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4" w:type="dxa"/>
        <w:tblInd w:w="-106" w:type="dxa"/>
        <w:tblLayout w:type="fixed"/>
        <w:tblLook w:val="01E0"/>
      </w:tblPr>
      <w:tblGrid>
        <w:gridCol w:w="4728"/>
        <w:gridCol w:w="756"/>
        <w:gridCol w:w="5000"/>
      </w:tblGrid>
      <w:tr w:rsidR="00922784" w:rsidRPr="00DF42EB" w:rsidTr="00922784">
        <w:trPr>
          <w:trHeight w:val="2842"/>
        </w:trPr>
        <w:tc>
          <w:tcPr>
            <w:tcW w:w="4728" w:type="dxa"/>
          </w:tcPr>
          <w:p w:rsidR="00922784" w:rsidRPr="00DF42EB" w:rsidRDefault="00922784" w:rsidP="00C350B9">
            <w:pPr>
              <w:rPr>
                <w:b/>
                <w:sz w:val="26"/>
                <w:szCs w:val="26"/>
              </w:rPr>
            </w:pPr>
            <w:bookmarkStart w:id="0" w:name="_Toc15890874"/>
            <w:bookmarkStart w:id="1" w:name="_Toc125781968"/>
            <w:r w:rsidRPr="00DF42EB">
              <w:rPr>
                <w:b/>
                <w:sz w:val="26"/>
                <w:szCs w:val="26"/>
              </w:rPr>
              <w:t>СОГЛАСОВАНО</w:t>
            </w:r>
          </w:p>
          <w:p w:rsidR="00922784" w:rsidRPr="00DF42EB" w:rsidRDefault="00922784" w:rsidP="00C350B9">
            <w:pPr>
              <w:rPr>
                <w:sz w:val="26"/>
                <w:szCs w:val="26"/>
              </w:rPr>
            </w:pPr>
          </w:p>
          <w:p w:rsidR="00922784" w:rsidRDefault="00922784" w:rsidP="00C350B9">
            <w:pPr>
              <w:jc w:val="left"/>
              <w:rPr>
                <w:sz w:val="26"/>
                <w:szCs w:val="26"/>
              </w:rPr>
            </w:pPr>
            <w:r w:rsidRPr="00DF42EB">
              <w:rPr>
                <w:sz w:val="26"/>
                <w:szCs w:val="26"/>
              </w:rPr>
              <w:t>Заместитель министра строительства, архитектуры и жилищной  политики Удмуртской Республики</w:t>
            </w:r>
          </w:p>
          <w:p w:rsidR="009F01B5" w:rsidRPr="00DF42EB" w:rsidRDefault="009F01B5" w:rsidP="00C350B9">
            <w:pPr>
              <w:jc w:val="left"/>
              <w:rPr>
                <w:sz w:val="26"/>
                <w:szCs w:val="26"/>
              </w:rPr>
            </w:pPr>
          </w:p>
          <w:p w:rsidR="00922784" w:rsidRDefault="00922784" w:rsidP="00C350B9">
            <w:pPr>
              <w:rPr>
                <w:sz w:val="26"/>
                <w:szCs w:val="26"/>
              </w:rPr>
            </w:pPr>
          </w:p>
          <w:p w:rsidR="00922784" w:rsidRPr="00DF42EB" w:rsidRDefault="00922784" w:rsidP="00C350B9">
            <w:pPr>
              <w:rPr>
                <w:sz w:val="26"/>
                <w:szCs w:val="26"/>
              </w:rPr>
            </w:pPr>
            <w:r w:rsidRPr="00DF42EB">
              <w:rPr>
                <w:sz w:val="26"/>
                <w:szCs w:val="26"/>
              </w:rPr>
              <w:t>_________________Д.Г. Варачёв</w:t>
            </w:r>
          </w:p>
          <w:p w:rsidR="00922784" w:rsidRPr="00DF42EB" w:rsidRDefault="00922784" w:rsidP="00C350B9">
            <w:pPr>
              <w:rPr>
                <w:sz w:val="26"/>
                <w:szCs w:val="26"/>
              </w:rPr>
            </w:pPr>
          </w:p>
          <w:p w:rsidR="00922784" w:rsidRPr="00DF42EB" w:rsidRDefault="00922784" w:rsidP="00C350B9">
            <w:pPr>
              <w:rPr>
                <w:sz w:val="26"/>
                <w:szCs w:val="26"/>
              </w:rPr>
            </w:pPr>
            <w:r w:rsidRPr="00DF42EB">
              <w:rPr>
                <w:sz w:val="26"/>
                <w:szCs w:val="26"/>
              </w:rPr>
              <w:t>«___»____________201</w:t>
            </w:r>
            <w:r>
              <w:rPr>
                <w:sz w:val="26"/>
                <w:szCs w:val="26"/>
              </w:rPr>
              <w:t>7</w:t>
            </w:r>
            <w:r w:rsidRPr="00DF42EB">
              <w:rPr>
                <w:sz w:val="26"/>
                <w:szCs w:val="26"/>
              </w:rPr>
              <w:t xml:space="preserve"> г.</w:t>
            </w:r>
          </w:p>
          <w:p w:rsidR="00922784" w:rsidRPr="00DF42EB" w:rsidRDefault="00922784" w:rsidP="00C350B9">
            <w:pPr>
              <w:rPr>
                <w:sz w:val="20"/>
                <w:szCs w:val="20"/>
              </w:rPr>
            </w:pPr>
            <w:r w:rsidRPr="00DF42EB">
              <w:rPr>
                <w:sz w:val="20"/>
                <w:szCs w:val="20"/>
              </w:rPr>
              <w:t>М.П.</w:t>
            </w:r>
          </w:p>
        </w:tc>
        <w:tc>
          <w:tcPr>
            <w:tcW w:w="756" w:type="dxa"/>
          </w:tcPr>
          <w:p w:rsidR="00922784" w:rsidRPr="00DF42EB" w:rsidRDefault="00922784" w:rsidP="00C350B9">
            <w:pPr>
              <w:rPr>
                <w:sz w:val="26"/>
                <w:szCs w:val="26"/>
              </w:rPr>
            </w:pPr>
          </w:p>
        </w:tc>
        <w:tc>
          <w:tcPr>
            <w:tcW w:w="5000" w:type="dxa"/>
          </w:tcPr>
          <w:p w:rsidR="00922784" w:rsidRPr="00E73EAE" w:rsidRDefault="00922784" w:rsidP="00230F33">
            <w:pPr>
              <w:rPr>
                <w:b/>
                <w:sz w:val="26"/>
                <w:szCs w:val="26"/>
              </w:rPr>
            </w:pPr>
            <w:r w:rsidRPr="00E73EAE">
              <w:rPr>
                <w:b/>
                <w:sz w:val="26"/>
                <w:szCs w:val="26"/>
              </w:rPr>
              <w:t>УТВЕРЖДАЮ</w:t>
            </w:r>
          </w:p>
          <w:p w:rsidR="00922784" w:rsidRPr="00E73EAE" w:rsidRDefault="00922784" w:rsidP="00230F33">
            <w:pPr>
              <w:rPr>
                <w:sz w:val="26"/>
                <w:szCs w:val="26"/>
              </w:rPr>
            </w:pPr>
          </w:p>
          <w:p w:rsidR="00EF650C" w:rsidRPr="000040F2" w:rsidRDefault="00EF650C" w:rsidP="00EF650C">
            <w:pPr>
              <w:rPr>
                <w:sz w:val="26"/>
                <w:szCs w:val="26"/>
              </w:rPr>
            </w:pPr>
            <w:r>
              <w:rPr>
                <w:sz w:val="26"/>
                <w:szCs w:val="26"/>
              </w:rPr>
              <w:t>Г</w:t>
            </w:r>
            <w:r w:rsidR="00C8338F" w:rsidRPr="000040F2">
              <w:rPr>
                <w:sz w:val="26"/>
                <w:szCs w:val="26"/>
              </w:rPr>
              <w:t>лав</w:t>
            </w:r>
            <w:r>
              <w:rPr>
                <w:sz w:val="26"/>
                <w:szCs w:val="26"/>
              </w:rPr>
              <w:t>а</w:t>
            </w:r>
            <w:r w:rsidR="00C8338F" w:rsidRPr="000040F2">
              <w:rPr>
                <w:sz w:val="26"/>
                <w:szCs w:val="26"/>
              </w:rPr>
              <w:t xml:space="preserve"> </w:t>
            </w:r>
            <w:r w:rsidRPr="000040F2">
              <w:rPr>
                <w:sz w:val="26"/>
                <w:szCs w:val="26"/>
              </w:rPr>
              <w:t xml:space="preserve">муниципального образования </w:t>
            </w:r>
          </w:p>
          <w:p w:rsidR="00C8338F" w:rsidRDefault="00C8338F" w:rsidP="00C8338F">
            <w:pPr>
              <w:rPr>
                <w:sz w:val="26"/>
                <w:szCs w:val="26"/>
              </w:rPr>
            </w:pPr>
            <w:r w:rsidRPr="000040F2">
              <w:rPr>
                <w:sz w:val="26"/>
                <w:szCs w:val="26"/>
              </w:rPr>
              <w:t>«</w:t>
            </w:r>
            <w:r>
              <w:rPr>
                <w:sz w:val="26"/>
                <w:szCs w:val="26"/>
              </w:rPr>
              <w:t>Красногорский район</w:t>
            </w:r>
            <w:r w:rsidR="0079153C">
              <w:rPr>
                <w:sz w:val="26"/>
                <w:szCs w:val="26"/>
              </w:rPr>
              <w:t>»</w:t>
            </w:r>
          </w:p>
          <w:p w:rsidR="00EF650C" w:rsidRDefault="00EF650C" w:rsidP="00C8338F">
            <w:pPr>
              <w:rPr>
                <w:sz w:val="26"/>
                <w:szCs w:val="26"/>
              </w:rPr>
            </w:pPr>
          </w:p>
          <w:p w:rsidR="00EF650C" w:rsidRPr="000040F2" w:rsidRDefault="00EF650C" w:rsidP="00C8338F">
            <w:pPr>
              <w:rPr>
                <w:sz w:val="26"/>
                <w:szCs w:val="26"/>
              </w:rPr>
            </w:pPr>
          </w:p>
          <w:p w:rsidR="00C8338F" w:rsidRPr="000040F2" w:rsidRDefault="00C8338F" w:rsidP="00C8338F">
            <w:pPr>
              <w:rPr>
                <w:sz w:val="26"/>
                <w:szCs w:val="26"/>
              </w:rPr>
            </w:pPr>
          </w:p>
          <w:p w:rsidR="00C8338F" w:rsidRPr="000040F2" w:rsidRDefault="00C8338F" w:rsidP="00C8338F">
            <w:pPr>
              <w:rPr>
                <w:sz w:val="26"/>
                <w:szCs w:val="26"/>
              </w:rPr>
            </w:pPr>
            <w:r w:rsidRPr="000040F2">
              <w:rPr>
                <w:sz w:val="26"/>
                <w:szCs w:val="26"/>
              </w:rPr>
              <w:t xml:space="preserve">__________________ </w:t>
            </w:r>
            <w:r w:rsidR="00EF650C">
              <w:rPr>
                <w:sz w:val="26"/>
                <w:szCs w:val="26"/>
              </w:rPr>
              <w:t xml:space="preserve">В.С. Корепанов </w:t>
            </w:r>
          </w:p>
          <w:p w:rsidR="00922784" w:rsidRPr="00E918CF" w:rsidRDefault="00922784" w:rsidP="00230F33">
            <w:pPr>
              <w:rPr>
                <w:sz w:val="26"/>
                <w:szCs w:val="26"/>
              </w:rPr>
            </w:pPr>
            <w:r>
              <w:rPr>
                <w:sz w:val="26"/>
                <w:szCs w:val="26"/>
              </w:rPr>
              <w:t xml:space="preserve">  </w:t>
            </w:r>
          </w:p>
          <w:p w:rsidR="00922784" w:rsidRPr="00E918CF" w:rsidRDefault="00922784" w:rsidP="00230F33">
            <w:pPr>
              <w:rPr>
                <w:sz w:val="26"/>
                <w:szCs w:val="26"/>
              </w:rPr>
            </w:pPr>
            <w:r w:rsidRPr="00E918CF">
              <w:rPr>
                <w:sz w:val="26"/>
                <w:szCs w:val="26"/>
              </w:rPr>
              <w:t>«_</w:t>
            </w:r>
            <w:r>
              <w:rPr>
                <w:sz w:val="26"/>
                <w:szCs w:val="26"/>
              </w:rPr>
              <w:t>_</w:t>
            </w:r>
            <w:r w:rsidRPr="00E918CF">
              <w:rPr>
                <w:sz w:val="26"/>
                <w:szCs w:val="26"/>
              </w:rPr>
              <w:t>__»</w:t>
            </w:r>
            <w:r>
              <w:rPr>
                <w:sz w:val="26"/>
                <w:szCs w:val="26"/>
              </w:rPr>
              <w:t>___________</w:t>
            </w:r>
            <w:r w:rsidRPr="00E918CF">
              <w:rPr>
                <w:sz w:val="26"/>
                <w:szCs w:val="26"/>
              </w:rPr>
              <w:t>201</w:t>
            </w:r>
            <w:r>
              <w:rPr>
                <w:sz w:val="26"/>
                <w:szCs w:val="26"/>
              </w:rPr>
              <w:t>7</w:t>
            </w:r>
            <w:r w:rsidRPr="00E918CF">
              <w:rPr>
                <w:sz w:val="26"/>
                <w:szCs w:val="26"/>
              </w:rPr>
              <w:t xml:space="preserve"> г.</w:t>
            </w:r>
          </w:p>
          <w:p w:rsidR="00922784" w:rsidRPr="00E73EAE" w:rsidRDefault="00922784" w:rsidP="00230F33">
            <w:pPr>
              <w:rPr>
                <w:sz w:val="20"/>
                <w:szCs w:val="20"/>
              </w:rPr>
            </w:pPr>
            <w:r w:rsidRPr="00E73EAE">
              <w:rPr>
                <w:sz w:val="20"/>
                <w:szCs w:val="20"/>
              </w:rPr>
              <w:t>М.П.</w:t>
            </w:r>
          </w:p>
        </w:tc>
      </w:tr>
    </w:tbl>
    <w:p w:rsidR="006D4363" w:rsidRPr="00CB29A2" w:rsidRDefault="006D4363" w:rsidP="00947067">
      <w:pPr>
        <w:rPr>
          <w:sz w:val="26"/>
          <w:szCs w:val="26"/>
        </w:rPr>
      </w:pPr>
    </w:p>
    <w:p w:rsidR="006D4363" w:rsidRPr="00CB29A2" w:rsidRDefault="006D4363" w:rsidP="00947067">
      <w:pPr>
        <w:rPr>
          <w:sz w:val="26"/>
          <w:szCs w:val="26"/>
        </w:rPr>
      </w:pPr>
    </w:p>
    <w:p w:rsidR="006D4363" w:rsidRPr="00CB29A2" w:rsidRDefault="006D4363" w:rsidP="00947067">
      <w:pPr>
        <w:rPr>
          <w:sz w:val="26"/>
          <w:szCs w:val="26"/>
        </w:rPr>
      </w:pPr>
    </w:p>
    <w:p w:rsidR="006D4363" w:rsidRDefault="006D4363" w:rsidP="00947067">
      <w:pPr>
        <w:rPr>
          <w:sz w:val="26"/>
          <w:szCs w:val="26"/>
        </w:rPr>
      </w:pPr>
    </w:p>
    <w:p w:rsidR="006D4363" w:rsidRDefault="006D4363" w:rsidP="00947067">
      <w:pPr>
        <w:rPr>
          <w:sz w:val="26"/>
          <w:szCs w:val="26"/>
        </w:rPr>
      </w:pPr>
    </w:p>
    <w:p w:rsidR="00005FFE" w:rsidRPr="00992285" w:rsidRDefault="00005FFE" w:rsidP="00947067">
      <w:pPr>
        <w:rPr>
          <w:sz w:val="26"/>
          <w:szCs w:val="26"/>
        </w:rPr>
      </w:pPr>
    </w:p>
    <w:p w:rsidR="006D4363" w:rsidRPr="00CB29A2" w:rsidRDefault="006D4363" w:rsidP="009758D6">
      <w:pPr>
        <w:jc w:val="center"/>
        <w:rPr>
          <w:b/>
          <w:bCs/>
          <w:i/>
          <w:iCs/>
          <w:sz w:val="26"/>
          <w:szCs w:val="26"/>
        </w:rPr>
      </w:pPr>
      <w:r w:rsidRPr="00CB29A2">
        <w:rPr>
          <w:b/>
          <w:bCs/>
          <w:i/>
          <w:iCs/>
          <w:sz w:val="26"/>
          <w:szCs w:val="26"/>
        </w:rPr>
        <w:t>ДОКУМЕНТАЦИЯ ОБ АУКЦИОНЕ</w:t>
      </w:r>
    </w:p>
    <w:p w:rsidR="006D4363" w:rsidRPr="00CB29A2" w:rsidRDefault="006D4363" w:rsidP="009758D6">
      <w:pPr>
        <w:jc w:val="center"/>
        <w:rPr>
          <w:b/>
          <w:bCs/>
          <w:i/>
          <w:iCs/>
          <w:sz w:val="26"/>
          <w:szCs w:val="26"/>
        </w:rPr>
      </w:pPr>
    </w:p>
    <w:p w:rsidR="00A24299" w:rsidRDefault="006D4363" w:rsidP="00A24299">
      <w:pPr>
        <w:spacing w:line="360" w:lineRule="auto"/>
        <w:jc w:val="center"/>
        <w:rPr>
          <w:b/>
          <w:i/>
          <w:sz w:val="26"/>
          <w:szCs w:val="26"/>
        </w:rPr>
      </w:pPr>
      <w:r w:rsidRPr="005756B5">
        <w:rPr>
          <w:b/>
          <w:bCs/>
          <w:i/>
          <w:iCs/>
          <w:sz w:val="26"/>
          <w:szCs w:val="26"/>
        </w:rPr>
        <w:t xml:space="preserve">в электронной форме на определение подрядчика на </w:t>
      </w:r>
      <w:r w:rsidR="00963667" w:rsidRPr="00963667">
        <w:rPr>
          <w:b/>
          <w:i/>
          <w:sz w:val="26"/>
          <w:szCs w:val="26"/>
        </w:rPr>
        <w:t xml:space="preserve">выполнение </w:t>
      </w:r>
      <w:r w:rsidR="00A24299" w:rsidRPr="00A24299">
        <w:rPr>
          <w:b/>
          <w:i/>
          <w:sz w:val="26"/>
          <w:szCs w:val="26"/>
        </w:rPr>
        <w:t xml:space="preserve">работ </w:t>
      </w:r>
    </w:p>
    <w:p w:rsidR="006D4363" w:rsidRDefault="00A24299" w:rsidP="00A24299">
      <w:pPr>
        <w:spacing w:line="360" w:lineRule="auto"/>
        <w:jc w:val="center"/>
        <w:rPr>
          <w:b/>
          <w:i/>
          <w:sz w:val="26"/>
          <w:szCs w:val="26"/>
        </w:rPr>
      </w:pPr>
      <w:r w:rsidRPr="00A24299">
        <w:rPr>
          <w:b/>
          <w:i/>
          <w:sz w:val="26"/>
          <w:szCs w:val="26"/>
        </w:rPr>
        <w:t>по замене оконных блоков здания М</w:t>
      </w:r>
      <w:r w:rsidR="00EF650C">
        <w:rPr>
          <w:b/>
          <w:i/>
          <w:sz w:val="26"/>
          <w:szCs w:val="26"/>
        </w:rPr>
        <w:t>БДОУ «</w:t>
      </w:r>
      <w:r w:rsidRPr="00A24299">
        <w:rPr>
          <w:b/>
          <w:i/>
          <w:sz w:val="26"/>
          <w:szCs w:val="26"/>
        </w:rPr>
        <w:t>Красногорск</w:t>
      </w:r>
      <w:r w:rsidR="00EF650C">
        <w:rPr>
          <w:b/>
          <w:i/>
          <w:sz w:val="26"/>
          <w:szCs w:val="26"/>
        </w:rPr>
        <w:t>ий детский сад</w:t>
      </w:r>
      <w:r w:rsidR="007D3C5B">
        <w:rPr>
          <w:b/>
          <w:i/>
          <w:sz w:val="26"/>
          <w:szCs w:val="26"/>
        </w:rPr>
        <w:t>»</w:t>
      </w:r>
      <w:r w:rsidR="00EF650C">
        <w:rPr>
          <w:b/>
          <w:i/>
          <w:sz w:val="26"/>
          <w:szCs w:val="26"/>
        </w:rPr>
        <w:t xml:space="preserve"> № 2 </w:t>
      </w:r>
      <w:r w:rsidRPr="00A24299">
        <w:rPr>
          <w:b/>
          <w:i/>
          <w:sz w:val="26"/>
          <w:szCs w:val="26"/>
        </w:rPr>
        <w:t>в с.Красногорское Удмуртской Республики</w:t>
      </w:r>
    </w:p>
    <w:p w:rsidR="009F01B5" w:rsidRPr="00CC1D6C" w:rsidRDefault="009F01B5" w:rsidP="00963667">
      <w:pPr>
        <w:spacing w:line="360" w:lineRule="auto"/>
        <w:jc w:val="center"/>
        <w:rPr>
          <w:b/>
          <w:i/>
          <w:sz w:val="26"/>
          <w:szCs w:val="26"/>
        </w:rPr>
      </w:pPr>
    </w:p>
    <w:p w:rsidR="006D4363" w:rsidRDefault="006D4363" w:rsidP="00422716">
      <w:pPr>
        <w:jc w:val="center"/>
        <w:rPr>
          <w:b/>
          <w:bCs/>
          <w:i/>
          <w:iCs/>
          <w:sz w:val="26"/>
          <w:szCs w:val="26"/>
        </w:rPr>
      </w:pPr>
      <w:r w:rsidRPr="005928E1">
        <w:rPr>
          <w:b/>
          <w:bCs/>
          <w:i/>
          <w:iCs/>
          <w:sz w:val="26"/>
          <w:szCs w:val="26"/>
        </w:rPr>
        <w:t>Номер аукциона: А</w:t>
      </w:r>
      <w:r w:rsidR="007C4354">
        <w:rPr>
          <w:b/>
          <w:bCs/>
          <w:i/>
          <w:iCs/>
          <w:sz w:val="26"/>
          <w:szCs w:val="26"/>
        </w:rPr>
        <w:t>13</w:t>
      </w:r>
      <w:r w:rsidR="00C46417">
        <w:rPr>
          <w:b/>
          <w:bCs/>
          <w:i/>
          <w:iCs/>
          <w:sz w:val="26"/>
          <w:szCs w:val="26"/>
        </w:rPr>
        <w:t>8</w:t>
      </w:r>
      <w:r w:rsidRPr="005928E1">
        <w:rPr>
          <w:b/>
          <w:bCs/>
          <w:i/>
          <w:iCs/>
          <w:sz w:val="26"/>
          <w:szCs w:val="26"/>
        </w:rPr>
        <w:t>-201</w:t>
      </w:r>
      <w:r w:rsidR="000A279C">
        <w:rPr>
          <w:b/>
          <w:bCs/>
          <w:i/>
          <w:iCs/>
          <w:sz w:val="26"/>
          <w:szCs w:val="26"/>
        </w:rPr>
        <w:t>7</w:t>
      </w:r>
    </w:p>
    <w:p w:rsidR="006A1FFC" w:rsidRPr="005928E1" w:rsidRDefault="006A1FFC" w:rsidP="00422716">
      <w:pPr>
        <w:jc w:val="center"/>
        <w:rPr>
          <w:b/>
          <w:bCs/>
          <w:i/>
          <w:iCs/>
          <w:sz w:val="26"/>
          <w:szCs w:val="26"/>
        </w:rPr>
      </w:pPr>
    </w:p>
    <w:p w:rsidR="006D4363" w:rsidRDefault="006D4363" w:rsidP="00947067">
      <w:pPr>
        <w:rPr>
          <w:sz w:val="26"/>
          <w:szCs w:val="26"/>
        </w:rPr>
      </w:pPr>
    </w:p>
    <w:p w:rsidR="000A279C" w:rsidRPr="00B429FF" w:rsidRDefault="000A279C" w:rsidP="000A279C">
      <w:pPr>
        <w:jc w:val="center"/>
        <w:rPr>
          <w:b/>
          <w:sz w:val="26"/>
          <w:szCs w:val="26"/>
        </w:rPr>
      </w:pPr>
      <w:r w:rsidRPr="00B429FF">
        <w:rPr>
          <w:b/>
          <w:sz w:val="26"/>
          <w:szCs w:val="26"/>
        </w:rPr>
        <w:t>Идентификационный код закуп</w:t>
      </w:r>
      <w:r w:rsidR="006343E3">
        <w:rPr>
          <w:b/>
          <w:sz w:val="26"/>
          <w:szCs w:val="26"/>
        </w:rPr>
        <w:t>к</w:t>
      </w:r>
      <w:r w:rsidRPr="00B429FF">
        <w:rPr>
          <w:b/>
          <w:sz w:val="26"/>
          <w:szCs w:val="26"/>
        </w:rPr>
        <w:t xml:space="preserve">и: </w:t>
      </w:r>
      <w:r w:rsidR="00C46417">
        <w:rPr>
          <w:b/>
          <w:sz w:val="26"/>
          <w:szCs w:val="26"/>
          <w:shd w:val="clear" w:color="auto" w:fill="FFFFFF"/>
        </w:rPr>
        <w:t>173181500109318370100100260264332243</w:t>
      </w:r>
    </w:p>
    <w:p w:rsidR="006D4363" w:rsidRDefault="006D4363" w:rsidP="00947067">
      <w:pPr>
        <w:rPr>
          <w:sz w:val="26"/>
          <w:szCs w:val="26"/>
        </w:rPr>
      </w:pPr>
    </w:p>
    <w:p w:rsidR="006A1FFC" w:rsidRDefault="006A1FFC" w:rsidP="00947067">
      <w:pPr>
        <w:rPr>
          <w:sz w:val="26"/>
          <w:szCs w:val="26"/>
        </w:rPr>
      </w:pPr>
    </w:p>
    <w:p w:rsidR="006D4363" w:rsidRDefault="006D4363" w:rsidP="00947067">
      <w:pPr>
        <w:rPr>
          <w:sz w:val="26"/>
          <w:szCs w:val="26"/>
        </w:rPr>
      </w:pPr>
    </w:p>
    <w:p w:rsidR="00C8338F" w:rsidRPr="000040F2" w:rsidRDefault="00C8338F" w:rsidP="00C8338F">
      <w:pPr>
        <w:rPr>
          <w:sz w:val="26"/>
          <w:szCs w:val="26"/>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Start w:id="9" w:name="_Toc120629086"/>
      <w:bookmarkStart w:id="10" w:name="_Toc252183685"/>
      <w:bookmarkEnd w:id="0"/>
      <w:bookmarkEnd w:id="1"/>
      <w:bookmarkEnd w:id="2"/>
      <w:bookmarkEnd w:id="3"/>
      <w:bookmarkEnd w:id="4"/>
      <w:bookmarkEnd w:id="5"/>
      <w:bookmarkEnd w:id="6"/>
      <w:bookmarkEnd w:id="7"/>
      <w:bookmarkEnd w:id="8"/>
      <w:r w:rsidRPr="000040F2">
        <w:rPr>
          <w:b/>
          <w:iCs/>
          <w:sz w:val="26"/>
          <w:szCs w:val="26"/>
        </w:rPr>
        <w:t xml:space="preserve">Муниципальный заказчик: </w:t>
      </w:r>
      <w:r w:rsidRPr="000040F2">
        <w:rPr>
          <w:sz w:val="26"/>
          <w:szCs w:val="26"/>
        </w:rPr>
        <w:t>Администрация муниципального образования «</w:t>
      </w:r>
      <w:r>
        <w:rPr>
          <w:sz w:val="26"/>
          <w:szCs w:val="26"/>
        </w:rPr>
        <w:t>Красногорский район</w:t>
      </w:r>
      <w:r w:rsidRPr="000040F2">
        <w:rPr>
          <w:sz w:val="26"/>
          <w:szCs w:val="26"/>
        </w:rPr>
        <w:t>»</w:t>
      </w:r>
    </w:p>
    <w:p w:rsidR="006D4363" w:rsidRDefault="006D4363" w:rsidP="00601611">
      <w:pPr>
        <w:rPr>
          <w:b/>
          <w:bCs/>
          <w:sz w:val="26"/>
          <w:szCs w:val="26"/>
        </w:rPr>
      </w:pPr>
    </w:p>
    <w:p w:rsidR="006A1FFC" w:rsidRPr="00265AAB" w:rsidRDefault="006A1FFC" w:rsidP="00601611">
      <w:pPr>
        <w:rPr>
          <w:b/>
          <w:bCs/>
          <w:sz w:val="26"/>
          <w:szCs w:val="26"/>
        </w:rPr>
      </w:pPr>
    </w:p>
    <w:p w:rsidR="006D4363" w:rsidRPr="00265AAB" w:rsidRDefault="006D4363" w:rsidP="00601611">
      <w:pPr>
        <w:rPr>
          <w:sz w:val="26"/>
          <w:szCs w:val="26"/>
        </w:rPr>
      </w:pPr>
      <w:r w:rsidRPr="00265AAB">
        <w:rPr>
          <w:b/>
          <w:bCs/>
          <w:sz w:val="26"/>
          <w:szCs w:val="26"/>
        </w:rPr>
        <w:t>Уполномоченный орган:</w:t>
      </w:r>
      <w:r w:rsidRPr="00265AAB">
        <w:rPr>
          <w:sz w:val="26"/>
          <w:szCs w:val="26"/>
        </w:rPr>
        <w:t xml:space="preserve"> Министерство строительства, архитектуры и жилищной политики Удмуртской Республики  </w:t>
      </w:r>
    </w:p>
    <w:p w:rsidR="006D4363" w:rsidRDefault="006D4363" w:rsidP="00601611">
      <w:pPr>
        <w:rPr>
          <w:sz w:val="26"/>
          <w:szCs w:val="26"/>
        </w:rPr>
      </w:pPr>
    </w:p>
    <w:p w:rsidR="006A1FFC" w:rsidRPr="00265AAB" w:rsidRDefault="006A1FFC" w:rsidP="00601611">
      <w:pPr>
        <w:rPr>
          <w:sz w:val="26"/>
          <w:szCs w:val="26"/>
        </w:rPr>
      </w:pPr>
    </w:p>
    <w:p w:rsidR="006D4363" w:rsidRPr="00265AAB" w:rsidRDefault="006D4363" w:rsidP="00601611">
      <w:pPr>
        <w:rPr>
          <w:sz w:val="26"/>
          <w:szCs w:val="26"/>
        </w:rPr>
      </w:pPr>
      <w:r w:rsidRPr="00265AAB">
        <w:rPr>
          <w:b/>
          <w:bCs/>
          <w:sz w:val="26"/>
          <w:szCs w:val="26"/>
        </w:rPr>
        <w:t>Специализированная организация:</w:t>
      </w:r>
      <w:r w:rsidRPr="00265AAB">
        <w:rPr>
          <w:sz w:val="26"/>
          <w:szCs w:val="26"/>
        </w:rPr>
        <w:t xml:space="preserve"> АНО «Центр подрядных торгов и инноваций в строительстве и  жилищно-коммунальном хозяйстве»</w:t>
      </w:r>
    </w:p>
    <w:p w:rsidR="006D4363" w:rsidRDefault="006D4363" w:rsidP="00947067">
      <w:pPr>
        <w:rPr>
          <w:sz w:val="26"/>
          <w:szCs w:val="26"/>
        </w:rPr>
      </w:pPr>
    </w:p>
    <w:p w:rsidR="00060DC7" w:rsidRDefault="006D4363" w:rsidP="00B404EE">
      <w:pPr>
        <w:rPr>
          <w:sz w:val="26"/>
          <w:szCs w:val="26"/>
        </w:rPr>
      </w:pPr>
      <w:r w:rsidRPr="00265AAB">
        <w:rPr>
          <w:sz w:val="26"/>
          <w:szCs w:val="26"/>
        </w:rPr>
        <w:tab/>
      </w:r>
    </w:p>
    <w:p w:rsidR="006D4363" w:rsidRPr="00B404EE" w:rsidRDefault="006D4363" w:rsidP="00B404EE">
      <w:pPr>
        <w:rPr>
          <w:sz w:val="26"/>
          <w:szCs w:val="26"/>
        </w:rPr>
      </w:pPr>
    </w:p>
    <w:p w:rsidR="00005FFE" w:rsidRDefault="006D4363" w:rsidP="0041277E">
      <w:pPr>
        <w:rPr>
          <w:sz w:val="26"/>
          <w:szCs w:val="26"/>
        </w:rPr>
      </w:pPr>
      <w:r>
        <w:rPr>
          <w:sz w:val="26"/>
          <w:szCs w:val="26"/>
        </w:rPr>
        <w:t>Д</w:t>
      </w:r>
      <w:r w:rsidRPr="00B404EE">
        <w:rPr>
          <w:sz w:val="26"/>
          <w:szCs w:val="26"/>
        </w:rPr>
        <w:t>иректор</w:t>
      </w:r>
      <w:r>
        <w:rPr>
          <w:sz w:val="26"/>
          <w:szCs w:val="26"/>
        </w:rPr>
        <w:t xml:space="preserve"> </w:t>
      </w:r>
      <w:r w:rsidRPr="00B404EE">
        <w:rPr>
          <w:sz w:val="26"/>
          <w:szCs w:val="26"/>
        </w:rPr>
        <w:t>АНО «ЦПТИ»</w:t>
      </w:r>
      <w:r w:rsidRPr="00B404EE">
        <w:rPr>
          <w:sz w:val="26"/>
          <w:szCs w:val="26"/>
        </w:rPr>
        <w:tab/>
      </w:r>
      <w:r w:rsidRPr="00B404EE">
        <w:rPr>
          <w:sz w:val="26"/>
          <w:szCs w:val="26"/>
        </w:rPr>
        <w:tab/>
      </w:r>
      <w:r w:rsidRPr="00B404EE">
        <w:rPr>
          <w:sz w:val="26"/>
          <w:szCs w:val="26"/>
        </w:rPr>
        <w:tab/>
      </w:r>
      <w:r w:rsidRPr="00B404EE">
        <w:rPr>
          <w:sz w:val="26"/>
          <w:szCs w:val="26"/>
        </w:rPr>
        <w:tab/>
      </w:r>
      <w:r w:rsidRPr="00B404EE">
        <w:rPr>
          <w:sz w:val="26"/>
          <w:szCs w:val="26"/>
        </w:rPr>
        <w:tab/>
      </w:r>
      <w:r w:rsidRPr="00B404EE">
        <w:rPr>
          <w:sz w:val="26"/>
          <w:szCs w:val="26"/>
        </w:rPr>
        <w:tab/>
      </w:r>
      <w:r>
        <w:rPr>
          <w:sz w:val="26"/>
          <w:szCs w:val="26"/>
        </w:rPr>
        <w:tab/>
      </w:r>
      <w:r>
        <w:rPr>
          <w:sz w:val="26"/>
          <w:szCs w:val="26"/>
        </w:rPr>
        <w:tab/>
      </w:r>
      <w:r>
        <w:rPr>
          <w:sz w:val="26"/>
          <w:szCs w:val="26"/>
        </w:rPr>
        <w:tab/>
      </w:r>
      <w:r w:rsidR="00B67DD2">
        <w:rPr>
          <w:sz w:val="26"/>
          <w:szCs w:val="26"/>
        </w:rPr>
        <w:tab/>
      </w:r>
      <w:r>
        <w:rPr>
          <w:sz w:val="26"/>
          <w:szCs w:val="26"/>
        </w:rPr>
        <w:t xml:space="preserve">К.Ю. Бушмелев </w:t>
      </w:r>
      <w:r w:rsidRPr="00B404EE">
        <w:rPr>
          <w:sz w:val="26"/>
          <w:szCs w:val="26"/>
        </w:rPr>
        <w:t xml:space="preserve"> </w:t>
      </w:r>
    </w:p>
    <w:p w:rsidR="00005FFE" w:rsidRDefault="00005FFE" w:rsidP="0041277E">
      <w:pPr>
        <w:rPr>
          <w:sz w:val="26"/>
          <w:szCs w:val="26"/>
        </w:rPr>
      </w:pPr>
    </w:p>
    <w:p w:rsidR="00005FFE" w:rsidRDefault="00005FFE" w:rsidP="0041277E">
      <w:pPr>
        <w:rPr>
          <w:sz w:val="26"/>
          <w:szCs w:val="26"/>
        </w:rPr>
      </w:pPr>
    </w:p>
    <w:p w:rsidR="00005FFE" w:rsidRDefault="00005FFE" w:rsidP="0041277E">
      <w:pPr>
        <w:rPr>
          <w:sz w:val="26"/>
          <w:szCs w:val="26"/>
        </w:rPr>
      </w:pPr>
    </w:p>
    <w:p w:rsidR="006D4363" w:rsidRPr="001D2C21" w:rsidRDefault="006D4363" w:rsidP="0041277E">
      <w:pPr>
        <w:rPr>
          <w:sz w:val="26"/>
          <w:szCs w:val="26"/>
        </w:rPr>
      </w:pPr>
      <w:r w:rsidRPr="00B404EE">
        <w:rPr>
          <w:sz w:val="26"/>
          <w:szCs w:val="26"/>
        </w:rPr>
        <w:tab/>
      </w:r>
      <w:r w:rsidRPr="00B404EE">
        <w:rPr>
          <w:sz w:val="26"/>
          <w:szCs w:val="26"/>
        </w:rPr>
        <w:tab/>
      </w:r>
    </w:p>
    <w:p w:rsidR="006D4363" w:rsidRDefault="006D4363" w:rsidP="00B404EE">
      <w:pPr>
        <w:jc w:val="center"/>
        <w:rPr>
          <w:sz w:val="26"/>
          <w:szCs w:val="26"/>
        </w:rPr>
      </w:pPr>
      <w:r w:rsidRPr="00B404EE">
        <w:rPr>
          <w:sz w:val="26"/>
          <w:szCs w:val="26"/>
        </w:rPr>
        <w:t>Ижевск   201</w:t>
      </w:r>
      <w:r w:rsidR="000A279C">
        <w:rPr>
          <w:sz w:val="26"/>
          <w:szCs w:val="26"/>
        </w:rPr>
        <w:t>7</w:t>
      </w:r>
      <w:r w:rsidRPr="00B404EE">
        <w:rPr>
          <w:sz w:val="26"/>
          <w:szCs w:val="26"/>
        </w:rPr>
        <w:t xml:space="preserve"> г.</w:t>
      </w:r>
    </w:p>
    <w:p w:rsidR="006D4363" w:rsidRDefault="006D4363" w:rsidP="00AB6093">
      <w:pPr>
        <w:jc w:val="center"/>
        <w:rPr>
          <w:rFonts w:eastAsia="SimSun"/>
          <w:b/>
          <w:bCs/>
          <w:sz w:val="26"/>
          <w:szCs w:val="26"/>
        </w:rPr>
      </w:pPr>
      <w:r w:rsidRPr="00E918CF">
        <w:rPr>
          <w:rFonts w:eastAsia="SimSun"/>
          <w:b/>
          <w:bCs/>
          <w:sz w:val="26"/>
          <w:szCs w:val="26"/>
        </w:rPr>
        <w:lastRenderedPageBreak/>
        <w:t>Содержание</w:t>
      </w:r>
    </w:p>
    <w:p w:rsidR="006D4363" w:rsidRDefault="006D4363" w:rsidP="00AB6093">
      <w:pPr>
        <w:jc w:val="center"/>
        <w:rPr>
          <w:rFonts w:eastAsia="SimSun"/>
          <w:b/>
          <w:bCs/>
          <w:sz w:val="26"/>
          <w:szCs w:val="26"/>
        </w:rPr>
      </w:pPr>
    </w:p>
    <w:p w:rsidR="00135922" w:rsidRDefault="00985C83">
      <w:pPr>
        <w:pStyle w:val="12"/>
        <w:rPr>
          <w:rFonts w:asciiTheme="minorHAnsi" w:eastAsiaTheme="minorEastAsia" w:hAnsiTheme="minorHAnsi" w:cstheme="minorBidi"/>
          <w:caps w:val="0"/>
          <w:noProof/>
          <w:sz w:val="22"/>
          <w:szCs w:val="22"/>
        </w:rPr>
      </w:pPr>
      <w:r>
        <w:rPr>
          <w:noProof/>
        </w:rPr>
        <w:fldChar w:fldCharType="begin"/>
      </w:r>
      <w:r w:rsidR="006D4363">
        <w:rPr>
          <w:noProof/>
        </w:rPr>
        <w:instrText xml:space="preserve"> TOC \o "1-2" </w:instrText>
      </w:r>
      <w:r>
        <w:rPr>
          <w:noProof/>
        </w:rPr>
        <w:fldChar w:fldCharType="separate"/>
      </w:r>
      <w:r w:rsidR="00135922">
        <w:rPr>
          <w:noProof/>
        </w:rPr>
        <w:t>Раздел 1. Общие условия проведения аукциона в электронной форме</w:t>
      </w:r>
      <w:r w:rsidR="00135922">
        <w:rPr>
          <w:noProof/>
        </w:rPr>
        <w:tab/>
      </w:r>
      <w:r>
        <w:rPr>
          <w:noProof/>
        </w:rPr>
        <w:fldChar w:fldCharType="begin"/>
      </w:r>
      <w:r w:rsidR="00135922">
        <w:rPr>
          <w:noProof/>
        </w:rPr>
        <w:instrText xml:space="preserve"> PAGEREF _Toc481666721 \h </w:instrText>
      </w:r>
      <w:r>
        <w:rPr>
          <w:noProof/>
        </w:rPr>
      </w:r>
      <w:r>
        <w:rPr>
          <w:noProof/>
        </w:rPr>
        <w:fldChar w:fldCharType="separate"/>
      </w:r>
      <w:r w:rsidR="003F29EA">
        <w:rPr>
          <w:noProof/>
        </w:rPr>
        <w:t>3</w:t>
      </w:r>
      <w:r>
        <w:rPr>
          <w:noProof/>
        </w:rPr>
        <w:fldChar w:fldCharType="end"/>
      </w:r>
    </w:p>
    <w:p w:rsidR="00135922" w:rsidRDefault="00135922">
      <w:pPr>
        <w:pStyle w:val="25"/>
        <w:rPr>
          <w:rFonts w:asciiTheme="minorHAnsi" w:eastAsiaTheme="minorEastAsia" w:hAnsiTheme="minorHAnsi" w:cstheme="minorBidi"/>
          <w:sz w:val="22"/>
          <w:szCs w:val="22"/>
        </w:rPr>
      </w:pPr>
      <w:r>
        <w:t>1. Законодательное регулирование</w:t>
      </w:r>
      <w:r>
        <w:tab/>
      </w:r>
      <w:r w:rsidR="00985C83">
        <w:fldChar w:fldCharType="begin"/>
      </w:r>
      <w:r>
        <w:instrText xml:space="preserve"> PAGEREF _Toc481666722 \h </w:instrText>
      </w:r>
      <w:r w:rsidR="00985C83">
        <w:fldChar w:fldCharType="separate"/>
      </w:r>
      <w:r w:rsidR="003F29EA">
        <w:t>3</w:t>
      </w:r>
      <w:r w:rsidR="00985C83">
        <w:fldChar w:fldCharType="end"/>
      </w:r>
    </w:p>
    <w:p w:rsidR="00135922" w:rsidRDefault="00135922">
      <w:pPr>
        <w:pStyle w:val="25"/>
        <w:rPr>
          <w:rFonts w:asciiTheme="minorHAnsi" w:eastAsiaTheme="minorEastAsia" w:hAnsiTheme="minorHAnsi" w:cstheme="minorBidi"/>
          <w:sz w:val="22"/>
          <w:szCs w:val="22"/>
        </w:rPr>
      </w:pPr>
      <w:r>
        <w:t>2. Муниципальный заказчик. Уполномоченный орган. Специализированная организация.</w:t>
      </w:r>
      <w:r>
        <w:tab/>
      </w:r>
      <w:r w:rsidR="00985C83">
        <w:fldChar w:fldCharType="begin"/>
      </w:r>
      <w:r>
        <w:instrText xml:space="preserve"> PAGEREF _Toc481666723 \h </w:instrText>
      </w:r>
      <w:r w:rsidR="00985C83">
        <w:fldChar w:fldCharType="separate"/>
      </w:r>
      <w:r w:rsidR="003F29EA">
        <w:t>3</w:t>
      </w:r>
      <w:r w:rsidR="00985C83">
        <w:fldChar w:fldCharType="end"/>
      </w:r>
    </w:p>
    <w:p w:rsidR="00135922" w:rsidRDefault="00135922">
      <w:pPr>
        <w:pStyle w:val="25"/>
        <w:rPr>
          <w:rFonts w:asciiTheme="minorHAnsi" w:eastAsiaTheme="minorEastAsia" w:hAnsiTheme="minorHAnsi" w:cstheme="minorBidi"/>
          <w:sz w:val="22"/>
          <w:szCs w:val="22"/>
        </w:rPr>
      </w:pPr>
      <w:r>
        <w:t>3. Описание объекта закупки. Условия контракта.</w:t>
      </w:r>
      <w:r>
        <w:tab/>
      </w:r>
      <w:r w:rsidR="00985C83">
        <w:fldChar w:fldCharType="begin"/>
      </w:r>
      <w:r>
        <w:instrText xml:space="preserve"> PAGEREF _Toc481666724 \h </w:instrText>
      </w:r>
      <w:r w:rsidR="00985C83">
        <w:fldChar w:fldCharType="separate"/>
      </w:r>
      <w:r w:rsidR="003F29EA">
        <w:t>4</w:t>
      </w:r>
      <w:r w:rsidR="00985C83">
        <w:fldChar w:fldCharType="end"/>
      </w:r>
    </w:p>
    <w:p w:rsidR="00135922" w:rsidRDefault="00135922">
      <w:pPr>
        <w:pStyle w:val="25"/>
        <w:rPr>
          <w:rFonts w:asciiTheme="minorHAnsi" w:eastAsiaTheme="minorEastAsia" w:hAnsiTheme="minorHAnsi" w:cstheme="minorBidi"/>
          <w:sz w:val="22"/>
          <w:szCs w:val="22"/>
        </w:rPr>
      </w:pPr>
      <w:r>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подрядчиками</w:t>
      </w:r>
      <w:r>
        <w:tab/>
      </w:r>
      <w:r w:rsidR="00985C83">
        <w:fldChar w:fldCharType="begin"/>
      </w:r>
      <w:r>
        <w:instrText xml:space="preserve"> PAGEREF _Toc481666725 \h </w:instrText>
      </w:r>
      <w:r w:rsidR="00985C83">
        <w:fldChar w:fldCharType="separate"/>
      </w:r>
      <w:r w:rsidR="003F29EA">
        <w:t>4</w:t>
      </w:r>
      <w:r w:rsidR="00985C83">
        <w:fldChar w:fldCharType="end"/>
      </w:r>
    </w:p>
    <w:p w:rsidR="00135922" w:rsidRDefault="00135922">
      <w:pPr>
        <w:pStyle w:val="25"/>
        <w:rPr>
          <w:rFonts w:asciiTheme="minorHAnsi" w:eastAsiaTheme="minorEastAsia" w:hAnsiTheme="minorHAnsi" w:cstheme="minorBidi"/>
          <w:sz w:val="22"/>
          <w:szCs w:val="22"/>
        </w:rPr>
      </w:pPr>
      <w:r>
        <w:t>5. Источник финансирования</w:t>
      </w:r>
      <w:r>
        <w:tab/>
      </w:r>
      <w:r w:rsidR="00985C83">
        <w:fldChar w:fldCharType="begin"/>
      </w:r>
      <w:r>
        <w:instrText xml:space="preserve"> PAGEREF _Toc481666726 \h </w:instrText>
      </w:r>
      <w:r w:rsidR="00985C83">
        <w:fldChar w:fldCharType="separate"/>
      </w:r>
      <w:r w:rsidR="003F29EA">
        <w:t>4</w:t>
      </w:r>
      <w:r w:rsidR="00985C83">
        <w:fldChar w:fldCharType="end"/>
      </w:r>
    </w:p>
    <w:p w:rsidR="00135922" w:rsidRDefault="00135922">
      <w:pPr>
        <w:pStyle w:val="25"/>
        <w:rPr>
          <w:rFonts w:asciiTheme="minorHAnsi" w:eastAsiaTheme="minorEastAsia" w:hAnsiTheme="minorHAnsi" w:cstheme="minorBidi"/>
          <w:sz w:val="22"/>
          <w:szCs w:val="22"/>
        </w:rPr>
      </w:pPr>
      <w:r>
        <w:t>6. Требования, предъявляемые к участникам электронного аукциона.</w:t>
      </w:r>
      <w:r>
        <w:tab/>
      </w:r>
      <w:r w:rsidR="00985C83">
        <w:fldChar w:fldCharType="begin"/>
      </w:r>
      <w:r>
        <w:instrText xml:space="preserve"> PAGEREF _Toc481666727 \h </w:instrText>
      </w:r>
      <w:r w:rsidR="00985C83">
        <w:fldChar w:fldCharType="separate"/>
      </w:r>
      <w:r w:rsidR="003F29EA">
        <w:t>4</w:t>
      </w:r>
      <w:r w:rsidR="00985C83">
        <w:fldChar w:fldCharType="end"/>
      </w:r>
    </w:p>
    <w:p w:rsidR="00135922" w:rsidRDefault="00135922">
      <w:pPr>
        <w:pStyle w:val="25"/>
        <w:rPr>
          <w:rFonts w:asciiTheme="minorHAnsi" w:eastAsiaTheme="minorEastAsia" w:hAnsiTheme="minorHAnsi" w:cstheme="minorBidi"/>
          <w:sz w:val="22"/>
          <w:szCs w:val="22"/>
        </w:rPr>
      </w:pPr>
      <w:r>
        <w:t>7. Преимущества, предоставляемые Заказчиком в соответствии с Законом учреждениям и предприятиям уголовно-исполнительной системы</w:t>
      </w:r>
      <w:r>
        <w:tab/>
      </w:r>
      <w:r w:rsidR="00985C83">
        <w:fldChar w:fldCharType="begin"/>
      </w:r>
      <w:r>
        <w:instrText xml:space="preserve"> PAGEREF _Toc481666728 \h </w:instrText>
      </w:r>
      <w:r w:rsidR="00985C83">
        <w:fldChar w:fldCharType="separate"/>
      </w:r>
      <w:r w:rsidR="003F29EA">
        <w:t>5</w:t>
      </w:r>
      <w:r w:rsidR="00985C83">
        <w:fldChar w:fldCharType="end"/>
      </w:r>
    </w:p>
    <w:p w:rsidR="00135922" w:rsidRDefault="00135922">
      <w:pPr>
        <w:pStyle w:val="25"/>
        <w:rPr>
          <w:rFonts w:asciiTheme="minorHAnsi" w:eastAsiaTheme="minorEastAsia" w:hAnsiTheme="minorHAnsi" w:cstheme="minorBidi"/>
          <w:sz w:val="22"/>
          <w:szCs w:val="22"/>
        </w:rPr>
      </w:pPr>
      <w:r>
        <w:t>8. Преимущества, предоставляемые Заказчиком в соответствии с Законом организациям инвалидов</w:t>
      </w:r>
      <w:r>
        <w:tab/>
      </w:r>
      <w:r w:rsidR="00985C83">
        <w:fldChar w:fldCharType="begin"/>
      </w:r>
      <w:r>
        <w:instrText xml:space="preserve"> PAGEREF _Toc481666729 \h </w:instrText>
      </w:r>
      <w:r w:rsidR="00985C83">
        <w:fldChar w:fldCharType="separate"/>
      </w:r>
      <w:r w:rsidR="003F29EA">
        <w:t>6</w:t>
      </w:r>
      <w:r w:rsidR="00985C83">
        <w:fldChar w:fldCharType="end"/>
      </w:r>
    </w:p>
    <w:p w:rsidR="00135922" w:rsidRDefault="00135922">
      <w:pPr>
        <w:pStyle w:val="25"/>
        <w:rPr>
          <w:rFonts w:asciiTheme="minorHAnsi" w:eastAsiaTheme="minorEastAsia" w:hAnsiTheme="minorHAnsi" w:cstheme="minorBidi"/>
          <w:sz w:val="22"/>
          <w:szCs w:val="22"/>
        </w:rPr>
      </w:pPr>
      <w:r>
        <w:t xml:space="preserve">9. Ограничение участия в определении подрядчика, установленное в соответствии с Законом. </w:t>
      </w:r>
      <w:r>
        <w:rPr>
          <w:lang w:eastAsia="en-US"/>
        </w:rPr>
        <w:t>Участие субъектов малого предпринимательства, социально ориентированных некоммерческих организаций в электронном аукционе</w:t>
      </w:r>
      <w:r>
        <w:tab/>
      </w:r>
      <w:r w:rsidR="00985C83">
        <w:fldChar w:fldCharType="begin"/>
      </w:r>
      <w:r>
        <w:instrText xml:space="preserve"> PAGEREF _Toc481666730 \h </w:instrText>
      </w:r>
      <w:r w:rsidR="00985C83">
        <w:fldChar w:fldCharType="separate"/>
      </w:r>
      <w:r w:rsidR="003F29EA">
        <w:t>6</w:t>
      </w:r>
      <w:r w:rsidR="00985C83">
        <w:fldChar w:fldCharType="end"/>
      </w:r>
    </w:p>
    <w:p w:rsidR="00135922" w:rsidRDefault="00135922">
      <w:pPr>
        <w:pStyle w:val="25"/>
        <w:rPr>
          <w:rFonts w:asciiTheme="minorHAnsi" w:eastAsiaTheme="minorEastAsia" w:hAnsiTheme="minorHAnsi" w:cstheme="minorBidi"/>
          <w:sz w:val="22"/>
          <w:szCs w:val="22"/>
        </w:rPr>
      </w:pPr>
      <w:r>
        <w:t>10. Разъяснения положений документации об электронном аукционе</w:t>
      </w:r>
      <w:r>
        <w:tab/>
      </w:r>
      <w:r w:rsidR="00985C83">
        <w:fldChar w:fldCharType="begin"/>
      </w:r>
      <w:r>
        <w:instrText xml:space="preserve"> PAGEREF _Toc481666731 \h </w:instrText>
      </w:r>
      <w:r w:rsidR="00985C83">
        <w:fldChar w:fldCharType="separate"/>
      </w:r>
      <w:r w:rsidR="003F29EA">
        <w:t>6</w:t>
      </w:r>
      <w:r w:rsidR="00985C83">
        <w:fldChar w:fldCharType="end"/>
      </w:r>
    </w:p>
    <w:p w:rsidR="00135922" w:rsidRDefault="00135922">
      <w:pPr>
        <w:pStyle w:val="25"/>
        <w:rPr>
          <w:rFonts w:asciiTheme="minorHAnsi" w:eastAsiaTheme="minorEastAsia" w:hAnsiTheme="minorHAnsi" w:cstheme="minorBidi"/>
          <w:sz w:val="22"/>
          <w:szCs w:val="22"/>
        </w:rPr>
      </w:pPr>
      <w:r>
        <w:t>11. 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r>
        <w:tab/>
      </w:r>
      <w:r w:rsidR="00985C83">
        <w:fldChar w:fldCharType="begin"/>
      </w:r>
      <w:r>
        <w:instrText xml:space="preserve"> PAGEREF _Toc481666732 \h </w:instrText>
      </w:r>
      <w:r w:rsidR="00985C83">
        <w:fldChar w:fldCharType="separate"/>
      </w:r>
      <w:r w:rsidR="003F29EA">
        <w:t>7</w:t>
      </w:r>
      <w:r w:rsidR="00985C83">
        <w:fldChar w:fldCharType="end"/>
      </w:r>
    </w:p>
    <w:p w:rsidR="00135922" w:rsidRDefault="00135922">
      <w:pPr>
        <w:pStyle w:val="25"/>
        <w:rPr>
          <w:rFonts w:asciiTheme="minorHAnsi" w:eastAsiaTheme="minorEastAsia" w:hAnsiTheme="minorHAnsi" w:cstheme="minorBidi"/>
          <w:sz w:val="22"/>
          <w:szCs w:val="22"/>
        </w:rPr>
      </w:pPr>
      <w:r>
        <w:t>12. Дата окончания срока рассмотрения первых частей заявок на участие в электронном аукционе, дата проведения аукциона</w:t>
      </w:r>
      <w:r>
        <w:tab/>
      </w:r>
      <w:r w:rsidR="00985C83">
        <w:fldChar w:fldCharType="begin"/>
      </w:r>
      <w:r>
        <w:instrText xml:space="preserve"> PAGEREF _Toc481666733 \h </w:instrText>
      </w:r>
      <w:r w:rsidR="00985C83">
        <w:fldChar w:fldCharType="separate"/>
      </w:r>
      <w:r w:rsidR="003F29EA">
        <w:t>9</w:t>
      </w:r>
      <w:r w:rsidR="00985C83">
        <w:fldChar w:fldCharType="end"/>
      </w:r>
    </w:p>
    <w:p w:rsidR="00135922" w:rsidRDefault="00135922">
      <w:pPr>
        <w:pStyle w:val="25"/>
        <w:rPr>
          <w:rFonts w:asciiTheme="minorHAnsi" w:eastAsiaTheme="minorEastAsia" w:hAnsiTheme="minorHAnsi" w:cstheme="minorBidi"/>
          <w:sz w:val="22"/>
          <w:szCs w:val="22"/>
        </w:rPr>
      </w:pPr>
      <w:r>
        <w:t xml:space="preserve">13. </w:t>
      </w:r>
      <w:r>
        <w:rPr>
          <w:lang w:eastAsia="en-US"/>
        </w:rPr>
        <w:t>Информация о контрактной службе, контрактном управляющем, ответственных за заключение контракта</w:t>
      </w:r>
      <w:r>
        <w:t>, 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tab/>
      </w:r>
      <w:r w:rsidR="00985C83">
        <w:fldChar w:fldCharType="begin"/>
      </w:r>
      <w:r>
        <w:instrText xml:space="preserve"> PAGEREF _Toc481666734 \h </w:instrText>
      </w:r>
      <w:r w:rsidR="00985C83">
        <w:fldChar w:fldCharType="separate"/>
      </w:r>
      <w:r w:rsidR="003F29EA">
        <w:t>9</w:t>
      </w:r>
      <w:r w:rsidR="00985C83">
        <w:fldChar w:fldCharType="end"/>
      </w:r>
    </w:p>
    <w:p w:rsidR="00135922" w:rsidRDefault="00135922">
      <w:pPr>
        <w:pStyle w:val="25"/>
        <w:rPr>
          <w:rFonts w:asciiTheme="minorHAnsi" w:eastAsiaTheme="minorEastAsia" w:hAnsiTheme="minorHAnsi" w:cstheme="minorBidi"/>
          <w:sz w:val="22"/>
          <w:szCs w:val="22"/>
        </w:rPr>
      </w:pPr>
      <w:r>
        <w:t>14. Обеспечение исполнения контракта, размер, порядок предоставления обеспечения, требования к обеспечению, информация о банковском сопровождении контракта</w:t>
      </w:r>
      <w:r>
        <w:tab/>
      </w:r>
      <w:r w:rsidR="00985C83">
        <w:fldChar w:fldCharType="begin"/>
      </w:r>
      <w:r>
        <w:instrText xml:space="preserve"> PAGEREF _Toc481666735 \h </w:instrText>
      </w:r>
      <w:r w:rsidR="00985C83">
        <w:fldChar w:fldCharType="separate"/>
      </w:r>
      <w:r w:rsidR="003F29EA">
        <w:t>11</w:t>
      </w:r>
      <w:r w:rsidR="00985C83">
        <w:fldChar w:fldCharType="end"/>
      </w:r>
    </w:p>
    <w:p w:rsidR="00135922" w:rsidRDefault="00135922">
      <w:pPr>
        <w:pStyle w:val="25"/>
        <w:rPr>
          <w:rFonts w:asciiTheme="minorHAnsi" w:eastAsiaTheme="minorEastAsia" w:hAnsiTheme="minorHAnsi" w:cstheme="minorBidi"/>
          <w:sz w:val="22"/>
          <w:szCs w:val="22"/>
        </w:rPr>
      </w:pPr>
      <w:r>
        <w:t>15. Изменения условий контракта.</w:t>
      </w:r>
      <w:r>
        <w:tab/>
      </w:r>
      <w:r w:rsidR="00985C83">
        <w:fldChar w:fldCharType="begin"/>
      </w:r>
      <w:r>
        <w:instrText xml:space="preserve"> PAGEREF _Toc481666736 \h </w:instrText>
      </w:r>
      <w:r w:rsidR="00985C83">
        <w:fldChar w:fldCharType="separate"/>
      </w:r>
      <w:r w:rsidR="003F29EA">
        <w:t>13</w:t>
      </w:r>
      <w:r w:rsidR="00985C83">
        <w:fldChar w:fldCharType="end"/>
      </w:r>
    </w:p>
    <w:p w:rsidR="00135922" w:rsidRDefault="00135922">
      <w:pPr>
        <w:pStyle w:val="25"/>
        <w:rPr>
          <w:rFonts w:asciiTheme="minorHAnsi" w:eastAsiaTheme="minorEastAsia" w:hAnsiTheme="minorHAnsi" w:cstheme="minorBidi"/>
          <w:sz w:val="22"/>
          <w:szCs w:val="22"/>
        </w:rPr>
      </w:pPr>
      <w:r>
        <w:t>16. Возможность Заказчика принять решение об одностороннем отказе от исполнения контракта в соответствии с гражданским законодательством.</w:t>
      </w:r>
      <w:r>
        <w:tab/>
      </w:r>
      <w:r w:rsidR="00985C83">
        <w:fldChar w:fldCharType="begin"/>
      </w:r>
      <w:r>
        <w:instrText xml:space="preserve"> PAGEREF _Toc481666737 \h </w:instrText>
      </w:r>
      <w:r w:rsidR="00985C83">
        <w:fldChar w:fldCharType="separate"/>
      </w:r>
      <w:r w:rsidR="003F29EA">
        <w:t>14</w:t>
      </w:r>
      <w:r w:rsidR="00985C83">
        <w:fldChar w:fldCharType="end"/>
      </w:r>
    </w:p>
    <w:p w:rsidR="00135922" w:rsidRDefault="00135922">
      <w:pPr>
        <w:pStyle w:val="12"/>
        <w:rPr>
          <w:rFonts w:asciiTheme="minorHAnsi" w:eastAsiaTheme="minorEastAsia" w:hAnsiTheme="minorHAnsi" w:cstheme="minorBidi"/>
          <w:caps w:val="0"/>
          <w:noProof/>
          <w:sz w:val="22"/>
          <w:szCs w:val="22"/>
        </w:rPr>
      </w:pPr>
      <w:r>
        <w:rPr>
          <w:noProof/>
        </w:rPr>
        <w:t>Раздел 2. Информационная карта электронного аукциона</w:t>
      </w:r>
      <w:r>
        <w:rPr>
          <w:noProof/>
        </w:rPr>
        <w:tab/>
      </w:r>
      <w:r w:rsidR="00985C83">
        <w:rPr>
          <w:noProof/>
        </w:rPr>
        <w:fldChar w:fldCharType="begin"/>
      </w:r>
      <w:r>
        <w:rPr>
          <w:noProof/>
        </w:rPr>
        <w:instrText xml:space="preserve"> PAGEREF _Toc481666738 \h </w:instrText>
      </w:r>
      <w:r w:rsidR="00985C83">
        <w:rPr>
          <w:noProof/>
        </w:rPr>
      </w:r>
      <w:r w:rsidR="00985C83">
        <w:rPr>
          <w:noProof/>
        </w:rPr>
        <w:fldChar w:fldCharType="separate"/>
      </w:r>
      <w:r w:rsidR="003F29EA">
        <w:rPr>
          <w:noProof/>
        </w:rPr>
        <w:t>15</w:t>
      </w:r>
      <w:r w:rsidR="00985C83">
        <w:rPr>
          <w:noProof/>
        </w:rPr>
        <w:fldChar w:fldCharType="end"/>
      </w:r>
    </w:p>
    <w:p w:rsidR="00135922" w:rsidRDefault="00135922">
      <w:pPr>
        <w:pStyle w:val="12"/>
        <w:rPr>
          <w:rFonts w:asciiTheme="minorHAnsi" w:eastAsiaTheme="minorEastAsia" w:hAnsiTheme="minorHAnsi" w:cstheme="minorBidi"/>
          <w:caps w:val="0"/>
          <w:noProof/>
          <w:sz w:val="22"/>
          <w:szCs w:val="22"/>
        </w:rPr>
      </w:pPr>
      <w:r w:rsidRPr="00800B14">
        <w:rPr>
          <w:rFonts w:eastAsia="SimSun"/>
          <w:noProof/>
        </w:rPr>
        <w:t>Раздел 3. Образцы форм для заполнения Участниками аукциона</w:t>
      </w:r>
      <w:r>
        <w:rPr>
          <w:noProof/>
        </w:rPr>
        <w:tab/>
      </w:r>
      <w:r w:rsidR="00985C83">
        <w:rPr>
          <w:noProof/>
        </w:rPr>
        <w:fldChar w:fldCharType="begin"/>
      </w:r>
      <w:r>
        <w:rPr>
          <w:noProof/>
        </w:rPr>
        <w:instrText xml:space="preserve"> PAGEREF _Toc481666739 \h </w:instrText>
      </w:r>
      <w:r w:rsidR="00985C83">
        <w:rPr>
          <w:noProof/>
        </w:rPr>
      </w:r>
      <w:r w:rsidR="00985C83">
        <w:rPr>
          <w:noProof/>
        </w:rPr>
        <w:fldChar w:fldCharType="separate"/>
      </w:r>
      <w:r w:rsidR="003F29EA">
        <w:rPr>
          <w:noProof/>
        </w:rPr>
        <w:t>21</w:t>
      </w:r>
      <w:r w:rsidR="00985C83">
        <w:rPr>
          <w:noProof/>
        </w:rPr>
        <w:fldChar w:fldCharType="end"/>
      </w:r>
    </w:p>
    <w:p w:rsidR="00135922" w:rsidRDefault="00135922">
      <w:pPr>
        <w:pStyle w:val="12"/>
        <w:rPr>
          <w:rFonts w:asciiTheme="minorHAnsi" w:eastAsiaTheme="minorEastAsia" w:hAnsiTheme="minorHAnsi" w:cstheme="minorBidi"/>
          <w:caps w:val="0"/>
          <w:noProof/>
          <w:sz w:val="22"/>
          <w:szCs w:val="22"/>
        </w:rPr>
      </w:pPr>
      <w:r w:rsidRPr="00800B14">
        <w:rPr>
          <w:rFonts w:eastAsia="SimSun"/>
          <w:noProof/>
        </w:rPr>
        <w:t>Раздел 4. Техническая часть</w:t>
      </w:r>
      <w:r>
        <w:rPr>
          <w:noProof/>
        </w:rPr>
        <w:tab/>
      </w:r>
      <w:r w:rsidR="00985C83">
        <w:rPr>
          <w:noProof/>
        </w:rPr>
        <w:fldChar w:fldCharType="begin"/>
      </w:r>
      <w:r>
        <w:rPr>
          <w:noProof/>
        </w:rPr>
        <w:instrText xml:space="preserve"> PAGEREF _Toc481666740 \h </w:instrText>
      </w:r>
      <w:r w:rsidR="00985C83">
        <w:rPr>
          <w:noProof/>
        </w:rPr>
      </w:r>
      <w:r w:rsidR="00985C83">
        <w:rPr>
          <w:noProof/>
        </w:rPr>
        <w:fldChar w:fldCharType="separate"/>
      </w:r>
      <w:r w:rsidR="003F29EA">
        <w:rPr>
          <w:noProof/>
        </w:rPr>
        <w:t>23</w:t>
      </w:r>
      <w:r w:rsidR="00985C83">
        <w:rPr>
          <w:noProof/>
        </w:rPr>
        <w:fldChar w:fldCharType="end"/>
      </w:r>
    </w:p>
    <w:p w:rsidR="00135922" w:rsidRDefault="00135922">
      <w:pPr>
        <w:pStyle w:val="12"/>
        <w:rPr>
          <w:rFonts w:asciiTheme="minorHAnsi" w:eastAsiaTheme="minorEastAsia" w:hAnsiTheme="minorHAnsi" w:cstheme="minorBidi"/>
          <w:caps w:val="0"/>
          <w:noProof/>
          <w:sz w:val="22"/>
          <w:szCs w:val="22"/>
        </w:rPr>
      </w:pPr>
      <w:r w:rsidRPr="00800B14">
        <w:rPr>
          <w:rFonts w:eastAsia="SimSun"/>
          <w:noProof/>
        </w:rPr>
        <w:t>Раздел 5. Проект муниципального контракта</w:t>
      </w:r>
      <w:r>
        <w:rPr>
          <w:noProof/>
        </w:rPr>
        <w:tab/>
      </w:r>
      <w:r w:rsidR="00985C83">
        <w:rPr>
          <w:noProof/>
        </w:rPr>
        <w:fldChar w:fldCharType="begin"/>
      </w:r>
      <w:r>
        <w:rPr>
          <w:noProof/>
        </w:rPr>
        <w:instrText xml:space="preserve"> PAGEREF _Toc481666741 \h </w:instrText>
      </w:r>
      <w:r w:rsidR="00985C83">
        <w:rPr>
          <w:noProof/>
        </w:rPr>
      </w:r>
      <w:r w:rsidR="00985C83">
        <w:rPr>
          <w:noProof/>
        </w:rPr>
        <w:fldChar w:fldCharType="separate"/>
      </w:r>
      <w:r w:rsidR="003F29EA">
        <w:rPr>
          <w:noProof/>
        </w:rPr>
        <w:t>24</w:t>
      </w:r>
      <w:r w:rsidR="00985C83">
        <w:rPr>
          <w:noProof/>
        </w:rPr>
        <w:fldChar w:fldCharType="end"/>
      </w:r>
    </w:p>
    <w:p w:rsidR="006D4363" w:rsidRPr="008A16B7" w:rsidRDefault="00985C83" w:rsidP="002E2306">
      <w:pPr>
        <w:pStyle w:val="12"/>
        <w:rPr>
          <w:caps w:val="0"/>
          <w:noProof/>
          <w:sz w:val="16"/>
          <w:szCs w:val="16"/>
        </w:rPr>
      </w:pPr>
      <w:r>
        <w:rPr>
          <w:noProof/>
        </w:rPr>
        <w:fldChar w:fldCharType="end"/>
      </w:r>
    </w:p>
    <w:p w:rsidR="006D4363" w:rsidRPr="00BD08F2" w:rsidRDefault="006D4363" w:rsidP="00482274">
      <w:bookmarkStart w:id="11" w:name="_Раздел_3__Общие"/>
      <w:bookmarkStart w:id="12" w:name="_Раздел_2__"/>
      <w:bookmarkStart w:id="13" w:name="_Toc256778244"/>
      <w:bookmarkStart w:id="14" w:name="_Toc243303615"/>
      <w:bookmarkStart w:id="15" w:name="_Toc185046524"/>
      <w:bookmarkStart w:id="16" w:name="_Toc183576453"/>
      <w:bookmarkStart w:id="17" w:name="_Toc166912207"/>
      <w:bookmarkStart w:id="18" w:name="_Toc166912126"/>
      <w:bookmarkStart w:id="19" w:name="_Toc166582168"/>
      <w:bookmarkEnd w:id="11"/>
      <w:bookmarkEnd w:id="12"/>
      <w:r w:rsidRPr="00BD08F2">
        <w:t>Приложения:</w:t>
      </w:r>
    </w:p>
    <w:p w:rsidR="00780C09" w:rsidRPr="00BD08F2" w:rsidRDefault="00780C09" w:rsidP="00CE52EB">
      <w:pPr>
        <w:pStyle w:val="affffa"/>
        <w:numPr>
          <w:ilvl w:val="0"/>
          <w:numId w:val="8"/>
        </w:numPr>
      </w:pPr>
      <w:r w:rsidRPr="00BD08F2">
        <w:t>Обоснование начальной (максимальной) цены контракта</w:t>
      </w:r>
    </w:p>
    <w:p w:rsidR="00780C09" w:rsidRDefault="00780C09" w:rsidP="00CE52EB">
      <w:pPr>
        <w:pStyle w:val="affffa"/>
        <w:numPr>
          <w:ilvl w:val="0"/>
          <w:numId w:val="8"/>
        </w:numPr>
      </w:pPr>
      <w:r>
        <w:t>Локальны</w:t>
      </w:r>
      <w:r w:rsidR="00B6640A">
        <w:t>й</w:t>
      </w:r>
      <w:r>
        <w:t xml:space="preserve"> сметны</w:t>
      </w:r>
      <w:r w:rsidR="00B6640A">
        <w:t>й</w:t>
      </w:r>
      <w:r w:rsidR="00262B2E">
        <w:t xml:space="preserve"> </w:t>
      </w:r>
      <w:r>
        <w:t>расчет</w:t>
      </w:r>
    </w:p>
    <w:p w:rsidR="00780C09" w:rsidRPr="00BD08F2" w:rsidRDefault="00780C09" w:rsidP="00CE52EB">
      <w:pPr>
        <w:pStyle w:val="affffa"/>
        <w:numPr>
          <w:ilvl w:val="0"/>
          <w:numId w:val="8"/>
        </w:numPr>
      </w:pPr>
      <w:r w:rsidRPr="00BD08F2">
        <w:t xml:space="preserve">Ведомость </w:t>
      </w:r>
      <w:r>
        <w:t>товаров</w:t>
      </w:r>
    </w:p>
    <w:p w:rsidR="00780C09" w:rsidRDefault="00780C09" w:rsidP="00CE52EB">
      <w:pPr>
        <w:pStyle w:val="affffa"/>
        <w:numPr>
          <w:ilvl w:val="0"/>
          <w:numId w:val="8"/>
        </w:numPr>
      </w:pPr>
      <w:r w:rsidRPr="00BD08F2">
        <w:t xml:space="preserve">Рекомендуемая форма </w:t>
      </w:r>
      <w:r w:rsidRPr="00BD08F2">
        <w:rPr>
          <w:lang w:val="en-US"/>
        </w:rPr>
        <w:t>4</w:t>
      </w:r>
    </w:p>
    <w:p w:rsidR="003F44BD" w:rsidRDefault="003F44BD" w:rsidP="00CE52EB">
      <w:pPr>
        <w:pStyle w:val="affffa"/>
        <w:numPr>
          <w:ilvl w:val="0"/>
          <w:numId w:val="8"/>
        </w:numPr>
      </w:pPr>
      <w:r>
        <w:t xml:space="preserve">Эскиз окон </w:t>
      </w:r>
    </w:p>
    <w:p w:rsidR="006D4363" w:rsidRDefault="006D4363" w:rsidP="008D2793">
      <w:pPr>
        <w:rPr>
          <w:sz w:val="26"/>
          <w:szCs w:val="26"/>
        </w:rPr>
      </w:pPr>
    </w:p>
    <w:p w:rsidR="006D4363" w:rsidRPr="00B429FF" w:rsidRDefault="006D4363" w:rsidP="009D0FE5">
      <w:pPr>
        <w:pStyle w:val="10"/>
        <w:keepLines/>
        <w:spacing w:before="0" w:after="0"/>
        <w:rPr>
          <w:sz w:val="26"/>
          <w:szCs w:val="26"/>
        </w:rPr>
      </w:pPr>
      <w:bookmarkStart w:id="20" w:name="_Toc390693520"/>
      <w:bookmarkStart w:id="21" w:name="_Toc391360551"/>
      <w:bookmarkStart w:id="22" w:name="_Toc481666721"/>
      <w:bookmarkEnd w:id="9"/>
      <w:bookmarkEnd w:id="10"/>
      <w:bookmarkEnd w:id="13"/>
      <w:bookmarkEnd w:id="14"/>
      <w:bookmarkEnd w:id="15"/>
      <w:bookmarkEnd w:id="16"/>
      <w:bookmarkEnd w:id="17"/>
      <w:bookmarkEnd w:id="18"/>
      <w:bookmarkEnd w:id="19"/>
      <w:r w:rsidRPr="00B429FF">
        <w:rPr>
          <w:sz w:val="26"/>
          <w:szCs w:val="26"/>
        </w:rPr>
        <w:lastRenderedPageBreak/>
        <w:t>Раздел 1. Общие условия проведения аукциона в электронной форме</w:t>
      </w:r>
      <w:bookmarkEnd w:id="20"/>
      <w:bookmarkEnd w:id="21"/>
      <w:bookmarkEnd w:id="22"/>
    </w:p>
    <w:p w:rsidR="006D4363" w:rsidRPr="00B429FF" w:rsidRDefault="006D4363" w:rsidP="009D0FE5">
      <w:pPr>
        <w:pStyle w:val="20"/>
        <w:keepLines/>
        <w:ind w:firstLine="708"/>
        <w:jc w:val="left"/>
      </w:pPr>
      <w:bookmarkStart w:id="23" w:name="_Toc382835186"/>
      <w:bookmarkStart w:id="24" w:name="_Toc382832220"/>
      <w:bookmarkStart w:id="25" w:name="_Toc390693521"/>
      <w:bookmarkStart w:id="26" w:name="_Toc391360552"/>
    </w:p>
    <w:p w:rsidR="006D4363" w:rsidRPr="00B429FF" w:rsidRDefault="006D4363" w:rsidP="009D0FE5">
      <w:pPr>
        <w:pStyle w:val="20"/>
        <w:keepLines/>
        <w:ind w:firstLine="708"/>
        <w:jc w:val="left"/>
      </w:pPr>
      <w:bookmarkStart w:id="27" w:name="_Toc481666722"/>
      <w:r w:rsidRPr="00B429FF">
        <w:t>1. Законодательное регулирование</w:t>
      </w:r>
      <w:bookmarkEnd w:id="23"/>
      <w:bookmarkEnd w:id="24"/>
      <w:bookmarkEnd w:id="25"/>
      <w:bookmarkEnd w:id="26"/>
      <w:bookmarkEnd w:id="27"/>
    </w:p>
    <w:p w:rsidR="006D4363" w:rsidRPr="00B429FF" w:rsidRDefault="006D4363" w:rsidP="009D0FE5">
      <w:pPr>
        <w:keepNext/>
        <w:keepLines/>
        <w:ind w:firstLine="708"/>
      </w:pPr>
      <w:r w:rsidRPr="00B429FF">
        <w:t>1.1. Настоящий аукцион в электронной форме (далее – электронный аукцион) проводится в соответствии с Федеральным законом от 5 апреля 2013 г. № 44-</w:t>
      </w:r>
      <w:r w:rsidRPr="00B429FF">
        <w:softHyphen/>
        <w:t xml:space="preserve">ФЗ «О контрактной системе в сфере закупок товаров, работ, услуг для обеспечения государственных и муниципальных нужд» (далее – Закон), положениями Гражданского кодекса Российской Федерации, Бюджетного кодекса Российской Федерации и других федеральных законов, 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
    <w:p w:rsidR="006D4363" w:rsidRPr="00B429FF" w:rsidRDefault="006D4363" w:rsidP="009D0FE5">
      <w:pPr>
        <w:keepNext/>
        <w:keepLines/>
        <w:ind w:firstLine="708"/>
      </w:pPr>
    </w:p>
    <w:p w:rsidR="00CC1D6C" w:rsidRPr="00E269D9" w:rsidRDefault="00CC1D6C" w:rsidP="00CC1D6C">
      <w:pPr>
        <w:pStyle w:val="20"/>
        <w:ind w:firstLine="708"/>
        <w:jc w:val="both"/>
      </w:pPr>
      <w:bookmarkStart w:id="28" w:name="_Toc412546046"/>
      <w:bookmarkStart w:id="29" w:name="_Toc452630793"/>
      <w:bookmarkStart w:id="30" w:name="_Toc452708300"/>
      <w:bookmarkStart w:id="31" w:name="_Toc460250735"/>
      <w:bookmarkStart w:id="32" w:name="_Toc481666723"/>
      <w:r w:rsidRPr="00E269D9">
        <w:t xml:space="preserve">2. </w:t>
      </w:r>
      <w:r>
        <w:t>Муниципальный</w:t>
      </w:r>
      <w:r w:rsidRPr="00E269D9">
        <w:t xml:space="preserve"> заказчик. Уполномоченный орган. Специализированная организация.</w:t>
      </w:r>
      <w:bookmarkEnd w:id="28"/>
      <w:bookmarkEnd w:id="29"/>
      <w:bookmarkEnd w:id="30"/>
      <w:bookmarkEnd w:id="31"/>
      <w:bookmarkEnd w:id="32"/>
    </w:p>
    <w:p w:rsidR="00CC1D6C" w:rsidRPr="00E269D9" w:rsidRDefault="00CC1D6C" w:rsidP="00CC1D6C">
      <w:pPr>
        <w:keepNext/>
        <w:ind w:firstLine="708"/>
        <w:rPr>
          <w:b/>
        </w:rPr>
      </w:pPr>
      <w:r w:rsidRPr="00E269D9">
        <w:t xml:space="preserve">2.1. Наименование </w:t>
      </w:r>
      <w:r>
        <w:t>Муниципального</w:t>
      </w:r>
      <w:r w:rsidRPr="00E269D9">
        <w:t xml:space="preserve"> заказчика (далее </w:t>
      </w:r>
      <w:r>
        <w:t>–</w:t>
      </w:r>
      <w:r w:rsidRPr="00E269D9">
        <w:t xml:space="preserve"> Заказчик), его место нахождения, почтовый адрес, адрес электронной почты, номер контактного телефона, ответственное должностное лицо указаны в </w:t>
      </w:r>
      <w:r w:rsidRPr="00E269D9">
        <w:rPr>
          <w:b/>
          <w:i/>
        </w:rPr>
        <w:t>Информационной карте электронного аукциона</w:t>
      </w:r>
      <w:r w:rsidRPr="00E269D9">
        <w:t>.</w:t>
      </w:r>
    </w:p>
    <w:p w:rsidR="006D4363" w:rsidRPr="00B429FF" w:rsidRDefault="006D4363" w:rsidP="009D0FE5">
      <w:pPr>
        <w:keepNext/>
        <w:keepLines/>
        <w:ind w:firstLine="708"/>
      </w:pPr>
      <w:r w:rsidRPr="00B429FF">
        <w:t>2.2. Уполномоченный орган - Министерство строительства, архитектуры и жилищной политики Удмуртской Республики в соответствии с постановлением Правительства Удмуртской Республики от 13.01.2014г. №1 наделено полномочиями:</w:t>
      </w:r>
    </w:p>
    <w:p w:rsidR="006D4363" w:rsidRPr="00B429FF" w:rsidRDefault="006D4363" w:rsidP="00CE52EB">
      <w:pPr>
        <w:numPr>
          <w:ilvl w:val="0"/>
          <w:numId w:val="13"/>
        </w:numPr>
        <w:rPr>
          <w:rFonts w:eastAsia="HiddenHorzOCR"/>
        </w:rPr>
      </w:pPr>
      <w:r w:rsidRPr="00B429FF">
        <w:rPr>
          <w:rFonts w:eastAsia="HiddenHorzOCR"/>
        </w:rPr>
        <w:t>на определение поставщиков (подрядчиков, исполнителей) для органов государственной власти Удмуртской Республики, органа управления Территориального фонда обязательного медицинского страхования Удмуртской Республики, казённых учреждений Удмуртской Республики, бюджетных учреждений Удмуртской Республики путём проведения конкурсов и аукционов в строительстве (включая реконструкцию, в том числе с элементами реставрации, техническое перевооружение объектов капитального строительства, выполнение проектно-изыскательских работ, ремонтно-строительных работ и приобретение объектов для нужд исполнительных органов государственной власти Удмуртской Республики, их территориальных органов) и жилищно-коммунальном хозяйстве, за исключением определения поставщиков (подрядчиков, исполнителей) в дорожной отрасли;</w:t>
      </w:r>
    </w:p>
    <w:p w:rsidR="006D4363" w:rsidRPr="00B429FF" w:rsidRDefault="006D4363" w:rsidP="00CE52EB">
      <w:pPr>
        <w:numPr>
          <w:ilvl w:val="0"/>
          <w:numId w:val="13"/>
        </w:numPr>
        <w:rPr>
          <w:rFonts w:eastAsia="HiddenHorzOCR"/>
        </w:rPr>
      </w:pPr>
      <w:r w:rsidRPr="00B429FF">
        <w:rPr>
          <w:rFonts w:eastAsia="HiddenHorzOCR"/>
        </w:rPr>
        <w:t>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 путём проведения конкурсов и аукционов при предоставлении бюджетам муниципальных образований в Удмуртской Республике субсидий из бюджета Удмуртской Республики на софинансирование капитальных вложений в строительство (реконструкцию, в том числе с элементами реставрации, техническое перевооружение, выполнение проектно-изыскательских работ) объектов капитального строительства муниципальной собственности, бюджетные инвестиции в которые осуществляются из местных бюджетов, капитального ремонта объектов муниципальной собственности, и приобретения объектов недвижимого имущества в муниципальную собственность за исключением определения поставщиков (подрядчиков, исполнителей) в дорожной отрасли.</w:t>
      </w:r>
    </w:p>
    <w:p w:rsidR="006D4363" w:rsidRPr="00B429FF" w:rsidRDefault="006D4363" w:rsidP="008B79E6">
      <w:pPr>
        <w:ind w:firstLine="709"/>
        <w:rPr>
          <w:b/>
          <w:bCs/>
        </w:rPr>
      </w:pPr>
      <w:r w:rsidRPr="00B429FF">
        <w:t xml:space="preserve">Информация об уполномоченном органе указана в </w:t>
      </w:r>
      <w:r w:rsidRPr="00B429FF">
        <w:rPr>
          <w:b/>
          <w:bCs/>
          <w:i/>
          <w:iCs/>
        </w:rPr>
        <w:t>Информационной карте электронного аукциона</w:t>
      </w:r>
      <w:r w:rsidRPr="00B429FF">
        <w:t>.</w:t>
      </w:r>
    </w:p>
    <w:p w:rsidR="006D4363" w:rsidRPr="00B429FF" w:rsidRDefault="006D4363" w:rsidP="000C730F">
      <w:pPr>
        <w:ind w:firstLine="708"/>
      </w:pPr>
      <w:r w:rsidRPr="00B429FF">
        <w:t xml:space="preserve">2.3. Для выполнения функций по определению поставщиков (подрядчиков, исполнителей) Уполномоченным органом привлекается Специализированная организация, информация о которой указана в </w:t>
      </w:r>
      <w:r w:rsidRPr="00B429FF">
        <w:rPr>
          <w:b/>
          <w:bCs/>
          <w:i/>
          <w:iCs/>
        </w:rPr>
        <w:t>Информационной карте электронного аукциона</w:t>
      </w:r>
      <w:r w:rsidRPr="00B429FF">
        <w:t>.</w:t>
      </w:r>
    </w:p>
    <w:p w:rsidR="00780C09" w:rsidRPr="00B429FF" w:rsidRDefault="00780C09" w:rsidP="000C730F">
      <w:pPr>
        <w:ind w:firstLine="708"/>
        <w:rPr>
          <w:b/>
          <w:bCs/>
        </w:rPr>
      </w:pPr>
    </w:p>
    <w:p w:rsidR="00CC1D6C" w:rsidRPr="00E269D9" w:rsidRDefault="00CC1D6C" w:rsidP="00CC1D6C">
      <w:pPr>
        <w:pStyle w:val="20"/>
        <w:ind w:firstLine="709"/>
        <w:jc w:val="both"/>
      </w:pPr>
      <w:bookmarkStart w:id="33" w:name="_Toc390693523"/>
      <w:bookmarkStart w:id="34" w:name="_Toc393280331"/>
      <w:bookmarkStart w:id="35" w:name="_Toc416873570"/>
      <w:bookmarkStart w:id="36" w:name="_Toc460250736"/>
      <w:bookmarkStart w:id="37" w:name="_Toc481666724"/>
      <w:r w:rsidRPr="00E269D9">
        <w:lastRenderedPageBreak/>
        <w:t>3. Описание объекта закупки. Условия контракта.</w:t>
      </w:r>
      <w:bookmarkEnd w:id="33"/>
      <w:bookmarkEnd w:id="34"/>
      <w:bookmarkEnd w:id="35"/>
      <w:bookmarkEnd w:id="36"/>
      <w:bookmarkEnd w:id="37"/>
    </w:p>
    <w:p w:rsidR="00CC1D6C" w:rsidRPr="00564B14" w:rsidRDefault="00CC1D6C" w:rsidP="00CC1D6C">
      <w:pPr>
        <w:ind w:firstLine="709"/>
      </w:pPr>
      <w:r w:rsidRPr="00564B14">
        <w:t xml:space="preserve">3.1. Победитель электронного аукциона должен будет выполнить работы  в полном объеме, в соответствии с требованиями, установленными в технической части (Раздел 4 настоящей документации – далее техническая часть) и Разделе 5 «Проект </w:t>
      </w:r>
      <w:r>
        <w:t>муниципального</w:t>
      </w:r>
      <w:r w:rsidRPr="00E269D9">
        <w:t xml:space="preserve"> </w:t>
      </w:r>
      <w:r w:rsidRPr="00564B14">
        <w:t xml:space="preserve">контракта» (далее – Проект контракта).  </w:t>
      </w:r>
    </w:p>
    <w:p w:rsidR="006D4363" w:rsidRPr="00B429FF" w:rsidRDefault="006D4363" w:rsidP="000C730F">
      <w:pPr>
        <w:ind w:firstLine="708"/>
      </w:pPr>
      <w:r w:rsidRPr="00B429FF">
        <w:t>3.2. 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технической части и проекте контракта.</w:t>
      </w:r>
    </w:p>
    <w:p w:rsidR="006D4363" w:rsidRPr="00B429FF" w:rsidRDefault="006D4363" w:rsidP="000C730F">
      <w:pPr>
        <w:ind w:firstLine="708"/>
      </w:pPr>
      <w:r w:rsidRPr="00B429FF">
        <w:t xml:space="preserve">3.3. Требования к работам, подтверждающие соответствие работ требованиям  законодательства Российской Федерации, приведены в проекте контракта.  </w:t>
      </w:r>
    </w:p>
    <w:p w:rsidR="006D4363" w:rsidRPr="00B429FF" w:rsidRDefault="006D4363" w:rsidP="000C730F">
      <w:pPr>
        <w:ind w:firstLine="708"/>
      </w:pPr>
      <w:r w:rsidRPr="00B429FF">
        <w:t xml:space="preserve">3.4. Требования к гарантийному сроку и (или) объему предоставления гарантий качества работ указаны в </w:t>
      </w:r>
      <w:r w:rsidRPr="00B429FF">
        <w:rPr>
          <w:b/>
          <w:bCs/>
          <w:i/>
          <w:iCs/>
        </w:rPr>
        <w:t>Информационной карте электронного аукциона</w:t>
      </w:r>
      <w:r w:rsidRPr="00B429FF">
        <w:t xml:space="preserve"> и проекте контракта.</w:t>
      </w:r>
    </w:p>
    <w:p w:rsidR="006D4363" w:rsidRPr="00B429FF" w:rsidRDefault="006D4363" w:rsidP="000C730F">
      <w:pPr>
        <w:ind w:firstLine="708"/>
      </w:pPr>
      <w:r w:rsidRPr="00B429FF">
        <w:t xml:space="preserve">3.5. Место выполнения работ указано в </w:t>
      </w:r>
      <w:r w:rsidRPr="00B429FF">
        <w:rPr>
          <w:b/>
          <w:bCs/>
          <w:i/>
          <w:iCs/>
        </w:rPr>
        <w:t>Информационной карте электронного аукциона</w:t>
      </w:r>
      <w:r w:rsidRPr="00B429FF">
        <w:t>.</w:t>
      </w:r>
    </w:p>
    <w:p w:rsidR="006D4363" w:rsidRPr="00B429FF" w:rsidRDefault="006D4363" w:rsidP="000C730F">
      <w:pPr>
        <w:ind w:firstLine="708"/>
      </w:pPr>
      <w:r w:rsidRPr="00B429FF">
        <w:t xml:space="preserve">3.6. Сроки завершения работ приведены в </w:t>
      </w:r>
      <w:r w:rsidRPr="00B429FF">
        <w:rPr>
          <w:b/>
          <w:bCs/>
          <w:i/>
          <w:iCs/>
        </w:rPr>
        <w:t>Информационной карте электронного аукциона</w:t>
      </w:r>
      <w:r w:rsidRPr="00B429FF">
        <w:t xml:space="preserve"> и проекте контракта. </w:t>
      </w:r>
    </w:p>
    <w:p w:rsidR="006D4363" w:rsidRPr="00B429FF" w:rsidRDefault="006D4363" w:rsidP="000C730F">
      <w:pPr>
        <w:ind w:firstLine="708"/>
        <w:rPr>
          <w:color w:val="C00000"/>
        </w:rPr>
      </w:pPr>
      <w:r w:rsidRPr="00B429FF">
        <w:t>3.7. Условия выполнения работ приведены в проекте контракта.</w:t>
      </w:r>
      <w:r w:rsidRPr="00B429FF">
        <w:rPr>
          <w:color w:val="C00000"/>
        </w:rPr>
        <w:t xml:space="preserve">  </w:t>
      </w:r>
    </w:p>
    <w:p w:rsidR="006D4363" w:rsidRPr="00B429FF" w:rsidRDefault="006D4363" w:rsidP="000C730F">
      <w:pPr>
        <w:ind w:firstLine="708"/>
      </w:pPr>
      <w:r w:rsidRPr="00B429FF">
        <w:t>3.8. Форма, сроки и порядок оплаты работ приведены в проекте контракта.</w:t>
      </w:r>
    </w:p>
    <w:p w:rsidR="006D4363" w:rsidRPr="00B429FF" w:rsidRDefault="006D4363" w:rsidP="000C730F">
      <w:pPr>
        <w:pStyle w:val="20"/>
        <w:keepNext w:val="0"/>
        <w:ind w:firstLine="708"/>
        <w:jc w:val="both"/>
      </w:pPr>
      <w:bookmarkStart w:id="38" w:name="_Toc382835189"/>
      <w:bookmarkStart w:id="39" w:name="_Toc382832223"/>
      <w:bookmarkStart w:id="40" w:name="_Toc390693524"/>
      <w:bookmarkStart w:id="41" w:name="_Toc391360555"/>
    </w:p>
    <w:p w:rsidR="006D4363" w:rsidRPr="00B429FF" w:rsidRDefault="006D4363" w:rsidP="000C730F">
      <w:pPr>
        <w:pStyle w:val="20"/>
        <w:keepNext w:val="0"/>
        <w:ind w:firstLine="708"/>
        <w:jc w:val="both"/>
      </w:pPr>
      <w:bookmarkStart w:id="42" w:name="_Toc481666725"/>
      <w:r w:rsidRPr="00B429FF">
        <w:t>4. Начальная (максимальная) цена контракта, обоснование начальной (максимальной) цены контракта. Информация о валюте, используемой для формирования цены контракта и расчетов с подрядчиками</w:t>
      </w:r>
      <w:bookmarkEnd w:id="38"/>
      <w:bookmarkEnd w:id="39"/>
      <w:bookmarkEnd w:id="40"/>
      <w:bookmarkEnd w:id="41"/>
      <w:bookmarkEnd w:id="42"/>
    </w:p>
    <w:p w:rsidR="006D4363" w:rsidRPr="00B429FF" w:rsidRDefault="006D4363" w:rsidP="000C730F">
      <w:pPr>
        <w:ind w:firstLine="708"/>
        <w:rPr>
          <w:b/>
          <w:bCs/>
        </w:rPr>
      </w:pPr>
      <w:r w:rsidRPr="00B429FF">
        <w:t xml:space="preserve">4.1. Начальная (максимальная) цена контракта указана в </w:t>
      </w:r>
      <w:r w:rsidRPr="00B429FF">
        <w:rPr>
          <w:b/>
          <w:bCs/>
          <w:i/>
          <w:iCs/>
        </w:rPr>
        <w:t>Информационной карте электронного аукциона</w:t>
      </w:r>
      <w:r w:rsidRPr="00B429FF">
        <w:t xml:space="preserve">. Обоснование начальной (максимальной) цены контракта приведено в приложении №1 к настоящей документации. </w:t>
      </w:r>
    </w:p>
    <w:p w:rsidR="006D4363" w:rsidRPr="00B429FF" w:rsidRDefault="006D4363" w:rsidP="000C730F">
      <w:pPr>
        <w:ind w:firstLine="708"/>
        <w:rPr>
          <w:b/>
          <w:bCs/>
        </w:rPr>
      </w:pPr>
      <w:r w:rsidRPr="00B429FF">
        <w:t>4.2. Валютой, используемой для формирования цены контракта и расчетов с подрядчиками, является российский рубль.</w:t>
      </w:r>
    </w:p>
    <w:p w:rsidR="006D4363" w:rsidRPr="00B429FF" w:rsidRDefault="006D4363" w:rsidP="000C730F">
      <w:pPr>
        <w:pStyle w:val="20"/>
        <w:keepNext w:val="0"/>
        <w:ind w:firstLine="708"/>
        <w:jc w:val="both"/>
      </w:pPr>
      <w:bookmarkStart w:id="43" w:name="_Toc382835190"/>
      <w:bookmarkStart w:id="44" w:name="_Toc382832224"/>
      <w:bookmarkStart w:id="45" w:name="_Toc390693525"/>
      <w:bookmarkStart w:id="46" w:name="_Toc391360556"/>
    </w:p>
    <w:p w:rsidR="006D4363" w:rsidRPr="00B429FF" w:rsidRDefault="006D4363" w:rsidP="000C730F">
      <w:pPr>
        <w:pStyle w:val="20"/>
        <w:keepNext w:val="0"/>
        <w:ind w:firstLine="708"/>
        <w:jc w:val="both"/>
      </w:pPr>
      <w:bookmarkStart w:id="47" w:name="_Toc481666726"/>
      <w:r w:rsidRPr="00B429FF">
        <w:t>5. Источник финансирования</w:t>
      </w:r>
      <w:bookmarkEnd w:id="43"/>
      <w:bookmarkEnd w:id="44"/>
      <w:bookmarkEnd w:id="45"/>
      <w:bookmarkEnd w:id="46"/>
      <w:bookmarkEnd w:id="47"/>
    </w:p>
    <w:p w:rsidR="006D4363" w:rsidRPr="00B429FF" w:rsidRDefault="006D4363" w:rsidP="000C730F">
      <w:pPr>
        <w:ind w:firstLine="708"/>
        <w:rPr>
          <w:b/>
          <w:bCs/>
        </w:rPr>
      </w:pPr>
      <w:r w:rsidRPr="00B429FF">
        <w:t xml:space="preserve">5.1. Финансирование контракта на выполнение работ, который будет заключен по результатам настоящего аукциона, будет осуществляться из источника, указанного в </w:t>
      </w:r>
      <w:r w:rsidRPr="00B429FF">
        <w:rPr>
          <w:b/>
          <w:bCs/>
          <w:i/>
          <w:iCs/>
        </w:rPr>
        <w:t>Информационной карте электронного аукциона</w:t>
      </w:r>
      <w:r w:rsidRPr="00B429FF">
        <w:t xml:space="preserve">. </w:t>
      </w:r>
    </w:p>
    <w:p w:rsidR="006D4363" w:rsidRPr="00B429FF" w:rsidRDefault="006D4363" w:rsidP="000C730F">
      <w:pPr>
        <w:ind w:firstLine="708"/>
        <w:rPr>
          <w:b/>
          <w:bCs/>
        </w:rPr>
      </w:pPr>
    </w:p>
    <w:p w:rsidR="000A279C" w:rsidRPr="00B429FF" w:rsidRDefault="000A279C" w:rsidP="000A279C">
      <w:pPr>
        <w:pStyle w:val="20"/>
        <w:keepNext w:val="0"/>
        <w:ind w:firstLine="708"/>
        <w:jc w:val="both"/>
      </w:pPr>
      <w:bookmarkStart w:id="48" w:name="_Toc382835191"/>
      <w:bookmarkStart w:id="49" w:name="_Toc382832225"/>
      <w:bookmarkStart w:id="50" w:name="_Toc390693526"/>
      <w:bookmarkStart w:id="51" w:name="_Toc391360557"/>
      <w:bookmarkStart w:id="52" w:name="_Toc433280452"/>
      <w:bookmarkStart w:id="53" w:name="_Toc475013188"/>
      <w:bookmarkStart w:id="54" w:name="_Toc481666727"/>
      <w:r w:rsidRPr="00B429FF">
        <w:t>6. Требования, предъявляемые к участникам электронного аукциона.</w:t>
      </w:r>
      <w:bookmarkEnd w:id="48"/>
      <w:bookmarkEnd w:id="49"/>
      <w:bookmarkEnd w:id="50"/>
      <w:bookmarkEnd w:id="51"/>
      <w:bookmarkEnd w:id="52"/>
      <w:bookmarkEnd w:id="53"/>
      <w:bookmarkEnd w:id="54"/>
    </w:p>
    <w:p w:rsidR="000A279C" w:rsidRPr="00B429FF" w:rsidRDefault="000A279C" w:rsidP="000A279C">
      <w:pPr>
        <w:widowControl w:val="0"/>
        <w:ind w:firstLine="709"/>
      </w:pPr>
      <w:r w:rsidRPr="00B429FF">
        <w:t>6.1. В соответствии с требованиями пунктов 1, 3 – 5, 7, 7.1, 9, 10 части 1 статьи 31 Закона  к участникам электронного аукциона установлены следующие единые требования:</w:t>
      </w:r>
    </w:p>
    <w:p w:rsidR="000A279C" w:rsidRPr="00B429FF" w:rsidRDefault="000A279C" w:rsidP="00CE52EB">
      <w:pPr>
        <w:pStyle w:val="affffa"/>
        <w:widowControl w:val="0"/>
        <w:numPr>
          <w:ilvl w:val="0"/>
          <w:numId w:val="5"/>
        </w:numPr>
        <w:ind w:left="720" w:hanging="294"/>
        <w:jc w:val="both"/>
      </w:pPr>
      <w:r w:rsidRPr="00B429FF">
        <w:t xml:space="preserve">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Если такие требования установлены, информация о них содержится в </w:t>
      </w:r>
      <w:r w:rsidRPr="00B429FF">
        <w:rPr>
          <w:b/>
          <w:i/>
        </w:rPr>
        <w:t>Информационной карте электронного аукциона</w:t>
      </w:r>
      <w:r w:rsidRPr="00B429FF">
        <w:t>;</w:t>
      </w:r>
    </w:p>
    <w:p w:rsidR="000A279C" w:rsidRPr="00B429FF" w:rsidRDefault="000A279C" w:rsidP="00CE52EB">
      <w:pPr>
        <w:pStyle w:val="affffa"/>
        <w:numPr>
          <w:ilvl w:val="0"/>
          <w:numId w:val="5"/>
        </w:numPr>
        <w:ind w:left="720" w:hanging="294"/>
        <w:jc w:val="both"/>
      </w:pPr>
      <w:r w:rsidRPr="00B429FF">
        <w:t>непроведение ликвидации участника электронного аукциона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279C" w:rsidRPr="00B429FF" w:rsidRDefault="000A279C" w:rsidP="00CE52EB">
      <w:pPr>
        <w:pStyle w:val="affffa"/>
        <w:numPr>
          <w:ilvl w:val="0"/>
          <w:numId w:val="5"/>
        </w:numPr>
        <w:ind w:left="720" w:hanging="294"/>
        <w:jc w:val="both"/>
      </w:pPr>
      <w:r w:rsidRPr="00B429FF">
        <w:t>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закупке;</w:t>
      </w:r>
    </w:p>
    <w:p w:rsidR="000A279C" w:rsidRPr="00B429FF" w:rsidRDefault="000A279C" w:rsidP="00CE52EB">
      <w:pPr>
        <w:pStyle w:val="affffa"/>
        <w:numPr>
          <w:ilvl w:val="0"/>
          <w:numId w:val="5"/>
        </w:numPr>
        <w:ind w:left="720" w:hanging="294"/>
        <w:jc w:val="both"/>
      </w:pPr>
      <w:r w:rsidRPr="00B429FF">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B429FF">
        <w:lastRenderedPageBreak/>
        <w:t>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0A279C" w:rsidRPr="00B429FF" w:rsidRDefault="000A279C" w:rsidP="00CE52EB">
      <w:pPr>
        <w:pStyle w:val="affffa"/>
        <w:numPr>
          <w:ilvl w:val="0"/>
          <w:numId w:val="5"/>
        </w:numPr>
        <w:autoSpaceDE w:val="0"/>
        <w:autoSpaceDN w:val="0"/>
        <w:adjustRightInd w:val="0"/>
        <w:ind w:left="720" w:hanging="294"/>
        <w:jc w:val="both"/>
        <w:rPr>
          <w:rFonts w:eastAsiaTheme="minorHAnsi"/>
          <w:lang w:eastAsia="en-US"/>
        </w:rPr>
      </w:pPr>
      <w:r w:rsidRPr="00B429FF">
        <w:rPr>
          <w:rFonts w:eastAsiaTheme="minorHAnsi"/>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B429FF">
          <w:rPr>
            <w:rFonts w:eastAsiaTheme="minorHAnsi"/>
            <w:lang w:eastAsia="en-US"/>
          </w:rPr>
          <w:t>статьями 289</w:t>
        </w:r>
      </w:hyperlink>
      <w:r w:rsidRPr="00B429FF">
        <w:rPr>
          <w:rFonts w:eastAsiaTheme="minorHAnsi"/>
          <w:lang w:eastAsia="en-US"/>
        </w:rPr>
        <w:t xml:space="preserve">, </w:t>
      </w:r>
      <w:hyperlink r:id="rId9" w:history="1">
        <w:r w:rsidRPr="00B429FF">
          <w:rPr>
            <w:rFonts w:eastAsiaTheme="minorHAnsi"/>
            <w:lang w:eastAsia="en-US"/>
          </w:rPr>
          <w:t>290</w:t>
        </w:r>
      </w:hyperlink>
      <w:r w:rsidRPr="00B429FF">
        <w:rPr>
          <w:rFonts w:eastAsiaTheme="minorHAnsi"/>
          <w:lang w:eastAsia="en-US"/>
        </w:rPr>
        <w:t xml:space="preserve">, </w:t>
      </w:r>
      <w:hyperlink r:id="rId10" w:history="1">
        <w:r w:rsidRPr="00B429FF">
          <w:rPr>
            <w:rFonts w:eastAsiaTheme="minorHAnsi"/>
            <w:lang w:eastAsia="en-US"/>
          </w:rPr>
          <w:t>291</w:t>
        </w:r>
      </w:hyperlink>
      <w:r w:rsidRPr="00B429FF">
        <w:rPr>
          <w:rFonts w:eastAsiaTheme="minorHAnsi"/>
          <w:lang w:eastAsia="en-US"/>
        </w:rPr>
        <w:t xml:space="preserve">, </w:t>
      </w:r>
      <w:hyperlink r:id="rId11" w:history="1">
        <w:r w:rsidRPr="00B429FF">
          <w:rPr>
            <w:rFonts w:eastAsiaTheme="minorHAnsi"/>
            <w:lang w:eastAsia="en-US"/>
          </w:rPr>
          <w:t>291.1</w:t>
        </w:r>
      </w:hyperlink>
      <w:r w:rsidRPr="00B429FF">
        <w:rPr>
          <w:rFonts w:eastAsiaTheme="minorHAnsi"/>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429FF">
        <w:t>;</w:t>
      </w:r>
    </w:p>
    <w:p w:rsidR="000A279C" w:rsidRPr="00B429FF" w:rsidRDefault="000A279C" w:rsidP="00CE52EB">
      <w:pPr>
        <w:pStyle w:val="affffa"/>
        <w:numPr>
          <w:ilvl w:val="0"/>
          <w:numId w:val="5"/>
        </w:numPr>
        <w:autoSpaceDE w:val="0"/>
        <w:autoSpaceDN w:val="0"/>
        <w:adjustRightInd w:val="0"/>
        <w:ind w:left="720" w:hanging="294"/>
        <w:jc w:val="both"/>
        <w:rPr>
          <w:rFonts w:eastAsiaTheme="minorHAnsi"/>
          <w:lang w:eastAsia="en-US"/>
        </w:rPr>
      </w:pPr>
      <w:r w:rsidRPr="00B429FF">
        <w:rPr>
          <w:rFonts w:eastAsiaTheme="minorHAnsi"/>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429FF">
          <w:rPr>
            <w:rFonts w:eastAsiaTheme="minorHAnsi"/>
            <w:lang w:eastAsia="en-US"/>
          </w:rPr>
          <w:t>статьей 19.28</w:t>
        </w:r>
      </w:hyperlink>
      <w:r w:rsidRPr="00B429FF">
        <w:rPr>
          <w:rFonts w:eastAsiaTheme="minorHAnsi"/>
          <w:lang w:eastAsia="en-US"/>
        </w:rPr>
        <w:t xml:space="preserve"> Кодекса Российской Федерации об административных правонарушениях;</w:t>
      </w:r>
    </w:p>
    <w:p w:rsidR="000A279C" w:rsidRPr="00B429FF" w:rsidRDefault="000A279C" w:rsidP="00CE52EB">
      <w:pPr>
        <w:pStyle w:val="affffa"/>
        <w:numPr>
          <w:ilvl w:val="0"/>
          <w:numId w:val="5"/>
        </w:numPr>
        <w:ind w:left="720" w:hanging="294"/>
        <w:jc w:val="both"/>
      </w:pPr>
      <w:r w:rsidRPr="00B429FF">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279C" w:rsidRPr="00B429FF" w:rsidRDefault="000A279C" w:rsidP="00CE52EB">
      <w:pPr>
        <w:pStyle w:val="affffa"/>
        <w:numPr>
          <w:ilvl w:val="0"/>
          <w:numId w:val="5"/>
        </w:numPr>
        <w:autoSpaceDE w:val="0"/>
        <w:autoSpaceDN w:val="0"/>
        <w:adjustRightInd w:val="0"/>
        <w:ind w:left="720" w:hanging="294"/>
        <w:rPr>
          <w:rFonts w:eastAsiaTheme="minorHAnsi"/>
          <w:bCs/>
          <w:lang w:eastAsia="en-US"/>
        </w:rPr>
      </w:pPr>
      <w:r w:rsidRPr="00B429FF">
        <w:rPr>
          <w:rFonts w:eastAsiaTheme="minorHAnsi"/>
          <w:bCs/>
          <w:lang w:eastAsia="en-US"/>
        </w:rPr>
        <w:t>участник закупки не является офшорной компанией.</w:t>
      </w:r>
    </w:p>
    <w:p w:rsidR="000A279C" w:rsidRPr="00B429FF" w:rsidRDefault="000A279C" w:rsidP="000A279C">
      <w:pPr>
        <w:ind w:firstLine="708"/>
        <w:rPr>
          <w:b/>
          <w:i/>
        </w:rPr>
      </w:pPr>
      <w:r w:rsidRPr="00B429FF">
        <w:t xml:space="preserve">6.2. Информация об Участнике аукциона, </w:t>
      </w:r>
      <w:r w:rsidRPr="00B429FF">
        <w:rPr>
          <w:rFonts w:eastAsia="Calibri"/>
        </w:rPr>
        <w:t>в том числе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r w:rsidRPr="00B429FF">
        <w:t xml:space="preserve"> должна отсутствовать в предусмотренном Федеральным законом РФ от 05.04.2013 № 44-ФЗ реестре недобросовестных поставщиков (подрядчиков, исполнителей), е</w:t>
      </w:r>
      <w:r w:rsidRPr="00B429FF">
        <w:rPr>
          <w:rFonts w:eastAsia="Calibri"/>
        </w:rPr>
        <w:t xml:space="preserve">сли такое требование установлено в </w:t>
      </w:r>
      <w:r w:rsidRPr="00B429FF">
        <w:rPr>
          <w:b/>
          <w:i/>
        </w:rPr>
        <w:t>Информационной карте электронного аукциона.</w:t>
      </w:r>
    </w:p>
    <w:p w:rsidR="006D4363" w:rsidRPr="00B429FF" w:rsidRDefault="000A279C" w:rsidP="000A279C">
      <w:pPr>
        <w:ind w:firstLine="708"/>
        <w:rPr>
          <w:b/>
          <w:bCs/>
        </w:rPr>
      </w:pPr>
      <w:r w:rsidRPr="00B429FF">
        <w:t xml:space="preserve">6.3. В соответствии с требованиями части 2 статьи 31 Закона  к участникам электронного аукциона устанавливаются дополнительные требования. Если такие требования установлены, информация о них содержится в </w:t>
      </w:r>
      <w:r w:rsidRPr="00B429FF">
        <w:rPr>
          <w:b/>
          <w:i/>
        </w:rPr>
        <w:t>Информационной карте электронного аукциона</w:t>
      </w:r>
      <w:r w:rsidR="006D4363" w:rsidRPr="00B429FF">
        <w:t>.</w:t>
      </w:r>
    </w:p>
    <w:p w:rsidR="006D4363" w:rsidRPr="00B429FF" w:rsidRDefault="006D4363" w:rsidP="000C730F">
      <w:pPr>
        <w:pStyle w:val="20"/>
        <w:keepNext w:val="0"/>
        <w:ind w:firstLine="708"/>
        <w:jc w:val="both"/>
      </w:pPr>
      <w:bookmarkStart w:id="55" w:name="_Toc382835192"/>
      <w:bookmarkStart w:id="56" w:name="_Toc382832226"/>
      <w:bookmarkStart w:id="57" w:name="_Toc390693527"/>
      <w:bookmarkStart w:id="58" w:name="_Toc391360558"/>
    </w:p>
    <w:p w:rsidR="006D4363" w:rsidRPr="00B429FF" w:rsidRDefault="006D4363" w:rsidP="000C730F">
      <w:pPr>
        <w:pStyle w:val="20"/>
        <w:keepNext w:val="0"/>
        <w:ind w:firstLine="708"/>
        <w:jc w:val="both"/>
      </w:pPr>
      <w:bookmarkStart w:id="59" w:name="_Toc481666728"/>
      <w:r w:rsidRPr="00B429FF">
        <w:t>7. Преимущества, предоставляемые Заказчиком в соответствии с Законом учреждениям и предприятиям уголовно-исполнительной системы</w:t>
      </w:r>
      <w:bookmarkEnd w:id="55"/>
      <w:bookmarkEnd w:id="56"/>
      <w:bookmarkEnd w:id="57"/>
      <w:bookmarkEnd w:id="58"/>
      <w:bookmarkEnd w:id="59"/>
    </w:p>
    <w:p w:rsidR="006D4363" w:rsidRPr="00B429FF" w:rsidRDefault="006D4363" w:rsidP="000C730F">
      <w:pPr>
        <w:widowControl w:val="0"/>
        <w:ind w:firstLine="709"/>
      </w:pPr>
      <w:r w:rsidRPr="00B429FF">
        <w:t xml:space="preserve">7.1. В случае, если указано в </w:t>
      </w:r>
      <w:r w:rsidRPr="00B429FF">
        <w:rPr>
          <w:b/>
          <w:bCs/>
          <w:i/>
          <w:iCs/>
        </w:rPr>
        <w:t>Информационной карте электронного аукциона</w:t>
      </w:r>
      <w:r w:rsidRPr="00B429FF">
        <w:t xml:space="preserve"> учреждениям и предприятиям уголовно-исполнительной системы предоставляются преимущества в отношении предлагаемой ими цены контракта в размере до 15% в порядке, установленном </w:t>
      </w:r>
      <w:r w:rsidRPr="00B429FF">
        <w:lastRenderedPageBreak/>
        <w:t>Правительством Российской Федерации.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D4363" w:rsidRPr="00B429FF" w:rsidRDefault="006D4363" w:rsidP="000C730F">
      <w:pPr>
        <w:widowControl w:val="0"/>
        <w:ind w:firstLine="709"/>
      </w:pPr>
    </w:p>
    <w:p w:rsidR="006D4363" w:rsidRPr="00B429FF" w:rsidRDefault="006D4363" w:rsidP="000C730F">
      <w:pPr>
        <w:pStyle w:val="20"/>
        <w:keepNext w:val="0"/>
        <w:widowControl w:val="0"/>
        <w:ind w:firstLine="709"/>
        <w:jc w:val="both"/>
      </w:pPr>
      <w:bookmarkStart w:id="60" w:name="_Toc382835193"/>
      <w:bookmarkStart w:id="61" w:name="_Toc382832227"/>
      <w:bookmarkStart w:id="62" w:name="_Toc390693528"/>
      <w:bookmarkStart w:id="63" w:name="_Toc391360559"/>
      <w:bookmarkStart w:id="64" w:name="_Toc481666729"/>
      <w:r w:rsidRPr="00B429FF">
        <w:t>8. Преимущества, предоставляемые Заказчиком в соответствии с Законом организациям инвалидов</w:t>
      </w:r>
      <w:bookmarkEnd w:id="60"/>
      <w:bookmarkEnd w:id="61"/>
      <w:bookmarkEnd w:id="62"/>
      <w:bookmarkEnd w:id="63"/>
      <w:bookmarkEnd w:id="64"/>
    </w:p>
    <w:p w:rsidR="006D4363" w:rsidRPr="00B429FF" w:rsidRDefault="006D4363" w:rsidP="000C730F">
      <w:pPr>
        <w:widowControl w:val="0"/>
        <w:ind w:firstLine="709"/>
        <w:rPr>
          <w:b/>
          <w:bCs/>
        </w:rPr>
      </w:pPr>
      <w:r w:rsidRPr="00B429FF">
        <w:t xml:space="preserve">8.1. В случае, если указано в </w:t>
      </w:r>
      <w:r w:rsidRPr="00B429FF">
        <w:rPr>
          <w:b/>
          <w:bCs/>
          <w:i/>
          <w:iCs/>
        </w:rPr>
        <w:t>Информационной карте электронного аукциона</w:t>
      </w:r>
      <w:r w:rsidRPr="00B429FF">
        <w:t xml:space="preserve"> организациям инвалидов, указанным в части 2 статьи 29 Закона, предоставляются преимущества в отношении предлагаемой ими цены контракта в размере до 15% в порядке, установленном Правительством Российской Федерации.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D4363" w:rsidRPr="00B429FF" w:rsidRDefault="006D4363" w:rsidP="000C730F">
      <w:pPr>
        <w:pStyle w:val="20"/>
        <w:keepNext w:val="0"/>
        <w:widowControl w:val="0"/>
        <w:ind w:firstLine="709"/>
        <w:jc w:val="both"/>
      </w:pPr>
      <w:bookmarkStart w:id="65" w:name="_Toc382835194"/>
      <w:bookmarkStart w:id="66" w:name="_Toc382832228"/>
      <w:bookmarkStart w:id="67" w:name="_Toc390693529"/>
      <w:bookmarkStart w:id="68" w:name="_Toc391360560"/>
    </w:p>
    <w:p w:rsidR="006D4363" w:rsidRPr="00B429FF" w:rsidRDefault="006D4363" w:rsidP="000C730F">
      <w:pPr>
        <w:pStyle w:val="20"/>
        <w:keepNext w:val="0"/>
        <w:widowControl w:val="0"/>
        <w:ind w:firstLine="709"/>
        <w:jc w:val="both"/>
        <w:rPr>
          <w:lang w:eastAsia="en-US"/>
        </w:rPr>
      </w:pPr>
      <w:bookmarkStart w:id="69" w:name="_Toc481666730"/>
      <w:r w:rsidRPr="00B429FF">
        <w:t>9. Ограничение участия в определении подрядчика, установленное в соответствии с Законом.</w:t>
      </w:r>
      <w:bookmarkEnd w:id="65"/>
      <w:bookmarkEnd w:id="66"/>
      <w:r w:rsidRPr="00B429FF">
        <w:t xml:space="preserve"> </w:t>
      </w:r>
      <w:r w:rsidRPr="00B429FF">
        <w:rPr>
          <w:lang w:eastAsia="en-US"/>
        </w:rPr>
        <w:t>Участие субъектов малого предпринимательства, социально ориентированных некоммерческих организаций в электронном аукционе</w:t>
      </w:r>
      <w:bookmarkEnd w:id="67"/>
      <w:bookmarkEnd w:id="68"/>
      <w:bookmarkEnd w:id="69"/>
    </w:p>
    <w:p w:rsidR="00775C99" w:rsidRDefault="00775C99" w:rsidP="000C730F">
      <w:pPr>
        <w:ind w:firstLine="708"/>
        <w:rPr>
          <w:b/>
          <w:bCs/>
        </w:rPr>
      </w:pPr>
    </w:p>
    <w:p w:rsidR="006D4363" w:rsidRPr="00B429FF" w:rsidRDefault="006D4363" w:rsidP="000C730F">
      <w:pPr>
        <w:ind w:firstLine="708"/>
        <w:rPr>
          <w:b/>
          <w:bCs/>
        </w:rPr>
      </w:pPr>
      <w:r w:rsidRPr="00B429FF">
        <w:rPr>
          <w:b/>
          <w:bCs/>
        </w:rPr>
        <w:t>9.1. Ограничение участия в определении подрядчика, установленное в соответствии с Законом</w:t>
      </w:r>
    </w:p>
    <w:p w:rsidR="006D4363" w:rsidRPr="00B429FF" w:rsidRDefault="006D4363" w:rsidP="000C730F">
      <w:pPr>
        <w:ind w:firstLine="708"/>
      </w:pPr>
      <w:r w:rsidRPr="00B429FF">
        <w:t xml:space="preserve">В случае, если указано в </w:t>
      </w:r>
      <w:r w:rsidRPr="00B429FF">
        <w:rPr>
          <w:b/>
          <w:bCs/>
          <w:i/>
          <w:iCs/>
        </w:rPr>
        <w:t>Информационной карте электронного аукциона</w:t>
      </w:r>
      <w:r w:rsidRPr="00B429FF">
        <w:t xml:space="preserve"> действует ограничение участия в определении подрядчика. Участниками электронного аукциона могут быть только субъекты малого предпринимательства, социально ориентированные некоммерческие организации в соответствии со статьей 30 Закона.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6D4363" w:rsidRPr="00B429FF" w:rsidRDefault="006D4363" w:rsidP="000C730F">
      <w:pPr>
        <w:autoSpaceDE w:val="0"/>
        <w:autoSpaceDN w:val="0"/>
        <w:adjustRightInd w:val="0"/>
        <w:ind w:firstLine="708"/>
        <w:rPr>
          <w:b/>
          <w:bCs/>
          <w:lang w:eastAsia="en-US"/>
        </w:rPr>
      </w:pPr>
    </w:p>
    <w:p w:rsidR="006D4363" w:rsidRPr="00B429FF" w:rsidRDefault="006D4363" w:rsidP="000C730F">
      <w:pPr>
        <w:autoSpaceDE w:val="0"/>
        <w:autoSpaceDN w:val="0"/>
        <w:adjustRightInd w:val="0"/>
        <w:ind w:firstLine="708"/>
        <w:rPr>
          <w:b/>
          <w:bCs/>
          <w:lang w:eastAsia="en-US"/>
        </w:rPr>
      </w:pPr>
      <w:r w:rsidRPr="00B429FF">
        <w:rPr>
          <w:b/>
          <w:bCs/>
          <w:lang w:eastAsia="en-US"/>
        </w:rPr>
        <w:t>9.2. Требование к подрядчику, не являющемуся субъектом малого предпринимательства или социально ориентированной некоммерческой организацией</w:t>
      </w:r>
    </w:p>
    <w:p w:rsidR="006D4363" w:rsidRPr="00B429FF" w:rsidRDefault="006D4363" w:rsidP="000C730F">
      <w:pPr>
        <w:autoSpaceDE w:val="0"/>
        <w:autoSpaceDN w:val="0"/>
        <w:adjustRightInd w:val="0"/>
        <w:ind w:firstLine="708"/>
        <w:rPr>
          <w:b/>
          <w:bCs/>
          <w:lang w:eastAsia="en-US"/>
        </w:rPr>
      </w:pPr>
      <w:r w:rsidRPr="00B429FF">
        <w:t xml:space="preserve">В случае, если это указано в </w:t>
      </w:r>
      <w:r w:rsidRPr="00B429FF">
        <w:rPr>
          <w:b/>
          <w:bCs/>
          <w:i/>
          <w:iCs/>
        </w:rPr>
        <w:t>Информационной карте электронного аукциона</w:t>
      </w:r>
      <w:r w:rsidRPr="00B429FF">
        <w:t>, Заказчик устанавливает требование к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D4363" w:rsidRPr="00B429FF" w:rsidRDefault="006D4363" w:rsidP="000C730F">
      <w:pPr>
        <w:pStyle w:val="20"/>
        <w:keepNext w:val="0"/>
        <w:ind w:firstLine="708"/>
        <w:jc w:val="both"/>
      </w:pPr>
      <w:bookmarkStart w:id="70" w:name="_Toc382835195"/>
      <w:bookmarkStart w:id="71" w:name="_Toc382832229"/>
      <w:bookmarkStart w:id="72" w:name="_Toc390693530"/>
      <w:bookmarkStart w:id="73" w:name="_Toc391360561"/>
    </w:p>
    <w:p w:rsidR="006D4363" w:rsidRPr="00B429FF" w:rsidRDefault="006D4363" w:rsidP="000C730F">
      <w:pPr>
        <w:pStyle w:val="20"/>
        <w:keepNext w:val="0"/>
        <w:ind w:firstLine="708"/>
        <w:jc w:val="both"/>
      </w:pPr>
      <w:bookmarkStart w:id="74" w:name="_Toc481666731"/>
      <w:r w:rsidRPr="00B429FF">
        <w:t>10. Разъяснения положений документации об электронном аукционе</w:t>
      </w:r>
      <w:bookmarkEnd w:id="70"/>
      <w:bookmarkEnd w:id="71"/>
      <w:bookmarkEnd w:id="72"/>
      <w:bookmarkEnd w:id="73"/>
      <w:bookmarkEnd w:id="74"/>
    </w:p>
    <w:p w:rsidR="006D4363" w:rsidRPr="00B429FF" w:rsidRDefault="006D4363" w:rsidP="000C730F">
      <w:pPr>
        <w:ind w:firstLine="708"/>
        <w:rPr>
          <w:b/>
          <w:bCs/>
        </w:rPr>
      </w:pPr>
      <w:r w:rsidRPr="00B429FF">
        <w:t>10.1.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6D4363" w:rsidRPr="00B429FF" w:rsidRDefault="006D4363" w:rsidP="000C730F">
      <w:pPr>
        <w:ind w:firstLine="708"/>
        <w:rPr>
          <w:b/>
          <w:bCs/>
        </w:rPr>
      </w:pPr>
      <w:r w:rsidRPr="00B429FF">
        <w:t xml:space="preserve">10.2. В течение двух дней с даты поступления от оператора электронной площадки указанного в пункте 10.1 Раздела 1 «Общие условия проведения аукциона в электронной форме»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B429FF">
        <w:rPr>
          <w:b/>
          <w:bCs/>
          <w:i/>
          <w:iCs/>
        </w:rPr>
        <w:t>Информационной карте электронного аукциона</w:t>
      </w:r>
      <w:r w:rsidRPr="00B429FF">
        <w:t>.</w:t>
      </w:r>
    </w:p>
    <w:p w:rsidR="006D4363" w:rsidRPr="00B429FF" w:rsidRDefault="006D4363" w:rsidP="000C730F">
      <w:pPr>
        <w:ind w:firstLine="708"/>
        <w:rPr>
          <w:b/>
          <w:bCs/>
        </w:rPr>
      </w:pPr>
    </w:p>
    <w:p w:rsidR="006D4363" w:rsidRPr="00B429FF" w:rsidRDefault="006D4363" w:rsidP="000C730F">
      <w:pPr>
        <w:pStyle w:val="20"/>
        <w:keepNext w:val="0"/>
        <w:ind w:firstLine="708"/>
        <w:jc w:val="both"/>
      </w:pPr>
      <w:bookmarkStart w:id="75" w:name="_Toc382835196"/>
      <w:bookmarkStart w:id="76" w:name="_Toc382832230"/>
      <w:bookmarkStart w:id="77" w:name="_Toc390693531"/>
      <w:bookmarkStart w:id="78" w:name="_Toc391360562"/>
      <w:bookmarkStart w:id="79" w:name="_Toc481666732"/>
      <w:r w:rsidRPr="00B429FF">
        <w:lastRenderedPageBreak/>
        <w:t>11. Требования к содержанию и составу заявки на участие в электронном аукционе, срок, место и порядок подачи заявки на участие в электронном аукционе. Размер и порядок внесения денежных средств в качестве обеспечения заявок</w:t>
      </w:r>
      <w:bookmarkEnd w:id="75"/>
      <w:bookmarkEnd w:id="76"/>
      <w:bookmarkEnd w:id="77"/>
      <w:bookmarkEnd w:id="78"/>
      <w:bookmarkEnd w:id="79"/>
    </w:p>
    <w:p w:rsidR="00775C99" w:rsidRDefault="00775C99" w:rsidP="00E269D9">
      <w:pPr>
        <w:keepNext/>
        <w:ind w:left="1" w:firstLine="709"/>
        <w:rPr>
          <w:b/>
          <w:bCs/>
        </w:rPr>
      </w:pPr>
      <w:bookmarkStart w:id="80" w:name="_Toc382830690"/>
      <w:bookmarkStart w:id="81" w:name="_Toc382835197"/>
      <w:bookmarkStart w:id="82" w:name="_Toc382832231"/>
    </w:p>
    <w:p w:rsidR="006D4363" w:rsidRPr="00B429FF" w:rsidRDefault="006D4363" w:rsidP="00E269D9">
      <w:pPr>
        <w:keepNext/>
        <w:ind w:left="1" w:firstLine="709"/>
        <w:rPr>
          <w:b/>
          <w:bCs/>
        </w:rPr>
      </w:pPr>
      <w:r w:rsidRPr="00B429FF">
        <w:rPr>
          <w:b/>
          <w:bCs/>
        </w:rPr>
        <w:t>11.1. Размер и порядок внесения денежных средств в качестве обеспечения заявок</w:t>
      </w:r>
      <w:bookmarkEnd w:id="80"/>
      <w:bookmarkEnd w:id="81"/>
      <w:bookmarkEnd w:id="82"/>
    </w:p>
    <w:p w:rsidR="006D4363" w:rsidRPr="00B429FF" w:rsidRDefault="006D4363" w:rsidP="00E269D9">
      <w:pPr>
        <w:keepNext/>
        <w:autoSpaceDE w:val="0"/>
        <w:autoSpaceDN w:val="0"/>
        <w:adjustRightInd w:val="0"/>
        <w:ind w:firstLine="709"/>
        <w:rPr>
          <w:shd w:val="clear" w:color="auto" w:fill="FFFFFF"/>
        </w:rPr>
      </w:pPr>
      <w:r w:rsidRPr="00B429FF">
        <w:rPr>
          <w:shd w:val="clear" w:color="auto" w:fill="FFFFFF"/>
        </w:rPr>
        <w:t xml:space="preserve">Обеспечение заявки на участие в электронном аукционе предоставляется участником закупки путем внесения денежных средств </w:t>
      </w:r>
      <w:r w:rsidRPr="00B429FF">
        <w:t xml:space="preserve">в размере, установленном в </w:t>
      </w:r>
      <w:r w:rsidRPr="00B429FF">
        <w:rPr>
          <w:b/>
          <w:bCs/>
          <w:i/>
          <w:iCs/>
        </w:rPr>
        <w:t>Информационной карте электронного аукциона</w:t>
      </w:r>
      <w:r w:rsidRPr="00B429FF">
        <w:rPr>
          <w:shd w:val="clear" w:color="auto" w:fill="FFFFFF"/>
        </w:rPr>
        <w:t xml:space="preserve">, на лицевой счет участника аукциона открытый </w:t>
      </w:r>
      <w:r w:rsidRPr="00B429FF">
        <w:t>на счете оператора электронной площадки для учета проведения операций по обеспечению участия в электронных аукционах</w:t>
      </w:r>
      <w:r w:rsidRPr="00B429FF">
        <w:rPr>
          <w:shd w:val="clear" w:color="auto" w:fill="FFFFFF"/>
        </w:rPr>
        <w:t>.</w:t>
      </w:r>
    </w:p>
    <w:p w:rsidR="006D4363" w:rsidRPr="00B429FF" w:rsidRDefault="006D4363" w:rsidP="000C730F">
      <w:pPr>
        <w:autoSpaceDE w:val="0"/>
        <w:autoSpaceDN w:val="0"/>
        <w:adjustRightInd w:val="0"/>
        <w:ind w:firstLine="540"/>
      </w:pPr>
      <w:r w:rsidRPr="00B429FF">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участника, подавшего заявку, в отношении денежных средств в размере обеспечения заявки.</w:t>
      </w:r>
    </w:p>
    <w:p w:rsidR="006D4363" w:rsidRPr="00B429FF" w:rsidRDefault="006D4363" w:rsidP="000C730F">
      <w:pPr>
        <w:ind w:firstLine="709"/>
        <w:rPr>
          <w:b/>
          <w:bCs/>
        </w:rPr>
      </w:pPr>
      <w:bookmarkStart w:id="83" w:name="_Toc382830691"/>
      <w:bookmarkStart w:id="84" w:name="_Toc382835198"/>
      <w:bookmarkStart w:id="85" w:name="_Toc382832232"/>
    </w:p>
    <w:bookmarkEnd w:id="83"/>
    <w:bookmarkEnd w:id="84"/>
    <w:bookmarkEnd w:id="85"/>
    <w:p w:rsidR="00840E05" w:rsidRPr="00B429FF" w:rsidRDefault="00840E05" w:rsidP="00840E05">
      <w:pPr>
        <w:ind w:firstLine="709"/>
        <w:rPr>
          <w:b/>
        </w:rPr>
      </w:pPr>
      <w:r w:rsidRPr="00B429FF">
        <w:rPr>
          <w:b/>
        </w:rPr>
        <w:t>11.2. Требования к содержанию и составу заявки на участие в электронном аукционе. Инструкция по заполнению заявки на участие в электронном аукционе.</w:t>
      </w:r>
    </w:p>
    <w:p w:rsidR="00840E05" w:rsidRPr="00B429FF" w:rsidRDefault="00840E05" w:rsidP="00840E05">
      <w:pPr>
        <w:ind w:firstLine="708"/>
        <w:rPr>
          <w:b/>
        </w:rPr>
      </w:pPr>
      <w:r w:rsidRPr="00B429FF">
        <w:t>11.2.1. Заявка на участие в электронном аукционе состоит из двух частей.</w:t>
      </w:r>
    </w:p>
    <w:p w:rsidR="00840E05" w:rsidRPr="00B429FF" w:rsidRDefault="00840E05" w:rsidP="00840E05">
      <w:pPr>
        <w:ind w:firstLine="708"/>
      </w:pPr>
      <w:r w:rsidRPr="00B429FF">
        <w:t xml:space="preserve">11.2.2. </w:t>
      </w:r>
      <w:r w:rsidRPr="00B429FF">
        <w:rPr>
          <w:u w:val="single"/>
        </w:rPr>
        <w:t>Первая часть заявки</w:t>
      </w:r>
      <w:r w:rsidRPr="00B429FF">
        <w:t xml:space="preserve"> на участие в электронном аукционе должна содержать:</w:t>
      </w:r>
    </w:p>
    <w:p w:rsidR="00840E05" w:rsidRPr="00B429FF" w:rsidRDefault="00840E05" w:rsidP="00CE52EB">
      <w:pPr>
        <w:pStyle w:val="affffa"/>
        <w:numPr>
          <w:ilvl w:val="0"/>
          <w:numId w:val="9"/>
        </w:numPr>
        <w:ind w:hanging="294"/>
        <w:jc w:val="both"/>
      </w:pPr>
      <w:r w:rsidRPr="00B429FF">
        <w:rPr>
          <w:rFonts w:eastAsiaTheme="minorHAnsi"/>
        </w:rPr>
        <w:t>согласие участника аукциона на выполнение работ на условиях, предусмотренных документацией об аукционе;</w:t>
      </w:r>
    </w:p>
    <w:p w:rsidR="00840E05" w:rsidRPr="00B429FF" w:rsidRDefault="00840E05" w:rsidP="00CE52EB">
      <w:pPr>
        <w:pStyle w:val="affffa"/>
        <w:numPr>
          <w:ilvl w:val="0"/>
          <w:numId w:val="9"/>
        </w:numPr>
        <w:ind w:hanging="294"/>
        <w:jc w:val="both"/>
      </w:pPr>
      <w:r w:rsidRPr="00B429FF">
        <w:rPr>
          <w:rStyle w:val="blk"/>
        </w:rPr>
        <w:t xml:space="preserve">конкретные показатели используемого товара, соответствующие значениям, </w:t>
      </w:r>
      <w:r w:rsidRPr="00B429FF">
        <w:t xml:space="preserve">указанным в Приложении № </w:t>
      </w:r>
      <w:r w:rsidR="00D05FE3">
        <w:t>3</w:t>
      </w:r>
      <w:r w:rsidRPr="00B429FF">
        <w:t xml:space="preserve"> к документации об аукционе (Ведомость товаров)</w:t>
      </w:r>
      <w:r w:rsidRPr="00B429FF">
        <w:rPr>
          <w:rStyle w:val="blk"/>
        </w:rPr>
        <w:t xml:space="preserve">,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B429FF">
        <w:rPr>
          <w:rFonts w:eastAsia="SimSun"/>
          <w:b/>
        </w:rPr>
        <w:t>наименование страны происхождения товара</w:t>
      </w:r>
      <w:r w:rsidRPr="00B429FF">
        <w:rPr>
          <w:rStyle w:val="blk"/>
        </w:rPr>
        <w:t>, применяемого при выполнении работ.</w:t>
      </w:r>
    </w:p>
    <w:p w:rsidR="00840E05" w:rsidRPr="00B429FF" w:rsidRDefault="00840E05" w:rsidP="00840E05">
      <w:pPr>
        <w:rPr>
          <w:b/>
        </w:rPr>
      </w:pPr>
    </w:p>
    <w:p w:rsidR="00840E05" w:rsidRPr="00B429FF" w:rsidRDefault="00840E05" w:rsidP="00840E05">
      <w:pPr>
        <w:ind w:firstLine="708"/>
        <w:rPr>
          <w:b/>
        </w:rPr>
      </w:pPr>
      <w:r w:rsidRPr="00B429FF">
        <w:t xml:space="preserve">11.2.3. </w:t>
      </w:r>
      <w:r w:rsidRPr="00B429FF">
        <w:rPr>
          <w:u w:val="single"/>
        </w:rPr>
        <w:t>Вторая часть заявки</w:t>
      </w:r>
      <w:r w:rsidRPr="00B429FF">
        <w:t xml:space="preserve"> на участие в электронном аукционе должна содержать следующие документы и информацию:</w:t>
      </w:r>
    </w:p>
    <w:p w:rsidR="00840E05" w:rsidRPr="00B429FF" w:rsidRDefault="00840E05" w:rsidP="00CE52EB">
      <w:pPr>
        <w:pStyle w:val="affffa"/>
        <w:numPr>
          <w:ilvl w:val="0"/>
          <w:numId w:val="6"/>
        </w:numPr>
        <w:ind w:left="720" w:hanging="294"/>
        <w:jc w:val="both"/>
      </w:pPr>
      <w:r w:rsidRPr="00B429FF">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840E05" w:rsidRPr="00B429FF" w:rsidRDefault="00840E05" w:rsidP="00CE52EB">
      <w:pPr>
        <w:pStyle w:val="affffa"/>
        <w:numPr>
          <w:ilvl w:val="0"/>
          <w:numId w:val="6"/>
        </w:numPr>
        <w:ind w:left="720" w:hanging="294"/>
        <w:jc w:val="both"/>
      </w:pPr>
      <w:r w:rsidRPr="00B429FF">
        <w:t xml:space="preserve">документы, указанные в </w:t>
      </w:r>
      <w:r w:rsidRPr="00B429FF">
        <w:rPr>
          <w:b/>
          <w:i/>
        </w:rPr>
        <w:t>Информационной карте электронного аукциона</w:t>
      </w:r>
      <w:r w:rsidRPr="00B429FF">
        <w:t>,  подтверждающие соответствие участника аукциона требованиям, установленным в соответствии с  пунктом 1 части 1 статьи 31 Закона, или копии этих документов;</w:t>
      </w:r>
    </w:p>
    <w:p w:rsidR="00AA1BC2" w:rsidRPr="002B7282" w:rsidRDefault="00AA1BC2" w:rsidP="00CE52EB">
      <w:pPr>
        <w:pStyle w:val="affffa"/>
        <w:numPr>
          <w:ilvl w:val="0"/>
          <w:numId w:val="6"/>
        </w:numPr>
        <w:autoSpaceDE w:val="0"/>
        <w:autoSpaceDN w:val="0"/>
        <w:adjustRightInd w:val="0"/>
        <w:ind w:left="720" w:hanging="294"/>
        <w:jc w:val="both"/>
      </w:pPr>
      <w:r w:rsidRPr="002B7282">
        <w:t xml:space="preserve">декларация о соответствии участника электронного аукциона требованиям, установленным п.п. 2 - </w:t>
      </w:r>
      <w:r>
        <w:t>7</w:t>
      </w:r>
      <w:r w:rsidRPr="002B7282">
        <w:t xml:space="preserve"> пункта 6.1 настоящего Раздела.</w:t>
      </w:r>
    </w:p>
    <w:p w:rsidR="00840E05" w:rsidRPr="00B429FF" w:rsidRDefault="00840E05" w:rsidP="00CE52EB">
      <w:pPr>
        <w:pStyle w:val="affffa"/>
        <w:numPr>
          <w:ilvl w:val="0"/>
          <w:numId w:val="6"/>
        </w:numPr>
        <w:ind w:left="720" w:hanging="294"/>
        <w:jc w:val="both"/>
      </w:pPr>
      <w:r w:rsidRPr="00B429FF">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840E05" w:rsidRPr="00B429FF" w:rsidRDefault="00840E05" w:rsidP="00CE52EB">
      <w:pPr>
        <w:pStyle w:val="affffa"/>
        <w:numPr>
          <w:ilvl w:val="0"/>
          <w:numId w:val="6"/>
        </w:numPr>
        <w:ind w:left="720" w:hanging="294"/>
        <w:jc w:val="both"/>
      </w:pPr>
      <w:r w:rsidRPr="00B429FF">
        <w:rPr>
          <w:rFonts w:eastAsiaTheme="minorHAnsi"/>
          <w:lang w:eastAsia="en-US"/>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если такое ограничение, предусмотренное частью 3 статьи 30 </w:t>
      </w:r>
      <w:r w:rsidRPr="00B429FF">
        <w:t xml:space="preserve">Закона, установлено в </w:t>
      </w:r>
      <w:r w:rsidRPr="00B429FF">
        <w:rPr>
          <w:b/>
          <w:i/>
        </w:rPr>
        <w:t>Информационной карте электронного аукциона;</w:t>
      </w:r>
    </w:p>
    <w:p w:rsidR="00840E05" w:rsidRPr="00B429FF" w:rsidRDefault="00840E05" w:rsidP="00CE52EB">
      <w:pPr>
        <w:pStyle w:val="affffa"/>
        <w:numPr>
          <w:ilvl w:val="0"/>
          <w:numId w:val="6"/>
        </w:numPr>
        <w:ind w:left="720" w:hanging="294"/>
        <w:jc w:val="both"/>
      </w:pPr>
      <w:r w:rsidRPr="00B429FF">
        <w:lastRenderedPageBreak/>
        <w:t xml:space="preserve">документы, подтверждающие право участника аукциона на получение преимущества в соответствии со статьями 28 и 29 Закона, или копии этих документов, в случае, если предоставление таких преимуществ предусмотрено в </w:t>
      </w:r>
      <w:r w:rsidRPr="00B429FF">
        <w:rPr>
          <w:b/>
          <w:i/>
        </w:rPr>
        <w:t>Информационной карте электронного аукциона</w:t>
      </w:r>
    </w:p>
    <w:p w:rsidR="00840E05" w:rsidRPr="00B429FF" w:rsidRDefault="00840E05" w:rsidP="00CE52EB">
      <w:pPr>
        <w:pStyle w:val="affffa"/>
        <w:numPr>
          <w:ilvl w:val="0"/>
          <w:numId w:val="6"/>
        </w:numPr>
        <w:ind w:left="720" w:hanging="294"/>
        <w:jc w:val="both"/>
      </w:pPr>
      <w:r w:rsidRPr="00B429FF">
        <w:t xml:space="preserve">документы, подтверждающие соответствие участника электронного аукциона и (или) предлагаемых им работ условиям, запретам и ограничениям, установленным в </w:t>
      </w:r>
      <w:r w:rsidRPr="00B429FF">
        <w:rPr>
          <w:b/>
          <w:i/>
        </w:rPr>
        <w:t>Информационной карте электронного аукциона</w:t>
      </w:r>
      <w:r w:rsidRPr="00B429FF">
        <w:t xml:space="preserve"> в соответствии со статьей 14 Закона, или копии этих документов.</w:t>
      </w:r>
    </w:p>
    <w:p w:rsidR="00840E05" w:rsidRPr="00B429FF" w:rsidRDefault="00840E05" w:rsidP="00CE52EB">
      <w:pPr>
        <w:pStyle w:val="affffa"/>
        <w:numPr>
          <w:ilvl w:val="0"/>
          <w:numId w:val="6"/>
        </w:numPr>
        <w:ind w:left="720" w:hanging="294"/>
        <w:jc w:val="both"/>
      </w:pPr>
      <w:r w:rsidRPr="00B429FF">
        <w:t xml:space="preserve">документы, указанные в </w:t>
      </w:r>
      <w:r w:rsidRPr="00B429FF">
        <w:rPr>
          <w:b/>
          <w:i/>
        </w:rPr>
        <w:t>Информационной карте электронного аукциона</w:t>
      </w:r>
      <w:r w:rsidRPr="00B429FF">
        <w:t>,  подтверждающие соответствие участника аукциона требованиям, установленным в соответствии с  частью 2 статьи 31 Закона, или копии этих документов.</w:t>
      </w:r>
    </w:p>
    <w:p w:rsidR="00840E05" w:rsidRPr="00B429FF" w:rsidRDefault="00840E05" w:rsidP="00840E05">
      <w:pPr>
        <w:ind w:firstLine="708"/>
      </w:pPr>
    </w:p>
    <w:p w:rsidR="00840E05" w:rsidRPr="00B429FF" w:rsidRDefault="00840E05" w:rsidP="00840E05">
      <w:pPr>
        <w:ind w:firstLine="708"/>
      </w:pPr>
      <w:r w:rsidRPr="00B429FF">
        <w:t>11.2.4. Инструкция по заполнению заявки на участие в электронном аукционе:</w:t>
      </w:r>
    </w:p>
    <w:p w:rsidR="00840E05" w:rsidRPr="00B429FF" w:rsidRDefault="00840E05" w:rsidP="00481D8F">
      <w:pPr>
        <w:numPr>
          <w:ilvl w:val="0"/>
          <w:numId w:val="14"/>
        </w:numPr>
        <w:ind w:hanging="294"/>
        <w:rPr>
          <w:rFonts w:eastAsia="SimSun"/>
        </w:rPr>
      </w:pPr>
      <w:r w:rsidRPr="00B429FF">
        <w:t xml:space="preserve">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w:t>
      </w:r>
      <w:r w:rsidRPr="00B429FF">
        <w:rPr>
          <w:b/>
          <w:i/>
        </w:rPr>
        <w:t>Информационной карте электронного аукциона</w:t>
      </w:r>
      <w:r w:rsidRPr="00B429FF">
        <w:t>, требованиями Закона, а также требованиями настоящей документации об аукционе в электронной форме;</w:t>
      </w:r>
    </w:p>
    <w:p w:rsidR="00840E05" w:rsidRPr="00B429FF" w:rsidRDefault="00840E05" w:rsidP="00481D8F">
      <w:pPr>
        <w:numPr>
          <w:ilvl w:val="0"/>
          <w:numId w:val="14"/>
        </w:numPr>
        <w:ind w:hanging="294"/>
      </w:pPr>
      <w:r w:rsidRPr="00B429FF">
        <w:t>заявка на участие в электронном аукционе должна содержать документы и информацию, предусмотренные п.п. 11.2.2. и 11.2.3. настоящего Раздела</w:t>
      </w:r>
      <w:r w:rsidRPr="00B429FF">
        <w:rPr>
          <w:rFonts w:eastAsia="Calibri"/>
        </w:rPr>
        <w:t xml:space="preserve"> и должна быть подписана усиленной неквалифицированной электронной подписью (далее усиленной электронной подписью) лица, имеющего право действовать от имени участника электронного аукциона</w:t>
      </w:r>
      <w:r w:rsidRPr="00B429FF">
        <w:t>;</w:t>
      </w:r>
    </w:p>
    <w:p w:rsidR="00840E05" w:rsidRPr="00B429FF" w:rsidRDefault="00840E05" w:rsidP="00481D8F">
      <w:pPr>
        <w:keepNext/>
        <w:keepLines/>
        <w:numPr>
          <w:ilvl w:val="0"/>
          <w:numId w:val="14"/>
        </w:numPr>
        <w:ind w:hanging="294"/>
      </w:pPr>
      <w:r w:rsidRPr="00B429FF">
        <w:t xml:space="preserve">документы по п.п. 2) п. 11.2.2. настоящего Раздела предоставляются по рекомендуемой форме 4 – Приложение № </w:t>
      </w:r>
      <w:r w:rsidR="00D05FE3">
        <w:t>4</w:t>
      </w:r>
      <w:r w:rsidRPr="00B429FF">
        <w:t xml:space="preserve"> к документации об аукционе, либо в произвольной форме, с учетом следующих требований:</w:t>
      </w:r>
    </w:p>
    <w:p w:rsidR="00840E05" w:rsidRPr="00B429FF" w:rsidRDefault="00840E05" w:rsidP="00481D8F">
      <w:pPr>
        <w:pStyle w:val="affffa"/>
        <w:numPr>
          <w:ilvl w:val="0"/>
          <w:numId w:val="15"/>
        </w:numPr>
        <w:jc w:val="both"/>
        <w:rPr>
          <w:rFonts w:eastAsia="SimSun"/>
        </w:rPr>
      </w:pPr>
      <w:r w:rsidRPr="00B429FF">
        <w:t xml:space="preserve">по характеристикам (показателям) значения которых в приложении № </w:t>
      </w:r>
      <w:r w:rsidR="00D05FE3">
        <w:t>3</w:t>
      </w:r>
      <w:r w:rsidRPr="00B429FF">
        <w:t xml:space="preserve"> к документации об аукционе «Ведомость товаров»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в приложении № </w:t>
      </w:r>
      <w:r w:rsidR="00D05FE3">
        <w:t>3</w:t>
      </w:r>
      <w:r w:rsidRPr="00B429FF">
        <w:t xml:space="preserve"> к документации об аукционе «Ведомость товаров»;</w:t>
      </w:r>
    </w:p>
    <w:p w:rsidR="00840E05" w:rsidRPr="00B429FF" w:rsidRDefault="00840E05" w:rsidP="00481D8F">
      <w:pPr>
        <w:pStyle w:val="affffa"/>
        <w:keepNext/>
        <w:keepLines/>
        <w:numPr>
          <w:ilvl w:val="0"/>
          <w:numId w:val="15"/>
        </w:numPr>
        <w:jc w:val="both"/>
      </w:pPr>
      <w:r w:rsidRPr="00B429FF">
        <w:t xml:space="preserve">по характеристикам (показателям) значения которых в приложении № </w:t>
      </w:r>
      <w:r w:rsidR="00D05FE3">
        <w:t>3</w:t>
      </w:r>
      <w:r w:rsidRPr="00B429FF">
        <w:t xml:space="preserve"> к документации об аукционе «Ведомость товаров» помечены как изменяемые, Участник в первой части заявки должен указать конкретные характеристики (показатели) и их значения в пределах, установленных в приложении № </w:t>
      </w:r>
      <w:r w:rsidR="00D05FE3">
        <w:t>3</w:t>
      </w:r>
      <w:r w:rsidRPr="00B429FF">
        <w:t xml:space="preserve"> к документации об аукционе «Ведомость товаров». В случае если в приложении № </w:t>
      </w:r>
      <w:r w:rsidR="00D05FE3">
        <w:t>3</w:t>
      </w:r>
      <w:r w:rsidRPr="00B429FF">
        <w:t xml:space="preserve"> к документации об аукционе «Ведомость товаров»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840E05" w:rsidRPr="00B429FF" w:rsidRDefault="00840E05" w:rsidP="00481D8F">
      <w:pPr>
        <w:numPr>
          <w:ilvl w:val="0"/>
          <w:numId w:val="14"/>
        </w:numPr>
        <w:ind w:hanging="294"/>
      </w:pPr>
      <w:r w:rsidRPr="00B429FF">
        <w:t>информация по п.п. 1) п. 11.2.3. настоящего Раздела предоставляется по рекомендуемой форме № 1, либо в произвольной форме;</w:t>
      </w:r>
    </w:p>
    <w:p w:rsidR="00840E05" w:rsidRPr="00B429FF" w:rsidRDefault="00840E05" w:rsidP="00481D8F">
      <w:pPr>
        <w:numPr>
          <w:ilvl w:val="0"/>
          <w:numId w:val="14"/>
        </w:numPr>
        <w:ind w:hanging="294"/>
      </w:pPr>
      <w:r w:rsidRPr="00B429FF">
        <w:t>документы по п.п. 3) и 5) п. 11.2.3. настоящего Раздела предоставляются по рекомендуемым формам № 2, 3 соответственно, либо в произвольной форме;</w:t>
      </w:r>
    </w:p>
    <w:p w:rsidR="00840E05" w:rsidRPr="00B429FF" w:rsidRDefault="00840E05" w:rsidP="00481D8F">
      <w:pPr>
        <w:numPr>
          <w:ilvl w:val="0"/>
          <w:numId w:val="14"/>
        </w:numPr>
        <w:ind w:hanging="294"/>
      </w:pPr>
      <w:r w:rsidRPr="00B429FF">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775C99" w:rsidRDefault="00840E05" w:rsidP="00481D8F">
      <w:pPr>
        <w:numPr>
          <w:ilvl w:val="0"/>
          <w:numId w:val="14"/>
        </w:numPr>
        <w:ind w:hanging="294"/>
      </w:pPr>
      <w:r w:rsidRPr="00B429FF">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D4363" w:rsidRDefault="00840E05" w:rsidP="00481D8F">
      <w:pPr>
        <w:numPr>
          <w:ilvl w:val="0"/>
          <w:numId w:val="14"/>
        </w:numPr>
        <w:ind w:hanging="294"/>
      </w:pPr>
      <w:r w:rsidRPr="00B429FF">
        <w:t>тексты представленных в составе заявки документов (копий документов) должны быть читаемыми.</w:t>
      </w:r>
    </w:p>
    <w:p w:rsidR="004B7E32" w:rsidRPr="004B7E32" w:rsidRDefault="004B7E32" w:rsidP="004B7E32">
      <w:pPr>
        <w:ind w:left="1068"/>
        <w:rPr>
          <w:sz w:val="20"/>
          <w:szCs w:val="20"/>
        </w:rPr>
      </w:pPr>
    </w:p>
    <w:p w:rsidR="006D4363" w:rsidRPr="00B429FF" w:rsidRDefault="006D4363" w:rsidP="007749D9">
      <w:pPr>
        <w:keepNext/>
        <w:ind w:firstLine="709"/>
        <w:rPr>
          <w:b/>
          <w:bCs/>
        </w:rPr>
      </w:pPr>
      <w:bookmarkStart w:id="86" w:name="_Toc382830692"/>
      <w:bookmarkStart w:id="87" w:name="_Toc382835199"/>
      <w:bookmarkStart w:id="88" w:name="_Toc382832233"/>
      <w:r w:rsidRPr="00B429FF">
        <w:rPr>
          <w:b/>
          <w:bCs/>
        </w:rPr>
        <w:lastRenderedPageBreak/>
        <w:t>11.3. Порядок подачи заявки на участие в электронном аукционе</w:t>
      </w:r>
      <w:bookmarkEnd w:id="86"/>
      <w:bookmarkEnd w:id="87"/>
      <w:bookmarkEnd w:id="88"/>
    </w:p>
    <w:p w:rsidR="006D4363" w:rsidRPr="00B429FF" w:rsidRDefault="006D4363" w:rsidP="007749D9">
      <w:pPr>
        <w:keepNext/>
        <w:ind w:firstLine="708"/>
        <w:rPr>
          <w:b/>
          <w:bCs/>
        </w:rPr>
      </w:pPr>
      <w:r w:rsidRPr="00B429FF">
        <w:t>11.3.1.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и должны быть подписаны усиленной неквалифицированной электронной подписью лица, имеющего право действовать от имени участника.</w:t>
      </w:r>
    </w:p>
    <w:p w:rsidR="006D4363" w:rsidRPr="00B429FF" w:rsidRDefault="006D4363" w:rsidP="000C730F">
      <w:pPr>
        <w:ind w:firstLine="708"/>
        <w:rPr>
          <w:b/>
          <w:bCs/>
        </w:rPr>
      </w:pPr>
      <w:r w:rsidRPr="00B429FF">
        <w:t>11.3.2.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аукциона, подавшему указанную заявку, ее получение с указанием присвоенного ей порядкового номера.</w:t>
      </w:r>
    </w:p>
    <w:p w:rsidR="006D4363" w:rsidRDefault="006D4363" w:rsidP="000C730F">
      <w:pPr>
        <w:ind w:firstLine="708"/>
      </w:pPr>
      <w:r w:rsidRPr="00B429FF">
        <w:t>11.3.3. Участник электронного аукциона вправе подать только одну заявку на участие в аукционе.</w:t>
      </w:r>
    </w:p>
    <w:p w:rsidR="004B7E32" w:rsidRPr="00B429FF" w:rsidRDefault="004B7E32" w:rsidP="000C730F">
      <w:pPr>
        <w:ind w:firstLine="708"/>
      </w:pPr>
    </w:p>
    <w:p w:rsidR="006D4363" w:rsidRPr="00B429FF" w:rsidRDefault="006D4363" w:rsidP="008B79E6">
      <w:pPr>
        <w:keepNext/>
        <w:ind w:firstLine="709"/>
        <w:rPr>
          <w:b/>
          <w:bCs/>
        </w:rPr>
      </w:pPr>
      <w:bookmarkStart w:id="89" w:name="_Toc382830693"/>
      <w:bookmarkStart w:id="90" w:name="_Toc382835200"/>
      <w:bookmarkStart w:id="91" w:name="_Toc382832234"/>
      <w:r w:rsidRPr="00B429FF">
        <w:rPr>
          <w:b/>
          <w:bCs/>
        </w:rPr>
        <w:t>11.4. Срок подачи заявок на участие в электронном аукционе</w:t>
      </w:r>
      <w:bookmarkEnd w:id="89"/>
      <w:bookmarkEnd w:id="90"/>
      <w:bookmarkEnd w:id="91"/>
    </w:p>
    <w:p w:rsidR="006D4363" w:rsidRPr="00B429FF" w:rsidRDefault="006D4363" w:rsidP="008B79E6">
      <w:pPr>
        <w:keepNext/>
        <w:ind w:firstLine="708"/>
        <w:rPr>
          <w:b/>
          <w:bCs/>
        </w:rPr>
      </w:pPr>
      <w:r w:rsidRPr="00B429FF">
        <w:t xml:space="preserve">11.4.1. 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B429FF">
        <w:rPr>
          <w:b/>
          <w:bCs/>
          <w:i/>
          <w:iCs/>
        </w:rPr>
        <w:t>Информационной карте электронного аукциона</w:t>
      </w:r>
      <w:r w:rsidRPr="00B429FF">
        <w:t xml:space="preserve"> даты и времени окончания срока подачи заявок.</w:t>
      </w:r>
    </w:p>
    <w:p w:rsidR="006D4363" w:rsidRPr="00B429FF" w:rsidRDefault="006D4363" w:rsidP="000C730F">
      <w:pPr>
        <w:ind w:firstLine="709"/>
        <w:rPr>
          <w:b/>
          <w:bCs/>
        </w:rPr>
      </w:pPr>
      <w:bookmarkStart w:id="92" w:name="_Toc382830694"/>
      <w:bookmarkStart w:id="93" w:name="_Toc382835201"/>
      <w:bookmarkStart w:id="94" w:name="_Toc382832235"/>
    </w:p>
    <w:p w:rsidR="006D4363" w:rsidRPr="00B429FF" w:rsidRDefault="006D4363" w:rsidP="000C730F">
      <w:pPr>
        <w:ind w:firstLine="709"/>
        <w:rPr>
          <w:b/>
          <w:bCs/>
        </w:rPr>
      </w:pPr>
      <w:r w:rsidRPr="00B429FF">
        <w:rPr>
          <w:b/>
          <w:bCs/>
        </w:rPr>
        <w:t>11.5. Место подачи заявок на участие в электронном аукционе</w:t>
      </w:r>
      <w:bookmarkEnd w:id="92"/>
      <w:bookmarkEnd w:id="93"/>
      <w:bookmarkEnd w:id="94"/>
    </w:p>
    <w:p w:rsidR="006D4363" w:rsidRPr="00B429FF" w:rsidRDefault="006D4363" w:rsidP="000C730F">
      <w:pPr>
        <w:ind w:firstLine="708"/>
        <w:rPr>
          <w:b/>
          <w:bCs/>
        </w:rPr>
      </w:pPr>
      <w:r w:rsidRPr="00B429FF">
        <w:t xml:space="preserve">11.5.1. Заявка на участие в электронном аукционе направляется участником аукциона оператору электронной площадки по адресу в информационно-телекоммуникационной сети «Интернет», указанному в </w:t>
      </w:r>
      <w:r w:rsidRPr="00B429FF">
        <w:rPr>
          <w:b/>
          <w:bCs/>
          <w:i/>
          <w:iCs/>
        </w:rPr>
        <w:t>Информационной карте электронного аукциона</w:t>
      </w:r>
      <w:r w:rsidRPr="00B429FF">
        <w:t>.</w:t>
      </w:r>
    </w:p>
    <w:p w:rsidR="006D4363" w:rsidRPr="00B429FF" w:rsidRDefault="006D4363" w:rsidP="000C730F">
      <w:pPr>
        <w:pStyle w:val="20"/>
        <w:keepNext w:val="0"/>
        <w:ind w:firstLine="708"/>
        <w:jc w:val="both"/>
      </w:pPr>
      <w:bookmarkStart w:id="95" w:name="_Toc382835202"/>
      <w:bookmarkStart w:id="96" w:name="_Toc382832236"/>
      <w:bookmarkStart w:id="97" w:name="_Toc390693532"/>
      <w:bookmarkStart w:id="98" w:name="_Toc391360563"/>
    </w:p>
    <w:p w:rsidR="006D4363" w:rsidRPr="00B429FF" w:rsidRDefault="006D4363" w:rsidP="000C730F">
      <w:pPr>
        <w:pStyle w:val="20"/>
        <w:keepNext w:val="0"/>
        <w:ind w:firstLine="708"/>
        <w:jc w:val="both"/>
      </w:pPr>
      <w:bookmarkStart w:id="99" w:name="_Toc481666733"/>
      <w:r w:rsidRPr="00B429FF">
        <w:t>12. Дата окончания срока рассмотрения первых частей заявок на участие в электронном аукционе, дата проведения аукциона</w:t>
      </w:r>
      <w:bookmarkEnd w:id="95"/>
      <w:bookmarkEnd w:id="96"/>
      <w:bookmarkEnd w:id="97"/>
      <w:bookmarkEnd w:id="98"/>
      <w:bookmarkEnd w:id="99"/>
    </w:p>
    <w:p w:rsidR="006D4363" w:rsidRPr="00B429FF" w:rsidRDefault="006D4363" w:rsidP="000C730F">
      <w:pPr>
        <w:ind w:firstLine="708"/>
        <w:rPr>
          <w:b/>
          <w:bCs/>
        </w:rPr>
      </w:pPr>
      <w:r w:rsidRPr="00B429FF">
        <w:t xml:space="preserve">12.1. Дата окончания срока рассмотрения первых частей заявок на участие в электронном аукционе, дата проведения аукциона указаны в </w:t>
      </w:r>
      <w:r w:rsidRPr="00B429FF">
        <w:rPr>
          <w:b/>
          <w:bCs/>
          <w:i/>
          <w:iCs/>
        </w:rPr>
        <w:t>Информационной карте электронного аукциона</w:t>
      </w:r>
      <w:r w:rsidRPr="00B429FF">
        <w:t>.</w:t>
      </w:r>
    </w:p>
    <w:p w:rsidR="006D4363" w:rsidRPr="00B429FF" w:rsidRDefault="006D4363" w:rsidP="000C730F">
      <w:pPr>
        <w:ind w:firstLine="708"/>
        <w:rPr>
          <w:b/>
          <w:bCs/>
        </w:rPr>
      </w:pPr>
    </w:p>
    <w:p w:rsidR="006D4363" w:rsidRPr="00B429FF" w:rsidRDefault="006D4363" w:rsidP="000C730F">
      <w:pPr>
        <w:pStyle w:val="20"/>
        <w:keepNext w:val="0"/>
        <w:ind w:firstLine="708"/>
        <w:jc w:val="both"/>
        <w:rPr>
          <w:lang w:eastAsia="en-US"/>
        </w:rPr>
      </w:pPr>
      <w:bookmarkStart w:id="100" w:name="_Toc382835203"/>
      <w:bookmarkStart w:id="101" w:name="_Toc382832237"/>
      <w:bookmarkStart w:id="102" w:name="_Toc390693533"/>
      <w:bookmarkStart w:id="103" w:name="_Toc391360564"/>
      <w:bookmarkStart w:id="104" w:name="_Toc481666734"/>
      <w:r w:rsidRPr="00B429FF">
        <w:t xml:space="preserve">13. </w:t>
      </w:r>
      <w:r w:rsidRPr="00B429FF">
        <w:rPr>
          <w:lang w:eastAsia="en-US"/>
        </w:rPr>
        <w:t>Информация о контрактной службе, контрактном управляющем, ответственных за заключение контракта</w:t>
      </w:r>
      <w:r w:rsidRPr="00B429FF">
        <w:t>, срок, в течение которого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bookmarkEnd w:id="100"/>
      <w:bookmarkEnd w:id="101"/>
      <w:bookmarkEnd w:id="102"/>
      <w:bookmarkEnd w:id="103"/>
      <w:bookmarkEnd w:id="104"/>
    </w:p>
    <w:p w:rsidR="006D4363" w:rsidRPr="00B429FF" w:rsidRDefault="006D4363" w:rsidP="000C730F">
      <w:pPr>
        <w:ind w:firstLine="708"/>
      </w:pPr>
      <w:r w:rsidRPr="00B429FF">
        <w:t xml:space="preserve">13.1. Информация о контрактной службе, контрактном управляющем, ответственных за заключение  контракта, содержится в </w:t>
      </w:r>
      <w:r w:rsidRPr="00B429FF">
        <w:rPr>
          <w:b/>
          <w:bCs/>
          <w:i/>
          <w:iCs/>
        </w:rPr>
        <w:t>Информационной карте электронного аукциона</w:t>
      </w:r>
      <w:r w:rsidRPr="00B429FF">
        <w:t>.</w:t>
      </w:r>
    </w:p>
    <w:p w:rsidR="006D4363" w:rsidRPr="00B429FF" w:rsidRDefault="006D4363" w:rsidP="000C730F">
      <w:pPr>
        <w:ind w:firstLine="708"/>
      </w:pPr>
      <w:r w:rsidRPr="00B429FF">
        <w:t>13.2. В течение пяти дней с даты размещения в единой информационной системе указанного в части 8 статьи 69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аукционе его участника, в проект контракта, прилагаемый к документации об аукционе.</w:t>
      </w:r>
    </w:p>
    <w:p w:rsidR="006D4363" w:rsidRPr="00B429FF" w:rsidRDefault="006D4363" w:rsidP="000C730F">
      <w:pPr>
        <w:ind w:firstLine="708"/>
      </w:pPr>
      <w:r w:rsidRPr="00B429FF">
        <w:t>13.3.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соответствии с требованиями статьи 37 Закона предоставляет:</w:t>
      </w:r>
    </w:p>
    <w:p w:rsidR="006D4363" w:rsidRPr="00B429FF" w:rsidRDefault="006D4363" w:rsidP="00CE52EB">
      <w:pPr>
        <w:pStyle w:val="affffa"/>
        <w:numPr>
          <w:ilvl w:val="0"/>
          <w:numId w:val="12"/>
        </w:numPr>
        <w:ind w:left="927"/>
        <w:jc w:val="both"/>
      </w:pPr>
      <w:r w:rsidRPr="00B429FF">
        <w:t xml:space="preserve">обеспечение исполнения контракта в размере, превышающем в полтора раза размер обеспечения исполнения контракта, указанный в </w:t>
      </w:r>
      <w:r w:rsidRPr="00B429FF">
        <w:rPr>
          <w:b/>
          <w:bCs/>
          <w:i/>
          <w:iCs/>
        </w:rPr>
        <w:t>Информационной карте электронного аукциона</w:t>
      </w:r>
      <w:r w:rsidRPr="00B429FF">
        <w:t>, но не менее чем в размере аванса, в случае если начальная (максимальная) цена контракта составляет более чем пятнадцать миллионов рублей.</w:t>
      </w:r>
    </w:p>
    <w:p w:rsidR="006D4363" w:rsidRPr="00B429FF" w:rsidRDefault="006D4363" w:rsidP="00CE52EB">
      <w:pPr>
        <w:pStyle w:val="affffa"/>
        <w:numPr>
          <w:ilvl w:val="0"/>
          <w:numId w:val="10"/>
        </w:numPr>
        <w:autoSpaceDE w:val="0"/>
        <w:autoSpaceDN w:val="0"/>
        <w:adjustRightInd w:val="0"/>
        <w:ind w:left="927"/>
        <w:jc w:val="both"/>
        <w:rPr>
          <w:lang w:eastAsia="en-US"/>
        </w:rPr>
      </w:pPr>
      <w:r w:rsidRPr="00B429FF">
        <w:lastRenderedPageBreak/>
        <w:t xml:space="preserve">обеспечение исполнения контракта в размере, превышающем в полтора раза размер обеспечения исполнения контракта, указанный в </w:t>
      </w:r>
      <w:r w:rsidRPr="00B429FF">
        <w:rPr>
          <w:b/>
          <w:bCs/>
          <w:i/>
          <w:iCs/>
        </w:rPr>
        <w:t>Информационной карте электронного аукциона,</w:t>
      </w:r>
      <w:r w:rsidRPr="00B429FF">
        <w:t xml:space="preserve"> но не менее чем в размере аванса  или обеспечение исполнения контракта в размере указанном в </w:t>
      </w:r>
      <w:r w:rsidRPr="00B429FF">
        <w:rPr>
          <w:b/>
          <w:bCs/>
          <w:i/>
          <w:iCs/>
        </w:rPr>
        <w:t>Информационной карте электронного аукциона</w:t>
      </w:r>
      <w:r w:rsidRPr="00B429FF">
        <w:t xml:space="preserve"> и информацию, подтверждающую добросовестность участника закупки, предусмотренную частью 3 статьи 37 Закона, в случае если </w:t>
      </w:r>
      <w:r w:rsidRPr="00B429FF">
        <w:rPr>
          <w:lang w:eastAsia="en-US"/>
        </w:rPr>
        <w:t>начальная (максимальная) цена контракта составляет пятнадцать миллионов рублей и менее.</w:t>
      </w:r>
    </w:p>
    <w:p w:rsidR="006D4363" w:rsidRPr="00B429FF" w:rsidRDefault="006D4363" w:rsidP="000C730F">
      <w:pPr>
        <w:ind w:firstLine="708"/>
        <w:rPr>
          <w:b/>
          <w:bCs/>
        </w:rPr>
      </w:pPr>
      <w:r w:rsidRPr="00B429FF">
        <w:t>13.4.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аукциона.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6D4363" w:rsidRPr="00B429FF" w:rsidRDefault="006D4363" w:rsidP="000C730F">
      <w:pPr>
        <w:ind w:firstLine="708"/>
        <w:rPr>
          <w:b/>
          <w:bCs/>
        </w:rPr>
      </w:pPr>
      <w:r w:rsidRPr="00B429FF">
        <w:t>13.5. В течение трех рабочих дней с даты размещения победителем электронного аукциона в единой информационной системе в соответствии с частью 4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победитель аукциона разместил в единой информационной системе протокол разногласий в соответствии с частью 4 статьи 70 Закона не позднее чем в течение тринадцати дней с даты размещения в единой информационной системе протокола, указанного в части 8 статьи 69 Закона.</w:t>
      </w:r>
    </w:p>
    <w:p w:rsidR="006D4363" w:rsidRPr="00B429FF" w:rsidRDefault="006D4363" w:rsidP="000C730F">
      <w:pPr>
        <w:ind w:firstLine="708"/>
        <w:rPr>
          <w:b/>
          <w:bCs/>
        </w:rPr>
      </w:pPr>
      <w:r w:rsidRPr="00B429FF">
        <w:t>13.6. В течение трех рабочих дней с даты размещения Заказчиком в единой информационной системе документов, предусмотренных частью 5 статьи 70 Закона,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частью 4 статьи 70 Закона протокол разногласий.</w:t>
      </w:r>
    </w:p>
    <w:p w:rsidR="006D4363" w:rsidRPr="00B429FF" w:rsidRDefault="006D4363" w:rsidP="000C730F">
      <w:pPr>
        <w:ind w:firstLine="708"/>
        <w:rPr>
          <w:b/>
          <w:bCs/>
        </w:rPr>
      </w:pPr>
      <w:r w:rsidRPr="00B429FF">
        <w:t>13.7.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D4363" w:rsidRPr="00B429FF" w:rsidRDefault="006D4363" w:rsidP="000C730F">
      <w:pPr>
        <w:ind w:firstLine="708"/>
        <w:rPr>
          <w:b/>
          <w:bCs/>
        </w:rPr>
      </w:pPr>
      <w:r w:rsidRPr="00B429FF">
        <w:t>13.8. С момента размещения в единой информационной системе предусмотренного частью 7 статьи 70 Закона и подписанного Заказчиком контракта он считается заключенным.</w:t>
      </w:r>
    </w:p>
    <w:p w:rsidR="006D4363" w:rsidRPr="00B429FF" w:rsidRDefault="006D4363" w:rsidP="000C730F">
      <w:pPr>
        <w:ind w:firstLine="708"/>
        <w:rPr>
          <w:b/>
          <w:bCs/>
        </w:rPr>
      </w:pPr>
      <w:r w:rsidRPr="00B429FF">
        <w:t>13.9.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D4363" w:rsidRPr="00B429FF" w:rsidRDefault="006D4363" w:rsidP="000C730F">
      <w:pPr>
        <w:ind w:firstLine="708"/>
        <w:rPr>
          <w:b/>
          <w:bCs/>
        </w:rPr>
      </w:pPr>
      <w:r w:rsidRPr="00B429FF">
        <w:t>13.10. Контракт заключается на условиях, указанных в извещении о проведении электронного аукциона и документации об аукционе, по цене, предложенной его победителем.</w:t>
      </w:r>
    </w:p>
    <w:p w:rsidR="006D4363" w:rsidRPr="00B429FF" w:rsidRDefault="006D4363" w:rsidP="000C730F">
      <w:pPr>
        <w:ind w:firstLine="708"/>
        <w:rPr>
          <w:b/>
          <w:bCs/>
        </w:rPr>
      </w:pPr>
      <w:r w:rsidRPr="00B429FF">
        <w:t>13.11. В случае, предусмотренном частью 23 статьи 68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D4363" w:rsidRPr="00B429FF" w:rsidRDefault="006D4363" w:rsidP="000C730F">
      <w:pPr>
        <w:ind w:firstLine="708"/>
        <w:rPr>
          <w:b/>
          <w:bCs/>
        </w:rPr>
      </w:pPr>
      <w:r w:rsidRPr="00B429FF">
        <w:t xml:space="preserve">13.12. Победитель электронного аукциона признается уклонившимся от заключения контракта в случае, если в сроки, предусмотренные статьей 70 Закона, он не направил Заказчику </w:t>
      </w:r>
      <w:r w:rsidRPr="00B429FF">
        <w:lastRenderedPageBreak/>
        <w:t>проект контракта, подписанный лицом, имеющим право действовать от имени победителя аукциона, или направил протокол разногласий, предусмотренный частью 4 статьи 70 Закона, по истечении тринадцати дней с даты размещения в единой информационной системе протокола, указанного в части 8 статьи 69 Закона, или не исполнил требования, предусмотренные статьей 37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6D4363" w:rsidRPr="00B429FF" w:rsidRDefault="006D4363" w:rsidP="000C730F">
      <w:pPr>
        <w:ind w:firstLine="708"/>
        <w:rPr>
          <w:b/>
          <w:bCs/>
        </w:rPr>
      </w:pPr>
      <w:r w:rsidRPr="00B429FF">
        <w:t>13.13.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6D4363" w:rsidRPr="00B429FF" w:rsidRDefault="006D4363" w:rsidP="000C730F">
      <w:pPr>
        <w:ind w:firstLine="708"/>
        <w:rPr>
          <w:b/>
          <w:bCs/>
        </w:rPr>
      </w:pPr>
      <w:r w:rsidRPr="00B429FF">
        <w:t>13.14. Участник электронного аукциона, признанный победителем аукциона в соответствии с частью 14 статьи 70 Закона, вправе подписать контракт и передать его Заказчику в порядке и в сроки, которые предусмотрены частью 3 статьи 70 Закона, или отказаться от заключения контракта. Одновременно с подписанным экземпляром контракта победитель аукциона обязан предоставить обеспечение исполнения контракта, а в случае, предусмотренном частью 23 статьи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6D4363" w:rsidRPr="00B429FF" w:rsidRDefault="006D4363" w:rsidP="000C730F">
      <w:pPr>
        <w:ind w:firstLine="708"/>
        <w:rPr>
          <w:b/>
          <w:bCs/>
        </w:rPr>
      </w:pPr>
      <w:r w:rsidRPr="00B429FF">
        <w:t>13.15.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70 Закона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6D4363" w:rsidRPr="00B429FF" w:rsidRDefault="006D4363" w:rsidP="000C730F">
      <w:pPr>
        <w:ind w:firstLine="708"/>
        <w:rPr>
          <w:b/>
          <w:bCs/>
        </w:rPr>
      </w:pPr>
      <w:r w:rsidRPr="00B429FF">
        <w:t xml:space="preserve">13.16. В соответствии с частью 10 статьи 112 Закона заключение контрактов по результатам электронных аукционов,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Закона, проводятся на электронной площадке, указанной в </w:t>
      </w:r>
      <w:r w:rsidRPr="00B429FF">
        <w:rPr>
          <w:b/>
          <w:bCs/>
          <w:i/>
          <w:iCs/>
        </w:rPr>
        <w:t>Информационной карте электронного аукциона</w:t>
      </w:r>
      <w:r w:rsidRPr="00B429FF">
        <w:t>.</w:t>
      </w:r>
    </w:p>
    <w:p w:rsidR="006D4363" w:rsidRPr="00B429FF" w:rsidRDefault="006D4363" w:rsidP="000C730F">
      <w:pPr>
        <w:ind w:firstLine="708"/>
        <w:rPr>
          <w:b/>
          <w:bCs/>
        </w:rPr>
      </w:pPr>
    </w:p>
    <w:p w:rsidR="006D4363" w:rsidRPr="00B429FF" w:rsidRDefault="006D4363" w:rsidP="000C730F">
      <w:pPr>
        <w:ind w:firstLine="708"/>
        <w:rPr>
          <w:b/>
          <w:bCs/>
        </w:rPr>
      </w:pPr>
      <w:bookmarkStart w:id="105" w:name="_Toc412124136"/>
      <w:bookmarkStart w:id="106" w:name="_Toc481666735"/>
      <w:r w:rsidRPr="00B429FF">
        <w:rPr>
          <w:rStyle w:val="21"/>
        </w:rPr>
        <w:t>14. Обеспечение исполнения контракта, размер, порядок предоставления обеспечения, требования к обеспечению, информация о банковском сопровождении контракта</w:t>
      </w:r>
      <w:bookmarkEnd w:id="105"/>
      <w:bookmarkEnd w:id="106"/>
    </w:p>
    <w:p w:rsidR="006D4363" w:rsidRPr="00B429FF" w:rsidRDefault="006D4363" w:rsidP="000C730F">
      <w:pPr>
        <w:ind w:firstLine="709"/>
      </w:pPr>
      <w:bookmarkStart w:id="107" w:name="_Toc382573257"/>
      <w:bookmarkStart w:id="108" w:name="_Toc382830698"/>
      <w:bookmarkStart w:id="109" w:name="_Toc382835205"/>
      <w:bookmarkStart w:id="110" w:name="_Toc382832239"/>
      <w:r w:rsidRPr="00B429FF">
        <w:t>14.1. Размер обеспечения исполнения контракта, срок и порядок предоставления указанного обеспечения, требования к обеспечению исполнения контракта</w:t>
      </w:r>
      <w:bookmarkEnd w:id="107"/>
      <w:bookmarkEnd w:id="108"/>
      <w:bookmarkEnd w:id="109"/>
      <w:bookmarkEnd w:id="110"/>
    </w:p>
    <w:p w:rsidR="006D4363" w:rsidRPr="00B429FF" w:rsidRDefault="006D4363" w:rsidP="000C730F">
      <w:pPr>
        <w:autoSpaceDE w:val="0"/>
        <w:autoSpaceDN w:val="0"/>
        <w:adjustRightInd w:val="0"/>
        <w:ind w:firstLine="709"/>
      </w:pPr>
      <w:r w:rsidRPr="00B429FF">
        <w:t xml:space="preserve">14.1.1. Контракт заключается после предоставления участником аукциона, с которым заключается контракт, обеспечения исполнения контракта в виде </w:t>
      </w:r>
      <w:r w:rsidRPr="00B429FF">
        <w:rPr>
          <w:shd w:val="clear" w:color="auto" w:fill="FFFFFF"/>
        </w:rPr>
        <w:t xml:space="preserve">безотзывной банковской гарантии, выданной банком, включенным в перечень, указанный в п. 14.1.4. </w:t>
      </w:r>
      <w:r w:rsidRPr="00B429FF">
        <w:t xml:space="preserve">настоящего Раздела </w:t>
      </w:r>
      <w:r w:rsidRPr="00B429FF">
        <w:rPr>
          <w:shd w:val="clear" w:color="auto" w:fill="FFFFFF"/>
        </w:rPr>
        <w:t xml:space="preserve">и соответствующей требованиям, установленным п. 14.1.12.  </w:t>
      </w:r>
      <w:r w:rsidRPr="00B429FF">
        <w:t xml:space="preserve">настоящего Раздела </w:t>
      </w:r>
      <w:r w:rsidRPr="00B429FF">
        <w:rPr>
          <w:shd w:val="clear" w:color="auto" w:fill="FFFFFF"/>
        </w:rPr>
        <w:t xml:space="preserve">или внесением денежных средств </w:t>
      </w:r>
      <w:r w:rsidRPr="00B429FF">
        <w:t xml:space="preserve">на указанный в </w:t>
      </w:r>
      <w:r w:rsidRPr="00B429FF">
        <w:rPr>
          <w:b/>
          <w:bCs/>
          <w:i/>
          <w:iCs/>
        </w:rPr>
        <w:t>Информационной карте электронного аукциона</w:t>
      </w:r>
      <w:r w:rsidRPr="00B429FF">
        <w:t xml:space="preserve"> счет</w:t>
      </w:r>
      <w:r w:rsidRPr="00B429FF">
        <w:rPr>
          <w:shd w:val="clear" w:color="auto" w:fill="FFFFFF"/>
        </w:rPr>
        <w:t xml:space="preserve">, в размере, предусмотренном </w:t>
      </w:r>
      <w:r w:rsidRPr="00B429FF">
        <w:t xml:space="preserve">в </w:t>
      </w:r>
      <w:r w:rsidRPr="00B429FF">
        <w:rPr>
          <w:b/>
          <w:bCs/>
          <w:i/>
          <w:iCs/>
        </w:rPr>
        <w:t>Информационной карте электронного аукциона</w:t>
      </w:r>
      <w:r w:rsidRPr="00B429FF">
        <w:rPr>
          <w:shd w:val="clear" w:color="auto" w:fill="FFFFFF"/>
          <w:lang w:eastAsia="en-US"/>
        </w:rPr>
        <w:t>.</w:t>
      </w:r>
      <w:r w:rsidRPr="00B429FF">
        <w:rPr>
          <w:shd w:val="clear" w:color="auto" w:fill="FFFFFF"/>
        </w:rPr>
        <w:t xml:space="preserve"> Способ </w:t>
      </w:r>
      <w:r w:rsidRPr="00B429FF">
        <w:rPr>
          <w:shd w:val="clear" w:color="auto" w:fill="FFFFFF"/>
        </w:rPr>
        <w:lastRenderedPageBreak/>
        <w:t xml:space="preserve">обеспечения исполнения </w:t>
      </w:r>
      <w:r w:rsidRPr="00B429FF">
        <w:t>контракт</w:t>
      </w:r>
      <w:r w:rsidRPr="00B429FF">
        <w:rPr>
          <w:shd w:val="clear" w:color="auto" w:fill="FFFFFF"/>
        </w:rPr>
        <w:t>а из указанных в настоящем Разделе способов определяется таким участником аукциона самостоятельно</w:t>
      </w:r>
      <w:r w:rsidRPr="00B429FF">
        <w:t>.</w:t>
      </w:r>
    </w:p>
    <w:p w:rsidR="006D4363" w:rsidRPr="00B429FF" w:rsidRDefault="006D4363" w:rsidP="000C730F">
      <w:pPr>
        <w:ind w:firstLine="709"/>
      </w:pPr>
      <w:r w:rsidRPr="00B429FF">
        <w:t xml:space="preserve">14.1.2. Обеспечение исполнение контракта обеспечивает исполнение обязательств указанных в </w:t>
      </w:r>
      <w:r w:rsidRPr="00B429FF">
        <w:rPr>
          <w:b/>
          <w:bCs/>
          <w:i/>
          <w:iCs/>
        </w:rPr>
        <w:t>Информационной карте электронного аукциона.</w:t>
      </w:r>
    </w:p>
    <w:p w:rsidR="006D4363" w:rsidRPr="00B429FF" w:rsidRDefault="006D4363" w:rsidP="000C730F">
      <w:pPr>
        <w:ind w:firstLine="709"/>
      </w:pPr>
      <w:r w:rsidRPr="00B429FF">
        <w:t>14.1.3. В случае неисполнения или ненадлежащего исполнения Подрядчиком обязательств, установленных в п. 14.1.2., возврат денежных средств, внесенных в качестве обеспечения исполнения Контракта (если такая форма обеспечения исполнения Контракта применяется Подрядчиком)</w:t>
      </w:r>
      <w:bookmarkStart w:id="111" w:name="_GoBack"/>
      <w:bookmarkEnd w:id="111"/>
      <w:r w:rsidRPr="00B429FF">
        <w:t>, не осуществляется, или осуществляется уплата денежных сумм по банковской гарантии, выданной в качестве обеспечения исполнения Контракта.</w:t>
      </w:r>
    </w:p>
    <w:p w:rsidR="006D4363" w:rsidRPr="00B429FF" w:rsidRDefault="006D4363" w:rsidP="000C730F">
      <w:pPr>
        <w:autoSpaceDE w:val="0"/>
        <w:autoSpaceDN w:val="0"/>
        <w:adjustRightInd w:val="0"/>
        <w:ind w:firstLine="709"/>
        <w:rPr>
          <w:shd w:val="clear" w:color="auto" w:fill="FFFFFF"/>
          <w:lang w:eastAsia="en-US"/>
        </w:rPr>
      </w:pPr>
      <w:r w:rsidRPr="00B429FF">
        <w:rPr>
          <w:shd w:val="clear" w:color="auto" w:fill="FFFFFF"/>
        </w:rPr>
        <w:t xml:space="preserve">14.1.4. Банковская гарантия, предъявляемая в качестве обеспечения исполнения </w:t>
      </w:r>
      <w:r w:rsidRPr="00B429FF">
        <w:t>контракт</w:t>
      </w:r>
      <w:r w:rsidRPr="00B429FF">
        <w:rPr>
          <w:shd w:val="clear" w:color="auto" w:fill="FFFFFF"/>
        </w:rPr>
        <w:t>а должна</w:t>
      </w:r>
      <w:r w:rsidRPr="00B429FF">
        <w:rPr>
          <w:shd w:val="clear" w:color="auto" w:fill="FFFFFF"/>
          <w:lang w:eastAsia="en-US"/>
        </w:rPr>
        <w:t xml:space="preserve"> быть включена в реестр банковских гарантий, размещенный в единой информационной системе и</w:t>
      </w:r>
      <w:r w:rsidRPr="00B429FF">
        <w:rPr>
          <w:shd w:val="clear" w:color="auto" w:fill="FFFFFF"/>
        </w:rPr>
        <w:t xml:space="preserve">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который </w:t>
      </w:r>
      <w:r w:rsidRPr="00B429FF">
        <w:rPr>
          <w:shd w:val="clear" w:color="auto" w:fill="FFFFFF"/>
          <w:lang w:eastAsia="en-US"/>
        </w:rPr>
        <w:t>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6D4363" w:rsidRPr="00B429FF" w:rsidRDefault="006D4363" w:rsidP="000C730F">
      <w:pPr>
        <w:autoSpaceDE w:val="0"/>
        <w:autoSpaceDN w:val="0"/>
        <w:adjustRightInd w:val="0"/>
        <w:ind w:firstLine="709"/>
      </w:pPr>
      <w:r w:rsidRPr="00B429FF">
        <w:t xml:space="preserve">14.1.5. Если при проведении электронного аукциона начальная (максимальная) цена контракта составляет более чем пятнадцать миллионов рублей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sidRPr="00B429FF">
        <w:rPr>
          <w:b/>
          <w:bCs/>
          <w:i/>
          <w:iCs/>
        </w:rPr>
        <w:t>Информационной карте электронного аукциона</w:t>
      </w:r>
      <w:r w:rsidRPr="00B429FF">
        <w:t>, но не менее чем в размере аванса (если контрактом предусмотрена выплата аванса).</w:t>
      </w:r>
    </w:p>
    <w:p w:rsidR="006D4363" w:rsidRPr="00B429FF" w:rsidRDefault="006D4363" w:rsidP="000C730F">
      <w:pPr>
        <w:autoSpaceDE w:val="0"/>
        <w:autoSpaceDN w:val="0"/>
        <w:adjustRightInd w:val="0"/>
        <w:ind w:firstLine="709"/>
      </w:pPr>
      <w:r w:rsidRPr="00B429FF">
        <w:t>14.1.6. Если при проведении электронного аукциона начальная (максимальная) цена контракта составляет пятнадцать миллионов рублей и менее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14.1.5. настоящего Раздела, или информации, подтверждающей добросовестность такого участника на дату подачи заявки в соответствии с пунктом 14.1.7. настоящего Раздела.</w:t>
      </w:r>
    </w:p>
    <w:p w:rsidR="006D4363" w:rsidRPr="00B429FF" w:rsidRDefault="006D4363" w:rsidP="000C730F">
      <w:pPr>
        <w:autoSpaceDE w:val="0"/>
        <w:autoSpaceDN w:val="0"/>
        <w:adjustRightInd w:val="0"/>
        <w:ind w:firstLine="709"/>
      </w:pPr>
      <w:r w:rsidRPr="00B429FF">
        <w:t>14.1.7.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аукциона предложено заключить контракт в соответствии с пунктом 14.1.6. настоящего Раздела.</w:t>
      </w:r>
    </w:p>
    <w:p w:rsidR="006D4363" w:rsidRPr="00B429FF" w:rsidRDefault="006D4363" w:rsidP="000C730F">
      <w:pPr>
        <w:autoSpaceDE w:val="0"/>
        <w:autoSpaceDN w:val="0"/>
        <w:adjustRightInd w:val="0"/>
        <w:ind w:firstLine="709"/>
      </w:pPr>
      <w:r w:rsidRPr="00B429FF">
        <w:t>14.1.8. Информация, предусмотренная пунктом 14.1.7.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пунктом 14.1.7.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6D4363" w:rsidRPr="00B429FF" w:rsidRDefault="006D4363" w:rsidP="000C730F">
      <w:pPr>
        <w:autoSpaceDE w:val="0"/>
        <w:autoSpaceDN w:val="0"/>
        <w:adjustRightInd w:val="0"/>
        <w:ind w:firstLine="709"/>
      </w:pPr>
      <w:r w:rsidRPr="00B429FF">
        <w:rPr>
          <w:shd w:val="clear" w:color="auto" w:fill="FFFFFF"/>
        </w:rPr>
        <w:lastRenderedPageBreak/>
        <w:t>14.1.9.</w:t>
      </w:r>
      <w:r w:rsidRPr="00B429FF">
        <w:t xml:space="preserve">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D4363" w:rsidRPr="00B429FF" w:rsidRDefault="006D4363" w:rsidP="000C730F">
      <w:pPr>
        <w:autoSpaceDE w:val="0"/>
        <w:autoSpaceDN w:val="0"/>
        <w:adjustRightInd w:val="0"/>
        <w:ind w:firstLine="709"/>
      </w:pPr>
      <w:r w:rsidRPr="00B429FF">
        <w:rPr>
          <w:shd w:val="clear" w:color="auto" w:fill="FFFFFF"/>
        </w:rPr>
        <w:t xml:space="preserve">14.1.10. В </w:t>
      </w:r>
      <w:r w:rsidRPr="00B429FF">
        <w:t xml:space="preserve">случае, если участником аукциона, с которым заключается контракт, является государственное или муниципальное казенное учреждение, </w:t>
      </w:r>
      <w:r w:rsidRPr="00B429FF">
        <w:rPr>
          <w:shd w:val="clear" w:color="auto" w:fill="FFFFFF"/>
        </w:rPr>
        <w:t xml:space="preserve">предоставление обеспечения исполнения </w:t>
      </w:r>
      <w:r w:rsidRPr="00B429FF">
        <w:t>контракт</w:t>
      </w:r>
      <w:r w:rsidRPr="00B429FF">
        <w:rPr>
          <w:shd w:val="clear" w:color="auto" w:fill="FFFFFF"/>
        </w:rPr>
        <w:t>а не требуется</w:t>
      </w:r>
      <w:r w:rsidRPr="00B429FF">
        <w:t>.</w:t>
      </w:r>
    </w:p>
    <w:p w:rsidR="006D4363" w:rsidRPr="00B429FF" w:rsidRDefault="006D4363" w:rsidP="000C730F">
      <w:pPr>
        <w:autoSpaceDE w:val="0"/>
        <w:autoSpaceDN w:val="0"/>
        <w:adjustRightInd w:val="0"/>
        <w:ind w:firstLine="709"/>
      </w:pPr>
      <w:r w:rsidRPr="00B429FF">
        <w:rPr>
          <w:shd w:val="clear" w:color="auto" w:fill="FFFFFF"/>
        </w:rPr>
        <w:t xml:space="preserve">14.1.11. В случае избрания способа обеспечения исполнения </w:t>
      </w:r>
      <w:r w:rsidRPr="00B429FF">
        <w:t>контракт</w:t>
      </w:r>
      <w:r w:rsidRPr="00B429FF">
        <w:rPr>
          <w:shd w:val="clear" w:color="auto" w:fill="FFFFFF"/>
        </w:rPr>
        <w:t xml:space="preserve">а в виде безотзывной банковской гарантии, </w:t>
      </w:r>
      <w:r w:rsidRPr="00B429FF">
        <w:t xml:space="preserve">срок действия такой банковской гарантии указан в </w:t>
      </w:r>
      <w:r w:rsidRPr="00B429FF">
        <w:rPr>
          <w:b/>
          <w:bCs/>
          <w:i/>
          <w:iCs/>
        </w:rPr>
        <w:t>Информационной карте электронного аукциона.</w:t>
      </w:r>
    </w:p>
    <w:p w:rsidR="006D4363" w:rsidRPr="00B429FF" w:rsidRDefault="006D4363" w:rsidP="000C730F">
      <w:pPr>
        <w:autoSpaceDE w:val="0"/>
        <w:autoSpaceDN w:val="0"/>
        <w:adjustRightInd w:val="0"/>
        <w:ind w:firstLine="709"/>
      </w:pPr>
      <w:r w:rsidRPr="00B429FF">
        <w:rPr>
          <w:shd w:val="clear" w:color="auto" w:fill="FFFFFF"/>
        </w:rPr>
        <w:t>14.1</w:t>
      </w:r>
      <w:r w:rsidRPr="00B429FF">
        <w:t>.12. Банковская гарантия должна соответствовать требованиям статьи 45 Закона.</w:t>
      </w:r>
    </w:p>
    <w:p w:rsidR="006D4363" w:rsidRPr="00B429FF" w:rsidRDefault="006D4363" w:rsidP="005228FC">
      <w:pPr>
        <w:widowControl w:val="0"/>
        <w:autoSpaceDE w:val="0"/>
        <w:autoSpaceDN w:val="0"/>
        <w:adjustRightInd w:val="0"/>
        <w:ind w:firstLine="709"/>
      </w:pPr>
      <w:r w:rsidRPr="00B429FF">
        <w:rPr>
          <w:shd w:val="clear" w:color="auto" w:fill="FFFFFF"/>
        </w:rPr>
        <w:t>14.1</w:t>
      </w:r>
      <w:r w:rsidRPr="00B429FF">
        <w:t xml:space="preserve">.13. В случае, если это указано в извещении о проведении электронного аукциона, в контракте и в </w:t>
      </w:r>
      <w:r w:rsidRPr="00B429FF">
        <w:rPr>
          <w:b/>
          <w:bCs/>
          <w:i/>
          <w:iCs/>
        </w:rPr>
        <w:t>Информационной карте электронного аукциона</w:t>
      </w:r>
      <w:r w:rsidRPr="00B429FF">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D4363" w:rsidRPr="00B429FF" w:rsidRDefault="006D4363" w:rsidP="000C730F">
      <w:pPr>
        <w:autoSpaceDE w:val="0"/>
        <w:autoSpaceDN w:val="0"/>
        <w:adjustRightInd w:val="0"/>
        <w:ind w:firstLine="709"/>
      </w:pPr>
      <w:r w:rsidRPr="00B429FF">
        <w:rPr>
          <w:shd w:val="clear" w:color="auto" w:fill="FFFFFF"/>
        </w:rPr>
        <w:t>14.1</w:t>
      </w:r>
      <w:r w:rsidRPr="00B429FF">
        <w:t>.14.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B7E32" w:rsidRDefault="004B7E32" w:rsidP="000C730F">
      <w:pPr>
        <w:ind w:firstLine="708"/>
        <w:rPr>
          <w:b/>
          <w:bCs/>
        </w:rPr>
      </w:pPr>
    </w:p>
    <w:p w:rsidR="006D4363" w:rsidRPr="00B429FF" w:rsidRDefault="006D4363" w:rsidP="000C730F">
      <w:pPr>
        <w:ind w:firstLine="708"/>
        <w:rPr>
          <w:b/>
          <w:bCs/>
        </w:rPr>
      </w:pPr>
      <w:r w:rsidRPr="00B429FF">
        <w:rPr>
          <w:b/>
          <w:bCs/>
        </w:rPr>
        <w:t>14.2. Информация о банковском сопровождении контракта</w:t>
      </w:r>
    </w:p>
    <w:p w:rsidR="006D4363" w:rsidRPr="00B429FF" w:rsidRDefault="006D4363" w:rsidP="000C730F">
      <w:pPr>
        <w:ind w:firstLine="708"/>
        <w:rPr>
          <w:b/>
          <w:bCs/>
        </w:rPr>
      </w:pPr>
      <w:r w:rsidRPr="00B429FF">
        <w:t xml:space="preserve">В случае если указано в </w:t>
      </w:r>
      <w:r w:rsidRPr="00B429FF">
        <w:rPr>
          <w:b/>
          <w:bCs/>
          <w:i/>
          <w:iCs/>
        </w:rPr>
        <w:t>Информационной карте электронного аукциона</w:t>
      </w:r>
      <w:r w:rsidRPr="00B429FF">
        <w:t>, осуществляется банковское сопровождение контракта.</w:t>
      </w:r>
    </w:p>
    <w:p w:rsidR="004B7E32" w:rsidRDefault="004B7E32" w:rsidP="000C730F">
      <w:pPr>
        <w:pStyle w:val="20"/>
        <w:keepNext w:val="0"/>
        <w:ind w:firstLine="708"/>
        <w:jc w:val="both"/>
      </w:pPr>
      <w:bookmarkStart w:id="112" w:name="_Toc382835207"/>
      <w:bookmarkStart w:id="113" w:name="_Toc382832241"/>
      <w:bookmarkStart w:id="114" w:name="_Toc390693535"/>
      <w:bookmarkStart w:id="115" w:name="_Toc391360566"/>
    </w:p>
    <w:p w:rsidR="002016D4" w:rsidRPr="00D00361" w:rsidRDefault="002016D4" w:rsidP="002016D4">
      <w:pPr>
        <w:pStyle w:val="20"/>
        <w:keepNext w:val="0"/>
        <w:ind w:firstLine="708"/>
        <w:jc w:val="both"/>
        <w:rPr>
          <w:shd w:val="clear" w:color="auto" w:fill="FFFFFF"/>
        </w:rPr>
      </w:pPr>
      <w:bookmarkStart w:id="116" w:name="_Toc462733789"/>
      <w:bookmarkStart w:id="117" w:name="_Toc481666736"/>
      <w:bookmarkStart w:id="118" w:name="_Toc382835208"/>
      <w:bookmarkStart w:id="119" w:name="_Toc382832242"/>
      <w:bookmarkStart w:id="120" w:name="_Toc390693536"/>
      <w:bookmarkStart w:id="121" w:name="_Toc391360567"/>
      <w:bookmarkEnd w:id="112"/>
      <w:bookmarkEnd w:id="113"/>
      <w:bookmarkEnd w:id="114"/>
      <w:bookmarkEnd w:id="115"/>
      <w:r w:rsidRPr="00D00361">
        <w:t>15. Изменения условий контракта.</w:t>
      </w:r>
      <w:bookmarkEnd w:id="116"/>
      <w:bookmarkEnd w:id="117"/>
    </w:p>
    <w:p w:rsidR="00877089" w:rsidRPr="002B7282" w:rsidRDefault="00877089" w:rsidP="00877089">
      <w:pPr>
        <w:ind w:firstLine="708"/>
        <w:rPr>
          <w:b/>
          <w:shd w:val="clear" w:color="auto" w:fill="FFFFFF"/>
        </w:rPr>
      </w:pPr>
      <w:r w:rsidRPr="002B7282">
        <w:t>15.1.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77089" w:rsidRPr="002B7282" w:rsidRDefault="00877089" w:rsidP="00481D8F">
      <w:pPr>
        <w:pStyle w:val="affffa"/>
        <w:numPr>
          <w:ilvl w:val="0"/>
          <w:numId w:val="17"/>
        </w:numPr>
        <w:tabs>
          <w:tab w:val="left" w:pos="360"/>
          <w:tab w:val="num" w:pos="709"/>
        </w:tabs>
        <w:ind w:hanging="294"/>
        <w:jc w:val="both"/>
      </w:pPr>
      <w:r w:rsidRPr="002B7282">
        <w:t xml:space="preserve">Если возможность изменения условий контракта предусмотрена </w:t>
      </w:r>
      <w:r w:rsidRPr="002B7282">
        <w:rPr>
          <w:b/>
          <w:i/>
        </w:rPr>
        <w:t xml:space="preserve">Информационной картой электронного аукциона </w:t>
      </w:r>
      <w:r w:rsidRPr="002B7282">
        <w:t xml:space="preserve">и проектом контракта:  </w:t>
      </w:r>
    </w:p>
    <w:p w:rsidR="00877089" w:rsidRPr="002B7282" w:rsidRDefault="00877089" w:rsidP="00877089">
      <w:pPr>
        <w:autoSpaceDE w:val="0"/>
        <w:autoSpaceDN w:val="0"/>
        <w:adjustRightInd w:val="0"/>
        <w:ind w:firstLine="540"/>
        <w:rPr>
          <w:rFonts w:eastAsiaTheme="minorHAnsi"/>
          <w:lang w:eastAsia="en-US"/>
        </w:rPr>
      </w:pPr>
      <w:r w:rsidRPr="002B7282">
        <w:rPr>
          <w:rFonts w:eastAsiaTheme="minorHAnsi"/>
          <w:lang w:eastAsia="en-US"/>
        </w:rPr>
        <w:t xml:space="preserve">а) при снижении цены </w:t>
      </w:r>
      <w:r w:rsidRPr="002B7282">
        <w:t>контракт</w:t>
      </w:r>
      <w:r w:rsidRPr="002B7282">
        <w:rPr>
          <w:rFonts w:eastAsiaTheme="minorHAnsi"/>
          <w:lang w:eastAsia="en-US"/>
        </w:rPr>
        <w:t xml:space="preserve">а без изменения предусмотренных </w:t>
      </w:r>
      <w:r w:rsidRPr="002B7282">
        <w:t>контракто</w:t>
      </w:r>
      <w:r w:rsidRPr="002B7282">
        <w:rPr>
          <w:rFonts w:eastAsiaTheme="minorHAnsi"/>
          <w:lang w:eastAsia="en-US"/>
        </w:rPr>
        <w:t xml:space="preserve">м количества товара, объема работы, качества поставляемого товара, выполняемой работы и иных условий </w:t>
      </w:r>
      <w:r w:rsidRPr="002B7282">
        <w:t>контракт</w:t>
      </w:r>
      <w:r w:rsidRPr="002B7282">
        <w:rPr>
          <w:rFonts w:eastAsiaTheme="minorHAnsi"/>
          <w:lang w:eastAsia="en-US"/>
        </w:rPr>
        <w:t>а;</w:t>
      </w:r>
    </w:p>
    <w:p w:rsidR="00877089" w:rsidRPr="002B7282" w:rsidRDefault="00877089" w:rsidP="00877089">
      <w:pPr>
        <w:autoSpaceDE w:val="0"/>
        <w:autoSpaceDN w:val="0"/>
        <w:adjustRightInd w:val="0"/>
        <w:ind w:firstLine="540"/>
        <w:rPr>
          <w:rFonts w:eastAsiaTheme="minorHAnsi"/>
          <w:lang w:eastAsia="en-US"/>
        </w:rPr>
      </w:pPr>
      <w:r w:rsidRPr="002B7282">
        <w:rPr>
          <w:rFonts w:eastAsiaTheme="minorHAnsi"/>
          <w:lang w:eastAsia="en-US"/>
        </w:rPr>
        <w:t xml:space="preserve">б) если по предложению Заказчика увеличиваются предусмотренные </w:t>
      </w:r>
      <w:r w:rsidRPr="002B7282">
        <w:t>контракт</w:t>
      </w:r>
      <w:r w:rsidRPr="002B7282">
        <w:rPr>
          <w:rFonts w:eastAsiaTheme="minorHAnsi"/>
          <w:lang w:eastAsia="en-US"/>
        </w:rPr>
        <w:t xml:space="preserve">ом количество товара, объем работы не более чем на десять процентов или уменьшаются предусмотренные </w:t>
      </w:r>
      <w:r w:rsidRPr="002B7282">
        <w:t>контракт</w:t>
      </w:r>
      <w:r w:rsidRPr="002B7282">
        <w:rPr>
          <w:rFonts w:eastAsiaTheme="minorHAnsi"/>
          <w:lang w:eastAsia="en-US"/>
        </w:rPr>
        <w:t xml:space="preserve">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2B7282">
        <w:t>контракт</w:t>
      </w:r>
      <w:r w:rsidRPr="002B7282">
        <w:rPr>
          <w:rFonts w:eastAsiaTheme="minorHAnsi"/>
          <w:lang w:eastAsia="en-US"/>
        </w:rPr>
        <w:t xml:space="preserve">а пропорционально дополнительному количеству товара, дополнительному объему работы исходя из установленной в </w:t>
      </w:r>
      <w:r w:rsidRPr="002B7282">
        <w:t>контракт</w:t>
      </w:r>
      <w:r w:rsidRPr="002B7282">
        <w:rPr>
          <w:rFonts w:eastAsiaTheme="minorHAnsi"/>
          <w:lang w:eastAsia="en-US"/>
        </w:rPr>
        <w:t xml:space="preserve">е цены единицы товара, работы, но не более чем на десять процентов цены </w:t>
      </w:r>
      <w:r w:rsidRPr="002B7282">
        <w:t>контракт</w:t>
      </w:r>
      <w:r w:rsidRPr="002B7282">
        <w:rPr>
          <w:rFonts w:eastAsiaTheme="minorHAnsi"/>
          <w:lang w:eastAsia="en-US"/>
        </w:rPr>
        <w:t>а.</w:t>
      </w:r>
    </w:p>
    <w:p w:rsidR="00877089" w:rsidRPr="002B7282" w:rsidRDefault="00877089" w:rsidP="00481D8F">
      <w:pPr>
        <w:pStyle w:val="affffa"/>
        <w:numPr>
          <w:ilvl w:val="0"/>
          <w:numId w:val="19"/>
        </w:numPr>
        <w:ind w:left="720" w:hanging="294"/>
        <w:jc w:val="both"/>
      </w:pPr>
      <w:r>
        <w:t xml:space="preserve"> </w:t>
      </w:r>
      <w:r w:rsidRPr="002B7282">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877089" w:rsidRPr="002B7282" w:rsidRDefault="00877089" w:rsidP="00877089">
      <w:pPr>
        <w:ind w:firstLine="708"/>
      </w:pPr>
      <w:r w:rsidRPr="002B7282">
        <w:t xml:space="preserve">15.2. В установленных п.п. 2 пункта 15.1. Раздела 1 «Общие условия проведения аукциона в электронной форме» случаях сокращение </w:t>
      </w:r>
      <w:r w:rsidRPr="002B7282">
        <w:rPr>
          <w:rFonts w:eastAsiaTheme="minorHAnsi"/>
        </w:rPr>
        <w:t xml:space="preserve">объема работ при уменьшении цены </w:t>
      </w:r>
      <w:r w:rsidRPr="002B7282">
        <w:t>контракт</w:t>
      </w:r>
      <w:r w:rsidRPr="002B7282">
        <w:rPr>
          <w:rFonts w:eastAsiaTheme="minorHAnsi"/>
        </w:rPr>
        <w:t>а осуществляется в соответствии с методикой, утвержденной Постановлением Правительства Российской Федерации от 28 ноября 2013 г. N 1090.</w:t>
      </w:r>
    </w:p>
    <w:p w:rsidR="00877089" w:rsidRPr="002B7282" w:rsidRDefault="00877089" w:rsidP="00877089">
      <w:pPr>
        <w:ind w:firstLine="708"/>
      </w:pPr>
      <w:r w:rsidRPr="002B7282">
        <w:t>15.3. В установленных п.п. 2 пункта 15.1. Раздела 1 «Общие условия проведения аукциона в электронной форме»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w:t>
      </w:r>
    </w:p>
    <w:p w:rsidR="00877089" w:rsidRPr="002B7282" w:rsidRDefault="00877089" w:rsidP="00877089">
      <w:pPr>
        <w:ind w:firstLine="708"/>
      </w:pPr>
      <w:r w:rsidRPr="002B7282">
        <w:t xml:space="preserve">15.4.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w:t>
      </w:r>
      <w:r w:rsidRPr="002B7282">
        <w:lastRenderedPageBreak/>
        <w:t>вследствие реорганизации юридического лица в форме преобразования, слияния или присоединения.</w:t>
      </w:r>
    </w:p>
    <w:p w:rsidR="00877089" w:rsidRPr="002B7282" w:rsidRDefault="00877089" w:rsidP="00877089">
      <w:pPr>
        <w:ind w:firstLine="708"/>
      </w:pPr>
      <w:r w:rsidRPr="002B7282">
        <w:t>15.5. В случае перемены Заказчика, права и обязанности Заказчика, предусмотренные контрактом, переходят к новому Заказчику.</w:t>
      </w:r>
    </w:p>
    <w:p w:rsidR="00877089" w:rsidRPr="002B7282" w:rsidRDefault="00877089" w:rsidP="00877089">
      <w:pPr>
        <w:ind w:firstLine="708"/>
      </w:pPr>
      <w:r w:rsidRPr="002B7282">
        <w:t xml:space="preserve">15.6. При исполнении контракта по согласованию Заказчика с подрядчиком допускается </w:t>
      </w:r>
      <w:r w:rsidRPr="002B7282">
        <w:rPr>
          <w:rFonts w:eastAsiaTheme="minorHAnsi"/>
        </w:rPr>
        <w:t>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w:t>
      </w:r>
      <w:r w:rsidRPr="002B7282">
        <w:t>е.</w:t>
      </w:r>
      <w:r w:rsidRPr="002B7282">
        <w:rPr>
          <w:rFonts w:eastAsiaTheme="minorHAnsi"/>
        </w:rPr>
        <w:t xml:space="preserve"> В этом случае соответствующие изменения должны быть внесены Заказчиком в реестр контрактов, заключенных Заказчиком</w:t>
      </w:r>
      <w:r w:rsidRPr="002B7282">
        <w:t>.</w:t>
      </w:r>
    </w:p>
    <w:p w:rsidR="00BD7961" w:rsidRPr="00C13D89" w:rsidRDefault="00BD7961" w:rsidP="00BD7961">
      <w:pPr>
        <w:ind w:firstLine="708"/>
      </w:pPr>
    </w:p>
    <w:p w:rsidR="006D4363" w:rsidRPr="00B429FF" w:rsidRDefault="006D4363" w:rsidP="00E923E3">
      <w:pPr>
        <w:pStyle w:val="20"/>
        <w:ind w:firstLine="709"/>
        <w:jc w:val="both"/>
      </w:pPr>
      <w:bookmarkStart w:id="122" w:name="_Toc481666737"/>
      <w:r w:rsidRPr="00B429FF">
        <w:t>16. Возможность Заказчика принять решение об одностороннем отказе от исполнения контракта в соответствии с гражданским законодательством.</w:t>
      </w:r>
      <w:bookmarkEnd w:id="118"/>
      <w:bookmarkEnd w:id="119"/>
      <w:bookmarkEnd w:id="120"/>
      <w:bookmarkEnd w:id="121"/>
      <w:bookmarkEnd w:id="122"/>
    </w:p>
    <w:p w:rsidR="006D4363" w:rsidRPr="00B429FF" w:rsidRDefault="006D4363" w:rsidP="00E923E3">
      <w:pPr>
        <w:keepNext/>
        <w:ind w:firstLine="709"/>
      </w:pPr>
      <w:r w:rsidRPr="00B429FF">
        <w:t xml:space="preserve">16.1. Если указано в </w:t>
      </w:r>
      <w:r w:rsidRPr="00B429FF">
        <w:rPr>
          <w:b/>
          <w:bCs/>
          <w:i/>
          <w:iCs/>
        </w:rPr>
        <w:t>Информационной карте электронного аукциона</w:t>
      </w:r>
      <w:r w:rsidRPr="00B429FF">
        <w:t>, Заказчик устанавливает возможность одностороннего отказа от исполнения контракта по основаниям, предусмотренным Гражданским кодексом Российской Федерации в соответствии с частями 8-26 статьи 95 Закона.</w:t>
      </w:r>
    </w:p>
    <w:p w:rsidR="006D4363" w:rsidRPr="004179D3" w:rsidRDefault="006D4363" w:rsidP="00E14F4D">
      <w:pPr>
        <w:pStyle w:val="10"/>
        <w:keepLines/>
        <w:spacing w:before="0" w:after="120"/>
        <w:rPr>
          <w:sz w:val="26"/>
          <w:szCs w:val="26"/>
        </w:rPr>
      </w:pPr>
      <w:r w:rsidRPr="008C46A5">
        <w:rPr>
          <w:sz w:val="26"/>
          <w:szCs w:val="26"/>
        </w:rPr>
        <w:br w:type="page"/>
      </w:r>
      <w:bookmarkStart w:id="123" w:name="_Toc481666738"/>
      <w:r w:rsidRPr="004179D3">
        <w:rPr>
          <w:sz w:val="26"/>
          <w:szCs w:val="26"/>
        </w:rPr>
        <w:lastRenderedPageBreak/>
        <w:t>Раздел 2. Информационная карта электронного аукциона</w:t>
      </w:r>
      <w:bookmarkEnd w:id="123"/>
    </w:p>
    <w:tbl>
      <w:tblPr>
        <w:tblW w:w="104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2282"/>
        <w:gridCol w:w="5763"/>
      </w:tblGrid>
      <w:tr w:rsidR="006D4363" w:rsidRPr="008C46A5" w:rsidTr="007118AE">
        <w:trPr>
          <w:tblHeader/>
        </w:trPr>
        <w:tc>
          <w:tcPr>
            <w:tcW w:w="675" w:type="dxa"/>
            <w:vAlign w:val="center"/>
          </w:tcPr>
          <w:p w:rsidR="006D4363" w:rsidRPr="005C6447" w:rsidRDefault="006D4363" w:rsidP="00125F75">
            <w:pPr>
              <w:keepNext/>
              <w:keepLines/>
              <w:widowControl w:val="0"/>
              <w:jc w:val="center"/>
            </w:pPr>
            <w:r w:rsidRPr="005C6447">
              <w:t>№ п/п</w:t>
            </w:r>
          </w:p>
        </w:tc>
        <w:tc>
          <w:tcPr>
            <w:tcW w:w="1701" w:type="dxa"/>
            <w:vAlign w:val="center"/>
          </w:tcPr>
          <w:p w:rsidR="006D4363" w:rsidRPr="00F66CDE" w:rsidRDefault="006D4363" w:rsidP="00125F75">
            <w:pPr>
              <w:keepNext/>
              <w:keepLines/>
              <w:widowControl w:val="0"/>
              <w:jc w:val="center"/>
            </w:pPr>
            <w:r w:rsidRPr="00F66CDE">
              <w:rPr>
                <w:sz w:val="22"/>
                <w:szCs w:val="22"/>
              </w:rPr>
              <w:t>Ссылка на пункты (подпункты) Раздела 1</w:t>
            </w:r>
          </w:p>
        </w:tc>
        <w:tc>
          <w:tcPr>
            <w:tcW w:w="8045" w:type="dxa"/>
            <w:gridSpan w:val="2"/>
            <w:vAlign w:val="center"/>
          </w:tcPr>
          <w:p w:rsidR="006D4363" w:rsidRPr="00F66CDE" w:rsidRDefault="006D4363" w:rsidP="00C11A71">
            <w:pPr>
              <w:widowControl w:val="0"/>
              <w:jc w:val="center"/>
            </w:pPr>
            <w:r w:rsidRPr="00F66CDE">
              <w:t>Сведения</w:t>
            </w:r>
          </w:p>
        </w:tc>
      </w:tr>
      <w:tr w:rsidR="006D4363" w:rsidRPr="00E918CF" w:rsidTr="007118AE">
        <w:tc>
          <w:tcPr>
            <w:tcW w:w="675" w:type="dxa"/>
          </w:tcPr>
          <w:p w:rsidR="006D4363" w:rsidRPr="00ED205F" w:rsidRDefault="006D4363" w:rsidP="00CE52EB">
            <w:pPr>
              <w:pStyle w:val="affffa"/>
              <w:keepNext/>
              <w:keepLines/>
              <w:widowControl w:val="0"/>
              <w:numPr>
                <w:ilvl w:val="0"/>
                <w:numId w:val="7"/>
              </w:numPr>
            </w:pPr>
          </w:p>
        </w:tc>
        <w:tc>
          <w:tcPr>
            <w:tcW w:w="1701" w:type="dxa"/>
          </w:tcPr>
          <w:p w:rsidR="006D4363" w:rsidRPr="003D6E9A" w:rsidRDefault="006D4363" w:rsidP="00125F75">
            <w:pPr>
              <w:keepNext/>
              <w:keepLines/>
              <w:jc w:val="center"/>
            </w:pPr>
          </w:p>
        </w:tc>
        <w:tc>
          <w:tcPr>
            <w:tcW w:w="2282" w:type="dxa"/>
          </w:tcPr>
          <w:p w:rsidR="006D4363" w:rsidRPr="00B52F71" w:rsidRDefault="006D4363" w:rsidP="001010D7">
            <w:pPr>
              <w:pStyle w:val="affffc"/>
              <w:widowControl w:val="0"/>
              <w:rPr>
                <w:sz w:val="22"/>
                <w:szCs w:val="22"/>
                <w:shd w:val="clear" w:color="auto" w:fill="FFFFFF"/>
              </w:rPr>
            </w:pPr>
            <w:r w:rsidRPr="00B52F71">
              <w:rPr>
                <w:sz w:val="22"/>
                <w:szCs w:val="22"/>
                <w:shd w:val="clear" w:color="auto" w:fill="FFFFFF"/>
              </w:rPr>
              <w:t>Способ определения подрядчика</w:t>
            </w:r>
            <w:r w:rsidR="001010D7" w:rsidRPr="00B52F71">
              <w:rPr>
                <w:sz w:val="22"/>
                <w:szCs w:val="22"/>
                <w:shd w:val="clear" w:color="auto" w:fill="FFFFFF"/>
              </w:rPr>
              <w:t xml:space="preserve">, идентификационный код закупки </w:t>
            </w:r>
          </w:p>
        </w:tc>
        <w:tc>
          <w:tcPr>
            <w:tcW w:w="5763" w:type="dxa"/>
          </w:tcPr>
          <w:p w:rsidR="006D4363" w:rsidRPr="001010D7" w:rsidRDefault="006D4363" w:rsidP="00C11A71">
            <w:pPr>
              <w:widowControl w:val="0"/>
              <w:spacing w:before="40"/>
              <w:rPr>
                <w:shd w:val="clear" w:color="auto" w:fill="FFFFFF"/>
              </w:rPr>
            </w:pPr>
            <w:r w:rsidRPr="001010D7">
              <w:rPr>
                <w:shd w:val="clear" w:color="auto" w:fill="FFFFFF"/>
              </w:rPr>
              <w:t>Аукцион в электронной форме</w:t>
            </w:r>
            <w:r w:rsidR="001010D7" w:rsidRPr="001010D7">
              <w:rPr>
                <w:shd w:val="clear" w:color="auto" w:fill="FFFFFF"/>
              </w:rPr>
              <w:t xml:space="preserve">, </w:t>
            </w:r>
          </w:p>
          <w:p w:rsidR="001010D7" w:rsidRPr="001010D7" w:rsidRDefault="00C46417" w:rsidP="00C11A71">
            <w:pPr>
              <w:widowControl w:val="0"/>
              <w:spacing w:before="40"/>
              <w:rPr>
                <w:shd w:val="clear" w:color="auto" w:fill="FFFFFF"/>
              </w:rPr>
            </w:pPr>
            <w:r>
              <w:rPr>
                <w:shd w:val="clear" w:color="auto" w:fill="FFFFFF"/>
              </w:rPr>
              <w:t>173181500109318370100100260264332243</w:t>
            </w:r>
          </w:p>
        </w:tc>
      </w:tr>
      <w:tr w:rsidR="00C8338F" w:rsidRPr="00E918CF"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2.1.</w:t>
            </w:r>
          </w:p>
        </w:tc>
        <w:tc>
          <w:tcPr>
            <w:tcW w:w="2282" w:type="dxa"/>
          </w:tcPr>
          <w:p w:rsidR="00C8338F" w:rsidRPr="00B52F71" w:rsidRDefault="00C8338F" w:rsidP="005C6879">
            <w:pPr>
              <w:widowControl w:val="0"/>
            </w:pPr>
            <w:r w:rsidRPr="00B52F71">
              <w:rPr>
                <w:sz w:val="22"/>
                <w:szCs w:val="22"/>
              </w:rPr>
              <w:t xml:space="preserve">Наименование Заказчика,  </w:t>
            </w:r>
            <w:r w:rsidRPr="00B52F71">
              <w:rPr>
                <w:sz w:val="22"/>
                <w:szCs w:val="22"/>
                <w:shd w:val="clear" w:color="auto" w:fill="FFFFFF"/>
              </w:rPr>
              <w:t>контактная информация</w:t>
            </w:r>
          </w:p>
          <w:p w:rsidR="00C8338F" w:rsidRPr="00B52F71" w:rsidRDefault="00C8338F" w:rsidP="005C6879">
            <w:pPr>
              <w:widowControl w:val="0"/>
            </w:pPr>
          </w:p>
        </w:tc>
        <w:tc>
          <w:tcPr>
            <w:tcW w:w="5763" w:type="dxa"/>
          </w:tcPr>
          <w:p w:rsidR="00C8338F" w:rsidRPr="001D0009" w:rsidRDefault="00C8338F" w:rsidP="00C8338F">
            <w:pPr>
              <w:rPr>
                <w:sz w:val="23"/>
                <w:szCs w:val="23"/>
              </w:rPr>
            </w:pPr>
            <w:r w:rsidRPr="001D0009">
              <w:rPr>
                <w:sz w:val="23"/>
                <w:szCs w:val="23"/>
              </w:rPr>
              <w:t xml:space="preserve">Администрация муниципального образования «Красногорский район». </w:t>
            </w:r>
          </w:p>
          <w:p w:rsidR="00C8338F" w:rsidRPr="001D0009" w:rsidRDefault="00C8338F" w:rsidP="00C8338F">
            <w:pPr>
              <w:rPr>
                <w:sz w:val="23"/>
                <w:szCs w:val="23"/>
                <w:shd w:val="clear" w:color="auto" w:fill="FFFFFF"/>
              </w:rPr>
            </w:pPr>
            <w:r w:rsidRPr="001D0009">
              <w:rPr>
                <w:sz w:val="23"/>
                <w:szCs w:val="23"/>
                <w:shd w:val="clear" w:color="auto" w:fill="FFFFFF"/>
              </w:rPr>
              <w:t>Место нахождения</w:t>
            </w:r>
            <w:r w:rsidR="00A523E2" w:rsidRPr="001D0009">
              <w:rPr>
                <w:sz w:val="23"/>
                <w:szCs w:val="23"/>
                <w:shd w:val="clear" w:color="auto" w:fill="FFFFFF"/>
              </w:rPr>
              <w:t>:</w:t>
            </w:r>
            <w:r w:rsidRPr="001D0009">
              <w:rPr>
                <w:sz w:val="23"/>
                <w:szCs w:val="23"/>
                <w:shd w:val="clear" w:color="auto" w:fill="FFFFFF"/>
              </w:rPr>
              <w:t xml:space="preserve"> </w:t>
            </w:r>
            <w:r w:rsidRPr="001D0009">
              <w:rPr>
                <w:sz w:val="23"/>
                <w:szCs w:val="23"/>
              </w:rPr>
              <w:t xml:space="preserve">Удмуртская Республика, </w:t>
            </w:r>
            <w:r w:rsidRPr="001D0009">
              <w:rPr>
                <w:rFonts w:eastAsia="Calibri"/>
                <w:sz w:val="23"/>
                <w:szCs w:val="23"/>
              </w:rPr>
              <w:t>Красногорский район, с</w:t>
            </w:r>
            <w:r w:rsidR="001D0009">
              <w:rPr>
                <w:rFonts w:eastAsia="Calibri"/>
                <w:sz w:val="23"/>
                <w:szCs w:val="23"/>
              </w:rPr>
              <w:t>. Красногорское, ул. Ленина, д.</w:t>
            </w:r>
            <w:r w:rsidRPr="001D0009">
              <w:rPr>
                <w:rFonts w:eastAsia="Calibri"/>
                <w:sz w:val="23"/>
                <w:szCs w:val="23"/>
              </w:rPr>
              <w:t>64</w:t>
            </w:r>
          </w:p>
          <w:p w:rsidR="00C8338F" w:rsidRPr="001D0009" w:rsidRDefault="00C8338F" w:rsidP="00C8338F">
            <w:pPr>
              <w:rPr>
                <w:sz w:val="23"/>
                <w:szCs w:val="23"/>
                <w:shd w:val="clear" w:color="auto" w:fill="FFFFFF"/>
              </w:rPr>
            </w:pPr>
            <w:r w:rsidRPr="001D0009">
              <w:rPr>
                <w:sz w:val="23"/>
                <w:szCs w:val="23"/>
                <w:shd w:val="clear" w:color="auto" w:fill="FFFFFF"/>
              </w:rPr>
              <w:t>Почтовый адрес</w:t>
            </w:r>
            <w:r w:rsidR="00A523E2" w:rsidRPr="001D0009">
              <w:rPr>
                <w:sz w:val="23"/>
                <w:szCs w:val="23"/>
                <w:shd w:val="clear" w:color="auto" w:fill="FFFFFF"/>
              </w:rPr>
              <w:t>:</w:t>
            </w:r>
            <w:r w:rsidRPr="001D0009">
              <w:rPr>
                <w:sz w:val="23"/>
                <w:szCs w:val="23"/>
                <w:shd w:val="clear" w:color="auto" w:fill="FFFFFF"/>
              </w:rPr>
              <w:t xml:space="preserve"> </w:t>
            </w:r>
            <w:r w:rsidRPr="001D0009">
              <w:rPr>
                <w:rFonts w:eastAsia="Calibri"/>
                <w:sz w:val="23"/>
                <w:szCs w:val="23"/>
              </w:rPr>
              <w:t>427650, Удмуртская Республика, Красногорский район, с</w:t>
            </w:r>
            <w:r w:rsidR="001D0009">
              <w:rPr>
                <w:rFonts w:eastAsia="Calibri"/>
                <w:sz w:val="23"/>
                <w:szCs w:val="23"/>
              </w:rPr>
              <w:t>. Красногорское, ул. Ленина, д.</w:t>
            </w:r>
            <w:r w:rsidRPr="001D0009">
              <w:rPr>
                <w:rFonts w:eastAsia="Calibri"/>
                <w:sz w:val="23"/>
                <w:szCs w:val="23"/>
              </w:rPr>
              <w:t>64</w:t>
            </w:r>
          </w:p>
          <w:p w:rsidR="00C8338F" w:rsidRPr="001D0009" w:rsidRDefault="00C8338F" w:rsidP="00C8338F">
            <w:pPr>
              <w:rPr>
                <w:rFonts w:eastAsia="Calibri"/>
                <w:sz w:val="23"/>
                <w:szCs w:val="23"/>
              </w:rPr>
            </w:pPr>
            <w:r w:rsidRPr="001D0009">
              <w:rPr>
                <w:sz w:val="23"/>
                <w:szCs w:val="23"/>
                <w:shd w:val="clear" w:color="auto" w:fill="FFFFFF"/>
              </w:rPr>
              <w:t>Адрес электронной почты</w:t>
            </w:r>
            <w:r w:rsidR="00A523E2" w:rsidRPr="001D0009">
              <w:rPr>
                <w:sz w:val="23"/>
                <w:szCs w:val="23"/>
                <w:shd w:val="clear" w:color="auto" w:fill="FFFFFF"/>
              </w:rPr>
              <w:t>:</w:t>
            </w:r>
            <w:r w:rsidRPr="001D0009">
              <w:rPr>
                <w:sz w:val="23"/>
                <w:szCs w:val="23"/>
                <w:shd w:val="clear" w:color="auto" w:fill="FFFFFF"/>
              </w:rPr>
              <w:t xml:space="preserve"> </w:t>
            </w:r>
            <w:hyperlink r:id="rId13" w:history="1">
              <w:r w:rsidRPr="001D0009">
                <w:rPr>
                  <w:rStyle w:val="a7"/>
                  <w:rFonts w:eastAsia="Calibri"/>
                  <w:sz w:val="23"/>
                  <w:szCs w:val="23"/>
                  <w:lang w:val="en-US"/>
                </w:rPr>
                <w:t>krasno</w:t>
              </w:r>
              <w:r w:rsidRPr="001D0009">
                <w:rPr>
                  <w:rStyle w:val="a7"/>
                  <w:rFonts w:eastAsia="Calibri"/>
                  <w:sz w:val="23"/>
                  <w:szCs w:val="23"/>
                </w:rPr>
                <w:t>2@</w:t>
              </w:r>
              <w:r w:rsidRPr="001D0009">
                <w:rPr>
                  <w:rStyle w:val="a7"/>
                  <w:rFonts w:eastAsia="Calibri"/>
                  <w:sz w:val="23"/>
                  <w:szCs w:val="23"/>
                  <w:lang w:val="en-US"/>
                </w:rPr>
                <w:t>udm</w:t>
              </w:r>
              <w:r w:rsidRPr="001D0009">
                <w:rPr>
                  <w:rStyle w:val="a7"/>
                  <w:rFonts w:eastAsia="Calibri"/>
                  <w:sz w:val="23"/>
                  <w:szCs w:val="23"/>
                </w:rPr>
                <w:t>.</w:t>
              </w:r>
              <w:r w:rsidRPr="001D0009">
                <w:rPr>
                  <w:rStyle w:val="a7"/>
                  <w:rFonts w:eastAsia="Calibri"/>
                  <w:sz w:val="23"/>
                  <w:szCs w:val="23"/>
                  <w:lang w:val="en-US"/>
                </w:rPr>
                <w:t>net</w:t>
              </w:r>
            </w:hyperlink>
            <w:r w:rsidRPr="001D0009">
              <w:rPr>
                <w:sz w:val="23"/>
                <w:szCs w:val="23"/>
              </w:rPr>
              <w:t xml:space="preserve"> </w:t>
            </w:r>
          </w:p>
          <w:p w:rsidR="00C8338F" w:rsidRPr="001D0009" w:rsidRDefault="00C8338F" w:rsidP="00C8338F">
            <w:pPr>
              <w:rPr>
                <w:sz w:val="23"/>
                <w:szCs w:val="23"/>
                <w:shd w:val="clear" w:color="auto" w:fill="FFFFFF"/>
              </w:rPr>
            </w:pPr>
            <w:r w:rsidRPr="001D0009">
              <w:rPr>
                <w:sz w:val="23"/>
                <w:szCs w:val="23"/>
                <w:shd w:val="clear" w:color="auto" w:fill="FFFFFF"/>
              </w:rPr>
              <w:t>Номер контактного телефона</w:t>
            </w:r>
            <w:r w:rsidR="00A523E2" w:rsidRPr="001D0009">
              <w:rPr>
                <w:sz w:val="23"/>
                <w:szCs w:val="23"/>
                <w:shd w:val="clear" w:color="auto" w:fill="FFFFFF"/>
              </w:rPr>
              <w:t>:</w:t>
            </w:r>
            <w:r w:rsidRPr="001D0009">
              <w:rPr>
                <w:sz w:val="23"/>
                <w:szCs w:val="23"/>
                <w:shd w:val="clear" w:color="auto" w:fill="FFFFFF"/>
              </w:rPr>
              <w:t xml:space="preserve"> </w:t>
            </w:r>
            <w:r w:rsidRPr="001D0009">
              <w:rPr>
                <w:rFonts w:eastAsia="Calibri"/>
                <w:sz w:val="23"/>
                <w:szCs w:val="23"/>
              </w:rPr>
              <w:t>+7 (34164) 2-16-00</w:t>
            </w:r>
            <w:r w:rsidR="00A523E2" w:rsidRPr="001D0009">
              <w:rPr>
                <w:rFonts w:eastAsia="Calibri"/>
                <w:sz w:val="23"/>
                <w:szCs w:val="23"/>
              </w:rPr>
              <w:t>.</w:t>
            </w:r>
          </w:p>
          <w:p w:rsidR="00C8338F" w:rsidRPr="001D0009" w:rsidRDefault="00C8338F" w:rsidP="00A523E2">
            <w:pPr>
              <w:rPr>
                <w:color w:val="FF0000"/>
                <w:sz w:val="23"/>
                <w:szCs w:val="23"/>
                <w:shd w:val="clear" w:color="auto" w:fill="FFFFFF"/>
              </w:rPr>
            </w:pPr>
            <w:r w:rsidRPr="001D0009">
              <w:rPr>
                <w:sz w:val="23"/>
                <w:szCs w:val="23"/>
                <w:shd w:val="clear" w:color="auto" w:fill="FFFFFF"/>
              </w:rPr>
              <w:t>Ответственное должностное лицо</w:t>
            </w:r>
            <w:r w:rsidR="00A523E2" w:rsidRPr="001D0009">
              <w:rPr>
                <w:sz w:val="23"/>
                <w:szCs w:val="23"/>
                <w:shd w:val="clear" w:color="auto" w:fill="FFFFFF"/>
              </w:rPr>
              <w:t>:</w:t>
            </w:r>
            <w:r w:rsidRPr="001D0009">
              <w:rPr>
                <w:sz w:val="23"/>
                <w:szCs w:val="23"/>
                <w:shd w:val="clear" w:color="auto" w:fill="FFFFFF"/>
              </w:rPr>
              <w:t xml:space="preserve"> </w:t>
            </w:r>
            <w:r w:rsidRPr="001D0009">
              <w:rPr>
                <w:rFonts w:eastAsia="Calibri"/>
                <w:sz w:val="23"/>
                <w:szCs w:val="23"/>
              </w:rPr>
              <w:t>Сигова Тамара Петровна</w:t>
            </w:r>
          </w:p>
        </w:tc>
      </w:tr>
      <w:tr w:rsidR="00C8338F" w:rsidRPr="00E918CF"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2.2</w:t>
            </w:r>
          </w:p>
        </w:tc>
        <w:tc>
          <w:tcPr>
            <w:tcW w:w="2282" w:type="dxa"/>
          </w:tcPr>
          <w:p w:rsidR="00C8338F" w:rsidRPr="00B52F71" w:rsidRDefault="00C8338F" w:rsidP="005C6879">
            <w:pPr>
              <w:widowControl w:val="0"/>
            </w:pPr>
            <w:r w:rsidRPr="00B52F71">
              <w:rPr>
                <w:sz w:val="22"/>
                <w:szCs w:val="22"/>
              </w:rPr>
              <w:t xml:space="preserve">Наименование Уполномоченного органа, </w:t>
            </w:r>
            <w:r w:rsidRPr="00B52F71">
              <w:rPr>
                <w:sz w:val="22"/>
                <w:szCs w:val="22"/>
                <w:shd w:val="clear" w:color="auto" w:fill="FFFFFF"/>
              </w:rPr>
              <w:t>контактная информация</w:t>
            </w:r>
          </w:p>
          <w:p w:rsidR="00C8338F" w:rsidRPr="00B52F71" w:rsidRDefault="00C8338F" w:rsidP="005C6879">
            <w:pPr>
              <w:widowControl w:val="0"/>
            </w:pPr>
          </w:p>
        </w:tc>
        <w:tc>
          <w:tcPr>
            <w:tcW w:w="5763" w:type="dxa"/>
          </w:tcPr>
          <w:p w:rsidR="00C8338F" w:rsidRPr="003D6E9A" w:rsidRDefault="00C8338F" w:rsidP="00C350B9">
            <w:pPr>
              <w:widowControl w:val="0"/>
              <w:rPr>
                <w:shd w:val="clear" w:color="auto" w:fill="FFFFFF"/>
              </w:rPr>
            </w:pPr>
            <w:r w:rsidRPr="003D6E9A">
              <w:rPr>
                <w:shd w:val="clear" w:color="auto" w:fill="FFFFFF"/>
              </w:rPr>
              <w:t xml:space="preserve">Министерство строительства, архитектуры и жилищной политики Удмуртской Республики. </w:t>
            </w:r>
          </w:p>
          <w:p w:rsidR="00C8338F" w:rsidRPr="003D6E9A" w:rsidRDefault="00C8338F" w:rsidP="00C350B9">
            <w:pPr>
              <w:widowControl w:val="0"/>
              <w:rPr>
                <w:shd w:val="clear" w:color="auto" w:fill="FFFFFF"/>
              </w:rPr>
            </w:pPr>
            <w:r w:rsidRPr="003D6E9A">
              <w:rPr>
                <w:shd w:val="clear" w:color="auto" w:fill="FFFFFF"/>
              </w:rPr>
              <w:t>Место нахождения: Российская Федерация, Удмуртская Республика, г.Ижевск, ул.Песочная, 9.</w:t>
            </w:r>
          </w:p>
          <w:p w:rsidR="00C8338F" w:rsidRPr="003D6E9A" w:rsidRDefault="00C8338F" w:rsidP="00C350B9">
            <w:pPr>
              <w:widowControl w:val="0"/>
              <w:rPr>
                <w:shd w:val="clear" w:color="auto" w:fill="FFFFFF"/>
              </w:rPr>
            </w:pPr>
            <w:r w:rsidRPr="003D6E9A">
              <w:rPr>
                <w:shd w:val="clear" w:color="auto" w:fill="FFFFFF"/>
              </w:rPr>
              <w:t>Почтовый адрес: 426069, Российская Федерация, Удмуртская Республика, г.Ижевск, ул.Песочная, 9.</w:t>
            </w:r>
          </w:p>
          <w:p w:rsidR="00C8338F" w:rsidRPr="003D6E9A" w:rsidRDefault="00C8338F" w:rsidP="00C350B9">
            <w:pPr>
              <w:widowControl w:val="0"/>
              <w:rPr>
                <w:shd w:val="clear" w:color="auto" w:fill="FFFFFF"/>
              </w:rPr>
            </w:pPr>
            <w:r w:rsidRPr="003D6E9A">
              <w:rPr>
                <w:shd w:val="clear" w:color="auto" w:fill="FFFFFF"/>
              </w:rPr>
              <w:t xml:space="preserve">Адрес электронной почты: </w:t>
            </w:r>
            <w:hyperlink r:id="rId14" w:history="1">
              <w:r w:rsidRPr="0040556B">
                <w:rPr>
                  <w:rStyle w:val="a7"/>
                  <w:shd w:val="clear" w:color="auto" w:fill="FFFFFF"/>
                </w:rPr>
                <w:t>torgi@minstroy.udcom.ru</w:t>
              </w:r>
            </w:hyperlink>
            <w:r w:rsidRPr="003D6E9A">
              <w:rPr>
                <w:shd w:val="clear" w:color="auto" w:fill="FFFFFF"/>
              </w:rPr>
              <w:t xml:space="preserve"> </w:t>
            </w:r>
          </w:p>
          <w:p w:rsidR="00C8338F" w:rsidRPr="003D6E9A" w:rsidRDefault="00C8338F" w:rsidP="00C350B9">
            <w:pPr>
              <w:widowControl w:val="0"/>
              <w:rPr>
                <w:shd w:val="clear" w:color="auto" w:fill="FFFFFF"/>
              </w:rPr>
            </w:pPr>
            <w:r w:rsidRPr="003D6E9A">
              <w:rPr>
                <w:shd w:val="clear" w:color="auto" w:fill="FFFFFF"/>
              </w:rPr>
              <w:t xml:space="preserve">Номер контактного телефона: </w:t>
            </w:r>
            <w:r>
              <w:rPr>
                <w:shd w:val="clear" w:color="auto" w:fill="FFFFFF"/>
              </w:rPr>
              <w:t xml:space="preserve">+7 </w:t>
            </w:r>
            <w:r w:rsidRPr="003D6E9A">
              <w:rPr>
                <w:shd w:val="clear" w:color="auto" w:fill="FFFFFF"/>
              </w:rPr>
              <w:t xml:space="preserve">(3412) </w:t>
            </w:r>
            <w:r>
              <w:rPr>
                <w:shd w:val="clear" w:color="auto" w:fill="FFFFFF"/>
              </w:rPr>
              <w:t>600-538</w:t>
            </w:r>
            <w:r w:rsidRPr="003D6E9A">
              <w:rPr>
                <w:shd w:val="clear" w:color="auto" w:fill="FFFFFF"/>
              </w:rPr>
              <w:t>.</w:t>
            </w:r>
          </w:p>
          <w:p w:rsidR="00C8338F" w:rsidRPr="003D6E9A" w:rsidRDefault="00C8338F" w:rsidP="00C350B9">
            <w:pPr>
              <w:widowControl w:val="0"/>
              <w:rPr>
                <w:shd w:val="clear" w:color="auto" w:fill="FFFFFF"/>
              </w:rPr>
            </w:pPr>
            <w:r w:rsidRPr="003D6E9A">
              <w:rPr>
                <w:shd w:val="clear" w:color="auto" w:fill="FFFFFF"/>
              </w:rPr>
              <w:t xml:space="preserve">Ответственное должностное лицо: Ворончихин Евгений Эдуардович </w:t>
            </w:r>
          </w:p>
        </w:tc>
      </w:tr>
      <w:tr w:rsidR="00C8338F" w:rsidRPr="00E918CF"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2.3</w:t>
            </w:r>
          </w:p>
        </w:tc>
        <w:tc>
          <w:tcPr>
            <w:tcW w:w="2282" w:type="dxa"/>
          </w:tcPr>
          <w:p w:rsidR="00C8338F" w:rsidRPr="00B52F71" w:rsidRDefault="00C8338F" w:rsidP="005C6879">
            <w:pPr>
              <w:pStyle w:val="affffc"/>
              <w:widowControl w:val="0"/>
              <w:rPr>
                <w:sz w:val="22"/>
                <w:szCs w:val="22"/>
                <w:shd w:val="clear" w:color="auto" w:fill="FFFFFF"/>
              </w:rPr>
            </w:pPr>
            <w:r w:rsidRPr="00B52F71">
              <w:rPr>
                <w:sz w:val="22"/>
                <w:szCs w:val="22"/>
                <w:shd w:val="clear" w:color="auto" w:fill="FFFFFF"/>
              </w:rPr>
              <w:t>Наименование Специализированной организации, контактная информация</w:t>
            </w:r>
          </w:p>
          <w:p w:rsidR="00C8338F" w:rsidRPr="00B52F71" w:rsidRDefault="00C8338F" w:rsidP="005C6879">
            <w:pPr>
              <w:pStyle w:val="affffc"/>
              <w:widowControl w:val="0"/>
              <w:rPr>
                <w:sz w:val="22"/>
                <w:szCs w:val="22"/>
                <w:shd w:val="clear" w:color="auto" w:fill="FFFFFF"/>
              </w:rPr>
            </w:pPr>
          </w:p>
        </w:tc>
        <w:tc>
          <w:tcPr>
            <w:tcW w:w="5763" w:type="dxa"/>
          </w:tcPr>
          <w:p w:rsidR="00C8338F" w:rsidRPr="00F66CDE" w:rsidRDefault="00C8338F" w:rsidP="007118AE">
            <w:pPr>
              <w:widowControl w:val="0"/>
              <w:rPr>
                <w:shd w:val="clear" w:color="auto" w:fill="FFFFFF"/>
              </w:rPr>
            </w:pPr>
            <w:r w:rsidRPr="00F66CDE">
              <w:t>АНО «Центр подрядных торгов и инноваций в строительстве и жилищно-коммунальном хозяйстве»</w:t>
            </w:r>
            <w:r w:rsidRPr="00F66CDE">
              <w:rPr>
                <w:shd w:val="clear" w:color="auto" w:fill="FFFFFF"/>
              </w:rPr>
              <w:t xml:space="preserve"> </w:t>
            </w:r>
          </w:p>
          <w:p w:rsidR="00C8338F" w:rsidRPr="00F66CDE" w:rsidRDefault="00C8338F" w:rsidP="007118AE">
            <w:pPr>
              <w:widowControl w:val="0"/>
              <w:rPr>
                <w:shd w:val="clear" w:color="auto" w:fill="FFFFFF"/>
              </w:rPr>
            </w:pPr>
            <w:r w:rsidRPr="00F66CDE">
              <w:rPr>
                <w:shd w:val="clear" w:color="auto" w:fill="FFFFFF"/>
              </w:rPr>
              <w:t xml:space="preserve">Место нахождения: Российская Федерация, Удмуртская Республика, г.Ижевск, ул. Пушкинская, 270, оф. 312.   </w:t>
            </w:r>
          </w:p>
          <w:p w:rsidR="00C8338F" w:rsidRPr="00F66CDE" w:rsidRDefault="00C8338F" w:rsidP="007118AE">
            <w:pPr>
              <w:widowControl w:val="0"/>
              <w:rPr>
                <w:shd w:val="clear" w:color="auto" w:fill="FFFFFF"/>
              </w:rPr>
            </w:pPr>
            <w:r w:rsidRPr="00F66CDE">
              <w:rPr>
                <w:shd w:val="clear" w:color="auto" w:fill="FFFFFF"/>
              </w:rPr>
              <w:t>Почтовый адрес: 426008, Российская Федерация, Удмуртская Республика, г.Ижевск, ул. Пушкинская, 270, оф. 312</w:t>
            </w:r>
            <w:r>
              <w:rPr>
                <w:shd w:val="clear" w:color="auto" w:fill="FFFFFF"/>
              </w:rPr>
              <w:t>.</w:t>
            </w:r>
          </w:p>
          <w:p w:rsidR="00C8338F" w:rsidRPr="00F66CDE" w:rsidRDefault="00C8338F" w:rsidP="007118AE">
            <w:pPr>
              <w:widowControl w:val="0"/>
              <w:rPr>
                <w:shd w:val="clear" w:color="auto" w:fill="FFFFFF"/>
              </w:rPr>
            </w:pPr>
            <w:r w:rsidRPr="00F66CDE">
              <w:rPr>
                <w:shd w:val="clear" w:color="auto" w:fill="FFFFFF"/>
              </w:rPr>
              <w:t xml:space="preserve">Адрес электронной почты: </w:t>
            </w:r>
            <w:hyperlink r:id="rId15" w:history="1">
              <w:r w:rsidRPr="00F66CDE">
                <w:rPr>
                  <w:rStyle w:val="a7"/>
                  <w:shd w:val="clear" w:color="auto" w:fill="FFFFFF"/>
                </w:rPr>
                <w:t>anocpti@</w:t>
              </w:r>
              <w:r w:rsidRPr="00F66CDE">
                <w:rPr>
                  <w:rStyle w:val="a7"/>
                  <w:shd w:val="clear" w:color="auto" w:fill="FFFFFF"/>
                  <w:lang w:val="en-US"/>
                </w:rPr>
                <w:t>gmail</w:t>
              </w:r>
              <w:r w:rsidRPr="00F66CDE">
                <w:rPr>
                  <w:rStyle w:val="a7"/>
                  <w:shd w:val="clear" w:color="auto" w:fill="FFFFFF"/>
                </w:rPr>
                <w:t>.</w:t>
              </w:r>
              <w:r w:rsidRPr="00F66CDE">
                <w:rPr>
                  <w:rStyle w:val="a7"/>
                  <w:shd w:val="clear" w:color="auto" w:fill="FFFFFF"/>
                  <w:lang w:val="en-US"/>
                </w:rPr>
                <w:t>com</w:t>
              </w:r>
            </w:hyperlink>
            <w:r w:rsidRPr="00F66CDE">
              <w:rPr>
                <w:shd w:val="clear" w:color="auto" w:fill="FFFFFF"/>
              </w:rPr>
              <w:t xml:space="preserve"> </w:t>
            </w:r>
          </w:p>
          <w:p w:rsidR="00C8338F" w:rsidRPr="00F66CDE" w:rsidRDefault="00C8338F" w:rsidP="007118AE">
            <w:pPr>
              <w:widowControl w:val="0"/>
              <w:rPr>
                <w:shd w:val="clear" w:color="auto" w:fill="FFFFFF"/>
              </w:rPr>
            </w:pPr>
            <w:r w:rsidRPr="00F66CDE">
              <w:rPr>
                <w:shd w:val="clear" w:color="auto" w:fill="FFFFFF"/>
              </w:rPr>
              <w:t xml:space="preserve">Номер контактного телефона: </w:t>
            </w:r>
            <w:r w:rsidRPr="00F66CDE">
              <w:rPr>
                <w:rFonts w:eastAsia="Calibri"/>
              </w:rPr>
              <w:t>+7</w:t>
            </w:r>
            <w:r w:rsidRPr="00F66CDE">
              <w:rPr>
                <w:shd w:val="clear" w:color="auto" w:fill="FFFFFF"/>
              </w:rPr>
              <w:t xml:space="preserve"> (3412) 43-31-93</w:t>
            </w:r>
          </w:p>
          <w:p w:rsidR="00C8338F" w:rsidRPr="00F66CDE" w:rsidRDefault="00C8338F" w:rsidP="007118AE">
            <w:pPr>
              <w:widowControl w:val="0"/>
              <w:rPr>
                <w:shd w:val="clear" w:color="auto" w:fill="FFFFFF"/>
              </w:rPr>
            </w:pPr>
            <w:r w:rsidRPr="00F66CDE">
              <w:rPr>
                <w:shd w:val="clear" w:color="auto" w:fill="FFFFFF"/>
              </w:rPr>
              <w:t>Ответственное должностное лицо</w:t>
            </w:r>
            <w:r>
              <w:rPr>
                <w:shd w:val="clear" w:color="auto" w:fill="FFFFFF"/>
              </w:rPr>
              <w:t>:</w:t>
            </w:r>
            <w:r w:rsidRPr="00F66CDE">
              <w:rPr>
                <w:shd w:val="clear" w:color="auto" w:fill="FFFFFF"/>
              </w:rPr>
              <w:t xml:space="preserve"> </w:t>
            </w:r>
            <w:r>
              <w:rPr>
                <w:shd w:val="clear" w:color="auto" w:fill="FFFFFF"/>
              </w:rPr>
              <w:t xml:space="preserve">Фомина Елена Петровна </w:t>
            </w:r>
          </w:p>
        </w:tc>
      </w:tr>
      <w:tr w:rsidR="00C8338F" w:rsidRPr="00E918CF"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D56864" w:rsidRDefault="00C8338F" w:rsidP="005C6879">
            <w:pPr>
              <w:jc w:val="center"/>
            </w:pPr>
            <w:r w:rsidRPr="00D56864">
              <w:rPr>
                <w:sz w:val="22"/>
                <w:szCs w:val="22"/>
              </w:rPr>
              <w:t>11.2.4. 1)</w:t>
            </w:r>
          </w:p>
          <w:p w:rsidR="00C8338F" w:rsidRPr="00D56864" w:rsidRDefault="00C8338F" w:rsidP="005C6879">
            <w:pPr>
              <w:jc w:val="center"/>
            </w:pPr>
            <w:r w:rsidRPr="00D56864">
              <w:rPr>
                <w:sz w:val="22"/>
                <w:szCs w:val="22"/>
              </w:rPr>
              <w:t>11.5.1.</w:t>
            </w:r>
          </w:p>
          <w:p w:rsidR="00C8338F" w:rsidRPr="00D56864" w:rsidRDefault="00C8338F" w:rsidP="005C6879">
            <w:pPr>
              <w:jc w:val="center"/>
            </w:pPr>
            <w:r w:rsidRPr="00D56864">
              <w:rPr>
                <w:sz w:val="22"/>
                <w:szCs w:val="22"/>
              </w:rPr>
              <w:t>13.16.</w:t>
            </w:r>
          </w:p>
        </w:tc>
        <w:tc>
          <w:tcPr>
            <w:tcW w:w="2282" w:type="dxa"/>
          </w:tcPr>
          <w:p w:rsidR="00C8338F" w:rsidRPr="00B52F71" w:rsidRDefault="00C8338F" w:rsidP="00E14F4D">
            <w:pPr>
              <w:widowControl w:val="0"/>
              <w:jc w:val="left"/>
            </w:pPr>
            <w:r w:rsidRPr="00B52F71">
              <w:rPr>
                <w:sz w:val="22"/>
                <w:szCs w:val="22"/>
              </w:rPr>
              <w:t>Адрес электронной площадки в сети Интернет (сайт)</w:t>
            </w:r>
          </w:p>
        </w:tc>
        <w:tc>
          <w:tcPr>
            <w:tcW w:w="5763" w:type="dxa"/>
          </w:tcPr>
          <w:p w:rsidR="00C8338F" w:rsidRPr="003D6E9A" w:rsidRDefault="00985C83" w:rsidP="00C350B9">
            <w:pPr>
              <w:widowControl w:val="0"/>
            </w:pPr>
            <w:hyperlink r:id="rId16" w:history="1">
              <w:r w:rsidR="00C8338F" w:rsidRPr="003D6E9A">
                <w:rPr>
                  <w:rStyle w:val="a7"/>
                </w:rPr>
                <w:t>www.sberbank-ast.ru</w:t>
              </w:r>
            </w:hyperlink>
          </w:p>
        </w:tc>
      </w:tr>
      <w:tr w:rsidR="00C8338F" w:rsidRPr="001B7667"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13.1.</w:t>
            </w:r>
          </w:p>
        </w:tc>
        <w:tc>
          <w:tcPr>
            <w:tcW w:w="2282" w:type="dxa"/>
          </w:tcPr>
          <w:p w:rsidR="00C8338F" w:rsidRPr="00B52F71" w:rsidRDefault="00C8338F" w:rsidP="005C6879">
            <w:pPr>
              <w:widowControl w:val="0"/>
              <w:jc w:val="left"/>
            </w:pPr>
            <w:r w:rsidRPr="00B52F71">
              <w:rPr>
                <w:sz w:val="22"/>
                <w:szCs w:val="22"/>
              </w:rPr>
              <w:t>Информация о контрактной службе, контрактном управляющем, ответственных за заключение контракта</w:t>
            </w:r>
          </w:p>
        </w:tc>
        <w:tc>
          <w:tcPr>
            <w:tcW w:w="5763" w:type="dxa"/>
          </w:tcPr>
          <w:p w:rsidR="003F44BD" w:rsidRPr="001D0009" w:rsidRDefault="003F44BD" w:rsidP="003F44BD">
            <w:pPr>
              <w:widowControl w:val="0"/>
            </w:pPr>
            <w:r w:rsidRPr="001D0009">
              <w:rPr>
                <w:sz w:val="22"/>
                <w:szCs w:val="22"/>
              </w:rPr>
              <w:t xml:space="preserve">Контрактный управляющий: </w:t>
            </w:r>
          </w:p>
          <w:p w:rsidR="003F44BD" w:rsidRPr="001D0009" w:rsidRDefault="003F44BD" w:rsidP="003F44BD">
            <w:pPr>
              <w:widowControl w:val="0"/>
            </w:pPr>
            <w:r w:rsidRPr="001D0009">
              <w:rPr>
                <w:sz w:val="22"/>
                <w:szCs w:val="22"/>
              </w:rPr>
              <w:t>Филиппова Юлия Владимировна – специалист-эксперт Администрации муниципального образования «Красногорский район». Тел. +7 (34164) 2-19-32.</w:t>
            </w:r>
          </w:p>
          <w:p w:rsidR="003F44BD" w:rsidRPr="001D0009" w:rsidRDefault="003F44BD" w:rsidP="001D0009">
            <w:pPr>
              <w:spacing w:before="120"/>
            </w:pPr>
            <w:r w:rsidRPr="001D0009">
              <w:rPr>
                <w:sz w:val="22"/>
                <w:szCs w:val="22"/>
              </w:rPr>
              <w:t xml:space="preserve">Ответственный за заключение контракта: </w:t>
            </w:r>
          </w:p>
          <w:p w:rsidR="003F44BD" w:rsidRPr="001D0009" w:rsidRDefault="003F44BD" w:rsidP="003F44BD">
            <w:pPr>
              <w:rPr>
                <w:rFonts w:eastAsia="Calibri"/>
              </w:rPr>
            </w:pPr>
            <w:r w:rsidRPr="001D0009">
              <w:rPr>
                <w:sz w:val="22"/>
                <w:szCs w:val="22"/>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p w:rsidR="00C8338F" w:rsidRPr="001D0009" w:rsidRDefault="00C8338F" w:rsidP="00967974">
            <w:pPr>
              <w:rPr>
                <w:rFonts w:eastAsia="Calibri"/>
              </w:rPr>
            </w:pPr>
            <w:r w:rsidRPr="001D0009">
              <w:rPr>
                <w:sz w:val="22"/>
                <w:szCs w:val="22"/>
                <w:shd w:val="clear" w:color="auto" w:fill="FFFFFF"/>
              </w:rPr>
              <w:t>Адрес электронной почты</w:t>
            </w:r>
            <w:r w:rsidR="00967974">
              <w:rPr>
                <w:sz w:val="22"/>
                <w:szCs w:val="22"/>
                <w:shd w:val="clear" w:color="auto" w:fill="FFFFFF"/>
              </w:rPr>
              <w:t>:</w:t>
            </w:r>
            <w:r w:rsidRPr="001D0009">
              <w:rPr>
                <w:sz w:val="22"/>
                <w:szCs w:val="22"/>
                <w:shd w:val="clear" w:color="auto" w:fill="FFFFFF"/>
              </w:rPr>
              <w:t xml:space="preserve"> </w:t>
            </w:r>
            <w:hyperlink r:id="rId17" w:history="1">
              <w:r w:rsidRPr="001D0009">
                <w:rPr>
                  <w:rStyle w:val="a7"/>
                  <w:rFonts w:eastAsia="Calibri"/>
                  <w:sz w:val="22"/>
                  <w:szCs w:val="22"/>
                  <w:lang w:val="en-US"/>
                </w:rPr>
                <w:t>krasno</w:t>
              </w:r>
              <w:r w:rsidRPr="001D0009">
                <w:rPr>
                  <w:rStyle w:val="a7"/>
                  <w:rFonts w:eastAsia="Calibri"/>
                  <w:sz w:val="22"/>
                  <w:szCs w:val="22"/>
                </w:rPr>
                <w:t>2@</w:t>
              </w:r>
              <w:r w:rsidRPr="001D0009">
                <w:rPr>
                  <w:rStyle w:val="a7"/>
                  <w:rFonts w:eastAsia="Calibri"/>
                  <w:sz w:val="22"/>
                  <w:szCs w:val="22"/>
                  <w:lang w:val="en-US"/>
                </w:rPr>
                <w:t>udm</w:t>
              </w:r>
              <w:r w:rsidRPr="001D0009">
                <w:rPr>
                  <w:rStyle w:val="a7"/>
                  <w:rFonts w:eastAsia="Calibri"/>
                  <w:sz w:val="22"/>
                  <w:szCs w:val="22"/>
                </w:rPr>
                <w:t>.</w:t>
              </w:r>
              <w:r w:rsidRPr="001D0009">
                <w:rPr>
                  <w:rStyle w:val="a7"/>
                  <w:rFonts w:eastAsia="Calibri"/>
                  <w:sz w:val="22"/>
                  <w:szCs w:val="22"/>
                  <w:lang w:val="en-US"/>
                </w:rPr>
                <w:t>net</w:t>
              </w:r>
            </w:hyperlink>
            <w:r w:rsidRPr="001D0009">
              <w:rPr>
                <w:sz w:val="22"/>
                <w:szCs w:val="22"/>
              </w:rPr>
              <w:t xml:space="preserve"> </w:t>
            </w:r>
          </w:p>
        </w:tc>
      </w:tr>
      <w:tr w:rsidR="00C8338F" w:rsidRPr="002953FB" w:rsidTr="007118AE">
        <w:tc>
          <w:tcPr>
            <w:tcW w:w="675" w:type="dxa"/>
          </w:tcPr>
          <w:p w:rsidR="00C8338F" w:rsidRPr="00ED205F" w:rsidRDefault="00C8338F" w:rsidP="00AA600B">
            <w:pPr>
              <w:pStyle w:val="affffa"/>
              <w:keepNext/>
              <w:widowControl w:val="0"/>
              <w:numPr>
                <w:ilvl w:val="0"/>
                <w:numId w:val="7"/>
              </w:numPr>
            </w:pPr>
          </w:p>
        </w:tc>
        <w:tc>
          <w:tcPr>
            <w:tcW w:w="1701" w:type="dxa"/>
          </w:tcPr>
          <w:p w:rsidR="00C8338F" w:rsidRPr="00DB4AFB" w:rsidRDefault="00C8338F" w:rsidP="00AA600B">
            <w:pPr>
              <w:keepNext/>
              <w:jc w:val="center"/>
            </w:pPr>
          </w:p>
        </w:tc>
        <w:tc>
          <w:tcPr>
            <w:tcW w:w="2282" w:type="dxa"/>
          </w:tcPr>
          <w:p w:rsidR="00C8338F" w:rsidRPr="00B52F71" w:rsidRDefault="00C8338F" w:rsidP="00AA600B">
            <w:pPr>
              <w:keepNext/>
              <w:widowControl w:val="0"/>
            </w:pPr>
            <w:r w:rsidRPr="00B52F71">
              <w:rPr>
                <w:sz w:val="22"/>
                <w:szCs w:val="22"/>
              </w:rPr>
              <w:t>Наименование объекта закупки</w:t>
            </w:r>
          </w:p>
        </w:tc>
        <w:tc>
          <w:tcPr>
            <w:tcW w:w="5763" w:type="dxa"/>
          </w:tcPr>
          <w:p w:rsidR="00EF650C" w:rsidRPr="00081509" w:rsidRDefault="00A24299" w:rsidP="00EF650C">
            <w:pPr>
              <w:keepNext/>
            </w:pPr>
            <w:r>
              <w:t xml:space="preserve">Выполнение работ </w:t>
            </w:r>
            <w:r w:rsidR="00EF650C" w:rsidRPr="00EF650C">
              <w:t>по замене оконных блоков здания МБДОУ «Красногорский детский сад</w:t>
            </w:r>
            <w:r w:rsidR="007D3C5B">
              <w:t>»</w:t>
            </w:r>
            <w:r w:rsidR="00EF650C" w:rsidRPr="00EF650C">
              <w:t xml:space="preserve"> № 2 в с.Красногорское Удмуртской Республики</w:t>
            </w:r>
          </w:p>
        </w:tc>
      </w:tr>
      <w:tr w:rsidR="00C8338F" w:rsidRPr="00E918CF" w:rsidTr="007118AE">
        <w:tc>
          <w:tcPr>
            <w:tcW w:w="675" w:type="dxa"/>
          </w:tcPr>
          <w:p w:rsidR="00C8338F" w:rsidRPr="00ED205F" w:rsidRDefault="00C8338F" w:rsidP="00E14F4D">
            <w:pPr>
              <w:pStyle w:val="affffa"/>
              <w:keepNext/>
              <w:widowControl w:val="0"/>
              <w:numPr>
                <w:ilvl w:val="0"/>
                <w:numId w:val="7"/>
              </w:numPr>
            </w:pPr>
          </w:p>
        </w:tc>
        <w:tc>
          <w:tcPr>
            <w:tcW w:w="1701" w:type="dxa"/>
          </w:tcPr>
          <w:p w:rsidR="00C8338F" w:rsidRPr="005C6447" w:rsidRDefault="00C8338F" w:rsidP="00E14F4D">
            <w:pPr>
              <w:keepNext/>
              <w:jc w:val="center"/>
            </w:pPr>
            <w:r w:rsidRPr="005C6447">
              <w:t>4.1.</w:t>
            </w:r>
          </w:p>
        </w:tc>
        <w:tc>
          <w:tcPr>
            <w:tcW w:w="2282" w:type="dxa"/>
          </w:tcPr>
          <w:p w:rsidR="00C8338F" w:rsidRPr="00B52F71" w:rsidRDefault="00C8338F" w:rsidP="00E14F4D">
            <w:pPr>
              <w:keepNext/>
              <w:widowControl w:val="0"/>
              <w:jc w:val="left"/>
            </w:pPr>
            <w:r w:rsidRPr="00B52F71">
              <w:rPr>
                <w:sz w:val="22"/>
                <w:szCs w:val="22"/>
              </w:rPr>
              <w:t>Начальная (максимальная) цена контракта</w:t>
            </w:r>
          </w:p>
        </w:tc>
        <w:tc>
          <w:tcPr>
            <w:tcW w:w="5763" w:type="dxa"/>
          </w:tcPr>
          <w:p w:rsidR="00C8338F" w:rsidRPr="00C81C2B" w:rsidRDefault="00967974" w:rsidP="00967974">
            <w:pPr>
              <w:keepNext/>
            </w:pPr>
            <w:r>
              <w:rPr>
                <w:b/>
              </w:rPr>
              <w:t xml:space="preserve">1 000 518 </w:t>
            </w:r>
            <w:r w:rsidR="00C8338F" w:rsidRPr="00C81C2B">
              <w:t>(</w:t>
            </w:r>
            <w:r>
              <w:t>Один</w:t>
            </w:r>
            <w:r w:rsidR="00317ECA">
              <w:t xml:space="preserve"> миллион </w:t>
            </w:r>
            <w:r>
              <w:t>пятьсот восемнадцать</w:t>
            </w:r>
            <w:r w:rsidR="00C8338F">
              <w:t>)</w:t>
            </w:r>
            <w:r w:rsidR="00C8338F" w:rsidRPr="00C81C2B">
              <w:t xml:space="preserve"> рубл</w:t>
            </w:r>
            <w:r>
              <w:t>ей</w:t>
            </w:r>
            <w:r w:rsidR="00C8338F">
              <w:t xml:space="preserve">. </w:t>
            </w:r>
          </w:p>
        </w:tc>
      </w:tr>
      <w:tr w:rsidR="00C8338F" w:rsidRPr="0034501B"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3.6.</w:t>
            </w:r>
          </w:p>
        </w:tc>
        <w:tc>
          <w:tcPr>
            <w:tcW w:w="2282" w:type="dxa"/>
          </w:tcPr>
          <w:p w:rsidR="00C8338F" w:rsidRPr="00B52F71" w:rsidRDefault="00C8338F" w:rsidP="005C6879">
            <w:pPr>
              <w:widowControl w:val="0"/>
              <w:jc w:val="left"/>
            </w:pPr>
            <w:r w:rsidRPr="00B52F71">
              <w:rPr>
                <w:sz w:val="22"/>
                <w:szCs w:val="22"/>
              </w:rPr>
              <w:t>Сроки завершения  работ</w:t>
            </w:r>
          </w:p>
        </w:tc>
        <w:tc>
          <w:tcPr>
            <w:tcW w:w="5763" w:type="dxa"/>
          </w:tcPr>
          <w:p w:rsidR="00C8338F" w:rsidRPr="00317ECA" w:rsidRDefault="00C8338F" w:rsidP="00F8543D">
            <w:r w:rsidRPr="00317ECA">
              <w:t>Сроки выполнения работ:</w:t>
            </w:r>
          </w:p>
          <w:p w:rsidR="00C8338F" w:rsidRPr="00317ECA" w:rsidRDefault="00C8338F" w:rsidP="00481D8F">
            <w:pPr>
              <w:numPr>
                <w:ilvl w:val="0"/>
                <w:numId w:val="18"/>
              </w:numPr>
            </w:pPr>
            <w:r w:rsidRPr="00317ECA">
              <w:t>начало: с момента заключения контракта;</w:t>
            </w:r>
          </w:p>
          <w:p w:rsidR="00C8338F" w:rsidRPr="00317ECA" w:rsidRDefault="00C8338F" w:rsidP="00406DA4">
            <w:pPr>
              <w:pStyle w:val="affffa"/>
              <w:numPr>
                <w:ilvl w:val="0"/>
                <w:numId w:val="18"/>
              </w:numPr>
              <w:jc w:val="both"/>
            </w:pPr>
            <w:r w:rsidRPr="00317ECA">
              <w:t xml:space="preserve">окончание: </w:t>
            </w:r>
            <w:r w:rsidR="00317ECA">
              <w:t>1</w:t>
            </w:r>
            <w:r w:rsidR="00406DA4">
              <w:t>8</w:t>
            </w:r>
            <w:r w:rsidRPr="00317ECA">
              <w:t xml:space="preserve">.08.2017г. </w:t>
            </w:r>
          </w:p>
        </w:tc>
      </w:tr>
      <w:tr w:rsidR="00C8338F" w:rsidRPr="0034501B"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3.5.</w:t>
            </w:r>
          </w:p>
        </w:tc>
        <w:tc>
          <w:tcPr>
            <w:tcW w:w="2282" w:type="dxa"/>
          </w:tcPr>
          <w:p w:rsidR="00C8338F" w:rsidRPr="00B52F71" w:rsidRDefault="00C8338F" w:rsidP="005C6879">
            <w:pPr>
              <w:widowControl w:val="0"/>
              <w:jc w:val="left"/>
            </w:pPr>
            <w:r w:rsidRPr="00B52F71">
              <w:rPr>
                <w:sz w:val="22"/>
                <w:szCs w:val="22"/>
              </w:rPr>
              <w:t xml:space="preserve">Место выполнения работ </w:t>
            </w:r>
          </w:p>
        </w:tc>
        <w:tc>
          <w:tcPr>
            <w:tcW w:w="5763" w:type="dxa"/>
          </w:tcPr>
          <w:p w:rsidR="00C8338F" w:rsidRPr="00561114" w:rsidRDefault="00317ECA" w:rsidP="00452283">
            <w:pPr>
              <w:widowControl w:val="0"/>
              <w:shd w:val="clear" w:color="auto" w:fill="FFFFFF"/>
              <w:autoSpaceDE w:val="0"/>
              <w:autoSpaceDN w:val="0"/>
              <w:adjustRightInd w:val="0"/>
            </w:pPr>
            <w:r w:rsidRPr="00AC4A0A">
              <w:rPr>
                <w:rFonts w:eastAsia="Calibri"/>
              </w:rPr>
              <w:t>Удмуртская Республика, Красногорский район, с.Красногорское</w:t>
            </w:r>
            <w:r>
              <w:rPr>
                <w:rFonts w:eastAsia="Calibri"/>
              </w:rPr>
              <w:t>,</w:t>
            </w:r>
            <w:r w:rsidRPr="00AC4A0A">
              <w:rPr>
                <w:rFonts w:eastAsia="Calibri"/>
              </w:rPr>
              <w:t xml:space="preserve"> ул. </w:t>
            </w:r>
            <w:r w:rsidR="00452283">
              <w:rPr>
                <w:rFonts w:eastAsia="Calibri"/>
              </w:rPr>
              <w:t>Комсомольская</w:t>
            </w:r>
            <w:r>
              <w:rPr>
                <w:rFonts w:eastAsia="Calibri"/>
              </w:rPr>
              <w:t>,</w:t>
            </w:r>
            <w:r w:rsidRPr="00AC4A0A">
              <w:rPr>
                <w:rFonts w:eastAsia="Calibri"/>
              </w:rPr>
              <w:t xml:space="preserve"> д.</w:t>
            </w:r>
            <w:r w:rsidR="00452283">
              <w:rPr>
                <w:rFonts w:eastAsia="Calibri"/>
              </w:rPr>
              <w:t>33</w:t>
            </w:r>
            <w:r>
              <w:rPr>
                <w:rFonts w:eastAsia="Calibri"/>
              </w:rPr>
              <w:t>,</w:t>
            </w:r>
            <w:r>
              <w:t xml:space="preserve"> </w:t>
            </w:r>
            <w:r w:rsidRPr="00BE7A29">
              <w:rPr>
                <w:rFonts w:eastAsia="Calibri"/>
              </w:rPr>
              <w:t>здани</w:t>
            </w:r>
            <w:r>
              <w:rPr>
                <w:rFonts w:eastAsia="Calibri"/>
              </w:rPr>
              <w:t>е</w:t>
            </w:r>
            <w:r w:rsidRPr="00BE7A29">
              <w:rPr>
                <w:rFonts w:eastAsia="Calibri"/>
              </w:rPr>
              <w:t xml:space="preserve"> </w:t>
            </w:r>
            <w:r w:rsidR="00452283">
              <w:rPr>
                <w:rFonts w:eastAsia="Calibri"/>
              </w:rPr>
              <w:t>МБДОУ</w:t>
            </w:r>
            <w:r w:rsidRPr="00BE7A29">
              <w:rPr>
                <w:rFonts w:eastAsia="Calibri"/>
              </w:rPr>
              <w:t xml:space="preserve"> </w:t>
            </w:r>
            <w:r w:rsidR="00452283">
              <w:rPr>
                <w:rFonts w:eastAsia="Calibri"/>
              </w:rPr>
              <w:t>«</w:t>
            </w:r>
            <w:r w:rsidR="00452283" w:rsidRPr="00EF650C">
              <w:t>Красногорский детский сад</w:t>
            </w:r>
            <w:r w:rsidR="007D3C5B">
              <w:t>»</w:t>
            </w:r>
            <w:r w:rsidR="00452283" w:rsidRPr="00EF650C">
              <w:t xml:space="preserve"> № 2</w:t>
            </w:r>
          </w:p>
        </w:tc>
      </w:tr>
      <w:tr w:rsidR="00C8338F" w:rsidRPr="0034501B"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3.4.</w:t>
            </w:r>
          </w:p>
        </w:tc>
        <w:tc>
          <w:tcPr>
            <w:tcW w:w="2282" w:type="dxa"/>
          </w:tcPr>
          <w:p w:rsidR="00C8338F" w:rsidRPr="00B52F71" w:rsidRDefault="00C8338F" w:rsidP="005C6879">
            <w:pPr>
              <w:widowControl w:val="0"/>
              <w:jc w:val="left"/>
            </w:pPr>
            <w:r w:rsidRPr="00B52F71">
              <w:rPr>
                <w:sz w:val="22"/>
                <w:szCs w:val="22"/>
              </w:rPr>
              <w:t xml:space="preserve">Требования  к гарантийному сроку и (или) объему  </w:t>
            </w:r>
          </w:p>
          <w:p w:rsidR="00C8338F" w:rsidRPr="00B52F71" w:rsidRDefault="00C8338F" w:rsidP="005C6879">
            <w:pPr>
              <w:widowControl w:val="0"/>
              <w:jc w:val="left"/>
            </w:pPr>
            <w:r w:rsidRPr="00B52F71">
              <w:rPr>
                <w:sz w:val="22"/>
                <w:szCs w:val="22"/>
              </w:rPr>
              <w:t>предоставления гарантий качества работ</w:t>
            </w:r>
          </w:p>
        </w:tc>
        <w:tc>
          <w:tcPr>
            <w:tcW w:w="5763" w:type="dxa"/>
          </w:tcPr>
          <w:p w:rsidR="00C8338F" w:rsidRPr="00D7257A" w:rsidRDefault="00317ECA" w:rsidP="006E1016">
            <w:pPr>
              <w:rPr>
                <w:color w:val="FF0000"/>
              </w:rPr>
            </w:pPr>
            <w:r w:rsidRPr="003C4045">
              <w:t xml:space="preserve">Гарантийный срок устанавливается </w:t>
            </w:r>
            <w:r>
              <w:t>н</w:t>
            </w:r>
            <w:r w:rsidRPr="003C4045">
              <w:t>а конструкции ПВХ 5 (пять) лет, подоконники, отливы 1</w:t>
            </w:r>
            <w:r>
              <w:t xml:space="preserve"> </w:t>
            </w:r>
            <w:r w:rsidRPr="003C4045">
              <w:t>(один) год, на выполняемые работы 3 года с момента подписания сторонами акта выполненных работ</w:t>
            </w:r>
            <w:r>
              <w:t>.</w:t>
            </w:r>
          </w:p>
        </w:tc>
      </w:tr>
      <w:tr w:rsidR="009C4C61" w:rsidRPr="009F119D" w:rsidTr="007118AE">
        <w:tc>
          <w:tcPr>
            <w:tcW w:w="675" w:type="dxa"/>
          </w:tcPr>
          <w:p w:rsidR="009C4C61" w:rsidRPr="00ED205F" w:rsidRDefault="009C4C61" w:rsidP="00CE52EB">
            <w:pPr>
              <w:pStyle w:val="affffa"/>
              <w:widowControl w:val="0"/>
              <w:numPr>
                <w:ilvl w:val="0"/>
                <w:numId w:val="7"/>
              </w:numPr>
            </w:pPr>
          </w:p>
        </w:tc>
        <w:tc>
          <w:tcPr>
            <w:tcW w:w="1701" w:type="dxa"/>
          </w:tcPr>
          <w:p w:rsidR="009C4C61" w:rsidRPr="005C6447" w:rsidRDefault="009C4C61" w:rsidP="005C6879">
            <w:pPr>
              <w:jc w:val="center"/>
            </w:pPr>
            <w:r w:rsidRPr="005C6447">
              <w:t xml:space="preserve">5.1. </w:t>
            </w:r>
          </w:p>
        </w:tc>
        <w:tc>
          <w:tcPr>
            <w:tcW w:w="2282" w:type="dxa"/>
          </w:tcPr>
          <w:p w:rsidR="009C4C61" w:rsidRPr="00B52F71" w:rsidRDefault="009C4C61" w:rsidP="005C6879">
            <w:pPr>
              <w:widowControl w:val="0"/>
            </w:pPr>
            <w:r w:rsidRPr="00B52F71">
              <w:rPr>
                <w:sz w:val="22"/>
                <w:szCs w:val="22"/>
              </w:rPr>
              <w:t>Источник финансирования</w:t>
            </w:r>
          </w:p>
        </w:tc>
        <w:tc>
          <w:tcPr>
            <w:tcW w:w="5763" w:type="dxa"/>
          </w:tcPr>
          <w:p w:rsidR="009C4C61" w:rsidRPr="009C4C61" w:rsidRDefault="00473729" w:rsidP="005718F9">
            <w:pPr>
              <w:rPr>
                <w:rFonts w:eastAsia="Calibri"/>
              </w:rPr>
            </w:pPr>
            <w:r>
              <w:rPr>
                <w:rFonts w:eastAsia="Calibri"/>
              </w:rPr>
              <w:t>Субсидии из б</w:t>
            </w:r>
            <w:r w:rsidR="009C4C61" w:rsidRPr="009C4C61">
              <w:rPr>
                <w:rFonts w:eastAsia="Calibri"/>
              </w:rPr>
              <w:t>юджет</w:t>
            </w:r>
            <w:r>
              <w:rPr>
                <w:rFonts w:eastAsia="Calibri"/>
              </w:rPr>
              <w:t>а</w:t>
            </w:r>
            <w:r w:rsidR="009C4C61" w:rsidRPr="009C4C61">
              <w:rPr>
                <w:rFonts w:eastAsia="Calibri"/>
              </w:rPr>
              <w:t xml:space="preserve"> Удмуртской Республики. </w:t>
            </w:r>
          </w:p>
          <w:p w:rsidR="009C4C61" w:rsidRPr="009C4C61" w:rsidRDefault="009C4C61" w:rsidP="005718F9">
            <w:pPr>
              <w:rPr>
                <w:rFonts w:eastAsia="Calibri"/>
              </w:rPr>
            </w:pPr>
            <w:r w:rsidRPr="009C4C61">
              <w:rPr>
                <w:rFonts w:eastAsia="Calibri"/>
              </w:rPr>
              <w:t>Софинансирование из бюджета муниципального образования «Красногорский район»</w:t>
            </w:r>
            <w:r>
              <w:rPr>
                <w:rFonts w:eastAsia="Calibri"/>
              </w:rPr>
              <w:t>.</w:t>
            </w:r>
          </w:p>
        </w:tc>
      </w:tr>
      <w:tr w:rsidR="00C8338F" w:rsidRPr="009F119D" w:rsidTr="007118AE">
        <w:tc>
          <w:tcPr>
            <w:tcW w:w="675" w:type="dxa"/>
          </w:tcPr>
          <w:p w:rsidR="00C8338F" w:rsidRPr="00ED205F" w:rsidRDefault="00C8338F" w:rsidP="00CE52EB">
            <w:pPr>
              <w:pStyle w:val="affffa"/>
              <w:widowControl w:val="0"/>
              <w:numPr>
                <w:ilvl w:val="0"/>
                <w:numId w:val="7"/>
              </w:numPr>
            </w:pPr>
          </w:p>
        </w:tc>
        <w:tc>
          <w:tcPr>
            <w:tcW w:w="1701" w:type="dxa"/>
          </w:tcPr>
          <w:p w:rsidR="00C8338F" w:rsidRPr="005C6447" w:rsidRDefault="00C8338F" w:rsidP="005C6879">
            <w:pPr>
              <w:jc w:val="center"/>
            </w:pPr>
            <w:r w:rsidRPr="005C6447">
              <w:t>6.1. 1)</w:t>
            </w:r>
          </w:p>
          <w:p w:rsidR="00C8338F" w:rsidRPr="005C6447" w:rsidRDefault="00C8338F" w:rsidP="005C6879">
            <w:pPr>
              <w:jc w:val="center"/>
            </w:pPr>
          </w:p>
        </w:tc>
        <w:tc>
          <w:tcPr>
            <w:tcW w:w="2282" w:type="dxa"/>
          </w:tcPr>
          <w:p w:rsidR="00C8338F" w:rsidRPr="00B52F71" w:rsidRDefault="00C8338F" w:rsidP="005C6879">
            <w:pPr>
              <w:widowControl w:val="0"/>
              <w:autoSpaceDE w:val="0"/>
              <w:autoSpaceDN w:val="0"/>
              <w:adjustRightInd w:val="0"/>
              <w:jc w:val="left"/>
            </w:pPr>
            <w:r w:rsidRPr="00B52F71">
              <w:rPr>
                <w:sz w:val="22"/>
                <w:szCs w:val="22"/>
              </w:rPr>
              <w:t>Требование к участникам электронного аукциона, установленное в соответствии с пунктом 1 части 1 статьи 31 Федерального закона от 05.04.2013г. №44-ФЗ.</w:t>
            </w:r>
          </w:p>
        </w:tc>
        <w:tc>
          <w:tcPr>
            <w:tcW w:w="5763" w:type="dxa"/>
          </w:tcPr>
          <w:p w:rsidR="00C8338F" w:rsidRPr="00617BFE" w:rsidRDefault="00C8338F" w:rsidP="00562281">
            <w:pPr>
              <w:pStyle w:val="affffa"/>
              <w:keepNext/>
              <w:keepLines/>
              <w:ind w:left="0"/>
              <w:jc w:val="both"/>
            </w:pPr>
            <w:r w:rsidRPr="00617BFE">
              <w:t>В соответствии с Постановлением Правительства Российской Федерации от 29.12.2015 № 1457 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11.2.3. 2)</w:t>
            </w:r>
          </w:p>
          <w:p w:rsidR="00C8338F" w:rsidRPr="005C6447" w:rsidRDefault="00C8338F" w:rsidP="005C6879">
            <w:pPr>
              <w:jc w:val="center"/>
            </w:pPr>
          </w:p>
        </w:tc>
        <w:tc>
          <w:tcPr>
            <w:tcW w:w="2282" w:type="dxa"/>
          </w:tcPr>
          <w:p w:rsidR="00C8338F" w:rsidRPr="00B52F71" w:rsidRDefault="00C8338F" w:rsidP="005C6879">
            <w:pPr>
              <w:autoSpaceDE w:val="0"/>
              <w:autoSpaceDN w:val="0"/>
              <w:adjustRightInd w:val="0"/>
              <w:jc w:val="left"/>
            </w:pPr>
            <w:r w:rsidRPr="00B52F71">
              <w:rPr>
                <w:sz w:val="22"/>
                <w:szCs w:val="22"/>
              </w:rPr>
              <w:t>Перечень документов, подтверждающих соответствие участника аукциона требованиям, установленным в соответствии с  пунктом 1 части 1 статьи 31 Закона.</w:t>
            </w:r>
          </w:p>
        </w:tc>
        <w:tc>
          <w:tcPr>
            <w:tcW w:w="5763" w:type="dxa"/>
          </w:tcPr>
          <w:p w:rsidR="00C8338F" w:rsidRPr="00647450" w:rsidRDefault="00C8338F" w:rsidP="00412861">
            <w:pPr>
              <w:keepNext/>
              <w:keepLines/>
            </w:pPr>
            <w:r>
              <w:rPr>
                <w:bCs/>
              </w:rPr>
              <w:t>Не установлен</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 xml:space="preserve">6.2. </w:t>
            </w:r>
          </w:p>
        </w:tc>
        <w:tc>
          <w:tcPr>
            <w:tcW w:w="2282" w:type="dxa"/>
          </w:tcPr>
          <w:p w:rsidR="00C8338F" w:rsidRPr="00B52F71" w:rsidRDefault="00C8338F" w:rsidP="005C6879">
            <w:pPr>
              <w:autoSpaceDE w:val="0"/>
              <w:autoSpaceDN w:val="0"/>
              <w:adjustRightInd w:val="0"/>
              <w:jc w:val="left"/>
            </w:pPr>
            <w:r w:rsidRPr="00B52F71">
              <w:rPr>
                <w:sz w:val="22"/>
                <w:szCs w:val="22"/>
              </w:rPr>
              <w:t xml:space="preserve">Требование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w:t>
            </w:r>
            <w:r w:rsidRPr="00B52F71">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tc>
        <w:tc>
          <w:tcPr>
            <w:tcW w:w="5763" w:type="dxa"/>
          </w:tcPr>
          <w:p w:rsidR="00C8338F" w:rsidRPr="00C41D4E" w:rsidRDefault="00C8338F" w:rsidP="005C6879">
            <w:pPr>
              <w:autoSpaceDE w:val="0"/>
              <w:autoSpaceDN w:val="0"/>
              <w:adjustRightInd w:val="0"/>
              <w:rPr>
                <w:lang w:eastAsia="en-US"/>
              </w:rPr>
            </w:pPr>
            <w:r w:rsidRPr="005C6447">
              <w:lastRenderedPageBreak/>
              <w:t>Предусмотрено</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6.3.</w:t>
            </w:r>
          </w:p>
          <w:p w:rsidR="00C8338F" w:rsidRPr="005C6447" w:rsidRDefault="00C8338F" w:rsidP="005C6879">
            <w:pPr>
              <w:jc w:val="center"/>
            </w:pPr>
          </w:p>
        </w:tc>
        <w:tc>
          <w:tcPr>
            <w:tcW w:w="2282" w:type="dxa"/>
          </w:tcPr>
          <w:p w:rsidR="00C8338F" w:rsidRPr="00B52F71" w:rsidRDefault="00C8338F" w:rsidP="005C6879">
            <w:pPr>
              <w:autoSpaceDE w:val="0"/>
              <w:autoSpaceDN w:val="0"/>
              <w:adjustRightInd w:val="0"/>
              <w:jc w:val="left"/>
            </w:pPr>
            <w:r w:rsidRPr="00B52F71">
              <w:rPr>
                <w:sz w:val="22"/>
                <w:szCs w:val="22"/>
              </w:rPr>
              <w:t>Требование к участникам электронного аукциона, установленное в соответствии с частью 2 статьи 31 Федерального закона от 05.04.2013г. №44-ФЗ.</w:t>
            </w:r>
          </w:p>
        </w:tc>
        <w:tc>
          <w:tcPr>
            <w:tcW w:w="5763" w:type="dxa"/>
          </w:tcPr>
          <w:p w:rsidR="00C8338F" w:rsidRPr="00412861" w:rsidRDefault="00C8338F" w:rsidP="00412861">
            <w:pPr>
              <w:autoSpaceDE w:val="0"/>
              <w:autoSpaceDN w:val="0"/>
              <w:adjustRightInd w:val="0"/>
              <w:rPr>
                <w:rFonts w:eastAsiaTheme="minorHAnsi"/>
                <w:lang w:eastAsia="en-US"/>
              </w:rPr>
            </w:pPr>
            <w:r w:rsidRPr="00F66CDE">
              <w:rPr>
                <w:shd w:val="clear" w:color="auto" w:fill="FFFFFF"/>
              </w:rPr>
              <w:t>Не предусмотрено</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11.2.3. 8)</w:t>
            </w:r>
          </w:p>
          <w:p w:rsidR="00C8338F" w:rsidRPr="005C6447" w:rsidRDefault="00C8338F" w:rsidP="005C6879">
            <w:pPr>
              <w:jc w:val="center"/>
            </w:pPr>
          </w:p>
        </w:tc>
        <w:tc>
          <w:tcPr>
            <w:tcW w:w="2282" w:type="dxa"/>
          </w:tcPr>
          <w:p w:rsidR="00C8338F" w:rsidRPr="00B52F71" w:rsidRDefault="00C8338F" w:rsidP="005C6879">
            <w:pPr>
              <w:autoSpaceDE w:val="0"/>
              <w:autoSpaceDN w:val="0"/>
              <w:adjustRightInd w:val="0"/>
              <w:jc w:val="left"/>
            </w:pPr>
            <w:r w:rsidRPr="00B52F71">
              <w:rPr>
                <w:sz w:val="22"/>
                <w:szCs w:val="22"/>
              </w:rPr>
              <w:t>Перечень документов, подтверждающих соответствие участника аукциона требованиям, установленным в соответствии с  частью 2 статьи 31 Закона.</w:t>
            </w:r>
          </w:p>
        </w:tc>
        <w:tc>
          <w:tcPr>
            <w:tcW w:w="5763" w:type="dxa"/>
          </w:tcPr>
          <w:p w:rsidR="00C8338F" w:rsidRPr="00412861" w:rsidRDefault="00C8338F" w:rsidP="00A415C2">
            <w:pPr>
              <w:pStyle w:val="affffa"/>
              <w:autoSpaceDE w:val="0"/>
              <w:autoSpaceDN w:val="0"/>
              <w:adjustRightInd w:val="0"/>
              <w:ind w:left="0"/>
              <w:jc w:val="both"/>
              <w:rPr>
                <w:rFonts w:eastAsiaTheme="minorHAnsi"/>
                <w:lang w:eastAsia="en-US"/>
              </w:rPr>
            </w:pPr>
            <w:r w:rsidRPr="00F66CDE">
              <w:rPr>
                <w:shd w:val="clear" w:color="auto" w:fill="FFFFFF"/>
              </w:rPr>
              <w:t>Не предусмотрен</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Default="00C8338F" w:rsidP="005C6879">
            <w:pPr>
              <w:jc w:val="center"/>
            </w:pPr>
            <w:r w:rsidRPr="005C6447">
              <w:t>7.1.</w:t>
            </w:r>
          </w:p>
          <w:p w:rsidR="00C8338F" w:rsidRPr="005C6447" w:rsidRDefault="00C8338F" w:rsidP="005C6879">
            <w:pPr>
              <w:jc w:val="center"/>
            </w:pPr>
            <w:r>
              <w:t>11.2.3. 6)</w:t>
            </w:r>
          </w:p>
        </w:tc>
        <w:tc>
          <w:tcPr>
            <w:tcW w:w="2282" w:type="dxa"/>
          </w:tcPr>
          <w:p w:rsidR="00C8338F" w:rsidRPr="00B52F71" w:rsidRDefault="00C8338F" w:rsidP="005C6879">
            <w:pPr>
              <w:autoSpaceDE w:val="0"/>
              <w:jc w:val="left"/>
              <w:rPr>
                <w:i/>
                <w:iCs/>
                <w:shd w:val="clear" w:color="auto" w:fill="FFFFFF"/>
              </w:rPr>
            </w:pPr>
            <w:r w:rsidRPr="00B52F71">
              <w:rPr>
                <w:sz w:val="22"/>
                <w:szCs w:val="22"/>
                <w:shd w:val="clear" w:color="auto" w:fill="FFFFFF"/>
              </w:rPr>
              <w:t xml:space="preserve">Преимущества учреждениям и предприятиям уголовно-исполнительной системы в отношении предлагаемой ими цены </w:t>
            </w:r>
            <w:r w:rsidRPr="00B52F71">
              <w:rPr>
                <w:sz w:val="22"/>
                <w:szCs w:val="22"/>
              </w:rPr>
              <w:t>контракт</w:t>
            </w:r>
            <w:r w:rsidRPr="00B52F71">
              <w:rPr>
                <w:sz w:val="22"/>
                <w:szCs w:val="22"/>
                <w:shd w:val="clear" w:color="auto" w:fill="FFFFFF"/>
              </w:rPr>
              <w:t>а в размере до 15 процентов</w:t>
            </w:r>
          </w:p>
        </w:tc>
        <w:tc>
          <w:tcPr>
            <w:tcW w:w="5763" w:type="dxa"/>
          </w:tcPr>
          <w:p w:rsidR="00C8338F" w:rsidRPr="00F66CDE" w:rsidRDefault="00C8338F" w:rsidP="005C6879">
            <w:pPr>
              <w:autoSpaceDE w:val="0"/>
              <w:rPr>
                <w:shd w:val="clear" w:color="auto" w:fill="FFFFFF"/>
              </w:rPr>
            </w:pPr>
            <w:r w:rsidRPr="00F66CDE">
              <w:rPr>
                <w:shd w:val="clear" w:color="auto" w:fill="FFFFFF"/>
              </w:rPr>
              <w:t>Не предусмотрено</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Default="00C8338F" w:rsidP="005C6879">
            <w:pPr>
              <w:jc w:val="center"/>
            </w:pPr>
            <w:r w:rsidRPr="005C6447">
              <w:t>8.1.</w:t>
            </w:r>
          </w:p>
          <w:p w:rsidR="00C8338F" w:rsidRPr="005C6447" w:rsidRDefault="00C8338F" w:rsidP="005C6879">
            <w:pPr>
              <w:jc w:val="center"/>
            </w:pPr>
            <w:r>
              <w:t>11.2.3. 6)</w:t>
            </w:r>
          </w:p>
        </w:tc>
        <w:tc>
          <w:tcPr>
            <w:tcW w:w="2282" w:type="dxa"/>
          </w:tcPr>
          <w:p w:rsidR="00C8338F" w:rsidRPr="00B52F71" w:rsidRDefault="00C8338F" w:rsidP="005C6879">
            <w:pPr>
              <w:autoSpaceDE w:val="0"/>
              <w:jc w:val="left"/>
              <w:rPr>
                <w:i/>
                <w:iCs/>
                <w:shd w:val="clear" w:color="auto" w:fill="FFFFFF"/>
              </w:rPr>
            </w:pPr>
            <w:r w:rsidRPr="00B52F71">
              <w:rPr>
                <w:sz w:val="22"/>
                <w:szCs w:val="22"/>
                <w:shd w:val="clear" w:color="auto" w:fill="FFFFFF"/>
              </w:rPr>
              <w:t xml:space="preserve">Преимущества организациям инвалидов в отношении предлагаемой ими цены </w:t>
            </w:r>
            <w:r w:rsidRPr="00B52F71">
              <w:rPr>
                <w:sz w:val="22"/>
                <w:szCs w:val="22"/>
              </w:rPr>
              <w:t>контракт</w:t>
            </w:r>
            <w:r w:rsidRPr="00B52F71">
              <w:rPr>
                <w:sz w:val="22"/>
                <w:szCs w:val="22"/>
                <w:shd w:val="clear" w:color="auto" w:fill="FFFFFF"/>
              </w:rPr>
              <w:t>а в размере до 15 процентов</w:t>
            </w:r>
          </w:p>
        </w:tc>
        <w:tc>
          <w:tcPr>
            <w:tcW w:w="5763" w:type="dxa"/>
          </w:tcPr>
          <w:p w:rsidR="00C8338F" w:rsidRPr="00F66CDE" w:rsidRDefault="00C8338F" w:rsidP="005C6879">
            <w:pPr>
              <w:autoSpaceDE w:val="0"/>
              <w:rPr>
                <w:i/>
                <w:iCs/>
                <w:shd w:val="clear" w:color="auto" w:fill="FFFFFF"/>
              </w:rPr>
            </w:pPr>
            <w:r w:rsidRPr="00F66CDE">
              <w:rPr>
                <w:shd w:val="clear" w:color="auto" w:fill="FFFFFF"/>
              </w:rPr>
              <w:t>Не предусмотрено</w:t>
            </w:r>
          </w:p>
        </w:tc>
      </w:tr>
      <w:tr w:rsidR="00C8338F" w:rsidRPr="0034501B" w:rsidTr="007118AE">
        <w:tc>
          <w:tcPr>
            <w:tcW w:w="675" w:type="dxa"/>
          </w:tcPr>
          <w:p w:rsidR="00C8338F" w:rsidRPr="00ED205F" w:rsidRDefault="00C8338F" w:rsidP="009C4C61">
            <w:pPr>
              <w:pStyle w:val="affffa"/>
              <w:keepNext/>
              <w:numPr>
                <w:ilvl w:val="0"/>
                <w:numId w:val="7"/>
              </w:numPr>
            </w:pPr>
          </w:p>
        </w:tc>
        <w:tc>
          <w:tcPr>
            <w:tcW w:w="1701" w:type="dxa"/>
          </w:tcPr>
          <w:p w:rsidR="00C8338F" w:rsidRPr="005C6447" w:rsidRDefault="00C8338F" w:rsidP="009C4C61">
            <w:pPr>
              <w:keepNext/>
              <w:jc w:val="center"/>
            </w:pPr>
            <w:r w:rsidRPr="005C6447">
              <w:t>9.1.</w:t>
            </w:r>
          </w:p>
          <w:p w:rsidR="00C8338F" w:rsidRPr="005C6447" w:rsidRDefault="00C8338F" w:rsidP="009C4C61">
            <w:pPr>
              <w:keepNext/>
              <w:jc w:val="center"/>
            </w:pPr>
            <w:r w:rsidRPr="005C6447">
              <w:t>11.2.3. 5)</w:t>
            </w:r>
          </w:p>
        </w:tc>
        <w:tc>
          <w:tcPr>
            <w:tcW w:w="2282" w:type="dxa"/>
          </w:tcPr>
          <w:p w:rsidR="00C8338F" w:rsidRPr="00B52F71" w:rsidRDefault="00C8338F" w:rsidP="009C4C61">
            <w:pPr>
              <w:keepNext/>
              <w:autoSpaceDE w:val="0"/>
              <w:autoSpaceDN w:val="0"/>
              <w:adjustRightInd w:val="0"/>
              <w:jc w:val="left"/>
            </w:pPr>
            <w:r w:rsidRPr="00B52F71">
              <w:rPr>
                <w:sz w:val="22"/>
                <w:szCs w:val="22"/>
              </w:rPr>
              <w:t>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w:t>
            </w:r>
          </w:p>
        </w:tc>
        <w:tc>
          <w:tcPr>
            <w:tcW w:w="5763" w:type="dxa"/>
          </w:tcPr>
          <w:p w:rsidR="00C8338F" w:rsidRPr="00477FB6" w:rsidRDefault="00C8338F" w:rsidP="009C4C61">
            <w:pPr>
              <w:keepNext/>
              <w:jc w:val="left"/>
            </w:pPr>
            <w:r>
              <w:t xml:space="preserve">Не установлено </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9.2.</w:t>
            </w:r>
          </w:p>
        </w:tc>
        <w:tc>
          <w:tcPr>
            <w:tcW w:w="2282" w:type="dxa"/>
          </w:tcPr>
          <w:p w:rsidR="00C8338F" w:rsidRPr="00B52F71" w:rsidRDefault="00C8338F" w:rsidP="005C6879">
            <w:pPr>
              <w:autoSpaceDE w:val="0"/>
              <w:jc w:val="left"/>
              <w:rPr>
                <w:i/>
                <w:iCs/>
                <w:shd w:val="clear" w:color="auto" w:fill="FFFFFF"/>
              </w:rPr>
            </w:pPr>
            <w:r w:rsidRPr="00B52F71">
              <w:rPr>
                <w:sz w:val="22"/>
                <w:szCs w:val="22"/>
                <w:shd w:val="clear" w:color="auto" w:fill="FFFFFF"/>
              </w:rPr>
              <w:t xml:space="preserve">Требование к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w:t>
            </w:r>
            <w:r w:rsidRPr="00B52F71">
              <w:rPr>
                <w:sz w:val="22"/>
                <w:szCs w:val="22"/>
              </w:rPr>
              <w:t>контракт</w:t>
            </w:r>
            <w:r w:rsidRPr="00B52F71">
              <w:rPr>
                <w:sz w:val="22"/>
                <w:szCs w:val="22"/>
                <w:shd w:val="clear" w:color="auto" w:fill="FFFFFF"/>
              </w:rPr>
              <w:t>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763" w:type="dxa"/>
          </w:tcPr>
          <w:p w:rsidR="00C8338F" w:rsidRPr="00A415C2" w:rsidRDefault="00C8338F" w:rsidP="00DD58EB">
            <w:pPr>
              <w:pStyle w:val="ConsPlusNormal"/>
              <w:ind w:firstLine="0"/>
              <w:jc w:val="both"/>
              <w:rPr>
                <w:rFonts w:ascii="Times New Roman" w:hAnsi="Times New Roman" w:cs="Times New Roman"/>
                <w:sz w:val="24"/>
                <w:szCs w:val="24"/>
              </w:rPr>
            </w:pPr>
            <w:r w:rsidRPr="00E43553">
              <w:rPr>
                <w:rFonts w:ascii="Times New Roman" w:hAnsi="Times New Roman" w:cs="Times New Roman"/>
                <w:sz w:val="24"/>
                <w:szCs w:val="24"/>
              </w:rPr>
              <w:t xml:space="preserve">Заказчик устанавливает требование к Подрядчику, не являющемуся субъектом малого предпринимательства или социально ориентированной некоммерческой организацией, о привлечении к </w:t>
            </w:r>
            <w:r w:rsidRPr="00D77822">
              <w:rPr>
                <w:rFonts w:ascii="Times New Roman" w:hAnsi="Times New Roman" w:cs="Times New Roman"/>
                <w:sz w:val="24"/>
                <w:szCs w:val="24"/>
              </w:rPr>
              <w:t xml:space="preserve">исполнению контракта субподрядчиков из числа субъектов малого предпринимательства, социально ориентированных некоммерческих организаций в размере </w:t>
            </w:r>
            <w:r w:rsidR="009C4C61">
              <w:rPr>
                <w:rFonts w:ascii="Times New Roman" w:hAnsi="Times New Roman" w:cs="Times New Roman"/>
                <w:sz w:val="24"/>
                <w:szCs w:val="24"/>
              </w:rPr>
              <w:t>8</w:t>
            </w:r>
            <w:r>
              <w:rPr>
                <w:rFonts w:ascii="Times New Roman" w:hAnsi="Times New Roman" w:cs="Times New Roman"/>
                <w:sz w:val="24"/>
                <w:szCs w:val="24"/>
              </w:rPr>
              <w:t>0</w:t>
            </w:r>
            <w:r w:rsidRPr="00D77822">
              <w:rPr>
                <w:rFonts w:ascii="Times New Roman" w:hAnsi="Times New Roman" w:cs="Times New Roman"/>
                <w:sz w:val="24"/>
                <w:szCs w:val="24"/>
              </w:rPr>
              <w:t>% от цены контракта.</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11.2.3. 7)</w:t>
            </w:r>
          </w:p>
        </w:tc>
        <w:tc>
          <w:tcPr>
            <w:tcW w:w="2282" w:type="dxa"/>
          </w:tcPr>
          <w:p w:rsidR="00C8338F" w:rsidRPr="00B52F71" w:rsidRDefault="00C8338F" w:rsidP="005C6879">
            <w:pPr>
              <w:autoSpaceDE w:val="0"/>
              <w:jc w:val="left"/>
              <w:rPr>
                <w:i/>
                <w:iCs/>
                <w:shd w:val="clear" w:color="auto" w:fill="FFFFFF"/>
              </w:rPr>
            </w:pPr>
            <w:r w:rsidRPr="00B52F71">
              <w:rPr>
                <w:sz w:val="22"/>
                <w:szCs w:val="22"/>
                <w:shd w:val="clear" w:color="auto" w:fill="FFFFFF"/>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763" w:type="dxa"/>
          </w:tcPr>
          <w:p w:rsidR="00C8338F" w:rsidRPr="00F66CDE" w:rsidRDefault="00C8338F" w:rsidP="005C6879">
            <w:pPr>
              <w:autoSpaceDE w:val="0"/>
              <w:rPr>
                <w:shd w:val="clear" w:color="auto" w:fill="FFFFFF"/>
              </w:rPr>
            </w:pPr>
            <w:r w:rsidRPr="00F66CDE">
              <w:rPr>
                <w:shd w:val="clear" w:color="auto" w:fill="FFFFFF"/>
              </w:rPr>
              <w:t>Не предусмотрено</w:t>
            </w:r>
          </w:p>
        </w:tc>
      </w:tr>
      <w:tr w:rsidR="00C8338F" w:rsidRPr="0034501B" w:rsidTr="007118AE">
        <w:tc>
          <w:tcPr>
            <w:tcW w:w="675" w:type="dxa"/>
          </w:tcPr>
          <w:p w:rsidR="00C8338F" w:rsidRPr="00ED205F" w:rsidRDefault="00C8338F" w:rsidP="00CE52EB">
            <w:pPr>
              <w:pStyle w:val="affffa"/>
              <w:numPr>
                <w:ilvl w:val="0"/>
                <w:numId w:val="7"/>
              </w:numPr>
            </w:pPr>
          </w:p>
        </w:tc>
        <w:tc>
          <w:tcPr>
            <w:tcW w:w="1701" w:type="dxa"/>
          </w:tcPr>
          <w:p w:rsidR="00C8338F" w:rsidRPr="005C6447" w:rsidRDefault="00C8338F" w:rsidP="005C6879">
            <w:pPr>
              <w:jc w:val="center"/>
            </w:pPr>
            <w:r w:rsidRPr="005C6447">
              <w:t>11.1.</w:t>
            </w:r>
          </w:p>
        </w:tc>
        <w:tc>
          <w:tcPr>
            <w:tcW w:w="2282" w:type="dxa"/>
          </w:tcPr>
          <w:p w:rsidR="00C8338F" w:rsidRPr="00B52F71" w:rsidRDefault="00C8338F" w:rsidP="005C6879">
            <w:pPr>
              <w:autoSpaceDE w:val="0"/>
              <w:rPr>
                <w:shd w:val="clear" w:color="auto" w:fill="FFFFFF"/>
              </w:rPr>
            </w:pPr>
            <w:r w:rsidRPr="00B52F71">
              <w:rPr>
                <w:sz w:val="22"/>
                <w:szCs w:val="22"/>
                <w:shd w:val="clear" w:color="auto" w:fill="FFFFFF"/>
              </w:rPr>
              <w:t>Размер обеспечения заявки на участие в электронном аукционе</w:t>
            </w:r>
          </w:p>
        </w:tc>
        <w:tc>
          <w:tcPr>
            <w:tcW w:w="5763" w:type="dxa"/>
          </w:tcPr>
          <w:p w:rsidR="00C8338F" w:rsidRPr="008C57B5" w:rsidRDefault="003D541F" w:rsidP="003D541F">
            <w:r>
              <w:rPr>
                <w:b/>
              </w:rPr>
              <w:t>10 005.18</w:t>
            </w:r>
            <w:r w:rsidR="009C4C61">
              <w:rPr>
                <w:b/>
              </w:rPr>
              <w:t xml:space="preserve"> </w:t>
            </w:r>
            <w:r w:rsidR="00C8338F" w:rsidRPr="008C57B5">
              <w:rPr>
                <w:rFonts w:eastAsia="Calibri"/>
              </w:rPr>
              <w:t>(</w:t>
            </w:r>
            <w:r>
              <w:rPr>
                <w:rFonts w:eastAsia="Calibri"/>
              </w:rPr>
              <w:t>Десять</w:t>
            </w:r>
            <w:r w:rsidR="00C8338F">
              <w:rPr>
                <w:rFonts w:eastAsia="Calibri"/>
              </w:rPr>
              <w:t xml:space="preserve"> тысяч</w:t>
            </w:r>
            <w:r w:rsidR="009C4C61">
              <w:rPr>
                <w:rFonts w:eastAsia="Calibri"/>
              </w:rPr>
              <w:t xml:space="preserve"> </w:t>
            </w:r>
            <w:r>
              <w:rPr>
                <w:rFonts w:eastAsia="Calibri"/>
              </w:rPr>
              <w:t>пять</w:t>
            </w:r>
            <w:r w:rsidR="00C8338F">
              <w:rPr>
                <w:rFonts w:eastAsia="Calibri"/>
              </w:rPr>
              <w:t>)</w:t>
            </w:r>
            <w:r w:rsidR="00C8338F" w:rsidRPr="008C57B5">
              <w:rPr>
                <w:rFonts w:eastAsia="Calibri"/>
              </w:rPr>
              <w:t xml:space="preserve"> </w:t>
            </w:r>
            <w:r w:rsidR="00C8338F">
              <w:rPr>
                <w:rFonts w:eastAsia="Calibri"/>
              </w:rPr>
              <w:t>рубл</w:t>
            </w:r>
            <w:r>
              <w:rPr>
                <w:rFonts w:eastAsia="Calibri"/>
              </w:rPr>
              <w:t>ей</w:t>
            </w:r>
            <w:r w:rsidR="009C4C61">
              <w:rPr>
                <w:rFonts w:eastAsia="Calibri"/>
              </w:rPr>
              <w:t xml:space="preserve"> </w:t>
            </w:r>
            <w:r>
              <w:rPr>
                <w:rFonts w:eastAsia="Calibri"/>
              </w:rPr>
              <w:t>18</w:t>
            </w:r>
            <w:r w:rsidR="009C4C61">
              <w:rPr>
                <w:rFonts w:eastAsia="Calibri"/>
              </w:rPr>
              <w:t xml:space="preserve"> коп</w:t>
            </w:r>
            <w:r w:rsidR="00C8338F">
              <w:rPr>
                <w:rFonts w:eastAsia="Calibri"/>
              </w:rPr>
              <w:t>.</w:t>
            </w:r>
          </w:p>
        </w:tc>
      </w:tr>
      <w:tr w:rsidR="005B4272" w:rsidRPr="0034501B" w:rsidTr="007118AE">
        <w:tc>
          <w:tcPr>
            <w:tcW w:w="675" w:type="dxa"/>
          </w:tcPr>
          <w:p w:rsidR="005B4272" w:rsidRPr="00ED205F" w:rsidRDefault="005B4272" w:rsidP="00C6269F">
            <w:pPr>
              <w:pStyle w:val="affffa"/>
              <w:keepNext/>
              <w:widowControl w:val="0"/>
              <w:numPr>
                <w:ilvl w:val="0"/>
                <w:numId w:val="7"/>
              </w:numPr>
            </w:pPr>
          </w:p>
        </w:tc>
        <w:tc>
          <w:tcPr>
            <w:tcW w:w="1701" w:type="dxa"/>
          </w:tcPr>
          <w:p w:rsidR="005B4272" w:rsidRPr="005C6447" w:rsidRDefault="005B4272" w:rsidP="00C6269F">
            <w:pPr>
              <w:keepNext/>
              <w:widowControl w:val="0"/>
              <w:jc w:val="center"/>
            </w:pPr>
            <w:r w:rsidRPr="005C6447">
              <w:t>10.2.</w:t>
            </w:r>
          </w:p>
        </w:tc>
        <w:tc>
          <w:tcPr>
            <w:tcW w:w="2282" w:type="dxa"/>
          </w:tcPr>
          <w:p w:rsidR="005B4272" w:rsidRPr="00B52F71" w:rsidRDefault="005B4272" w:rsidP="00C6269F">
            <w:pPr>
              <w:keepNext/>
              <w:widowControl w:val="0"/>
              <w:autoSpaceDE w:val="0"/>
              <w:jc w:val="left"/>
            </w:pPr>
            <w:r w:rsidRPr="00B52F71">
              <w:rPr>
                <w:sz w:val="22"/>
                <w:szCs w:val="22"/>
              </w:rPr>
              <w:t>Даты начала и окончания срока предоставления участникам электронного аукциона разъяснений положений документации</w:t>
            </w:r>
          </w:p>
        </w:tc>
        <w:tc>
          <w:tcPr>
            <w:tcW w:w="5763" w:type="dxa"/>
          </w:tcPr>
          <w:p w:rsidR="005B4272" w:rsidRPr="005B4272" w:rsidRDefault="005B4272" w:rsidP="00D50F3D">
            <w:pPr>
              <w:keepNext/>
              <w:widowControl w:val="0"/>
              <w:autoSpaceDE w:val="0"/>
              <w:autoSpaceDN w:val="0"/>
              <w:adjustRightInd w:val="0"/>
              <w:jc w:val="left"/>
              <w:rPr>
                <w:b/>
              </w:rPr>
            </w:pPr>
            <w:r w:rsidRPr="0004572C">
              <w:t xml:space="preserve">Разъяснения положений документации об электронном аукционе предоставляются по запросам, поступившим в период </w:t>
            </w:r>
            <w:r w:rsidRPr="0004572C">
              <w:rPr>
                <w:b/>
              </w:rPr>
              <w:t xml:space="preserve">с </w:t>
            </w:r>
            <w:r w:rsidR="006459FF">
              <w:rPr>
                <w:b/>
              </w:rPr>
              <w:t>17</w:t>
            </w:r>
            <w:r>
              <w:rPr>
                <w:b/>
              </w:rPr>
              <w:t>.</w:t>
            </w:r>
            <w:r w:rsidRPr="0001303A">
              <w:rPr>
                <w:b/>
              </w:rPr>
              <w:t>05</w:t>
            </w:r>
            <w:r w:rsidRPr="0004572C">
              <w:rPr>
                <w:b/>
              </w:rPr>
              <w:t>.</w:t>
            </w:r>
            <w:r>
              <w:rPr>
                <w:b/>
              </w:rPr>
              <w:t>2017</w:t>
            </w:r>
            <w:r w:rsidRPr="0004572C">
              <w:rPr>
                <w:b/>
              </w:rPr>
              <w:t xml:space="preserve">г. по </w:t>
            </w:r>
            <w:r w:rsidR="006459FF">
              <w:rPr>
                <w:b/>
              </w:rPr>
              <w:t>22</w:t>
            </w:r>
            <w:r>
              <w:rPr>
                <w:b/>
              </w:rPr>
              <w:t>.</w:t>
            </w:r>
            <w:r w:rsidRPr="0001303A">
              <w:rPr>
                <w:b/>
              </w:rPr>
              <w:t>05</w:t>
            </w:r>
            <w:r w:rsidRPr="0004572C">
              <w:rPr>
                <w:b/>
              </w:rPr>
              <w:t>.</w:t>
            </w:r>
            <w:r>
              <w:rPr>
                <w:b/>
              </w:rPr>
              <w:t>2017</w:t>
            </w:r>
            <w:r w:rsidRPr="0004572C">
              <w:rPr>
                <w:b/>
              </w:rPr>
              <w:t>г.</w:t>
            </w:r>
          </w:p>
          <w:p w:rsidR="005B4272" w:rsidRPr="005B4272" w:rsidRDefault="005B4272" w:rsidP="00D50F3D">
            <w:pPr>
              <w:keepNext/>
              <w:widowControl w:val="0"/>
              <w:autoSpaceDE w:val="0"/>
              <w:autoSpaceDN w:val="0"/>
              <w:adjustRightInd w:val="0"/>
              <w:jc w:val="left"/>
              <w:rPr>
                <w:b/>
              </w:rPr>
            </w:pPr>
          </w:p>
          <w:p w:rsidR="005B4272" w:rsidRPr="0004572C" w:rsidRDefault="005B4272" w:rsidP="006459FF">
            <w:pPr>
              <w:keepNext/>
              <w:widowControl w:val="0"/>
              <w:autoSpaceDE w:val="0"/>
              <w:autoSpaceDN w:val="0"/>
              <w:adjustRightInd w:val="0"/>
              <w:jc w:val="left"/>
            </w:pPr>
            <w:r w:rsidRPr="0004572C">
              <w:t xml:space="preserve">Разъяснения положений документации об электронном аукционе размещаются в единой информационной системе </w:t>
            </w:r>
            <w:r w:rsidRPr="0004572C">
              <w:rPr>
                <w:b/>
              </w:rPr>
              <w:t xml:space="preserve">с </w:t>
            </w:r>
            <w:r w:rsidRPr="0001303A">
              <w:rPr>
                <w:b/>
              </w:rPr>
              <w:t>1</w:t>
            </w:r>
            <w:r w:rsidR="006459FF">
              <w:rPr>
                <w:b/>
              </w:rPr>
              <w:t>8</w:t>
            </w:r>
            <w:r>
              <w:rPr>
                <w:b/>
              </w:rPr>
              <w:t>.</w:t>
            </w:r>
            <w:r w:rsidRPr="0001303A">
              <w:rPr>
                <w:b/>
              </w:rPr>
              <w:t>05</w:t>
            </w:r>
            <w:r w:rsidRPr="0004572C">
              <w:rPr>
                <w:b/>
              </w:rPr>
              <w:t>.</w:t>
            </w:r>
            <w:r>
              <w:rPr>
                <w:b/>
              </w:rPr>
              <w:t>2017</w:t>
            </w:r>
            <w:r w:rsidRPr="0004572C">
              <w:rPr>
                <w:b/>
              </w:rPr>
              <w:t xml:space="preserve">г. по </w:t>
            </w:r>
            <w:r w:rsidR="00835ABD" w:rsidRPr="00835ABD">
              <w:rPr>
                <w:b/>
              </w:rPr>
              <w:t>2</w:t>
            </w:r>
            <w:r w:rsidR="006459FF">
              <w:rPr>
                <w:b/>
              </w:rPr>
              <w:t>4</w:t>
            </w:r>
            <w:r>
              <w:rPr>
                <w:b/>
              </w:rPr>
              <w:t>.</w:t>
            </w:r>
            <w:r w:rsidRPr="0001303A">
              <w:rPr>
                <w:b/>
              </w:rPr>
              <w:t>05</w:t>
            </w:r>
            <w:r w:rsidRPr="0004572C">
              <w:rPr>
                <w:b/>
              </w:rPr>
              <w:t>.</w:t>
            </w:r>
            <w:r>
              <w:rPr>
                <w:b/>
              </w:rPr>
              <w:t>2017</w:t>
            </w:r>
            <w:r w:rsidRPr="0004572C">
              <w:rPr>
                <w:b/>
              </w:rPr>
              <w:t>г.</w:t>
            </w:r>
          </w:p>
        </w:tc>
      </w:tr>
      <w:tr w:rsidR="005B4272" w:rsidRPr="0034501B" w:rsidTr="007118AE">
        <w:tc>
          <w:tcPr>
            <w:tcW w:w="675" w:type="dxa"/>
          </w:tcPr>
          <w:p w:rsidR="005B4272" w:rsidRPr="00ED205F" w:rsidRDefault="005B4272" w:rsidP="00285277">
            <w:pPr>
              <w:pStyle w:val="affffa"/>
              <w:widowControl w:val="0"/>
              <w:numPr>
                <w:ilvl w:val="0"/>
                <w:numId w:val="7"/>
              </w:numPr>
            </w:pPr>
          </w:p>
        </w:tc>
        <w:tc>
          <w:tcPr>
            <w:tcW w:w="1701" w:type="dxa"/>
          </w:tcPr>
          <w:p w:rsidR="005B4272" w:rsidRPr="005C6447" w:rsidRDefault="005B4272" w:rsidP="00285277">
            <w:pPr>
              <w:widowControl w:val="0"/>
              <w:jc w:val="center"/>
            </w:pPr>
            <w:r w:rsidRPr="005C6447">
              <w:t>11.4.1.</w:t>
            </w:r>
          </w:p>
        </w:tc>
        <w:tc>
          <w:tcPr>
            <w:tcW w:w="2282" w:type="dxa"/>
          </w:tcPr>
          <w:p w:rsidR="005B4272" w:rsidRPr="00B52F71" w:rsidRDefault="005B4272" w:rsidP="00285277">
            <w:pPr>
              <w:widowControl w:val="0"/>
              <w:autoSpaceDE w:val="0"/>
              <w:jc w:val="left"/>
              <w:rPr>
                <w:shd w:val="clear" w:color="auto" w:fill="FFFFFF"/>
              </w:rPr>
            </w:pPr>
            <w:r w:rsidRPr="00B52F71">
              <w:rPr>
                <w:sz w:val="22"/>
                <w:szCs w:val="22"/>
              </w:rPr>
              <w:t>Дата и время окончания срока подачи заявок</w:t>
            </w:r>
          </w:p>
        </w:tc>
        <w:tc>
          <w:tcPr>
            <w:tcW w:w="5763" w:type="dxa"/>
          </w:tcPr>
          <w:p w:rsidR="005B4272" w:rsidRPr="00316FDD" w:rsidRDefault="006459FF" w:rsidP="00D50F3D">
            <w:pPr>
              <w:widowControl w:val="0"/>
              <w:autoSpaceDE w:val="0"/>
              <w:rPr>
                <w:b/>
                <w:shd w:val="clear" w:color="auto" w:fill="FFFFFF"/>
              </w:rPr>
            </w:pPr>
            <w:r>
              <w:rPr>
                <w:b/>
              </w:rPr>
              <w:t>26</w:t>
            </w:r>
            <w:r w:rsidR="005B4272">
              <w:rPr>
                <w:b/>
              </w:rPr>
              <w:t>.</w:t>
            </w:r>
            <w:r w:rsidR="005B4272">
              <w:rPr>
                <w:b/>
                <w:lang w:val="en-US"/>
              </w:rPr>
              <w:t>05</w:t>
            </w:r>
            <w:r w:rsidR="005B4272" w:rsidRPr="0004572C">
              <w:rPr>
                <w:b/>
              </w:rPr>
              <w:t>.</w:t>
            </w:r>
            <w:r w:rsidR="005B4272">
              <w:rPr>
                <w:b/>
              </w:rPr>
              <w:t>2017</w:t>
            </w:r>
            <w:r w:rsidR="005B4272" w:rsidRPr="0004572C">
              <w:rPr>
                <w:b/>
              </w:rPr>
              <w:t xml:space="preserve">г. </w:t>
            </w:r>
            <w:r w:rsidR="005B4272" w:rsidRPr="00316FDD">
              <w:rPr>
                <w:b/>
                <w:shd w:val="clear" w:color="auto" w:fill="FFFFFF"/>
              </w:rPr>
              <w:t xml:space="preserve">в 09.00 час. </w:t>
            </w:r>
          </w:p>
        </w:tc>
      </w:tr>
      <w:tr w:rsidR="005B4272" w:rsidRPr="0034501B" w:rsidTr="007118AE">
        <w:tc>
          <w:tcPr>
            <w:tcW w:w="675" w:type="dxa"/>
          </w:tcPr>
          <w:p w:rsidR="005B4272" w:rsidRPr="00ED205F" w:rsidRDefault="005B4272" w:rsidP="009F296C">
            <w:pPr>
              <w:pStyle w:val="affffa"/>
              <w:keepNext/>
              <w:numPr>
                <w:ilvl w:val="0"/>
                <w:numId w:val="7"/>
              </w:numPr>
            </w:pPr>
          </w:p>
        </w:tc>
        <w:tc>
          <w:tcPr>
            <w:tcW w:w="1701" w:type="dxa"/>
          </w:tcPr>
          <w:p w:rsidR="005B4272" w:rsidRPr="005C6447" w:rsidRDefault="005B4272" w:rsidP="009F296C">
            <w:pPr>
              <w:keepNext/>
              <w:jc w:val="center"/>
            </w:pPr>
            <w:r w:rsidRPr="005C6447">
              <w:t>12.1.</w:t>
            </w:r>
          </w:p>
        </w:tc>
        <w:tc>
          <w:tcPr>
            <w:tcW w:w="2282" w:type="dxa"/>
          </w:tcPr>
          <w:p w:rsidR="005B4272" w:rsidRPr="00B52F71" w:rsidRDefault="005B4272" w:rsidP="009F296C">
            <w:pPr>
              <w:keepNext/>
              <w:autoSpaceDE w:val="0"/>
              <w:jc w:val="left"/>
              <w:rPr>
                <w:shd w:val="clear" w:color="auto" w:fill="FFFFFF"/>
              </w:rPr>
            </w:pPr>
            <w:r w:rsidRPr="00B52F71">
              <w:rPr>
                <w:sz w:val="22"/>
                <w:szCs w:val="22"/>
              </w:rPr>
              <w:t>Дата окончания рассмотрения первых частей заявок</w:t>
            </w:r>
          </w:p>
        </w:tc>
        <w:tc>
          <w:tcPr>
            <w:tcW w:w="5763" w:type="dxa"/>
          </w:tcPr>
          <w:p w:rsidR="005B4272" w:rsidRPr="00316FDD" w:rsidRDefault="006459FF" w:rsidP="006459FF">
            <w:pPr>
              <w:keepNext/>
              <w:widowControl w:val="0"/>
              <w:autoSpaceDE w:val="0"/>
              <w:rPr>
                <w:b/>
                <w:i/>
                <w:shd w:val="clear" w:color="auto" w:fill="FFFFFF"/>
              </w:rPr>
            </w:pPr>
            <w:r>
              <w:rPr>
                <w:b/>
              </w:rPr>
              <w:t>02</w:t>
            </w:r>
            <w:r w:rsidR="005B4272">
              <w:rPr>
                <w:b/>
              </w:rPr>
              <w:t>.</w:t>
            </w:r>
            <w:r w:rsidR="005B4272">
              <w:rPr>
                <w:b/>
                <w:lang w:val="en-US"/>
              </w:rPr>
              <w:t>0</w:t>
            </w:r>
            <w:r>
              <w:rPr>
                <w:b/>
              </w:rPr>
              <w:t>6</w:t>
            </w:r>
            <w:r w:rsidR="005B4272" w:rsidRPr="0004572C">
              <w:rPr>
                <w:b/>
              </w:rPr>
              <w:t>.</w:t>
            </w:r>
            <w:r w:rsidR="005B4272">
              <w:rPr>
                <w:b/>
              </w:rPr>
              <w:t>2017</w:t>
            </w:r>
            <w:r w:rsidR="005B4272" w:rsidRPr="0004572C">
              <w:rPr>
                <w:b/>
              </w:rPr>
              <w:t>г.</w:t>
            </w:r>
          </w:p>
        </w:tc>
      </w:tr>
      <w:tr w:rsidR="005B4272" w:rsidRPr="0034501B" w:rsidTr="007118AE">
        <w:tc>
          <w:tcPr>
            <w:tcW w:w="675" w:type="dxa"/>
          </w:tcPr>
          <w:p w:rsidR="005B4272" w:rsidRPr="00ED205F" w:rsidRDefault="005B4272" w:rsidP="00CE52EB">
            <w:pPr>
              <w:pStyle w:val="affffa"/>
              <w:numPr>
                <w:ilvl w:val="0"/>
                <w:numId w:val="7"/>
              </w:numPr>
            </w:pPr>
          </w:p>
        </w:tc>
        <w:tc>
          <w:tcPr>
            <w:tcW w:w="1701" w:type="dxa"/>
          </w:tcPr>
          <w:p w:rsidR="005B4272" w:rsidRPr="005C6447" w:rsidRDefault="005B4272" w:rsidP="005C6879">
            <w:pPr>
              <w:jc w:val="center"/>
            </w:pPr>
            <w:r w:rsidRPr="005C6447">
              <w:t>12.1.</w:t>
            </w:r>
          </w:p>
          <w:p w:rsidR="005B4272" w:rsidRPr="005C6447" w:rsidRDefault="005B4272" w:rsidP="005C6879"/>
        </w:tc>
        <w:tc>
          <w:tcPr>
            <w:tcW w:w="2282" w:type="dxa"/>
          </w:tcPr>
          <w:p w:rsidR="005B4272" w:rsidRPr="00B52F71" w:rsidRDefault="005B4272" w:rsidP="005C6879">
            <w:pPr>
              <w:autoSpaceDE w:val="0"/>
              <w:jc w:val="left"/>
              <w:rPr>
                <w:shd w:val="clear" w:color="auto" w:fill="FFFFFF"/>
              </w:rPr>
            </w:pPr>
            <w:r w:rsidRPr="00B52F71">
              <w:rPr>
                <w:sz w:val="22"/>
                <w:szCs w:val="22"/>
              </w:rPr>
              <w:t>Дата проведения электронного аукциона</w:t>
            </w:r>
          </w:p>
        </w:tc>
        <w:tc>
          <w:tcPr>
            <w:tcW w:w="5763" w:type="dxa"/>
          </w:tcPr>
          <w:p w:rsidR="005B4272" w:rsidRPr="00316FDD" w:rsidRDefault="006459FF" w:rsidP="006459FF">
            <w:pPr>
              <w:keepNext/>
              <w:widowControl w:val="0"/>
              <w:autoSpaceDE w:val="0"/>
              <w:rPr>
                <w:b/>
                <w:shd w:val="clear" w:color="auto" w:fill="FFFFFF"/>
              </w:rPr>
            </w:pPr>
            <w:r>
              <w:rPr>
                <w:b/>
              </w:rPr>
              <w:t>05</w:t>
            </w:r>
            <w:r w:rsidR="005B4272">
              <w:rPr>
                <w:b/>
              </w:rPr>
              <w:t>.</w:t>
            </w:r>
            <w:r w:rsidR="005B4272">
              <w:rPr>
                <w:b/>
                <w:lang w:val="en-US"/>
              </w:rPr>
              <w:t>0</w:t>
            </w:r>
            <w:r>
              <w:rPr>
                <w:b/>
              </w:rPr>
              <w:t>6</w:t>
            </w:r>
            <w:r w:rsidR="005B4272" w:rsidRPr="0004572C">
              <w:rPr>
                <w:b/>
              </w:rPr>
              <w:t>.</w:t>
            </w:r>
            <w:r w:rsidR="005B4272">
              <w:rPr>
                <w:b/>
              </w:rPr>
              <w:t>2017</w:t>
            </w:r>
            <w:r w:rsidR="005B4272" w:rsidRPr="0004572C">
              <w:rPr>
                <w:b/>
              </w:rPr>
              <w:t>г.</w:t>
            </w:r>
          </w:p>
        </w:tc>
      </w:tr>
      <w:tr w:rsidR="005B4272" w:rsidRPr="0034501B" w:rsidTr="007118AE">
        <w:tc>
          <w:tcPr>
            <w:tcW w:w="675" w:type="dxa"/>
          </w:tcPr>
          <w:p w:rsidR="005B4272" w:rsidRPr="00ED205F" w:rsidRDefault="005B4272" w:rsidP="00CE52EB">
            <w:pPr>
              <w:pStyle w:val="affffa"/>
              <w:numPr>
                <w:ilvl w:val="0"/>
                <w:numId w:val="7"/>
              </w:numPr>
            </w:pPr>
          </w:p>
        </w:tc>
        <w:tc>
          <w:tcPr>
            <w:tcW w:w="1701" w:type="dxa"/>
          </w:tcPr>
          <w:p w:rsidR="005B4272" w:rsidRDefault="005B4272" w:rsidP="005C6879">
            <w:pPr>
              <w:jc w:val="center"/>
            </w:pPr>
            <w:r>
              <w:t>13.3.</w:t>
            </w:r>
          </w:p>
          <w:p w:rsidR="005B4272" w:rsidRDefault="005B4272" w:rsidP="005C6879">
            <w:pPr>
              <w:jc w:val="center"/>
            </w:pPr>
            <w:r w:rsidRPr="005C6447">
              <w:t>14.1.1.</w:t>
            </w:r>
          </w:p>
          <w:p w:rsidR="005B4272" w:rsidRPr="005C6447" w:rsidRDefault="005B4272" w:rsidP="005C6879">
            <w:pPr>
              <w:jc w:val="center"/>
            </w:pPr>
            <w:r>
              <w:t>14.1.5.</w:t>
            </w:r>
          </w:p>
          <w:p w:rsidR="005B4272" w:rsidRPr="005C6447" w:rsidRDefault="005B4272" w:rsidP="005C6879">
            <w:pPr>
              <w:jc w:val="center"/>
            </w:pPr>
          </w:p>
        </w:tc>
        <w:tc>
          <w:tcPr>
            <w:tcW w:w="2282" w:type="dxa"/>
          </w:tcPr>
          <w:p w:rsidR="005B4272" w:rsidRPr="00B52F71" w:rsidRDefault="005B4272" w:rsidP="005C6879">
            <w:pPr>
              <w:autoSpaceDE w:val="0"/>
              <w:jc w:val="left"/>
              <w:rPr>
                <w:shd w:val="clear" w:color="auto" w:fill="FFFFFF"/>
              </w:rPr>
            </w:pPr>
            <w:r w:rsidRPr="00B52F71">
              <w:rPr>
                <w:sz w:val="22"/>
                <w:szCs w:val="22"/>
                <w:shd w:val="clear" w:color="auto" w:fill="FFFFFF"/>
              </w:rPr>
              <w:t>Размер обеспечения исполнения контракта.</w:t>
            </w:r>
          </w:p>
          <w:p w:rsidR="005B4272" w:rsidRPr="00B52F71" w:rsidRDefault="005B4272" w:rsidP="005C6879">
            <w:pPr>
              <w:autoSpaceDE w:val="0"/>
              <w:jc w:val="left"/>
            </w:pPr>
            <w:r w:rsidRPr="00B52F71">
              <w:rPr>
                <w:sz w:val="22"/>
                <w:szCs w:val="22"/>
                <w:shd w:val="clear" w:color="auto" w:fill="FFFFFF"/>
              </w:rPr>
              <w:t>Реквизиты счета для перечисления денежных средств в качестве обеспечения исполнения контракта</w:t>
            </w:r>
          </w:p>
        </w:tc>
        <w:tc>
          <w:tcPr>
            <w:tcW w:w="5763" w:type="dxa"/>
          </w:tcPr>
          <w:p w:rsidR="005B4272" w:rsidRDefault="005B4272" w:rsidP="00C8338F">
            <w:pPr>
              <w:keepNext/>
              <w:keepLines/>
            </w:pPr>
            <w:r>
              <w:rPr>
                <w:b/>
              </w:rPr>
              <w:t xml:space="preserve">50 025.90 </w:t>
            </w:r>
            <w:r w:rsidRPr="00BC7D4D">
              <w:t>(</w:t>
            </w:r>
            <w:r>
              <w:t>Пятьдесят</w:t>
            </w:r>
            <w:r w:rsidRPr="00BC7D4D">
              <w:t xml:space="preserve"> тысяч </w:t>
            </w:r>
            <w:r>
              <w:t>двадцать пять</w:t>
            </w:r>
            <w:r w:rsidRPr="00BC7D4D">
              <w:t>) рубл</w:t>
            </w:r>
            <w:r>
              <w:t>ей</w:t>
            </w:r>
            <w:r w:rsidRPr="00BC7D4D">
              <w:t xml:space="preserve"> </w:t>
            </w:r>
            <w:r>
              <w:t>90</w:t>
            </w:r>
            <w:r w:rsidRPr="00BC7D4D">
              <w:t xml:space="preserve"> коп.</w:t>
            </w:r>
          </w:p>
          <w:p w:rsidR="005B4272" w:rsidRPr="00BC7D4D" w:rsidRDefault="005B4272" w:rsidP="00C8338F">
            <w:pPr>
              <w:keepNext/>
              <w:keepLines/>
            </w:pPr>
          </w:p>
          <w:p w:rsidR="005B4272" w:rsidRPr="009400DD" w:rsidRDefault="005B4272" w:rsidP="00C8338F">
            <w:pPr>
              <w:keepNext/>
              <w:keepLines/>
              <w:rPr>
                <w:b/>
              </w:rPr>
            </w:pPr>
            <w:r w:rsidRPr="009400DD">
              <w:rPr>
                <w:b/>
              </w:rPr>
              <w:t>Банк получателя:</w:t>
            </w:r>
          </w:p>
          <w:p w:rsidR="005B4272" w:rsidRPr="00BC7D4D" w:rsidRDefault="005B4272" w:rsidP="00C8338F">
            <w:pPr>
              <w:keepNext/>
              <w:keepLines/>
            </w:pPr>
            <w:r w:rsidRPr="00BC7D4D">
              <w:t>Отделение – НБ Удмуртская Республика г. Ижевск</w:t>
            </w:r>
          </w:p>
          <w:p w:rsidR="005B4272" w:rsidRPr="00BC7D4D" w:rsidRDefault="005B4272" w:rsidP="00C8338F">
            <w:pPr>
              <w:keepNext/>
              <w:keepLines/>
            </w:pPr>
            <w:r w:rsidRPr="00BC7D4D">
              <w:t>БИК</w:t>
            </w:r>
            <w:r>
              <w:t xml:space="preserve"> </w:t>
            </w:r>
            <w:r w:rsidRPr="00BC7D4D">
              <w:t>049401001</w:t>
            </w:r>
          </w:p>
          <w:p w:rsidR="005B4272" w:rsidRPr="009400DD" w:rsidRDefault="005B4272" w:rsidP="00C8338F">
            <w:pPr>
              <w:keepNext/>
              <w:keepLines/>
              <w:rPr>
                <w:b/>
              </w:rPr>
            </w:pPr>
            <w:r w:rsidRPr="009400DD">
              <w:rPr>
                <w:b/>
              </w:rPr>
              <w:t>Получатель:</w:t>
            </w:r>
          </w:p>
          <w:p w:rsidR="005B4272" w:rsidRPr="00BC7D4D" w:rsidRDefault="005B4272" w:rsidP="00C8338F">
            <w:pPr>
              <w:keepNext/>
              <w:keepLines/>
            </w:pPr>
            <w:r w:rsidRPr="00BC7D4D">
              <w:t>УФК по Удмуртской Республике (Администрация муниципального образования «Красногорский район», л/с 05133005550)</w:t>
            </w:r>
          </w:p>
          <w:p w:rsidR="005B4272" w:rsidRPr="00BC7D4D" w:rsidRDefault="005B4272" w:rsidP="00C8338F">
            <w:pPr>
              <w:keepNext/>
              <w:keepLines/>
            </w:pPr>
            <w:r w:rsidRPr="00BC7D4D">
              <w:t>ИНН/КПП</w:t>
            </w:r>
            <w:r>
              <w:t xml:space="preserve">  </w:t>
            </w:r>
            <w:r w:rsidRPr="00BC7D4D">
              <w:t>1815001093 / 183701001</w:t>
            </w:r>
          </w:p>
          <w:p w:rsidR="005B4272" w:rsidRPr="00BC7D4D" w:rsidRDefault="005B4272" w:rsidP="00C8338F">
            <w:pPr>
              <w:keepNext/>
              <w:keepLines/>
            </w:pPr>
            <w:r w:rsidRPr="00BC7D4D">
              <w:t>Сч. №</w:t>
            </w:r>
            <w:r>
              <w:t xml:space="preserve"> </w:t>
            </w:r>
            <w:r w:rsidRPr="00BC7D4D">
              <w:t>40302810294013000127</w:t>
            </w:r>
          </w:p>
          <w:p w:rsidR="005B4272" w:rsidRPr="00BC7D4D" w:rsidRDefault="005B4272" w:rsidP="00A21840">
            <w:pPr>
              <w:rPr>
                <w:b/>
              </w:rPr>
            </w:pPr>
            <w:r w:rsidRPr="00BC7D4D">
              <w:t xml:space="preserve">Назначение платежа: </w:t>
            </w:r>
            <w:r>
              <w:t>О</w:t>
            </w:r>
            <w:r w:rsidRPr="00BC7D4D">
              <w:t xml:space="preserve">беспечение исполнения </w:t>
            </w:r>
            <w:r>
              <w:t xml:space="preserve">муниципального </w:t>
            </w:r>
            <w:r w:rsidRPr="00BC7D4D">
              <w:t xml:space="preserve">контракта на выполнение </w:t>
            </w:r>
            <w:r>
              <w:t xml:space="preserve">работ </w:t>
            </w:r>
            <w:r w:rsidRPr="00EF650C">
              <w:t>по замене оконных блоков здания МБДОУ «Красногорский детский сад</w:t>
            </w:r>
            <w:r w:rsidR="007D3C5B">
              <w:t>»</w:t>
            </w:r>
            <w:r w:rsidRPr="00EF650C">
              <w:t xml:space="preserve"> № 2 в с.Красногорское Удмуртской Республики</w:t>
            </w:r>
            <w:r>
              <w:t>, НДС не облагается.</w:t>
            </w:r>
          </w:p>
        </w:tc>
      </w:tr>
      <w:tr w:rsidR="005B4272" w:rsidRPr="0034501B" w:rsidTr="007118AE">
        <w:tc>
          <w:tcPr>
            <w:tcW w:w="675" w:type="dxa"/>
          </w:tcPr>
          <w:p w:rsidR="005B4272" w:rsidRPr="00ED205F" w:rsidRDefault="005B4272" w:rsidP="00CE52EB">
            <w:pPr>
              <w:pStyle w:val="affffa"/>
              <w:numPr>
                <w:ilvl w:val="0"/>
                <w:numId w:val="7"/>
              </w:numPr>
            </w:pPr>
          </w:p>
        </w:tc>
        <w:tc>
          <w:tcPr>
            <w:tcW w:w="1701" w:type="dxa"/>
          </w:tcPr>
          <w:p w:rsidR="005B4272" w:rsidRPr="005C6447" w:rsidRDefault="005B4272" w:rsidP="005C6879">
            <w:pPr>
              <w:jc w:val="center"/>
            </w:pPr>
            <w:r w:rsidRPr="00F96533">
              <w:t>14</w:t>
            </w:r>
            <w:r w:rsidRPr="005C6447">
              <w:t>.1.2.</w:t>
            </w:r>
          </w:p>
        </w:tc>
        <w:tc>
          <w:tcPr>
            <w:tcW w:w="2282" w:type="dxa"/>
          </w:tcPr>
          <w:p w:rsidR="005B4272" w:rsidRPr="00B52F71" w:rsidRDefault="005B4272" w:rsidP="005C6879">
            <w:pPr>
              <w:autoSpaceDE w:val="0"/>
              <w:autoSpaceDN w:val="0"/>
              <w:adjustRightInd w:val="0"/>
              <w:jc w:val="left"/>
            </w:pPr>
            <w:r w:rsidRPr="00B52F71">
              <w:rPr>
                <w:sz w:val="22"/>
                <w:szCs w:val="22"/>
              </w:rPr>
              <w:t xml:space="preserve">Обязательства по контракту, которые должны быть обеспечены </w:t>
            </w:r>
          </w:p>
        </w:tc>
        <w:tc>
          <w:tcPr>
            <w:tcW w:w="5763" w:type="dxa"/>
          </w:tcPr>
          <w:p w:rsidR="005B4272" w:rsidRPr="009F119D" w:rsidRDefault="005B4272" w:rsidP="00481D8F">
            <w:pPr>
              <w:pStyle w:val="affffa"/>
              <w:keepNext/>
              <w:keepLines/>
              <w:widowControl w:val="0"/>
              <w:numPr>
                <w:ilvl w:val="0"/>
                <w:numId w:val="16"/>
              </w:numPr>
              <w:tabs>
                <w:tab w:val="left" w:pos="727"/>
              </w:tabs>
              <w:autoSpaceDE w:val="0"/>
              <w:autoSpaceDN w:val="0"/>
              <w:adjustRightInd w:val="0"/>
            </w:pPr>
            <w:r w:rsidRPr="009F119D">
              <w:t xml:space="preserve">выполнение работ надлежащего качества; </w:t>
            </w:r>
          </w:p>
          <w:p w:rsidR="005B4272" w:rsidRPr="009F119D" w:rsidRDefault="005B4272" w:rsidP="00481D8F">
            <w:pPr>
              <w:pStyle w:val="affffa"/>
              <w:keepNext/>
              <w:keepLines/>
              <w:numPr>
                <w:ilvl w:val="0"/>
                <w:numId w:val="16"/>
              </w:numPr>
              <w:tabs>
                <w:tab w:val="left" w:pos="727"/>
              </w:tabs>
            </w:pPr>
            <w:r w:rsidRPr="009F119D">
              <w:t>выполнение работ в установленные контрактом сроки</w:t>
            </w:r>
            <w:r>
              <w:t>.</w:t>
            </w:r>
          </w:p>
        </w:tc>
      </w:tr>
      <w:tr w:rsidR="005B4272" w:rsidRPr="0034501B" w:rsidTr="007118AE">
        <w:tc>
          <w:tcPr>
            <w:tcW w:w="675" w:type="dxa"/>
          </w:tcPr>
          <w:p w:rsidR="005B4272" w:rsidRPr="00ED205F" w:rsidRDefault="005B4272" w:rsidP="00CE52EB">
            <w:pPr>
              <w:pStyle w:val="affffa"/>
              <w:numPr>
                <w:ilvl w:val="0"/>
                <w:numId w:val="7"/>
              </w:numPr>
            </w:pPr>
          </w:p>
        </w:tc>
        <w:tc>
          <w:tcPr>
            <w:tcW w:w="1701" w:type="dxa"/>
          </w:tcPr>
          <w:p w:rsidR="005B4272" w:rsidRPr="005C6447" w:rsidRDefault="005B4272" w:rsidP="005C6879">
            <w:pPr>
              <w:jc w:val="center"/>
            </w:pPr>
            <w:r w:rsidRPr="005C6447">
              <w:t>14.1.</w:t>
            </w:r>
            <w:r>
              <w:t>11</w:t>
            </w:r>
            <w:r w:rsidRPr="005C6447">
              <w:t>.</w:t>
            </w:r>
          </w:p>
        </w:tc>
        <w:tc>
          <w:tcPr>
            <w:tcW w:w="2282" w:type="dxa"/>
          </w:tcPr>
          <w:p w:rsidR="005B4272" w:rsidRPr="00B52F71" w:rsidRDefault="005B4272" w:rsidP="005C6879">
            <w:pPr>
              <w:autoSpaceDE w:val="0"/>
              <w:jc w:val="left"/>
              <w:rPr>
                <w:shd w:val="clear" w:color="auto" w:fill="FFFFFF"/>
              </w:rPr>
            </w:pPr>
            <w:r w:rsidRPr="00B52F71">
              <w:rPr>
                <w:sz w:val="22"/>
                <w:szCs w:val="22"/>
              </w:rPr>
              <w:t>Срок действия банковской гарантии</w:t>
            </w:r>
          </w:p>
        </w:tc>
        <w:tc>
          <w:tcPr>
            <w:tcW w:w="5763" w:type="dxa"/>
          </w:tcPr>
          <w:p w:rsidR="005B4272" w:rsidRPr="009F119D" w:rsidRDefault="005B4272" w:rsidP="00730BF7">
            <w:pPr>
              <w:keepNext/>
              <w:keepLines/>
              <w:autoSpaceDE w:val="0"/>
              <w:rPr>
                <w:shd w:val="clear" w:color="auto" w:fill="FFFFFF"/>
              </w:rPr>
            </w:pPr>
            <w:r>
              <w:t>д</w:t>
            </w:r>
            <w:r w:rsidRPr="009F119D">
              <w:t xml:space="preserve">о </w:t>
            </w:r>
            <w:r>
              <w:t>19.10.2017</w:t>
            </w:r>
            <w:r w:rsidRPr="009F119D">
              <w:t xml:space="preserve"> года</w:t>
            </w:r>
          </w:p>
        </w:tc>
      </w:tr>
      <w:tr w:rsidR="005B4272" w:rsidRPr="0034501B" w:rsidTr="007118AE">
        <w:tc>
          <w:tcPr>
            <w:tcW w:w="675" w:type="dxa"/>
          </w:tcPr>
          <w:p w:rsidR="005B4272" w:rsidRPr="00ED205F" w:rsidRDefault="005B4272" w:rsidP="00CE52EB">
            <w:pPr>
              <w:pStyle w:val="affffa"/>
              <w:numPr>
                <w:ilvl w:val="0"/>
                <w:numId w:val="7"/>
              </w:numPr>
            </w:pPr>
          </w:p>
        </w:tc>
        <w:tc>
          <w:tcPr>
            <w:tcW w:w="1701" w:type="dxa"/>
          </w:tcPr>
          <w:p w:rsidR="005B4272" w:rsidRPr="005C6447" w:rsidRDefault="005B4272" w:rsidP="005C6879">
            <w:pPr>
              <w:jc w:val="center"/>
            </w:pPr>
            <w:r w:rsidRPr="005C6447">
              <w:t>14.1.1</w:t>
            </w:r>
            <w:r>
              <w:t>3</w:t>
            </w:r>
            <w:r w:rsidRPr="005C6447">
              <w:t>.</w:t>
            </w:r>
          </w:p>
        </w:tc>
        <w:tc>
          <w:tcPr>
            <w:tcW w:w="2282" w:type="dxa"/>
          </w:tcPr>
          <w:p w:rsidR="005B4272" w:rsidRPr="00B52F71" w:rsidRDefault="005B4272" w:rsidP="005C6879">
            <w:pPr>
              <w:autoSpaceDE w:val="0"/>
              <w:jc w:val="left"/>
              <w:rPr>
                <w:shd w:val="clear" w:color="auto" w:fill="FFFFFF"/>
              </w:rPr>
            </w:pPr>
            <w:r w:rsidRPr="00B52F71">
              <w:rPr>
                <w:sz w:val="22"/>
                <w:szCs w:val="22"/>
                <w:shd w:val="clear" w:color="auto" w:fill="FFFFFF"/>
                <w:lang w:eastAsia="en-US"/>
              </w:rPr>
              <w:t xml:space="preserve">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B52F71">
              <w:rPr>
                <w:sz w:val="22"/>
                <w:szCs w:val="22"/>
                <w:shd w:val="clear" w:color="auto" w:fill="FFFFFF"/>
                <w:lang w:eastAsia="en-US"/>
              </w:rPr>
              <w:lastRenderedPageBreak/>
              <w:t>окончания срока действия банковской гарантии</w:t>
            </w:r>
          </w:p>
        </w:tc>
        <w:tc>
          <w:tcPr>
            <w:tcW w:w="5763" w:type="dxa"/>
          </w:tcPr>
          <w:p w:rsidR="005B4272" w:rsidRPr="00F66CDE" w:rsidRDefault="005B4272" w:rsidP="00840E05">
            <w:pPr>
              <w:keepNext/>
              <w:keepLines/>
              <w:autoSpaceDE w:val="0"/>
              <w:rPr>
                <w:shd w:val="clear" w:color="auto" w:fill="FFFFFF"/>
              </w:rPr>
            </w:pPr>
            <w:r w:rsidRPr="00F66CDE">
              <w:rPr>
                <w:shd w:val="clear" w:color="auto" w:fill="FFFFFF"/>
              </w:rPr>
              <w:lastRenderedPageBreak/>
              <w:t>Предусмотрено</w:t>
            </w:r>
          </w:p>
        </w:tc>
      </w:tr>
      <w:tr w:rsidR="005B4272" w:rsidRPr="0034501B" w:rsidTr="007118AE">
        <w:tc>
          <w:tcPr>
            <w:tcW w:w="675" w:type="dxa"/>
          </w:tcPr>
          <w:p w:rsidR="005B4272" w:rsidRPr="00ED205F" w:rsidRDefault="005B4272" w:rsidP="00086ACE">
            <w:pPr>
              <w:pStyle w:val="affffa"/>
              <w:numPr>
                <w:ilvl w:val="0"/>
                <w:numId w:val="7"/>
              </w:numPr>
            </w:pPr>
          </w:p>
        </w:tc>
        <w:tc>
          <w:tcPr>
            <w:tcW w:w="1701" w:type="dxa"/>
          </w:tcPr>
          <w:p w:rsidR="005B4272" w:rsidRPr="005C6447" w:rsidRDefault="005B4272" w:rsidP="00086ACE">
            <w:pPr>
              <w:jc w:val="center"/>
            </w:pPr>
            <w:r w:rsidRPr="005C6447">
              <w:t>14.2.</w:t>
            </w:r>
          </w:p>
        </w:tc>
        <w:tc>
          <w:tcPr>
            <w:tcW w:w="2282" w:type="dxa"/>
          </w:tcPr>
          <w:p w:rsidR="005B4272" w:rsidRPr="00B52F71" w:rsidRDefault="005B4272" w:rsidP="00086ACE">
            <w:pPr>
              <w:autoSpaceDE w:val="0"/>
              <w:jc w:val="left"/>
              <w:rPr>
                <w:shd w:val="clear" w:color="auto" w:fill="FFFFFF"/>
                <w:lang w:eastAsia="en-US"/>
              </w:rPr>
            </w:pPr>
            <w:r w:rsidRPr="00B52F71">
              <w:rPr>
                <w:sz w:val="22"/>
                <w:szCs w:val="22"/>
              </w:rPr>
              <w:t>Банковское сопровождение контракта</w:t>
            </w:r>
          </w:p>
        </w:tc>
        <w:tc>
          <w:tcPr>
            <w:tcW w:w="5763" w:type="dxa"/>
          </w:tcPr>
          <w:p w:rsidR="005B4272" w:rsidRPr="00F66CDE" w:rsidRDefault="005B4272" w:rsidP="00086ACE">
            <w:pPr>
              <w:keepLines/>
              <w:autoSpaceDE w:val="0"/>
              <w:rPr>
                <w:shd w:val="clear" w:color="auto" w:fill="FFFFFF"/>
              </w:rPr>
            </w:pPr>
            <w:r w:rsidRPr="00F66CDE">
              <w:rPr>
                <w:shd w:val="clear" w:color="auto" w:fill="FFFFFF"/>
              </w:rPr>
              <w:t>Не предусмотрено</w:t>
            </w:r>
          </w:p>
        </w:tc>
      </w:tr>
      <w:tr w:rsidR="005B4272" w:rsidRPr="0034501B" w:rsidTr="007118AE">
        <w:trPr>
          <w:trHeight w:val="70"/>
        </w:trPr>
        <w:tc>
          <w:tcPr>
            <w:tcW w:w="675" w:type="dxa"/>
          </w:tcPr>
          <w:p w:rsidR="005B4272" w:rsidRPr="00ED205F" w:rsidRDefault="005B4272" w:rsidP="00086ACE">
            <w:pPr>
              <w:pStyle w:val="affffa"/>
              <w:numPr>
                <w:ilvl w:val="0"/>
                <w:numId w:val="7"/>
              </w:numPr>
            </w:pPr>
          </w:p>
        </w:tc>
        <w:tc>
          <w:tcPr>
            <w:tcW w:w="1701" w:type="dxa"/>
          </w:tcPr>
          <w:p w:rsidR="005B4272" w:rsidRPr="005C6447" w:rsidRDefault="005B4272" w:rsidP="00086ACE">
            <w:pPr>
              <w:jc w:val="center"/>
            </w:pPr>
            <w:r w:rsidRPr="005C6447">
              <w:t xml:space="preserve">16.1. </w:t>
            </w:r>
          </w:p>
        </w:tc>
        <w:tc>
          <w:tcPr>
            <w:tcW w:w="2282" w:type="dxa"/>
          </w:tcPr>
          <w:p w:rsidR="005B4272" w:rsidRPr="00B52F71" w:rsidRDefault="005B4272" w:rsidP="00086ACE">
            <w:pPr>
              <w:jc w:val="left"/>
            </w:pPr>
            <w:r w:rsidRPr="00B52F71">
              <w:rPr>
                <w:sz w:val="22"/>
                <w:szCs w:val="22"/>
              </w:rPr>
              <w:t>Возможность Заказчика принять решение об одностороннем отказе исполнения контракта в соответствии с гражданским законодательством</w:t>
            </w:r>
          </w:p>
        </w:tc>
        <w:tc>
          <w:tcPr>
            <w:tcW w:w="5763" w:type="dxa"/>
          </w:tcPr>
          <w:p w:rsidR="005B4272" w:rsidRPr="00F66CDE" w:rsidRDefault="005B4272" w:rsidP="00086ACE">
            <w:pPr>
              <w:keepLines/>
            </w:pPr>
            <w:r w:rsidRPr="00F66CDE">
              <w:t>Предусмотрена</w:t>
            </w:r>
          </w:p>
          <w:p w:rsidR="005B4272" w:rsidRPr="00F66CDE" w:rsidRDefault="005B4272" w:rsidP="00086ACE">
            <w:pPr>
              <w:keepLines/>
            </w:pPr>
          </w:p>
        </w:tc>
      </w:tr>
      <w:tr w:rsidR="005B4272" w:rsidRPr="0034501B" w:rsidTr="007118AE">
        <w:tc>
          <w:tcPr>
            <w:tcW w:w="675" w:type="dxa"/>
          </w:tcPr>
          <w:p w:rsidR="005B4272" w:rsidRPr="00ED205F" w:rsidRDefault="005B4272" w:rsidP="00086ACE">
            <w:pPr>
              <w:pStyle w:val="affffa"/>
              <w:keepNext/>
              <w:numPr>
                <w:ilvl w:val="0"/>
                <w:numId w:val="7"/>
              </w:numPr>
            </w:pPr>
          </w:p>
        </w:tc>
        <w:tc>
          <w:tcPr>
            <w:tcW w:w="1701" w:type="dxa"/>
          </w:tcPr>
          <w:p w:rsidR="005B4272" w:rsidRPr="005C6447" w:rsidRDefault="005B4272" w:rsidP="00086ACE">
            <w:pPr>
              <w:keepNext/>
              <w:jc w:val="center"/>
            </w:pPr>
            <w:r w:rsidRPr="005C6447">
              <w:t>15.1.  1) а)</w:t>
            </w:r>
          </w:p>
        </w:tc>
        <w:tc>
          <w:tcPr>
            <w:tcW w:w="2282" w:type="dxa"/>
          </w:tcPr>
          <w:p w:rsidR="005B4272" w:rsidRPr="00B52F71" w:rsidRDefault="005B4272" w:rsidP="00086ACE">
            <w:pPr>
              <w:pStyle w:val="affffc"/>
              <w:keepNext/>
              <w:rPr>
                <w:sz w:val="22"/>
                <w:szCs w:val="22"/>
                <w:shd w:val="clear" w:color="auto" w:fill="FFFFFF"/>
              </w:rPr>
            </w:pPr>
            <w:r w:rsidRPr="00B52F71">
              <w:rPr>
                <w:sz w:val="22"/>
                <w:szCs w:val="22"/>
                <w:shd w:val="clear" w:color="auto" w:fill="FFFFFF"/>
              </w:rPr>
              <w:t>Возможность снижения цены контракта при его исполнении  без изменения предусмотренных контрактом количества товара, объема работ, качества поставляемого товара,  выполняемых работ и иных условий контракта</w:t>
            </w:r>
          </w:p>
        </w:tc>
        <w:tc>
          <w:tcPr>
            <w:tcW w:w="5763" w:type="dxa"/>
          </w:tcPr>
          <w:p w:rsidR="005B4272" w:rsidRPr="00F66CDE" w:rsidRDefault="005B4272" w:rsidP="00086ACE">
            <w:pPr>
              <w:keepNext/>
              <w:keepLines/>
            </w:pPr>
            <w:r w:rsidRPr="00F66CDE">
              <w:t>Допускается по соглашению сторон</w:t>
            </w:r>
          </w:p>
        </w:tc>
      </w:tr>
      <w:tr w:rsidR="005B4272" w:rsidRPr="0034501B" w:rsidTr="007118AE">
        <w:tc>
          <w:tcPr>
            <w:tcW w:w="675" w:type="dxa"/>
          </w:tcPr>
          <w:p w:rsidR="005B4272" w:rsidRPr="00A415C2" w:rsidRDefault="005B4272" w:rsidP="00A415C2">
            <w:r>
              <w:t>35.</w:t>
            </w:r>
          </w:p>
        </w:tc>
        <w:tc>
          <w:tcPr>
            <w:tcW w:w="1701" w:type="dxa"/>
          </w:tcPr>
          <w:p w:rsidR="005B4272" w:rsidRPr="00F66CDE" w:rsidRDefault="005B4272" w:rsidP="00264432">
            <w:pPr>
              <w:jc w:val="center"/>
            </w:pPr>
            <w:r w:rsidRPr="00F66CDE">
              <w:t>15.1. 1) б)</w:t>
            </w:r>
          </w:p>
        </w:tc>
        <w:tc>
          <w:tcPr>
            <w:tcW w:w="2282" w:type="dxa"/>
          </w:tcPr>
          <w:p w:rsidR="005B4272" w:rsidRPr="00B52F71" w:rsidRDefault="005B4272" w:rsidP="00264432">
            <w:pPr>
              <w:pStyle w:val="affffc"/>
              <w:rPr>
                <w:sz w:val="22"/>
                <w:szCs w:val="22"/>
                <w:shd w:val="clear" w:color="auto" w:fill="FFFFFF"/>
              </w:rPr>
            </w:pPr>
            <w:r w:rsidRPr="00B52F71">
              <w:rPr>
                <w:sz w:val="22"/>
                <w:szCs w:val="22"/>
                <w:shd w:val="clear" w:color="auto" w:fill="FFFFFF"/>
              </w:rPr>
              <w:t xml:space="preserve">Возможность, по предложению Заказчика, увеличения или уменьшения предусмотренных контрактом количества товара, объема работ не более чем на десять процентов, в ходе исполнения контракта </w:t>
            </w:r>
          </w:p>
        </w:tc>
        <w:tc>
          <w:tcPr>
            <w:tcW w:w="5763" w:type="dxa"/>
          </w:tcPr>
          <w:p w:rsidR="005B4272" w:rsidRPr="00F66CDE" w:rsidRDefault="005B4272" w:rsidP="00840E05">
            <w:pPr>
              <w:keepNext/>
              <w:keepLines/>
            </w:pPr>
            <w:r w:rsidRPr="00F66CDE">
              <w:t>Допускается по соглашению сторон</w:t>
            </w:r>
          </w:p>
        </w:tc>
      </w:tr>
    </w:tbl>
    <w:p w:rsidR="006D4363" w:rsidRPr="000E4DDE" w:rsidRDefault="006D4363" w:rsidP="000E4DDE">
      <w:pPr>
        <w:rPr>
          <w:rFonts w:eastAsia="SimSun"/>
        </w:rPr>
      </w:pPr>
      <w:bookmarkStart w:id="124" w:name="_Toc380048149"/>
      <w:bookmarkStart w:id="125" w:name="_Toc382835209"/>
      <w:bookmarkStart w:id="126" w:name="_Toc382832243"/>
    </w:p>
    <w:p w:rsidR="006D4363" w:rsidRDefault="006D4363" w:rsidP="002C3252">
      <w:pPr>
        <w:rPr>
          <w:rFonts w:eastAsia="SimSun"/>
        </w:rPr>
      </w:pPr>
    </w:p>
    <w:p w:rsidR="008C57B5" w:rsidRDefault="008C57B5" w:rsidP="002C3252">
      <w:pPr>
        <w:rPr>
          <w:rFonts w:eastAsia="SimSun"/>
        </w:rPr>
      </w:pPr>
    </w:p>
    <w:p w:rsidR="008C57B5" w:rsidRDefault="008C57B5" w:rsidP="002C3252">
      <w:pPr>
        <w:rPr>
          <w:rFonts w:eastAsia="SimSun"/>
        </w:rPr>
      </w:pPr>
    </w:p>
    <w:p w:rsidR="008C57B5" w:rsidRDefault="008C57B5" w:rsidP="002C3252">
      <w:pPr>
        <w:rPr>
          <w:rFonts w:eastAsia="SimSun"/>
        </w:rPr>
      </w:pPr>
    </w:p>
    <w:p w:rsidR="008C57B5" w:rsidRDefault="008C57B5" w:rsidP="002C3252">
      <w:pPr>
        <w:rPr>
          <w:rFonts w:eastAsia="SimSun"/>
        </w:rPr>
      </w:pPr>
    </w:p>
    <w:p w:rsidR="006D4363" w:rsidRPr="00A63B1D" w:rsidRDefault="00B52F71" w:rsidP="00B52F71">
      <w:pPr>
        <w:pStyle w:val="10"/>
        <w:spacing w:before="0" w:after="0"/>
        <w:rPr>
          <w:rFonts w:eastAsia="SimSun"/>
          <w:sz w:val="26"/>
          <w:szCs w:val="26"/>
        </w:rPr>
      </w:pPr>
      <w:r>
        <w:rPr>
          <w:rFonts w:eastAsia="SimSun"/>
          <w:sz w:val="26"/>
          <w:szCs w:val="26"/>
        </w:rPr>
        <w:br w:type="page"/>
      </w:r>
      <w:bookmarkStart w:id="127" w:name="_Toc481666739"/>
      <w:r w:rsidR="006D4363" w:rsidRPr="00A63B1D">
        <w:rPr>
          <w:rFonts w:eastAsia="SimSun"/>
          <w:sz w:val="26"/>
          <w:szCs w:val="26"/>
        </w:rPr>
        <w:lastRenderedPageBreak/>
        <w:t>Раздел 3.</w:t>
      </w:r>
      <w:r w:rsidR="006D4363" w:rsidRPr="00A63B1D">
        <w:rPr>
          <w:rFonts w:eastAsia="SimSun"/>
          <w:sz w:val="26"/>
          <w:szCs w:val="26"/>
        </w:rPr>
        <w:br/>
        <w:t>Образцы форм для заполнения Участниками аукциона</w:t>
      </w:r>
      <w:bookmarkEnd w:id="124"/>
      <w:bookmarkEnd w:id="125"/>
      <w:bookmarkEnd w:id="126"/>
      <w:bookmarkEnd w:id="127"/>
    </w:p>
    <w:p w:rsidR="006D4363" w:rsidRPr="004D6F3F" w:rsidRDefault="006D4363" w:rsidP="0085787B">
      <w:pPr>
        <w:jc w:val="right"/>
        <w:rPr>
          <w:b/>
          <w:bCs/>
        </w:rPr>
      </w:pPr>
    </w:p>
    <w:p w:rsidR="006D4363" w:rsidRPr="00ED7599" w:rsidRDefault="006D4363" w:rsidP="00ED6950">
      <w:pPr>
        <w:jc w:val="right"/>
        <w:rPr>
          <w:b/>
          <w:bCs/>
        </w:rPr>
      </w:pPr>
      <w:r w:rsidRPr="00ED7599">
        <w:rPr>
          <w:b/>
          <w:bCs/>
        </w:rPr>
        <w:t>Форма 1</w:t>
      </w:r>
    </w:p>
    <w:p w:rsidR="006D4363" w:rsidRPr="00ED7599" w:rsidRDefault="006D4363" w:rsidP="00ED6950">
      <w:pPr>
        <w:jc w:val="right"/>
        <w:rPr>
          <w:b/>
          <w:bCs/>
        </w:rPr>
      </w:pPr>
      <w:r w:rsidRPr="00ED7599">
        <w:rPr>
          <w:b/>
          <w:bCs/>
        </w:rPr>
        <w:t>(Рекомендуемая форма)</w:t>
      </w:r>
    </w:p>
    <w:p w:rsidR="006D4363" w:rsidRPr="00ED7599" w:rsidRDefault="006D4363" w:rsidP="00ED6950"/>
    <w:p w:rsidR="006D4363" w:rsidRPr="008378ED" w:rsidRDefault="006D4363" w:rsidP="00524A4D">
      <w:pPr>
        <w:jc w:val="center"/>
        <w:rPr>
          <w:b/>
          <w:bCs/>
          <w:sz w:val="26"/>
          <w:szCs w:val="26"/>
        </w:rPr>
      </w:pPr>
      <w:r w:rsidRPr="008378ED">
        <w:rPr>
          <w:b/>
          <w:bCs/>
          <w:sz w:val="26"/>
          <w:szCs w:val="26"/>
        </w:rPr>
        <w:t>Информация об участнике электронного аукциона</w:t>
      </w:r>
    </w:p>
    <w:p w:rsidR="006D4363" w:rsidRPr="00ED7599" w:rsidRDefault="006D4363" w:rsidP="00524A4D"/>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6576"/>
        <w:gridCol w:w="3268"/>
      </w:tblGrid>
      <w:tr w:rsidR="006D4363" w:rsidRPr="00ED7599">
        <w:trPr>
          <w:trHeight w:val="170"/>
        </w:trPr>
        <w:tc>
          <w:tcPr>
            <w:tcW w:w="0" w:type="auto"/>
          </w:tcPr>
          <w:p w:rsidR="006D4363" w:rsidRPr="00ED7599" w:rsidRDefault="006D4363" w:rsidP="00235875">
            <w:pPr>
              <w:jc w:val="center"/>
            </w:pPr>
            <w:r w:rsidRPr="00ED7599">
              <w:t>№ п/п</w:t>
            </w:r>
          </w:p>
        </w:tc>
        <w:tc>
          <w:tcPr>
            <w:tcW w:w="6577" w:type="dxa"/>
            <w:vAlign w:val="center"/>
          </w:tcPr>
          <w:p w:rsidR="006D4363" w:rsidRPr="00ED7599" w:rsidRDefault="006D4363" w:rsidP="00235875">
            <w:pPr>
              <w:jc w:val="center"/>
            </w:pPr>
            <w:r w:rsidRPr="00ED7599">
              <w:t>Наименование параметров</w:t>
            </w:r>
          </w:p>
        </w:tc>
        <w:tc>
          <w:tcPr>
            <w:tcW w:w="3269" w:type="dxa"/>
            <w:vAlign w:val="center"/>
          </w:tcPr>
          <w:p w:rsidR="006D4363" w:rsidRPr="00ED7599" w:rsidRDefault="006D4363" w:rsidP="00235875">
            <w:pPr>
              <w:jc w:val="center"/>
            </w:pPr>
            <w:r w:rsidRPr="00ED7599">
              <w:t>Сведения об участнике аукциона</w:t>
            </w:r>
          </w:p>
        </w:tc>
      </w:tr>
      <w:tr w:rsidR="006D4363" w:rsidRPr="00ED7599">
        <w:trPr>
          <w:trHeight w:val="170"/>
        </w:trPr>
        <w:tc>
          <w:tcPr>
            <w:tcW w:w="0" w:type="auto"/>
          </w:tcPr>
          <w:p w:rsidR="006D4363" w:rsidRPr="00ED7599" w:rsidRDefault="006D4363" w:rsidP="00235875">
            <w:pPr>
              <w:jc w:val="center"/>
            </w:pPr>
            <w:r w:rsidRPr="00ED7599">
              <w:t>1</w:t>
            </w:r>
          </w:p>
        </w:tc>
        <w:tc>
          <w:tcPr>
            <w:tcW w:w="6577" w:type="dxa"/>
          </w:tcPr>
          <w:p w:rsidR="006D4363" w:rsidRPr="00ED7599" w:rsidRDefault="006D4363" w:rsidP="00235875">
            <w:pPr>
              <w:jc w:val="center"/>
            </w:pPr>
            <w:r w:rsidRPr="00ED7599">
              <w:t>2</w:t>
            </w:r>
          </w:p>
        </w:tc>
        <w:tc>
          <w:tcPr>
            <w:tcW w:w="3269" w:type="dxa"/>
          </w:tcPr>
          <w:p w:rsidR="006D4363" w:rsidRPr="00ED7599" w:rsidRDefault="006D4363" w:rsidP="00235875">
            <w:pPr>
              <w:jc w:val="center"/>
            </w:pPr>
            <w:r w:rsidRPr="00ED7599">
              <w:t>3</w:t>
            </w:r>
          </w:p>
        </w:tc>
      </w:tr>
      <w:tr w:rsidR="006D4363" w:rsidRPr="00ED7599">
        <w:trPr>
          <w:trHeight w:val="294"/>
        </w:trPr>
        <w:tc>
          <w:tcPr>
            <w:tcW w:w="0" w:type="auto"/>
          </w:tcPr>
          <w:p w:rsidR="006D4363" w:rsidRPr="00ED7599" w:rsidRDefault="006D4363" w:rsidP="00235875">
            <w:pPr>
              <w:jc w:val="center"/>
              <w:rPr>
                <w:b/>
                <w:bCs/>
              </w:rPr>
            </w:pPr>
            <w:r w:rsidRPr="00ED7599">
              <w:rPr>
                <w:b/>
                <w:bCs/>
              </w:rPr>
              <w:t>1.</w:t>
            </w:r>
          </w:p>
        </w:tc>
        <w:tc>
          <w:tcPr>
            <w:tcW w:w="0" w:type="auto"/>
            <w:gridSpan w:val="2"/>
            <w:vAlign w:val="center"/>
          </w:tcPr>
          <w:p w:rsidR="006D4363" w:rsidRPr="00ED7599" w:rsidRDefault="006D4363" w:rsidP="00235875">
            <w:pPr>
              <w:rPr>
                <w:b/>
                <w:bCs/>
              </w:rPr>
            </w:pPr>
            <w:r w:rsidRPr="00ED7599">
              <w:rPr>
                <w:b/>
                <w:bCs/>
              </w:rPr>
              <w:t>ДЛЯ ФИЗИЧЕСКОГО ЛИЦА</w:t>
            </w:r>
          </w:p>
        </w:tc>
      </w:tr>
      <w:tr w:rsidR="006D4363" w:rsidRPr="00ED7599">
        <w:trPr>
          <w:trHeight w:val="170"/>
        </w:trPr>
        <w:tc>
          <w:tcPr>
            <w:tcW w:w="0" w:type="auto"/>
          </w:tcPr>
          <w:p w:rsidR="006D4363" w:rsidRPr="00ED7599" w:rsidRDefault="006D4363" w:rsidP="00235875">
            <w:pPr>
              <w:jc w:val="center"/>
            </w:pPr>
            <w:r w:rsidRPr="00ED7599">
              <w:t>1.1.</w:t>
            </w:r>
          </w:p>
        </w:tc>
        <w:tc>
          <w:tcPr>
            <w:tcW w:w="6577" w:type="dxa"/>
          </w:tcPr>
          <w:p w:rsidR="006D4363" w:rsidRPr="00ED7599" w:rsidRDefault="006D4363" w:rsidP="00235875">
            <w:r w:rsidRPr="00ED7599">
              <w:t>Фамилия, имя, отчество (при наличии)</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1.2.</w:t>
            </w:r>
          </w:p>
        </w:tc>
        <w:tc>
          <w:tcPr>
            <w:tcW w:w="6577" w:type="dxa"/>
          </w:tcPr>
          <w:p w:rsidR="006D4363" w:rsidRPr="00ED7599" w:rsidRDefault="006D4363" w:rsidP="00235875">
            <w:r w:rsidRPr="00ED7599">
              <w:t xml:space="preserve">Паспортные данные </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1.3.</w:t>
            </w:r>
          </w:p>
        </w:tc>
        <w:tc>
          <w:tcPr>
            <w:tcW w:w="6577" w:type="dxa"/>
          </w:tcPr>
          <w:p w:rsidR="006D4363" w:rsidRPr="00ED7599" w:rsidRDefault="006D4363" w:rsidP="00235875">
            <w:r w:rsidRPr="00ED7599">
              <w:t xml:space="preserve">Место жительства </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1.4.</w:t>
            </w:r>
          </w:p>
        </w:tc>
        <w:tc>
          <w:tcPr>
            <w:tcW w:w="6577" w:type="dxa"/>
          </w:tcPr>
          <w:p w:rsidR="006D4363" w:rsidRPr="00ED7599" w:rsidRDefault="006D4363" w:rsidP="00235875">
            <w:r w:rsidRPr="00ED7599">
              <w:t>Номер контактного телефона (с указанием кода города)</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1.5.</w:t>
            </w:r>
          </w:p>
        </w:tc>
        <w:tc>
          <w:tcPr>
            <w:tcW w:w="6577" w:type="dxa"/>
          </w:tcPr>
          <w:p w:rsidR="006D4363" w:rsidRPr="00ED7599" w:rsidRDefault="006D4363" w:rsidP="00235875">
            <w:r w:rsidRPr="00ED7599">
              <w:t>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p>
        </w:tc>
        <w:tc>
          <w:tcPr>
            <w:tcW w:w="3269" w:type="dxa"/>
          </w:tcPr>
          <w:p w:rsidR="006D4363" w:rsidRPr="00ED7599" w:rsidRDefault="006D4363" w:rsidP="00235875"/>
        </w:tc>
      </w:tr>
      <w:tr w:rsidR="006D4363" w:rsidRPr="00ED7599">
        <w:trPr>
          <w:trHeight w:val="271"/>
        </w:trPr>
        <w:tc>
          <w:tcPr>
            <w:tcW w:w="0" w:type="auto"/>
          </w:tcPr>
          <w:p w:rsidR="006D4363" w:rsidRPr="00ED7599" w:rsidRDefault="006D4363" w:rsidP="00235875">
            <w:pPr>
              <w:jc w:val="center"/>
              <w:rPr>
                <w:b/>
                <w:bCs/>
              </w:rPr>
            </w:pPr>
            <w:r w:rsidRPr="00ED7599">
              <w:rPr>
                <w:b/>
                <w:bCs/>
              </w:rPr>
              <w:t>2.</w:t>
            </w:r>
          </w:p>
        </w:tc>
        <w:tc>
          <w:tcPr>
            <w:tcW w:w="0" w:type="auto"/>
            <w:gridSpan w:val="2"/>
            <w:vAlign w:val="center"/>
          </w:tcPr>
          <w:p w:rsidR="006D4363" w:rsidRPr="00ED7599" w:rsidRDefault="006D4363" w:rsidP="00235875">
            <w:pPr>
              <w:rPr>
                <w:b/>
                <w:bCs/>
              </w:rPr>
            </w:pPr>
            <w:r w:rsidRPr="00ED7599">
              <w:rPr>
                <w:b/>
                <w:bCs/>
              </w:rPr>
              <w:t>ДЛЯ ЮРИДИЧЕСКОГО ЛИЦА</w:t>
            </w:r>
          </w:p>
        </w:tc>
      </w:tr>
      <w:tr w:rsidR="006D4363" w:rsidRPr="00ED7599">
        <w:trPr>
          <w:trHeight w:val="170"/>
        </w:trPr>
        <w:tc>
          <w:tcPr>
            <w:tcW w:w="0" w:type="auto"/>
          </w:tcPr>
          <w:p w:rsidR="006D4363" w:rsidRPr="00ED7599" w:rsidRDefault="006D4363" w:rsidP="00235875">
            <w:pPr>
              <w:jc w:val="center"/>
            </w:pPr>
            <w:r w:rsidRPr="00ED7599">
              <w:t>2.1.</w:t>
            </w:r>
          </w:p>
        </w:tc>
        <w:tc>
          <w:tcPr>
            <w:tcW w:w="6577" w:type="dxa"/>
          </w:tcPr>
          <w:p w:rsidR="006D4363" w:rsidRPr="00ED7599" w:rsidRDefault="006D4363" w:rsidP="00235875">
            <w:r w:rsidRPr="00ED7599">
              <w:t>Наименование, фирменное наименование (при наличии) участника аукциона</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2.2.</w:t>
            </w:r>
          </w:p>
        </w:tc>
        <w:tc>
          <w:tcPr>
            <w:tcW w:w="6577" w:type="dxa"/>
          </w:tcPr>
          <w:p w:rsidR="006D4363" w:rsidRPr="00ED7599" w:rsidRDefault="006D4363" w:rsidP="00235875">
            <w:r w:rsidRPr="00ED7599">
              <w:t xml:space="preserve">Место нахождения </w:t>
            </w:r>
          </w:p>
        </w:tc>
        <w:tc>
          <w:tcPr>
            <w:tcW w:w="3269" w:type="dxa"/>
          </w:tcPr>
          <w:p w:rsidR="006D4363" w:rsidRPr="00ED7599" w:rsidRDefault="006D4363" w:rsidP="00235875"/>
        </w:tc>
      </w:tr>
      <w:tr w:rsidR="006D4363" w:rsidRPr="00ED7599">
        <w:trPr>
          <w:trHeight w:val="170"/>
        </w:trPr>
        <w:tc>
          <w:tcPr>
            <w:tcW w:w="0" w:type="auto"/>
          </w:tcPr>
          <w:p w:rsidR="006D4363" w:rsidRPr="00ED7599" w:rsidRDefault="006D4363" w:rsidP="00235875">
            <w:pPr>
              <w:jc w:val="center"/>
            </w:pPr>
            <w:r w:rsidRPr="00ED7599">
              <w:t>2.3.</w:t>
            </w:r>
          </w:p>
        </w:tc>
        <w:tc>
          <w:tcPr>
            <w:tcW w:w="6577" w:type="dxa"/>
          </w:tcPr>
          <w:p w:rsidR="006D4363" w:rsidRPr="00ED7599" w:rsidRDefault="006D4363" w:rsidP="00235875">
            <w:r w:rsidRPr="00ED7599">
              <w:t>Почтовый адрес</w:t>
            </w:r>
          </w:p>
        </w:tc>
        <w:tc>
          <w:tcPr>
            <w:tcW w:w="3269" w:type="dxa"/>
          </w:tcPr>
          <w:p w:rsidR="006D4363" w:rsidRPr="00ED7599" w:rsidRDefault="006D4363" w:rsidP="00235875"/>
        </w:tc>
      </w:tr>
      <w:tr w:rsidR="006D4363" w:rsidRPr="00FA3292">
        <w:trPr>
          <w:trHeight w:val="170"/>
        </w:trPr>
        <w:tc>
          <w:tcPr>
            <w:tcW w:w="0" w:type="auto"/>
          </w:tcPr>
          <w:p w:rsidR="006D4363" w:rsidRPr="00EF49BF" w:rsidRDefault="006D4363" w:rsidP="00235875">
            <w:pPr>
              <w:jc w:val="center"/>
            </w:pPr>
            <w:r w:rsidRPr="00EF49BF">
              <w:t>2.4.</w:t>
            </w:r>
          </w:p>
        </w:tc>
        <w:tc>
          <w:tcPr>
            <w:tcW w:w="6577" w:type="dxa"/>
          </w:tcPr>
          <w:p w:rsidR="006D4363" w:rsidRPr="00EF49BF" w:rsidRDefault="006D4363" w:rsidP="00235875">
            <w:r w:rsidRPr="00EF49BF">
              <w:t>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269" w:type="dxa"/>
          </w:tcPr>
          <w:p w:rsidR="006D4363" w:rsidRPr="00EF49BF" w:rsidRDefault="006D4363" w:rsidP="00235875"/>
        </w:tc>
      </w:tr>
      <w:tr w:rsidR="006D4363" w:rsidRPr="00FA3292">
        <w:trPr>
          <w:trHeight w:val="170"/>
        </w:trPr>
        <w:tc>
          <w:tcPr>
            <w:tcW w:w="0" w:type="auto"/>
          </w:tcPr>
          <w:p w:rsidR="006D4363" w:rsidRPr="00EF49BF" w:rsidRDefault="006D4363" w:rsidP="00235875">
            <w:pPr>
              <w:jc w:val="center"/>
            </w:pPr>
            <w:r w:rsidRPr="00EF49BF">
              <w:t>2.5.</w:t>
            </w:r>
          </w:p>
        </w:tc>
        <w:tc>
          <w:tcPr>
            <w:tcW w:w="6577" w:type="dxa"/>
          </w:tcPr>
          <w:p w:rsidR="006D4363" w:rsidRPr="00EF49BF" w:rsidRDefault="006D4363" w:rsidP="00235875">
            <w:r w:rsidRPr="00EF49BF">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269" w:type="dxa"/>
          </w:tcPr>
          <w:p w:rsidR="006D4363" w:rsidRPr="00EF49BF" w:rsidRDefault="006D4363" w:rsidP="00235875"/>
        </w:tc>
      </w:tr>
      <w:tr w:rsidR="006D4363" w:rsidRPr="00ED7599">
        <w:trPr>
          <w:trHeight w:val="170"/>
        </w:trPr>
        <w:tc>
          <w:tcPr>
            <w:tcW w:w="0" w:type="auto"/>
          </w:tcPr>
          <w:p w:rsidR="006D4363" w:rsidRPr="00ED7599" w:rsidRDefault="006D4363" w:rsidP="00235875">
            <w:pPr>
              <w:jc w:val="center"/>
            </w:pPr>
            <w:r w:rsidRPr="00ED7599">
              <w:t>2.</w:t>
            </w:r>
            <w:r>
              <w:t>6</w:t>
            </w:r>
            <w:r w:rsidRPr="00ED7599">
              <w:t>.</w:t>
            </w:r>
          </w:p>
        </w:tc>
        <w:tc>
          <w:tcPr>
            <w:tcW w:w="6577" w:type="dxa"/>
          </w:tcPr>
          <w:p w:rsidR="006D4363" w:rsidRPr="00B87B5B" w:rsidRDefault="006D4363" w:rsidP="00235875">
            <w:r w:rsidRPr="00B87B5B">
              <w:t>Номер контактного телефона (с указанием кода города)</w:t>
            </w:r>
          </w:p>
        </w:tc>
        <w:tc>
          <w:tcPr>
            <w:tcW w:w="3269" w:type="dxa"/>
          </w:tcPr>
          <w:p w:rsidR="006D4363" w:rsidRPr="00ED7599" w:rsidRDefault="006D4363" w:rsidP="00235875"/>
        </w:tc>
      </w:tr>
    </w:tbl>
    <w:p w:rsidR="006D4363" w:rsidRPr="00ED7599" w:rsidRDefault="006D4363" w:rsidP="00524A4D"/>
    <w:p w:rsidR="006D4363" w:rsidRPr="00ED7599" w:rsidRDefault="006D4363" w:rsidP="00524A4D">
      <w:pPr>
        <w:rPr>
          <w:b/>
          <w:bCs/>
        </w:rPr>
      </w:pPr>
      <w:r w:rsidRPr="00ED7599">
        <w:rPr>
          <w:b/>
          <w:bCs/>
        </w:rPr>
        <w:t xml:space="preserve">Инструкция по заполнению Формы 1: </w:t>
      </w:r>
    </w:p>
    <w:p w:rsidR="006D4363" w:rsidRPr="00ED7599" w:rsidRDefault="006D4363" w:rsidP="00524A4D">
      <w:r w:rsidRPr="00ED7599">
        <w:t>1. Столбец 3 Таблицы Формы 1 заполняется следующим образом:</w:t>
      </w:r>
    </w:p>
    <w:p w:rsidR="006D4363" w:rsidRPr="00ED7599" w:rsidRDefault="006D4363" w:rsidP="00524A4D">
      <w:r w:rsidRPr="00ED7599">
        <w:t>1.1. Участником аукциона – физическим лицом заполняются подпункты 1.1. – 1.5. пункта 1;</w:t>
      </w:r>
    </w:p>
    <w:p w:rsidR="006D4363" w:rsidRPr="00ED7599" w:rsidRDefault="006D4363" w:rsidP="00524A4D">
      <w:r w:rsidRPr="00ED7599">
        <w:t>1.2. Участником аукциона – юридическим лицом заполняются подпункты 2.1. – 2.</w:t>
      </w:r>
      <w:r>
        <w:t>6</w:t>
      </w:r>
      <w:r w:rsidRPr="00ED7599">
        <w:t>. пункта 2</w:t>
      </w:r>
    </w:p>
    <w:p w:rsidR="006D4363" w:rsidRDefault="006D4363" w:rsidP="00524A4D">
      <w:pPr>
        <w:jc w:val="right"/>
      </w:pPr>
    </w:p>
    <w:p w:rsidR="006D4363" w:rsidRDefault="006D4363" w:rsidP="0092276E">
      <w:pPr>
        <w:jc w:val="right"/>
      </w:pPr>
    </w:p>
    <w:p w:rsidR="006D4363" w:rsidRDefault="006D4363" w:rsidP="0092276E">
      <w:pPr>
        <w:jc w:val="right"/>
      </w:pPr>
    </w:p>
    <w:p w:rsidR="006D4363" w:rsidRDefault="006D4363" w:rsidP="0092276E">
      <w:pPr>
        <w:jc w:val="right"/>
      </w:pPr>
    </w:p>
    <w:p w:rsidR="006D4363" w:rsidRDefault="006D4363" w:rsidP="0092276E">
      <w:pPr>
        <w:jc w:val="right"/>
      </w:pPr>
    </w:p>
    <w:p w:rsidR="006D4363" w:rsidRDefault="006D4363" w:rsidP="0092276E">
      <w:pPr>
        <w:jc w:val="right"/>
      </w:pPr>
    </w:p>
    <w:p w:rsidR="006D4363" w:rsidRPr="00861391" w:rsidRDefault="00B52F71" w:rsidP="00775728">
      <w:pPr>
        <w:jc w:val="right"/>
        <w:rPr>
          <w:b/>
          <w:bCs/>
        </w:rPr>
      </w:pPr>
      <w:r>
        <w:rPr>
          <w:b/>
          <w:bCs/>
        </w:rPr>
        <w:br w:type="page"/>
      </w:r>
      <w:r w:rsidR="006D4363" w:rsidRPr="00861391">
        <w:rPr>
          <w:b/>
          <w:bCs/>
        </w:rPr>
        <w:lastRenderedPageBreak/>
        <w:t>Форма №2</w:t>
      </w:r>
    </w:p>
    <w:p w:rsidR="006D4363" w:rsidRPr="00861391" w:rsidRDefault="006D4363" w:rsidP="00775728">
      <w:pPr>
        <w:jc w:val="right"/>
        <w:rPr>
          <w:b/>
          <w:bCs/>
        </w:rPr>
      </w:pPr>
      <w:r w:rsidRPr="00861391">
        <w:rPr>
          <w:b/>
          <w:bCs/>
        </w:rPr>
        <w:t>(Рекомендуемая форма)</w:t>
      </w:r>
    </w:p>
    <w:p w:rsidR="006D4363" w:rsidRPr="00861391" w:rsidRDefault="006D4363" w:rsidP="00775728">
      <w:pPr>
        <w:jc w:val="right"/>
      </w:pPr>
    </w:p>
    <w:p w:rsidR="006D4363" w:rsidRPr="00861391" w:rsidRDefault="006D4363" w:rsidP="00775728"/>
    <w:p w:rsidR="005A7CEA" w:rsidRPr="007A57E7" w:rsidRDefault="005A7CEA" w:rsidP="005A7CEA">
      <w:pPr>
        <w:widowControl w:val="0"/>
        <w:jc w:val="center"/>
        <w:rPr>
          <w:b/>
          <w:sz w:val="26"/>
          <w:szCs w:val="26"/>
        </w:rPr>
      </w:pPr>
      <w:r w:rsidRPr="007A57E7">
        <w:rPr>
          <w:b/>
          <w:sz w:val="26"/>
          <w:szCs w:val="26"/>
        </w:rPr>
        <w:t xml:space="preserve">Декларация о соответствии участника электронного аукциона требованиям пунктов 3 – 5, 7, </w:t>
      </w:r>
      <w:r>
        <w:rPr>
          <w:b/>
          <w:sz w:val="26"/>
          <w:szCs w:val="26"/>
        </w:rPr>
        <w:t xml:space="preserve">7.1, </w:t>
      </w:r>
      <w:r w:rsidRPr="007A57E7">
        <w:rPr>
          <w:b/>
          <w:sz w:val="26"/>
          <w:szCs w:val="26"/>
        </w:rPr>
        <w:t>9 части 1 статьи 31 Федерального закона от 5 апреля 2013 г. № 44-</w:t>
      </w:r>
      <w:r w:rsidRPr="007A57E7">
        <w:rPr>
          <w:b/>
          <w:sz w:val="26"/>
          <w:szCs w:val="26"/>
        </w:rPr>
        <w:softHyphen/>
        <w:t>ФЗ «О контрактной системе в сфере закупок товаров, работ, услуг для обеспечения государственных и муниципальных нужд»</w:t>
      </w:r>
    </w:p>
    <w:p w:rsidR="005A7CEA" w:rsidRPr="007A57E7" w:rsidRDefault="005A7CEA" w:rsidP="005A7CEA">
      <w:pPr>
        <w:widowControl w:val="0"/>
        <w:jc w:val="center"/>
        <w:rPr>
          <w:b/>
          <w:sz w:val="26"/>
          <w:szCs w:val="26"/>
        </w:rPr>
      </w:pPr>
    </w:p>
    <w:p w:rsidR="005A7CEA" w:rsidRDefault="005A7CEA" w:rsidP="005A7CEA">
      <w:pPr>
        <w:widowControl w:val="0"/>
        <w:rPr>
          <w:sz w:val="26"/>
          <w:szCs w:val="26"/>
        </w:rPr>
      </w:pPr>
    </w:p>
    <w:p w:rsidR="005A7CEA" w:rsidRPr="007A57E7" w:rsidRDefault="005A7CEA" w:rsidP="005A7CEA">
      <w:pPr>
        <w:widowControl w:val="0"/>
        <w:rPr>
          <w:b/>
          <w:sz w:val="26"/>
          <w:szCs w:val="26"/>
        </w:rPr>
      </w:pPr>
      <w:r>
        <w:rPr>
          <w:sz w:val="26"/>
          <w:szCs w:val="26"/>
        </w:rPr>
        <w:t>Настоящим декларирую</w:t>
      </w:r>
      <w:r w:rsidRPr="007A57E7">
        <w:rPr>
          <w:sz w:val="26"/>
          <w:szCs w:val="26"/>
        </w:rPr>
        <w:t xml:space="preserve"> свое соответствие требованиям пунктов 3 – 5, 7, </w:t>
      </w:r>
      <w:r>
        <w:rPr>
          <w:sz w:val="26"/>
          <w:szCs w:val="26"/>
        </w:rPr>
        <w:t xml:space="preserve">7.1, </w:t>
      </w:r>
      <w:r w:rsidRPr="007A57E7">
        <w:rPr>
          <w:sz w:val="26"/>
          <w:szCs w:val="26"/>
        </w:rPr>
        <w:t>9 части 1 статьи 31 Федерального закона от 5 апреля 2013 г. № 44-</w:t>
      </w:r>
      <w:r w:rsidRPr="007A57E7">
        <w:rPr>
          <w:sz w:val="26"/>
          <w:szCs w:val="26"/>
        </w:rPr>
        <w:softHyphen/>
        <w:t xml:space="preserve">ФЗ «О контрактной системе в сфере закупок товаров, работ, услуг для обеспечения государственных и муниципальных нужд», указанным в </w:t>
      </w:r>
      <w:r w:rsidRPr="007A57E7">
        <w:rPr>
          <w:rFonts w:eastAsia="Calibri"/>
          <w:sz w:val="26"/>
          <w:szCs w:val="26"/>
        </w:rPr>
        <w:t xml:space="preserve">п.п. 2 - </w:t>
      </w:r>
      <w:r>
        <w:rPr>
          <w:rFonts w:eastAsia="Calibri"/>
          <w:sz w:val="26"/>
          <w:szCs w:val="26"/>
        </w:rPr>
        <w:t>7</w:t>
      </w:r>
      <w:r w:rsidRPr="007A57E7">
        <w:rPr>
          <w:rFonts w:eastAsia="Calibri"/>
          <w:sz w:val="26"/>
          <w:szCs w:val="26"/>
        </w:rPr>
        <w:t xml:space="preserve"> пункта 6.1. Раздела </w:t>
      </w:r>
      <w:r w:rsidRPr="007A57E7">
        <w:rPr>
          <w:rFonts w:eastAsia="Calibri"/>
          <w:sz w:val="26"/>
          <w:szCs w:val="26"/>
          <w:lang w:val="en-US"/>
        </w:rPr>
        <w:t>I</w:t>
      </w:r>
      <w:r w:rsidRPr="007A57E7">
        <w:rPr>
          <w:rFonts w:eastAsia="Calibri"/>
          <w:sz w:val="26"/>
          <w:szCs w:val="26"/>
        </w:rPr>
        <w:t xml:space="preserve"> документации об аукционе</w:t>
      </w:r>
      <w:r w:rsidRPr="007A57E7">
        <w:rPr>
          <w:sz w:val="26"/>
          <w:szCs w:val="26"/>
        </w:rPr>
        <w:t>.</w:t>
      </w: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70B6D">
      <w:pPr>
        <w:widowControl w:val="0"/>
        <w:rPr>
          <w:sz w:val="26"/>
          <w:szCs w:val="26"/>
        </w:rPr>
      </w:pPr>
    </w:p>
    <w:p w:rsidR="00A415C2" w:rsidRDefault="00A415C2"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CF4B40" w:rsidRDefault="00CF4B40" w:rsidP="006E7343">
      <w:pPr>
        <w:rPr>
          <w:b/>
          <w:bCs/>
          <w:sz w:val="26"/>
          <w:szCs w:val="26"/>
        </w:rPr>
      </w:pPr>
    </w:p>
    <w:p w:rsidR="006D4363" w:rsidRPr="006C0E9F" w:rsidRDefault="006D4363" w:rsidP="00DF7E09">
      <w:pPr>
        <w:pStyle w:val="10"/>
        <w:keepNext w:val="0"/>
        <w:pageBreakBefore/>
        <w:suppressAutoHyphens/>
        <w:spacing w:before="0" w:after="0"/>
        <w:rPr>
          <w:rFonts w:eastAsia="SimSun"/>
          <w:sz w:val="26"/>
          <w:szCs w:val="26"/>
        </w:rPr>
      </w:pPr>
      <w:bookmarkStart w:id="128" w:name="_Toc380048150"/>
      <w:bookmarkStart w:id="129" w:name="_Toc382835210"/>
      <w:bookmarkStart w:id="130" w:name="_Toc382832244"/>
      <w:bookmarkStart w:id="131" w:name="_Toc481666740"/>
      <w:r w:rsidRPr="00B64CEC">
        <w:rPr>
          <w:rFonts w:eastAsia="SimSun"/>
          <w:sz w:val="26"/>
          <w:szCs w:val="26"/>
        </w:rPr>
        <w:lastRenderedPageBreak/>
        <w:t>Раздел 4.</w:t>
      </w:r>
      <w:r w:rsidRPr="00B64CEC">
        <w:rPr>
          <w:rFonts w:eastAsia="SimSun"/>
          <w:sz w:val="26"/>
          <w:szCs w:val="26"/>
        </w:rPr>
        <w:br/>
      </w:r>
      <w:r w:rsidRPr="006C0E9F">
        <w:rPr>
          <w:rFonts w:eastAsia="SimSun"/>
          <w:sz w:val="26"/>
          <w:szCs w:val="26"/>
        </w:rPr>
        <w:t>Техническая часть</w:t>
      </w:r>
      <w:bookmarkEnd w:id="128"/>
      <w:bookmarkEnd w:id="129"/>
      <w:bookmarkEnd w:id="130"/>
      <w:bookmarkEnd w:id="131"/>
    </w:p>
    <w:p w:rsidR="00404904" w:rsidRDefault="00404904" w:rsidP="00815B10">
      <w:pPr>
        <w:ind w:firstLine="709"/>
        <w:rPr>
          <w:b/>
          <w:bCs/>
        </w:rPr>
      </w:pPr>
      <w:bookmarkStart w:id="132" w:name="_Раздел_7__Проект"/>
      <w:bookmarkEnd w:id="132"/>
    </w:p>
    <w:p w:rsidR="006D4363" w:rsidRPr="005A3CC5" w:rsidRDefault="006D4363" w:rsidP="00815B10">
      <w:pPr>
        <w:ind w:firstLine="709"/>
      </w:pPr>
      <w:r w:rsidRPr="005A3CC5">
        <w:rPr>
          <w:b/>
          <w:bCs/>
        </w:rPr>
        <w:t>4.1.</w:t>
      </w:r>
      <w:r w:rsidRPr="005A3CC5">
        <w:t xml:space="preserve"> Объектом закупки явля</w:t>
      </w:r>
      <w:r w:rsidR="00BA20E6">
        <w:t>е</w:t>
      </w:r>
      <w:r w:rsidRPr="005A3CC5">
        <w:t>тся</w:t>
      </w:r>
      <w:r w:rsidR="00BA20E6">
        <w:t xml:space="preserve"> </w:t>
      </w:r>
      <w:r w:rsidR="00A24299">
        <w:t xml:space="preserve">выполнение </w:t>
      </w:r>
      <w:r w:rsidR="00EF650C">
        <w:t xml:space="preserve">работ </w:t>
      </w:r>
      <w:r w:rsidR="00EF650C" w:rsidRPr="00EF650C">
        <w:t>по замене оконных блоков здания МБДОУ «Красногорский детский сад</w:t>
      </w:r>
      <w:r w:rsidR="007D3C5B">
        <w:t>»</w:t>
      </w:r>
      <w:r w:rsidR="00EF650C" w:rsidRPr="00EF650C">
        <w:t xml:space="preserve"> № 2 в с.Красногорское Удмуртской Республики</w:t>
      </w:r>
      <w:r w:rsidRPr="005A3CC5">
        <w:t>.</w:t>
      </w:r>
    </w:p>
    <w:p w:rsidR="00404904" w:rsidRDefault="00404904" w:rsidP="00815B10">
      <w:pPr>
        <w:ind w:firstLine="709"/>
        <w:rPr>
          <w:b/>
          <w:bCs/>
        </w:rPr>
      </w:pPr>
      <w:bookmarkStart w:id="133" w:name="_Toc380048151"/>
      <w:bookmarkStart w:id="134" w:name="_Toc382835211"/>
      <w:bookmarkStart w:id="135" w:name="_Toc382832245"/>
    </w:p>
    <w:p w:rsidR="006D4363" w:rsidRPr="005A3CC5" w:rsidRDefault="006D4363" w:rsidP="00E70BD1">
      <w:pPr>
        <w:ind w:firstLine="709"/>
      </w:pPr>
      <w:r w:rsidRPr="005A3CC5">
        <w:rPr>
          <w:b/>
          <w:bCs/>
        </w:rPr>
        <w:t>4.2.</w:t>
      </w:r>
      <w:r w:rsidRPr="005A3CC5">
        <w:t xml:space="preserve"> </w:t>
      </w:r>
      <w:r w:rsidR="00E70BD1">
        <w:t>П</w:t>
      </w:r>
      <w:r w:rsidRPr="005A3CC5">
        <w:t>еречень и объемы работ, подлежащие выполнению, приведены в</w:t>
      </w:r>
      <w:r w:rsidR="002F6857">
        <w:t xml:space="preserve"> </w:t>
      </w:r>
      <w:r w:rsidR="00815B10">
        <w:t>локальном сметном расчете</w:t>
      </w:r>
      <w:r w:rsidRPr="005A3CC5">
        <w:t xml:space="preserve"> (Приложение № </w:t>
      </w:r>
      <w:r w:rsidR="003C3687">
        <w:t>2</w:t>
      </w:r>
      <w:r w:rsidRPr="005A3CC5">
        <w:t xml:space="preserve"> к документации об аукционе). Требования к товарам приведены в приложении № </w:t>
      </w:r>
      <w:r w:rsidR="00D05FE3">
        <w:t>3</w:t>
      </w:r>
      <w:r w:rsidRPr="005A3CC5">
        <w:t xml:space="preserve"> к документации об аукционе «Ведомость товаров».</w:t>
      </w:r>
      <w:r>
        <w:t xml:space="preserve"> </w:t>
      </w:r>
      <w:r w:rsidR="00815B10">
        <w:t xml:space="preserve">Эскиз окон приведен в </w:t>
      </w:r>
      <w:r w:rsidR="007424D8">
        <w:t>П</w:t>
      </w:r>
      <w:r w:rsidR="00815B10">
        <w:t xml:space="preserve">риложении № </w:t>
      </w:r>
      <w:r w:rsidR="00D05FE3">
        <w:t>5</w:t>
      </w:r>
      <w:r w:rsidR="00815B10">
        <w:t xml:space="preserve"> к документации об аукционе. </w:t>
      </w:r>
    </w:p>
    <w:p w:rsidR="00404904" w:rsidRDefault="00404904" w:rsidP="00815B10">
      <w:pPr>
        <w:ind w:firstLine="709"/>
        <w:rPr>
          <w:b/>
          <w:bCs/>
        </w:rPr>
      </w:pPr>
    </w:p>
    <w:p w:rsidR="006D4363" w:rsidRPr="005A3CC5" w:rsidRDefault="006D4363" w:rsidP="00815B10">
      <w:pPr>
        <w:ind w:firstLine="709"/>
      </w:pPr>
      <w:r w:rsidRPr="005A3CC5">
        <w:rPr>
          <w:b/>
          <w:bCs/>
        </w:rPr>
        <w:t>4.3.</w:t>
      </w:r>
      <w:r w:rsidRPr="005A3CC5">
        <w:t xml:space="preserve"> Требования к выполнению работ</w:t>
      </w:r>
      <w:r w:rsidR="00404904">
        <w:t>:</w:t>
      </w:r>
    </w:p>
    <w:p w:rsidR="006D4363" w:rsidRPr="00216775" w:rsidRDefault="006D4363" w:rsidP="00815B10">
      <w:pPr>
        <w:ind w:firstLine="709"/>
      </w:pPr>
      <w:r w:rsidRPr="005A3CC5">
        <w:rPr>
          <w:rFonts w:eastAsia="TimesNewRomanPSMT"/>
        </w:rPr>
        <w:t xml:space="preserve">Все работы выполнять </w:t>
      </w:r>
      <w:r w:rsidRPr="005A3CC5">
        <w:t xml:space="preserve">в соответствии </w:t>
      </w:r>
      <w:r w:rsidR="008372C7">
        <w:t xml:space="preserve">с </w:t>
      </w:r>
      <w:r w:rsidR="004B2F1A">
        <w:t>локальным сметным расчет</w:t>
      </w:r>
      <w:r w:rsidR="005E638A">
        <w:t>ом</w:t>
      </w:r>
      <w:r>
        <w:t xml:space="preserve"> и </w:t>
      </w:r>
      <w:r w:rsidRPr="005A3CC5">
        <w:t xml:space="preserve">с использованием товара обладающего техническими характеристиками, указанными в приложении № </w:t>
      </w:r>
      <w:r w:rsidR="00D05FE3">
        <w:t>2</w:t>
      </w:r>
      <w:r w:rsidRPr="005A3CC5">
        <w:t xml:space="preserve"> к контракту, </w:t>
      </w:r>
      <w:r w:rsidRPr="005A3CC5">
        <w:rPr>
          <w:rFonts w:eastAsia="TimesNewRomanPSMT"/>
        </w:rPr>
        <w:t xml:space="preserve">требованиями СНиП 12-03-2001 часть 1 </w:t>
      </w:r>
      <w:r w:rsidRPr="00216775">
        <w:rPr>
          <w:rFonts w:eastAsia="TimesNewRomanPSMT"/>
        </w:rPr>
        <w:t>«Безопасность труда в строительстве. Общие требования», СНиП 12-04-2002 часть 2. «Безопасность труда в строительстве. Строительное производство»</w:t>
      </w:r>
      <w:r w:rsidRPr="00216775">
        <w:t>.</w:t>
      </w:r>
    </w:p>
    <w:p w:rsidR="006D4363" w:rsidRPr="00216775" w:rsidRDefault="006D4363" w:rsidP="00815B10">
      <w:pPr>
        <w:ind w:firstLine="708"/>
      </w:pPr>
      <w:r w:rsidRPr="00216775">
        <w:t>Работы производятся с соблюдением требований СанПиН 2.2.3.1384-03 "Гигиенические требования к организации строительного производства и строительных работ" (к условиям труда работающих, организации производственного контроля при выполнении работ, к санитарно-бытовому обеспечению, медико-профилактическому обслуживанию работников, обеспечению спецодеждой и средствами индивидуальной защиты по видам работ).</w:t>
      </w:r>
    </w:p>
    <w:p w:rsidR="006D4363" w:rsidRPr="00216775" w:rsidRDefault="006D4363" w:rsidP="00815B10">
      <w:pPr>
        <w:ind w:firstLine="709"/>
      </w:pPr>
      <w:r w:rsidRPr="00216775">
        <w:rPr>
          <w:rFonts w:eastAsia="TimesNewRomanPSMT"/>
        </w:rPr>
        <w:t>При производстве строительно-монтажных работ строго выполнять требования  «Правил противопожарного режима в Российской Федерации» утвержденные Постановлением Правительства РФ от 25.04.2012г. № 390, СНиП 21-01-97* «Пожарная безопасность зданий и сооружений».</w:t>
      </w:r>
    </w:p>
    <w:p w:rsidR="006D4363" w:rsidRDefault="006D4363" w:rsidP="00815B10">
      <w:pPr>
        <w:ind w:firstLine="708"/>
      </w:pPr>
      <w:r w:rsidRPr="00216775">
        <w:t>Качество материалов, применяемых при выполнении работ, должно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санитарно-гигиенические требования. Не допускается использование материалов с истекшим сроком годности, бывших в употреблении.</w:t>
      </w:r>
    </w:p>
    <w:p w:rsidR="00815B10" w:rsidRDefault="00815B10" w:rsidP="00815B10">
      <w:pPr>
        <w:ind w:firstLine="709"/>
      </w:pPr>
      <w:r w:rsidRPr="006237A5">
        <w:rPr>
          <w:u w:val="single"/>
        </w:rPr>
        <w:t>Размеры оконных блоков указаны ориентировочно.</w:t>
      </w:r>
      <w:r w:rsidRPr="00221AD5">
        <w:t xml:space="preserve"> </w:t>
      </w:r>
      <w:r w:rsidRPr="006B4075">
        <w:t>В течени</w:t>
      </w:r>
      <w:r>
        <w:t>е</w:t>
      </w:r>
      <w:r w:rsidRPr="006B4075">
        <w:t xml:space="preserve"> </w:t>
      </w:r>
      <w:r>
        <w:t>2 дней</w:t>
      </w:r>
      <w:r w:rsidRPr="006B4075">
        <w:t xml:space="preserve"> с момента подписания контракта, необходимо выехать на объект и произвести замеры оконных проемов</w:t>
      </w:r>
      <w:r>
        <w:t>.</w:t>
      </w:r>
    </w:p>
    <w:p w:rsidR="008D6C98" w:rsidRDefault="008D6C98" w:rsidP="00815B10">
      <w:pPr>
        <w:ind w:firstLine="709"/>
        <w:rPr>
          <w:b/>
          <w:bCs/>
        </w:rPr>
      </w:pPr>
    </w:p>
    <w:p w:rsidR="006D4363" w:rsidRPr="00216775" w:rsidRDefault="006D4363" w:rsidP="00815B10">
      <w:pPr>
        <w:ind w:firstLine="709"/>
      </w:pPr>
      <w:r w:rsidRPr="00216775">
        <w:rPr>
          <w:b/>
          <w:bCs/>
        </w:rPr>
        <w:t>4.4.</w:t>
      </w:r>
      <w:r w:rsidRPr="00216775">
        <w:t xml:space="preserve"> Результатом работ по контракту явля</w:t>
      </w:r>
      <w:r w:rsidR="00997239">
        <w:t>ю</w:t>
      </w:r>
      <w:r w:rsidR="00A415C2">
        <w:t xml:space="preserve">тся </w:t>
      </w:r>
      <w:r w:rsidR="00997239">
        <w:t xml:space="preserve">замененные оконные блоки </w:t>
      </w:r>
      <w:r w:rsidR="00EF650C" w:rsidRPr="00EF650C">
        <w:t>здания МБДОУ «Красногорский детский сад</w:t>
      </w:r>
      <w:r w:rsidR="007D3C5B">
        <w:t>»</w:t>
      </w:r>
      <w:r w:rsidR="00EF650C" w:rsidRPr="00EF650C">
        <w:t xml:space="preserve"> № 2 в с.Красногорское Удмуртской Республики</w:t>
      </w:r>
      <w:r w:rsidR="00CF4B40">
        <w:rPr>
          <w:bCs/>
        </w:rPr>
        <w:t>.</w:t>
      </w:r>
    </w:p>
    <w:p w:rsidR="00404904" w:rsidRDefault="00404904" w:rsidP="00815B10">
      <w:pPr>
        <w:widowControl w:val="0"/>
        <w:ind w:firstLine="709"/>
        <w:rPr>
          <w:b/>
          <w:bCs/>
        </w:rPr>
      </w:pPr>
    </w:p>
    <w:p w:rsidR="006D4363" w:rsidRPr="00815B10" w:rsidRDefault="006D4363" w:rsidP="00815B10">
      <w:pPr>
        <w:widowControl w:val="0"/>
        <w:ind w:firstLine="709"/>
      </w:pPr>
      <w:r w:rsidRPr="00216775">
        <w:rPr>
          <w:b/>
          <w:bCs/>
        </w:rPr>
        <w:t>4.5.</w:t>
      </w:r>
      <w:r w:rsidRPr="00216775">
        <w:t xml:space="preserve"> Требования к качеству, результатам работ и иные показатели, связанные с определением соответствия выполняемых работ потребностям Заказчика приведены в Проекте контракта (Раздел 5).</w:t>
      </w:r>
    </w:p>
    <w:p w:rsidR="006D4363" w:rsidRPr="00451DC4" w:rsidRDefault="009D27BD" w:rsidP="00F564BE">
      <w:pPr>
        <w:pStyle w:val="10"/>
        <w:keepLines/>
        <w:spacing w:before="0" w:after="0"/>
        <w:rPr>
          <w:rFonts w:eastAsia="SimSun"/>
          <w:sz w:val="26"/>
          <w:szCs w:val="26"/>
        </w:rPr>
      </w:pPr>
      <w:r>
        <w:rPr>
          <w:rFonts w:eastAsia="SimSun"/>
          <w:sz w:val="26"/>
          <w:szCs w:val="26"/>
        </w:rPr>
        <w:br w:type="page"/>
      </w:r>
      <w:bookmarkStart w:id="136" w:name="_Toc481666741"/>
      <w:r w:rsidR="006D4363" w:rsidRPr="00451DC4">
        <w:rPr>
          <w:rFonts w:eastAsia="SimSun"/>
          <w:sz w:val="26"/>
          <w:szCs w:val="26"/>
        </w:rPr>
        <w:lastRenderedPageBreak/>
        <w:t xml:space="preserve">Раздел 5. Проект </w:t>
      </w:r>
      <w:bookmarkEnd w:id="133"/>
      <w:r w:rsidR="006A1FFC">
        <w:rPr>
          <w:rFonts w:eastAsia="SimSun"/>
          <w:sz w:val="26"/>
          <w:szCs w:val="26"/>
        </w:rPr>
        <w:t>муниципального</w:t>
      </w:r>
      <w:r w:rsidR="001847D4">
        <w:rPr>
          <w:rFonts w:eastAsia="SimSun"/>
          <w:sz w:val="26"/>
          <w:szCs w:val="26"/>
        </w:rPr>
        <w:t xml:space="preserve"> </w:t>
      </w:r>
      <w:r w:rsidR="006D4363" w:rsidRPr="00451DC4">
        <w:rPr>
          <w:rFonts w:eastAsia="SimSun"/>
          <w:sz w:val="26"/>
          <w:szCs w:val="26"/>
        </w:rPr>
        <w:t>контракта</w:t>
      </w:r>
      <w:bookmarkEnd w:id="134"/>
      <w:bookmarkEnd w:id="135"/>
      <w:bookmarkEnd w:id="136"/>
    </w:p>
    <w:p w:rsidR="001377B6" w:rsidRPr="001377B6" w:rsidRDefault="001377B6" w:rsidP="003336AE">
      <w:pPr>
        <w:keepNext/>
        <w:keepLines/>
      </w:pPr>
    </w:p>
    <w:p w:rsidR="00A83E6C" w:rsidRPr="002640BC" w:rsidRDefault="00A83E6C" w:rsidP="00A83E6C">
      <w:r>
        <w:t>с.Красногорское</w:t>
      </w:r>
      <w:r>
        <w:tab/>
      </w:r>
      <w:r>
        <w:tab/>
      </w:r>
      <w:r>
        <w:tab/>
      </w:r>
      <w:r>
        <w:tab/>
      </w:r>
      <w:r>
        <w:tab/>
      </w:r>
      <w:r>
        <w:tab/>
      </w:r>
      <w:r>
        <w:tab/>
      </w:r>
      <w:r>
        <w:tab/>
      </w:r>
      <w:r>
        <w:tab/>
      </w:r>
      <w:r>
        <w:tab/>
      </w:r>
      <w:r>
        <w:tab/>
        <w:t xml:space="preserve"> «____»_________</w:t>
      </w:r>
      <w:r w:rsidRPr="002640BC">
        <w:t>__201</w:t>
      </w:r>
      <w:r>
        <w:t>7</w:t>
      </w:r>
      <w:r w:rsidRPr="002640BC">
        <w:t xml:space="preserve"> г.</w:t>
      </w:r>
    </w:p>
    <w:p w:rsidR="00A83E6C" w:rsidRPr="002640BC" w:rsidRDefault="00A83E6C" w:rsidP="00A83E6C"/>
    <w:p w:rsidR="00A83E6C" w:rsidRDefault="00A83E6C" w:rsidP="00A83E6C">
      <w:pPr>
        <w:ind w:firstLine="708"/>
      </w:pPr>
      <w:r w:rsidRPr="00E60DF2">
        <w:rPr>
          <w:b/>
        </w:rPr>
        <w:t>Администрация муниципального образования «Красногорский район»</w:t>
      </w:r>
      <w:r w:rsidRPr="00E60DF2">
        <w:t xml:space="preserve">, действующая от имени муниципального образования «Красногорский район», в лице Главы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E60DF2">
        <w:rPr>
          <w:b/>
        </w:rPr>
        <w:t>«Заказчик»</w:t>
      </w:r>
      <w:r w:rsidRPr="00E60DF2">
        <w:t xml:space="preserve">, с одной стороны, и _____________________, в лице ____________________, действующего на основании _______________, далее именуемый </w:t>
      </w:r>
      <w:r w:rsidRPr="00E60DF2">
        <w:rPr>
          <w:b/>
        </w:rPr>
        <w:t>«Подрядчик»</w:t>
      </w:r>
      <w:r w:rsidRPr="00E60DF2">
        <w:t xml:space="preserve"> с другой стороны, совместно именуемые в дальнейшем </w:t>
      </w:r>
      <w:r w:rsidRPr="00E60DF2">
        <w:rPr>
          <w:b/>
        </w:rPr>
        <w:t>«Стороны»</w:t>
      </w:r>
      <w:r w:rsidRPr="00E60DF2">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по итогам проведения эл</w:t>
      </w:r>
      <w:r w:rsidR="002739A6">
        <w:t>ектронного аукциона (протокол №</w:t>
      </w:r>
      <w:r w:rsidRPr="00E60DF2">
        <w:t>____ от «_</w:t>
      </w:r>
      <w:r w:rsidR="002739A6">
        <w:t>_</w:t>
      </w:r>
      <w:r w:rsidRPr="00E60DF2">
        <w:t>_»</w:t>
      </w:r>
      <w:r w:rsidR="002739A6">
        <w:t>____</w:t>
      </w:r>
      <w:r w:rsidRPr="00E60DF2">
        <w:t>______201</w:t>
      </w:r>
      <w:r>
        <w:t>7</w:t>
      </w:r>
      <w:r w:rsidRPr="00E60DF2">
        <w:t>г.), настоящий муниципальный контракт (далее - Контракт) о нижеследующем:</w:t>
      </w:r>
    </w:p>
    <w:p w:rsidR="002739A6" w:rsidRPr="002640BC" w:rsidRDefault="002739A6" w:rsidP="00A83E6C">
      <w:pPr>
        <w:ind w:firstLine="708"/>
      </w:pPr>
    </w:p>
    <w:p w:rsidR="00A83E6C" w:rsidRPr="002640BC" w:rsidRDefault="00A83E6C" w:rsidP="00A83E6C">
      <w:pPr>
        <w:jc w:val="center"/>
        <w:rPr>
          <w:b/>
        </w:rPr>
      </w:pPr>
      <w:r w:rsidRPr="002640BC">
        <w:rPr>
          <w:b/>
        </w:rPr>
        <w:t>1. Предмет Контракта</w:t>
      </w:r>
    </w:p>
    <w:p w:rsidR="00A83E6C" w:rsidRPr="005B4272" w:rsidRDefault="00A83E6C" w:rsidP="00A83E6C">
      <w:pPr>
        <w:ind w:firstLine="708"/>
      </w:pPr>
      <w:r w:rsidRPr="002640BC">
        <w:t xml:space="preserve">1.1. Заказчик поручает, а Подрядчик принимает на себя обязательство </w:t>
      </w:r>
      <w:r>
        <w:t xml:space="preserve">выполнить работы по замене </w:t>
      </w:r>
      <w:r w:rsidR="00EF650C" w:rsidRPr="00EF650C">
        <w:t>оконных блоков здания МБДОУ «</w:t>
      </w:r>
      <w:r w:rsidR="00EF650C" w:rsidRPr="005B4272">
        <w:t>Красногорский детский сад</w:t>
      </w:r>
      <w:r w:rsidR="007D3C5B">
        <w:t>»</w:t>
      </w:r>
      <w:r w:rsidR="00EF650C" w:rsidRPr="005B4272">
        <w:t xml:space="preserve"> № 2 в с.Красногорское Удмуртской Республики </w:t>
      </w:r>
      <w:r w:rsidRPr="005B4272">
        <w:t xml:space="preserve">(далее «Объект») (идентификационный код закупки </w:t>
      </w:r>
      <w:r w:rsidR="00C46417" w:rsidRPr="005B4272">
        <w:t>173181500109318370100100260264332243</w:t>
      </w:r>
      <w:r w:rsidRPr="005B4272">
        <w:t xml:space="preserve">) в соответствии локальным сметным расчетом </w:t>
      </w:r>
      <w:r w:rsidR="00214CBB" w:rsidRPr="005B4272">
        <w:t>(</w:t>
      </w:r>
      <w:r w:rsidRPr="005B4272">
        <w:t>Приложение №</w:t>
      </w:r>
      <w:r w:rsidR="0012702F" w:rsidRPr="005B4272">
        <w:t>1</w:t>
      </w:r>
      <w:r w:rsidRPr="005B4272">
        <w:t xml:space="preserve"> к настоящему </w:t>
      </w:r>
      <w:r w:rsidR="00214CBB" w:rsidRPr="005B4272">
        <w:t>К</w:t>
      </w:r>
      <w:r w:rsidRPr="005B4272">
        <w:t>онтракту</w:t>
      </w:r>
      <w:r w:rsidR="00214CBB" w:rsidRPr="005B4272">
        <w:t>),</w:t>
      </w:r>
      <w:r w:rsidRPr="005B4272">
        <w:t xml:space="preserve"> с использованием материалов, указанных в Приложении №</w:t>
      </w:r>
      <w:r w:rsidR="0012702F" w:rsidRPr="005B4272">
        <w:t>2</w:t>
      </w:r>
      <w:r w:rsidRPr="005B4272">
        <w:t xml:space="preserve"> к настоящему </w:t>
      </w:r>
      <w:r w:rsidR="00214CBB" w:rsidRPr="005B4272">
        <w:t>К</w:t>
      </w:r>
      <w:r w:rsidRPr="005B4272">
        <w:t xml:space="preserve">онтракту </w:t>
      </w:r>
      <w:r w:rsidR="00214CBB" w:rsidRPr="005B4272">
        <w:t>(Ведомость товаров), эскизом окон (Приложении №</w:t>
      </w:r>
      <w:r w:rsidR="0012702F" w:rsidRPr="005B4272">
        <w:t>3</w:t>
      </w:r>
      <w:r w:rsidR="00214CBB" w:rsidRPr="005B4272">
        <w:t xml:space="preserve"> к настоящему Контракту)</w:t>
      </w:r>
      <w:r w:rsidRPr="005B4272">
        <w:t>, (далее – техническая документация), в установленный настоящим Контрактом срок.</w:t>
      </w:r>
    </w:p>
    <w:p w:rsidR="00A83E6C" w:rsidRPr="005B4272" w:rsidRDefault="00A83E6C" w:rsidP="00A83E6C">
      <w:pPr>
        <w:ind w:firstLine="708"/>
      </w:pPr>
      <w:r w:rsidRPr="005B4272">
        <w:t>1.2.  Работы на Объекте осуществляются в рамках реализации Адресной инвестиционной программы Удмуртской Республики на 2017 год.</w:t>
      </w:r>
    </w:p>
    <w:p w:rsidR="00A83E6C" w:rsidRPr="002640BC" w:rsidRDefault="00A83E6C" w:rsidP="00A83E6C">
      <w:pPr>
        <w:ind w:firstLine="708"/>
      </w:pPr>
      <w:r>
        <w:t>1.3</w:t>
      </w:r>
      <w:r w:rsidRPr="002640BC">
        <w:t>. Подрядчик обязуется собственными и/или  привлеченными силами в установленный настоящим Контрактом срок выполнить работы по Объект</w:t>
      </w:r>
      <w:r>
        <w:t>у</w:t>
      </w:r>
      <w:r w:rsidRPr="002640BC">
        <w:t xml:space="preserve"> в соответствии с условиями настоящего Контракта, технической частью аукционной документации и сдать готовый Объект к эксплуатации Заказчику. </w:t>
      </w:r>
    </w:p>
    <w:p w:rsidR="00A83E6C" w:rsidRDefault="00A83E6C" w:rsidP="00A83E6C">
      <w:pPr>
        <w:ind w:firstLine="708"/>
      </w:pPr>
      <w:r>
        <w:t>1.4</w:t>
      </w:r>
      <w:r w:rsidRPr="002640BC">
        <w:t>.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A83E6C" w:rsidRDefault="00A83E6C" w:rsidP="00A83E6C">
      <w:pPr>
        <w:ind w:firstLine="708"/>
      </w:pPr>
      <w:r>
        <w:t xml:space="preserve">1.5. Место выполнения работ: </w:t>
      </w:r>
      <w:r w:rsidR="00A403CE" w:rsidRPr="00AC4A0A">
        <w:rPr>
          <w:rFonts w:eastAsia="Calibri"/>
        </w:rPr>
        <w:t>Удмуртская Республика, Красногорский район, с.Красногорское</w:t>
      </w:r>
      <w:r w:rsidR="00A403CE">
        <w:rPr>
          <w:rFonts w:eastAsia="Calibri"/>
        </w:rPr>
        <w:t>,</w:t>
      </w:r>
      <w:r w:rsidR="00A403CE" w:rsidRPr="00AC4A0A">
        <w:rPr>
          <w:rFonts w:eastAsia="Calibri"/>
        </w:rPr>
        <w:t xml:space="preserve"> ул. </w:t>
      </w:r>
      <w:r w:rsidR="00A403CE">
        <w:rPr>
          <w:rFonts w:eastAsia="Calibri"/>
        </w:rPr>
        <w:t>Комсомольская,</w:t>
      </w:r>
      <w:r w:rsidR="00A403CE" w:rsidRPr="00AC4A0A">
        <w:rPr>
          <w:rFonts w:eastAsia="Calibri"/>
        </w:rPr>
        <w:t xml:space="preserve"> д.</w:t>
      </w:r>
      <w:r w:rsidR="00A403CE">
        <w:rPr>
          <w:rFonts w:eastAsia="Calibri"/>
        </w:rPr>
        <w:t>33,</w:t>
      </w:r>
      <w:r w:rsidR="00A403CE">
        <w:t xml:space="preserve"> </w:t>
      </w:r>
      <w:r w:rsidR="00A403CE" w:rsidRPr="00BE7A29">
        <w:rPr>
          <w:rFonts w:eastAsia="Calibri"/>
        </w:rPr>
        <w:t>здани</w:t>
      </w:r>
      <w:r w:rsidR="00A403CE">
        <w:rPr>
          <w:rFonts w:eastAsia="Calibri"/>
        </w:rPr>
        <w:t>е</w:t>
      </w:r>
      <w:r w:rsidR="00A403CE" w:rsidRPr="00BE7A29">
        <w:rPr>
          <w:rFonts w:eastAsia="Calibri"/>
        </w:rPr>
        <w:t xml:space="preserve"> </w:t>
      </w:r>
      <w:r w:rsidR="00A403CE">
        <w:rPr>
          <w:rFonts w:eastAsia="Calibri"/>
        </w:rPr>
        <w:t>МБДОУ</w:t>
      </w:r>
      <w:r w:rsidR="00A403CE" w:rsidRPr="00BE7A29">
        <w:rPr>
          <w:rFonts w:eastAsia="Calibri"/>
        </w:rPr>
        <w:t xml:space="preserve"> </w:t>
      </w:r>
      <w:r w:rsidR="00A403CE">
        <w:rPr>
          <w:rFonts w:eastAsia="Calibri"/>
        </w:rPr>
        <w:t>«</w:t>
      </w:r>
      <w:r w:rsidR="00A403CE" w:rsidRPr="00EF650C">
        <w:t>Красногорский детский сад</w:t>
      </w:r>
      <w:r w:rsidR="007D3C5B">
        <w:t>»</w:t>
      </w:r>
      <w:r w:rsidR="00A403CE" w:rsidRPr="00EF650C">
        <w:t xml:space="preserve"> № 2</w:t>
      </w:r>
      <w:r>
        <w:t>.</w:t>
      </w:r>
    </w:p>
    <w:p w:rsidR="00A83E6C" w:rsidRDefault="00A83E6C" w:rsidP="00A83E6C">
      <w:pPr>
        <w:jc w:val="center"/>
        <w:rPr>
          <w:b/>
        </w:rPr>
      </w:pPr>
    </w:p>
    <w:p w:rsidR="00A83E6C" w:rsidRPr="002640BC" w:rsidRDefault="00A83E6C" w:rsidP="00A83E6C">
      <w:pPr>
        <w:jc w:val="center"/>
        <w:rPr>
          <w:b/>
        </w:rPr>
      </w:pPr>
      <w:r w:rsidRPr="002640BC">
        <w:rPr>
          <w:b/>
        </w:rPr>
        <w:t>2. Цена Контракта</w:t>
      </w:r>
    </w:p>
    <w:p w:rsidR="00A83E6C" w:rsidRDefault="00A83E6C" w:rsidP="00A83E6C">
      <w:pPr>
        <w:ind w:firstLine="708"/>
      </w:pPr>
      <w:r w:rsidRPr="002640BC">
        <w:t xml:space="preserve">2.1. Цена настоящего Контракта составляет - </w:t>
      </w:r>
      <w:r w:rsidRPr="002640BC">
        <w:rPr>
          <w:b/>
        </w:rPr>
        <w:t>______________</w:t>
      </w:r>
      <w:r>
        <w:rPr>
          <w:b/>
        </w:rPr>
        <w:t>(______</w:t>
      </w:r>
      <w:r w:rsidRPr="002640BC">
        <w:rPr>
          <w:b/>
        </w:rPr>
        <w:t>_______</w:t>
      </w:r>
      <w:r>
        <w:rPr>
          <w:b/>
        </w:rPr>
        <w:t xml:space="preserve">) </w:t>
      </w:r>
      <w:r w:rsidRPr="00A02743">
        <w:t>рублей</w:t>
      </w:r>
      <w:r>
        <w:t xml:space="preserve">, в том числе НДС   _______ рублей ___ копеек (_____________________________________ рублей ___ копеек). </w:t>
      </w:r>
    </w:p>
    <w:p w:rsidR="00A83E6C" w:rsidRPr="00A02743" w:rsidRDefault="00A83E6C" w:rsidP="00A83E6C">
      <w:pPr>
        <w:ind w:firstLine="708"/>
        <w:rPr>
          <w:i/>
        </w:rPr>
      </w:pPr>
      <w:r w:rsidRPr="00A02743">
        <w:rPr>
          <w:i/>
        </w:rPr>
        <w:t>(Если НДС не облагается, указывать: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A83E6C" w:rsidRPr="002640BC" w:rsidRDefault="00A83E6C" w:rsidP="00A83E6C">
      <w:pPr>
        <w:ind w:firstLine="708"/>
      </w:pPr>
      <w: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A83E6C" w:rsidRPr="005B4272" w:rsidRDefault="00A83E6C" w:rsidP="00A83E6C">
      <w:r w:rsidRPr="00A02743">
        <w:t xml:space="preserve"> </w:t>
      </w:r>
      <w:r>
        <w:tab/>
      </w:r>
      <w:r w:rsidRPr="00A02743">
        <w:t xml:space="preserve">Цена Контракта включает в себя все затраты, связанные с выполнением всего объема работ, расходы на перевозку </w:t>
      </w:r>
      <w:r w:rsidRPr="005B4272">
        <w:t>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E405AE" w:rsidRPr="005B4272" w:rsidRDefault="00A83E6C" w:rsidP="00E405AE">
      <w:pPr>
        <w:ind w:firstLine="709"/>
      </w:pPr>
      <w:r w:rsidRPr="005B4272">
        <w:t>2.2.</w:t>
      </w:r>
      <w:r w:rsidR="00E405AE" w:rsidRPr="005B4272">
        <w:t xml:space="preserve"> Цена настоящего Контракта является твердой и определяется на весь срок исполнения Контракта, за исключением случаев, предусмотренных п.п. 2.3. и 2.4. настоящего Контракта, и (или) законодательством Российской Федерации.</w:t>
      </w:r>
    </w:p>
    <w:p w:rsidR="00E405AE" w:rsidRPr="005B4272" w:rsidRDefault="00E405AE" w:rsidP="00E405AE">
      <w:pPr>
        <w:ind w:firstLine="709"/>
      </w:pPr>
      <w:r w:rsidRPr="005B4272">
        <w:lastRenderedPageBreak/>
        <w:t>2.3.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rsidR="00E405AE" w:rsidRPr="005B4272" w:rsidRDefault="00E405AE" w:rsidP="00E405AE">
      <w:pPr>
        <w:ind w:firstLine="708"/>
      </w:pPr>
      <w:r w:rsidRPr="005B4272">
        <w:t>2.4. Цена Контракта может быть изменена по соглашению Сторон, если:</w:t>
      </w:r>
    </w:p>
    <w:p w:rsidR="00E405AE" w:rsidRPr="005B4272" w:rsidRDefault="00E405AE" w:rsidP="00E405AE">
      <w:pPr>
        <w:ind w:firstLine="708"/>
      </w:pPr>
      <w:r w:rsidRPr="005B4272">
        <w:t xml:space="preserve">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единицы работы. </w:t>
      </w:r>
    </w:p>
    <w:p w:rsidR="00E405AE" w:rsidRPr="005B4272" w:rsidRDefault="00E405AE" w:rsidP="00E405AE">
      <w:pPr>
        <w:ind w:firstLine="708"/>
      </w:pPr>
      <w:r w:rsidRPr="005B4272">
        <w:t>уменьшаются ранее доведенные до Заказчика лимиты бюджетных обязательств, в случаях, предусмотренных пунктом 6 статьи 161 Бюджетного кодекса Российской Федерации.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предусмотренного Контрактом.</w:t>
      </w:r>
    </w:p>
    <w:p w:rsidR="00A83E6C" w:rsidRPr="005B4272" w:rsidRDefault="00A83E6C" w:rsidP="00A83E6C">
      <w:pPr>
        <w:ind w:firstLine="708"/>
      </w:pPr>
      <w:r w:rsidRPr="005B4272">
        <w:t>2.</w:t>
      </w:r>
      <w:r w:rsidR="00E405AE" w:rsidRPr="005B4272">
        <w:t>5</w:t>
      </w:r>
      <w:r w:rsidRPr="005B4272">
        <w:t>. Финансирование Объекта, указанного в пункте 1.1 настоящего Контракта, осуществляется за счет средств бюджета Удмуртской Республики и софинансирования из бюджета муниципального образования «Красногорский район».</w:t>
      </w:r>
    </w:p>
    <w:p w:rsidR="00A83E6C" w:rsidRPr="005B4272" w:rsidRDefault="00A83E6C" w:rsidP="00A83E6C">
      <w:pPr>
        <w:ind w:firstLine="708"/>
      </w:pPr>
    </w:p>
    <w:p w:rsidR="00A83E6C" w:rsidRPr="005B4272" w:rsidRDefault="00A83E6C" w:rsidP="00A83E6C">
      <w:pPr>
        <w:jc w:val="center"/>
        <w:rPr>
          <w:b/>
        </w:rPr>
      </w:pPr>
      <w:r w:rsidRPr="005B4272">
        <w:rPr>
          <w:b/>
        </w:rPr>
        <w:t>3. Сроки выполнения работ</w:t>
      </w:r>
    </w:p>
    <w:p w:rsidR="00A83E6C" w:rsidRPr="005B4272" w:rsidRDefault="00A83E6C" w:rsidP="00A83E6C">
      <w:pPr>
        <w:ind w:firstLine="708"/>
      </w:pPr>
      <w:r w:rsidRPr="005B4272">
        <w:t>3.1. Сроки выполнения работ:</w:t>
      </w:r>
    </w:p>
    <w:p w:rsidR="00A403CE" w:rsidRPr="005B4272" w:rsidRDefault="00A403CE" w:rsidP="00A403CE">
      <w:pPr>
        <w:numPr>
          <w:ilvl w:val="0"/>
          <w:numId w:val="50"/>
        </w:numPr>
      </w:pPr>
      <w:r w:rsidRPr="005B4272">
        <w:t>начало: с момента заключения контракта;</w:t>
      </w:r>
    </w:p>
    <w:p w:rsidR="00A403CE" w:rsidRPr="005B4272" w:rsidRDefault="00A403CE" w:rsidP="00A403CE">
      <w:pPr>
        <w:numPr>
          <w:ilvl w:val="0"/>
          <w:numId w:val="50"/>
        </w:numPr>
      </w:pPr>
      <w:r w:rsidRPr="005B4272">
        <w:t xml:space="preserve">окончание: 18.08.2017г. </w:t>
      </w:r>
    </w:p>
    <w:p w:rsidR="00A83E6C" w:rsidRPr="005B4272" w:rsidRDefault="00A83E6C" w:rsidP="00A403CE">
      <w:pPr>
        <w:pStyle w:val="affffa"/>
        <w:ind w:left="0" w:firstLine="720"/>
        <w:jc w:val="both"/>
      </w:pPr>
      <w:r w:rsidRPr="005B4272">
        <w:t>3.</w:t>
      </w:r>
      <w:r w:rsidR="00D67213" w:rsidRPr="005B4272">
        <w:t>2</w:t>
      </w:r>
      <w:r w:rsidRPr="005B4272">
        <w:t>.</w:t>
      </w:r>
      <w:r w:rsidR="00E63786" w:rsidRPr="005B4272">
        <w:t xml:space="preserve"> </w:t>
      </w:r>
      <w:r w:rsidRPr="005B4272">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83E6C" w:rsidRPr="005B4272" w:rsidRDefault="00A83E6C" w:rsidP="00A83E6C">
      <w:pPr>
        <w:pStyle w:val="affffa"/>
        <w:ind w:left="0" w:firstLine="720"/>
        <w:jc w:val="both"/>
      </w:pPr>
      <w:r w:rsidRPr="005B4272">
        <w:t>3.</w:t>
      </w:r>
      <w:r w:rsidR="00D67213" w:rsidRPr="005B4272">
        <w:t>3</w:t>
      </w:r>
      <w:r w:rsidRPr="005B4272">
        <w:t>.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r w:rsidR="00D67213" w:rsidRPr="005B4272">
        <w:t>.</w:t>
      </w:r>
    </w:p>
    <w:p w:rsidR="00A83E6C" w:rsidRPr="005B4272" w:rsidRDefault="00A83E6C" w:rsidP="00A83E6C">
      <w:pPr>
        <w:jc w:val="center"/>
        <w:rPr>
          <w:b/>
        </w:rPr>
      </w:pPr>
    </w:p>
    <w:p w:rsidR="00A83E6C" w:rsidRPr="005B4272" w:rsidRDefault="00A83E6C" w:rsidP="00A83E6C">
      <w:pPr>
        <w:jc w:val="center"/>
        <w:rPr>
          <w:b/>
        </w:rPr>
      </w:pPr>
      <w:r w:rsidRPr="005B4272">
        <w:rPr>
          <w:b/>
        </w:rPr>
        <w:t>4. Права и обязанности Заказчика</w:t>
      </w:r>
    </w:p>
    <w:p w:rsidR="00A83E6C" w:rsidRPr="005B4272" w:rsidRDefault="00A83E6C" w:rsidP="00A83E6C">
      <w:pPr>
        <w:ind w:firstLine="708"/>
      </w:pPr>
      <w:r w:rsidRPr="005B4272">
        <w:t xml:space="preserve">4.1. </w:t>
      </w:r>
      <w:r w:rsidRPr="005B4272">
        <w:rPr>
          <w:b/>
        </w:rPr>
        <w:t>Заказчик обязуется</w:t>
      </w:r>
      <w:r w:rsidRPr="005B4272">
        <w:t>:</w:t>
      </w:r>
    </w:p>
    <w:p w:rsidR="00A83E6C" w:rsidRPr="005B4272" w:rsidRDefault="00A83E6C" w:rsidP="00A83E6C">
      <w:pPr>
        <w:ind w:firstLine="708"/>
      </w:pPr>
      <w:r w:rsidRPr="005B4272">
        <w:t>4.1.1.Утвердить перечень лиц, которые от имени Заказчика уполномочиваются осуществлять контроль за ходом выполнения работ на Объекте.</w:t>
      </w:r>
    </w:p>
    <w:p w:rsidR="00A83E6C" w:rsidRPr="00A403CE" w:rsidRDefault="00A83E6C" w:rsidP="00A83E6C">
      <w:pPr>
        <w:ind w:firstLine="708"/>
      </w:pPr>
      <w:r w:rsidRPr="005B4272">
        <w:t>4.1.</w:t>
      </w:r>
      <w:r w:rsidR="00241900" w:rsidRPr="005B4272">
        <w:t>2</w:t>
      </w:r>
      <w:r w:rsidRPr="005B4272">
        <w:t>. Осуществлять контроль за выполнением работ на Объекте</w:t>
      </w:r>
      <w:r w:rsidRPr="00A403CE">
        <w:t xml:space="preserve">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A83E6C" w:rsidRPr="00A403CE" w:rsidRDefault="00A83E6C" w:rsidP="00A83E6C">
      <w:pPr>
        <w:ind w:firstLine="708"/>
      </w:pPr>
      <w:r w:rsidRPr="00A403CE">
        <w:t>4.1.</w:t>
      </w:r>
      <w:r w:rsidR="00241900" w:rsidRPr="00A403CE">
        <w:t>3</w:t>
      </w:r>
      <w:r w:rsidRPr="00A403CE">
        <w:t>.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A83E6C" w:rsidRPr="00A403CE" w:rsidRDefault="00A83E6C" w:rsidP="00A83E6C">
      <w:pPr>
        <w:ind w:firstLine="708"/>
      </w:pPr>
      <w:r w:rsidRPr="00A403CE">
        <w:t>4.1.</w:t>
      </w:r>
      <w:r w:rsidR="00241900" w:rsidRPr="00A403CE">
        <w:t>4</w:t>
      </w:r>
      <w:r w:rsidRPr="00A403CE">
        <w:t>. Не вмешиваться в хозяйственную деятельность Подрядчика.</w:t>
      </w:r>
    </w:p>
    <w:p w:rsidR="00A83E6C" w:rsidRPr="00A403CE" w:rsidRDefault="00A83E6C" w:rsidP="00A83E6C">
      <w:pPr>
        <w:ind w:firstLine="708"/>
      </w:pPr>
      <w:r w:rsidRPr="00A403CE">
        <w:t>4.1.</w:t>
      </w:r>
      <w:r w:rsidR="00241900" w:rsidRPr="00A403CE">
        <w:t>5</w:t>
      </w:r>
      <w:r w:rsidRPr="00A403CE">
        <w:t>.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A83E6C" w:rsidRPr="00A403CE" w:rsidRDefault="00A83E6C" w:rsidP="00A83E6C">
      <w:pPr>
        <w:ind w:firstLine="708"/>
      </w:pPr>
      <w:r w:rsidRPr="00A403CE">
        <w:t>4.1.</w:t>
      </w:r>
      <w:r w:rsidR="00241900" w:rsidRPr="00A403CE">
        <w:t>6</w:t>
      </w:r>
      <w:r w:rsidRPr="00A403CE">
        <w:t>. Выполнить в полном объеме свои обязательства, предусмотренные в других статьях настоящего Контракта.</w:t>
      </w:r>
    </w:p>
    <w:p w:rsidR="00A83E6C" w:rsidRPr="00A403CE" w:rsidRDefault="00A83E6C" w:rsidP="00A83E6C">
      <w:pPr>
        <w:ind w:firstLine="708"/>
      </w:pPr>
      <w:r w:rsidRPr="00A403CE">
        <w:t>4.1.</w:t>
      </w:r>
      <w:r w:rsidR="00241900" w:rsidRPr="00A403CE">
        <w:t>7</w:t>
      </w:r>
      <w:r w:rsidRPr="00A403CE">
        <w:t>. Своевременно предоставить по Акту сдачи-приемки Объект для выполнения работ.</w:t>
      </w:r>
    </w:p>
    <w:p w:rsidR="00A83E6C" w:rsidRPr="00A403CE" w:rsidRDefault="00A83E6C" w:rsidP="00A83E6C">
      <w:pPr>
        <w:ind w:firstLine="708"/>
      </w:pPr>
      <w:r w:rsidRPr="00A403CE">
        <w:t xml:space="preserve">4.2. </w:t>
      </w:r>
      <w:r w:rsidRPr="00A403CE">
        <w:rPr>
          <w:b/>
        </w:rPr>
        <w:t>Заказчик вправе</w:t>
      </w:r>
      <w:r w:rsidRPr="00A403CE">
        <w:t>:</w:t>
      </w:r>
    </w:p>
    <w:p w:rsidR="00A83E6C" w:rsidRPr="00A403CE" w:rsidRDefault="00A83E6C" w:rsidP="00A83E6C">
      <w:pPr>
        <w:ind w:firstLine="708"/>
      </w:pPr>
      <w:r w:rsidRPr="00A403CE">
        <w:t>4.2.1. Требовать от Подрядчика надлежащего исполнения обязательств в соответствии с условиями Контракта.</w:t>
      </w:r>
    </w:p>
    <w:p w:rsidR="00A83E6C" w:rsidRPr="00A403CE" w:rsidRDefault="00A83E6C" w:rsidP="00A83E6C">
      <w:pPr>
        <w:ind w:firstLine="708"/>
      </w:pPr>
      <w:r w:rsidRPr="00A403CE">
        <w:lastRenderedPageBreak/>
        <w:t>4.2.2. Запрашивать у Подрядчика информацию о ходе и состоянии исполнения обязательств Подрядчика по Контракту.</w:t>
      </w:r>
    </w:p>
    <w:p w:rsidR="00A83E6C" w:rsidRPr="00A403CE" w:rsidRDefault="00A83E6C" w:rsidP="00A83E6C">
      <w:pPr>
        <w:ind w:firstLine="708"/>
      </w:pPr>
      <w:r w:rsidRPr="00A403CE">
        <w:t>4.2.3. Требовать от Подрядчика представления надлежащим образом оформленных документов.</w:t>
      </w:r>
    </w:p>
    <w:p w:rsidR="00A83E6C" w:rsidRPr="00A403CE" w:rsidRDefault="00A83E6C" w:rsidP="00A83E6C">
      <w:pPr>
        <w:ind w:firstLine="708"/>
      </w:pPr>
      <w:r w:rsidRPr="00A403CE">
        <w:t>4.2.4. Беспрепятственного доступа ко всем видам работ в любое время суток в течение всего периода выполнения работ, а также производить соответствующие записи в журнале производства работ, давать обязательные для Подрядчика предписания при обнаружении отступлений от условий Контракта.</w:t>
      </w:r>
    </w:p>
    <w:p w:rsidR="00A83E6C" w:rsidRPr="00A403CE" w:rsidRDefault="00A83E6C" w:rsidP="00A83E6C">
      <w:pPr>
        <w:ind w:firstLine="708"/>
      </w:pPr>
      <w:r w:rsidRPr="00A403CE">
        <w:t>4.2.5. По результатам приемки направлять мотивированный отказ от подписания акта выполненных работ.</w:t>
      </w:r>
    </w:p>
    <w:p w:rsidR="00A83E6C" w:rsidRPr="00A403CE" w:rsidRDefault="00A83E6C" w:rsidP="00A83E6C">
      <w:pPr>
        <w:ind w:firstLine="708"/>
      </w:pPr>
      <w:r w:rsidRPr="00A403CE">
        <w:t>4.2.6. Требовать возмещения убытков, причиненных ему по вине Подрядчика.</w:t>
      </w:r>
    </w:p>
    <w:p w:rsidR="00A83E6C" w:rsidRDefault="00A83E6C" w:rsidP="00A83E6C">
      <w:pPr>
        <w:ind w:firstLine="708"/>
      </w:pPr>
      <w:r w:rsidRPr="00A403CE">
        <w:t>4.2.7. Привлекать экспертов, экспертные организации для проверки соответствия качества выполняемых раб</w:t>
      </w:r>
      <w:r>
        <w:t>от требованиям, установленным Контрактом.</w:t>
      </w:r>
    </w:p>
    <w:p w:rsidR="00A83E6C" w:rsidRDefault="00A83E6C" w:rsidP="00A83E6C">
      <w:pPr>
        <w:ind w:firstLine="708"/>
      </w:pPr>
      <w:r w:rsidRPr="003C4045">
        <w:t>4.2.8. Расторгнуть настоящий Контракт в порядке, установленном законодательством Российской Федерации и настоящим Контрактом.</w:t>
      </w:r>
      <w:r>
        <w:t xml:space="preserve"> </w:t>
      </w:r>
    </w:p>
    <w:p w:rsidR="00A83E6C" w:rsidRDefault="00A83E6C" w:rsidP="00A83E6C">
      <w:pPr>
        <w:jc w:val="center"/>
        <w:rPr>
          <w:b/>
        </w:rPr>
      </w:pPr>
    </w:p>
    <w:p w:rsidR="00A83E6C" w:rsidRPr="002640BC" w:rsidRDefault="00A83E6C" w:rsidP="00A83E6C">
      <w:pPr>
        <w:jc w:val="center"/>
        <w:rPr>
          <w:b/>
        </w:rPr>
      </w:pPr>
      <w:r w:rsidRPr="002640BC">
        <w:rPr>
          <w:b/>
        </w:rPr>
        <w:t>5. Права и обязанности Подрядчика</w:t>
      </w:r>
    </w:p>
    <w:p w:rsidR="00A83E6C" w:rsidRPr="005B4272" w:rsidRDefault="00A83E6C" w:rsidP="00A83E6C">
      <w:pPr>
        <w:ind w:firstLine="708"/>
      </w:pPr>
      <w:r>
        <w:t xml:space="preserve">5.1. </w:t>
      </w:r>
      <w:r w:rsidRPr="005B4272">
        <w:rPr>
          <w:b/>
        </w:rPr>
        <w:t>Подрядчик обязуется:</w:t>
      </w:r>
    </w:p>
    <w:p w:rsidR="00A83E6C" w:rsidRPr="005B4272" w:rsidRDefault="00A83E6C" w:rsidP="00A83E6C">
      <w:pPr>
        <w:ind w:firstLine="708"/>
      </w:pPr>
      <w:r w:rsidRPr="005B4272">
        <w:t xml:space="preserve">5.1.1.Качественно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w:t>
      </w:r>
    </w:p>
    <w:p w:rsidR="004A0354" w:rsidRPr="005B4272" w:rsidRDefault="004A0354" w:rsidP="00A83E6C">
      <w:pPr>
        <w:ind w:firstLine="708"/>
      </w:pPr>
      <w:r w:rsidRPr="005B4272">
        <w:t>5.1.2. В течение 2 дней с момента подписания Контракта, выехать на объект и произвести замеры оконных проемов.</w:t>
      </w:r>
    </w:p>
    <w:p w:rsidR="00A83E6C" w:rsidRPr="005B4272" w:rsidRDefault="00A83E6C" w:rsidP="00A83E6C">
      <w:pPr>
        <w:ind w:firstLine="708"/>
      </w:pPr>
      <w:r w:rsidRPr="005B4272">
        <w:t>5.1.</w:t>
      </w:r>
      <w:r w:rsidR="009802E0" w:rsidRPr="005B4272">
        <w:t>3</w:t>
      </w:r>
      <w:r w:rsidRPr="005B4272">
        <w:t>. Обеспечить:</w:t>
      </w:r>
    </w:p>
    <w:p w:rsidR="00A83E6C" w:rsidRPr="005B4272" w:rsidRDefault="00A83E6C" w:rsidP="00A83E6C">
      <w:pPr>
        <w:numPr>
          <w:ilvl w:val="0"/>
          <w:numId w:val="45"/>
        </w:numPr>
        <w:ind w:left="644"/>
      </w:pPr>
      <w:r w:rsidRPr="005B4272">
        <w:t xml:space="preserve"> выполнение работ по настоящему Контракту и оформление первичной исполнительной документации в полном соответствии с </w:t>
      </w:r>
      <w:r w:rsidR="004A0354" w:rsidRPr="005B4272">
        <w:t>технической документацией</w:t>
      </w:r>
      <w:r w:rsidRPr="005B4272">
        <w:t>, строительными нормами и правилами в сроки, установленные настоящим Контрактом;</w:t>
      </w:r>
    </w:p>
    <w:p w:rsidR="00A83E6C" w:rsidRPr="005B4272" w:rsidRDefault="00A83E6C" w:rsidP="00A83E6C">
      <w:pPr>
        <w:numPr>
          <w:ilvl w:val="0"/>
          <w:numId w:val="45"/>
        </w:numPr>
        <w:ind w:left="644"/>
      </w:pPr>
      <w:r w:rsidRPr="005B4272">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A83E6C" w:rsidRPr="005B4272" w:rsidRDefault="00A83E6C" w:rsidP="00A83E6C">
      <w:pPr>
        <w:ind w:firstLine="708"/>
      </w:pPr>
      <w:r w:rsidRPr="005B4272">
        <w:t>5.1.</w:t>
      </w:r>
      <w:r w:rsidR="009802E0" w:rsidRPr="005B4272">
        <w:t>4</w:t>
      </w:r>
      <w:r w:rsidRPr="005B4272">
        <w:t>.Обеспечить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A83E6C" w:rsidRPr="005B4272" w:rsidRDefault="00A83E6C" w:rsidP="00A83E6C">
      <w:pPr>
        <w:ind w:firstLine="708"/>
      </w:pPr>
      <w:r w:rsidRPr="005B4272">
        <w:t>5.1.</w:t>
      </w:r>
      <w:r w:rsidR="009802E0" w:rsidRPr="005B4272">
        <w:t>5</w:t>
      </w:r>
      <w:r w:rsidRPr="005B4272">
        <w:t>.Обеспечить выполнение работ и размещение материалов, оборудования в пределах Объекта.</w:t>
      </w:r>
    </w:p>
    <w:p w:rsidR="00A83E6C" w:rsidRPr="005B4272" w:rsidRDefault="00A83E6C" w:rsidP="00A83E6C">
      <w:pPr>
        <w:ind w:firstLine="708"/>
      </w:pPr>
      <w:r w:rsidRPr="005B4272">
        <w:t>5.1.</w:t>
      </w:r>
      <w:r w:rsidR="009802E0" w:rsidRPr="005B4272">
        <w:t>6</w:t>
      </w:r>
      <w:r w:rsidRPr="005B4272">
        <w:t>. Немедленно известить Заказчика и до получения от него указаний приостановить работы при обнаружении:</w:t>
      </w:r>
    </w:p>
    <w:p w:rsidR="00A83E6C" w:rsidRPr="005B4272" w:rsidRDefault="00A83E6C" w:rsidP="00A83E6C">
      <w:pPr>
        <w:numPr>
          <w:ilvl w:val="0"/>
          <w:numId w:val="46"/>
        </w:numPr>
      </w:pPr>
      <w:r w:rsidRPr="005B4272">
        <w:t>ненадлежащего качества технической документации, представленной Заказчиком;</w:t>
      </w:r>
    </w:p>
    <w:p w:rsidR="00A83E6C" w:rsidRPr="005B4272" w:rsidRDefault="00A83E6C" w:rsidP="00A83E6C">
      <w:pPr>
        <w:numPr>
          <w:ilvl w:val="0"/>
          <w:numId w:val="46"/>
        </w:numPr>
      </w:pPr>
      <w:r w:rsidRPr="005B4272">
        <w:t>возможных неблагоприятных для Заказчика последствий выполнения его указаний о способе исполнения работ;</w:t>
      </w:r>
    </w:p>
    <w:p w:rsidR="00A83E6C" w:rsidRPr="005B4272" w:rsidRDefault="00A83E6C" w:rsidP="00A83E6C">
      <w:pPr>
        <w:numPr>
          <w:ilvl w:val="0"/>
          <w:numId w:val="46"/>
        </w:numPr>
      </w:pPr>
      <w:r w:rsidRPr="005B4272">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A83E6C" w:rsidRPr="005B4272" w:rsidRDefault="00A83E6C" w:rsidP="00A83E6C">
      <w:pPr>
        <w:ind w:firstLine="708"/>
      </w:pPr>
      <w:r w:rsidRPr="005B4272">
        <w:t>5.1.</w:t>
      </w:r>
      <w:r w:rsidR="009802E0" w:rsidRPr="005B4272">
        <w:t>7</w:t>
      </w:r>
      <w:r w:rsidRPr="005B4272">
        <w:t>. Поставить на Объект строительные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A83E6C" w:rsidRPr="005B4272" w:rsidRDefault="00A83E6C" w:rsidP="00A83E6C">
      <w:pPr>
        <w:ind w:firstLine="708"/>
      </w:pPr>
      <w:r w:rsidRPr="005B4272">
        <w:t>Все поставляемые материалы должны иметь: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p>
    <w:p w:rsidR="00A83E6C" w:rsidRPr="005B4272" w:rsidRDefault="00A83E6C" w:rsidP="00A83E6C">
      <w:pPr>
        <w:ind w:firstLine="708"/>
      </w:pPr>
      <w:r w:rsidRPr="005B4272">
        <w:t>5.1.</w:t>
      </w:r>
      <w:r w:rsidR="009802E0" w:rsidRPr="005B4272">
        <w:t>8</w:t>
      </w:r>
      <w:r w:rsidRPr="005B4272">
        <w:t>. Применяемые материалы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ТУ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A83E6C" w:rsidRPr="005B4272" w:rsidRDefault="00A83E6C" w:rsidP="00A83E6C">
      <w:pPr>
        <w:ind w:firstLine="708"/>
      </w:pPr>
      <w:r w:rsidRPr="005B4272">
        <w:lastRenderedPageBreak/>
        <w:t>5.1.</w:t>
      </w:r>
      <w:r w:rsidR="009802E0" w:rsidRPr="005B4272">
        <w:t>9</w:t>
      </w:r>
      <w:r w:rsidRPr="005B4272">
        <w:t>. Вывезти в течение 5-ти дней со дня подписания Сторонами акта приемки  работ на  Объекте за пределы территории Заказчика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A83E6C" w:rsidRPr="005B4272" w:rsidRDefault="00A83E6C" w:rsidP="00A83E6C">
      <w:pPr>
        <w:ind w:firstLine="708"/>
      </w:pPr>
      <w:r w:rsidRPr="005B4272">
        <w:t>5.1.</w:t>
      </w:r>
      <w:r w:rsidR="009802E0" w:rsidRPr="005B4272">
        <w:t>10</w:t>
      </w:r>
      <w:r w:rsidRPr="005B4272">
        <w:t>. Нести ответственность перед Заказчиком:</w:t>
      </w:r>
    </w:p>
    <w:p w:rsidR="00A83E6C" w:rsidRPr="005B4272" w:rsidRDefault="00A83E6C" w:rsidP="00A83E6C">
      <w:pPr>
        <w:numPr>
          <w:ilvl w:val="0"/>
          <w:numId w:val="47"/>
        </w:numPr>
      </w:pPr>
      <w:r w:rsidRPr="005B4272">
        <w:t>за неисполнение и/или ненадлежащее исполнение работ по настоящему Контракту привлеченными субподрядчиками, за координацию их деятельности;</w:t>
      </w:r>
    </w:p>
    <w:p w:rsidR="00A83E6C" w:rsidRPr="005B4272" w:rsidRDefault="00A83E6C" w:rsidP="00A83E6C">
      <w:pPr>
        <w:numPr>
          <w:ilvl w:val="0"/>
          <w:numId w:val="47"/>
        </w:numPr>
      </w:pPr>
      <w:r w:rsidRPr="005B4272">
        <w:t>за случайное уничтожение и /или повреждение Объекта, до даты подписания Сторонами акта приемки работ на  Объекте.</w:t>
      </w:r>
    </w:p>
    <w:p w:rsidR="00A83E6C" w:rsidRPr="005B4272" w:rsidRDefault="00A83E6C" w:rsidP="00A83E6C">
      <w:pPr>
        <w:numPr>
          <w:ilvl w:val="0"/>
          <w:numId w:val="47"/>
        </w:numPr>
      </w:pPr>
      <w:r w:rsidRPr="005B4272">
        <w:t xml:space="preserve"> 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A83E6C" w:rsidRPr="005B4272" w:rsidRDefault="00A83E6C" w:rsidP="00A83E6C">
      <w:pPr>
        <w:ind w:firstLine="708"/>
      </w:pPr>
      <w:r w:rsidRPr="005B4272">
        <w:t>5.1.1</w:t>
      </w:r>
      <w:r w:rsidR="009802E0" w:rsidRPr="005B4272">
        <w:t>1</w:t>
      </w:r>
      <w:r w:rsidRPr="005B4272">
        <w:t>.Осуществлять охрану Объекта, а также охрану материалов, оборудования, техники и другого имущества на территории Объекта с даты начала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A83E6C" w:rsidRPr="005B4272" w:rsidRDefault="00A83E6C" w:rsidP="00A83E6C">
      <w:pPr>
        <w:ind w:firstLine="708"/>
      </w:pPr>
      <w:r w:rsidRPr="005B4272">
        <w:t>5.1.1</w:t>
      </w:r>
      <w:r w:rsidR="009802E0" w:rsidRPr="005B4272">
        <w:t>2</w:t>
      </w:r>
      <w:r w:rsidRPr="005B4272">
        <w:t>.Оплатить за свой счет ущерб третьим лицам, нанесенный по его вине при производстве  работ на Объекте.</w:t>
      </w:r>
    </w:p>
    <w:p w:rsidR="00A83E6C" w:rsidRPr="005B4272" w:rsidRDefault="00A83E6C" w:rsidP="00A83E6C">
      <w:pPr>
        <w:ind w:firstLine="708"/>
      </w:pPr>
      <w:r w:rsidRPr="005B4272">
        <w:t>5.1.1</w:t>
      </w:r>
      <w:r w:rsidR="009802E0" w:rsidRPr="005B4272">
        <w:t>3</w:t>
      </w:r>
      <w:r w:rsidRPr="005B4272">
        <w:t>.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A83E6C" w:rsidRPr="005B4272" w:rsidRDefault="00A83E6C" w:rsidP="00A83E6C">
      <w:pPr>
        <w:ind w:firstLine="708"/>
      </w:pPr>
      <w:r w:rsidRPr="005B4272">
        <w:t>5.1.1</w:t>
      </w:r>
      <w:r w:rsidR="009802E0" w:rsidRPr="005B4272">
        <w:t>4</w:t>
      </w:r>
      <w:r w:rsidRPr="005B4272">
        <w:t>. При проведении проверок по целевому использованию бюджетных средств, выделенных на строительство Объекта, представить все необходимые документы и информацию по проведенным работам на Объекте.</w:t>
      </w:r>
    </w:p>
    <w:p w:rsidR="00A83E6C" w:rsidRPr="005B4272" w:rsidRDefault="00A83E6C" w:rsidP="00A83E6C">
      <w:pPr>
        <w:ind w:firstLine="708"/>
      </w:pPr>
      <w:r w:rsidRPr="005B4272">
        <w:t>По запросу  Заказчика предоставить в 3-х дневный срок документы, касающиеся процесса выполнения работ на Объекте.</w:t>
      </w:r>
    </w:p>
    <w:p w:rsidR="00A83E6C" w:rsidRPr="005B4272" w:rsidRDefault="00A83E6C" w:rsidP="00A83E6C">
      <w:pPr>
        <w:ind w:firstLine="708"/>
      </w:pPr>
      <w:r w:rsidRPr="005B4272">
        <w:t>5.1.1</w:t>
      </w:r>
      <w:r w:rsidR="009802E0" w:rsidRPr="005B4272">
        <w:t>5</w:t>
      </w:r>
      <w:r w:rsidRPr="005B4272">
        <w:t xml:space="preserve">. Известить Заказчика о готовности скрытых работ за 2 (два) дня до начала приемки соответствующих работ. </w:t>
      </w:r>
    </w:p>
    <w:p w:rsidR="00A83E6C" w:rsidRPr="005B4272" w:rsidRDefault="00A83E6C" w:rsidP="00A83E6C">
      <w:pPr>
        <w:ind w:firstLine="708"/>
      </w:pPr>
      <w:r w:rsidRPr="005B4272">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9769E5" w:rsidRPr="005B4272" w:rsidRDefault="009769E5" w:rsidP="009769E5">
      <w:pPr>
        <w:ind w:firstLine="708"/>
      </w:pPr>
      <w:r w:rsidRPr="005B4272">
        <w:t>5.1.16.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в объеме 80 процентов от цены Контракта.</w:t>
      </w:r>
    </w:p>
    <w:p w:rsidR="009769E5" w:rsidRPr="005B4272" w:rsidRDefault="009769E5" w:rsidP="009769E5">
      <w:pPr>
        <w:ind w:firstLine="708"/>
      </w:pPr>
      <w:r w:rsidRPr="005B4272">
        <w:t>5.1.17. В срок не более 5 рабочих дней со дня заключения договора с субподрядчиком,  в соответствии с п. 5.1.16, представить Заказчику:</w:t>
      </w:r>
    </w:p>
    <w:p w:rsidR="009769E5" w:rsidRPr="005B4272" w:rsidRDefault="009769E5" w:rsidP="009769E5">
      <w:pPr>
        <w:ind w:firstLine="708"/>
      </w:pPr>
      <w:r w:rsidRPr="005B4272">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9769E5" w:rsidRPr="005B4272" w:rsidRDefault="009769E5" w:rsidP="009769E5">
      <w:pPr>
        <w:ind w:firstLine="708"/>
      </w:pPr>
      <w:r w:rsidRPr="005B4272">
        <w:t>б) копию договора (договоров), заключенного с субподрядчиком, заверенную подрядчиком.</w:t>
      </w:r>
    </w:p>
    <w:p w:rsidR="009769E5" w:rsidRPr="005B4272" w:rsidRDefault="009769E5" w:rsidP="009769E5">
      <w:pPr>
        <w:ind w:firstLine="708"/>
      </w:pPr>
      <w:r w:rsidRPr="005B4272">
        <w:t>5.1.18. В случае замены субподрядчика, привлеченного в соответствии с п. 5.1.16,  на этапе исполнения Контракта на другого субподрядчика представлять Заказчику документы, указанные в пункте 5.1.17., в течение 5 дней со дня заключения договора с новым субподрядчиком.</w:t>
      </w:r>
    </w:p>
    <w:p w:rsidR="009769E5" w:rsidRPr="005B4272" w:rsidRDefault="009769E5" w:rsidP="009769E5">
      <w:pPr>
        <w:ind w:firstLine="708"/>
      </w:pPr>
      <w:r w:rsidRPr="005B4272">
        <w:t>5.1.19. В течение 10 рабочих дней со дня оплаты Подрядчиком выполненных обязательств по договору с субподрядчиком, привлеченным в соответствии с п. 5.1.16,  представлять Заказчику следующие документы:</w:t>
      </w:r>
    </w:p>
    <w:p w:rsidR="009769E5" w:rsidRPr="005B4272" w:rsidRDefault="009769E5" w:rsidP="009769E5">
      <w:pPr>
        <w:ind w:firstLine="708"/>
      </w:pPr>
      <w:r w:rsidRPr="005B4272">
        <w:lastRenderedPageBreak/>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9769E5" w:rsidRPr="005B4272" w:rsidRDefault="009769E5" w:rsidP="009769E5">
      <w:pPr>
        <w:ind w:firstLine="708"/>
      </w:pPr>
      <w:r w:rsidRPr="005B4272">
        <w:t xml:space="preserve">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w:t>
      </w:r>
      <w:r w:rsidR="003B4A40" w:rsidRPr="005B4272">
        <w:t>З</w:t>
      </w:r>
      <w:r w:rsidRPr="005B4272">
        <w:t xml:space="preserve">аказчику дополнительно в течение 5 дней со дня оплаты </w:t>
      </w:r>
      <w:r w:rsidR="003B4A40" w:rsidRPr="005B4272">
        <w:t>П</w:t>
      </w:r>
      <w:r w:rsidRPr="005B4272">
        <w:t>одрядчиком обязательств, выполненных субподрядчиком.</w:t>
      </w:r>
    </w:p>
    <w:p w:rsidR="009769E5" w:rsidRPr="005B4272" w:rsidRDefault="009769E5" w:rsidP="009769E5">
      <w:pPr>
        <w:ind w:firstLine="708"/>
      </w:pPr>
      <w:r w:rsidRPr="005B4272">
        <w:t xml:space="preserve">5.1.20. Оплачивать субподрядчикам, привлеченным в соответствии с п. 5.1.16,   выполненные работы (ее результаты), отдельные этапы исполнения договора, заключенного с таким субподрядчиком, в течение 30 дней с даты подписания </w:t>
      </w:r>
      <w:r w:rsidR="003B4A40" w:rsidRPr="005B4272">
        <w:t>П</w:t>
      </w:r>
      <w:r w:rsidRPr="005B4272">
        <w:t>одрядчиком документа о приемке выполненной работы (ее результатов), отдельных этапов исполнения договора.</w:t>
      </w:r>
    </w:p>
    <w:p w:rsidR="009769E5" w:rsidRPr="005B4272" w:rsidRDefault="009769E5" w:rsidP="009769E5">
      <w:pPr>
        <w:ind w:firstLine="708"/>
      </w:pPr>
      <w:r w:rsidRPr="005B4272">
        <w:t xml:space="preserve">5.1.21. Нести гражданско-правовую ответственность перед </w:t>
      </w:r>
      <w:r w:rsidR="003B4A40" w:rsidRPr="005B4272">
        <w:t>З</w:t>
      </w:r>
      <w:r w:rsidRPr="005B4272">
        <w:t>аказчиком за неисполнение или ненадлежащее исполнение условия о привлечении к исполнению Контрактов субподрядчиков, привлеченных в соответствии с п. 5.1.16,  в том числе:</w:t>
      </w:r>
    </w:p>
    <w:p w:rsidR="009769E5" w:rsidRPr="005B4272" w:rsidRDefault="009769E5" w:rsidP="009769E5">
      <w:pPr>
        <w:ind w:firstLine="708"/>
      </w:pPr>
      <w:r w:rsidRPr="005B4272">
        <w:t>а) за представление документов, указанных в пунктах 5.1.17 - 5.1.19, содержащих недостоверные сведения, либо их непредставление или представление таких документов с нарушением установленных сроков;</w:t>
      </w:r>
    </w:p>
    <w:p w:rsidR="009769E5" w:rsidRPr="005B4272" w:rsidRDefault="009769E5" w:rsidP="009769E5">
      <w:pPr>
        <w:ind w:firstLine="708"/>
      </w:pPr>
      <w:r w:rsidRPr="005B4272">
        <w:t>б) за непривлечение субподрядчиков в объеме, установленном в Контракте.</w:t>
      </w:r>
    </w:p>
    <w:p w:rsidR="00A83E6C" w:rsidRPr="005B4272" w:rsidRDefault="00A83E6C" w:rsidP="00A83E6C">
      <w:pPr>
        <w:ind w:firstLine="708"/>
      </w:pPr>
      <w:r w:rsidRPr="005B4272">
        <w:t>5.1.</w:t>
      </w:r>
      <w:r w:rsidR="008B60BC" w:rsidRPr="005B4272">
        <w:t>22</w:t>
      </w:r>
      <w:r w:rsidRPr="005B4272">
        <w:t xml:space="preserve">. При готовности Объекта в течение 3-х дней известить об этом Заказчика. </w:t>
      </w:r>
    </w:p>
    <w:p w:rsidR="00A83E6C" w:rsidRPr="005B4272" w:rsidRDefault="00A83E6C" w:rsidP="00A83E6C">
      <w:pPr>
        <w:ind w:firstLine="708"/>
      </w:pPr>
      <w:r w:rsidRPr="005B4272">
        <w:t>5.1.</w:t>
      </w:r>
      <w:r w:rsidR="008B60BC" w:rsidRPr="005B4272">
        <w:t>23</w:t>
      </w:r>
      <w:r w:rsidRPr="005B4272">
        <w:t>. Обеспечивать выполнение работ в пределах твердой цены, указанной в п.2.1. настоящего Контракта.</w:t>
      </w:r>
    </w:p>
    <w:p w:rsidR="00A83E6C" w:rsidRPr="005B4272" w:rsidRDefault="008B60BC" w:rsidP="00A83E6C">
      <w:pPr>
        <w:autoSpaceDE w:val="0"/>
        <w:autoSpaceDN w:val="0"/>
        <w:adjustRightInd w:val="0"/>
        <w:ind w:firstLine="540"/>
      </w:pPr>
      <w:r w:rsidRPr="005B4272">
        <w:t xml:space="preserve">   5.1.24</w:t>
      </w:r>
      <w:r w:rsidR="00A83E6C" w:rsidRPr="005B4272">
        <w:t>. Выполнить в полном объеме все свои обязательства, предусмотренные настоящим Контрактом</w:t>
      </w:r>
      <w:r w:rsidR="004A0354" w:rsidRPr="005B4272">
        <w:t>.</w:t>
      </w:r>
    </w:p>
    <w:p w:rsidR="004A0354" w:rsidRPr="005B4272" w:rsidRDefault="004A0354" w:rsidP="00A83E6C">
      <w:pPr>
        <w:autoSpaceDE w:val="0"/>
        <w:autoSpaceDN w:val="0"/>
        <w:adjustRightInd w:val="0"/>
        <w:ind w:firstLine="540"/>
      </w:pPr>
    </w:p>
    <w:p w:rsidR="00A83E6C" w:rsidRPr="005B4272" w:rsidRDefault="00A83E6C" w:rsidP="00A83E6C">
      <w:pPr>
        <w:jc w:val="center"/>
        <w:rPr>
          <w:b/>
        </w:rPr>
      </w:pPr>
      <w:r w:rsidRPr="005B4272">
        <w:rPr>
          <w:b/>
        </w:rPr>
        <w:t>6. Порядок приемки выполненных работ и порядок расчетов</w:t>
      </w:r>
    </w:p>
    <w:p w:rsidR="00390C1C" w:rsidRPr="005B4272" w:rsidRDefault="00390C1C" w:rsidP="00390C1C">
      <w:pPr>
        <w:ind w:firstLine="709"/>
      </w:pPr>
      <w:r w:rsidRPr="005B4272">
        <w:t>6.1. Авансирование по настоящему Контракту не предусмотрено.</w:t>
      </w:r>
    </w:p>
    <w:p w:rsidR="00390C1C" w:rsidRPr="005B4272" w:rsidRDefault="00390C1C" w:rsidP="00390C1C">
      <w:pPr>
        <w:ind w:firstLine="709"/>
      </w:pPr>
      <w:r w:rsidRPr="005B4272">
        <w:t>6.2. Работы по настоящему Контракту оплачиваются исключительно в пределах годового лимита финансирования.</w:t>
      </w:r>
    </w:p>
    <w:p w:rsidR="00390C1C" w:rsidRPr="005B4272" w:rsidRDefault="00390C1C" w:rsidP="00390C1C">
      <w:pPr>
        <w:ind w:firstLine="709"/>
      </w:pPr>
      <w:r w:rsidRPr="005B4272">
        <w:t>6.3. После окончания работ Подрядчик представляет Заказчику справку о стоимости выполненных работ и затрат по форме КС-3 и акт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 (акты на скрытые работы, исполнительные съемки) с ежемесячной сводкой затрат - в пределах цены настоящего Контракта с индексами к сметно-нормативной базе 2001 года, утвержденными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390C1C" w:rsidRPr="005B4272" w:rsidRDefault="00390C1C" w:rsidP="00390C1C">
      <w:pPr>
        <w:ind w:firstLine="709"/>
      </w:pPr>
      <w:r w:rsidRPr="005B4272">
        <w:t>6.4. Заказчик в течение 10 (десяти)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w:t>
      </w:r>
    </w:p>
    <w:p w:rsidR="00390C1C" w:rsidRPr="005B4272" w:rsidRDefault="00390C1C" w:rsidP="00390C1C">
      <w:pPr>
        <w:ind w:firstLine="709"/>
      </w:pPr>
      <w:r w:rsidRPr="005B4272">
        <w:t>В рамках приемки Заказчиком результата работ,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Российской Федерации.</w:t>
      </w:r>
    </w:p>
    <w:p w:rsidR="00390C1C" w:rsidRPr="005B4272" w:rsidRDefault="00390C1C" w:rsidP="00390C1C">
      <w:pPr>
        <w:ind w:firstLine="709"/>
      </w:pPr>
      <w:r w:rsidRPr="005B4272">
        <w:t xml:space="preserve">В случае привлечения экспертов, экспертных организаций результаты экспертизы оформляются в виде заключения. </w:t>
      </w:r>
    </w:p>
    <w:p w:rsidR="00390C1C" w:rsidRPr="005B4272" w:rsidRDefault="00390C1C" w:rsidP="00390C1C">
      <w:pPr>
        <w:ind w:firstLine="709"/>
      </w:pPr>
      <w:r w:rsidRPr="005B4272">
        <w:t>6.5.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390C1C" w:rsidRPr="005B4272" w:rsidRDefault="00390C1C" w:rsidP="00390C1C">
      <w:pPr>
        <w:ind w:firstLine="709"/>
      </w:pPr>
      <w:r w:rsidRPr="005B4272">
        <w:t>Оплата производится не позднее 30 календарных дней со дня подписания Заказчиком акта выполненных работ, включая устранение выявленных дефектов.</w:t>
      </w:r>
    </w:p>
    <w:p w:rsidR="00390C1C" w:rsidRPr="005B4272" w:rsidRDefault="00390C1C" w:rsidP="00390C1C">
      <w:pPr>
        <w:ind w:firstLine="709"/>
      </w:pPr>
      <w:r w:rsidRPr="005B4272">
        <w:t>Оплата производится на основании форм № КС-3 и № КС-2, накладной, счет-фактуры (при наличии), акта выполненных работ по прочим затратам и при необходимости, счета на оплату с указанием банковских реквизитов.</w:t>
      </w:r>
    </w:p>
    <w:p w:rsidR="00390C1C" w:rsidRPr="005B4272" w:rsidRDefault="00390C1C" w:rsidP="00390C1C">
      <w:pPr>
        <w:ind w:firstLine="709"/>
      </w:pPr>
      <w:r w:rsidRPr="005B4272">
        <w:lastRenderedPageBreak/>
        <w:t>По требованию Заказчика Подрядчик обязан предоставлять обосновывающие документы текущей стоимости материальных ресурсов (счета, накладные и др.).</w:t>
      </w:r>
    </w:p>
    <w:p w:rsidR="00390C1C" w:rsidRPr="005B4272" w:rsidRDefault="00390C1C" w:rsidP="00390C1C">
      <w:pPr>
        <w:ind w:firstLine="709"/>
      </w:pPr>
      <w:r w:rsidRPr="005B4272">
        <w:t>Оплата за выполненный объем работ производится Заказчиком с учетом понижающего коэффициента.</w:t>
      </w:r>
    </w:p>
    <w:p w:rsidR="00390C1C" w:rsidRPr="005B4272" w:rsidRDefault="00390C1C" w:rsidP="00390C1C">
      <w:pPr>
        <w:ind w:firstLine="709"/>
      </w:pPr>
      <w:r w:rsidRPr="005B4272">
        <w:t>6.6.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90C1C" w:rsidRPr="005B4272" w:rsidRDefault="00390C1C" w:rsidP="00390C1C">
      <w:pPr>
        <w:ind w:firstLine="709"/>
      </w:pPr>
      <w:r w:rsidRPr="005B4272">
        <w:t>6.7.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390C1C" w:rsidRPr="005B4272" w:rsidRDefault="00390C1C" w:rsidP="00390C1C">
      <w:pPr>
        <w:ind w:firstLine="709"/>
      </w:pPr>
      <w:r w:rsidRPr="005B4272">
        <w:t>6.8.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390C1C" w:rsidRPr="005B4272" w:rsidRDefault="00390C1C" w:rsidP="00390C1C">
      <w:pPr>
        <w:ind w:firstLine="709"/>
      </w:pPr>
      <w:r w:rsidRPr="005B4272">
        <w:t xml:space="preserve">6.9. В случае,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390C1C" w:rsidRPr="005B4272" w:rsidRDefault="00390C1C" w:rsidP="00390C1C">
      <w:pPr>
        <w:ind w:firstLine="709"/>
      </w:pPr>
      <w:r w:rsidRPr="005B4272">
        <w:t>6.10. Расходы Подрядчика по охране объекта включены в накладные расходы Подрядчика и дополнительной компенсации Заказчиком не подлежат.</w:t>
      </w:r>
    </w:p>
    <w:p w:rsidR="00A83E6C" w:rsidRPr="005B4272" w:rsidRDefault="00A83E6C" w:rsidP="00A83E6C">
      <w:pPr>
        <w:ind w:firstLine="708"/>
      </w:pPr>
      <w:r w:rsidRPr="005B4272">
        <w:t>6.1</w:t>
      </w:r>
      <w:r w:rsidR="00390C1C" w:rsidRPr="005B4272">
        <w:t>1</w:t>
      </w:r>
      <w:r w:rsidRPr="005B4272">
        <w:t>. По согласованию Заказчика с Подрядчиком допускается выполнение работ, качество, технические и/или функциональные характеристики (потребительские свойства) которых являются улучшенными по сравнению с качеством и соответствующими техническими и/или функциональными характеристиками, указанными в Контракте</w:t>
      </w:r>
    </w:p>
    <w:p w:rsidR="00A83E6C" w:rsidRPr="005B4272" w:rsidRDefault="00A83E6C" w:rsidP="00A83E6C">
      <w:pPr>
        <w:jc w:val="center"/>
        <w:rPr>
          <w:b/>
        </w:rPr>
      </w:pPr>
    </w:p>
    <w:p w:rsidR="00A83E6C" w:rsidRPr="005B4272" w:rsidRDefault="00A83E6C" w:rsidP="00A83E6C">
      <w:pPr>
        <w:jc w:val="center"/>
        <w:rPr>
          <w:b/>
        </w:rPr>
      </w:pPr>
      <w:r w:rsidRPr="005B4272">
        <w:rPr>
          <w:b/>
        </w:rPr>
        <w:t>7.Гарантии качества по сданным работам</w:t>
      </w:r>
    </w:p>
    <w:p w:rsidR="00A83E6C" w:rsidRPr="005B4272" w:rsidRDefault="00A83E6C" w:rsidP="00A83E6C">
      <w:pPr>
        <w:ind w:firstLine="708"/>
      </w:pPr>
      <w:r w:rsidRPr="005B4272">
        <w:t>7.1. Подрядчик гарантирует:</w:t>
      </w:r>
    </w:p>
    <w:p w:rsidR="00A83E6C" w:rsidRPr="005B4272" w:rsidRDefault="00A83E6C" w:rsidP="00A83E6C">
      <w:pPr>
        <w:pStyle w:val="affffa"/>
        <w:numPr>
          <w:ilvl w:val="0"/>
          <w:numId w:val="22"/>
        </w:numPr>
        <w:jc w:val="both"/>
      </w:pPr>
      <w:r w:rsidRPr="005B4272">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A83E6C" w:rsidRPr="005B4272" w:rsidRDefault="00A83E6C" w:rsidP="00A83E6C">
      <w:pPr>
        <w:pStyle w:val="affffa"/>
        <w:numPr>
          <w:ilvl w:val="0"/>
          <w:numId w:val="22"/>
        </w:numPr>
        <w:jc w:val="both"/>
      </w:pPr>
      <w:r w:rsidRPr="005B4272">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A83E6C" w:rsidRPr="005B4272" w:rsidRDefault="00A83E6C" w:rsidP="00A83E6C">
      <w:pPr>
        <w:pStyle w:val="affffa"/>
        <w:numPr>
          <w:ilvl w:val="0"/>
          <w:numId w:val="22"/>
        </w:numPr>
        <w:jc w:val="both"/>
      </w:pPr>
      <w:r w:rsidRPr="005B4272">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83E6C" w:rsidRPr="005B4272" w:rsidRDefault="00A83E6C" w:rsidP="00A83E6C">
      <w:pPr>
        <w:pStyle w:val="affffa"/>
        <w:numPr>
          <w:ilvl w:val="0"/>
          <w:numId w:val="22"/>
        </w:numPr>
        <w:jc w:val="both"/>
      </w:pPr>
      <w:r w:rsidRPr="005B4272">
        <w:t>возможность эксплуатации Объекта на протяжении гарантийного срока.</w:t>
      </w:r>
    </w:p>
    <w:p w:rsidR="00A83E6C" w:rsidRDefault="00A83E6C" w:rsidP="00A83E6C">
      <w:pPr>
        <w:ind w:firstLine="567"/>
      </w:pPr>
      <w:r w:rsidRPr="005B4272">
        <w:t>7.2. Гарантийный срок устанавливается на конструкции ПВХ 5 (пять) лет, подоконники, отливы 1 (один) год, на выполняемые</w:t>
      </w:r>
      <w:r w:rsidRPr="003C4045">
        <w:t xml:space="preserve"> работы 3 года с момента подписания сторонами акта выполненных работ.</w:t>
      </w:r>
    </w:p>
    <w:p w:rsidR="00A83E6C" w:rsidRPr="00E72F29" w:rsidRDefault="00A83E6C" w:rsidP="00A83E6C">
      <w:pPr>
        <w:ind w:firstLine="567"/>
      </w:pPr>
      <w:r>
        <w:t>7</w:t>
      </w:r>
      <w:r w:rsidRPr="00E72F29">
        <w:t xml:space="preserve">.3.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A83E6C" w:rsidRPr="00E72F29" w:rsidRDefault="00A83E6C" w:rsidP="00A83E6C">
      <w:pPr>
        <w:ind w:firstLine="708"/>
      </w:pPr>
      <w:r>
        <w:t>7</w:t>
      </w:r>
      <w:r w:rsidRPr="00E72F29">
        <w:t>.4.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A83E6C" w:rsidRPr="002640BC" w:rsidRDefault="00A83E6C" w:rsidP="00A83E6C">
      <w:pPr>
        <w:ind w:firstLine="708"/>
      </w:pPr>
      <w:r w:rsidRPr="00E72F29">
        <w:t>В течение 5-</w:t>
      </w:r>
      <w:r w:rsidRPr="002640BC">
        <w:t xml:space="preserve">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A83E6C" w:rsidRPr="002640BC" w:rsidRDefault="00A83E6C" w:rsidP="00A83E6C">
      <w:pPr>
        <w:ind w:firstLine="708"/>
      </w:pPr>
      <w:r w:rsidRPr="002640BC">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A83E6C" w:rsidRPr="002640BC" w:rsidRDefault="00A83E6C" w:rsidP="00A83E6C">
      <w:pPr>
        <w:ind w:firstLine="708"/>
      </w:pPr>
      <w:r w:rsidRPr="002640BC">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w:t>
      </w:r>
      <w:r w:rsidRPr="002640BC">
        <w:lastRenderedPageBreak/>
        <w:t xml:space="preserve">(дефектов). Устранение недостатков (дефектов) осуществляется за счет средств и силами Подрядчика в установленный Заказчиком срок.     </w:t>
      </w:r>
    </w:p>
    <w:p w:rsidR="00A83E6C" w:rsidRPr="002640BC" w:rsidRDefault="00A83E6C" w:rsidP="00A83E6C">
      <w:pPr>
        <w:ind w:firstLine="708"/>
      </w:pPr>
      <w:r>
        <w:t>7</w:t>
      </w:r>
      <w:r w:rsidRPr="002640BC">
        <w:t>.5. В случаях</w:t>
      </w:r>
      <w:r w:rsidRPr="00E72F29">
        <w:t>, когда работа выполнена Подрядчиком с отступлениями от технической документации, дейст</w:t>
      </w:r>
      <w:r w:rsidRPr="002640BC">
        <w:t>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
    <w:p w:rsidR="00A83E6C" w:rsidRPr="002640BC" w:rsidRDefault="00A83E6C" w:rsidP="00A83E6C">
      <w:pPr>
        <w:pStyle w:val="affffa"/>
        <w:numPr>
          <w:ilvl w:val="0"/>
          <w:numId w:val="23"/>
        </w:numPr>
        <w:jc w:val="both"/>
      </w:pPr>
      <w:r w:rsidRPr="002640BC">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A83E6C" w:rsidRPr="002640BC" w:rsidRDefault="00A83E6C" w:rsidP="00A83E6C">
      <w:pPr>
        <w:pStyle w:val="affffa"/>
        <w:numPr>
          <w:ilvl w:val="0"/>
          <w:numId w:val="23"/>
        </w:numPr>
        <w:jc w:val="both"/>
      </w:pPr>
      <w:r w:rsidRPr="002640BC">
        <w:t xml:space="preserve">возмещения своих расходов на устранение недостатков.       </w:t>
      </w:r>
    </w:p>
    <w:p w:rsidR="00A83E6C" w:rsidRPr="001539CC" w:rsidRDefault="00A83E6C" w:rsidP="00A83E6C">
      <w:pPr>
        <w:jc w:val="center"/>
        <w:rPr>
          <w:b/>
        </w:rPr>
      </w:pPr>
    </w:p>
    <w:p w:rsidR="00A83E6C" w:rsidRPr="001539CC" w:rsidRDefault="00A83E6C" w:rsidP="00A83E6C">
      <w:pPr>
        <w:jc w:val="center"/>
        <w:rPr>
          <w:b/>
        </w:rPr>
      </w:pPr>
      <w:r>
        <w:rPr>
          <w:b/>
        </w:rPr>
        <w:t>8</w:t>
      </w:r>
      <w:r w:rsidRPr="001539CC">
        <w:rPr>
          <w:b/>
        </w:rPr>
        <w:t xml:space="preserve">. </w:t>
      </w:r>
      <w:r>
        <w:rPr>
          <w:b/>
        </w:rPr>
        <w:t>О</w:t>
      </w:r>
      <w:r w:rsidRPr="001539CC">
        <w:rPr>
          <w:b/>
        </w:rPr>
        <w:t>тветственность</w:t>
      </w:r>
      <w:r>
        <w:rPr>
          <w:b/>
        </w:rPr>
        <w:t xml:space="preserve"> сторон</w:t>
      </w:r>
    </w:p>
    <w:p w:rsidR="00A83E6C" w:rsidRPr="001539CC" w:rsidRDefault="00A83E6C" w:rsidP="00A83E6C">
      <w:pPr>
        <w:ind w:firstLine="708"/>
      </w:pPr>
      <w:r>
        <w:t>8</w:t>
      </w:r>
      <w:r w:rsidRPr="001539CC">
        <w:t>.1.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A83E6C" w:rsidRPr="002640BC" w:rsidRDefault="00A83E6C" w:rsidP="00A83E6C">
      <w:pPr>
        <w:ind w:firstLine="708"/>
      </w:pPr>
      <w:r>
        <w:t>8</w:t>
      </w:r>
      <w:r w:rsidRPr="001539CC">
        <w:t>.2. При нарушении одной из сторон обязательств по Контракту, вторая сторона по факту</w:t>
      </w:r>
      <w:r w:rsidRPr="002640BC">
        <w:t xml:space="preserve">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A83E6C" w:rsidRPr="002640BC" w:rsidRDefault="00A83E6C" w:rsidP="00A83E6C">
      <w:pPr>
        <w:autoSpaceDE w:val="0"/>
        <w:autoSpaceDN w:val="0"/>
        <w:adjustRightInd w:val="0"/>
        <w:ind w:firstLine="708"/>
      </w:pPr>
      <w:r>
        <w:t>8</w:t>
      </w:r>
      <w:r w:rsidRPr="002640BC">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A83E6C" w:rsidRPr="005B4272" w:rsidRDefault="00A83E6C" w:rsidP="00A83E6C">
      <w:pPr>
        <w:autoSpaceDE w:val="0"/>
        <w:autoSpaceDN w:val="0"/>
        <w:adjustRightInd w:val="0"/>
        <w:ind w:firstLine="709"/>
      </w:pPr>
      <w:r w:rsidRPr="002640BC">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w:t>
      </w:r>
      <w:r w:rsidRPr="005B4272">
        <w:t xml:space="preserve">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B60BC" w:rsidRPr="005B4272" w:rsidRDefault="00A83E6C" w:rsidP="008B60BC">
      <w:pPr>
        <w:autoSpaceDE w:val="0"/>
        <w:autoSpaceDN w:val="0"/>
        <w:adjustRightInd w:val="0"/>
        <w:ind w:firstLine="709"/>
      </w:pPr>
      <w:r w:rsidRPr="005B4272">
        <w:t xml:space="preserve">8.4. </w:t>
      </w:r>
      <w:r w:rsidR="008B60BC" w:rsidRPr="005B4272">
        <w:t>В случае просрочки исполнения Подрядчиком обязательств (в том числе, гарантийного обязательства), а так же в случаях предусмотренных п. 5.1.20.</w:t>
      </w:r>
      <w:r w:rsidR="00A403CE" w:rsidRPr="005B4272">
        <w:t xml:space="preserve"> Контракта</w:t>
      </w:r>
      <w:r w:rsidR="008B60BC" w:rsidRPr="005B4272">
        <w:t xml:space="preserve"> и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A83E6C" w:rsidRPr="002640BC" w:rsidRDefault="00A83E6C" w:rsidP="00A83E6C">
      <w:pPr>
        <w:autoSpaceDE w:val="0"/>
        <w:autoSpaceDN w:val="0"/>
        <w:adjustRightInd w:val="0"/>
        <w:ind w:firstLine="709"/>
      </w:pPr>
      <w:r w:rsidRPr="005B4272">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18" w:history="1">
        <w:r w:rsidRPr="005B4272">
          <w:t>ставки</w:t>
        </w:r>
      </w:hyperlink>
      <w:r w:rsidRPr="005B4272">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w:t>
      </w:r>
      <w:r w:rsidRPr="002640BC">
        <w:t xml:space="preserve"> исполненных Подрядчиком, и определяется по формуле:</w:t>
      </w:r>
    </w:p>
    <w:p w:rsidR="00A83E6C" w:rsidRPr="002640BC" w:rsidRDefault="00A83E6C" w:rsidP="00A83E6C">
      <w:pPr>
        <w:autoSpaceDE w:val="0"/>
        <w:autoSpaceDN w:val="0"/>
        <w:adjustRightInd w:val="0"/>
        <w:ind w:firstLine="709"/>
      </w:pPr>
      <w:r w:rsidRPr="002640BC">
        <w:t xml:space="preserve"> П = (Ц - В) x С , где</w:t>
      </w:r>
    </w:p>
    <w:p w:rsidR="00A83E6C" w:rsidRPr="002640BC" w:rsidRDefault="00A83E6C" w:rsidP="00A83E6C">
      <w:pPr>
        <w:autoSpaceDE w:val="0"/>
        <w:autoSpaceDN w:val="0"/>
        <w:adjustRightInd w:val="0"/>
        <w:ind w:firstLine="709"/>
      </w:pPr>
      <w:r w:rsidRPr="002640BC">
        <w:t xml:space="preserve"> Ц - цена Контракта; </w:t>
      </w:r>
    </w:p>
    <w:p w:rsidR="00A83E6C" w:rsidRPr="002640BC" w:rsidRDefault="00A83E6C" w:rsidP="00A83E6C">
      <w:pPr>
        <w:autoSpaceDE w:val="0"/>
        <w:autoSpaceDN w:val="0"/>
        <w:adjustRightInd w:val="0"/>
        <w:ind w:firstLine="709"/>
      </w:pPr>
      <w:r w:rsidRPr="002640BC">
        <w:t xml:space="preserve">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
    <w:p w:rsidR="00A83E6C" w:rsidRPr="002640BC" w:rsidRDefault="00A83E6C" w:rsidP="00A83E6C">
      <w:pPr>
        <w:autoSpaceDE w:val="0"/>
        <w:autoSpaceDN w:val="0"/>
        <w:adjustRightInd w:val="0"/>
        <w:ind w:firstLine="709"/>
      </w:pPr>
      <w:r w:rsidRPr="002640BC">
        <w:t>С - размер ставки.</w:t>
      </w:r>
    </w:p>
    <w:p w:rsidR="00A83E6C" w:rsidRPr="002640BC" w:rsidRDefault="00A83E6C" w:rsidP="00A83E6C">
      <w:pPr>
        <w:autoSpaceDE w:val="0"/>
        <w:autoSpaceDN w:val="0"/>
        <w:adjustRightInd w:val="0"/>
        <w:ind w:firstLine="709"/>
      </w:pPr>
      <w:r w:rsidRPr="002640BC">
        <w:t>Размер ставки определяется по формуле:</w:t>
      </w:r>
      <w:r w:rsidR="003F29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5.45pt;height:25.1pt;visibility:visible">
            <v:imagedata r:id="rId19" o:title=""/>
          </v:shape>
        </w:pict>
      </w:r>
      <w:r w:rsidRPr="002640BC">
        <w:t>, где</w:t>
      </w:r>
    </w:p>
    <w:p w:rsidR="00A83E6C" w:rsidRPr="002640BC" w:rsidRDefault="003F29EA" w:rsidP="00A83E6C">
      <w:pPr>
        <w:autoSpaceDE w:val="0"/>
        <w:autoSpaceDN w:val="0"/>
        <w:adjustRightInd w:val="0"/>
        <w:ind w:firstLine="709"/>
      </w:pPr>
      <w:r>
        <w:rPr>
          <w:noProof/>
        </w:rPr>
        <w:pict>
          <v:shape id="_x0000_i1026" type="#_x0000_t75" style="width:26.8pt;height:25.95pt;visibility:visible">
            <v:imagedata r:id="rId20" o:title=""/>
          </v:shape>
        </w:pict>
      </w:r>
      <w:r w:rsidR="00A83E6C" w:rsidRPr="002640BC">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rsidR="00A83E6C" w:rsidRPr="002640BC" w:rsidRDefault="00A83E6C" w:rsidP="00A83E6C">
      <w:pPr>
        <w:autoSpaceDE w:val="0"/>
        <w:autoSpaceDN w:val="0"/>
        <w:adjustRightInd w:val="0"/>
        <w:ind w:firstLine="709"/>
      </w:pPr>
      <w:r w:rsidRPr="002640BC">
        <w:t>ДП - количество дней просрочки.</w:t>
      </w:r>
    </w:p>
    <w:p w:rsidR="00A83E6C" w:rsidRPr="002640BC" w:rsidRDefault="00A83E6C" w:rsidP="00A83E6C">
      <w:pPr>
        <w:autoSpaceDE w:val="0"/>
        <w:autoSpaceDN w:val="0"/>
        <w:adjustRightInd w:val="0"/>
        <w:ind w:firstLine="709"/>
      </w:pPr>
      <w:r w:rsidRPr="002640BC">
        <w:t>Коэффициент К определяется по формуле:</w:t>
      </w:r>
      <w:r w:rsidR="003F29EA">
        <w:rPr>
          <w:noProof/>
        </w:rPr>
        <w:pict>
          <v:shape id="Рисунок 3" o:spid="_x0000_i1027" type="#_x0000_t75" style="width:113pt;height:40.2pt;visibility:visible">
            <v:imagedata r:id="rId21" o:title=""/>
          </v:shape>
        </w:pict>
      </w:r>
      <w:r w:rsidRPr="002640BC">
        <w:t xml:space="preserve">, где </w:t>
      </w:r>
    </w:p>
    <w:p w:rsidR="00A83E6C" w:rsidRPr="002640BC" w:rsidRDefault="00A83E6C" w:rsidP="00A83E6C">
      <w:pPr>
        <w:autoSpaceDE w:val="0"/>
        <w:autoSpaceDN w:val="0"/>
        <w:adjustRightInd w:val="0"/>
        <w:ind w:firstLine="709"/>
      </w:pPr>
      <w:r w:rsidRPr="002640BC">
        <w:lastRenderedPageBreak/>
        <w:t xml:space="preserve">ДП - количество дней просрочки; </w:t>
      </w:r>
    </w:p>
    <w:p w:rsidR="00A83E6C" w:rsidRPr="002640BC" w:rsidRDefault="00A83E6C" w:rsidP="00A83E6C">
      <w:pPr>
        <w:autoSpaceDE w:val="0"/>
        <w:autoSpaceDN w:val="0"/>
        <w:adjustRightInd w:val="0"/>
        <w:ind w:firstLine="709"/>
      </w:pPr>
      <w:r w:rsidRPr="002640BC">
        <w:t>ДК - срок исполнения обязательства по Контракту (количество дней).</w:t>
      </w:r>
    </w:p>
    <w:p w:rsidR="00A83E6C" w:rsidRPr="002640BC" w:rsidRDefault="00A83E6C" w:rsidP="00A83E6C">
      <w:pPr>
        <w:autoSpaceDE w:val="0"/>
        <w:autoSpaceDN w:val="0"/>
        <w:adjustRightInd w:val="0"/>
        <w:ind w:firstLine="540"/>
      </w:pPr>
      <w:r w:rsidRPr="002640BC">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83E6C" w:rsidRPr="002640BC" w:rsidRDefault="00A83E6C" w:rsidP="00A83E6C">
      <w:pPr>
        <w:autoSpaceDE w:val="0"/>
        <w:autoSpaceDN w:val="0"/>
        <w:adjustRightInd w:val="0"/>
        <w:ind w:firstLine="540"/>
      </w:pPr>
      <w:r w:rsidRPr="002640BC">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83E6C" w:rsidRPr="002640BC" w:rsidRDefault="00A83E6C" w:rsidP="00A83E6C">
      <w:pPr>
        <w:autoSpaceDE w:val="0"/>
        <w:autoSpaceDN w:val="0"/>
        <w:adjustRightInd w:val="0"/>
        <w:ind w:firstLine="540"/>
      </w:pPr>
      <w:r w:rsidRPr="002640BC">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83E6C" w:rsidRPr="002640BC" w:rsidRDefault="00A83E6C" w:rsidP="00A83E6C">
      <w:pPr>
        <w:autoSpaceDE w:val="0"/>
        <w:autoSpaceDN w:val="0"/>
        <w:adjustRightInd w:val="0"/>
        <w:ind w:firstLine="540"/>
      </w:pPr>
      <w:r>
        <w:t>8</w:t>
      </w:r>
      <w:r w:rsidRPr="002640BC">
        <w:t>.5.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2640BC">
        <w:rPr>
          <w:rStyle w:val="afffff2"/>
        </w:rPr>
        <w:footnoteReference w:id="2"/>
      </w:r>
      <w:r w:rsidRPr="002640BC">
        <w:t>:</w:t>
      </w:r>
    </w:p>
    <w:p w:rsidR="00A83E6C" w:rsidRPr="00CE6B22" w:rsidRDefault="00A83E6C" w:rsidP="00A83E6C">
      <w:pPr>
        <w:autoSpaceDE w:val="0"/>
        <w:autoSpaceDN w:val="0"/>
        <w:adjustRightInd w:val="0"/>
        <w:ind w:firstLine="540"/>
      </w:pPr>
      <w:r w:rsidRPr="002640BC">
        <w:t xml:space="preserve">а) 2,5 </w:t>
      </w:r>
      <w:r w:rsidRPr="00CE6B22">
        <w:t>процента цены Контракта в случае, если цена Контракта не превышает 3 млн. рублей;</w:t>
      </w:r>
    </w:p>
    <w:p w:rsidR="00A83E6C" w:rsidRPr="00E72F29" w:rsidRDefault="00A83E6C" w:rsidP="00A83E6C">
      <w:pPr>
        <w:autoSpaceDE w:val="0"/>
        <w:autoSpaceDN w:val="0"/>
        <w:adjustRightInd w:val="0"/>
        <w:ind w:firstLine="709"/>
      </w:pPr>
      <w:r w:rsidRPr="003C4045">
        <w:t>Штраф составляет _____________ руб. ____ коп.</w:t>
      </w:r>
    </w:p>
    <w:p w:rsidR="00A83E6C" w:rsidRPr="00E72F29" w:rsidRDefault="00A83E6C" w:rsidP="00A83E6C">
      <w:pPr>
        <w:autoSpaceDE w:val="0"/>
        <w:autoSpaceDN w:val="0"/>
        <w:adjustRightInd w:val="0"/>
        <w:ind w:firstLine="540"/>
      </w:pPr>
      <w:r>
        <w:t>8</w:t>
      </w:r>
      <w:r w:rsidRPr="00E72F29">
        <w:t xml:space="preserve">.6. За ненадлежащее исполнение Подрядчиком обязательств, предусмотренных Контрактом, за исключением просрочки исполнения </w:t>
      </w:r>
      <w:r w:rsidRPr="00AB79F5">
        <w:t>Подрядчиком обязательств  (в том числе за неисполнение обязанности по исполнению гарантийного обязательства),</w:t>
      </w:r>
      <w:r w:rsidRPr="00E72F29">
        <w:t xml:space="preserve"> предусмотренных Контрактом, Подрядчик выплачивает Заказчику штраф в размере</w:t>
      </w:r>
      <w:r w:rsidR="00782A00" w:rsidRPr="002640BC">
        <w:rPr>
          <w:rStyle w:val="afffff2"/>
        </w:rPr>
        <w:footnoteReference w:id="3"/>
      </w:r>
      <w:r w:rsidR="00782A00" w:rsidRPr="002640BC">
        <w:t>:</w:t>
      </w:r>
    </w:p>
    <w:p w:rsidR="00A83E6C" w:rsidRPr="002640BC" w:rsidRDefault="00A83E6C" w:rsidP="00A83E6C">
      <w:pPr>
        <w:autoSpaceDE w:val="0"/>
        <w:autoSpaceDN w:val="0"/>
        <w:adjustRightInd w:val="0"/>
        <w:ind w:firstLine="540"/>
      </w:pPr>
      <w:r w:rsidRPr="00E72F29">
        <w:t>а) 10 процентов цены Контракта в случае</w:t>
      </w:r>
      <w:r w:rsidRPr="002640BC">
        <w:t>, если цена Контракта не превышает 3 млн. рублей;</w:t>
      </w:r>
    </w:p>
    <w:p w:rsidR="00A83E6C" w:rsidRPr="002640BC" w:rsidRDefault="00A83E6C" w:rsidP="00A83E6C">
      <w:pPr>
        <w:autoSpaceDE w:val="0"/>
        <w:autoSpaceDN w:val="0"/>
        <w:adjustRightInd w:val="0"/>
        <w:ind w:firstLine="540"/>
      </w:pPr>
      <w:r w:rsidRPr="003C4045">
        <w:t>Штраф составляет _____________ руб. ____ коп</w:t>
      </w:r>
      <w:r w:rsidRPr="002640BC">
        <w:t>.</w:t>
      </w:r>
    </w:p>
    <w:p w:rsidR="00A83E6C" w:rsidRPr="001539CC" w:rsidRDefault="00A83E6C" w:rsidP="00A83E6C">
      <w:pPr>
        <w:autoSpaceDE w:val="0"/>
        <w:autoSpaceDN w:val="0"/>
        <w:adjustRightInd w:val="0"/>
        <w:ind w:firstLine="709"/>
      </w:pPr>
      <w:r>
        <w:t>8</w:t>
      </w:r>
      <w:r w:rsidRPr="002640BC">
        <w:t>.7. Уплата неустойки (</w:t>
      </w:r>
      <w:r w:rsidRPr="001539CC">
        <w:t xml:space="preserve">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не исполнением или ненадлежащим исполнением Сторонами своих обязательств по настоящему Контракту. </w:t>
      </w:r>
    </w:p>
    <w:p w:rsidR="00A83E6C" w:rsidRPr="001539CC" w:rsidRDefault="00A83E6C" w:rsidP="00A83E6C">
      <w:pPr>
        <w:autoSpaceDE w:val="0"/>
        <w:autoSpaceDN w:val="0"/>
        <w:adjustRightInd w:val="0"/>
        <w:ind w:firstLine="709"/>
      </w:pPr>
      <w:r>
        <w:t>8</w:t>
      </w:r>
      <w:r w:rsidRPr="001539CC">
        <w:t>.8. В случае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A83E6C" w:rsidRPr="001539CC" w:rsidRDefault="00A83E6C" w:rsidP="00A83E6C">
      <w:pPr>
        <w:ind w:firstLine="708"/>
      </w:pPr>
      <w:r>
        <w:t>8</w:t>
      </w:r>
      <w:r w:rsidRPr="001539CC">
        <w:t>.9.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A83E6C" w:rsidRPr="002640BC" w:rsidRDefault="00A83E6C" w:rsidP="00A83E6C">
      <w:pPr>
        <w:ind w:firstLine="708"/>
      </w:pPr>
      <w:r>
        <w:t>8</w:t>
      </w:r>
      <w:r w:rsidRPr="001539CC">
        <w:t>.10. В случае повреждения инженерных сетей, зеленых насаждений при выполнении работ, предусмотренных настоящим Контрактом</w:t>
      </w:r>
      <w:r w:rsidRPr="002640BC">
        <w:t>, Подрядчик обязан восстановить их за свой счет.</w:t>
      </w:r>
    </w:p>
    <w:p w:rsidR="00A83E6C" w:rsidRPr="002640BC" w:rsidRDefault="00A83E6C" w:rsidP="00A83E6C">
      <w:pPr>
        <w:ind w:firstLine="708"/>
      </w:pPr>
      <w:r>
        <w:t>8</w:t>
      </w:r>
      <w:r w:rsidRPr="002640BC">
        <w:t>.11. При выявлении недостатков (дефектов) и несвоевременном их устранении Подрядчиком, Заказчик вправе за счет Подрядчика устранить дефекты своими силами или с помощью третьих лиц либо отказаться от исполнения Контракта и потребовать возмещения убытков.</w:t>
      </w:r>
    </w:p>
    <w:p w:rsidR="00A83E6C" w:rsidRDefault="00A83E6C" w:rsidP="00A83E6C">
      <w:pPr>
        <w:ind w:firstLine="708"/>
      </w:pPr>
      <w:r>
        <w:t>8</w:t>
      </w:r>
      <w:r w:rsidRPr="002640BC">
        <w:t>.1</w:t>
      </w:r>
      <w:r w:rsidR="00782A00">
        <w:rPr>
          <w:color w:val="00B050"/>
        </w:rPr>
        <w:t>2</w:t>
      </w:r>
      <w:r w:rsidRPr="002640BC">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83E6C" w:rsidRDefault="00A83E6C" w:rsidP="00A83E6C">
      <w:pPr>
        <w:ind w:firstLine="708"/>
      </w:pPr>
      <w:r>
        <w:t>8.1</w:t>
      </w:r>
      <w:r w:rsidR="00782A00">
        <w:rPr>
          <w:color w:val="00B050"/>
        </w:rPr>
        <w:t>3</w:t>
      </w:r>
      <w:r>
        <w:t>.</w:t>
      </w:r>
      <w:r w:rsidRPr="009B5519">
        <w:t xml:space="preserve"> Уплата неустойки (штрафа, пени) не освобождает стороны от исполнения принятых на себя обязательств по Контракту.</w:t>
      </w:r>
    </w:p>
    <w:p w:rsidR="00A83E6C" w:rsidRDefault="00A83E6C" w:rsidP="00A83E6C">
      <w:pPr>
        <w:autoSpaceDE w:val="0"/>
        <w:autoSpaceDN w:val="0"/>
        <w:adjustRightInd w:val="0"/>
        <w:ind w:firstLine="540"/>
        <w:rPr>
          <w:rFonts w:eastAsia="Calibri"/>
        </w:rPr>
      </w:pPr>
    </w:p>
    <w:p w:rsidR="00A83E6C" w:rsidRPr="002640BC" w:rsidRDefault="00A83E6C" w:rsidP="00A83E6C">
      <w:pPr>
        <w:jc w:val="center"/>
        <w:rPr>
          <w:b/>
        </w:rPr>
      </w:pPr>
      <w:r w:rsidRPr="002640BC">
        <w:rPr>
          <w:b/>
        </w:rPr>
        <w:t>10. Обстоятельства непреодолимой силы</w:t>
      </w:r>
    </w:p>
    <w:p w:rsidR="00A83E6C" w:rsidRPr="002640BC" w:rsidRDefault="00A83E6C" w:rsidP="00A83E6C">
      <w:pPr>
        <w:ind w:firstLine="708"/>
      </w:pPr>
      <w:r>
        <w:t>9</w:t>
      </w:r>
      <w:r w:rsidRPr="002640BC">
        <w:t>.1. Стороны освобождаются от ответственности за неисполнение или ненадлежащее исполнение обязательств по настоящему Контракту, если надлежащее исполнение оказалось невозможным вследствие наступления обстоятельств непреодолимой силы.</w:t>
      </w:r>
    </w:p>
    <w:p w:rsidR="00A83E6C" w:rsidRPr="002640BC" w:rsidRDefault="00A83E6C" w:rsidP="00A83E6C">
      <w:pPr>
        <w:ind w:firstLine="708"/>
      </w:pPr>
      <w:r>
        <w:lastRenderedPageBreak/>
        <w:t>9</w:t>
      </w:r>
      <w:r w:rsidRPr="002640BC">
        <w:t>.2. 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природные катастрофы, эпидемии, пожары, военные действия,  акты и действия государственных органов, делающие невозможным исполнение обязательств по настоящему контракту в соответствии с законным порядком.</w:t>
      </w:r>
    </w:p>
    <w:p w:rsidR="00A83E6C" w:rsidRPr="002640BC" w:rsidRDefault="00A83E6C" w:rsidP="00A83E6C">
      <w:pPr>
        <w:ind w:firstLine="708"/>
      </w:pPr>
      <w:r>
        <w:t>9</w:t>
      </w:r>
      <w:r w:rsidRPr="002640BC">
        <w:t>.3. 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ссылаться как на основание освобождения от ответственности.</w:t>
      </w:r>
    </w:p>
    <w:p w:rsidR="00A83E6C" w:rsidRPr="002640BC" w:rsidRDefault="00A83E6C" w:rsidP="00A83E6C">
      <w:pPr>
        <w:ind w:firstLine="708"/>
      </w:pPr>
      <w:r>
        <w:t>9</w:t>
      </w:r>
      <w:r w:rsidRPr="002640BC">
        <w:t>.4.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A83E6C" w:rsidRPr="002640BC" w:rsidRDefault="00A83E6C" w:rsidP="00A83E6C">
      <w:pPr>
        <w:ind w:firstLine="708"/>
      </w:pPr>
      <w:r>
        <w:t>9</w:t>
      </w:r>
      <w:r w:rsidRPr="002640BC">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A83E6C" w:rsidRPr="002640BC" w:rsidRDefault="00A83E6C" w:rsidP="00A83E6C">
      <w:pPr>
        <w:ind w:firstLine="708"/>
      </w:pPr>
      <w:r>
        <w:t>9</w:t>
      </w:r>
      <w:r w:rsidRPr="002640BC">
        <w:t xml:space="preserve">.6. Если действие обстоятельств непреодолимой силы продолжается более трех месяцев,  стороны должны договориться о действии настоящего контракта. </w:t>
      </w:r>
    </w:p>
    <w:p w:rsidR="00A83E6C" w:rsidRDefault="00A83E6C" w:rsidP="00A83E6C">
      <w:pPr>
        <w:jc w:val="center"/>
        <w:rPr>
          <w:b/>
        </w:rPr>
      </w:pPr>
    </w:p>
    <w:p w:rsidR="00A83E6C" w:rsidRPr="00782A00" w:rsidRDefault="00A83E6C" w:rsidP="00A83E6C">
      <w:pPr>
        <w:jc w:val="center"/>
        <w:rPr>
          <w:b/>
        </w:rPr>
      </w:pPr>
      <w:r w:rsidRPr="00782A00">
        <w:rPr>
          <w:b/>
        </w:rPr>
        <w:t>11. Обеспечение исполнения обязательств по Контракту</w:t>
      </w:r>
    </w:p>
    <w:p w:rsidR="00A83E6C" w:rsidRPr="00782A00" w:rsidRDefault="00A83E6C" w:rsidP="00782A00">
      <w:pPr>
        <w:ind w:firstLine="709"/>
        <w:rPr>
          <w:b/>
          <w:kern w:val="28"/>
        </w:rPr>
      </w:pPr>
      <w:bookmarkStart w:id="137" w:name="_ref_21936950"/>
      <w:r w:rsidRPr="00782A00">
        <w:rPr>
          <w:rFonts w:eastAsia="Calibri"/>
          <w:kern w:val="28"/>
        </w:rPr>
        <w:t xml:space="preserve">11.1. Исполнение Контракта может обеспечиваться предоставлением банковской гарантии, выданной банком и соответствующей требованиям </w:t>
      </w:r>
      <w:hyperlink r:id="rId22" w:history="1">
        <w:r w:rsidRPr="00782A00">
          <w:rPr>
            <w:rFonts w:eastAsia="Calibri"/>
            <w:kern w:val="28"/>
          </w:rPr>
          <w:t>статьи 45</w:t>
        </w:r>
      </w:hyperlink>
      <w:r w:rsidRPr="00782A00">
        <w:rPr>
          <w:rFonts w:eastAsia="Calibri"/>
          <w:kern w:val="28"/>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w:t>
      </w:r>
      <w:r w:rsidR="00187669">
        <w:rPr>
          <w:rFonts w:eastAsia="Calibri"/>
          <w:kern w:val="28"/>
        </w:rPr>
        <w:t>З</w:t>
      </w:r>
      <w:r w:rsidRPr="00782A00">
        <w:rPr>
          <w:rFonts w:eastAsia="Calibri"/>
          <w:kern w:val="28"/>
        </w:rPr>
        <w:t xml:space="preserve">аказчику, </w:t>
      </w:r>
      <w:r w:rsidRPr="00782A00">
        <w:rPr>
          <w:kern w:val="28"/>
        </w:rPr>
        <w:t xml:space="preserve">в размере 5% (пяти) процентов от начальной (максимальной) цены Контракта, что составляет  </w:t>
      </w:r>
      <w:bookmarkEnd w:id="137"/>
      <w:r w:rsidR="00A403CE" w:rsidRPr="00A403CE">
        <w:rPr>
          <w:b/>
        </w:rPr>
        <w:t>50 025.90 (Пятьдесят тысяч двадцать пять) рублей 90 коп</w:t>
      </w:r>
      <w:r w:rsidR="00A403CE">
        <w:rPr>
          <w:b/>
        </w:rPr>
        <w:t>еек</w:t>
      </w:r>
      <w:r w:rsidRPr="00782A00">
        <w:rPr>
          <w:b/>
          <w:kern w:val="28"/>
        </w:rPr>
        <w:t xml:space="preserve">. </w:t>
      </w:r>
    </w:p>
    <w:p w:rsidR="00A83E6C" w:rsidRPr="005B4272" w:rsidRDefault="00A83E6C" w:rsidP="00782A00">
      <w:pPr>
        <w:ind w:firstLine="709"/>
        <w:rPr>
          <w:kern w:val="28"/>
        </w:rPr>
      </w:pPr>
      <w:r w:rsidRPr="00782A00">
        <w:rPr>
          <w:kern w:val="28"/>
        </w:rPr>
        <w:t xml:space="preserve">11.2.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что составляет </w:t>
      </w:r>
      <w:r w:rsidR="005811FE">
        <w:rPr>
          <w:b/>
          <w:kern w:val="28"/>
        </w:rPr>
        <w:t>75 038.85</w:t>
      </w:r>
      <w:r w:rsidR="00075867">
        <w:rPr>
          <w:kern w:val="28"/>
        </w:rPr>
        <w:t xml:space="preserve"> </w:t>
      </w:r>
      <w:r w:rsidRPr="00782A00">
        <w:rPr>
          <w:b/>
          <w:kern w:val="28"/>
        </w:rPr>
        <w:t>(</w:t>
      </w:r>
      <w:r w:rsidR="005811FE">
        <w:rPr>
          <w:b/>
          <w:kern w:val="28"/>
        </w:rPr>
        <w:t>Семьдесят пять</w:t>
      </w:r>
      <w:r w:rsidR="00075867">
        <w:rPr>
          <w:b/>
          <w:kern w:val="28"/>
        </w:rPr>
        <w:t xml:space="preserve"> тысяч </w:t>
      </w:r>
      <w:r w:rsidR="005811FE">
        <w:rPr>
          <w:b/>
          <w:kern w:val="28"/>
        </w:rPr>
        <w:t>тридцать восемь</w:t>
      </w:r>
      <w:r w:rsidRPr="00782A00">
        <w:rPr>
          <w:b/>
          <w:kern w:val="28"/>
        </w:rPr>
        <w:t xml:space="preserve">) рублей </w:t>
      </w:r>
      <w:r w:rsidR="005811FE">
        <w:rPr>
          <w:b/>
          <w:kern w:val="28"/>
        </w:rPr>
        <w:t>85</w:t>
      </w:r>
      <w:r w:rsidR="00075867">
        <w:rPr>
          <w:b/>
          <w:kern w:val="28"/>
        </w:rPr>
        <w:t xml:space="preserve"> </w:t>
      </w:r>
      <w:r w:rsidRPr="00782A00">
        <w:rPr>
          <w:b/>
          <w:kern w:val="28"/>
        </w:rPr>
        <w:t>копеек</w:t>
      </w:r>
      <w:r w:rsidRPr="00782A00">
        <w:rPr>
          <w:kern w:val="28"/>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w:t>
      </w:r>
      <w:r w:rsidRPr="005B4272">
        <w:rPr>
          <w:kern w:val="28"/>
        </w:rPr>
        <w:t>цена одного из Контрактов должна составлять не менее чем двадцать процентов цены.</w:t>
      </w:r>
    </w:p>
    <w:p w:rsidR="00A83E6C" w:rsidRPr="005B4272" w:rsidRDefault="00A83E6C" w:rsidP="00782A00">
      <w:pPr>
        <w:ind w:firstLine="709"/>
        <w:rPr>
          <w:kern w:val="28"/>
        </w:rPr>
      </w:pPr>
      <w:r w:rsidRPr="005B4272">
        <w:rPr>
          <w:kern w:val="28"/>
        </w:rPr>
        <w:t>11.3. Способ обеспечения исполнения Контракта участником электронного аукциона, с которым заключается Контракт, определяется самостоятельно.</w:t>
      </w:r>
    </w:p>
    <w:p w:rsidR="00187669" w:rsidRPr="005B4272" w:rsidRDefault="00187669" w:rsidP="00187669">
      <w:pPr>
        <w:ind w:firstLine="709"/>
      </w:pPr>
      <w:r w:rsidRPr="005B4272">
        <w:t xml:space="preserve">11.4. Обеспечение исполнения Контракта предоставляется на срок: </w:t>
      </w:r>
    </w:p>
    <w:p w:rsidR="00187669" w:rsidRPr="005B4272" w:rsidRDefault="00187669" w:rsidP="00187669">
      <w:pPr>
        <w:pStyle w:val="3f3"/>
        <w:numPr>
          <w:ilvl w:val="0"/>
          <w:numId w:val="48"/>
        </w:numPr>
        <w:jc w:val="both"/>
        <w:rPr>
          <w:lang w:val="ru-RU"/>
        </w:rPr>
      </w:pPr>
      <w:r w:rsidRPr="005B4272">
        <w:rPr>
          <w:lang w:val="ru-RU"/>
        </w:rPr>
        <w:t>при предоставлении банковской гарантии – с момента заключения Контракта до 1</w:t>
      </w:r>
      <w:r w:rsidR="005811FE" w:rsidRPr="005B4272">
        <w:rPr>
          <w:lang w:val="ru-RU"/>
        </w:rPr>
        <w:t>9</w:t>
      </w:r>
      <w:r w:rsidRPr="005B4272">
        <w:rPr>
          <w:lang w:val="ru-RU"/>
        </w:rPr>
        <w:t xml:space="preserve">.10.2017 года. </w:t>
      </w:r>
    </w:p>
    <w:p w:rsidR="00187669" w:rsidRPr="005B4272" w:rsidRDefault="00187669" w:rsidP="00187669">
      <w:pPr>
        <w:pStyle w:val="3f3"/>
        <w:numPr>
          <w:ilvl w:val="0"/>
          <w:numId w:val="48"/>
        </w:numPr>
        <w:jc w:val="both"/>
        <w:rPr>
          <w:lang w:val="ru-RU"/>
        </w:rPr>
      </w:pPr>
      <w:r w:rsidRPr="005B4272">
        <w:rPr>
          <w:lang w:val="ru-RU"/>
        </w:rPr>
        <w:t xml:space="preserve">при внесении денежных средств на указанный Заказчиком счет – с момента заключения </w:t>
      </w:r>
      <w:r w:rsidRPr="005B4272">
        <w:rPr>
          <w:lang w:val="ru-RU"/>
        </w:rPr>
        <w:lastRenderedPageBreak/>
        <w:t>Контракта до прекращения обеспеченных внесенными денежными средствами обязательств.</w:t>
      </w:r>
    </w:p>
    <w:p w:rsidR="00187669" w:rsidRPr="005B4272" w:rsidRDefault="00187669" w:rsidP="00187669">
      <w:pPr>
        <w:shd w:val="clear" w:color="auto" w:fill="FFFFFF"/>
        <w:ind w:firstLine="567"/>
      </w:pPr>
      <w:r w:rsidRPr="005B4272">
        <w:t xml:space="preserve"> Обеспеченные внесенными денежными средствами обязательства прекращаются:</w:t>
      </w:r>
    </w:p>
    <w:p w:rsidR="00187669" w:rsidRPr="005B4272" w:rsidRDefault="00187669" w:rsidP="00187669">
      <w:pPr>
        <w:shd w:val="clear" w:color="auto" w:fill="FFFFFF"/>
        <w:ind w:firstLine="567"/>
      </w:pPr>
      <w:r w:rsidRPr="005B4272">
        <w:t>- надлежащим исполнением обязательств;</w:t>
      </w:r>
    </w:p>
    <w:p w:rsidR="00187669" w:rsidRPr="005B4272" w:rsidRDefault="00187669" w:rsidP="00187669">
      <w:pPr>
        <w:shd w:val="clear" w:color="auto" w:fill="FFFFFF"/>
        <w:ind w:firstLine="567"/>
      </w:pPr>
      <w:r w:rsidRPr="005B4272">
        <w:t>- при расторжении Контракта (за исключением случаев, когда Контракт расторгнут по причине ненадлежащего исполнения Подрядчиком своих обязательств по контракту);</w:t>
      </w:r>
    </w:p>
    <w:p w:rsidR="00187669" w:rsidRPr="005B4272" w:rsidRDefault="00187669" w:rsidP="00187669">
      <w:pPr>
        <w:shd w:val="clear" w:color="auto" w:fill="FFFFFF"/>
        <w:ind w:firstLine="567"/>
      </w:pPr>
      <w:r w:rsidRPr="005B4272">
        <w:t>- по иным основаниям, предусмотренным законодательством Российской Федерации.</w:t>
      </w:r>
    </w:p>
    <w:p w:rsidR="00A83E6C" w:rsidRPr="008C0E71" w:rsidRDefault="00A83E6C" w:rsidP="00782A00">
      <w:pPr>
        <w:ind w:firstLine="709"/>
        <w:rPr>
          <w:rFonts w:eastAsia="Calibri"/>
          <w:kern w:val="28"/>
        </w:rPr>
      </w:pPr>
      <w:r w:rsidRPr="005B4272">
        <w:rPr>
          <w:rFonts w:eastAsia="Calibri"/>
          <w:kern w:val="28"/>
        </w:rPr>
        <w:t>11.5. Реквизиты для перечисления денежных средств</w:t>
      </w:r>
      <w:r w:rsidRPr="008C0E71">
        <w:rPr>
          <w:rFonts w:eastAsia="Calibri"/>
          <w:kern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938"/>
      </w:tblGrid>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Банк получателя</w:t>
            </w:r>
          </w:p>
        </w:tc>
        <w:tc>
          <w:tcPr>
            <w:tcW w:w="7938" w:type="dxa"/>
            <w:shd w:val="clear" w:color="auto" w:fill="auto"/>
          </w:tcPr>
          <w:p w:rsidR="00A83E6C" w:rsidRPr="008C0E71" w:rsidRDefault="00A83E6C" w:rsidP="002739A6">
            <w:pPr>
              <w:autoSpaceDE w:val="0"/>
              <w:autoSpaceDN w:val="0"/>
              <w:adjustRightInd w:val="0"/>
            </w:pPr>
            <w:r w:rsidRPr="008C0E71">
              <w:t>ОТДЕЛЕНИЕ – НБ УДМУРТСКАЯ РЕСПУБЛИКА Г. ИЖЕВСК</w:t>
            </w:r>
          </w:p>
        </w:tc>
      </w:tr>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БИК</w:t>
            </w:r>
          </w:p>
        </w:tc>
        <w:tc>
          <w:tcPr>
            <w:tcW w:w="7938" w:type="dxa"/>
            <w:shd w:val="clear" w:color="auto" w:fill="auto"/>
          </w:tcPr>
          <w:p w:rsidR="00A83E6C" w:rsidRPr="008C0E71" w:rsidRDefault="00A83E6C" w:rsidP="002739A6">
            <w:pPr>
              <w:autoSpaceDE w:val="0"/>
              <w:autoSpaceDN w:val="0"/>
              <w:adjustRightInd w:val="0"/>
            </w:pPr>
            <w:r w:rsidRPr="008C0E71">
              <w:t>049401001</w:t>
            </w:r>
          </w:p>
        </w:tc>
      </w:tr>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Получатель</w:t>
            </w:r>
          </w:p>
        </w:tc>
        <w:tc>
          <w:tcPr>
            <w:tcW w:w="7938" w:type="dxa"/>
            <w:shd w:val="clear" w:color="auto" w:fill="auto"/>
          </w:tcPr>
          <w:p w:rsidR="00A83E6C" w:rsidRPr="008C0E71" w:rsidRDefault="00A83E6C" w:rsidP="002739A6">
            <w:pPr>
              <w:autoSpaceDE w:val="0"/>
              <w:autoSpaceDN w:val="0"/>
              <w:adjustRightInd w:val="0"/>
            </w:pPr>
            <w:r w:rsidRPr="008C0E71">
              <w:rPr>
                <w:kern w:val="28"/>
              </w:rPr>
              <w:t>УФК по Удмуртской Республике (Администрация муниципального образования «Красногорский район», л/с 05133005550)</w:t>
            </w:r>
          </w:p>
        </w:tc>
      </w:tr>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ИНН/КПП</w:t>
            </w:r>
          </w:p>
        </w:tc>
        <w:tc>
          <w:tcPr>
            <w:tcW w:w="7938" w:type="dxa"/>
            <w:shd w:val="clear" w:color="auto" w:fill="auto"/>
          </w:tcPr>
          <w:p w:rsidR="00A83E6C" w:rsidRPr="008C0E71" w:rsidRDefault="00A83E6C" w:rsidP="002739A6">
            <w:pPr>
              <w:autoSpaceDE w:val="0"/>
              <w:autoSpaceDN w:val="0"/>
              <w:adjustRightInd w:val="0"/>
              <w:rPr>
                <w:kern w:val="28"/>
              </w:rPr>
            </w:pPr>
            <w:r w:rsidRPr="008C0E71">
              <w:rPr>
                <w:kern w:val="28"/>
              </w:rPr>
              <w:t>1815001093 / 183701001</w:t>
            </w:r>
          </w:p>
        </w:tc>
      </w:tr>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Сч. №</w:t>
            </w:r>
          </w:p>
        </w:tc>
        <w:tc>
          <w:tcPr>
            <w:tcW w:w="7938" w:type="dxa"/>
            <w:shd w:val="clear" w:color="auto" w:fill="auto"/>
          </w:tcPr>
          <w:p w:rsidR="00A83E6C" w:rsidRPr="008C0E71" w:rsidRDefault="00A83E6C" w:rsidP="002739A6">
            <w:pPr>
              <w:autoSpaceDE w:val="0"/>
              <w:autoSpaceDN w:val="0"/>
              <w:adjustRightInd w:val="0"/>
              <w:rPr>
                <w:kern w:val="28"/>
              </w:rPr>
            </w:pPr>
            <w:r w:rsidRPr="008C0E71">
              <w:rPr>
                <w:kern w:val="28"/>
              </w:rPr>
              <w:t>40302810294013000127</w:t>
            </w:r>
          </w:p>
        </w:tc>
      </w:tr>
      <w:tr w:rsidR="00A83E6C" w:rsidRPr="008C0E71" w:rsidTr="002739A6">
        <w:trPr>
          <w:jc w:val="center"/>
        </w:trPr>
        <w:tc>
          <w:tcPr>
            <w:tcW w:w="2376" w:type="dxa"/>
            <w:shd w:val="clear" w:color="auto" w:fill="auto"/>
          </w:tcPr>
          <w:p w:rsidR="00A83E6C" w:rsidRPr="008C0E71" w:rsidRDefault="00A83E6C" w:rsidP="002739A6">
            <w:pPr>
              <w:autoSpaceDE w:val="0"/>
              <w:autoSpaceDN w:val="0"/>
              <w:adjustRightInd w:val="0"/>
            </w:pPr>
            <w:r w:rsidRPr="008C0E71">
              <w:t>Назначение платежа</w:t>
            </w:r>
          </w:p>
        </w:tc>
        <w:tc>
          <w:tcPr>
            <w:tcW w:w="7938" w:type="dxa"/>
            <w:shd w:val="clear" w:color="auto" w:fill="auto"/>
          </w:tcPr>
          <w:p w:rsidR="00A83E6C" w:rsidRPr="008C0E71" w:rsidRDefault="00A83E6C" w:rsidP="002739A6">
            <w:pPr>
              <w:autoSpaceDE w:val="0"/>
              <w:autoSpaceDN w:val="0"/>
              <w:adjustRightInd w:val="0"/>
              <w:rPr>
                <w:kern w:val="28"/>
              </w:rPr>
            </w:pPr>
            <w:r w:rsidRPr="008C0E71">
              <w:rPr>
                <w:kern w:val="28"/>
              </w:rPr>
              <w:t>Обеспечение исполнения муниципального контракта на ….</w:t>
            </w:r>
          </w:p>
        </w:tc>
      </w:tr>
    </w:tbl>
    <w:p w:rsidR="00A83E6C" w:rsidRPr="008C0E71" w:rsidRDefault="00A83E6C" w:rsidP="00A83E6C">
      <w:pPr>
        <w:ind w:firstLine="567"/>
        <w:rPr>
          <w:kern w:val="28"/>
        </w:rPr>
      </w:pPr>
    </w:p>
    <w:p w:rsidR="00A83E6C" w:rsidRDefault="00A83E6C" w:rsidP="00A83E6C">
      <w:pPr>
        <w:ind w:firstLine="567"/>
        <w:rPr>
          <w:kern w:val="28"/>
        </w:rPr>
      </w:pPr>
      <w:r w:rsidRPr="008C0E71">
        <w:rPr>
          <w:kern w:val="28"/>
        </w:rPr>
        <w:t>11.6. Денежные средства, внесенные в качестве обеспечения исполнения Контракта, возвращаются Подрядчику Заказчиком после подписания форм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A83E6C" w:rsidRPr="008C0E71" w:rsidRDefault="00A83E6C" w:rsidP="00A83E6C">
      <w:pPr>
        <w:autoSpaceDE w:val="0"/>
        <w:autoSpaceDN w:val="0"/>
        <w:adjustRightInd w:val="0"/>
        <w:ind w:firstLine="567"/>
        <w:rPr>
          <w:kern w:val="28"/>
        </w:rPr>
      </w:pPr>
      <w:r w:rsidRPr="008C0E71">
        <w:rPr>
          <w:kern w:val="28"/>
        </w:rPr>
        <w:t>11.7.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83E6C" w:rsidRDefault="00A83E6C" w:rsidP="00A83E6C">
      <w:pPr>
        <w:jc w:val="center"/>
        <w:rPr>
          <w:b/>
        </w:rPr>
      </w:pPr>
    </w:p>
    <w:p w:rsidR="00A83E6C" w:rsidRPr="002640BC" w:rsidRDefault="00A83E6C" w:rsidP="00A83E6C">
      <w:pPr>
        <w:jc w:val="center"/>
        <w:rPr>
          <w:b/>
        </w:rPr>
      </w:pPr>
      <w:r w:rsidRPr="002640BC">
        <w:rPr>
          <w:b/>
        </w:rPr>
        <w:t>12. Срок действия и порядок расторжения Контракта</w:t>
      </w:r>
    </w:p>
    <w:p w:rsidR="00A83E6C" w:rsidRPr="005B4272" w:rsidRDefault="00A83E6C" w:rsidP="00A83E6C">
      <w:pPr>
        <w:keepNext/>
        <w:ind w:firstLine="708"/>
      </w:pPr>
      <w:r w:rsidRPr="00486079">
        <w:t>12.1.</w:t>
      </w:r>
      <w:r w:rsidRPr="009B5519">
        <w:t xml:space="preserve"> </w:t>
      </w:r>
      <w:r w:rsidR="001D0B93" w:rsidRPr="001A613C">
        <w:t xml:space="preserve">Контракт вступает в силу с момента его заключения в соответствии с законодательством </w:t>
      </w:r>
      <w:r w:rsidR="001D0B93" w:rsidRPr="005B4272">
        <w:t>Российской Федерации и действует до 1</w:t>
      </w:r>
      <w:r w:rsidR="005811FE" w:rsidRPr="005B4272">
        <w:t>8</w:t>
      </w:r>
      <w:r w:rsidR="001D0B93" w:rsidRPr="005B4272">
        <w:t>.09.2017г., а в части расчетов и выполнения гарантийных обязательств – до исполнения сторонами своих обязательств в полном объеме</w:t>
      </w:r>
      <w:r w:rsidRPr="005B4272">
        <w:t xml:space="preserve">. </w:t>
      </w:r>
    </w:p>
    <w:p w:rsidR="00A83E6C" w:rsidRPr="005B4272" w:rsidRDefault="00A83E6C" w:rsidP="00A83E6C">
      <w:pPr>
        <w:ind w:firstLine="709"/>
      </w:pPr>
      <w:r w:rsidRPr="005B4272">
        <w:t>12.2.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83E6C" w:rsidRPr="00B10627" w:rsidRDefault="00A83E6C" w:rsidP="00A83E6C">
      <w:pPr>
        <w:autoSpaceDE w:val="0"/>
        <w:autoSpaceDN w:val="0"/>
        <w:adjustRightInd w:val="0"/>
        <w:ind w:firstLine="709"/>
      </w:pPr>
      <w:r w:rsidRPr="00B10627">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83E6C" w:rsidRPr="00B10627" w:rsidRDefault="00A83E6C" w:rsidP="00A83E6C">
      <w:pPr>
        <w:suppressAutoHyphens/>
        <w:ind w:firstLine="709"/>
      </w:pPr>
      <w:r w:rsidRPr="00B10627">
        <w:t xml:space="preserve">12.4. </w:t>
      </w:r>
      <w:r w:rsidR="001D0B93" w:rsidRPr="00B10627">
        <w:rPr>
          <w:rFonts w:eastAsia="Calibri"/>
          <w:lang w:eastAsia="en-US"/>
        </w:rPr>
        <w:t>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r w:rsidRPr="00B10627">
        <w:t>.</w:t>
      </w:r>
    </w:p>
    <w:p w:rsidR="00A83E6C" w:rsidRPr="00B10627" w:rsidRDefault="00A83E6C" w:rsidP="00A83E6C">
      <w:pPr>
        <w:suppressAutoHyphens/>
        <w:ind w:firstLine="709"/>
      </w:pPr>
      <w:r w:rsidRPr="00B10627">
        <w:t>12.5.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83E6C" w:rsidRPr="00B10627" w:rsidRDefault="00A83E6C" w:rsidP="00A83E6C">
      <w:pPr>
        <w:suppressAutoHyphens/>
        <w:ind w:firstLine="709"/>
      </w:pPr>
      <w:r w:rsidRPr="00B10627">
        <w:t>12.</w:t>
      </w:r>
      <w:r w:rsidR="001D0B93" w:rsidRPr="00B10627">
        <w:t>6</w:t>
      </w:r>
      <w:r w:rsidRPr="00B10627">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A83E6C" w:rsidRPr="00B10627" w:rsidRDefault="00A83E6C" w:rsidP="00A83E6C">
      <w:pPr>
        <w:suppressAutoHyphens/>
        <w:ind w:firstLine="709"/>
      </w:pPr>
      <w:r w:rsidRPr="00B10627">
        <w:lastRenderedPageBreak/>
        <w:t>12.</w:t>
      </w:r>
      <w:r w:rsidR="001D0B93" w:rsidRPr="00B10627">
        <w:t>7</w:t>
      </w:r>
      <w:r w:rsidRPr="00B10627">
        <w:t>.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83E6C" w:rsidRPr="00B10627" w:rsidRDefault="00A83E6C" w:rsidP="00A83E6C">
      <w:pPr>
        <w:suppressAutoHyphens/>
        <w:ind w:firstLine="709"/>
      </w:pPr>
      <w:r w:rsidRPr="00B10627">
        <w:t>12.</w:t>
      </w:r>
      <w:r w:rsidR="001D0B93" w:rsidRPr="00B10627">
        <w:t>8</w:t>
      </w:r>
      <w:r w:rsidRPr="00B10627">
        <w:t>.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 со дня получения такого требования.</w:t>
      </w:r>
    </w:p>
    <w:p w:rsidR="00A83E6C" w:rsidRPr="00B10627" w:rsidRDefault="00A83E6C" w:rsidP="00A83E6C">
      <w:pPr>
        <w:suppressAutoHyphens/>
        <w:ind w:firstLine="709"/>
      </w:pPr>
      <w:r w:rsidRPr="00B10627">
        <w:t>12.</w:t>
      </w:r>
      <w:r w:rsidR="001D0B93" w:rsidRPr="00B10627">
        <w:t>9</w:t>
      </w:r>
      <w:r w:rsidRPr="00B10627">
        <w:t xml:space="preserve">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A83E6C" w:rsidRPr="00B10627" w:rsidRDefault="00A83E6C" w:rsidP="00A83E6C">
      <w:pPr>
        <w:suppressAutoHyphens/>
        <w:ind w:firstLine="709"/>
      </w:pPr>
      <w:r w:rsidRPr="00B10627">
        <w:t>12.1</w:t>
      </w:r>
      <w:r w:rsidR="001D0B93" w:rsidRPr="00B10627">
        <w:t>0</w:t>
      </w:r>
      <w:r w:rsidRPr="00B10627">
        <w:t>. Во всем остальном, не предусмотренном Контрактом, стороны будут руководствоваться законодательством Российской Федерации.</w:t>
      </w:r>
    </w:p>
    <w:p w:rsidR="00A83E6C" w:rsidRPr="00B10627" w:rsidRDefault="00A83E6C" w:rsidP="00A83E6C">
      <w:pPr>
        <w:ind w:firstLine="708"/>
      </w:pPr>
      <w:r w:rsidRPr="00B10627">
        <w:t>12.1</w:t>
      </w:r>
      <w:r w:rsidR="001D0B93" w:rsidRPr="00B10627">
        <w:t>1</w:t>
      </w:r>
      <w:r w:rsidRPr="00B10627">
        <w:t>. Прекращение действия настоящего Контракта влечет за собой прекращение обязательств сторон по нему, но не освобождает от ответственности за его нарушения, если таковые имели место до дня расторжения настоящего Контракта.</w:t>
      </w:r>
    </w:p>
    <w:p w:rsidR="00A83E6C" w:rsidRPr="00B10627" w:rsidRDefault="00A83E6C" w:rsidP="00A83E6C">
      <w:pPr>
        <w:ind w:firstLine="708"/>
      </w:pPr>
      <w:r w:rsidRPr="00B10627">
        <w:t>12.1</w:t>
      </w:r>
      <w:r w:rsidR="001D0B93" w:rsidRPr="00B10627">
        <w:t>2</w:t>
      </w:r>
      <w:r w:rsidRPr="00B10627">
        <w:t>. К настоящему Контракту прилагаются и являются его неотъемлемой частью:</w:t>
      </w:r>
    </w:p>
    <w:p w:rsidR="00A83E6C" w:rsidRPr="00B10627" w:rsidRDefault="00A83E6C" w:rsidP="00A83E6C">
      <w:pPr>
        <w:ind w:firstLine="708"/>
      </w:pPr>
      <w:r w:rsidRPr="00B10627">
        <w:t xml:space="preserve">Приложения: </w:t>
      </w:r>
    </w:p>
    <w:p w:rsidR="00A83E6C" w:rsidRPr="00B10627" w:rsidRDefault="00A83E6C" w:rsidP="001D0B93">
      <w:pPr>
        <w:pStyle w:val="affffa"/>
        <w:numPr>
          <w:ilvl w:val="0"/>
          <w:numId w:val="27"/>
        </w:numPr>
        <w:ind w:left="720" w:hanging="11"/>
      </w:pPr>
      <w:r w:rsidRPr="00B10627">
        <w:t>Локальный сметный расчет</w:t>
      </w:r>
      <w:r w:rsidR="001D0B93" w:rsidRPr="00B10627">
        <w:t>.</w:t>
      </w:r>
    </w:p>
    <w:p w:rsidR="00A83E6C" w:rsidRPr="00B10627" w:rsidRDefault="00A83E6C" w:rsidP="001D0B93">
      <w:pPr>
        <w:numPr>
          <w:ilvl w:val="0"/>
          <w:numId w:val="27"/>
        </w:numPr>
        <w:ind w:left="720" w:hanging="11"/>
      </w:pPr>
      <w:r w:rsidRPr="00B10627">
        <w:t xml:space="preserve">Ведомость </w:t>
      </w:r>
      <w:r w:rsidR="0012702F" w:rsidRPr="00B10627">
        <w:t>товаров</w:t>
      </w:r>
      <w:r w:rsidRPr="00B10627">
        <w:t>.</w:t>
      </w:r>
    </w:p>
    <w:p w:rsidR="001D0B93" w:rsidRPr="00B10627" w:rsidRDefault="001D0B93" w:rsidP="001D0B93">
      <w:pPr>
        <w:numPr>
          <w:ilvl w:val="0"/>
          <w:numId w:val="27"/>
        </w:numPr>
        <w:ind w:left="720" w:hanging="11"/>
      </w:pPr>
      <w:r w:rsidRPr="00B10627">
        <w:t xml:space="preserve">Эскиз </w:t>
      </w:r>
      <w:r w:rsidR="00BC43D9" w:rsidRPr="00B10627">
        <w:t>окон</w:t>
      </w:r>
      <w:r w:rsidRPr="00B10627">
        <w:t>.</w:t>
      </w:r>
    </w:p>
    <w:p w:rsidR="00A83E6C" w:rsidRPr="00B10627" w:rsidRDefault="00A83E6C" w:rsidP="001D0B93">
      <w:pPr>
        <w:pStyle w:val="affffa"/>
        <w:ind w:left="720" w:hanging="11"/>
      </w:pPr>
    </w:p>
    <w:p w:rsidR="00A83E6C" w:rsidRPr="00B10627" w:rsidRDefault="00A83E6C" w:rsidP="00A83E6C">
      <w:pPr>
        <w:jc w:val="center"/>
        <w:rPr>
          <w:b/>
        </w:rPr>
      </w:pPr>
      <w:r w:rsidRPr="00B10627">
        <w:rPr>
          <w:b/>
        </w:rPr>
        <w:t>1</w:t>
      </w:r>
      <w:r w:rsidR="00FB2E7D" w:rsidRPr="00B10627">
        <w:rPr>
          <w:b/>
        </w:rPr>
        <w:t>3</w:t>
      </w:r>
      <w:r w:rsidRPr="00B10627">
        <w:rPr>
          <w:b/>
        </w:rPr>
        <w:t>.</w:t>
      </w:r>
      <w:r w:rsidR="00FB2E7D" w:rsidRPr="00B10627">
        <w:rPr>
          <w:b/>
        </w:rPr>
        <w:t xml:space="preserve"> </w:t>
      </w:r>
      <w:r w:rsidRPr="00B10627">
        <w:rPr>
          <w:b/>
        </w:rPr>
        <w:t>Юридические адреса и реквизиты сторон</w:t>
      </w:r>
    </w:p>
    <w:p w:rsidR="00A83E6C" w:rsidRPr="00B10627" w:rsidRDefault="00A83E6C" w:rsidP="00A83E6C">
      <w:pPr>
        <w:jc w:val="left"/>
        <w:rPr>
          <w:b/>
        </w:rPr>
      </w:pPr>
      <w:r w:rsidRPr="00B10627">
        <w:rPr>
          <w:b/>
        </w:rPr>
        <w:t xml:space="preserve">                                                                      </w:t>
      </w:r>
    </w:p>
    <w:tbl>
      <w:tblPr>
        <w:tblW w:w="0" w:type="auto"/>
        <w:tblLook w:val="04A0"/>
      </w:tblPr>
      <w:tblGrid>
        <w:gridCol w:w="5210"/>
        <w:gridCol w:w="5211"/>
      </w:tblGrid>
      <w:tr w:rsidR="00A83E6C" w:rsidRPr="00FB2E7D" w:rsidTr="002739A6">
        <w:tc>
          <w:tcPr>
            <w:tcW w:w="5210" w:type="dxa"/>
            <w:shd w:val="clear" w:color="auto" w:fill="auto"/>
          </w:tcPr>
          <w:p w:rsidR="00A83E6C" w:rsidRPr="00FB2E7D" w:rsidRDefault="00A83E6C" w:rsidP="002739A6">
            <w:pPr>
              <w:jc w:val="center"/>
              <w:rPr>
                <w:b/>
              </w:rPr>
            </w:pPr>
            <w:r w:rsidRPr="00FB2E7D">
              <w:rPr>
                <w:b/>
              </w:rPr>
              <w:t>Заказчик</w:t>
            </w:r>
          </w:p>
          <w:p w:rsidR="00A83E6C" w:rsidRPr="00FB2E7D" w:rsidRDefault="00A83E6C" w:rsidP="002739A6">
            <w:pPr>
              <w:jc w:val="center"/>
              <w:rPr>
                <w:b/>
              </w:rPr>
            </w:pPr>
            <w:r w:rsidRPr="00FB2E7D">
              <w:rPr>
                <w:b/>
              </w:rPr>
              <w:t>Администрация муниципального образования</w:t>
            </w:r>
            <w:r w:rsidR="00FB2E7D">
              <w:rPr>
                <w:b/>
              </w:rPr>
              <w:t xml:space="preserve"> </w:t>
            </w:r>
            <w:r w:rsidRPr="00FB2E7D">
              <w:rPr>
                <w:b/>
              </w:rPr>
              <w:t>«Красногорский район»</w:t>
            </w:r>
          </w:p>
          <w:p w:rsidR="00A83E6C" w:rsidRPr="00FB2E7D" w:rsidRDefault="00A83E6C" w:rsidP="002739A6">
            <w:pPr>
              <w:jc w:val="left"/>
              <w:rPr>
                <w:b/>
              </w:rPr>
            </w:pPr>
          </w:p>
          <w:p w:rsidR="00A83E6C" w:rsidRPr="00FB2E7D" w:rsidRDefault="00A83E6C" w:rsidP="002739A6">
            <w:pPr>
              <w:jc w:val="left"/>
            </w:pPr>
            <w:r w:rsidRPr="00FB2E7D">
              <w:t xml:space="preserve">ИНН 1815001093, КПП 183701001                         </w:t>
            </w:r>
          </w:p>
          <w:p w:rsidR="00A83E6C" w:rsidRPr="00FB2E7D" w:rsidRDefault="00A83E6C" w:rsidP="002739A6">
            <w:pPr>
              <w:jc w:val="left"/>
            </w:pPr>
            <w:r w:rsidRPr="00FB2E7D">
              <w:t>Адрес:</w:t>
            </w:r>
            <w:r w:rsidR="00FB2E7D">
              <w:t xml:space="preserve"> </w:t>
            </w:r>
            <w:r w:rsidRPr="00FB2E7D">
              <w:t>42</w:t>
            </w:r>
            <w:r w:rsidR="00FB2E7D">
              <w:t>7650, УР, с. Красногорское, ул.</w:t>
            </w:r>
            <w:r w:rsidRPr="00FB2E7D">
              <w:t xml:space="preserve">Ленина, 64                                     </w:t>
            </w:r>
          </w:p>
          <w:p w:rsidR="00FB2E7D" w:rsidRDefault="00A83E6C" w:rsidP="002739A6">
            <w:pPr>
              <w:jc w:val="left"/>
            </w:pPr>
            <w:r w:rsidRPr="00FB2E7D">
              <w:t>Тел.\факс</w:t>
            </w:r>
            <w:r w:rsidR="00FB2E7D">
              <w:t>:</w:t>
            </w:r>
            <w:r w:rsidRPr="00FB2E7D">
              <w:t xml:space="preserve"> </w:t>
            </w:r>
            <w:r w:rsidR="00FB2E7D">
              <w:t xml:space="preserve">+7 </w:t>
            </w:r>
            <w:r w:rsidRPr="00FB2E7D">
              <w:t xml:space="preserve">(34164) 2-16-00, 2-17-51 </w:t>
            </w:r>
          </w:p>
          <w:p w:rsidR="00FB2E7D" w:rsidRDefault="00A83E6C" w:rsidP="002739A6">
            <w:pPr>
              <w:jc w:val="left"/>
            </w:pPr>
            <w:r w:rsidRPr="00FB2E7D">
              <w:t xml:space="preserve">УФК по Удмуртской Республике (ОФК 15, УФ Администрации Красногорского района  </w:t>
            </w:r>
          </w:p>
          <w:p w:rsidR="00A83E6C" w:rsidRPr="00FB2E7D" w:rsidRDefault="00A83E6C" w:rsidP="002739A6">
            <w:pPr>
              <w:jc w:val="left"/>
            </w:pPr>
            <w:r w:rsidRPr="00FB2E7D">
              <w:t>л/с 02133025810, Администрация Красногорского района  л/с 03526140001)</w:t>
            </w:r>
          </w:p>
          <w:p w:rsidR="00A83E6C" w:rsidRPr="00FB2E7D" w:rsidRDefault="00A83E6C" w:rsidP="002739A6">
            <w:pPr>
              <w:jc w:val="left"/>
            </w:pPr>
            <w:r w:rsidRPr="00FB2E7D">
              <w:t xml:space="preserve"> р\с 40204810500000000016                             </w:t>
            </w:r>
          </w:p>
          <w:p w:rsidR="00A83E6C" w:rsidRPr="00FB2E7D" w:rsidRDefault="00A83E6C" w:rsidP="002739A6">
            <w:pPr>
              <w:jc w:val="left"/>
            </w:pPr>
            <w:r w:rsidRPr="00FB2E7D">
              <w:t>ОТДЕЛЕНИЕ-НБ УДМУРТСКАЯ РЕСПУБЛИКА Г. ИЖЕВСК  БИК 049401001</w:t>
            </w:r>
          </w:p>
          <w:p w:rsidR="00A83E6C" w:rsidRPr="00FB2E7D" w:rsidRDefault="00A83E6C" w:rsidP="002739A6">
            <w:pPr>
              <w:jc w:val="left"/>
            </w:pPr>
            <w:r w:rsidRPr="00FB2E7D">
              <w:t>Адрес эл. почты: krasno2@udm.net</w:t>
            </w:r>
          </w:p>
          <w:p w:rsidR="00FB2E7D" w:rsidRDefault="00FB2E7D" w:rsidP="002739A6">
            <w:pPr>
              <w:jc w:val="left"/>
            </w:pPr>
          </w:p>
          <w:p w:rsidR="00A83E6C" w:rsidRPr="00FB2E7D" w:rsidRDefault="00A83E6C" w:rsidP="002739A6">
            <w:pPr>
              <w:jc w:val="left"/>
            </w:pPr>
            <w:r w:rsidRPr="00FB2E7D">
              <w:t xml:space="preserve">Глава  муниципального </w:t>
            </w:r>
          </w:p>
          <w:p w:rsidR="00A83E6C" w:rsidRPr="00FB2E7D" w:rsidRDefault="00A83E6C" w:rsidP="002739A6">
            <w:pPr>
              <w:jc w:val="left"/>
            </w:pPr>
            <w:r w:rsidRPr="00FB2E7D">
              <w:t>образования</w:t>
            </w:r>
          </w:p>
          <w:p w:rsidR="00FB2E7D" w:rsidRDefault="00A83E6C" w:rsidP="002739A6">
            <w:pPr>
              <w:jc w:val="left"/>
            </w:pPr>
            <w:r w:rsidRPr="00FB2E7D">
              <w:t xml:space="preserve">«Красногорский район»  </w:t>
            </w:r>
          </w:p>
          <w:p w:rsidR="00FB2E7D" w:rsidRDefault="00FB2E7D" w:rsidP="002739A6">
            <w:pPr>
              <w:jc w:val="left"/>
            </w:pPr>
          </w:p>
          <w:p w:rsidR="00A83E6C" w:rsidRPr="00FB2E7D" w:rsidRDefault="00A83E6C" w:rsidP="002739A6">
            <w:pPr>
              <w:jc w:val="left"/>
            </w:pPr>
            <w:r w:rsidRPr="00FB2E7D">
              <w:t>__________</w:t>
            </w:r>
            <w:r w:rsidR="00FB2E7D">
              <w:t xml:space="preserve">______ </w:t>
            </w:r>
            <w:r w:rsidRPr="00FB2E7D">
              <w:t>В.С.</w:t>
            </w:r>
            <w:r w:rsidR="00FB2E7D">
              <w:t xml:space="preserve"> </w:t>
            </w:r>
            <w:r w:rsidRPr="00FB2E7D">
              <w:t>Корепанов</w:t>
            </w:r>
          </w:p>
          <w:p w:rsidR="00A83E6C" w:rsidRPr="00FB2E7D" w:rsidRDefault="00A83E6C" w:rsidP="00FB2E7D">
            <w:pPr>
              <w:jc w:val="left"/>
              <w:rPr>
                <w:b/>
              </w:rPr>
            </w:pPr>
            <w:r w:rsidRPr="00FB2E7D">
              <w:t>м.п.</w:t>
            </w:r>
          </w:p>
        </w:tc>
        <w:tc>
          <w:tcPr>
            <w:tcW w:w="5211" w:type="dxa"/>
            <w:shd w:val="clear" w:color="auto" w:fill="auto"/>
          </w:tcPr>
          <w:p w:rsidR="00A83E6C" w:rsidRPr="00FB2E7D" w:rsidRDefault="00A83E6C" w:rsidP="002739A6">
            <w:pPr>
              <w:jc w:val="center"/>
              <w:rPr>
                <w:b/>
              </w:rPr>
            </w:pPr>
            <w:r w:rsidRPr="00FB2E7D">
              <w:rPr>
                <w:b/>
              </w:rPr>
              <w:t>Подрядчик</w:t>
            </w:r>
          </w:p>
        </w:tc>
      </w:tr>
    </w:tbl>
    <w:p w:rsidR="003E6E43" w:rsidRPr="00FB2E7D" w:rsidRDefault="003E6E43" w:rsidP="00C41321">
      <w:pPr>
        <w:jc w:val="center"/>
        <w:rPr>
          <w:b/>
          <w:bCs/>
        </w:rPr>
      </w:pPr>
    </w:p>
    <w:p w:rsidR="003E6E43" w:rsidRPr="00FB2E7D" w:rsidRDefault="003E6E43" w:rsidP="00C41321">
      <w:pPr>
        <w:jc w:val="center"/>
        <w:rPr>
          <w:b/>
          <w:bCs/>
        </w:rPr>
      </w:pPr>
    </w:p>
    <w:p w:rsidR="003E6E43" w:rsidRPr="00FB2E7D" w:rsidRDefault="003E6E43" w:rsidP="00C41321">
      <w:pPr>
        <w:jc w:val="center"/>
        <w:rPr>
          <w:b/>
          <w:bCs/>
        </w:rPr>
      </w:pPr>
    </w:p>
    <w:p w:rsidR="00B33B9E" w:rsidRDefault="00967EFA" w:rsidP="00B33B9E">
      <w:pPr>
        <w:ind w:left="6237"/>
      </w:pPr>
      <w:r w:rsidRPr="00FB2E7D">
        <w:br w:type="page"/>
      </w:r>
      <w:r w:rsidR="00B33B9E" w:rsidRPr="00244711">
        <w:lastRenderedPageBreak/>
        <w:t xml:space="preserve">Приложение № </w:t>
      </w:r>
      <w:r w:rsidR="00B33B9E">
        <w:t>2</w:t>
      </w:r>
      <w:r w:rsidR="00B33B9E" w:rsidRPr="00244711">
        <w:t xml:space="preserve"> к контракту</w:t>
      </w:r>
      <w:r w:rsidR="00B33B9E">
        <w:t xml:space="preserve"> </w:t>
      </w:r>
    </w:p>
    <w:p w:rsidR="00B33B9E" w:rsidRDefault="00B33B9E" w:rsidP="00B33B9E">
      <w:pPr>
        <w:pStyle w:val="affffa"/>
        <w:tabs>
          <w:tab w:val="left" w:pos="0"/>
        </w:tabs>
        <w:ind w:left="6237"/>
        <w:rPr>
          <w:b/>
          <w:bCs/>
        </w:rPr>
      </w:pPr>
      <w:r w:rsidRPr="00EB4D7E">
        <w:t>от «___»________ 20</w:t>
      </w:r>
      <w:r>
        <w:t>17</w:t>
      </w:r>
      <w:r w:rsidRPr="00EB4D7E">
        <w:t>г. №____</w:t>
      </w:r>
    </w:p>
    <w:p w:rsidR="00B33B9E" w:rsidRDefault="00B33B9E" w:rsidP="00E34E1B">
      <w:pPr>
        <w:pStyle w:val="affffa"/>
        <w:tabs>
          <w:tab w:val="left" w:pos="0"/>
        </w:tabs>
        <w:ind w:left="0"/>
        <w:jc w:val="center"/>
        <w:rPr>
          <w:b/>
          <w:bCs/>
          <w:sz w:val="26"/>
          <w:szCs w:val="26"/>
        </w:rPr>
      </w:pPr>
    </w:p>
    <w:p w:rsidR="00E34E1B" w:rsidRPr="00BF15F8" w:rsidRDefault="00E34E1B" w:rsidP="00E34E1B">
      <w:pPr>
        <w:pStyle w:val="affffa"/>
        <w:tabs>
          <w:tab w:val="left" w:pos="0"/>
        </w:tabs>
        <w:ind w:left="0"/>
        <w:jc w:val="center"/>
        <w:rPr>
          <w:b/>
          <w:bCs/>
          <w:sz w:val="26"/>
          <w:szCs w:val="26"/>
        </w:rPr>
      </w:pPr>
      <w:r w:rsidRPr="00BF15F8">
        <w:rPr>
          <w:b/>
          <w:bCs/>
          <w:sz w:val="26"/>
          <w:szCs w:val="26"/>
        </w:rPr>
        <w:t xml:space="preserve">Ведомость товаров </w:t>
      </w:r>
    </w:p>
    <w:p w:rsidR="00EF650C" w:rsidRDefault="00E34E1B" w:rsidP="00EF650C">
      <w:pPr>
        <w:pStyle w:val="affffa"/>
        <w:tabs>
          <w:tab w:val="left" w:pos="0"/>
        </w:tabs>
        <w:ind w:left="0"/>
        <w:jc w:val="center"/>
        <w:rPr>
          <w:sz w:val="26"/>
          <w:szCs w:val="26"/>
        </w:rPr>
      </w:pPr>
      <w:r w:rsidRPr="00EF650C">
        <w:rPr>
          <w:sz w:val="26"/>
          <w:szCs w:val="26"/>
        </w:rPr>
        <w:t xml:space="preserve">используемых при выполнении </w:t>
      </w:r>
      <w:r w:rsidR="00EF650C" w:rsidRPr="00EF650C">
        <w:rPr>
          <w:sz w:val="26"/>
          <w:szCs w:val="26"/>
        </w:rPr>
        <w:t xml:space="preserve">работ по замене оконных блоков здания </w:t>
      </w:r>
    </w:p>
    <w:p w:rsidR="00E34E1B" w:rsidRPr="00EF650C" w:rsidRDefault="00EF650C" w:rsidP="00EF650C">
      <w:pPr>
        <w:pStyle w:val="affffa"/>
        <w:tabs>
          <w:tab w:val="left" w:pos="0"/>
        </w:tabs>
        <w:ind w:left="0"/>
        <w:jc w:val="center"/>
        <w:rPr>
          <w:sz w:val="26"/>
          <w:szCs w:val="26"/>
        </w:rPr>
      </w:pPr>
      <w:r w:rsidRPr="00EF650C">
        <w:rPr>
          <w:sz w:val="26"/>
          <w:szCs w:val="26"/>
        </w:rPr>
        <w:t>МБДОУ «Красногорский детский сад</w:t>
      </w:r>
      <w:r w:rsidR="007D3C5B">
        <w:rPr>
          <w:sz w:val="26"/>
          <w:szCs w:val="26"/>
        </w:rPr>
        <w:t>»</w:t>
      </w:r>
      <w:r w:rsidRPr="00EF650C">
        <w:rPr>
          <w:sz w:val="26"/>
          <w:szCs w:val="26"/>
        </w:rPr>
        <w:t xml:space="preserve"> № 2 в с.Красногорское Удмуртской Республики</w:t>
      </w:r>
    </w:p>
    <w:p w:rsidR="00E34E1B" w:rsidRDefault="00E34E1B" w:rsidP="00E34E1B">
      <w:pPr>
        <w:pStyle w:val="affffa"/>
        <w:tabs>
          <w:tab w:val="left" w:pos="0"/>
        </w:tabs>
        <w:ind w:left="0"/>
        <w:jc w:val="center"/>
        <w:rPr>
          <w:sz w:val="26"/>
          <w:szCs w:val="26"/>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57"/>
        <w:gridCol w:w="2016"/>
        <w:gridCol w:w="1469"/>
        <w:gridCol w:w="2618"/>
        <w:gridCol w:w="1876"/>
      </w:tblGrid>
      <w:tr w:rsidR="00E34E1B" w:rsidRPr="0034501B" w:rsidTr="00E34E1B">
        <w:tc>
          <w:tcPr>
            <w:tcW w:w="675" w:type="dxa"/>
            <w:vAlign w:val="center"/>
          </w:tcPr>
          <w:p w:rsidR="00E34E1B" w:rsidRPr="0034501B" w:rsidRDefault="00E34E1B" w:rsidP="0049196C">
            <w:pPr>
              <w:jc w:val="center"/>
            </w:pPr>
            <w:r w:rsidRPr="0034501B">
              <w:t>№ п/п</w:t>
            </w:r>
          </w:p>
        </w:tc>
        <w:tc>
          <w:tcPr>
            <w:tcW w:w="1757" w:type="dxa"/>
            <w:vAlign w:val="center"/>
          </w:tcPr>
          <w:p w:rsidR="00E34E1B" w:rsidRPr="0034501B" w:rsidRDefault="00E34E1B" w:rsidP="0049196C">
            <w:pPr>
              <w:jc w:val="center"/>
            </w:pPr>
            <w:r w:rsidRPr="0034501B">
              <w:t xml:space="preserve">Наименование товаров </w:t>
            </w:r>
          </w:p>
        </w:tc>
        <w:tc>
          <w:tcPr>
            <w:tcW w:w="2016" w:type="dxa"/>
            <w:vAlign w:val="center"/>
          </w:tcPr>
          <w:p w:rsidR="00E34E1B" w:rsidRPr="0034501B" w:rsidRDefault="00E34E1B" w:rsidP="0049196C">
            <w:pPr>
              <w:jc w:val="center"/>
            </w:pPr>
            <w:r w:rsidRPr="0034501B">
              <w:t>Характеристика (показатель)</w:t>
            </w:r>
          </w:p>
        </w:tc>
        <w:tc>
          <w:tcPr>
            <w:tcW w:w="1469" w:type="dxa"/>
            <w:vAlign w:val="center"/>
          </w:tcPr>
          <w:p w:rsidR="00E34E1B" w:rsidRPr="0034501B" w:rsidRDefault="00E34E1B" w:rsidP="0049196C">
            <w:pPr>
              <w:jc w:val="center"/>
            </w:pPr>
            <w:r>
              <w:t>Значение показателя</w:t>
            </w:r>
          </w:p>
        </w:tc>
        <w:tc>
          <w:tcPr>
            <w:tcW w:w="2618" w:type="dxa"/>
            <w:vAlign w:val="center"/>
          </w:tcPr>
          <w:p w:rsidR="00E34E1B" w:rsidRPr="00E34E1B" w:rsidRDefault="00E34E1B" w:rsidP="0049196C">
            <w:pPr>
              <w:jc w:val="center"/>
            </w:pPr>
            <w:r w:rsidRPr="00E34E1B">
              <w:rPr>
                <w:rStyle w:val="blk"/>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w="1876" w:type="dxa"/>
            <w:vAlign w:val="center"/>
          </w:tcPr>
          <w:p w:rsidR="00E34E1B" w:rsidRPr="0034501B" w:rsidRDefault="00E34E1B" w:rsidP="0049196C">
            <w:pPr>
              <w:jc w:val="center"/>
            </w:pPr>
            <w:r w:rsidRPr="001F0B8E">
              <w:rPr>
                <w:rFonts w:eastAsia="SimSun"/>
              </w:rPr>
              <w:t xml:space="preserve">Наименование страны происхождения </w:t>
            </w:r>
            <w:r w:rsidRPr="0034501B">
              <w:rPr>
                <w:rStyle w:val="blk"/>
              </w:rPr>
              <w:t>товара</w:t>
            </w:r>
          </w:p>
        </w:tc>
      </w:tr>
      <w:tr w:rsidR="00E34E1B" w:rsidRPr="0034501B" w:rsidTr="00E34E1B">
        <w:tc>
          <w:tcPr>
            <w:tcW w:w="675" w:type="dxa"/>
            <w:vAlign w:val="center"/>
          </w:tcPr>
          <w:p w:rsidR="00E34E1B" w:rsidRPr="0034501B" w:rsidRDefault="00E34E1B" w:rsidP="0049196C">
            <w:pPr>
              <w:jc w:val="center"/>
            </w:pPr>
            <w:r w:rsidRPr="0034501B">
              <w:t>1</w:t>
            </w:r>
          </w:p>
        </w:tc>
        <w:tc>
          <w:tcPr>
            <w:tcW w:w="1757" w:type="dxa"/>
            <w:vAlign w:val="center"/>
          </w:tcPr>
          <w:p w:rsidR="00E34E1B" w:rsidRPr="0034501B" w:rsidRDefault="00E34E1B" w:rsidP="0049196C">
            <w:pPr>
              <w:jc w:val="center"/>
            </w:pPr>
            <w:r w:rsidRPr="0034501B">
              <w:t>2</w:t>
            </w:r>
          </w:p>
        </w:tc>
        <w:tc>
          <w:tcPr>
            <w:tcW w:w="2016" w:type="dxa"/>
            <w:vAlign w:val="center"/>
          </w:tcPr>
          <w:p w:rsidR="00E34E1B" w:rsidRPr="0034501B" w:rsidRDefault="00E34E1B" w:rsidP="0049196C">
            <w:pPr>
              <w:jc w:val="center"/>
            </w:pPr>
            <w:r w:rsidRPr="0034501B">
              <w:t>3</w:t>
            </w:r>
          </w:p>
        </w:tc>
        <w:tc>
          <w:tcPr>
            <w:tcW w:w="1469" w:type="dxa"/>
            <w:vAlign w:val="center"/>
          </w:tcPr>
          <w:p w:rsidR="00E34E1B" w:rsidRPr="0034501B" w:rsidRDefault="00E34E1B" w:rsidP="0049196C">
            <w:pPr>
              <w:jc w:val="center"/>
            </w:pPr>
            <w:r>
              <w:t>4</w:t>
            </w:r>
          </w:p>
        </w:tc>
        <w:tc>
          <w:tcPr>
            <w:tcW w:w="2618" w:type="dxa"/>
            <w:vAlign w:val="center"/>
          </w:tcPr>
          <w:p w:rsidR="00E34E1B" w:rsidRPr="0034501B" w:rsidRDefault="00E34E1B" w:rsidP="0049196C">
            <w:pPr>
              <w:jc w:val="center"/>
            </w:pPr>
            <w:r>
              <w:t>5</w:t>
            </w:r>
          </w:p>
        </w:tc>
        <w:tc>
          <w:tcPr>
            <w:tcW w:w="1876" w:type="dxa"/>
            <w:vAlign w:val="center"/>
          </w:tcPr>
          <w:p w:rsidR="00E34E1B" w:rsidRPr="0034501B" w:rsidRDefault="00E34E1B" w:rsidP="0049196C">
            <w:pPr>
              <w:jc w:val="center"/>
            </w:pPr>
            <w:r>
              <w:t>6</w:t>
            </w:r>
          </w:p>
        </w:tc>
      </w:tr>
      <w:tr w:rsidR="00E34E1B" w:rsidRPr="0034501B" w:rsidTr="00E34E1B">
        <w:trPr>
          <w:trHeight w:val="184"/>
        </w:trPr>
        <w:tc>
          <w:tcPr>
            <w:tcW w:w="675" w:type="dxa"/>
          </w:tcPr>
          <w:p w:rsidR="00E34E1B" w:rsidRPr="0034501B" w:rsidRDefault="00E34E1B" w:rsidP="0049196C">
            <w:pPr>
              <w:pStyle w:val="affffa"/>
              <w:numPr>
                <w:ilvl w:val="0"/>
                <w:numId w:val="11"/>
              </w:numPr>
              <w:ind w:left="0" w:firstLine="0"/>
              <w:jc w:val="center"/>
            </w:pPr>
          </w:p>
        </w:tc>
        <w:tc>
          <w:tcPr>
            <w:tcW w:w="1757" w:type="dxa"/>
          </w:tcPr>
          <w:p w:rsidR="00E34E1B" w:rsidRPr="001F0B8E" w:rsidRDefault="00E34E1B" w:rsidP="0049196C">
            <w:pPr>
              <w:keepNext/>
              <w:suppressAutoHyphens/>
              <w:ind w:left="1440" w:right="1440" w:hanging="5"/>
              <w:jc w:val="left"/>
              <w:rPr>
                <w:bCs/>
                <w:lang w:eastAsia="ar-SA"/>
              </w:rPr>
            </w:pPr>
          </w:p>
        </w:tc>
        <w:tc>
          <w:tcPr>
            <w:tcW w:w="2016" w:type="dxa"/>
          </w:tcPr>
          <w:p w:rsidR="00E34E1B" w:rsidRPr="0034501B" w:rsidRDefault="00E34E1B" w:rsidP="0049196C">
            <w:pPr>
              <w:ind w:left="1440" w:right="1440"/>
              <w:jc w:val="left"/>
            </w:pPr>
          </w:p>
        </w:tc>
        <w:tc>
          <w:tcPr>
            <w:tcW w:w="1469" w:type="dxa"/>
          </w:tcPr>
          <w:p w:rsidR="00E34E1B" w:rsidRPr="0034501B" w:rsidRDefault="00E34E1B" w:rsidP="0049196C">
            <w:pPr>
              <w:ind w:left="1440" w:right="1440"/>
              <w:jc w:val="left"/>
            </w:pPr>
          </w:p>
        </w:tc>
        <w:tc>
          <w:tcPr>
            <w:tcW w:w="2618" w:type="dxa"/>
          </w:tcPr>
          <w:p w:rsidR="00E34E1B" w:rsidRPr="0034501B" w:rsidRDefault="00E34E1B" w:rsidP="0049196C">
            <w:pPr>
              <w:ind w:left="1440" w:right="1440"/>
            </w:pPr>
          </w:p>
        </w:tc>
        <w:tc>
          <w:tcPr>
            <w:tcW w:w="1876" w:type="dxa"/>
          </w:tcPr>
          <w:p w:rsidR="00E34E1B" w:rsidRPr="0034501B" w:rsidRDefault="00E34E1B" w:rsidP="0049196C">
            <w:pPr>
              <w:ind w:left="1440" w:right="1440"/>
            </w:pPr>
          </w:p>
        </w:tc>
      </w:tr>
    </w:tbl>
    <w:p w:rsidR="00E34E1B" w:rsidRPr="0034501B" w:rsidRDefault="00E34E1B" w:rsidP="00E34E1B">
      <w:pPr>
        <w:rPr>
          <w:sz w:val="16"/>
          <w:szCs w:val="16"/>
        </w:rPr>
      </w:pPr>
    </w:p>
    <w:p w:rsidR="00E34E1B" w:rsidRPr="0034501B" w:rsidRDefault="00E34E1B" w:rsidP="00E34E1B">
      <w:pPr>
        <w:rPr>
          <w:sz w:val="16"/>
          <w:szCs w:val="16"/>
        </w:rPr>
      </w:pPr>
    </w:p>
    <w:p w:rsidR="00E34E1B" w:rsidRPr="00EB4D7E" w:rsidRDefault="00E34E1B" w:rsidP="00E34E1B">
      <w:pPr>
        <w:jc w:val="center"/>
      </w:pPr>
    </w:p>
    <w:p w:rsidR="00E34E1B" w:rsidRPr="00EB4D7E" w:rsidRDefault="00E34E1B" w:rsidP="00E34E1B"/>
    <w:tbl>
      <w:tblPr>
        <w:tblW w:w="10490" w:type="dxa"/>
        <w:tblInd w:w="-34" w:type="dxa"/>
        <w:tblLook w:val="00A0"/>
      </w:tblPr>
      <w:tblGrid>
        <w:gridCol w:w="5245"/>
        <w:gridCol w:w="5245"/>
      </w:tblGrid>
      <w:tr w:rsidR="00E34E1B" w:rsidRPr="00EB4D7E" w:rsidTr="00BF15F8">
        <w:trPr>
          <w:trHeight w:val="80"/>
        </w:trPr>
        <w:tc>
          <w:tcPr>
            <w:tcW w:w="5245" w:type="dxa"/>
          </w:tcPr>
          <w:p w:rsidR="00E34E1B" w:rsidRPr="001F0B8E" w:rsidRDefault="00E34E1B" w:rsidP="0049196C">
            <w:pPr>
              <w:widowControl w:val="0"/>
              <w:rPr>
                <w:bCs/>
                <w:spacing w:val="-4"/>
              </w:rPr>
            </w:pPr>
            <w:r w:rsidRPr="001F0B8E">
              <w:rPr>
                <w:bCs/>
                <w:spacing w:val="-4"/>
              </w:rPr>
              <w:t xml:space="preserve">Заказчик: </w:t>
            </w:r>
          </w:p>
          <w:p w:rsidR="00E34E1B" w:rsidRPr="001F0B8E" w:rsidRDefault="00E34E1B" w:rsidP="0049196C">
            <w:pPr>
              <w:widowControl w:val="0"/>
              <w:rPr>
                <w:bCs/>
                <w:spacing w:val="-4"/>
              </w:rPr>
            </w:pPr>
          </w:p>
          <w:p w:rsidR="00E34E1B" w:rsidRPr="001F0B8E" w:rsidRDefault="00E34E1B" w:rsidP="0049196C">
            <w:pPr>
              <w:widowControl w:val="0"/>
              <w:ind w:right="-1"/>
              <w:rPr>
                <w:bCs/>
                <w:spacing w:val="-4"/>
                <w:lang w:eastAsia="en-US"/>
              </w:rPr>
            </w:pPr>
            <w:r w:rsidRPr="001F0B8E">
              <w:rPr>
                <w:bCs/>
              </w:rPr>
              <w:t>_________/__________/</w:t>
            </w:r>
          </w:p>
        </w:tc>
        <w:tc>
          <w:tcPr>
            <w:tcW w:w="5245" w:type="dxa"/>
          </w:tcPr>
          <w:p w:rsidR="00E34E1B" w:rsidRPr="001F0B8E" w:rsidRDefault="00E34E1B" w:rsidP="0049196C">
            <w:pPr>
              <w:widowControl w:val="0"/>
              <w:rPr>
                <w:bCs/>
                <w:spacing w:val="-4"/>
              </w:rPr>
            </w:pPr>
            <w:r w:rsidRPr="001F0B8E">
              <w:rPr>
                <w:bCs/>
                <w:spacing w:val="-4"/>
              </w:rPr>
              <w:t>Подрядчик:</w:t>
            </w:r>
          </w:p>
          <w:p w:rsidR="00E34E1B" w:rsidRPr="001F0B8E" w:rsidRDefault="00E34E1B" w:rsidP="0049196C">
            <w:pPr>
              <w:widowControl w:val="0"/>
              <w:rPr>
                <w:bCs/>
                <w:spacing w:val="-4"/>
              </w:rPr>
            </w:pPr>
          </w:p>
          <w:p w:rsidR="00E34E1B" w:rsidRDefault="00E34E1B" w:rsidP="0049196C">
            <w:pPr>
              <w:widowControl w:val="0"/>
              <w:ind w:right="-1"/>
              <w:rPr>
                <w:bCs/>
              </w:rPr>
            </w:pPr>
            <w:r w:rsidRPr="001F0B8E">
              <w:rPr>
                <w:bCs/>
              </w:rPr>
              <w:t>_________/__________/</w:t>
            </w:r>
          </w:p>
          <w:p w:rsidR="00F62CD8" w:rsidRPr="001F0B8E" w:rsidRDefault="00F62CD8" w:rsidP="0049196C">
            <w:pPr>
              <w:widowControl w:val="0"/>
              <w:ind w:right="-1"/>
              <w:rPr>
                <w:bCs/>
                <w:spacing w:val="-4"/>
                <w:lang w:eastAsia="en-US"/>
              </w:rPr>
            </w:pPr>
          </w:p>
        </w:tc>
      </w:tr>
    </w:tbl>
    <w:p w:rsidR="00967EFA" w:rsidRDefault="00967EFA" w:rsidP="00F62CD8">
      <w:pPr>
        <w:tabs>
          <w:tab w:val="left" w:pos="284"/>
        </w:tabs>
      </w:pPr>
    </w:p>
    <w:p w:rsidR="00885ABB" w:rsidRPr="00EB4D7E" w:rsidRDefault="00885ABB" w:rsidP="00BC43D9"/>
    <w:sectPr w:rsidR="00885ABB" w:rsidRPr="00EB4D7E" w:rsidSect="00B824A7">
      <w:footerReference w:type="default" r:id="rId23"/>
      <w:footerReference w:type="first" r:id="rId24"/>
      <w:pgSz w:w="11907" w:h="16840" w:code="9"/>
      <w:pgMar w:top="567" w:right="567" w:bottom="567" w:left="1134" w:header="0"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9FD" w:rsidRDefault="006049FD" w:rsidP="002208F1">
      <w:r>
        <w:separator/>
      </w:r>
    </w:p>
  </w:endnote>
  <w:endnote w:type="continuationSeparator" w:id="1">
    <w:p w:rsidR="006049FD" w:rsidRDefault="006049FD" w:rsidP="00220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D" w:rsidRPr="00C8047C" w:rsidRDefault="00985C83">
    <w:pPr>
      <w:pStyle w:val="af1"/>
      <w:jc w:val="center"/>
      <w:rPr>
        <w:sz w:val="20"/>
        <w:szCs w:val="20"/>
      </w:rPr>
    </w:pPr>
    <w:r w:rsidRPr="00C8047C">
      <w:rPr>
        <w:sz w:val="20"/>
        <w:szCs w:val="20"/>
      </w:rPr>
      <w:fldChar w:fldCharType="begin"/>
    </w:r>
    <w:r w:rsidR="006049FD" w:rsidRPr="00C8047C">
      <w:rPr>
        <w:sz w:val="20"/>
        <w:szCs w:val="20"/>
      </w:rPr>
      <w:instrText xml:space="preserve"> PAGE   \* MERGEFORMAT </w:instrText>
    </w:r>
    <w:r w:rsidRPr="00C8047C">
      <w:rPr>
        <w:sz w:val="20"/>
        <w:szCs w:val="20"/>
      </w:rPr>
      <w:fldChar w:fldCharType="separate"/>
    </w:r>
    <w:r w:rsidR="003F29EA">
      <w:rPr>
        <w:noProof/>
        <w:sz w:val="20"/>
        <w:szCs w:val="20"/>
      </w:rPr>
      <w:t>19</w:t>
    </w:r>
    <w:r w:rsidRPr="00C8047C">
      <w:rPr>
        <w:sz w:val="20"/>
        <w:szCs w:val="20"/>
      </w:rPr>
      <w:fldChar w:fldCharType="end"/>
    </w:r>
  </w:p>
  <w:p w:rsidR="006049FD" w:rsidRPr="00AC3F59" w:rsidRDefault="006049FD" w:rsidP="00AC3F5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FD" w:rsidRPr="00AC3F59" w:rsidRDefault="00985C83">
    <w:pPr>
      <w:pStyle w:val="af1"/>
      <w:jc w:val="center"/>
      <w:rPr>
        <w:sz w:val="20"/>
        <w:szCs w:val="20"/>
      </w:rPr>
    </w:pPr>
    <w:r w:rsidRPr="00AC3F59">
      <w:rPr>
        <w:sz w:val="20"/>
        <w:szCs w:val="20"/>
      </w:rPr>
      <w:fldChar w:fldCharType="begin"/>
    </w:r>
    <w:r w:rsidR="006049FD" w:rsidRPr="00AC3F59">
      <w:rPr>
        <w:sz w:val="20"/>
        <w:szCs w:val="20"/>
      </w:rPr>
      <w:instrText xml:space="preserve"> PAGE   \* MERGEFORMAT </w:instrText>
    </w:r>
    <w:r w:rsidRPr="00AC3F59">
      <w:rPr>
        <w:sz w:val="20"/>
        <w:szCs w:val="20"/>
      </w:rPr>
      <w:fldChar w:fldCharType="separate"/>
    </w:r>
    <w:r w:rsidR="003F29EA">
      <w:rPr>
        <w:noProof/>
        <w:sz w:val="20"/>
        <w:szCs w:val="20"/>
      </w:rPr>
      <w:t>1</w:t>
    </w:r>
    <w:r w:rsidRPr="00AC3F59">
      <w:rPr>
        <w:sz w:val="20"/>
        <w:szCs w:val="20"/>
      </w:rPr>
      <w:fldChar w:fldCharType="end"/>
    </w:r>
  </w:p>
  <w:p w:rsidR="006049FD" w:rsidRDefault="006049F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9FD" w:rsidRDefault="006049FD" w:rsidP="002208F1">
      <w:r>
        <w:separator/>
      </w:r>
    </w:p>
  </w:footnote>
  <w:footnote w:type="continuationSeparator" w:id="1">
    <w:p w:rsidR="006049FD" w:rsidRDefault="006049FD" w:rsidP="002208F1">
      <w:r>
        <w:continuationSeparator/>
      </w:r>
    </w:p>
  </w:footnote>
  <w:footnote w:id="2">
    <w:p w:rsidR="006049FD" w:rsidRPr="00782A00" w:rsidRDefault="006049FD" w:rsidP="00A83E6C">
      <w:pPr>
        <w:autoSpaceDE w:val="0"/>
        <w:autoSpaceDN w:val="0"/>
        <w:adjustRightInd w:val="0"/>
        <w:ind w:firstLine="540"/>
        <w:rPr>
          <w:sz w:val="22"/>
          <w:szCs w:val="22"/>
        </w:rPr>
      </w:pPr>
      <w:r w:rsidRPr="00782A00">
        <w:rPr>
          <w:rStyle w:val="afffff2"/>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 w:id="3">
    <w:p w:rsidR="006049FD" w:rsidRPr="00782A00" w:rsidRDefault="006049FD" w:rsidP="00782A00">
      <w:pPr>
        <w:autoSpaceDE w:val="0"/>
        <w:autoSpaceDN w:val="0"/>
        <w:adjustRightInd w:val="0"/>
        <w:ind w:firstLine="540"/>
        <w:rPr>
          <w:sz w:val="22"/>
          <w:szCs w:val="22"/>
        </w:rPr>
      </w:pPr>
      <w:r w:rsidRPr="00782A00">
        <w:rPr>
          <w:rStyle w:val="afffff2"/>
          <w:sz w:val="22"/>
          <w:szCs w:val="22"/>
        </w:rPr>
        <w:footnoteRef/>
      </w:r>
      <w:r w:rsidRPr="00782A00">
        <w:rPr>
          <w:sz w:val="22"/>
          <w:szCs w:val="22"/>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207"/>
        </w:tabs>
        <w:ind w:left="927" w:hanging="360"/>
      </w:pPr>
      <w:rPr>
        <w:rFonts w:ascii="Symbol" w:hAnsi="Symbol" w:cs="Symbol"/>
        <w:lang w:val="ru-RU"/>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lang w:val="ru-RU"/>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lang w:val="ru-RU"/>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1">
    <w:nsid w:val="00000004"/>
    <w:multiLevelType w:val="multilevel"/>
    <w:tmpl w:val="00000004"/>
    <w:name w:val="WW8Num3"/>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2">
    <w:nsid w:val="00000005"/>
    <w:multiLevelType w:val="multilevel"/>
    <w:tmpl w:val="00000005"/>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5"/>
    <w:lvl w:ilvl="0">
      <w:start w:val="1"/>
      <w:numFmt w:val="bullet"/>
      <w:lvlText w:val=""/>
      <w:lvlJc w:val="left"/>
      <w:pPr>
        <w:tabs>
          <w:tab w:val="num" w:pos="567"/>
        </w:tabs>
        <w:ind w:left="1287" w:hanging="360"/>
      </w:pPr>
      <w:rPr>
        <w:rFonts w:ascii="Symbol" w:hAnsi="Symbol" w:cs="Symbol"/>
      </w:rPr>
    </w:lvl>
    <w:lvl w:ilvl="1">
      <w:start w:val="1"/>
      <w:numFmt w:val="decimal"/>
      <w:lvlText w:val="%2."/>
      <w:lvlJc w:val="left"/>
      <w:pPr>
        <w:tabs>
          <w:tab w:val="num" w:pos="2007"/>
        </w:tabs>
        <w:ind w:left="2007" w:hanging="360"/>
      </w:pPr>
    </w:lvl>
    <w:lvl w:ilvl="2">
      <w:start w:val="1"/>
      <w:numFmt w:val="decimal"/>
      <w:lvlText w:val="%2.%3."/>
      <w:lvlJc w:val="left"/>
      <w:pPr>
        <w:tabs>
          <w:tab w:val="num" w:pos="2727"/>
        </w:tabs>
        <w:ind w:left="2727" w:hanging="360"/>
      </w:pPr>
    </w:lvl>
    <w:lvl w:ilvl="3">
      <w:start w:val="1"/>
      <w:numFmt w:val="decimal"/>
      <w:lvlText w:val="%2.%3.%4."/>
      <w:lvlJc w:val="left"/>
      <w:pPr>
        <w:tabs>
          <w:tab w:val="num" w:pos="3447"/>
        </w:tabs>
        <w:ind w:left="3447" w:hanging="360"/>
      </w:pPr>
    </w:lvl>
    <w:lvl w:ilvl="4">
      <w:start w:val="1"/>
      <w:numFmt w:val="decimal"/>
      <w:lvlText w:val="%2.%3.%4.%5."/>
      <w:lvlJc w:val="left"/>
      <w:pPr>
        <w:tabs>
          <w:tab w:val="num" w:pos="4167"/>
        </w:tabs>
        <w:ind w:left="4167" w:hanging="360"/>
      </w:pPr>
    </w:lvl>
    <w:lvl w:ilvl="5">
      <w:start w:val="1"/>
      <w:numFmt w:val="decimal"/>
      <w:lvlText w:val="%2.%3.%4.%5.%6."/>
      <w:lvlJc w:val="left"/>
      <w:pPr>
        <w:tabs>
          <w:tab w:val="num" w:pos="4887"/>
        </w:tabs>
        <w:ind w:left="4887" w:hanging="360"/>
      </w:pPr>
    </w:lvl>
    <w:lvl w:ilvl="6">
      <w:start w:val="1"/>
      <w:numFmt w:val="decimal"/>
      <w:lvlText w:val="%2.%3.%4.%5.%6.%7."/>
      <w:lvlJc w:val="left"/>
      <w:pPr>
        <w:tabs>
          <w:tab w:val="num" w:pos="5607"/>
        </w:tabs>
        <w:ind w:left="5607" w:hanging="360"/>
      </w:pPr>
    </w:lvl>
    <w:lvl w:ilvl="7">
      <w:start w:val="1"/>
      <w:numFmt w:val="decimal"/>
      <w:lvlText w:val="%2.%3.%4.%5.%6.%7.%8."/>
      <w:lvlJc w:val="left"/>
      <w:pPr>
        <w:tabs>
          <w:tab w:val="num" w:pos="6327"/>
        </w:tabs>
        <w:ind w:left="6327" w:hanging="360"/>
      </w:pPr>
    </w:lvl>
    <w:lvl w:ilvl="8">
      <w:start w:val="1"/>
      <w:numFmt w:val="decimal"/>
      <w:lvlText w:val="%2.%3.%4.%5.%6.%7.%8.%9."/>
      <w:lvlJc w:val="left"/>
      <w:pPr>
        <w:tabs>
          <w:tab w:val="num" w:pos="7047"/>
        </w:tabs>
        <w:ind w:left="7047" w:hanging="360"/>
      </w:pPr>
    </w:lvl>
  </w:abstractNum>
  <w:abstractNum w:abstractNumId="4">
    <w:nsid w:val="00000007"/>
    <w:multiLevelType w:val="singleLevel"/>
    <w:tmpl w:val="00000007"/>
    <w:name w:val="WW8Num11"/>
    <w:lvl w:ilvl="0">
      <w:start w:val="1"/>
      <w:numFmt w:val="bullet"/>
      <w:lvlText w:val=""/>
      <w:lvlJc w:val="left"/>
      <w:pPr>
        <w:tabs>
          <w:tab w:val="num" w:pos="6840"/>
        </w:tabs>
        <w:ind w:left="6840" w:hanging="360"/>
      </w:pPr>
      <w:rPr>
        <w:rFonts w:ascii="Symbol" w:hAnsi="Symbol" w:cs="Symbol" w:hint="default"/>
      </w:rPr>
    </w:lvl>
  </w:abstractNum>
  <w:abstractNum w:abstractNumId="5">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306320"/>
    <w:multiLevelType w:val="hybridMultilevel"/>
    <w:tmpl w:val="FE64D564"/>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B236443"/>
    <w:multiLevelType w:val="hybridMultilevel"/>
    <w:tmpl w:val="77EAF016"/>
    <w:lvl w:ilvl="0" w:tplc="C5B2EB9A">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8">
    <w:nsid w:val="0CB94D31"/>
    <w:multiLevelType w:val="hybridMultilevel"/>
    <w:tmpl w:val="42F2D424"/>
    <w:lvl w:ilvl="0" w:tplc="8646BBC8">
      <w:start w:val="1"/>
      <w:numFmt w:val="bullet"/>
      <w:lvlText w:val=""/>
      <w:lvlJc w:val="left"/>
      <w:pPr>
        <w:ind w:left="1276" w:hanging="360"/>
      </w:pPr>
      <w:rPr>
        <w:rFonts w:ascii="Symbol" w:hAnsi="Symbol" w:hint="default"/>
      </w:rPr>
    </w:lvl>
    <w:lvl w:ilvl="1" w:tplc="04190003">
      <w:start w:val="1"/>
      <w:numFmt w:val="bullet"/>
      <w:lvlText w:val="o"/>
      <w:lvlJc w:val="left"/>
      <w:pPr>
        <w:ind w:left="1996" w:hanging="360"/>
      </w:pPr>
      <w:rPr>
        <w:rFonts w:ascii="Courier New" w:hAnsi="Courier New" w:hint="default"/>
      </w:rPr>
    </w:lvl>
    <w:lvl w:ilvl="2" w:tplc="04190005">
      <w:start w:val="1"/>
      <w:numFmt w:val="bullet"/>
      <w:lvlText w:val=""/>
      <w:lvlJc w:val="left"/>
      <w:pPr>
        <w:ind w:left="2716" w:hanging="360"/>
      </w:pPr>
      <w:rPr>
        <w:rFonts w:ascii="Wingdings" w:hAnsi="Wingdings" w:hint="default"/>
      </w:rPr>
    </w:lvl>
    <w:lvl w:ilvl="3" w:tplc="04190001">
      <w:start w:val="1"/>
      <w:numFmt w:val="bullet"/>
      <w:lvlText w:val=""/>
      <w:lvlJc w:val="left"/>
      <w:pPr>
        <w:ind w:left="3436" w:hanging="360"/>
      </w:pPr>
      <w:rPr>
        <w:rFonts w:ascii="Symbol" w:hAnsi="Symbol" w:hint="default"/>
      </w:rPr>
    </w:lvl>
    <w:lvl w:ilvl="4" w:tplc="04190003">
      <w:start w:val="1"/>
      <w:numFmt w:val="bullet"/>
      <w:lvlText w:val="o"/>
      <w:lvlJc w:val="left"/>
      <w:pPr>
        <w:ind w:left="4156" w:hanging="360"/>
      </w:pPr>
      <w:rPr>
        <w:rFonts w:ascii="Courier New" w:hAnsi="Courier New" w:hint="default"/>
      </w:rPr>
    </w:lvl>
    <w:lvl w:ilvl="5" w:tplc="04190005">
      <w:start w:val="1"/>
      <w:numFmt w:val="bullet"/>
      <w:lvlText w:val=""/>
      <w:lvlJc w:val="left"/>
      <w:pPr>
        <w:ind w:left="4876" w:hanging="360"/>
      </w:pPr>
      <w:rPr>
        <w:rFonts w:ascii="Wingdings" w:hAnsi="Wingdings" w:hint="default"/>
      </w:rPr>
    </w:lvl>
    <w:lvl w:ilvl="6" w:tplc="04190001">
      <w:start w:val="1"/>
      <w:numFmt w:val="bullet"/>
      <w:lvlText w:val=""/>
      <w:lvlJc w:val="left"/>
      <w:pPr>
        <w:ind w:left="5596" w:hanging="360"/>
      </w:pPr>
      <w:rPr>
        <w:rFonts w:ascii="Symbol" w:hAnsi="Symbol" w:hint="default"/>
      </w:rPr>
    </w:lvl>
    <w:lvl w:ilvl="7" w:tplc="04190003">
      <w:start w:val="1"/>
      <w:numFmt w:val="bullet"/>
      <w:lvlText w:val="o"/>
      <w:lvlJc w:val="left"/>
      <w:pPr>
        <w:ind w:left="6316" w:hanging="360"/>
      </w:pPr>
      <w:rPr>
        <w:rFonts w:ascii="Courier New" w:hAnsi="Courier New" w:hint="default"/>
      </w:rPr>
    </w:lvl>
    <w:lvl w:ilvl="8" w:tplc="04190005">
      <w:start w:val="1"/>
      <w:numFmt w:val="bullet"/>
      <w:lvlText w:val=""/>
      <w:lvlJc w:val="left"/>
      <w:pPr>
        <w:ind w:left="7036" w:hanging="360"/>
      </w:pPr>
      <w:rPr>
        <w:rFonts w:ascii="Wingdings" w:hAnsi="Wingdings" w:hint="default"/>
      </w:rPr>
    </w:lvl>
  </w:abstractNum>
  <w:abstractNum w:abstractNumId="9">
    <w:nsid w:val="18483ED7"/>
    <w:multiLevelType w:val="hybridMultilevel"/>
    <w:tmpl w:val="E2BCE256"/>
    <w:lvl w:ilvl="0" w:tplc="8646BBC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F507540"/>
    <w:multiLevelType w:val="hybridMultilevel"/>
    <w:tmpl w:val="D7BA7846"/>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0604B23"/>
    <w:multiLevelType w:val="hybridMultilevel"/>
    <w:tmpl w:val="E1620E06"/>
    <w:lvl w:ilvl="0" w:tplc="04190011">
      <w:start w:val="1"/>
      <w:numFmt w:val="decimal"/>
      <w:lvlText w:val="%1)"/>
      <w:lvlJc w:val="left"/>
      <w:pPr>
        <w:ind w:left="2103" w:hanging="360"/>
      </w:pPr>
      <w:rPr>
        <w:rFonts w:hint="default"/>
      </w:rPr>
    </w:lvl>
    <w:lvl w:ilvl="1" w:tplc="04190019">
      <w:start w:val="1"/>
      <w:numFmt w:val="lowerLetter"/>
      <w:lvlText w:val="%2."/>
      <w:lvlJc w:val="left"/>
      <w:pPr>
        <w:ind w:left="2823" w:hanging="360"/>
      </w:pPr>
    </w:lvl>
    <w:lvl w:ilvl="2" w:tplc="0419001B">
      <w:start w:val="1"/>
      <w:numFmt w:val="lowerRoman"/>
      <w:lvlText w:val="%3."/>
      <w:lvlJc w:val="right"/>
      <w:pPr>
        <w:ind w:left="3543" w:hanging="180"/>
      </w:pPr>
    </w:lvl>
    <w:lvl w:ilvl="3" w:tplc="0419000F">
      <w:start w:val="1"/>
      <w:numFmt w:val="decimal"/>
      <w:lvlText w:val="%4."/>
      <w:lvlJc w:val="left"/>
      <w:pPr>
        <w:ind w:left="4263" w:hanging="360"/>
      </w:pPr>
    </w:lvl>
    <w:lvl w:ilvl="4" w:tplc="04190019">
      <w:start w:val="1"/>
      <w:numFmt w:val="lowerLetter"/>
      <w:lvlText w:val="%5."/>
      <w:lvlJc w:val="left"/>
      <w:pPr>
        <w:ind w:left="4983" w:hanging="360"/>
      </w:pPr>
    </w:lvl>
    <w:lvl w:ilvl="5" w:tplc="0419001B">
      <w:start w:val="1"/>
      <w:numFmt w:val="lowerRoman"/>
      <w:lvlText w:val="%6."/>
      <w:lvlJc w:val="right"/>
      <w:pPr>
        <w:ind w:left="5703" w:hanging="180"/>
      </w:pPr>
    </w:lvl>
    <w:lvl w:ilvl="6" w:tplc="0419000F">
      <w:start w:val="1"/>
      <w:numFmt w:val="decimal"/>
      <w:lvlText w:val="%7."/>
      <w:lvlJc w:val="left"/>
      <w:pPr>
        <w:ind w:left="6423" w:hanging="360"/>
      </w:pPr>
    </w:lvl>
    <w:lvl w:ilvl="7" w:tplc="04190019">
      <w:start w:val="1"/>
      <w:numFmt w:val="lowerLetter"/>
      <w:lvlText w:val="%8."/>
      <w:lvlJc w:val="left"/>
      <w:pPr>
        <w:ind w:left="7143" w:hanging="360"/>
      </w:pPr>
    </w:lvl>
    <w:lvl w:ilvl="8" w:tplc="0419001B">
      <w:start w:val="1"/>
      <w:numFmt w:val="lowerRoman"/>
      <w:lvlText w:val="%9."/>
      <w:lvlJc w:val="right"/>
      <w:pPr>
        <w:ind w:left="7863" w:hanging="180"/>
      </w:pPr>
    </w:lvl>
  </w:abstractNum>
  <w:abstractNum w:abstractNumId="12">
    <w:nsid w:val="2141752E"/>
    <w:multiLevelType w:val="hybridMultilevel"/>
    <w:tmpl w:val="579EC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D8798B"/>
    <w:multiLevelType w:val="hybridMultilevel"/>
    <w:tmpl w:val="3EDA8DAE"/>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83C3490"/>
    <w:multiLevelType w:val="hybridMultilevel"/>
    <w:tmpl w:val="7892E2CA"/>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42B1C"/>
    <w:multiLevelType w:val="hybridMultilevel"/>
    <w:tmpl w:val="19B0BB06"/>
    <w:lvl w:ilvl="0" w:tplc="67106C3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610E73"/>
    <w:multiLevelType w:val="hybridMultilevel"/>
    <w:tmpl w:val="FF421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AA69AC"/>
    <w:multiLevelType w:val="hybridMultilevel"/>
    <w:tmpl w:val="53B0117A"/>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21">
    <w:nsid w:val="489E2269"/>
    <w:multiLevelType w:val="hybridMultilevel"/>
    <w:tmpl w:val="9CE441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92769A"/>
    <w:multiLevelType w:val="hybridMultilevel"/>
    <w:tmpl w:val="83F835BC"/>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D02A72"/>
    <w:multiLevelType w:val="hybridMultilevel"/>
    <w:tmpl w:val="1BC48B46"/>
    <w:lvl w:ilvl="0" w:tplc="04190011">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4E1245DD"/>
    <w:multiLevelType w:val="hybridMultilevel"/>
    <w:tmpl w:val="F774C6E8"/>
    <w:lvl w:ilvl="0" w:tplc="0464EF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0877F1B"/>
    <w:multiLevelType w:val="hybridMultilevel"/>
    <w:tmpl w:val="EEA60A8C"/>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1045C62"/>
    <w:multiLevelType w:val="hybridMultilevel"/>
    <w:tmpl w:val="EABAA6AA"/>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1C00791"/>
    <w:multiLevelType w:val="hybridMultilevel"/>
    <w:tmpl w:val="CE7052BE"/>
    <w:lvl w:ilvl="0" w:tplc="8646BB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8155F80"/>
    <w:multiLevelType w:val="hybridMultilevel"/>
    <w:tmpl w:val="2D465BC6"/>
    <w:lvl w:ilvl="0" w:tplc="0419000F">
      <w:start w:val="1"/>
      <w:numFmt w:val="decimal"/>
      <w:lvlText w:val="%1."/>
      <w:lvlJc w:val="left"/>
      <w:pPr>
        <w:ind w:left="1852" w:hanging="360"/>
      </w:pPr>
    </w:lvl>
    <w:lvl w:ilvl="1" w:tplc="04190019">
      <w:start w:val="1"/>
      <w:numFmt w:val="decimal"/>
      <w:lvlText w:val="%2."/>
      <w:lvlJc w:val="left"/>
      <w:pPr>
        <w:tabs>
          <w:tab w:val="num" w:pos="2572"/>
        </w:tabs>
        <w:ind w:left="2572" w:hanging="360"/>
      </w:pPr>
    </w:lvl>
    <w:lvl w:ilvl="2" w:tplc="0419001B">
      <w:start w:val="1"/>
      <w:numFmt w:val="decimal"/>
      <w:lvlText w:val="%3."/>
      <w:lvlJc w:val="left"/>
      <w:pPr>
        <w:tabs>
          <w:tab w:val="num" w:pos="3292"/>
        </w:tabs>
        <w:ind w:left="3292" w:hanging="360"/>
      </w:pPr>
    </w:lvl>
    <w:lvl w:ilvl="3" w:tplc="0419000F">
      <w:start w:val="1"/>
      <w:numFmt w:val="decimal"/>
      <w:lvlText w:val="%4."/>
      <w:lvlJc w:val="left"/>
      <w:pPr>
        <w:tabs>
          <w:tab w:val="num" w:pos="4012"/>
        </w:tabs>
        <w:ind w:left="4012" w:hanging="360"/>
      </w:pPr>
    </w:lvl>
    <w:lvl w:ilvl="4" w:tplc="04190019">
      <w:start w:val="1"/>
      <w:numFmt w:val="decimal"/>
      <w:lvlText w:val="%5."/>
      <w:lvlJc w:val="left"/>
      <w:pPr>
        <w:tabs>
          <w:tab w:val="num" w:pos="4732"/>
        </w:tabs>
        <w:ind w:left="4732" w:hanging="360"/>
      </w:pPr>
    </w:lvl>
    <w:lvl w:ilvl="5" w:tplc="0419001B">
      <w:start w:val="1"/>
      <w:numFmt w:val="decimal"/>
      <w:lvlText w:val="%6."/>
      <w:lvlJc w:val="left"/>
      <w:pPr>
        <w:tabs>
          <w:tab w:val="num" w:pos="5452"/>
        </w:tabs>
        <w:ind w:left="5452" w:hanging="360"/>
      </w:pPr>
    </w:lvl>
    <w:lvl w:ilvl="6" w:tplc="0419000F">
      <w:start w:val="1"/>
      <w:numFmt w:val="decimal"/>
      <w:lvlText w:val="%7."/>
      <w:lvlJc w:val="left"/>
      <w:pPr>
        <w:tabs>
          <w:tab w:val="num" w:pos="6172"/>
        </w:tabs>
        <w:ind w:left="6172" w:hanging="360"/>
      </w:pPr>
    </w:lvl>
    <w:lvl w:ilvl="7" w:tplc="04190019">
      <w:start w:val="1"/>
      <w:numFmt w:val="decimal"/>
      <w:lvlText w:val="%8."/>
      <w:lvlJc w:val="left"/>
      <w:pPr>
        <w:tabs>
          <w:tab w:val="num" w:pos="6892"/>
        </w:tabs>
        <w:ind w:left="6892" w:hanging="360"/>
      </w:pPr>
    </w:lvl>
    <w:lvl w:ilvl="8" w:tplc="0419001B">
      <w:start w:val="1"/>
      <w:numFmt w:val="decimal"/>
      <w:lvlText w:val="%9."/>
      <w:lvlJc w:val="left"/>
      <w:pPr>
        <w:tabs>
          <w:tab w:val="num" w:pos="7612"/>
        </w:tabs>
        <w:ind w:left="7612" w:hanging="360"/>
      </w:pPr>
    </w:lvl>
  </w:abstractNum>
  <w:abstractNum w:abstractNumId="29">
    <w:nsid w:val="58FF67E5"/>
    <w:multiLevelType w:val="hybridMultilevel"/>
    <w:tmpl w:val="31DC5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D2B7402"/>
    <w:multiLevelType w:val="hybridMultilevel"/>
    <w:tmpl w:val="8B64E564"/>
    <w:lvl w:ilvl="0" w:tplc="8646BB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F307F55"/>
    <w:multiLevelType w:val="hybridMultilevel"/>
    <w:tmpl w:val="84E0E420"/>
    <w:lvl w:ilvl="0" w:tplc="C5B2EB9A">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32">
    <w:nsid w:val="5FE05492"/>
    <w:multiLevelType w:val="hybridMultilevel"/>
    <w:tmpl w:val="41024942"/>
    <w:lvl w:ilvl="0" w:tplc="0464EF5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1DE5E18"/>
    <w:multiLevelType w:val="hybridMultilevel"/>
    <w:tmpl w:val="B0F6836C"/>
    <w:lvl w:ilvl="0" w:tplc="8646BB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41B34DC"/>
    <w:multiLevelType w:val="hybridMultilevel"/>
    <w:tmpl w:val="291C700E"/>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64625F4A"/>
    <w:multiLevelType w:val="hybridMultilevel"/>
    <w:tmpl w:val="E94C87B8"/>
    <w:lvl w:ilvl="0" w:tplc="8646BBC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nsid w:val="64E44925"/>
    <w:multiLevelType w:val="hybridMultilevel"/>
    <w:tmpl w:val="852EC470"/>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66EC4094"/>
    <w:multiLevelType w:val="singleLevel"/>
    <w:tmpl w:val="1A42A242"/>
    <w:lvl w:ilvl="0">
      <w:start w:val="1"/>
      <w:numFmt w:val="decimal"/>
      <w:pStyle w:val="a0"/>
      <w:lvlText w:val="%1)"/>
      <w:lvlJc w:val="left"/>
      <w:pPr>
        <w:tabs>
          <w:tab w:val="num" w:pos="360"/>
        </w:tabs>
        <w:ind w:left="360" w:hanging="360"/>
      </w:pPr>
    </w:lvl>
  </w:abstractNum>
  <w:abstractNum w:abstractNumId="38">
    <w:nsid w:val="6A017796"/>
    <w:multiLevelType w:val="hybridMultilevel"/>
    <w:tmpl w:val="04C8AA8E"/>
    <w:lvl w:ilvl="0" w:tplc="66A68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83EB1"/>
    <w:multiLevelType w:val="hybridMultilevel"/>
    <w:tmpl w:val="B6184C06"/>
    <w:lvl w:ilvl="0" w:tplc="04190011">
      <w:start w:val="1"/>
      <w:numFmt w:val="decimal"/>
      <w:lvlText w:val="%1)"/>
      <w:lvlJc w:val="left"/>
      <w:pPr>
        <w:ind w:left="1209" w:hanging="360"/>
      </w:pPr>
    </w:lvl>
    <w:lvl w:ilvl="1" w:tplc="04190019">
      <w:start w:val="1"/>
      <w:numFmt w:val="lowerLetter"/>
      <w:lvlText w:val="%2."/>
      <w:lvlJc w:val="left"/>
      <w:pPr>
        <w:ind w:left="1929" w:hanging="360"/>
      </w:pPr>
    </w:lvl>
    <w:lvl w:ilvl="2" w:tplc="0419001B">
      <w:start w:val="1"/>
      <w:numFmt w:val="lowerRoman"/>
      <w:lvlText w:val="%3."/>
      <w:lvlJc w:val="right"/>
      <w:pPr>
        <w:ind w:left="2649" w:hanging="180"/>
      </w:pPr>
    </w:lvl>
    <w:lvl w:ilvl="3" w:tplc="0419000F">
      <w:start w:val="1"/>
      <w:numFmt w:val="decimal"/>
      <w:lvlText w:val="%4."/>
      <w:lvlJc w:val="left"/>
      <w:pPr>
        <w:ind w:left="3369" w:hanging="360"/>
      </w:pPr>
    </w:lvl>
    <w:lvl w:ilvl="4" w:tplc="04190019">
      <w:start w:val="1"/>
      <w:numFmt w:val="lowerLetter"/>
      <w:lvlText w:val="%5."/>
      <w:lvlJc w:val="left"/>
      <w:pPr>
        <w:ind w:left="4089" w:hanging="360"/>
      </w:pPr>
    </w:lvl>
    <w:lvl w:ilvl="5" w:tplc="0419001B">
      <w:start w:val="1"/>
      <w:numFmt w:val="lowerRoman"/>
      <w:lvlText w:val="%6."/>
      <w:lvlJc w:val="right"/>
      <w:pPr>
        <w:ind w:left="4809" w:hanging="180"/>
      </w:pPr>
    </w:lvl>
    <w:lvl w:ilvl="6" w:tplc="0419000F">
      <w:start w:val="1"/>
      <w:numFmt w:val="decimal"/>
      <w:lvlText w:val="%7."/>
      <w:lvlJc w:val="left"/>
      <w:pPr>
        <w:ind w:left="5529" w:hanging="360"/>
      </w:pPr>
    </w:lvl>
    <w:lvl w:ilvl="7" w:tplc="04190019">
      <w:start w:val="1"/>
      <w:numFmt w:val="lowerLetter"/>
      <w:lvlText w:val="%8."/>
      <w:lvlJc w:val="left"/>
      <w:pPr>
        <w:ind w:left="6249" w:hanging="360"/>
      </w:pPr>
    </w:lvl>
    <w:lvl w:ilvl="8" w:tplc="0419001B">
      <w:start w:val="1"/>
      <w:numFmt w:val="lowerRoman"/>
      <w:lvlText w:val="%9."/>
      <w:lvlJc w:val="right"/>
      <w:pPr>
        <w:ind w:left="6969" w:hanging="180"/>
      </w:pPr>
    </w:lvl>
  </w:abstractNum>
  <w:abstractNum w:abstractNumId="40">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D580A97"/>
    <w:multiLevelType w:val="hybridMultilevel"/>
    <w:tmpl w:val="A930F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47547D"/>
    <w:multiLevelType w:val="hybridMultilevel"/>
    <w:tmpl w:val="FF26EBF8"/>
    <w:lvl w:ilvl="0" w:tplc="66A6899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73163FF"/>
    <w:multiLevelType w:val="hybridMultilevel"/>
    <w:tmpl w:val="F6DAB4E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715194"/>
    <w:multiLevelType w:val="hybridMultilevel"/>
    <w:tmpl w:val="D0CA8F1A"/>
    <w:lvl w:ilvl="0" w:tplc="8646BBC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AC64AE"/>
    <w:multiLevelType w:val="hybridMultilevel"/>
    <w:tmpl w:val="7C1CBAB6"/>
    <w:lvl w:ilvl="0" w:tplc="8646BBC8">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647"/>
        </w:tabs>
        <w:ind w:left="1647" w:hanging="360"/>
      </w:pPr>
    </w:lvl>
    <w:lvl w:ilvl="2" w:tplc="04190005">
      <w:start w:val="1"/>
      <w:numFmt w:val="decimal"/>
      <w:lvlText w:val="%3."/>
      <w:lvlJc w:val="left"/>
      <w:pPr>
        <w:tabs>
          <w:tab w:val="num" w:pos="2367"/>
        </w:tabs>
        <w:ind w:left="2367" w:hanging="360"/>
      </w:pPr>
    </w:lvl>
    <w:lvl w:ilvl="3" w:tplc="04190001">
      <w:start w:val="1"/>
      <w:numFmt w:val="decimal"/>
      <w:lvlText w:val="%4."/>
      <w:lvlJc w:val="left"/>
      <w:pPr>
        <w:tabs>
          <w:tab w:val="num" w:pos="3087"/>
        </w:tabs>
        <w:ind w:left="3087" w:hanging="360"/>
      </w:pPr>
    </w:lvl>
    <w:lvl w:ilvl="4" w:tplc="04190003">
      <w:start w:val="1"/>
      <w:numFmt w:val="decimal"/>
      <w:lvlText w:val="%5."/>
      <w:lvlJc w:val="left"/>
      <w:pPr>
        <w:tabs>
          <w:tab w:val="num" w:pos="3807"/>
        </w:tabs>
        <w:ind w:left="3807" w:hanging="360"/>
      </w:pPr>
    </w:lvl>
    <w:lvl w:ilvl="5" w:tplc="04190005">
      <w:start w:val="1"/>
      <w:numFmt w:val="decimal"/>
      <w:lvlText w:val="%6."/>
      <w:lvlJc w:val="left"/>
      <w:pPr>
        <w:tabs>
          <w:tab w:val="num" w:pos="4527"/>
        </w:tabs>
        <w:ind w:left="4527" w:hanging="360"/>
      </w:pPr>
    </w:lvl>
    <w:lvl w:ilvl="6" w:tplc="04190001">
      <w:start w:val="1"/>
      <w:numFmt w:val="decimal"/>
      <w:lvlText w:val="%7."/>
      <w:lvlJc w:val="left"/>
      <w:pPr>
        <w:tabs>
          <w:tab w:val="num" w:pos="5247"/>
        </w:tabs>
        <w:ind w:left="5247" w:hanging="360"/>
      </w:pPr>
    </w:lvl>
    <w:lvl w:ilvl="7" w:tplc="04190003">
      <w:start w:val="1"/>
      <w:numFmt w:val="decimal"/>
      <w:lvlText w:val="%8."/>
      <w:lvlJc w:val="left"/>
      <w:pPr>
        <w:tabs>
          <w:tab w:val="num" w:pos="5967"/>
        </w:tabs>
        <w:ind w:left="5967" w:hanging="360"/>
      </w:pPr>
    </w:lvl>
    <w:lvl w:ilvl="8" w:tplc="04190005">
      <w:start w:val="1"/>
      <w:numFmt w:val="decimal"/>
      <w:lvlText w:val="%9."/>
      <w:lvlJc w:val="left"/>
      <w:pPr>
        <w:tabs>
          <w:tab w:val="num" w:pos="6687"/>
        </w:tabs>
        <w:ind w:left="6687" w:hanging="360"/>
      </w:pPr>
    </w:lvl>
  </w:abstractNum>
  <w:abstractNum w:abstractNumId="47">
    <w:nsid w:val="7FE011DA"/>
    <w:multiLevelType w:val="hybridMultilevel"/>
    <w:tmpl w:val="293AE410"/>
    <w:lvl w:ilvl="0" w:tplc="0464EF5A">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1"/>
  </w:num>
  <w:num w:numId="2">
    <w:abstractNumId w:val="19"/>
  </w:num>
  <w:num w:numId="3">
    <w:abstractNumId w:val="18"/>
  </w:num>
  <w:num w:numId="4">
    <w:abstractNumId w:val="37"/>
  </w:num>
  <w:num w:numId="5">
    <w:abstractNumId w:val="39"/>
  </w:num>
  <w:num w:numId="6">
    <w:abstractNumId w:val="11"/>
  </w:num>
  <w:num w:numId="7">
    <w:abstractNumId w:val="44"/>
  </w:num>
  <w:num w:numId="8">
    <w:abstractNumId w:val="29"/>
  </w:num>
  <w:num w:numId="9">
    <w:abstractNumId w:val="21"/>
  </w:num>
  <w:num w:numId="10">
    <w:abstractNumId w:val="33"/>
  </w:num>
  <w:num w:numId="11">
    <w:abstractNumId w:val="16"/>
  </w:num>
  <w:num w:numId="12">
    <w:abstractNumId w:val="30"/>
  </w:num>
  <w:num w:numId="13">
    <w:abstractNumId w:val="7"/>
  </w:num>
  <w:num w:numId="14">
    <w:abstractNumId w:val="15"/>
  </w:num>
  <w:num w:numId="15">
    <w:abstractNumId w:val="27"/>
  </w:num>
  <w:num w:numId="16">
    <w:abstractNumId w:val="22"/>
  </w:num>
  <w:num w:numId="17">
    <w:abstractNumId w:val="12"/>
  </w:num>
  <w:num w:numId="18">
    <w:abstractNumId w:val="14"/>
  </w:num>
  <w:num w:numId="19">
    <w:abstractNumId w:val="23"/>
  </w:num>
  <w:num w:numId="20">
    <w:abstractNumId w:val="8"/>
  </w:num>
  <w:num w:numId="21">
    <w:abstractNumId w:val="45"/>
  </w:num>
  <w:num w:numId="22">
    <w:abstractNumId w:val="35"/>
  </w:num>
  <w:num w:numId="23">
    <w:abstractNumId w:val="25"/>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8"/>
  </w:num>
  <w:num w:numId="30">
    <w:abstractNumId w:val="43"/>
  </w:num>
  <w:num w:numId="31">
    <w:abstractNumId w:val="6"/>
  </w:num>
  <w:num w:numId="32">
    <w:abstractNumId w:val="47"/>
  </w:num>
  <w:num w:numId="33">
    <w:abstractNumId w:val="36"/>
  </w:num>
  <w:num w:numId="34">
    <w:abstractNumId w:val="10"/>
  </w:num>
  <w:num w:numId="35">
    <w:abstractNumId w:val="13"/>
  </w:num>
  <w:num w:numId="36">
    <w:abstractNumId w:val="26"/>
  </w:num>
  <w:num w:numId="37">
    <w:abstractNumId w:val="34"/>
  </w:num>
  <w:num w:numId="38">
    <w:abstractNumId w:val="42"/>
  </w:num>
  <w:num w:numId="39">
    <w:abstractNumId w:val="0"/>
  </w:num>
  <w:num w:numId="40">
    <w:abstractNumId w:val="1"/>
  </w:num>
  <w:num w:numId="41">
    <w:abstractNumId w:val="2"/>
  </w:num>
  <w:num w:numId="42">
    <w:abstractNumId w:val="3"/>
  </w:num>
  <w:num w:numId="43">
    <w:abstractNumId w:val="4"/>
  </w:num>
  <w:num w:numId="44">
    <w:abstractNumId w:val="9"/>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7"/>
  </w:num>
  <w:num w:numId="50">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56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F74"/>
    <w:rsid w:val="00001868"/>
    <w:rsid w:val="00001E1A"/>
    <w:rsid w:val="00002725"/>
    <w:rsid w:val="00002AF2"/>
    <w:rsid w:val="0000512F"/>
    <w:rsid w:val="00005F31"/>
    <w:rsid w:val="00005FFE"/>
    <w:rsid w:val="0000622B"/>
    <w:rsid w:val="000072CC"/>
    <w:rsid w:val="000102E4"/>
    <w:rsid w:val="00010B78"/>
    <w:rsid w:val="00011577"/>
    <w:rsid w:val="000134A7"/>
    <w:rsid w:val="000150A3"/>
    <w:rsid w:val="00015747"/>
    <w:rsid w:val="00016CCE"/>
    <w:rsid w:val="00017265"/>
    <w:rsid w:val="0001735B"/>
    <w:rsid w:val="000200B2"/>
    <w:rsid w:val="000206F9"/>
    <w:rsid w:val="00021D52"/>
    <w:rsid w:val="00022353"/>
    <w:rsid w:val="000237B5"/>
    <w:rsid w:val="00023B7F"/>
    <w:rsid w:val="00024046"/>
    <w:rsid w:val="00024737"/>
    <w:rsid w:val="00024825"/>
    <w:rsid w:val="00024877"/>
    <w:rsid w:val="00024FC3"/>
    <w:rsid w:val="00027F31"/>
    <w:rsid w:val="00031470"/>
    <w:rsid w:val="000318CE"/>
    <w:rsid w:val="00031A8B"/>
    <w:rsid w:val="000333A3"/>
    <w:rsid w:val="00033535"/>
    <w:rsid w:val="00033B72"/>
    <w:rsid w:val="00034CC6"/>
    <w:rsid w:val="00035EFB"/>
    <w:rsid w:val="000361CA"/>
    <w:rsid w:val="000368D4"/>
    <w:rsid w:val="000374B6"/>
    <w:rsid w:val="00040088"/>
    <w:rsid w:val="00040806"/>
    <w:rsid w:val="00040B8B"/>
    <w:rsid w:val="0004114C"/>
    <w:rsid w:val="000423BC"/>
    <w:rsid w:val="000427D0"/>
    <w:rsid w:val="0004355F"/>
    <w:rsid w:val="0004370F"/>
    <w:rsid w:val="000440E6"/>
    <w:rsid w:val="00045310"/>
    <w:rsid w:val="00046B65"/>
    <w:rsid w:val="00047F57"/>
    <w:rsid w:val="00050A53"/>
    <w:rsid w:val="000510D5"/>
    <w:rsid w:val="000510DA"/>
    <w:rsid w:val="00051359"/>
    <w:rsid w:val="00051808"/>
    <w:rsid w:val="000519B9"/>
    <w:rsid w:val="00052174"/>
    <w:rsid w:val="000527C0"/>
    <w:rsid w:val="0005298B"/>
    <w:rsid w:val="000530E2"/>
    <w:rsid w:val="00054445"/>
    <w:rsid w:val="00055AC2"/>
    <w:rsid w:val="00055BC7"/>
    <w:rsid w:val="00055BF2"/>
    <w:rsid w:val="00056416"/>
    <w:rsid w:val="000575A4"/>
    <w:rsid w:val="00057E01"/>
    <w:rsid w:val="00060DC7"/>
    <w:rsid w:val="000617A8"/>
    <w:rsid w:val="00063699"/>
    <w:rsid w:val="0006377E"/>
    <w:rsid w:val="000646C7"/>
    <w:rsid w:val="000652D1"/>
    <w:rsid w:val="00065E97"/>
    <w:rsid w:val="0006700D"/>
    <w:rsid w:val="00070733"/>
    <w:rsid w:val="00070966"/>
    <w:rsid w:val="00070D51"/>
    <w:rsid w:val="000716BE"/>
    <w:rsid w:val="000728CC"/>
    <w:rsid w:val="00072C37"/>
    <w:rsid w:val="00072E6C"/>
    <w:rsid w:val="0007502B"/>
    <w:rsid w:val="00075867"/>
    <w:rsid w:val="00075879"/>
    <w:rsid w:val="00075CDD"/>
    <w:rsid w:val="00075D3F"/>
    <w:rsid w:val="000769DB"/>
    <w:rsid w:val="00076CEA"/>
    <w:rsid w:val="00077126"/>
    <w:rsid w:val="000773CC"/>
    <w:rsid w:val="0008048F"/>
    <w:rsid w:val="000807A6"/>
    <w:rsid w:val="00080895"/>
    <w:rsid w:val="00080B20"/>
    <w:rsid w:val="00080E32"/>
    <w:rsid w:val="00081509"/>
    <w:rsid w:val="00081896"/>
    <w:rsid w:val="00081D3F"/>
    <w:rsid w:val="00081FFD"/>
    <w:rsid w:val="00082EAA"/>
    <w:rsid w:val="000848BE"/>
    <w:rsid w:val="00084D35"/>
    <w:rsid w:val="00085093"/>
    <w:rsid w:val="00086ACE"/>
    <w:rsid w:val="00087109"/>
    <w:rsid w:val="00087910"/>
    <w:rsid w:val="000900E1"/>
    <w:rsid w:val="00090B13"/>
    <w:rsid w:val="00090CA7"/>
    <w:rsid w:val="00090E18"/>
    <w:rsid w:val="00091258"/>
    <w:rsid w:val="00091B02"/>
    <w:rsid w:val="000924BB"/>
    <w:rsid w:val="00093CA1"/>
    <w:rsid w:val="00093E47"/>
    <w:rsid w:val="0009444B"/>
    <w:rsid w:val="00094836"/>
    <w:rsid w:val="00094C19"/>
    <w:rsid w:val="00094CD8"/>
    <w:rsid w:val="00095392"/>
    <w:rsid w:val="000953CC"/>
    <w:rsid w:val="0009567D"/>
    <w:rsid w:val="00095A14"/>
    <w:rsid w:val="000964E8"/>
    <w:rsid w:val="00097339"/>
    <w:rsid w:val="00097F64"/>
    <w:rsid w:val="000A01AB"/>
    <w:rsid w:val="000A0FD7"/>
    <w:rsid w:val="000A11B4"/>
    <w:rsid w:val="000A279C"/>
    <w:rsid w:val="000A28D1"/>
    <w:rsid w:val="000A2FAA"/>
    <w:rsid w:val="000A41F5"/>
    <w:rsid w:val="000A436F"/>
    <w:rsid w:val="000A4B81"/>
    <w:rsid w:val="000A5398"/>
    <w:rsid w:val="000A7151"/>
    <w:rsid w:val="000B144E"/>
    <w:rsid w:val="000B1B46"/>
    <w:rsid w:val="000B279F"/>
    <w:rsid w:val="000B3D51"/>
    <w:rsid w:val="000B5C05"/>
    <w:rsid w:val="000B675C"/>
    <w:rsid w:val="000C0675"/>
    <w:rsid w:val="000C07D5"/>
    <w:rsid w:val="000C1E9E"/>
    <w:rsid w:val="000C312E"/>
    <w:rsid w:val="000C3FBA"/>
    <w:rsid w:val="000C730F"/>
    <w:rsid w:val="000D0EFE"/>
    <w:rsid w:val="000D0FD9"/>
    <w:rsid w:val="000D1FEC"/>
    <w:rsid w:val="000D2264"/>
    <w:rsid w:val="000D284B"/>
    <w:rsid w:val="000D3EE3"/>
    <w:rsid w:val="000D46B0"/>
    <w:rsid w:val="000D47BC"/>
    <w:rsid w:val="000D4C82"/>
    <w:rsid w:val="000D570F"/>
    <w:rsid w:val="000D5D7A"/>
    <w:rsid w:val="000D6F25"/>
    <w:rsid w:val="000E0DD2"/>
    <w:rsid w:val="000E326D"/>
    <w:rsid w:val="000E38A8"/>
    <w:rsid w:val="000E3D41"/>
    <w:rsid w:val="000E4110"/>
    <w:rsid w:val="000E4DDE"/>
    <w:rsid w:val="000E56D1"/>
    <w:rsid w:val="000E6208"/>
    <w:rsid w:val="000F0D2F"/>
    <w:rsid w:val="000F18C6"/>
    <w:rsid w:val="000F1B3B"/>
    <w:rsid w:val="000F2550"/>
    <w:rsid w:val="000F2E53"/>
    <w:rsid w:val="000F31D8"/>
    <w:rsid w:val="000F3256"/>
    <w:rsid w:val="000F592F"/>
    <w:rsid w:val="000F5C92"/>
    <w:rsid w:val="000F6BC1"/>
    <w:rsid w:val="000F6F19"/>
    <w:rsid w:val="000F7120"/>
    <w:rsid w:val="001010D7"/>
    <w:rsid w:val="001014C4"/>
    <w:rsid w:val="001019D2"/>
    <w:rsid w:val="0010236C"/>
    <w:rsid w:val="00102626"/>
    <w:rsid w:val="00102953"/>
    <w:rsid w:val="00103034"/>
    <w:rsid w:val="00103440"/>
    <w:rsid w:val="0010442A"/>
    <w:rsid w:val="00105B11"/>
    <w:rsid w:val="00106613"/>
    <w:rsid w:val="0011005D"/>
    <w:rsid w:val="00112470"/>
    <w:rsid w:val="0011259B"/>
    <w:rsid w:val="00112BE2"/>
    <w:rsid w:val="00113901"/>
    <w:rsid w:val="00117171"/>
    <w:rsid w:val="0011748D"/>
    <w:rsid w:val="001179A5"/>
    <w:rsid w:val="00117DF0"/>
    <w:rsid w:val="00120121"/>
    <w:rsid w:val="001202AF"/>
    <w:rsid w:val="00120311"/>
    <w:rsid w:val="00120B2D"/>
    <w:rsid w:val="00123930"/>
    <w:rsid w:val="00123F9A"/>
    <w:rsid w:val="00125DB5"/>
    <w:rsid w:val="00125ECE"/>
    <w:rsid w:val="00125F75"/>
    <w:rsid w:val="001267ED"/>
    <w:rsid w:val="00126DD6"/>
    <w:rsid w:val="0012702F"/>
    <w:rsid w:val="00130044"/>
    <w:rsid w:val="001307CA"/>
    <w:rsid w:val="00131088"/>
    <w:rsid w:val="00131BEA"/>
    <w:rsid w:val="0013255F"/>
    <w:rsid w:val="001326F5"/>
    <w:rsid w:val="00133142"/>
    <w:rsid w:val="001331B2"/>
    <w:rsid w:val="00134A49"/>
    <w:rsid w:val="00134D47"/>
    <w:rsid w:val="00135922"/>
    <w:rsid w:val="00135DAD"/>
    <w:rsid w:val="001377B6"/>
    <w:rsid w:val="00141B16"/>
    <w:rsid w:val="00142029"/>
    <w:rsid w:val="001424F9"/>
    <w:rsid w:val="00142890"/>
    <w:rsid w:val="00144B11"/>
    <w:rsid w:val="00145058"/>
    <w:rsid w:val="001461D5"/>
    <w:rsid w:val="00146F75"/>
    <w:rsid w:val="00147C9E"/>
    <w:rsid w:val="00147E00"/>
    <w:rsid w:val="00150BF4"/>
    <w:rsid w:val="00151DBD"/>
    <w:rsid w:val="00152B5A"/>
    <w:rsid w:val="00152EE7"/>
    <w:rsid w:val="001536A9"/>
    <w:rsid w:val="0015383E"/>
    <w:rsid w:val="001539CC"/>
    <w:rsid w:val="001542BE"/>
    <w:rsid w:val="00154577"/>
    <w:rsid w:val="001550EB"/>
    <w:rsid w:val="00155E53"/>
    <w:rsid w:val="001560B6"/>
    <w:rsid w:val="00156523"/>
    <w:rsid w:val="00156BC5"/>
    <w:rsid w:val="001575FD"/>
    <w:rsid w:val="00160633"/>
    <w:rsid w:val="00161A51"/>
    <w:rsid w:val="00161D71"/>
    <w:rsid w:val="001621C0"/>
    <w:rsid w:val="0016241B"/>
    <w:rsid w:val="00162676"/>
    <w:rsid w:val="0016276E"/>
    <w:rsid w:val="00163C4E"/>
    <w:rsid w:val="001642E4"/>
    <w:rsid w:val="00164615"/>
    <w:rsid w:val="00164C49"/>
    <w:rsid w:val="00165888"/>
    <w:rsid w:val="00166305"/>
    <w:rsid w:val="001710B4"/>
    <w:rsid w:val="00171DAA"/>
    <w:rsid w:val="0017247E"/>
    <w:rsid w:val="0017290F"/>
    <w:rsid w:val="00172D8D"/>
    <w:rsid w:val="00174374"/>
    <w:rsid w:val="001743D3"/>
    <w:rsid w:val="001763A2"/>
    <w:rsid w:val="00176A09"/>
    <w:rsid w:val="00177792"/>
    <w:rsid w:val="00177956"/>
    <w:rsid w:val="00177EE0"/>
    <w:rsid w:val="001803F0"/>
    <w:rsid w:val="00180E7B"/>
    <w:rsid w:val="001812B2"/>
    <w:rsid w:val="00181826"/>
    <w:rsid w:val="001825CE"/>
    <w:rsid w:val="00182983"/>
    <w:rsid w:val="00182A15"/>
    <w:rsid w:val="00183A2A"/>
    <w:rsid w:val="00183CA9"/>
    <w:rsid w:val="001841F5"/>
    <w:rsid w:val="001847D4"/>
    <w:rsid w:val="00185130"/>
    <w:rsid w:val="00185437"/>
    <w:rsid w:val="00187669"/>
    <w:rsid w:val="00187BE4"/>
    <w:rsid w:val="001909CF"/>
    <w:rsid w:val="00190A60"/>
    <w:rsid w:val="00191B26"/>
    <w:rsid w:val="00191F93"/>
    <w:rsid w:val="00192475"/>
    <w:rsid w:val="0019258F"/>
    <w:rsid w:val="001928AD"/>
    <w:rsid w:val="0019299F"/>
    <w:rsid w:val="00193C1D"/>
    <w:rsid w:val="00194778"/>
    <w:rsid w:val="001954D8"/>
    <w:rsid w:val="0019664B"/>
    <w:rsid w:val="00196B40"/>
    <w:rsid w:val="00197171"/>
    <w:rsid w:val="001A04C7"/>
    <w:rsid w:val="001A0755"/>
    <w:rsid w:val="001A0B85"/>
    <w:rsid w:val="001A116B"/>
    <w:rsid w:val="001A2B67"/>
    <w:rsid w:val="001A2C00"/>
    <w:rsid w:val="001A3102"/>
    <w:rsid w:val="001A3650"/>
    <w:rsid w:val="001A38B0"/>
    <w:rsid w:val="001A4DE9"/>
    <w:rsid w:val="001A5CE0"/>
    <w:rsid w:val="001A5E4D"/>
    <w:rsid w:val="001A60C5"/>
    <w:rsid w:val="001A636C"/>
    <w:rsid w:val="001A63AD"/>
    <w:rsid w:val="001A785B"/>
    <w:rsid w:val="001B0369"/>
    <w:rsid w:val="001B1458"/>
    <w:rsid w:val="001B23A8"/>
    <w:rsid w:val="001B2FC9"/>
    <w:rsid w:val="001B2FD6"/>
    <w:rsid w:val="001B3845"/>
    <w:rsid w:val="001B3DF1"/>
    <w:rsid w:val="001B447D"/>
    <w:rsid w:val="001B451F"/>
    <w:rsid w:val="001B524B"/>
    <w:rsid w:val="001B6A43"/>
    <w:rsid w:val="001B721F"/>
    <w:rsid w:val="001B7667"/>
    <w:rsid w:val="001C016A"/>
    <w:rsid w:val="001C031D"/>
    <w:rsid w:val="001C1EB4"/>
    <w:rsid w:val="001C2101"/>
    <w:rsid w:val="001C4A65"/>
    <w:rsid w:val="001C78C7"/>
    <w:rsid w:val="001D0009"/>
    <w:rsid w:val="001D0B93"/>
    <w:rsid w:val="001D0E2E"/>
    <w:rsid w:val="001D0FAA"/>
    <w:rsid w:val="001D2C21"/>
    <w:rsid w:val="001D501C"/>
    <w:rsid w:val="001D6B39"/>
    <w:rsid w:val="001D7303"/>
    <w:rsid w:val="001D77FB"/>
    <w:rsid w:val="001E0906"/>
    <w:rsid w:val="001E0B2B"/>
    <w:rsid w:val="001E106C"/>
    <w:rsid w:val="001E1431"/>
    <w:rsid w:val="001E18C0"/>
    <w:rsid w:val="001E1D6D"/>
    <w:rsid w:val="001E2CD5"/>
    <w:rsid w:val="001E3AA9"/>
    <w:rsid w:val="001E4451"/>
    <w:rsid w:val="001E49AD"/>
    <w:rsid w:val="001E5B91"/>
    <w:rsid w:val="001E602F"/>
    <w:rsid w:val="001E7723"/>
    <w:rsid w:val="001F01C3"/>
    <w:rsid w:val="001F0B8E"/>
    <w:rsid w:val="001F1845"/>
    <w:rsid w:val="001F270C"/>
    <w:rsid w:val="001F2C7E"/>
    <w:rsid w:val="001F2F6D"/>
    <w:rsid w:val="001F2FC8"/>
    <w:rsid w:val="001F5488"/>
    <w:rsid w:val="001F54A8"/>
    <w:rsid w:val="001F5A75"/>
    <w:rsid w:val="001F68E1"/>
    <w:rsid w:val="001F6C98"/>
    <w:rsid w:val="001F6E09"/>
    <w:rsid w:val="001F721A"/>
    <w:rsid w:val="00200B18"/>
    <w:rsid w:val="002016D4"/>
    <w:rsid w:val="002022BF"/>
    <w:rsid w:val="002028C9"/>
    <w:rsid w:val="00203C1E"/>
    <w:rsid w:val="00203D9F"/>
    <w:rsid w:val="00204023"/>
    <w:rsid w:val="002042AD"/>
    <w:rsid w:val="002055A1"/>
    <w:rsid w:val="00205821"/>
    <w:rsid w:val="00205D7B"/>
    <w:rsid w:val="00206503"/>
    <w:rsid w:val="00206FA9"/>
    <w:rsid w:val="0021026C"/>
    <w:rsid w:val="00210ABB"/>
    <w:rsid w:val="002129A0"/>
    <w:rsid w:val="00213138"/>
    <w:rsid w:val="0021377A"/>
    <w:rsid w:val="00213C76"/>
    <w:rsid w:val="00214565"/>
    <w:rsid w:val="00214978"/>
    <w:rsid w:val="00214CBB"/>
    <w:rsid w:val="00215F6C"/>
    <w:rsid w:val="00216775"/>
    <w:rsid w:val="00217ABE"/>
    <w:rsid w:val="002208F1"/>
    <w:rsid w:val="00220E6A"/>
    <w:rsid w:val="002219F4"/>
    <w:rsid w:val="00221FB5"/>
    <w:rsid w:val="0022242B"/>
    <w:rsid w:val="00222F58"/>
    <w:rsid w:val="00223666"/>
    <w:rsid w:val="00223E74"/>
    <w:rsid w:val="002241D9"/>
    <w:rsid w:val="00224393"/>
    <w:rsid w:val="0022471D"/>
    <w:rsid w:val="002251E2"/>
    <w:rsid w:val="00225CE3"/>
    <w:rsid w:val="00225D1B"/>
    <w:rsid w:val="002262FC"/>
    <w:rsid w:val="002270FF"/>
    <w:rsid w:val="00230498"/>
    <w:rsid w:val="00230A5A"/>
    <w:rsid w:val="00230F33"/>
    <w:rsid w:val="00231603"/>
    <w:rsid w:val="00231712"/>
    <w:rsid w:val="00231EF8"/>
    <w:rsid w:val="00233429"/>
    <w:rsid w:val="00233FA3"/>
    <w:rsid w:val="00234BA7"/>
    <w:rsid w:val="002353AA"/>
    <w:rsid w:val="00235875"/>
    <w:rsid w:val="002363F2"/>
    <w:rsid w:val="00236714"/>
    <w:rsid w:val="00236D07"/>
    <w:rsid w:val="00236F3E"/>
    <w:rsid w:val="002378CC"/>
    <w:rsid w:val="00237E48"/>
    <w:rsid w:val="00240293"/>
    <w:rsid w:val="00240488"/>
    <w:rsid w:val="00241900"/>
    <w:rsid w:val="002425A4"/>
    <w:rsid w:val="002425B5"/>
    <w:rsid w:val="002426C3"/>
    <w:rsid w:val="0024355F"/>
    <w:rsid w:val="002438A6"/>
    <w:rsid w:val="00244755"/>
    <w:rsid w:val="00245209"/>
    <w:rsid w:val="00245C83"/>
    <w:rsid w:val="00250347"/>
    <w:rsid w:val="002505A2"/>
    <w:rsid w:val="00250D9B"/>
    <w:rsid w:val="00251EDA"/>
    <w:rsid w:val="002531BE"/>
    <w:rsid w:val="002532DA"/>
    <w:rsid w:val="00254934"/>
    <w:rsid w:val="00254E1A"/>
    <w:rsid w:val="00255B25"/>
    <w:rsid w:val="00255F89"/>
    <w:rsid w:val="002567AD"/>
    <w:rsid w:val="00256B30"/>
    <w:rsid w:val="00256B44"/>
    <w:rsid w:val="00256F41"/>
    <w:rsid w:val="00257ECF"/>
    <w:rsid w:val="002600AD"/>
    <w:rsid w:val="00260590"/>
    <w:rsid w:val="00261502"/>
    <w:rsid w:val="00262B2E"/>
    <w:rsid w:val="00262F9F"/>
    <w:rsid w:val="00263656"/>
    <w:rsid w:val="00264432"/>
    <w:rsid w:val="002648BF"/>
    <w:rsid w:val="00264E25"/>
    <w:rsid w:val="002650AA"/>
    <w:rsid w:val="002656D1"/>
    <w:rsid w:val="00265AAB"/>
    <w:rsid w:val="00265CFD"/>
    <w:rsid w:val="00265E09"/>
    <w:rsid w:val="00270F79"/>
    <w:rsid w:val="00271005"/>
    <w:rsid w:val="0027112C"/>
    <w:rsid w:val="0027234F"/>
    <w:rsid w:val="00272D87"/>
    <w:rsid w:val="002739A6"/>
    <w:rsid w:val="00274679"/>
    <w:rsid w:val="002756EF"/>
    <w:rsid w:val="002770EA"/>
    <w:rsid w:val="002775BB"/>
    <w:rsid w:val="00277FF5"/>
    <w:rsid w:val="00280405"/>
    <w:rsid w:val="00280545"/>
    <w:rsid w:val="0028088A"/>
    <w:rsid w:val="00280C71"/>
    <w:rsid w:val="00280EA2"/>
    <w:rsid w:val="00280F41"/>
    <w:rsid w:val="00280F4A"/>
    <w:rsid w:val="00281299"/>
    <w:rsid w:val="00281685"/>
    <w:rsid w:val="0028341C"/>
    <w:rsid w:val="0028349A"/>
    <w:rsid w:val="00283668"/>
    <w:rsid w:val="00283A4A"/>
    <w:rsid w:val="00283C5C"/>
    <w:rsid w:val="00283F30"/>
    <w:rsid w:val="002842A0"/>
    <w:rsid w:val="00285277"/>
    <w:rsid w:val="00285574"/>
    <w:rsid w:val="00285794"/>
    <w:rsid w:val="00285B2C"/>
    <w:rsid w:val="0028643E"/>
    <w:rsid w:val="00290E33"/>
    <w:rsid w:val="00291D67"/>
    <w:rsid w:val="00292012"/>
    <w:rsid w:val="00292A6F"/>
    <w:rsid w:val="00293625"/>
    <w:rsid w:val="0029364D"/>
    <w:rsid w:val="00294577"/>
    <w:rsid w:val="00294AF3"/>
    <w:rsid w:val="002953FB"/>
    <w:rsid w:val="00295F8F"/>
    <w:rsid w:val="00295FD6"/>
    <w:rsid w:val="0029676D"/>
    <w:rsid w:val="0029737C"/>
    <w:rsid w:val="00297616"/>
    <w:rsid w:val="002A2FBF"/>
    <w:rsid w:val="002A2FC4"/>
    <w:rsid w:val="002A3BD2"/>
    <w:rsid w:val="002A3C80"/>
    <w:rsid w:val="002A45E7"/>
    <w:rsid w:val="002A5AE4"/>
    <w:rsid w:val="002A64FB"/>
    <w:rsid w:val="002A6B1B"/>
    <w:rsid w:val="002A6B6C"/>
    <w:rsid w:val="002A6BAE"/>
    <w:rsid w:val="002A743C"/>
    <w:rsid w:val="002A7FA4"/>
    <w:rsid w:val="002B0ADD"/>
    <w:rsid w:val="002B110A"/>
    <w:rsid w:val="002B33B0"/>
    <w:rsid w:val="002B348A"/>
    <w:rsid w:val="002B3F6A"/>
    <w:rsid w:val="002B5513"/>
    <w:rsid w:val="002B5D95"/>
    <w:rsid w:val="002B5F2F"/>
    <w:rsid w:val="002B6800"/>
    <w:rsid w:val="002B685F"/>
    <w:rsid w:val="002C01F7"/>
    <w:rsid w:val="002C05C2"/>
    <w:rsid w:val="002C0866"/>
    <w:rsid w:val="002C0BAA"/>
    <w:rsid w:val="002C2131"/>
    <w:rsid w:val="002C3252"/>
    <w:rsid w:val="002C3675"/>
    <w:rsid w:val="002C379E"/>
    <w:rsid w:val="002C506E"/>
    <w:rsid w:val="002C58C8"/>
    <w:rsid w:val="002C6238"/>
    <w:rsid w:val="002C6266"/>
    <w:rsid w:val="002C6C1A"/>
    <w:rsid w:val="002D07AF"/>
    <w:rsid w:val="002D0D17"/>
    <w:rsid w:val="002D0F20"/>
    <w:rsid w:val="002D12BF"/>
    <w:rsid w:val="002D1933"/>
    <w:rsid w:val="002D1D89"/>
    <w:rsid w:val="002D3279"/>
    <w:rsid w:val="002D3317"/>
    <w:rsid w:val="002D4908"/>
    <w:rsid w:val="002D495B"/>
    <w:rsid w:val="002D4BC7"/>
    <w:rsid w:val="002D5586"/>
    <w:rsid w:val="002D67BA"/>
    <w:rsid w:val="002D6CD8"/>
    <w:rsid w:val="002D74DA"/>
    <w:rsid w:val="002E0362"/>
    <w:rsid w:val="002E0B8B"/>
    <w:rsid w:val="002E0D2E"/>
    <w:rsid w:val="002E0E08"/>
    <w:rsid w:val="002E1A30"/>
    <w:rsid w:val="002E1AB2"/>
    <w:rsid w:val="002E2306"/>
    <w:rsid w:val="002E2977"/>
    <w:rsid w:val="002E2F66"/>
    <w:rsid w:val="002E4B17"/>
    <w:rsid w:val="002E51E1"/>
    <w:rsid w:val="002E6B2C"/>
    <w:rsid w:val="002E7447"/>
    <w:rsid w:val="002F08A8"/>
    <w:rsid w:val="002F0E7A"/>
    <w:rsid w:val="002F101B"/>
    <w:rsid w:val="002F180B"/>
    <w:rsid w:val="002F191F"/>
    <w:rsid w:val="002F1B1F"/>
    <w:rsid w:val="002F1CD5"/>
    <w:rsid w:val="002F216E"/>
    <w:rsid w:val="002F2B2E"/>
    <w:rsid w:val="002F42DE"/>
    <w:rsid w:val="002F4FE3"/>
    <w:rsid w:val="002F4FE5"/>
    <w:rsid w:val="002F5A8B"/>
    <w:rsid w:val="002F5FDB"/>
    <w:rsid w:val="002F6235"/>
    <w:rsid w:val="002F67CB"/>
    <w:rsid w:val="002F6857"/>
    <w:rsid w:val="002F69BA"/>
    <w:rsid w:val="002F77A7"/>
    <w:rsid w:val="003001B2"/>
    <w:rsid w:val="003016DE"/>
    <w:rsid w:val="00301886"/>
    <w:rsid w:val="00301934"/>
    <w:rsid w:val="0030310A"/>
    <w:rsid w:val="00304DC5"/>
    <w:rsid w:val="00305336"/>
    <w:rsid w:val="0030593E"/>
    <w:rsid w:val="00306387"/>
    <w:rsid w:val="00306DDB"/>
    <w:rsid w:val="00310488"/>
    <w:rsid w:val="00310ABF"/>
    <w:rsid w:val="00312988"/>
    <w:rsid w:val="00314EF1"/>
    <w:rsid w:val="00315795"/>
    <w:rsid w:val="0031702C"/>
    <w:rsid w:val="003172DA"/>
    <w:rsid w:val="00317ECA"/>
    <w:rsid w:val="003209FB"/>
    <w:rsid w:val="00320AFB"/>
    <w:rsid w:val="00320B56"/>
    <w:rsid w:val="0032116D"/>
    <w:rsid w:val="00321605"/>
    <w:rsid w:val="00321FB7"/>
    <w:rsid w:val="00322294"/>
    <w:rsid w:val="003234D6"/>
    <w:rsid w:val="00324980"/>
    <w:rsid w:val="00324CA8"/>
    <w:rsid w:val="00326B81"/>
    <w:rsid w:val="00327343"/>
    <w:rsid w:val="0033012E"/>
    <w:rsid w:val="00331897"/>
    <w:rsid w:val="00331929"/>
    <w:rsid w:val="0033325F"/>
    <w:rsid w:val="003336AE"/>
    <w:rsid w:val="003338C9"/>
    <w:rsid w:val="003338F0"/>
    <w:rsid w:val="00333F86"/>
    <w:rsid w:val="0033459F"/>
    <w:rsid w:val="00335753"/>
    <w:rsid w:val="003359E2"/>
    <w:rsid w:val="00335F50"/>
    <w:rsid w:val="00336538"/>
    <w:rsid w:val="00336A77"/>
    <w:rsid w:val="00337532"/>
    <w:rsid w:val="00337C62"/>
    <w:rsid w:val="00340C0E"/>
    <w:rsid w:val="00341956"/>
    <w:rsid w:val="00342F70"/>
    <w:rsid w:val="00343F24"/>
    <w:rsid w:val="00344107"/>
    <w:rsid w:val="0034501B"/>
    <w:rsid w:val="003460C4"/>
    <w:rsid w:val="0034733A"/>
    <w:rsid w:val="003475F6"/>
    <w:rsid w:val="00347D6F"/>
    <w:rsid w:val="00350240"/>
    <w:rsid w:val="003519F0"/>
    <w:rsid w:val="00351D54"/>
    <w:rsid w:val="00352670"/>
    <w:rsid w:val="00352858"/>
    <w:rsid w:val="00353CBA"/>
    <w:rsid w:val="0035569B"/>
    <w:rsid w:val="00355F41"/>
    <w:rsid w:val="00355F55"/>
    <w:rsid w:val="00356111"/>
    <w:rsid w:val="00356D83"/>
    <w:rsid w:val="00357047"/>
    <w:rsid w:val="00357D47"/>
    <w:rsid w:val="003614BB"/>
    <w:rsid w:val="003616EB"/>
    <w:rsid w:val="00361A01"/>
    <w:rsid w:val="003623E2"/>
    <w:rsid w:val="003626AC"/>
    <w:rsid w:val="00363400"/>
    <w:rsid w:val="00363782"/>
    <w:rsid w:val="003642D0"/>
    <w:rsid w:val="003651B2"/>
    <w:rsid w:val="003667E1"/>
    <w:rsid w:val="00366C6F"/>
    <w:rsid w:val="00366CA6"/>
    <w:rsid w:val="003677C1"/>
    <w:rsid w:val="00367901"/>
    <w:rsid w:val="0036797E"/>
    <w:rsid w:val="003701F2"/>
    <w:rsid w:val="00372281"/>
    <w:rsid w:val="00372BC6"/>
    <w:rsid w:val="00372EE3"/>
    <w:rsid w:val="00373787"/>
    <w:rsid w:val="00374126"/>
    <w:rsid w:val="00375993"/>
    <w:rsid w:val="00375AC4"/>
    <w:rsid w:val="00375D42"/>
    <w:rsid w:val="00375E23"/>
    <w:rsid w:val="0037649E"/>
    <w:rsid w:val="00377A1B"/>
    <w:rsid w:val="00381C75"/>
    <w:rsid w:val="00381CB5"/>
    <w:rsid w:val="00382830"/>
    <w:rsid w:val="00383F22"/>
    <w:rsid w:val="00384300"/>
    <w:rsid w:val="00385948"/>
    <w:rsid w:val="003869C3"/>
    <w:rsid w:val="00386D8E"/>
    <w:rsid w:val="00387234"/>
    <w:rsid w:val="003879AE"/>
    <w:rsid w:val="00387A53"/>
    <w:rsid w:val="00390103"/>
    <w:rsid w:val="00390C1C"/>
    <w:rsid w:val="003912B9"/>
    <w:rsid w:val="00391778"/>
    <w:rsid w:val="00392013"/>
    <w:rsid w:val="00392702"/>
    <w:rsid w:val="00395F57"/>
    <w:rsid w:val="00396598"/>
    <w:rsid w:val="003969F5"/>
    <w:rsid w:val="003974EE"/>
    <w:rsid w:val="003A0A31"/>
    <w:rsid w:val="003A0F72"/>
    <w:rsid w:val="003A1D9B"/>
    <w:rsid w:val="003A25C7"/>
    <w:rsid w:val="003A3DCC"/>
    <w:rsid w:val="003A46FD"/>
    <w:rsid w:val="003A4760"/>
    <w:rsid w:val="003A4BB6"/>
    <w:rsid w:val="003A5859"/>
    <w:rsid w:val="003A59C9"/>
    <w:rsid w:val="003A5FBC"/>
    <w:rsid w:val="003A6738"/>
    <w:rsid w:val="003A685D"/>
    <w:rsid w:val="003A6E48"/>
    <w:rsid w:val="003B0ADA"/>
    <w:rsid w:val="003B0B9C"/>
    <w:rsid w:val="003B1A00"/>
    <w:rsid w:val="003B358F"/>
    <w:rsid w:val="003B37A7"/>
    <w:rsid w:val="003B497C"/>
    <w:rsid w:val="003B4A40"/>
    <w:rsid w:val="003B60E6"/>
    <w:rsid w:val="003B6933"/>
    <w:rsid w:val="003B7297"/>
    <w:rsid w:val="003B7643"/>
    <w:rsid w:val="003B783E"/>
    <w:rsid w:val="003C0C7B"/>
    <w:rsid w:val="003C0FE9"/>
    <w:rsid w:val="003C137F"/>
    <w:rsid w:val="003C3687"/>
    <w:rsid w:val="003C44F5"/>
    <w:rsid w:val="003C494C"/>
    <w:rsid w:val="003C4CB3"/>
    <w:rsid w:val="003C4D7A"/>
    <w:rsid w:val="003C5AF2"/>
    <w:rsid w:val="003C78E4"/>
    <w:rsid w:val="003C7AA6"/>
    <w:rsid w:val="003D0901"/>
    <w:rsid w:val="003D0F50"/>
    <w:rsid w:val="003D0FCE"/>
    <w:rsid w:val="003D2445"/>
    <w:rsid w:val="003D245D"/>
    <w:rsid w:val="003D31D2"/>
    <w:rsid w:val="003D33C2"/>
    <w:rsid w:val="003D389B"/>
    <w:rsid w:val="003D3B5F"/>
    <w:rsid w:val="003D3D3C"/>
    <w:rsid w:val="003D458D"/>
    <w:rsid w:val="003D45F2"/>
    <w:rsid w:val="003D519F"/>
    <w:rsid w:val="003D541F"/>
    <w:rsid w:val="003D6E9A"/>
    <w:rsid w:val="003D7245"/>
    <w:rsid w:val="003E01EB"/>
    <w:rsid w:val="003E042B"/>
    <w:rsid w:val="003E1669"/>
    <w:rsid w:val="003E16E4"/>
    <w:rsid w:val="003E28BA"/>
    <w:rsid w:val="003E296B"/>
    <w:rsid w:val="003E2AE0"/>
    <w:rsid w:val="003E34F0"/>
    <w:rsid w:val="003E35FA"/>
    <w:rsid w:val="003E6E43"/>
    <w:rsid w:val="003E6E87"/>
    <w:rsid w:val="003E76E4"/>
    <w:rsid w:val="003E7C33"/>
    <w:rsid w:val="003F089A"/>
    <w:rsid w:val="003F1F11"/>
    <w:rsid w:val="003F20E6"/>
    <w:rsid w:val="003F269E"/>
    <w:rsid w:val="003F29EA"/>
    <w:rsid w:val="003F3D40"/>
    <w:rsid w:val="003F44BD"/>
    <w:rsid w:val="003F4AAB"/>
    <w:rsid w:val="003F4E37"/>
    <w:rsid w:val="003F6680"/>
    <w:rsid w:val="003F7024"/>
    <w:rsid w:val="003F77B6"/>
    <w:rsid w:val="003F7A07"/>
    <w:rsid w:val="00401088"/>
    <w:rsid w:val="00401C89"/>
    <w:rsid w:val="00401EE0"/>
    <w:rsid w:val="00403A64"/>
    <w:rsid w:val="00404904"/>
    <w:rsid w:val="00404AFB"/>
    <w:rsid w:val="004055F5"/>
    <w:rsid w:val="00405C14"/>
    <w:rsid w:val="00405DDE"/>
    <w:rsid w:val="00406309"/>
    <w:rsid w:val="004069CB"/>
    <w:rsid w:val="00406BA1"/>
    <w:rsid w:val="00406DA4"/>
    <w:rsid w:val="00406F51"/>
    <w:rsid w:val="00407ADE"/>
    <w:rsid w:val="0041059F"/>
    <w:rsid w:val="00410B59"/>
    <w:rsid w:val="00410C7C"/>
    <w:rsid w:val="00411370"/>
    <w:rsid w:val="00411E51"/>
    <w:rsid w:val="0041277E"/>
    <w:rsid w:val="00412861"/>
    <w:rsid w:val="00412A3F"/>
    <w:rsid w:val="00412AF6"/>
    <w:rsid w:val="00412C23"/>
    <w:rsid w:val="00414E02"/>
    <w:rsid w:val="0041615F"/>
    <w:rsid w:val="004168A7"/>
    <w:rsid w:val="00416CB0"/>
    <w:rsid w:val="0041703E"/>
    <w:rsid w:val="00417805"/>
    <w:rsid w:val="004179D3"/>
    <w:rsid w:val="004208C8"/>
    <w:rsid w:val="00420AF1"/>
    <w:rsid w:val="00420B65"/>
    <w:rsid w:val="00422716"/>
    <w:rsid w:val="0042295B"/>
    <w:rsid w:val="00423826"/>
    <w:rsid w:val="004248E8"/>
    <w:rsid w:val="004267CB"/>
    <w:rsid w:val="00426D42"/>
    <w:rsid w:val="0042712C"/>
    <w:rsid w:val="004276C1"/>
    <w:rsid w:val="00427E73"/>
    <w:rsid w:val="00430264"/>
    <w:rsid w:val="004304CE"/>
    <w:rsid w:val="004308AD"/>
    <w:rsid w:val="00430A8C"/>
    <w:rsid w:val="00432387"/>
    <w:rsid w:val="004326F0"/>
    <w:rsid w:val="00433BBC"/>
    <w:rsid w:val="00434EE8"/>
    <w:rsid w:val="00436377"/>
    <w:rsid w:val="00436741"/>
    <w:rsid w:val="0043679A"/>
    <w:rsid w:val="0043784E"/>
    <w:rsid w:val="004415F9"/>
    <w:rsid w:val="004427B0"/>
    <w:rsid w:val="004428E6"/>
    <w:rsid w:val="00442A7F"/>
    <w:rsid w:val="00443349"/>
    <w:rsid w:val="00443794"/>
    <w:rsid w:val="0044384C"/>
    <w:rsid w:val="004449CC"/>
    <w:rsid w:val="0044522B"/>
    <w:rsid w:val="00445C3E"/>
    <w:rsid w:val="00445EC8"/>
    <w:rsid w:val="00447309"/>
    <w:rsid w:val="00447EDA"/>
    <w:rsid w:val="00450C6B"/>
    <w:rsid w:val="00451538"/>
    <w:rsid w:val="00451DC4"/>
    <w:rsid w:val="0045214F"/>
    <w:rsid w:val="00452283"/>
    <w:rsid w:val="00452439"/>
    <w:rsid w:val="00452F94"/>
    <w:rsid w:val="0045328A"/>
    <w:rsid w:val="00454393"/>
    <w:rsid w:val="004567A8"/>
    <w:rsid w:val="004568DF"/>
    <w:rsid w:val="00457501"/>
    <w:rsid w:val="00457CE8"/>
    <w:rsid w:val="00457DE8"/>
    <w:rsid w:val="00461358"/>
    <w:rsid w:val="00461893"/>
    <w:rsid w:val="00461A8C"/>
    <w:rsid w:val="004633D7"/>
    <w:rsid w:val="00463EBC"/>
    <w:rsid w:val="00464771"/>
    <w:rsid w:val="00464773"/>
    <w:rsid w:val="0046522B"/>
    <w:rsid w:val="00465A6C"/>
    <w:rsid w:val="0046676C"/>
    <w:rsid w:val="004675AD"/>
    <w:rsid w:val="00470975"/>
    <w:rsid w:val="004713F8"/>
    <w:rsid w:val="004728AF"/>
    <w:rsid w:val="00473120"/>
    <w:rsid w:val="004731E7"/>
    <w:rsid w:val="00473729"/>
    <w:rsid w:val="00474063"/>
    <w:rsid w:val="004744F0"/>
    <w:rsid w:val="00475057"/>
    <w:rsid w:val="00475328"/>
    <w:rsid w:val="00475519"/>
    <w:rsid w:val="00476C4A"/>
    <w:rsid w:val="00476F28"/>
    <w:rsid w:val="0047749C"/>
    <w:rsid w:val="00477A61"/>
    <w:rsid w:val="00477D6A"/>
    <w:rsid w:val="00477FB6"/>
    <w:rsid w:val="00480EDD"/>
    <w:rsid w:val="00481D8F"/>
    <w:rsid w:val="00481EF6"/>
    <w:rsid w:val="0048224B"/>
    <w:rsid w:val="00482274"/>
    <w:rsid w:val="00482484"/>
    <w:rsid w:val="004825EC"/>
    <w:rsid w:val="004859AD"/>
    <w:rsid w:val="004866A5"/>
    <w:rsid w:val="00490140"/>
    <w:rsid w:val="004915E3"/>
    <w:rsid w:val="0049196C"/>
    <w:rsid w:val="004923FA"/>
    <w:rsid w:val="00492BE9"/>
    <w:rsid w:val="004941D3"/>
    <w:rsid w:val="004956DB"/>
    <w:rsid w:val="004957FE"/>
    <w:rsid w:val="00495FE8"/>
    <w:rsid w:val="00496E14"/>
    <w:rsid w:val="00497127"/>
    <w:rsid w:val="0049791D"/>
    <w:rsid w:val="004A0354"/>
    <w:rsid w:val="004A0370"/>
    <w:rsid w:val="004A10A0"/>
    <w:rsid w:val="004A46DE"/>
    <w:rsid w:val="004A4ACA"/>
    <w:rsid w:val="004A5195"/>
    <w:rsid w:val="004A6018"/>
    <w:rsid w:val="004B0FAF"/>
    <w:rsid w:val="004B13B0"/>
    <w:rsid w:val="004B1F74"/>
    <w:rsid w:val="004B25C6"/>
    <w:rsid w:val="004B2790"/>
    <w:rsid w:val="004B2F1A"/>
    <w:rsid w:val="004B3D4E"/>
    <w:rsid w:val="004B3F07"/>
    <w:rsid w:val="004B4B47"/>
    <w:rsid w:val="004B5F45"/>
    <w:rsid w:val="004B71A3"/>
    <w:rsid w:val="004B7767"/>
    <w:rsid w:val="004B7E32"/>
    <w:rsid w:val="004C0007"/>
    <w:rsid w:val="004C0560"/>
    <w:rsid w:val="004C067C"/>
    <w:rsid w:val="004C260F"/>
    <w:rsid w:val="004C2B8B"/>
    <w:rsid w:val="004C4D4E"/>
    <w:rsid w:val="004C5323"/>
    <w:rsid w:val="004C5497"/>
    <w:rsid w:val="004C622E"/>
    <w:rsid w:val="004D058B"/>
    <w:rsid w:val="004D0C4E"/>
    <w:rsid w:val="004D2045"/>
    <w:rsid w:val="004D2CB1"/>
    <w:rsid w:val="004D3AF5"/>
    <w:rsid w:val="004D3F96"/>
    <w:rsid w:val="004D5847"/>
    <w:rsid w:val="004D64A9"/>
    <w:rsid w:val="004D685B"/>
    <w:rsid w:val="004D6A60"/>
    <w:rsid w:val="004D6F3F"/>
    <w:rsid w:val="004E0303"/>
    <w:rsid w:val="004E1037"/>
    <w:rsid w:val="004E2095"/>
    <w:rsid w:val="004E2EAE"/>
    <w:rsid w:val="004E3094"/>
    <w:rsid w:val="004E38E5"/>
    <w:rsid w:val="004E3B55"/>
    <w:rsid w:val="004E42A2"/>
    <w:rsid w:val="004E49CE"/>
    <w:rsid w:val="004E4F95"/>
    <w:rsid w:val="004E5DEE"/>
    <w:rsid w:val="004E675D"/>
    <w:rsid w:val="004E6963"/>
    <w:rsid w:val="004E6A9B"/>
    <w:rsid w:val="004E6F36"/>
    <w:rsid w:val="004E7B06"/>
    <w:rsid w:val="004E7D0B"/>
    <w:rsid w:val="004F0CC1"/>
    <w:rsid w:val="004F0DE3"/>
    <w:rsid w:val="004F1F58"/>
    <w:rsid w:val="004F31DC"/>
    <w:rsid w:val="004F322E"/>
    <w:rsid w:val="004F41F4"/>
    <w:rsid w:val="004F4FE8"/>
    <w:rsid w:val="004F5941"/>
    <w:rsid w:val="004F59F3"/>
    <w:rsid w:val="004F6AD6"/>
    <w:rsid w:val="004F7AB6"/>
    <w:rsid w:val="0050079A"/>
    <w:rsid w:val="00502C1C"/>
    <w:rsid w:val="005042B6"/>
    <w:rsid w:val="00505AC4"/>
    <w:rsid w:val="00506881"/>
    <w:rsid w:val="00507FA0"/>
    <w:rsid w:val="00511AB0"/>
    <w:rsid w:val="00512034"/>
    <w:rsid w:val="005122B4"/>
    <w:rsid w:val="00512C4E"/>
    <w:rsid w:val="0051354C"/>
    <w:rsid w:val="00515830"/>
    <w:rsid w:val="00515DD6"/>
    <w:rsid w:val="00515EEF"/>
    <w:rsid w:val="0051626A"/>
    <w:rsid w:val="00516318"/>
    <w:rsid w:val="005170EB"/>
    <w:rsid w:val="00517ED8"/>
    <w:rsid w:val="0052009D"/>
    <w:rsid w:val="005202FB"/>
    <w:rsid w:val="00520CEE"/>
    <w:rsid w:val="00520F32"/>
    <w:rsid w:val="00521A12"/>
    <w:rsid w:val="00521DF2"/>
    <w:rsid w:val="005228FC"/>
    <w:rsid w:val="00523FFD"/>
    <w:rsid w:val="00524A4D"/>
    <w:rsid w:val="00525643"/>
    <w:rsid w:val="00526A0B"/>
    <w:rsid w:val="00527029"/>
    <w:rsid w:val="00527EF5"/>
    <w:rsid w:val="0053049C"/>
    <w:rsid w:val="00530EF1"/>
    <w:rsid w:val="00531D56"/>
    <w:rsid w:val="00533F81"/>
    <w:rsid w:val="00534003"/>
    <w:rsid w:val="0053482E"/>
    <w:rsid w:val="0053494D"/>
    <w:rsid w:val="00536827"/>
    <w:rsid w:val="005378F0"/>
    <w:rsid w:val="005410EC"/>
    <w:rsid w:val="00543D32"/>
    <w:rsid w:val="00543DFC"/>
    <w:rsid w:val="00546A8E"/>
    <w:rsid w:val="00546C88"/>
    <w:rsid w:val="00550F88"/>
    <w:rsid w:val="00551F64"/>
    <w:rsid w:val="00553348"/>
    <w:rsid w:val="00553CB5"/>
    <w:rsid w:val="00556C6F"/>
    <w:rsid w:val="00556F15"/>
    <w:rsid w:val="00557565"/>
    <w:rsid w:val="005575D8"/>
    <w:rsid w:val="005579C9"/>
    <w:rsid w:val="00560BE5"/>
    <w:rsid w:val="00561881"/>
    <w:rsid w:val="00561CB8"/>
    <w:rsid w:val="00562281"/>
    <w:rsid w:val="005623DA"/>
    <w:rsid w:val="005628CF"/>
    <w:rsid w:val="00563FE2"/>
    <w:rsid w:val="0056643B"/>
    <w:rsid w:val="005669EB"/>
    <w:rsid w:val="0056716B"/>
    <w:rsid w:val="00567441"/>
    <w:rsid w:val="0057007E"/>
    <w:rsid w:val="005702C1"/>
    <w:rsid w:val="00570719"/>
    <w:rsid w:val="00570BA6"/>
    <w:rsid w:val="005718F9"/>
    <w:rsid w:val="00571AFF"/>
    <w:rsid w:val="00572196"/>
    <w:rsid w:val="005730B3"/>
    <w:rsid w:val="005736BD"/>
    <w:rsid w:val="00575284"/>
    <w:rsid w:val="005756B5"/>
    <w:rsid w:val="00575A45"/>
    <w:rsid w:val="00576D19"/>
    <w:rsid w:val="0057728E"/>
    <w:rsid w:val="0058103A"/>
    <w:rsid w:val="005811FE"/>
    <w:rsid w:val="00581654"/>
    <w:rsid w:val="00583062"/>
    <w:rsid w:val="0058313D"/>
    <w:rsid w:val="00583BAE"/>
    <w:rsid w:val="00583D89"/>
    <w:rsid w:val="00584B64"/>
    <w:rsid w:val="00584CBA"/>
    <w:rsid w:val="005864C9"/>
    <w:rsid w:val="005869F5"/>
    <w:rsid w:val="00587182"/>
    <w:rsid w:val="005875EE"/>
    <w:rsid w:val="00590298"/>
    <w:rsid w:val="0059056E"/>
    <w:rsid w:val="00590E3C"/>
    <w:rsid w:val="00592041"/>
    <w:rsid w:val="005928E1"/>
    <w:rsid w:val="0059293A"/>
    <w:rsid w:val="00592C27"/>
    <w:rsid w:val="005931F2"/>
    <w:rsid w:val="0059392B"/>
    <w:rsid w:val="00593D3A"/>
    <w:rsid w:val="005942E8"/>
    <w:rsid w:val="005945C4"/>
    <w:rsid w:val="00594B3B"/>
    <w:rsid w:val="005956A6"/>
    <w:rsid w:val="00596F40"/>
    <w:rsid w:val="00597D00"/>
    <w:rsid w:val="005A0381"/>
    <w:rsid w:val="005A0A9D"/>
    <w:rsid w:val="005A0BF3"/>
    <w:rsid w:val="005A134C"/>
    <w:rsid w:val="005A1F43"/>
    <w:rsid w:val="005A2B3F"/>
    <w:rsid w:val="005A318A"/>
    <w:rsid w:val="005A359B"/>
    <w:rsid w:val="005A3CC5"/>
    <w:rsid w:val="005A5A69"/>
    <w:rsid w:val="005A62FB"/>
    <w:rsid w:val="005A7CEA"/>
    <w:rsid w:val="005B0AEA"/>
    <w:rsid w:val="005B0BFE"/>
    <w:rsid w:val="005B24B5"/>
    <w:rsid w:val="005B35EC"/>
    <w:rsid w:val="005B3C72"/>
    <w:rsid w:val="005B3D06"/>
    <w:rsid w:val="005B3E15"/>
    <w:rsid w:val="005B4145"/>
    <w:rsid w:val="005B4272"/>
    <w:rsid w:val="005B457E"/>
    <w:rsid w:val="005B4782"/>
    <w:rsid w:val="005B4F31"/>
    <w:rsid w:val="005B5951"/>
    <w:rsid w:val="005B71C6"/>
    <w:rsid w:val="005B78D9"/>
    <w:rsid w:val="005B7DCE"/>
    <w:rsid w:val="005C019B"/>
    <w:rsid w:val="005C1018"/>
    <w:rsid w:val="005C1466"/>
    <w:rsid w:val="005C2426"/>
    <w:rsid w:val="005C298E"/>
    <w:rsid w:val="005C3C43"/>
    <w:rsid w:val="005C6447"/>
    <w:rsid w:val="005C65CC"/>
    <w:rsid w:val="005C6879"/>
    <w:rsid w:val="005C7775"/>
    <w:rsid w:val="005C7D28"/>
    <w:rsid w:val="005D03B9"/>
    <w:rsid w:val="005D0F81"/>
    <w:rsid w:val="005D126E"/>
    <w:rsid w:val="005D1701"/>
    <w:rsid w:val="005D1A1F"/>
    <w:rsid w:val="005D1EA2"/>
    <w:rsid w:val="005D28AB"/>
    <w:rsid w:val="005D3542"/>
    <w:rsid w:val="005D3E74"/>
    <w:rsid w:val="005D4019"/>
    <w:rsid w:val="005D40B7"/>
    <w:rsid w:val="005D4DC0"/>
    <w:rsid w:val="005D57EC"/>
    <w:rsid w:val="005D5A50"/>
    <w:rsid w:val="005D6235"/>
    <w:rsid w:val="005D7AB3"/>
    <w:rsid w:val="005E082B"/>
    <w:rsid w:val="005E0876"/>
    <w:rsid w:val="005E19C1"/>
    <w:rsid w:val="005E1A6F"/>
    <w:rsid w:val="005E1B96"/>
    <w:rsid w:val="005E237E"/>
    <w:rsid w:val="005E38C2"/>
    <w:rsid w:val="005E3B58"/>
    <w:rsid w:val="005E4884"/>
    <w:rsid w:val="005E5232"/>
    <w:rsid w:val="005E5BC5"/>
    <w:rsid w:val="005E5EEE"/>
    <w:rsid w:val="005E638A"/>
    <w:rsid w:val="005E6CD5"/>
    <w:rsid w:val="005E6D3E"/>
    <w:rsid w:val="005F00FB"/>
    <w:rsid w:val="005F039D"/>
    <w:rsid w:val="005F0DE3"/>
    <w:rsid w:val="005F1233"/>
    <w:rsid w:val="005F1863"/>
    <w:rsid w:val="005F1FAC"/>
    <w:rsid w:val="005F276E"/>
    <w:rsid w:val="005F27BD"/>
    <w:rsid w:val="005F2AD7"/>
    <w:rsid w:val="005F35B8"/>
    <w:rsid w:val="005F420C"/>
    <w:rsid w:val="005F47F8"/>
    <w:rsid w:val="005F4E4B"/>
    <w:rsid w:val="005F607B"/>
    <w:rsid w:val="005F694B"/>
    <w:rsid w:val="005F6A7F"/>
    <w:rsid w:val="005F7116"/>
    <w:rsid w:val="005F7328"/>
    <w:rsid w:val="005F77E5"/>
    <w:rsid w:val="005F7B7F"/>
    <w:rsid w:val="00601504"/>
    <w:rsid w:val="00601611"/>
    <w:rsid w:val="006026C1"/>
    <w:rsid w:val="00603090"/>
    <w:rsid w:val="00603A81"/>
    <w:rsid w:val="006049FD"/>
    <w:rsid w:val="00605BA7"/>
    <w:rsid w:val="0060631E"/>
    <w:rsid w:val="00606BE0"/>
    <w:rsid w:val="00606CB2"/>
    <w:rsid w:val="00611BF4"/>
    <w:rsid w:val="00612155"/>
    <w:rsid w:val="00612400"/>
    <w:rsid w:val="00612745"/>
    <w:rsid w:val="0061331B"/>
    <w:rsid w:val="00613552"/>
    <w:rsid w:val="00613DC8"/>
    <w:rsid w:val="0061408F"/>
    <w:rsid w:val="006142FD"/>
    <w:rsid w:val="006147E9"/>
    <w:rsid w:val="00615052"/>
    <w:rsid w:val="006152C9"/>
    <w:rsid w:val="00615B81"/>
    <w:rsid w:val="006160C5"/>
    <w:rsid w:val="006171F2"/>
    <w:rsid w:val="00621302"/>
    <w:rsid w:val="00622C10"/>
    <w:rsid w:val="00623760"/>
    <w:rsid w:val="006239AF"/>
    <w:rsid w:val="00624C28"/>
    <w:rsid w:val="006272AC"/>
    <w:rsid w:val="00627921"/>
    <w:rsid w:val="00631781"/>
    <w:rsid w:val="00631883"/>
    <w:rsid w:val="00632EA9"/>
    <w:rsid w:val="006339A3"/>
    <w:rsid w:val="00633CCA"/>
    <w:rsid w:val="006343E3"/>
    <w:rsid w:val="006350FA"/>
    <w:rsid w:val="006354BE"/>
    <w:rsid w:val="006354E7"/>
    <w:rsid w:val="00635572"/>
    <w:rsid w:val="006355B7"/>
    <w:rsid w:val="006357D2"/>
    <w:rsid w:val="00636171"/>
    <w:rsid w:val="00636379"/>
    <w:rsid w:val="006368E7"/>
    <w:rsid w:val="00640599"/>
    <w:rsid w:val="00640A58"/>
    <w:rsid w:val="006414C7"/>
    <w:rsid w:val="006422E9"/>
    <w:rsid w:val="0064244F"/>
    <w:rsid w:val="006436EE"/>
    <w:rsid w:val="00643720"/>
    <w:rsid w:val="00643736"/>
    <w:rsid w:val="00644599"/>
    <w:rsid w:val="006457B7"/>
    <w:rsid w:val="006459FF"/>
    <w:rsid w:val="00646185"/>
    <w:rsid w:val="006462CA"/>
    <w:rsid w:val="00646CA5"/>
    <w:rsid w:val="006473E2"/>
    <w:rsid w:val="006476B4"/>
    <w:rsid w:val="00647BC6"/>
    <w:rsid w:val="00647D85"/>
    <w:rsid w:val="00647EC9"/>
    <w:rsid w:val="006531FE"/>
    <w:rsid w:val="00653292"/>
    <w:rsid w:val="006535CC"/>
    <w:rsid w:val="00654146"/>
    <w:rsid w:val="00654167"/>
    <w:rsid w:val="0065549F"/>
    <w:rsid w:val="006563D1"/>
    <w:rsid w:val="00656FBE"/>
    <w:rsid w:val="0065754D"/>
    <w:rsid w:val="006577AF"/>
    <w:rsid w:val="00657DD8"/>
    <w:rsid w:val="00657F12"/>
    <w:rsid w:val="00660A4A"/>
    <w:rsid w:val="00660B93"/>
    <w:rsid w:val="006610FF"/>
    <w:rsid w:val="00662AE5"/>
    <w:rsid w:val="00662E7A"/>
    <w:rsid w:val="006637AF"/>
    <w:rsid w:val="00663DBF"/>
    <w:rsid w:val="00663DD4"/>
    <w:rsid w:val="00664554"/>
    <w:rsid w:val="00664747"/>
    <w:rsid w:val="0066589B"/>
    <w:rsid w:val="00665A8D"/>
    <w:rsid w:val="00665ADE"/>
    <w:rsid w:val="00665F92"/>
    <w:rsid w:val="006665CC"/>
    <w:rsid w:val="006674D2"/>
    <w:rsid w:val="006704F3"/>
    <w:rsid w:val="006706D8"/>
    <w:rsid w:val="00670B6D"/>
    <w:rsid w:val="0067118E"/>
    <w:rsid w:val="006719F0"/>
    <w:rsid w:val="00671B2F"/>
    <w:rsid w:val="00671C03"/>
    <w:rsid w:val="00671DC6"/>
    <w:rsid w:val="00672503"/>
    <w:rsid w:val="00672908"/>
    <w:rsid w:val="00673289"/>
    <w:rsid w:val="00673A47"/>
    <w:rsid w:val="006745F5"/>
    <w:rsid w:val="006761FA"/>
    <w:rsid w:val="00676458"/>
    <w:rsid w:val="00677502"/>
    <w:rsid w:val="00677FE6"/>
    <w:rsid w:val="00680423"/>
    <w:rsid w:val="0068151F"/>
    <w:rsid w:val="006824BE"/>
    <w:rsid w:val="00682A45"/>
    <w:rsid w:val="00683585"/>
    <w:rsid w:val="00684CF8"/>
    <w:rsid w:val="006861F8"/>
    <w:rsid w:val="0068729A"/>
    <w:rsid w:val="00690560"/>
    <w:rsid w:val="00690978"/>
    <w:rsid w:val="0069161A"/>
    <w:rsid w:val="00692860"/>
    <w:rsid w:val="006930B7"/>
    <w:rsid w:val="00693767"/>
    <w:rsid w:val="0069384A"/>
    <w:rsid w:val="0069559F"/>
    <w:rsid w:val="00696EF5"/>
    <w:rsid w:val="00697470"/>
    <w:rsid w:val="00697FE6"/>
    <w:rsid w:val="006A0443"/>
    <w:rsid w:val="006A0C97"/>
    <w:rsid w:val="006A1FFC"/>
    <w:rsid w:val="006A322C"/>
    <w:rsid w:val="006A366A"/>
    <w:rsid w:val="006A3D10"/>
    <w:rsid w:val="006A4454"/>
    <w:rsid w:val="006A4AB6"/>
    <w:rsid w:val="006A534E"/>
    <w:rsid w:val="006A5E50"/>
    <w:rsid w:val="006A6143"/>
    <w:rsid w:val="006A76D2"/>
    <w:rsid w:val="006B03D2"/>
    <w:rsid w:val="006B0F30"/>
    <w:rsid w:val="006B2031"/>
    <w:rsid w:val="006B22C2"/>
    <w:rsid w:val="006B2680"/>
    <w:rsid w:val="006B312D"/>
    <w:rsid w:val="006B3B92"/>
    <w:rsid w:val="006B4228"/>
    <w:rsid w:val="006B54FC"/>
    <w:rsid w:val="006B565F"/>
    <w:rsid w:val="006B673C"/>
    <w:rsid w:val="006B6D64"/>
    <w:rsid w:val="006B6EA5"/>
    <w:rsid w:val="006B7E64"/>
    <w:rsid w:val="006B7EA3"/>
    <w:rsid w:val="006C0804"/>
    <w:rsid w:val="006C0D53"/>
    <w:rsid w:val="006C0E9F"/>
    <w:rsid w:val="006C1C6C"/>
    <w:rsid w:val="006C1C7A"/>
    <w:rsid w:val="006C2ED4"/>
    <w:rsid w:val="006C34B0"/>
    <w:rsid w:val="006C3893"/>
    <w:rsid w:val="006C428F"/>
    <w:rsid w:val="006C53D1"/>
    <w:rsid w:val="006C592F"/>
    <w:rsid w:val="006C600B"/>
    <w:rsid w:val="006C646A"/>
    <w:rsid w:val="006C64AD"/>
    <w:rsid w:val="006C6606"/>
    <w:rsid w:val="006C70AE"/>
    <w:rsid w:val="006C7A83"/>
    <w:rsid w:val="006D05E5"/>
    <w:rsid w:val="006D0EA2"/>
    <w:rsid w:val="006D0EC1"/>
    <w:rsid w:val="006D0FD7"/>
    <w:rsid w:val="006D2E12"/>
    <w:rsid w:val="006D388D"/>
    <w:rsid w:val="006D3BCA"/>
    <w:rsid w:val="006D4363"/>
    <w:rsid w:val="006D458D"/>
    <w:rsid w:val="006D46DB"/>
    <w:rsid w:val="006D50B3"/>
    <w:rsid w:val="006D51BE"/>
    <w:rsid w:val="006D548C"/>
    <w:rsid w:val="006D54EC"/>
    <w:rsid w:val="006D6191"/>
    <w:rsid w:val="006D6B9A"/>
    <w:rsid w:val="006D6E95"/>
    <w:rsid w:val="006D7170"/>
    <w:rsid w:val="006D7437"/>
    <w:rsid w:val="006E0069"/>
    <w:rsid w:val="006E0339"/>
    <w:rsid w:val="006E07F9"/>
    <w:rsid w:val="006E0CFB"/>
    <w:rsid w:val="006E1016"/>
    <w:rsid w:val="006E1970"/>
    <w:rsid w:val="006E1A3F"/>
    <w:rsid w:val="006E3AD1"/>
    <w:rsid w:val="006E4BE6"/>
    <w:rsid w:val="006E5975"/>
    <w:rsid w:val="006E694D"/>
    <w:rsid w:val="006E7119"/>
    <w:rsid w:val="006E7343"/>
    <w:rsid w:val="006F220E"/>
    <w:rsid w:val="006F263E"/>
    <w:rsid w:val="006F30BD"/>
    <w:rsid w:val="006F30EA"/>
    <w:rsid w:val="006F4568"/>
    <w:rsid w:val="006F4B37"/>
    <w:rsid w:val="006F4CE1"/>
    <w:rsid w:val="006F4DBF"/>
    <w:rsid w:val="006F4EA8"/>
    <w:rsid w:val="006F6E48"/>
    <w:rsid w:val="006F73D2"/>
    <w:rsid w:val="00701772"/>
    <w:rsid w:val="007018E6"/>
    <w:rsid w:val="00703B40"/>
    <w:rsid w:val="00703CFB"/>
    <w:rsid w:val="0070418D"/>
    <w:rsid w:val="00704514"/>
    <w:rsid w:val="00706341"/>
    <w:rsid w:val="00707296"/>
    <w:rsid w:val="007072E0"/>
    <w:rsid w:val="00707866"/>
    <w:rsid w:val="00707B0B"/>
    <w:rsid w:val="00710529"/>
    <w:rsid w:val="007105B5"/>
    <w:rsid w:val="007107D5"/>
    <w:rsid w:val="00711283"/>
    <w:rsid w:val="007118AE"/>
    <w:rsid w:val="00712CB8"/>
    <w:rsid w:val="0071423E"/>
    <w:rsid w:val="00714362"/>
    <w:rsid w:val="00715E10"/>
    <w:rsid w:val="00715FB8"/>
    <w:rsid w:val="00716237"/>
    <w:rsid w:val="00717CA8"/>
    <w:rsid w:val="00717EE0"/>
    <w:rsid w:val="00720664"/>
    <w:rsid w:val="00720C68"/>
    <w:rsid w:val="00720D1D"/>
    <w:rsid w:val="007212B1"/>
    <w:rsid w:val="0072153B"/>
    <w:rsid w:val="007220FA"/>
    <w:rsid w:val="00723272"/>
    <w:rsid w:val="0072447D"/>
    <w:rsid w:val="007244C4"/>
    <w:rsid w:val="00724BF6"/>
    <w:rsid w:val="00727502"/>
    <w:rsid w:val="00730479"/>
    <w:rsid w:val="00730BF7"/>
    <w:rsid w:val="00730D09"/>
    <w:rsid w:val="00733B95"/>
    <w:rsid w:val="00733E16"/>
    <w:rsid w:val="00734A92"/>
    <w:rsid w:val="007369D5"/>
    <w:rsid w:val="00737C35"/>
    <w:rsid w:val="00741629"/>
    <w:rsid w:val="007424D8"/>
    <w:rsid w:val="00742BD5"/>
    <w:rsid w:val="00744650"/>
    <w:rsid w:val="007446A3"/>
    <w:rsid w:val="00744D91"/>
    <w:rsid w:val="00744E6A"/>
    <w:rsid w:val="00744F0D"/>
    <w:rsid w:val="00745355"/>
    <w:rsid w:val="00745E9B"/>
    <w:rsid w:val="007465DA"/>
    <w:rsid w:val="00746E79"/>
    <w:rsid w:val="0074712C"/>
    <w:rsid w:val="00747380"/>
    <w:rsid w:val="007478BB"/>
    <w:rsid w:val="00747D31"/>
    <w:rsid w:val="007502B1"/>
    <w:rsid w:val="00750520"/>
    <w:rsid w:val="007505B0"/>
    <w:rsid w:val="0075065F"/>
    <w:rsid w:val="00750C12"/>
    <w:rsid w:val="00751375"/>
    <w:rsid w:val="0075140F"/>
    <w:rsid w:val="0075158D"/>
    <w:rsid w:val="007520B4"/>
    <w:rsid w:val="007528E3"/>
    <w:rsid w:val="00753127"/>
    <w:rsid w:val="00755B31"/>
    <w:rsid w:val="00756244"/>
    <w:rsid w:val="00757FBC"/>
    <w:rsid w:val="0076303F"/>
    <w:rsid w:val="007644F4"/>
    <w:rsid w:val="00764592"/>
    <w:rsid w:val="00765DE2"/>
    <w:rsid w:val="007662C5"/>
    <w:rsid w:val="00766F5C"/>
    <w:rsid w:val="00767A55"/>
    <w:rsid w:val="00767B80"/>
    <w:rsid w:val="007700BF"/>
    <w:rsid w:val="00770BFC"/>
    <w:rsid w:val="00770CAE"/>
    <w:rsid w:val="00770D29"/>
    <w:rsid w:val="007717E4"/>
    <w:rsid w:val="0077235D"/>
    <w:rsid w:val="00772CD8"/>
    <w:rsid w:val="00773913"/>
    <w:rsid w:val="00773A08"/>
    <w:rsid w:val="00773F07"/>
    <w:rsid w:val="00773FFB"/>
    <w:rsid w:val="007749D9"/>
    <w:rsid w:val="00775728"/>
    <w:rsid w:val="00775C99"/>
    <w:rsid w:val="007762B9"/>
    <w:rsid w:val="00776D8E"/>
    <w:rsid w:val="00776E3E"/>
    <w:rsid w:val="00780C09"/>
    <w:rsid w:val="007817F5"/>
    <w:rsid w:val="00781CE8"/>
    <w:rsid w:val="00782A00"/>
    <w:rsid w:val="00782C7A"/>
    <w:rsid w:val="007840A6"/>
    <w:rsid w:val="007843B8"/>
    <w:rsid w:val="0078488C"/>
    <w:rsid w:val="00785C5F"/>
    <w:rsid w:val="00790EE9"/>
    <w:rsid w:val="0079153C"/>
    <w:rsid w:val="00792053"/>
    <w:rsid w:val="00792E79"/>
    <w:rsid w:val="007934BA"/>
    <w:rsid w:val="00793BED"/>
    <w:rsid w:val="0079437A"/>
    <w:rsid w:val="007951C1"/>
    <w:rsid w:val="0079589B"/>
    <w:rsid w:val="007958E7"/>
    <w:rsid w:val="007976E3"/>
    <w:rsid w:val="0079799C"/>
    <w:rsid w:val="007A023C"/>
    <w:rsid w:val="007A1F45"/>
    <w:rsid w:val="007A393B"/>
    <w:rsid w:val="007A3C8E"/>
    <w:rsid w:val="007A5679"/>
    <w:rsid w:val="007A57E7"/>
    <w:rsid w:val="007A5B60"/>
    <w:rsid w:val="007A6F71"/>
    <w:rsid w:val="007B02EA"/>
    <w:rsid w:val="007B1006"/>
    <w:rsid w:val="007B3A8C"/>
    <w:rsid w:val="007B4A9E"/>
    <w:rsid w:val="007B6145"/>
    <w:rsid w:val="007B621E"/>
    <w:rsid w:val="007B7437"/>
    <w:rsid w:val="007C0814"/>
    <w:rsid w:val="007C2A87"/>
    <w:rsid w:val="007C351C"/>
    <w:rsid w:val="007C38D7"/>
    <w:rsid w:val="007C4354"/>
    <w:rsid w:val="007C492E"/>
    <w:rsid w:val="007C4BE6"/>
    <w:rsid w:val="007C58FC"/>
    <w:rsid w:val="007C6107"/>
    <w:rsid w:val="007C613D"/>
    <w:rsid w:val="007C6925"/>
    <w:rsid w:val="007C6B38"/>
    <w:rsid w:val="007C7458"/>
    <w:rsid w:val="007C766C"/>
    <w:rsid w:val="007D0CC1"/>
    <w:rsid w:val="007D1444"/>
    <w:rsid w:val="007D299B"/>
    <w:rsid w:val="007D3078"/>
    <w:rsid w:val="007D3336"/>
    <w:rsid w:val="007D3C5B"/>
    <w:rsid w:val="007D4422"/>
    <w:rsid w:val="007D5D63"/>
    <w:rsid w:val="007D7694"/>
    <w:rsid w:val="007E06B7"/>
    <w:rsid w:val="007E1057"/>
    <w:rsid w:val="007E13C1"/>
    <w:rsid w:val="007E2617"/>
    <w:rsid w:val="007E26B6"/>
    <w:rsid w:val="007E2865"/>
    <w:rsid w:val="007E40D6"/>
    <w:rsid w:val="007E4853"/>
    <w:rsid w:val="007E50EB"/>
    <w:rsid w:val="007E561E"/>
    <w:rsid w:val="007E5BD2"/>
    <w:rsid w:val="007E63B4"/>
    <w:rsid w:val="007E7A29"/>
    <w:rsid w:val="007F0416"/>
    <w:rsid w:val="007F08DD"/>
    <w:rsid w:val="007F13DF"/>
    <w:rsid w:val="007F1F37"/>
    <w:rsid w:val="007F1F93"/>
    <w:rsid w:val="007F50C1"/>
    <w:rsid w:val="007F64B3"/>
    <w:rsid w:val="007F66DD"/>
    <w:rsid w:val="007F6741"/>
    <w:rsid w:val="007F7B5C"/>
    <w:rsid w:val="007F7E73"/>
    <w:rsid w:val="00800995"/>
    <w:rsid w:val="00800FC8"/>
    <w:rsid w:val="008015F8"/>
    <w:rsid w:val="0080213B"/>
    <w:rsid w:val="00803863"/>
    <w:rsid w:val="00804DE9"/>
    <w:rsid w:val="00805643"/>
    <w:rsid w:val="00805A4B"/>
    <w:rsid w:val="00807CEB"/>
    <w:rsid w:val="00810FA0"/>
    <w:rsid w:val="008114DD"/>
    <w:rsid w:val="00811ECD"/>
    <w:rsid w:val="00813A31"/>
    <w:rsid w:val="008140CE"/>
    <w:rsid w:val="008142CD"/>
    <w:rsid w:val="00814D0A"/>
    <w:rsid w:val="00815B10"/>
    <w:rsid w:val="00816AD5"/>
    <w:rsid w:val="008173DF"/>
    <w:rsid w:val="00821056"/>
    <w:rsid w:val="008222BB"/>
    <w:rsid w:val="0082295A"/>
    <w:rsid w:val="008241E2"/>
    <w:rsid w:val="008256FB"/>
    <w:rsid w:val="00825CC4"/>
    <w:rsid w:val="0082617A"/>
    <w:rsid w:val="00826ADE"/>
    <w:rsid w:val="00827360"/>
    <w:rsid w:val="00830877"/>
    <w:rsid w:val="0083149B"/>
    <w:rsid w:val="00832F87"/>
    <w:rsid w:val="00833321"/>
    <w:rsid w:val="00833CE9"/>
    <w:rsid w:val="008340C5"/>
    <w:rsid w:val="008348EB"/>
    <w:rsid w:val="008349EA"/>
    <w:rsid w:val="00834E93"/>
    <w:rsid w:val="0083504D"/>
    <w:rsid w:val="00835833"/>
    <w:rsid w:val="00835ABD"/>
    <w:rsid w:val="00836CAB"/>
    <w:rsid w:val="00836F85"/>
    <w:rsid w:val="008372C7"/>
    <w:rsid w:val="008376A3"/>
    <w:rsid w:val="008378ED"/>
    <w:rsid w:val="008401C6"/>
    <w:rsid w:val="008407C9"/>
    <w:rsid w:val="00840E05"/>
    <w:rsid w:val="0084130B"/>
    <w:rsid w:val="00842038"/>
    <w:rsid w:val="008427B2"/>
    <w:rsid w:val="00843DDE"/>
    <w:rsid w:val="008458EC"/>
    <w:rsid w:val="00846235"/>
    <w:rsid w:val="008463F2"/>
    <w:rsid w:val="00847BEC"/>
    <w:rsid w:val="00850483"/>
    <w:rsid w:val="008508CA"/>
    <w:rsid w:val="00850BEE"/>
    <w:rsid w:val="0085162B"/>
    <w:rsid w:val="008525DC"/>
    <w:rsid w:val="008527CD"/>
    <w:rsid w:val="008532D3"/>
    <w:rsid w:val="008535CE"/>
    <w:rsid w:val="00853679"/>
    <w:rsid w:val="008556F5"/>
    <w:rsid w:val="008567F7"/>
    <w:rsid w:val="0085787B"/>
    <w:rsid w:val="00861391"/>
    <w:rsid w:val="00862786"/>
    <w:rsid w:val="00862BEE"/>
    <w:rsid w:val="0086339A"/>
    <w:rsid w:val="00863884"/>
    <w:rsid w:val="008645DD"/>
    <w:rsid w:val="008656A2"/>
    <w:rsid w:val="0086693F"/>
    <w:rsid w:val="008707AB"/>
    <w:rsid w:val="00871082"/>
    <w:rsid w:val="008713E4"/>
    <w:rsid w:val="0087197D"/>
    <w:rsid w:val="008719EB"/>
    <w:rsid w:val="00873BF1"/>
    <w:rsid w:val="00874370"/>
    <w:rsid w:val="00874670"/>
    <w:rsid w:val="008754C5"/>
    <w:rsid w:val="008766F1"/>
    <w:rsid w:val="00877089"/>
    <w:rsid w:val="00880918"/>
    <w:rsid w:val="00880D3F"/>
    <w:rsid w:val="00881B65"/>
    <w:rsid w:val="00881E40"/>
    <w:rsid w:val="00883267"/>
    <w:rsid w:val="00883759"/>
    <w:rsid w:val="00883CAC"/>
    <w:rsid w:val="00884199"/>
    <w:rsid w:val="00884E00"/>
    <w:rsid w:val="008850E6"/>
    <w:rsid w:val="0088546E"/>
    <w:rsid w:val="00885ABB"/>
    <w:rsid w:val="00890C4F"/>
    <w:rsid w:val="00891C5D"/>
    <w:rsid w:val="00891DB2"/>
    <w:rsid w:val="00894328"/>
    <w:rsid w:val="008953BC"/>
    <w:rsid w:val="008966E4"/>
    <w:rsid w:val="00896DD3"/>
    <w:rsid w:val="008A0057"/>
    <w:rsid w:val="008A0311"/>
    <w:rsid w:val="008A1001"/>
    <w:rsid w:val="008A16B7"/>
    <w:rsid w:val="008A201A"/>
    <w:rsid w:val="008A215B"/>
    <w:rsid w:val="008A23D3"/>
    <w:rsid w:val="008A2414"/>
    <w:rsid w:val="008A2422"/>
    <w:rsid w:val="008A2499"/>
    <w:rsid w:val="008A45B3"/>
    <w:rsid w:val="008A4B8C"/>
    <w:rsid w:val="008A5BCA"/>
    <w:rsid w:val="008A69AE"/>
    <w:rsid w:val="008A710F"/>
    <w:rsid w:val="008A7850"/>
    <w:rsid w:val="008B176C"/>
    <w:rsid w:val="008B2146"/>
    <w:rsid w:val="008B2752"/>
    <w:rsid w:val="008B2928"/>
    <w:rsid w:val="008B42AE"/>
    <w:rsid w:val="008B5163"/>
    <w:rsid w:val="008B60BC"/>
    <w:rsid w:val="008B6CC0"/>
    <w:rsid w:val="008B76B4"/>
    <w:rsid w:val="008B79E6"/>
    <w:rsid w:val="008C0B58"/>
    <w:rsid w:val="008C0E71"/>
    <w:rsid w:val="008C0FBE"/>
    <w:rsid w:val="008C0FE0"/>
    <w:rsid w:val="008C107E"/>
    <w:rsid w:val="008C121D"/>
    <w:rsid w:val="008C16C2"/>
    <w:rsid w:val="008C20BE"/>
    <w:rsid w:val="008C3D65"/>
    <w:rsid w:val="008C402D"/>
    <w:rsid w:val="008C40EB"/>
    <w:rsid w:val="008C46A5"/>
    <w:rsid w:val="008C4B6C"/>
    <w:rsid w:val="008C52A9"/>
    <w:rsid w:val="008C57B5"/>
    <w:rsid w:val="008C5808"/>
    <w:rsid w:val="008C5C36"/>
    <w:rsid w:val="008C64D0"/>
    <w:rsid w:val="008C7548"/>
    <w:rsid w:val="008C7C59"/>
    <w:rsid w:val="008C7CA7"/>
    <w:rsid w:val="008D0C12"/>
    <w:rsid w:val="008D2793"/>
    <w:rsid w:val="008D2924"/>
    <w:rsid w:val="008D31E9"/>
    <w:rsid w:val="008D3E3B"/>
    <w:rsid w:val="008D42A4"/>
    <w:rsid w:val="008D43B4"/>
    <w:rsid w:val="008D4576"/>
    <w:rsid w:val="008D48C8"/>
    <w:rsid w:val="008D4B50"/>
    <w:rsid w:val="008D4B94"/>
    <w:rsid w:val="008D6C98"/>
    <w:rsid w:val="008D70CA"/>
    <w:rsid w:val="008D7809"/>
    <w:rsid w:val="008D7C6A"/>
    <w:rsid w:val="008D7CDD"/>
    <w:rsid w:val="008E0B49"/>
    <w:rsid w:val="008E11DE"/>
    <w:rsid w:val="008E15C7"/>
    <w:rsid w:val="008E2097"/>
    <w:rsid w:val="008E2B18"/>
    <w:rsid w:val="008E2DDF"/>
    <w:rsid w:val="008E435F"/>
    <w:rsid w:val="008E44A5"/>
    <w:rsid w:val="008E49D9"/>
    <w:rsid w:val="008E63E7"/>
    <w:rsid w:val="008E6477"/>
    <w:rsid w:val="008E64B7"/>
    <w:rsid w:val="008E6D21"/>
    <w:rsid w:val="008F007B"/>
    <w:rsid w:val="008F0553"/>
    <w:rsid w:val="008F0B2C"/>
    <w:rsid w:val="008F151E"/>
    <w:rsid w:val="008F2D8E"/>
    <w:rsid w:val="008F378B"/>
    <w:rsid w:val="008F45E0"/>
    <w:rsid w:val="008F496A"/>
    <w:rsid w:val="008F51DB"/>
    <w:rsid w:val="008F533F"/>
    <w:rsid w:val="008F5438"/>
    <w:rsid w:val="008F5476"/>
    <w:rsid w:val="008F5BED"/>
    <w:rsid w:val="008F75C9"/>
    <w:rsid w:val="008F7FB8"/>
    <w:rsid w:val="00902208"/>
    <w:rsid w:val="00902525"/>
    <w:rsid w:val="009028A4"/>
    <w:rsid w:val="00904037"/>
    <w:rsid w:val="00905DF5"/>
    <w:rsid w:val="00906A74"/>
    <w:rsid w:val="00906D6A"/>
    <w:rsid w:val="0090723E"/>
    <w:rsid w:val="00910333"/>
    <w:rsid w:val="00910697"/>
    <w:rsid w:val="00910A74"/>
    <w:rsid w:val="00911483"/>
    <w:rsid w:val="00911A57"/>
    <w:rsid w:val="00912118"/>
    <w:rsid w:val="00912E15"/>
    <w:rsid w:val="009135D0"/>
    <w:rsid w:val="00915DC6"/>
    <w:rsid w:val="0091624F"/>
    <w:rsid w:val="00917005"/>
    <w:rsid w:val="00917440"/>
    <w:rsid w:val="00917FE0"/>
    <w:rsid w:val="00920561"/>
    <w:rsid w:val="00921714"/>
    <w:rsid w:val="00922270"/>
    <w:rsid w:val="0092276E"/>
    <w:rsid w:val="00922784"/>
    <w:rsid w:val="009229A3"/>
    <w:rsid w:val="00922BCF"/>
    <w:rsid w:val="009237A3"/>
    <w:rsid w:val="009239A5"/>
    <w:rsid w:val="00923E1A"/>
    <w:rsid w:val="00924331"/>
    <w:rsid w:val="00926029"/>
    <w:rsid w:val="0092669F"/>
    <w:rsid w:val="00926B95"/>
    <w:rsid w:val="00926DA8"/>
    <w:rsid w:val="009274E4"/>
    <w:rsid w:val="00930009"/>
    <w:rsid w:val="00930D35"/>
    <w:rsid w:val="0093131D"/>
    <w:rsid w:val="00931986"/>
    <w:rsid w:val="00931FBD"/>
    <w:rsid w:val="00932DCC"/>
    <w:rsid w:val="009342D8"/>
    <w:rsid w:val="00934D2F"/>
    <w:rsid w:val="00934EC0"/>
    <w:rsid w:val="00935A91"/>
    <w:rsid w:val="00935E98"/>
    <w:rsid w:val="009368E9"/>
    <w:rsid w:val="0093724C"/>
    <w:rsid w:val="009400DD"/>
    <w:rsid w:val="00940432"/>
    <w:rsid w:val="009414DC"/>
    <w:rsid w:val="00941716"/>
    <w:rsid w:val="00941A40"/>
    <w:rsid w:val="00942402"/>
    <w:rsid w:val="00943EF1"/>
    <w:rsid w:val="009443A4"/>
    <w:rsid w:val="009444C3"/>
    <w:rsid w:val="0094480D"/>
    <w:rsid w:val="00944A91"/>
    <w:rsid w:val="00944D4D"/>
    <w:rsid w:val="00944E31"/>
    <w:rsid w:val="009450C5"/>
    <w:rsid w:val="00947067"/>
    <w:rsid w:val="009513A1"/>
    <w:rsid w:val="0095273E"/>
    <w:rsid w:val="0095287B"/>
    <w:rsid w:val="00952AA2"/>
    <w:rsid w:val="00952B44"/>
    <w:rsid w:val="009538A2"/>
    <w:rsid w:val="009550C3"/>
    <w:rsid w:val="00955760"/>
    <w:rsid w:val="00955E94"/>
    <w:rsid w:val="00956AB1"/>
    <w:rsid w:val="00957392"/>
    <w:rsid w:val="0096003E"/>
    <w:rsid w:val="00960674"/>
    <w:rsid w:val="0096075C"/>
    <w:rsid w:val="009607AE"/>
    <w:rsid w:val="00960AD2"/>
    <w:rsid w:val="009621DA"/>
    <w:rsid w:val="00963402"/>
    <w:rsid w:val="009635D9"/>
    <w:rsid w:val="00963667"/>
    <w:rsid w:val="0096375E"/>
    <w:rsid w:val="00963C5E"/>
    <w:rsid w:val="00964230"/>
    <w:rsid w:val="00964A2C"/>
    <w:rsid w:val="00965766"/>
    <w:rsid w:val="00965A95"/>
    <w:rsid w:val="0096661C"/>
    <w:rsid w:val="00967974"/>
    <w:rsid w:val="00967A2C"/>
    <w:rsid w:val="00967DC5"/>
    <w:rsid w:val="00967EFA"/>
    <w:rsid w:val="00970F4C"/>
    <w:rsid w:val="0097113B"/>
    <w:rsid w:val="0097390F"/>
    <w:rsid w:val="00973EBF"/>
    <w:rsid w:val="00975475"/>
    <w:rsid w:val="00975590"/>
    <w:rsid w:val="009758D6"/>
    <w:rsid w:val="00975A51"/>
    <w:rsid w:val="00975FE2"/>
    <w:rsid w:val="0097660B"/>
    <w:rsid w:val="009769B8"/>
    <w:rsid w:val="009769E5"/>
    <w:rsid w:val="00976F98"/>
    <w:rsid w:val="009770B0"/>
    <w:rsid w:val="00977580"/>
    <w:rsid w:val="0097775B"/>
    <w:rsid w:val="00977B66"/>
    <w:rsid w:val="00977E39"/>
    <w:rsid w:val="009802E0"/>
    <w:rsid w:val="00980B85"/>
    <w:rsid w:val="0098136F"/>
    <w:rsid w:val="009822B4"/>
    <w:rsid w:val="00982FCE"/>
    <w:rsid w:val="00983080"/>
    <w:rsid w:val="00983AAC"/>
    <w:rsid w:val="00984E35"/>
    <w:rsid w:val="009855E8"/>
    <w:rsid w:val="00985C83"/>
    <w:rsid w:val="009904FA"/>
    <w:rsid w:val="00990A31"/>
    <w:rsid w:val="00990BA9"/>
    <w:rsid w:val="00992285"/>
    <w:rsid w:val="00992E12"/>
    <w:rsid w:val="0099322D"/>
    <w:rsid w:val="0099421B"/>
    <w:rsid w:val="009946F9"/>
    <w:rsid w:val="0099513F"/>
    <w:rsid w:val="00995EA3"/>
    <w:rsid w:val="00997239"/>
    <w:rsid w:val="009978F1"/>
    <w:rsid w:val="009A062D"/>
    <w:rsid w:val="009A08D4"/>
    <w:rsid w:val="009A0F7F"/>
    <w:rsid w:val="009A1CA3"/>
    <w:rsid w:val="009A20F1"/>
    <w:rsid w:val="009A2847"/>
    <w:rsid w:val="009A29DC"/>
    <w:rsid w:val="009A40F1"/>
    <w:rsid w:val="009A76C0"/>
    <w:rsid w:val="009A7E29"/>
    <w:rsid w:val="009B169A"/>
    <w:rsid w:val="009B178A"/>
    <w:rsid w:val="009B205A"/>
    <w:rsid w:val="009B4374"/>
    <w:rsid w:val="009B43F3"/>
    <w:rsid w:val="009B490D"/>
    <w:rsid w:val="009B4AE6"/>
    <w:rsid w:val="009B4E1F"/>
    <w:rsid w:val="009B5874"/>
    <w:rsid w:val="009B62D4"/>
    <w:rsid w:val="009B6975"/>
    <w:rsid w:val="009B6D32"/>
    <w:rsid w:val="009B7083"/>
    <w:rsid w:val="009B7F9A"/>
    <w:rsid w:val="009C155E"/>
    <w:rsid w:val="009C1D13"/>
    <w:rsid w:val="009C34A3"/>
    <w:rsid w:val="009C4C61"/>
    <w:rsid w:val="009C531F"/>
    <w:rsid w:val="009C6BB2"/>
    <w:rsid w:val="009D090E"/>
    <w:rsid w:val="009D0FE5"/>
    <w:rsid w:val="009D27BD"/>
    <w:rsid w:val="009D28FD"/>
    <w:rsid w:val="009D3090"/>
    <w:rsid w:val="009D3171"/>
    <w:rsid w:val="009D4151"/>
    <w:rsid w:val="009D488E"/>
    <w:rsid w:val="009D4D08"/>
    <w:rsid w:val="009D5012"/>
    <w:rsid w:val="009D6757"/>
    <w:rsid w:val="009E0430"/>
    <w:rsid w:val="009E0468"/>
    <w:rsid w:val="009E0C55"/>
    <w:rsid w:val="009E2E16"/>
    <w:rsid w:val="009E5A10"/>
    <w:rsid w:val="009E60BA"/>
    <w:rsid w:val="009E6C94"/>
    <w:rsid w:val="009E6EB0"/>
    <w:rsid w:val="009E6F5B"/>
    <w:rsid w:val="009F01B5"/>
    <w:rsid w:val="009F055D"/>
    <w:rsid w:val="009F0CEA"/>
    <w:rsid w:val="009F119D"/>
    <w:rsid w:val="009F2087"/>
    <w:rsid w:val="009F296C"/>
    <w:rsid w:val="009F3820"/>
    <w:rsid w:val="009F4792"/>
    <w:rsid w:val="009F4C3E"/>
    <w:rsid w:val="009F4F89"/>
    <w:rsid w:val="009F6727"/>
    <w:rsid w:val="009F7507"/>
    <w:rsid w:val="009F7B0E"/>
    <w:rsid w:val="00A0031C"/>
    <w:rsid w:val="00A00E92"/>
    <w:rsid w:val="00A00EF4"/>
    <w:rsid w:val="00A02316"/>
    <w:rsid w:val="00A02887"/>
    <w:rsid w:val="00A029E7"/>
    <w:rsid w:val="00A02DC6"/>
    <w:rsid w:val="00A02FE4"/>
    <w:rsid w:val="00A034B1"/>
    <w:rsid w:val="00A038E0"/>
    <w:rsid w:val="00A03F0F"/>
    <w:rsid w:val="00A041F4"/>
    <w:rsid w:val="00A043B6"/>
    <w:rsid w:val="00A046BA"/>
    <w:rsid w:val="00A05A8F"/>
    <w:rsid w:val="00A05E70"/>
    <w:rsid w:val="00A05F5F"/>
    <w:rsid w:val="00A06D85"/>
    <w:rsid w:val="00A07727"/>
    <w:rsid w:val="00A1079B"/>
    <w:rsid w:val="00A12F89"/>
    <w:rsid w:val="00A1346E"/>
    <w:rsid w:val="00A137AF"/>
    <w:rsid w:val="00A138D9"/>
    <w:rsid w:val="00A13D73"/>
    <w:rsid w:val="00A14426"/>
    <w:rsid w:val="00A144CB"/>
    <w:rsid w:val="00A1509F"/>
    <w:rsid w:val="00A15395"/>
    <w:rsid w:val="00A155AF"/>
    <w:rsid w:val="00A163B0"/>
    <w:rsid w:val="00A165E4"/>
    <w:rsid w:val="00A1751E"/>
    <w:rsid w:val="00A20B79"/>
    <w:rsid w:val="00A2120C"/>
    <w:rsid w:val="00A21365"/>
    <w:rsid w:val="00A215FD"/>
    <w:rsid w:val="00A21840"/>
    <w:rsid w:val="00A21E1B"/>
    <w:rsid w:val="00A2229D"/>
    <w:rsid w:val="00A2319B"/>
    <w:rsid w:val="00A235B0"/>
    <w:rsid w:val="00A23E96"/>
    <w:rsid w:val="00A2409A"/>
    <w:rsid w:val="00A24299"/>
    <w:rsid w:val="00A242CC"/>
    <w:rsid w:val="00A24995"/>
    <w:rsid w:val="00A25515"/>
    <w:rsid w:val="00A27210"/>
    <w:rsid w:val="00A2777B"/>
    <w:rsid w:val="00A278E7"/>
    <w:rsid w:val="00A312FE"/>
    <w:rsid w:val="00A31F08"/>
    <w:rsid w:val="00A3252C"/>
    <w:rsid w:val="00A32637"/>
    <w:rsid w:val="00A32F29"/>
    <w:rsid w:val="00A332F7"/>
    <w:rsid w:val="00A336A7"/>
    <w:rsid w:val="00A3424B"/>
    <w:rsid w:val="00A347B0"/>
    <w:rsid w:val="00A34A3B"/>
    <w:rsid w:val="00A3625E"/>
    <w:rsid w:val="00A3715A"/>
    <w:rsid w:val="00A376E6"/>
    <w:rsid w:val="00A4036F"/>
    <w:rsid w:val="00A403CE"/>
    <w:rsid w:val="00A415C2"/>
    <w:rsid w:val="00A42157"/>
    <w:rsid w:val="00A4215D"/>
    <w:rsid w:val="00A421E1"/>
    <w:rsid w:val="00A427D0"/>
    <w:rsid w:val="00A43077"/>
    <w:rsid w:val="00A43D10"/>
    <w:rsid w:val="00A43DC4"/>
    <w:rsid w:val="00A44A74"/>
    <w:rsid w:val="00A44E14"/>
    <w:rsid w:val="00A4554F"/>
    <w:rsid w:val="00A46083"/>
    <w:rsid w:val="00A4680D"/>
    <w:rsid w:val="00A46ADF"/>
    <w:rsid w:val="00A46FEB"/>
    <w:rsid w:val="00A47789"/>
    <w:rsid w:val="00A47C8E"/>
    <w:rsid w:val="00A51C3A"/>
    <w:rsid w:val="00A5205A"/>
    <w:rsid w:val="00A523E2"/>
    <w:rsid w:val="00A52A7B"/>
    <w:rsid w:val="00A530BE"/>
    <w:rsid w:val="00A5442A"/>
    <w:rsid w:val="00A55C72"/>
    <w:rsid w:val="00A56BE1"/>
    <w:rsid w:val="00A573D7"/>
    <w:rsid w:val="00A57C82"/>
    <w:rsid w:val="00A57FF7"/>
    <w:rsid w:val="00A60DDF"/>
    <w:rsid w:val="00A613FA"/>
    <w:rsid w:val="00A62575"/>
    <w:rsid w:val="00A62610"/>
    <w:rsid w:val="00A62C66"/>
    <w:rsid w:val="00A63B1D"/>
    <w:rsid w:val="00A63EE2"/>
    <w:rsid w:val="00A64481"/>
    <w:rsid w:val="00A646E0"/>
    <w:rsid w:val="00A64D4A"/>
    <w:rsid w:val="00A71FE8"/>
    <w:rsid w:val="00A7226A"/>
    <w:rsid w:val="00A7227B"/>
    <w:rsid w:val="00A7290B"/>
    <w:rsid w:val="00A741DF"/>
    <w:rsid w:val="00A741F8"/>
    <w:rsid w:val="00A75E52"/>
    <w:rsid w:val="00A7675D"/>
    <w:rsid w:val="00A77B80"/>
    <w:rsid w:val="00A80B35"/>
    <w:rsid w:val="00A81161"/>
    <w:rsid w:val="00A812D9"/>
    <w:rsid w:val="00A81736"/>
    <w:rsid w:val="00A81EDE"/>
    <w:rsid w:val="00A82B51"/>
    <w:rsid w:val="00A82C4B"/>
    <w:rsid w:val="00A83E6C"/>
    <w:rsid w:val="00A83F7D"/>
    <w:rsid w:val="00A8484E"/>
    <w:rsid w:val="00A84A64"/>
    <w:rsid w:val="00A850C4"/>
    <w:rsid w:val="00A85234"/>
    <w:rsid w:val="00A8523F"/>
    <w:rsid w:val="00A87D98"/>
    <w:rsid w:val="00A90A8E"/>
    <w:rsid w:val="00A9120F"/>
    <w:rsid w:val="00A9131F"/>
    <w:rsid w:val="00A92E54"/>
    <w:rsid w:val="00A9336B"/>
    <w:rsid w:val="00A934A7"/>
    <w:rsid w:val="00A9389E"/>
    <w:rsid w:val="00A93AFC"/>
    <w:rsid w:val="00A93B30"/>
    <w:rsid w:val="00A93BF7"/>
    <w:rsid w:val="00A94BC2"/>
    <w:rsid w:val="00A95874"/>
    <w:rsid w:val="00A95EB2"/>
    <w:rsid w:val="00A96554"/>
    <w:rsid w:val="00A96CFA"/>
    <w:rsid w:val="00A97D09"/>
    <w:rsid w:val="00AA14E7"/>
    <w:rsid w:val="00AA19AE"/>
    <w:rsid w:val="00AA1BC2"/>
    <w:rsid w:val="00AA328C"/>
    <w:rsid w:val="00AA4689"/>
    <w:rsid w:val="00AA54B9"/>
    <w:rsid w:val="00AA600B"/>
    <w:rsid w:val="00AA7C8B"/>
    <w:rsid w:val="00AA7D08"/>
    <w:rsid w:val="00AB139F"/>
    <w:rsid w:val="00AB1942"/>
    <w:rsid w:val="00AB2147"/>
    <w:rsid w:val="00AB28F6"/>
    <w:rsid w:val="00AB2C19"/>
    <w:rsid w:val="00AB3481"/>
    <w:rsid w:val="00AB3BD4"/>
    <w:rsid w:val="00AB3BDF"/>
    <w:rsid w:val="00AB3DF4"/>
    <w:rsid w:val="00AB52A5"/>
    <w:rsid w:val="00AB6093"/>
    <w:rsid w:val="00AB61F3"/>
    <w:rsid w:val="00AB78D3"/>
    <w:rsid w:val="00AB7974"/>
    <w:rsid w:val="00AC0592"/>
    <w:rsid w:val="00AC106A"/>
    <w:rsid w:val="00AC2A1E"/>
    <w:rsid w:val="00AC2E35"/>
    <w:rsid w:val="00AC33B7"/>
    <w:rsid w:val="00AC364D"/>
    <w:rsid w:val="00AC3F59"/>
    <w:rsid w:val="00AC3FD3"/>
    <w:rsid w:val="00AC4BF3"/>
    <w:rsid w:val="00AC70F9"/>
    <w:rsid w:val="00AD08D8"/>
    <w:rsid w:val="00AD1CC9"/>
    <w:rsid w:val="00AD1E8E"/>
    <w:rsid w:val="00AD20B5"/>
    <w:rsid w:val="00AD20CF"/>
    <w:rsid w:val="00AD33AD"/>
    <w:rsid w:val="00AD3C6D"/>
    <w:rsid w:val="00AD3F73"/>
    <w:rsid w:val="00AD4202"/>
    <w:rsid w:val="00AD4A7A"/>
    <w:rsid w:val="00AD4CF8"/>
    <w:rsid w:val="00AD733E"/>
    <w:rsid w:val="00AD7AFB"/>
    <w:rsid w:val="00AE05D8"/>
    <w:rsid w:val="00AE0855"/>
    <w:rsid w:val="00AE123C"/>
    <w:rsid w:val="00AE1684"/>
    <w:rsid w:val="00AE1B38"/>
    <w:rsid w:val="00AE2F9E"/>
    <w:rsid w:val="00AE356F"/>
    <w:rsid w:val="00AE4D5D"/>
    <w:rsid w:val="00AE6564"/>
    <w:rsid w:val="00AF03A1"/>
    <w:rsid w:val="00AF0DEC"/>
    <w:rsid w:val="00AF11F2"/>
    <w:rsid w:val="00AF144D"/>
    <w:rsid w:val="00AF14D6"/>
    <w:rsid w:val="00AF1E2C"/>
    <w:rsid w:val="00AF22DF"/>
    <w:rsid w:val="00AF4772"/>
    <w:rsid w:val="00AF55B9"/>
    <w:rsid w:val="00AF5F73"/>
    <w:rsid w:val="00AF65D7"/>
    <w:rsid w:val="00AF67FA"/>
    <w:rsid w:val="00AF6F40"/>
    <w:rsid w:val="00B00608"/>
    <w:rsid w:val="00B01A95"/>
    <w:rsid w:val="00B01EE0"/>
    <w:rsid w:val="00B0229D"/>
    <w:rsid w:val="00B036E4"/>
    <w:rsid w:val="00B044C0"/>
    <w:rsid w:val="00B045CD"/>
    <w:rsid w:val="00B04620"/>
    <w:rsid w:val="00B046A7"/>
    <w:rsid w:val="00B05348"/>
    <w:rsid w:val="00B056F2"/>
    <w:rsid w:val="00B06FEB"/>
    <w:rsid w:val="00B072B2"/>
    <w:rsid w:val="00B07A7F"/>
    <w:rsid w:val="00B07D76"/>
    <w:rsid w:val="00B07F49"/>
    <w:rsid w:val="00B10627"/>
    <w:rsid w:val="00B1079D"/>
    <w:rsid w:val="00B1123D"/>
    <w:rsid w:val="00B1205E"/>
    <w:rsid w:val="00B12DEC"/>
    <w:rsid w:val="00B12FB0"/>
    <w:rsid w:val="00B14AE2"/>
    <w:rsid w:val="00B1589B"/>
    <w:rsid w:val="00B15C6B"/>
    <w:rsid w:val="00B1664D"/>
    <w:rsid w:val="00B16C42"/>
    <w:rsid w:val="00B17DD7"/>
    <w:rsid w:val="00B21800"/>
    <w:rsid w:val="00B23748"/>
    <w:rsid w:val="00B245DD"/>
    <w:rsid w:val="00B24F4E"/>
    <w:rsid w:val="00B25299"/>
    <w:rsid w:val="00B257C1"/>
    <w:rsid w:val="00B25CBE"/>
    <w:rsid w:val="00B26DA6"/>
    <w:rsid w:val="00B272BC"/>
    <w:rsid w:val="00B274A5"/>
    <w:rsid w:val="00B30321"/>
    <w:rsid w:val="00B306FC"/>
    <w:rsid w:val="00B30735"/>
    <w:rsid w:val="00B30769"/>
    <w:rsid w:val="00B307FF"/>
    <w:rsid w:val="00B31701"/>
    <w:rsid w:val="00B3191B"/>
    <w:rsid w:val="00B3201D"/>
    <w:rsid w:val="00B323AA"/>
    <w:rsid w:val="00B33B9E"/>
    <w:rsid w:val="00B33D31"/>
    <w:rsid w:val="00B34719"/>
    <w:rsid w:val="00B35A3A"/>
    <w:rsid w:val="00B35BEE"/>
    <w:rsid w:val="00B35C15"/>
    <w:rsid w:val="00B3613C"/>
    <w:rsid w:val="00B3678E"/>
    <w:rsid w:val="00B36EC8"/>
    <w:rsid w:val="00B3729E"/>
    <w:rsid w:val="00B37641"/>
    <w:rsid w:val="00B37849"/>
    <w:rsid w:val="00B404EE"/>
    <w:rsid w:val="00B41CAC"/>
    <w:rsid w:val="00B41D65"/>
    <w:rsid w:val="00B4273C"/>
    <w:rsid w:val="00B4293A"/>
    <w:rsid w:val="00B429FF"/>
    <w:rsid w:val="00B439A6"/>
    <w:rsid w:val="00B4413B"/>
    <w:rsid w:val="00B45533"/>
    <w:rsid w:val="00B45C01"/>
    <w:rsid w:val="00B4648F"/>
    <w:rsid w:val="00B46D02"/>
    <w:rsid w:val="00B4700A"/>
    <w:rsid w:val="00B514B5"/>
    <w:rsid w:val="00B528BC"/>
    <w:rsid w:val="00B52987"/>
    <w:rsid w:val="00B52BF0"/>
    <w:rsid w:val="00B52F71"/>
    <w:rsid w:val="00B53676"/>
    <w:rsid w:val="00B53BA0"/>
    <w:rsid w:val="00B54D91"/>
    <w:rsid w:val="00B552BD"/>
    <w:rsid w:val="00B55DBB"/>
    <w:rsid w:val="00B577A2"/>
    <w:rsid w:val="00B60276"/>
    <w:rsid w:val="00B60587"/>
    <w:rsid w:val="00B608F0"/>
    <w:rsid w:val="00B6111F"/>
    <w:rsid w:val="00B6273A"/>
    <w:rsid w:val="00B63017"/>
    <w:rsid w:val="00B63994"/>
    <w:rsid w:val="00B639E9"/>
    <w:rsid w:val="00B63B9B"/>
    <w:rsid w:val="00B64065"/>
    <w:rsid w:val="00B64BCA"/>
    <w:rsid w:val="00B64CEC"/>
    <w:rsid w:val="00B6640A"/>
    <w:rsid w:val="00B66856"/>
    <w:rsid w:val="00B6708C"/>
    <w:rsid w:val="00B67920"/>
    <w:rsid w:val="00B67AB5"/>
    <w:rsid w:val="00B67DD2"/>
    <w:rsid w:val="00B67E83"/>
    <w:rsid w:val="00B70536"/>
    <w:rsid w:val="00B7090A"/>
    <w:rsid w:val="00B71E04"/>
    <w:rsid w:val="00B72618"/>
    <w:rsid w:val="00B728F6"/>
    <w:rsid w:val="00B73F0E"/>
    <w:rsid w:val="00B74214"/>
    <w:rsid w:val="00B7536E"/>
    <w:rsid w:val="00B75B95"/>
    <w:rsid w:val="00B7606A"/>
    <w:rsid w:val="00B76CD0"/>
    <w:rsid w:val="00B77EA0"/>
    <w:rsid w:val="00B813D6"/>
    <w:rsid w:val="00B824A7"/>
    <w:rsid w:val="00B8358C"/>
    <w:rsid w:val="00B838F3"/>
    <w:rsid w:val="00B841CC"/>
    <w:rsid w:val="00B84BDD"/>
    <w:rsid w:val="00B84E31"/>
    <w:rsid w:val="00B84FD3"/>
    <w:rsid w:val="00B85E1C"/>
    <w:rsid w:val="00B86980"/>
    <w:rsid w:val="00B86D78"/>
    <w:rsid w:val="00B87533"/>
    <w:rsid w:val="00B87B5B"/>
    <w:rsid w:val="00B901D1"/>
    <w:rsid w:val="00B902A9"/>
    <w:rsid w:val="00B902DA"/>
    <w:rsid w:val="00B903AB"/>
    <w:rsid w:val="00B915AB"/>
    <w:rsid w:val="00B91EF9"/>
    <w:rsid w:val="00B93805"/>
    <w:rsid w:val="00B93A40"/>
    <w:rsid w:val="00B9411B"/>
    <w:rsid w:val="00B94E43"/>
    <w:rsid w:val="00B953B6"/>
    <w:rsid w:val="00B9619D"/>
    <w:rsid w:val="00B9665A"/>
    <w:rsid w:val="00B96800"/>
    <w:rsid w:val="00BA055F"/>
    <w:rsid w:val="00BA19B9"/>
    <w:rsid w:val="00BA20C0"/>
    <w:rsid w:val="00BA20E6"/>
    <w:rsid w:val="00BA3BA1"/>
    <w:rsid w:val="00BA5015"/>
    <w:rsid w:val="00BA5999"/>
    <w:rsid w:val="00BA6B3B"/>
    <w:rsid w:val="00BA6EE2"/>
    <w:rsid w:val="00BA6FF5"/>
    <w:rsid w:val="00BA7E24"/>
    <w:rsid w:val="00BB0134"/>
    <w:rsid w:val="00BB14D3"/>
    <w:rsid w:val="00BB25C2"/>
    <w:rsid w:val="00BB3D28"/>
    <w:rsid w:val="00BB3FC6"/>
    <w:rsid w:val="00BB4742"/>
    <w:rsid w:val="00BB4B60"/>
    <w:rsid w:val="00BB5D22"/>
    <w:rsid w:val="00BB5E38"/>
    <w:rsid w:val="00BB6A43"/>
    <w:rsid w:val="00BB77EE"/>
    <w:rsid w:val="00BB78E5"/>
    <w:rsid w:val="00BB79C0"/>
    <w:rsid w:val="00BC138E"/>
    <w:rsid w:val="00BC16D6"/>
    <w:rsid w:val="00BC3D9F"/>
    <w:rsid w:val="00BC3E63"/>
    <w:rsid w:val="00BC43D9"/>
    <w:rsid w:val="00BC5964"/>
    <w:rsid w:val="00BC648A"/>
    <w:rsid w:val="00BC7824"/>
    <w:rsid w:val="00BD08F2"/>
    <w:rsid w:val="00BD1D92"/>
    <w:rsid w:val="00BD259F"/>
    <w:rsid w:val="00BD2E33"/>
    <w:rsid w:val="00BD32D8"/>
    <w:rsid w:val="00BD4C25"/>
    <w:rsid w:val="00BD4F3F"/>
    <w:rsid w:val="00BD5795"/>
    <w:rsid w:val="00BD7433"/>
    <w:rsid w:val="00BD78D1"/>
    <w:rsid w:val="00BD7961"/>
    <w:rsid w:val="00BE1AB9"/>
    <w:rsid w:val="00BE1EA0"/>
    <w:rsid w:val="00BE2922"/>
    <w:rsid w:val="00BE47ED"/>
    <w:rsid w:val="00BE4CE5"/>
    <w:rsid w:val="00BE5EE0"/>
    <w:rsid w:val="00BE62F6"/>
    <w:rsid w:val="00BF15F8"/>
    <w:rsid w:val="00BF22AA"/>
    <w:rsid w:val="00BF2E73"/>
    <w:rsid w:val="00BF39EB"/>
    <w:rsid w:val="00BF3E10"/>
    <w:rsid w:val="00BF444B"/>
    <w:rsid w:val="00BF6435"/>
    <w:rsid w:val="00BF6B79"/>
    <w:rsid w:val="00BF6DE2"/>
    <w:rsid w:val="00BF7737"/>
    <w:rsid w:val="00BF7D68"/>
    <w:rsid w:val="00C0002F"/>
    <w:rsid w:val="00C0027F"/>
    <w:rsid w:val="00C00C55"/>
    <w:rsid w:val="00C00DFD"/>
    <w:rsid w:val="00C00FCD"/>
    <w:rsid w:val="00C01519"/>
    <w:rsid w:val="00C016D3"/>
    <w:rsid w:val="00C018DF"/>
    <w:rsid w:val="00C01F11"/>
    <w:rsid w:val="00C028AE"/>
    <w:rsid w:val="00C04641"/>
    <w:rsid w:val="00C04D51"/>
    <w:rsid w:val="00C07A98"/>
    <w:rsid w:val="00C07D35"/>
    <w:rsid w:val="00C11378"/>
    <w:rsid w:val="00C11A71"/>
    <w:rsid w:val="00C11B69"/>
    <w:rsid w:val="00C12BE6"/>
    <w:rsid w:val="00C1616B"/>
    <w:rsid w:val="00C1634A"/>
    <w:rsid w:val="00C226B9"/>
    <w:rsid w:val="00C2357B"/>
    <w:rsid w:val="00C24201"/>
    <w:rsid w:val="00C2473F"/>
    <w:rsid w:val="00C24931"/>
    <w:rsid w:val="00C24E6E"/>
    <w:rsid w:val="00C25303"/>
    <w:rsid w:val="00C26B23"/>
    <w:rsid w:val="00C26FAD"/>
    <w:rsid w:val="00C27052"/>
    <w:rsid w:val="00C30447"/>
    <w:rsid w:val="00C31145"/>
    <w:rsid w:val="00C318D0"/>
    <w:rsid w:val="00C33125"/>
    <w:rsid w:val="00C33485"/>
    <w:rsid w:val="00C33767"/>
    <w:rsid w:val="00C34164"/>
    <w:rsid w:val="00C34B58"/>
    <w:rsid w:val="00C350B9"/>
    <w:rsid w:val="00C35CDE"/>
    <w:rsid w:val="00C35D27"/>
    <w:rsid w:val="00C35EAB"/>
    <w:rsid w:val="00C36A87"/>
    <w:rsid w:val="00C3723B"/>
    <w:rsid w:val="00C37BF8"/>
    <w:rsid w:val="00C41321"/>
    <w:rsid w:val="00C416E3"/>
    <w:rsid w:val="00C41D4E"/>
    <w:rsid w:val="00C42C2E"/>
    <w:rsid w:val="00C42CC5"/>
    <w:rsid w:val="00C43946"/>
    <w:rsid w:val="00C43FE2"/>
    <w:rsid w:val="00C4427E"/>
    <w:rsid w:val="00C4469B"/>
    <w:rsid w:val="00C44E84"/>
    <w:rsid w:val="00C46417"/>
    <w:rsid w:val="00C46C0B"/>
    <w:rsid w:val="00C473D6"/>
    <w:rsid w:val="00C47AE7"/>
    <w:rsid w:val="00C47E7E"/>
    <w:rsid w:val="00C50277"/>
    <w:rsid w:val="00C51183"/>
    <w:rsid w:val="00C51716"/>
    <w:rsid w:val="00C51EEC"/>
    <w:rsid w:val="00C52748"/>
    <w:rsid w:val="00C52954"/>
    <w:rsid w:val="00C53D31"/>
    <w:rsid w:val="00C549CA"/>
    <w:rsid w:val="00C54A48"/>
    <w:rsid w:val="00C55158"/>
    <w:rsid w:val="00C555E7"/>
    <w:rsid w:val="00C55D4A"/>
    <w:rsid w:val="00C56186"/>
    <w:rsid w:val="00C5624A"/>
    <w:rsid w:val="00C56D23"/>
    <w:rsid w:val="00C57372"/>
    <w:rsid w:val="00C60E4D"/>
    <w:rsid w:val="00C6140E"/>
    <w:rsid w:val="00C6158B"/>
    <w:rsid w:val="00C61A61"/>
    <w:rsid w:val="00C6269F"/>
    <w:rsid w:val="00C63345"/>
    <w:rsid w:val="00C64A85"/>
    <w:rsid w:val="00C64A9B"/>
    <w:rsid w:val="00C6521E"/>
    <w:rsid w:val="00C65F4B"/>
    <w:rsid w:val="00C662D3"/>
    <w:rsid w:val="00C6712C"/>
    <w:rsid w:val="00C6757B"/>
    <w:rsid w:val="00C677D8"/>
    <w:rsid w:val="00C721CA"/>
    <w:rsid w:val="00C72338"/>
    <w:rsid w:val="00C7236A"/>
    <w:rsid w:val="00C72C99"/>
    <w:rsid w:val="00C73E0A"/>
    <w:rsid w:val="00C73F0B"/>
    <w:rsid w:val="00C73F5C"/>
    <w:rsid w:val="00C74873"/>
    <w:rsid w:val="00C75143"/>
    <w:rsid w:val="00C76047"/>
    <w:rsid w:val="00C76AF3"/>
    <w:rsid w:val="00C77157"/>
    <w:rsid w:val="00C77283"/>
    <w:rsid w:val="00C8047C"/>
    <w:rsid w:val="00C80E23"/>
    <w:rsid w:val="00C81C2B"/>
    <w:rsid w:val="00C8338F"/>
    <w:rsid w:val="00C8351C"/>
    <w:rsid w:val="00C83ECD"/>
    <w:rsid w:val="00C86363"/>
    <w:rsid w:val="00C869E9"/>
    <w:rsid w:val="00C86CB0"/>
    <w:rsid w:val="00C90BE4"/>
    <w:rsid w:val="00C9101A"/>
    <w:rsid w:val="00C91E22"/>
    <w:rsid w:val="00C9282F"/>
    <w:rsid w:val="00C92A84"/>
    <w:rsid w:val="00C92AB0"/>
    <w:rsid w:val="00C92BA5"/>
    <w:rsid w:val="00C933FF"/>
    <w:rsid w:val="00C93F48"/>
    <w:rsid w:val="00C93F71"/>
    <w:rsid w:val="00C95CE4"/>
    <w:rsid w:val="00C960C0"/>
    <w:rsid w:val="00C972E1"/>
    <w:rsid w:val="00C97B59"/>
    <w:rsid w:val="00CA04D5"/>
    <w:rsid w:val="00CA0A46"/>
    <w:rsid w:val="00CA41A0"/>
    <w:rsid w:val="00CA42CA"/>
    <w:rsid w:val="00CA5557"/>
    <w:rsid w:val="00CA56DB"/>
    <w:rsid w:val="00CA5B91"/>
    <w:rsid w:val="00CA6136"/>
    <w:rsid w:val="00CA6A97"/>
    <w:rsid w:val="00CA77D5"/>
    <w:rsid w:val="00CA7CE5"/>
    <w:rsid w:val="00CA7F5D"/>
    <w:rsid w:val="00CB033E"/>
    <w:rsid w:val="00CB0402"/>
    <w:rsid w:val="00CB11CD"/>
    <w:rsid w:val="00CB169C"/>
    <w:rsid w:val="00CB1D62"/>
    <w:rsid w:val="00CB285C"/>
    <w:rsid w:val="00CB29A2"/>
    <w:rsid w:val="00CB29F9"/>
    <w:rsid w:val="00CB333F"/>
    <w:rsid w:val="00CB37A5"/>
    <w:rsid w:val="00CB3900"/>
    <w:rsid w:val="00CB5EAE"/>
    <w:rsid w:val="00CB783D"/>
    <w:rsid w:val="00CB7BD2"/>
    <w:rsid w:val="00CB7E7D"/>
    <w:rsid w:val="00CC04E9"/>
    <w:rsid w:val="00CC06C4"/>
    <w:rsid w:val="00CC1D6C"/>
    <w:rsid w:val="00CC2119"/>
    <w:rsid w:val="00CC3062"/>
    <w:rsid w:val="00CC3762"/>
    <w:rsid w:val="00CC4D48"/>
    <w:rsid w:val="00CC5D37"/>
    <w:rsid w:val="00CC5DD1"/>
    <w:rsid w:val="00CC7345"/>
    <w:rsid w:val="00CD00E2"/>
    <w:rsid w:val="00CD0944"/>
    <w:rsid w:val="00CD0E85"/>
    <w:rsid w:val="00CD1804"/>
    <w:rsid w:val="00CD1874"/>
    <w:rsid w:val="00CD27D9"/>
    <w:rsid w:val="00CD2DBD"/>
    <w:rsid w:val="00CD32D7"/>
    <w:rsid w:val="00CD3680"/>
    <w:rsid w:val="00CD4364"/>
    <w:rsid w:val="00CD4C5A"/>
    <w:rsid w:val="00CD53B3"/>
    <w:rsid w:val="00CD5560"/>
    <w:rsid w:val="00CE362B"/>
    <w:rsid w:val="00CE42FD"/>
    <w:rsid w:val="00CE4CF2"/>
    <w:rsid w:val="00CE4FE2"/>
    <w:rsid w:val="00CE52EB"/>
    <w:rsid w:val="00CE5BAB"/>
    <w:rsid w:val="00CE5BBD"/>
    <w:rsid w:val="00CE5CDB"/>
    <w:rsid w:val="00CE6B7F"/>
    <w:rsid w:val="00CE79D6"/>
    <w:rsid w:val="00CF07AE"/>
    <w:rsid w:val="00CF1049"/>
    <w:rsid w:val="00CF110B"/>
    <w:rsid w:val="00CF128E"/>
    <w:rsid w:val="00CF1293"/>
    <w:rsid w:val="00CF3385"/>
    <w:rsid w:val="00CF3DFE"/>
    <w:rsid w:val="00CF4086"/>
    <w:rsid w:val="00CF4152"/>
    <w:rsid w:val="00CF4199"/>
    <w:rsid w:val="00CF4B40"/>
    <w:rsid w:val="00CF4C76"/>
    <w:rsid w:val="00CF5088"/>
    <w:rsid w:val="00CF5881"/>
    <w:rsid w:val="00CF5C32"/>
    <w:rsid w:val="00CF6A3F"/>
    <w:rsid w:val="00CF78C4"/>
    <w:rsid w:val="00CF7C4A"/>
    <w:rsid w:val="00D004BD"/>
    <w:rsid w:val="00D01081"/>
    <w:rsid w:val="00D0124F"/>
    <w:rsid w:val="00D018CC"/>
    <w:rsid w:val="00D02484"/>
    <w:rsid w:val="00D02910"/>
    <w:rsid w:val="00D0349E"/>
    <w:rsid w:val="00D03518"/>
    <w:rsid w:val="00D04BB2"/>
    <w:rsid w:val="00D05D86"/>
    <w:rsid w:val="00D05FE3"/>
    <w:rsid w:val="00D06789"/>
    <w:rsid w:val="00D0770F"/>
    <w:rsid w:val="00D07823"/>
    <w:rsid w:val="00D07A16"/>
    <w:rsid w:val="00D10B34"/>
    <w:rsid w:val="00D11076"/>
    <w:rsid w:val="00D11ABD"/>
    <w:rsid w:val="00D12290"/>
    <w:rsid w:val="00D12CB3"/>
    <w:rsid w:val="00D12DB7"/>
    <w:rsid w:val="00D13988"/>
    <w:rsid w:val="00D13C08"/>
    <w:rsid w:val="00D1438D"/>
    <w:rsid w:val="00D16C15"/>
    <w:rsid w:val="00D17FDC"/>
    <w:rsid w:val="00D21372"/>
    <w:rsid w:val="00D21377"/>
    <w:rsid w:val="00D22064"/>
    <w:rsid w:val="00D22AE8"/>
    <w:rsid w:val="00D22B33"/>
    <w:rsid w:val="00D27721"/>
    <w:rsid w:val="00D3087D"/>
    <w:rsid w:val="00D30A2A"/>
    <w:rsid w:val="00D30FC1"/>
    <w:rsid w:val="00D31E47"/>
    <w:rsid w:val="00D341A4"/>
    <w:rsid w:val="00D342E3"/>
    <w:rsid w:val="00D3436F"/>
    <w:rsid w:val="00D34435"/>
    <w:rsid w:val="00D34717"/>
    <w:rsid w:val="00D348DD"/>
    <w:rsid w:val="00D35BCC"/>
    <w:rsid w:val="00D374EF"/>
    <w:rsid w:val="00D378BA"/>
    <w:rsid w:val="00D41376"/>
    <w:rsid w:val="00D41DEB"/>
    <w:rsid w:val="00D432BC"/>
    <w:rsid w:val="00D439D8"/>
    <w:rsid w:val="00D44F33"/>
    <w:rsid w:val="00D457E6"/>
    <w:rsid w:val="00D472BC"/>
    <w:rsid w:val="00D503E0"/>
    <w:rsid w:val="00D50BE1"/>
    <w:rsid w:val="00D51026"/>
    <w:rsid w:val="00D51C7F"/>
    <w:rsid w:val="00D52701"/>
    <w:rsid w:val="00D528EC"/>
    <w:rsid w:val="00D5290D"/>
    <w:rsid w:val="00D5316F"/>
    <w:rsid w:val="00D53556"/>
    <w:rsid w:val="00D53C39"/>
    <w:rsid w:val="00D54262"/>
    <w:rsid w:val="00D55C75"/>
    <w:rsid w:val="00D55E16"/>
    <w:rsid w:val="00D56864"/>
    <w:rsid w:val="00D56EC3"/>
    <w:rsid w:val="00D5722E"/>
    <w:rsid w:val="00D57619"/>
    <w:rsid w:val="00D57BDA"/>
    <w:rsid w:val="00D60041"/>
    <w:rsid w:val="00D607A1"/>
    <w:rsid w:val="00D60C4E"/>
    <w:rsid w:val="00D61726"/>
    <w:rsid w:val="00D618ED"/>
    <w:rsid w:val="00D61A11"/>
    <w:rsid w:val="00D63811"/>
    <w:rsid w:val="00D63ABF"/>
    <w:rsid w:val="00D63F48"/>
    <w:rsid w:val="00D64140"/>
    <w:rsid w:val="00D6489F"/>
    <w:rsid w:val="00D65CD5"/>
    <w:rsid w:val="00D65E5A"/>
    <w:rsid w:val="00D662DE"/>
    <w:rsid w:val="00D67213"/>
    <w:rsid w:val="00D67CD3"/>
    <w:rsid w:val="00D67F8B"/>
    <w:rsid w:val="00D706D5"/>
    <w:rsid w:val="00D70B4D"/>
    <w:rsid w:val="00D70C82"/>
    <w:rsid w:val="00D716B3"/>
    <w:rsid w:val="00D72AF3"/>
    <w:rsid w:val="00D73426"/>
    <w:rsid w:val="00D73CCF"/>
    <w:rsid w:val="00D75133"/>
    <w:rsid w:val="00D75484"/>
    <w:rsid w:val="00D80A4D"/>
    <w:rsid w:val="00D8124E"/>
    <w:rsid w:val="00D81C24"/>
    <w:rsid w:val="00D821FA"/>
    <w:rsid w:val="00D8224A"/>
    <w:rsid w:val="00D848AE"/>
    <w:rsid w:val="00D851BD"/>
    <w:rsid w:val="00D8574F"/>
    <w:rsid w:val="00D86128"/>
    <w:rsid w:val="00D86B5A"/>
    <w:rsid w:val="00D8709F"/>
    <w:rsid w:val="00D879F5"/>
    <w:rsid w:val="00D905A2"/>
    <w:rsid w:val="00D9080E"/>
    <w:rsid w:val="00D908BF"/>
    <w:rsid w:val="00D91690"/>
    <w:rsid w:val="00D91CE4"/>
    <w:rsid w:val="00D95176"/>
    <w:rsid w:val="00D952AA"/>
    <w:rsid w:val="00D958C6"/>
    <w:rsid w:val="00D96375"/>
    <w:rsid w:val="00D96572"/>
    <w:rsid w:val="00D96693"/>
    <w:rsid w:val="00D96F8F"/>
    <w:rsid w:val="00D975A5"/>
    <w:rsid w:val="00D9788D"/>
    <w:rsid w:val="00D97DD5"/>
    <w:rsid w:val="00DA00BC"/>
    <w:rsid w:val="00DA1C08"/>
    <w:rsid w:val="00DA29F7"/>
    <w:rsid w:val="00DA2AFC"/>
    <w:rsid w:val="00DA4135"/>
    <w:rsid w:val="00DA4695"/>
    <w:rsid w:val="00DA4AD4"/>
    <w:rsid w:val="00DA4F7D"/>
    <w:rsid w:val="00DA6778"/>
    <w:rsid w:val="00DA78B0"/>
    <w:rsid w:val="00DA7B50"/>
    <w:rsid w:val="00DA7D6A"/>
    <w:rsid w:val="00DB0609"/>
    <w:rsid w:val="00DB0726"/>
    <w:rsid w:val="00DB12A7"/>
    <w:rsid w:val="00DB1347"/>
    <w:rsid w:val="00DB2302"/>
    <w:rsid w:val="00DB24D7"/>
    <w:rsid w:val="00DB3EC5"/>
    <w:rsid w:val="00DB4AD6"/>
    <w:rsid w:val="00DB4AFB"/>
    <w:rsid w:val="00DB58A3"/>
    <w:rsid w:val="00DB5AFC"/>
    <w:rsid w:val="00DB77DA"/>
    <w:rsid w:val="00DC07E0"/>
    <w:rsid w:val="00DC0C41"/>
    <w:rsid w:val="00DC173B"/>
    <w:rsid w:val="00DC2800"/>
    <w:rsid w:val="00DC3256"/>
    <w:rsid w:val="00DC3287"/>
    <w:rsid w:val="00DC43E0"/>
    <w:rsid w:val="00DC5D1E"/>
    <w:rsid w:val="00DC6011"/>
    <w:rsid w:val="00DC7D9B"/>
    <w:rsid w:val="00DD03A4"/>
    <w:rsid w:val="00DD0728"/>
    <w:rsid w:val="00DD0C64"/>
    <w:rsid w:val="00DD1F84"/>
    <w:rsid w:val="00DD223B"/>
    <w:rsid w:val="00DD2FFC"/>
    <w:rsid w:val="00DD3012"/>
    <w:rsid w:val="00DD3F84"/>
    <w:rsid w:val="00DD3FFE"/>
    <w:rsid w:val="00DD404A"/>
    <w:rsid w:val="00DD4FC1"/>
    <w:rsid w:val="00DD5526"/>
    <w:rsid w:val="00DD58EB"/>
    <w:rsid w:val="00DD5B2D"/>
    <w:rsid w:val="00DD7E51"/>
    <w:rsid w:val="00DE0108"/>
    <w:rsid w:val="00DE2719"/>
    <w:rsid w:val="00DE329C"/>
    <w:rsid w:val="00DE36BF"/>
    <w:rsid w:val="00DE42C2"/>
    <w:rsid w:val="00DE4C62"/>
    <w:rsid w:val="00DE4CF3"/>
    <w:rsid w:val="00DE4FF6"/>
    <w:rsid w:val="00DE5BF6"/>
    <w:rsid w:val="00DE62D2"/>
    <w:rsid w:val="00DF0262"/>
    <w:rsid w:val="00DF08C7"/>
    <w:rsid w:val="00DF11C3"/>
    <w:rsid w:val="00DF1430"/>
    <w:rsid w:val="00DF2E8E"/>
    <w:rsid w:val="00DF3023"/>
    <w:rsid w:val="00DF3472"/>
    <w:rsid w:val="00DF3835"/>
    <w:rsid w:val="00DF3EF2"/>
    <w:rsid w:val="00DF42EB"/>
    <w:rsid w:val="00DF4F64"/>
    <w:rsid w:val="00DF56A6"/>
    <w:rsid w:val="00DF5E67"/>
    <w:rsid w:val="00DF6462"/>
    <w:rsid w:val="00DF7E09"/>
    <w:rsid w:val="00E004EB"/>
    <w:rsid w:val="00E00573"/>
    <w:rsid w:val="00E00908"/>
    <w:rsid w:val="00E01C6B"/>
    <w:rsid w:val="00E0213F"/>
    <w:rsid w:val="00E030DD"/>
    <w:rsid w:val="00E03929"/>
    <w:rsid w:val="00E03CFE"/>
    <w:rsid w:val="00E03ED3"/>
    <w:rsid w:val="00E0449B"/>
    <w:rsid w:val="00E04E7C"/>
    <w:rsid w:val="00E05000"/>
    <w:rsid w:val="00E056C1"/>
    <w:rsid w:val="00E05715"/>
    <w:rsid w:val="00E05B74"/>
    <w:rsid w:val="00E05F34"/>
    <w:rsid w:val="00E0693F"/>
    <w:rsid w:val="00E075CA"/>
    <w:rsid w:val="00E07B9F"/>
    <w:rsid w:val="00E10E30"/>
    <w:rsid w:val="00E11BF2"/>
    <w:rsid w:val="00E127D0"/>
    <w:rsid w:val="00E12BB6"/>
    <w:rsid w:val="00E1358B"/>
    <w:rsid w:val="00E1447B"/>
    <w:rsid w:val="00E149D1"/>
    <w:rsid w:val="00E14F4D"/>
    <w:rsid w:val="00E16104"/>
    <w:rsid w:val="00E20C30"/>
    <w:rsid w:val="00E21303"/>
    <w:rsid w:val="00E21D83"/>
    <w:rsid w:val="00E21F06"/>
    <w:rsid w:val="00E2212B"/>
    <w:rsid w:val="00E22761"/>
    <w:rsid w:val="00E23836"/>
    <w:rsid w:val="00E23B09"/>
    <w:rsid w:val="00E24657"/>
    <w:rsid w:val="00E269D9"/>
    <w:rsid w:val="00E277A7"/>
    <w:rsid w:val="00E27AF1"/>
    <w:rsid w:val="00E3081E"/>
    <w:rsid w:val="00E31235"/>
    <w:rsid w:val="00E32714"/>
    <w:rsid w:val="00E33239"/>
    <w:rsid w:val="00E33E21"/>
    <w:rsid w:val="00E34BE0"/>
    <w:rsid w:val="00E34E1B"/>
    <w:rsid w:val="00E3570A"/>
    <w:rsid w:val="00E35A98"/>
    <w:rsid w:val="00E36944"/>
    <w:rsid w:val="00E36A6E"/>
    <w:rsid w:val="00E36E70"/>
    <w:rsid w:val="00E405AE"/>
    <w:rsid w:val="00E40EAB"/>
    <w:rsid w:val="00E40F43"/>
    <w:rsid w:val="00E4287B"/>
    <w:rsid w:val="00E43553"/>
    <w:rsid w:val="00E43D0D"/>
    <w:rsid w:val="00E44082"/>
    <w:rsid w:val="00E442D3"/>
    <w:rsid w:val="00E45B05"/>
    <w:rsid w:val="00E4608E"/>
    <w:rsid w:val="00E46DD7"/>
    <w:rsid w:val="00E47E75"/>
    <w:rsid w:val="00E50298"/>
    <w:rsid w:val="00E53A5A"/>
    <w:rsid w:val="00E55844"/>
    <w:rsid w:val="00E55B6C"/>
    <w:rsid w:val="00E56BA2"/>
    <w:rsid w:val="00E56E22"/>
    <w:rsid w:val="00E60398"/>
    <w:rsid w:val="00E60E3F"/>
    <w:rsid w:val="00E61296"/>
    <w:rsid w:val="00E63786"/>
    <w:rsid w:val="00E647A2"/>
    <w:rsid w:val="00E65071"/>
    <w:rsid w:val="00E67095"/>
    <w:rsid w:val="00E6773C"/>
    <w:rsid w:val="00E70B40"/>
    <w:rsid w:val="00E70BD1"/>
    <w:rsid w:val="00E72F29"/>
    <w:rsid w:val="00E74101"/>
    <w:rsid w:val="00E750AA"/>
    <w:rsid w:val="00E75B27"/>
    <w:rsid w:val="00E76365"/>
    <w:rsid w:val="00E7793D"/>
    <w:rsid w:val="00E77FC0"/>
    <w:rsid w:val="00E80204"/>
    <w:rsid w:val="00E80733"/>
    <w:rsid w:val="00E81680"/>
    <w:rsid w:val="00E82AF5"/>
    <w:rsid w:val="00E84079"/>
    <w:rsid w:val="00E84888"/>
    <w:rsid w:val="00E8537D"/>
    <w:rsid w:val="00E85803"/>
    <w:rsid w:val="00E85D71"/>
    <w:rsid w:val="00E85ECD"/>
    <w:rsid w:val="00E86745"/>
    <w:rsid w:val="00E86B5A"/>
    <w:rsid w:val="00E876A5"/>
    <w:rsid w:val="00E902E1"/>
    <w:rsid w:val="00E90B8B"/>
    <w:rsid w:val="00E918CF"/>
    <w:rsid w:val="00E91EEE"/>
    <w:rsid w:val="00E920E4"/>
    <w:rsid w:val="00E923E3"/>
    <w:rsid w:val="00E934FB"/>
    <w:rsid w:val="00E93D89"/>
    <w:rsid w:val="00E947D8"/>
    <w:rsid w:val="00E94B1A"/>
    <w:rsid w:val="00E94C8A"/>
    <w:rsid w:val="00E961E2"/>
    <w:rsid w:val="00EA1BAF"/>
    <w:rsid w:val="00EA257B"/>
    <w:rsid w:val="00EA2659"/>
    <w:rsid w:val="00EA27DC"/>
    <w:rsid w:val="00EA3E71"/>
    <w:rsid w:val="00EA5C5A"/>
    <w:rsid w:val="00EA6101"/>
    <w:rsid w:val="00EA68B1"/>
    <w:rsid w:val="00EA6F03"/>
    <w:rsid w:val="00EB0C64"/>
    <w:rsid w:val="00EB1A7B"/>
    <w:rsid w:val="00EB26F0"/>
    <w:rsid w:val="00EB2866"/>
    <w:rsid w:val="00EB346A"/>
    <w:rsid w:val="00EB370B"/>
    <w:rsid w:val="00EB395B"/>
    <w:rsid w:val="00EB48E2"/>
    <w:rsid w:val="00EB4D7E"/>
    <w:rsid w:val="00EB504C"/>
    <w:rsid w:val="00EB5B31"/>
    <w:rsid w:val="00EB63AD"/>
    <w:rsid w:val="00EB660C"/>
    <w:rsid w:val="00EB773B"/>
    <w:rsid w:val="00EC16F7"/>
    <w:rsid w:val="00EC294D"/>
    <w:rsid w:val="00EC3B8D"/>
    <w:rsid w:val="00EC3F30"/>
    <w:rsid w:val="00EC48BC"/>
    <w:rsid w:val="00EC4B28"/>
    <w:rsid w:val="00EC4C89"/>
    <w:rsid w:val="00EC5194"/>
    <w:rsid w:val="00EC6235"/>
    <w:rsid w:val="00EC628D"/>
    <w:rsid w:val="00EC7822"/>
    <w:rsid w:val="00ED1447"/>
    <w:rsid w:val="00ED14BD"/>
    <w:rsid w:val="00ED1F6B"/>
    <w:rsid w:val="00ED205F"/>
    <w:rsid w:val="00ED39BD"/>
    <w:rsid w:val="00ED3B0D"/>
    <w:rsid w:val="00ED575F"/>
    <w:rsid w:val="00ED5C8C"/>
    <w:rsid w:val="00ED6950"/>
    <w:rsid w:val="00ED6A5F"/>
    <w:rsid w:val="00ED6D3E"/>
    <w:rsid w:val="00ED7599"/>
    <w:rsid w:val="00ED7CE9"/>
    <w:rsid w:val="00EE1263"/>
    <w:rsid w:val="00EE2839"/>
    <w:rsid w:val="00EE36F7"/>
    <w:rsid w:val="00EE602A"/>
    <w:rsid w:val="00EE641A"/>
    <w:rsid w:val="00EE6855"/>
    <w:rsid w:val="00EE7461"/>
    <w:rsid w:val="00EF070E"/>
    <w:rsid w:val="00EF0DE6"/>
    <w:rsid w:val="00EF1288"/>
    <w:rsid w:val="00EF1B01"/>
    <w:rsid w:val="00EF3EE7"/>
    <w:rsid w:val="00EF4430"/>
    <w:rsid w:val="00EF47A1"/>
    <w:rsid w:val="00EF49BF"/>
    <w:rsid w:val="00EF4F09"/>
    <w:rsid w:val="00EF4FE7"/>
    <w:rsid w:val="00EF53C0"/>
    <w:rsid w:val="00EF5DC3"/>
    <w:rsid w:val="00EF6457"/>
    <w:rsid w:val="00EF650C"/>
    <w:rsid w:val="00EF670D"/>
    <w:rsid w:val="00EF6B3C"/>
    <w:rsid w:val="00EF76A1"/>
    <w:rsid w:val="00F0040F"/>
    <w:rsid w:val="00F00B82"/>
    <w:rsid w:val="00F0129F"/>
    <w:rsid w:val="00F01501"/>
    <w:rsid w:val="00F028B1"/>
    <w:rsid w:val="00F02EAE"/>
    <w:rsid w:val="00F03DAC"/>
    <w:rsid w:val="00F04514"/>
    <w:rsid w:val="00F0549A"/>
    <w:rsid w:val="00F06819"/>
    <w:rsid w:val="00F06859"/>
    <w:rsid w:val="00F102A9"/>
    <w:rsid w:val="00F11D2D"/>
    <w:rsid w:val="00F11F86"/>
    <w:rsid w:val="00F122EE"/>
    <w:rsid w:val="00F12F31"/>
    <w:rsid w:val="00F14B7A"/>
    <w:rsid w:val="00F15138"/>
    <w:rsid w:val="00F15186"/>
    <w:rsid w:val="00F1683E"/>
    <w:rsid w:val="00F172DC"/>
    <w:rsid w:val="00F17600"/>
    <w:rsid w:val="00F17E6B"/>
    <w:rsid w:val="00F21586"/>
    <w:rsid w:val="00F22142"/>
    <w:rsid w:val="00F2239A"/>
    <w:rsid w:val="00F22498"/>
    <w:rsid w:val="00F23054"/>
    <w:rsid w:val="00F23E78"/>
    <w:rsid w:val="00F24546"/>
    <w:rsid w:val="00F24AB7"/>
    <w:rsid w:val="00F25603"/>
    <w:rsid w:val="00F269A8"/>
    <w:rsid w:val="00F27499"/>
    <w:rsid w:val="00F27782"/>
    <w:rsid w:val="00F279E1"/>
    <w:rsid w:val="00F301E2"/>
    <w:rsid w:val="00F311D8"/>
    <w:rsid w:val="00F312E7"/>
    <w:rsid w:val="00F32BFA"/>
    <w:rsid w:val="00F33FC5"/>
    <w:rsid w:val="00F3445B"/>
    <w:rsid w:val="00F34D62"/>
    <w:rsid w:val="00F35A9D"/>
    <w:rsid w:val="00F36E6B"/>
    <w:rsid w:val="00F37EB3"/>
    <w:rsid w:val="00F40403"/>
    <w:rsid w:val="00F41580"/>
    <w:rsid w:val="00F42AFB"/>
    <w:rsid w:val="00F42BDA"/>
    <w:rsid w:val="00F43118"/>
    <w:rsid w:val="00F4356A"/>
    <w:rsid w:val="00F43829"/>
    <w:rsid w:val="00F43AD5"/>
    <w:rsid w:val="00F44155"/>
    <w:rsid w:val="00F44CB7"/>
    <w:rsid w:val="00F44F13"/>
    <w:rsid w:val="00F45E3A"/>
    <w:rsid w:val="00F46706"/>
    <w:rsid w:val="00F50201"/>
    <w:rsid w:val="00F5109B"/>
    <w:rsid w:val="00F5146D"/>
    <w:rsid w:val="00F534EC"/>
    <w:rsid w:val="00F539EB"/>
    <w:rsid w:val="00F53AC6"/>
    <w:rsid w:val="00F55F02"/>
    <w:rsid w:val="00F564BE"/>
    <w:rsid w:val="00F56E84"/>
    <w:rsid w:val="00F57428"/>
    <w:rsid w:val="00F60303"/>
    <w:rsid w:val="00F60DF3"/>
    <w:rsid w:val="00F62379"/>
    <w:rsid w:val="00F62CD8"/>
    <w:rsid w:val="00F636A3"/>
    <w:rsid w:val="00F641CE"/>
    <w:rsid w:val="00F64411"/>
    <w:rsid w:val="00F645FD"/>
    <w:rsid w:val="00F65239"/>
    <w:rsid w:val="00F66CDE"/>
    <w:rsid w:val="00F672B0"/>
    <w:rsid w:val="00F7026D"/>
    <w:rsid w:val="00F7038B"/>
    <w:rsid w:val="00F703AA"/>
    <w:rsid w:val="00F71309"/>
    <w:rsid w:val="00F72AC1"/>
    <w:rsid w:val="00F735D4"/>
    <w:rsid w:val="00F7453C"/>
    <w:rsid w:val="00F747A2"/>
    <w:rsid w:val="00F748DB"/>
    <w:rsid w:val="00F7529C"/>
    <w:rsid w:val="00F75C83"/>
    <w:rsid w:val="00F76E2E"/>
    <w:rsid w:val="00F7726A"/>
    <w:rsid w:val="00F773D5"/>
    <w:rsid w:val="00F77C55"/>
    <w:rsid w:val="00F77E89"/>
    <w:rsid w:val="00F80719"/>
    <w:rsid w:val="00F80C7E"/>
    <w:rsid w:val="00F81CBC"/>
    <w:rsid w:val="00F81DDF"/>
    <w:rsid w:val="00F81F58"/>
    <w:rsid w:val="00F821B9"/>
    <w:rsid w:val="00F82B91"/>
    <w:rsid w:val="00F83BAD"/>
    <w:rsid w:val="00F8543D"/>
    <w:rsid w:val="00F857BC"/>
    <w:rsid w:val="00F85E30"/>
    <w:rsid w:val="00F86078"/>
    <w:rsid w:val="00F867FF"/>
    <w:rsid w:val="00F868A5"/>
    <w:rsid w:val="00F868FC"/>
    <w:rsid w:val="00F86ECC"/>
    <w:rsid w:val="00F8703E"/>
    <w:rsid w:val="00F8759E"/>
    <w:rsid w:val="00F876A7"/>
    <w:rsid w:val="00F879D7"/>
    <w:rsid w:val="00F87B8A"/>
    <w:rsid w:val="00F87CFC"/>
    <w:rsid w:val="00F90644"/>
    <w:rsid w:val="00F906E8"/>
    <w:rsid w:val="00F909D5"/>
    <w:rsid w:val="00F90B4C"/>
    <w:rsid w:val="00F90CA9"/>
    <w:rsid w:val="00F9189A"/>
    <w:rsid w:val="00F928A0"/>
    <w:rsid w:val="00F93518"/>
    <w:rsid w:val="00F93DD3"/>
    <w:rsid w:val="00F93FC1"/>
    <w:rsid w:val="00F94591"/>
    <w:rsid w:val="00F94815"/>
    <w:rsid w:val="00F94955"/>
    <w:rsid w:val="00F951B5"/>
    <w:rsid w:val="00F957EA"/>
    <w:rsid w:val="00F96533"/>
    <w:rsid w:val="00F96EEB"/>
    <w:rsid w:val="00F97B1F"/>
    <w:rsid w:val="00FA0684"/>
    <w:rsid w:val="00FA0B03"/>
    <w:rsid w:val="00FA0E6E"/>
    <w:rsid w:val="00FA1558"/>
    <w:rsid w:val="00FA2131"/>
    <w:rsid w:val="00FA2430"/>
    <w:rsid w:val="00FA3292"/>
    <w:rsid w:val="00FA44A8"/>
    <w:rsid w:val="00FA48C8"/>
    <w:rsid w:val="00FA550F"/>
    <w:rsid w:val="00FA5DB8"/>
    <w:rsid w:val="00FA7BBD"/>
    <w:rsid w:val="00FB0E44"/>
    <w:rsid w:val="00FB0F07"/>
    <w:rsid w:val="00FB10F9"/>
    <w:rsid w:val="00FB116A"/>
    <w:rsid w:val="00FB185A"/>
    <w:rsid w:val="00FB2E7D"/>
    <w:rsid w:val="00FB3B06"/>
    <w:rsid w:val="00FB46A6"/>
    <w:rsid w:val="00FB47A4"/>
    <w:rsid w:val="00FB4A12"/>
    <w:rsid w:val="00FB5FCB"/>
    <w:rsid w:val="00FB658C"/>
    <w:rsid w:val="00FB681F"/>
    <w:rsid w:val="00FC13CA"/>
    <w:rsid w:val="00FC19C3"/>
    <w:rsid w:val="00FC21BB"/>
    <w:rsid w:val="00FC309B"/>
    <w:rsid w:val="00FC393F"/>
    <w:rsid w:val="00FC3A84"/>
    <w:rsid w:val="00FC3D4F"/>
    <w:rsid w:val="00FC4D30"/>
    <w:rsid w:val="00FC4F9F"/>
    <w:rsid w:val="00FC51EE"/>
    <w:rsid w:val="00FC542E"/>
    <w:rsid w:val="00FC54E6"/>
    <w:rsid w:val="00FC55EA"/>
    <w:rsid w:val="00FC5BA6"/>
    <w:rsid w:val="00FC7B82"/>
    <w:rsid w:val="00FD165D"/>
    <w:rsid w:val="00FD284C"/>
    <w:rsid w:val="00FD327F"/>
    <w:rsid w:val="00FD34F1"/>
    <w:rsid w:val="00FD3700"/>
    <w:rsid w:val="00FD3FE2"/>
    <w:rsid w:val="00FD4989"/>
    <w:rsid w:val="00FD4FC5"/>
    <w:rsid w:val="00FD503F"/>
    <w:rsid w:val="00FD6D12"/>
    <w:rsid w:val="00FD7F54"/>
    <w:rsid w:val="00FE0306"/>
    <w:rsid w:val="00FE1792"/>
    <w:rsid w:val="00FE23FF"/>
    <w:rsid w:val="00FE3383"/>
    <w:rsid w:val="00FE3929"/>
    <w:rsid w:val="00FE5148"/>
    <w:rsid w:val="00FE5E31"/>
    <w:rsid w:val="00FE6FBE"/>
    <w:rsid w:val="00FF058B"/>
    <w:rsid w:val="00FF0DF0"/>
    <w:rsid w:val="00FF114E"/>
    <w:rsid w:val="00FF143D"/>
    <w:rsid w:val="00FF1EA8"/>
    <w:rsid w:val="00FF2371"/>
    <w:rsid w:val="00FF2BF3"/>
    <w:rsid w:val="00FF3712"/>
    <w:rsid w:val="00FF3A76"/>
    <w:rsid w:val="00FF404B"/>
    <w:rsid w:val="00FF48E0"/>
    <w:rsid w:val="00FF5461"/>
    <w:rsid w:val="00FF7449"/>
    <w:rsid w:val="00FF78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4B1F74"/>
    <w:pPr>
      <w:jc w:val="both"/>
    </w:pPr>
    <w:rPr>
      <w:rFonts w:ascii="Times New Roman" w:eastAsia="Times New Roman" w:hAnsi="Times New Roman"/>
      <w:sz w:val="24"/>
      <w:szCs w:val="24"/>
    </w:rPr>
  </w:style>
  <w:style w:type="paragraph" w:styleId="10">
    <w:name w:val="heading 1"/>
    <w:aliases w:val="H1,h1,Глава 1"/>
    <w:basedOn w:val="a1"/>
    <w:next w:val="a1"/>
    <w:link w:val="11"/>
    <w:uiPriority w:val="99"/>
    <w:qFormat/>
    <w:rsid w:val="004B1F74"/>
    <w:pPr>
      <w:keepNext/>
      <w:spacing w:before="240" w:after="60"/>
      <w:jc w:val="center"/>
      <w:outlineLvl w:val="0"/>
    </w:pPr>
    <w:rPr>
      <w:b/>
      <w:bCs/>
      <w:kern w:val="28"/>
      <w:sz w:val="36"/>
      <w:szCs w:val="36"/>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1"/>
    <w:next w:val="a1"/>
    <w:link w:val="21"/>
    <w:uiPriority w:val="9"/>
    <w:qFormat/>
    <w:rsid w:val="004B1F74"/>
    <w:pPr>
      <w:keepNext/>
      <w:jc w:val="center"/>
      <w:outlineLvl w:val="1"/>
    </w:pPr>
    <w:rPr>
      <w:b/>
      <w:bCs/>
    </w:rPr>
  </w:style>
  <w:style w:type="paragraph" w:styleId="30">
    <w:name w:val="heading 3"/>
    <w:aliases w:val="h3,Gliederung3 Char,Gliederung3,H3,Çàãîëîâîê 3"/>
    <w:basedOn w:val="a1"/>
    <w:next w:val="a1"/>
    <w:link w:val="31"/>
    <w:uiPriority w:val="99"/>
    <w:qFormat/>
    <w:rsid w:val="004B1F74"/>
    <w:pPr>
      <w:keepNext/>
      <w:spacing w:before="240" w:after="60"/>
      <w:outlineLvl w:val="2"/>
    </w:pPr>
    <w:rPr>
      <w:rFonts w:ascii="Arial" w:hAnsi="Arial" w:cs="Arial"/>
      <w:b/>
      <w:bCs/>
    </w:rPr>
  </w:style>
  <w:style w:type="paragraph" w:styleId="40">
    <w:name w:val="heading 4"/>
    <w:basedOn w:val="a1"/>
    <w:next w:val="a1"/>
    <w:link w:val="41"/>
    <w:uiPriority w:val="99"/>
    <w:qFormat/>
    <w:rsid w:val="004B1F74"/>
    <w:pPr>
      <w:keepNext/>
      <w:spacing w:before="240" w:after="60"/>
      <w:outlineLvl w:val="3"/>
    </w:pPr>
    <w:rPr>
      <w:rFonts w:ascii="Arial" w:hAnsi="Arial" w:cs="Arial"/>
    </w:rPr>
  </w:style>
  <w:style w:type="paragraph" w:styleId="5">
    <w:name w:val="heading 5"/>
    <w:basedOn w:val="a1"/>
    <w:next w:val="a1"/>
    <w:link w:val="50"/>
    <w:uiPriority w:val="99"/>
    <w:qFormat/>
    <w:rsid w:val="004B1F74"/>
    <w:pPr>
      <w:spacing w:before="240" w:after="60"/>
      <w:outlineLvl w:val="4"/>
    </w:pPr>
    <w:rPr>
      <w:sz w:val="22"/>
      <w:szCs w:val="22"/>
    </w:rPr>
  </w:style>
  <w:style w:type="paragraph" w:styleId="6">
    <w:name w:val="heading 6"/>
    <w:basedOn w:val="a1"/>
    <w:next w:val="a1"/>
    <w:link w:val="60"/>
    <w:uiPriority w:val="99"/>
    <w:qFormat/>
    <w:rsid w:val="004B1F74"/>
    <w:pPr>
      <w:spacing w:before="240" w:after="60"/>
      <w:outlineLvl w:val="5"/>
    </w:pPr>
    <w:rPr>
      <w:i/>
      <w:iCs/>
      <w:sz w:val="22"/>
      <w:szCs w:val="22"/>
    </w:rPr>
  </w:style>
  <w:style w:type="paragraph" w:styleId="7">
    <w:name w:val="heading 7"/>
    <w:basedOn w:val="a1"/>
    <w:next w:val="a1"/>
    <w:link w:val="70"/>
    <w:uiPriority w:val="99"/>
    <w:qFormat/>
    <w:rsid w:val="004B1F74"/>
    <w:pPr>
      <w:spacing w:before="240" w:after="60"/>
      <w:outlineLvl w:val="6"/>
    </w:pPr>
    <w:rPr>
      <w:rFonts w:ascii="Arial" w:hAnsi="Arial" w:cs="Arial"/>
      <w:sz w:val="20"/>
      <w:szCs w:val="20"/>
    </w:rPr>
  </w:style>
  <w:style w:type="paragraph" w:styleId="8">
    <w:name w:val="heading 8"/>
    <w:basedOn w:val="a1"/>
    <w:next w:val="a1"/>
    <w:link w:val="80"/>
    <w:uiPriority w:val="99"/>
    <w:qFormat/>
    <w:rsid w:val="004B1F74"/>
    <w:pPr>
      <w:spacing w:before="240" w:after="60"/>
      <w:outlineLvl w:val="7"/>
    </w:pPr>
    <w:rPr>
      <w:rFonts w:ascii="Arial" w:hAnsi="Arial" w:cs="Arial"/>
      <w:i/>
      <w:iCs/>
      <w:sz w:val="20"/>
      <w:szCs w:val="20"/>
    </w:rPr>
  </w:style>
  <w:style w:type="paragraph" w:styleId="9">
    <w:name w:val="heading 9"/>
    <w:basedOn w:val="a1"/>
    <w:next w:val="a1"/>
    <w:link w:val="90"/>
    <w:uiPriority w:val="99"/>
    <w:qFormat/>
    <w:rsid w:val="004B1F74"/>
    <w:pPr>
      <w:spacing w:before="240" w:after="60"/>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
    <w:basedOn w:val="a2"/>
    <w:link w:val="10"/>
    <w:uiPriority w:val="99"/>
    <w:locked/>
    <w:rsid w:val="004B1F74"/>
    <w:rPr>
      <w:rFonts w:ascii="Times New Roman" w:hAnsi="Times New Roman" w:cs="Times New Roman"/>
      <w:b/>
      <w:bCs/>
      <w:kern w:val="28"/>
      <w:sz w:val="20"/>
      <w:szCs w:val="20"/>
    </w:rPr>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2"/>
    <w:link w:val="20"/>
    <w:uiPriority w:val="9"/>
    <w:locked/>
    <w:rsid w:val="004B1F74"/>
    <w:rPr>
      <w:rFonts w:ascii="Times New Roman" w:hAnsi="Times New Roman" w:cs="Times New Roman"/>
      <w:b/>
      <w:bCs/>
      <w:sz w:val="24"/>
      <w:szCs w:val="24"/>
    </w:rPr>
  </w:style>
  <w:style w:type="character" w:customStyle="1" w:styleId="31">
    <w:name w:val="Заголовок 3 Знак1"/>
    <w:aliases w:val="h3 Знак,Gliederung3 Char Знак,Gliederung3 Знак,H3 Знак,Çàãîëîâîê 3 Знак"/>
    <w:basedOn w:val="a2"/>
    <w:link w:val="30"/>
    <w:uiPriority w:val="99"/>
    <w:locked/>
    <w:rsid w:val="004B1F74"/>
    <w:rPr>
      <w:rFonts w:ascii="Arial" w:hAnsi="Arial" w:cs="Arial"/>
      <w:b/>
      <w:bCs/>
      <w:sz w:val="20"/>
      <w:szCs w:val="20"/>
    </w:rPr>
  </w:style>
  <w:style w:type="character" w:customStyle="1" w:styleId="41">
    <w:name w:val="Заголовок 4 Знак"/>
    <w:basedOn w:val="a2"/>
    <w:link w:val="40"/>
    <w:uiPriority w:val="99"/>
    <w:locked/>
    <w:rsid w:val="004B1F74"/>
    <w:rPr>
      <w:rFonts w:ascii="Arial" w:hAnsi="Arial" w:cs="Arial"/>
      <w:sz w:val="20"/>
      <w:szCs w:val="20"/>
    </w:rPr>
  </w:style>
  <w:style w:type="character" w:customStyle="1" w:styleId="50">
    <w:name w:val="Заголовок 5 Знак"/>
    <w:basedOn w:val="a2"/>
    <w:link w:val="5"/>
    <w:uiPriority w:val="99"/>
    <w:locked/>
    <w:rsid w:val="004B1F74"/>
    <w:rPr>
      <w:rFonts w:ascii="Times New Roman" w:hAnsi="Times New Roman" w:cs="Times New Roman"/>
      <w:sz w:val="20"/>
      <w:szCs w:val="20"/>
    </w:rPr>
  </w:style>
  <w:style w:type="character" w:customStyle="1" w:styleId="60">
    <w:name w:val="Заголовок 6 Знак"/>
    <w:basedOn w:val="a2"/>
    <w:link w:val="6"/>
    <w:uiPriority w:val="99"/>
    <w:locked/>
    <w:rsid w:val="004B1F74"/>
    <w:rPr>
      <w:rFonts w:ascii="Times New Roman" w:hAnsi="Times New Roman" w:cs="Times New Roman"/>
      <w:i/>
      <w:iCs/>
      <w:sz w:val="20"/>
      <w:szCs w:val="20"/>
    </w:rPr>
  </w:style>
  <w:style w:type="character" w:customStyle="1" w:styleId="70">
    <w:name w:val="Заголовок 7 Знак"/>
    <w:basedOn w:val="a2"/>
    <w:link w:val="7"/>
    <w:uiPriority w:val="99"/>
    <w:locked/>
    <w:rsid w:val="004B1F74"/>
    <w:rPr>
      <w:rFonts w:ascii="Arial" w:hAnsi="Arial" w:cs="Arial"/>
      <w:sz w:val="20"/>
      <w:szCs w:val="20"/>
    </w:rPr>
  </w:style>
  <w:style w:type="character" w:customStyle="1" w:styleId="80">
    <w:name w:val="Заголовок 8 Знак"/>
    <w:basedOn w:val="a2"/>
    <w:link w:val="8"/>
    <w:uiPriority w:val="99"/>
    <w:locked/>
    <w:rsid w:val="004B1F74"/>
    <w:rPr>
      <w:rFonts w:ascii="Arial" w:hAnsi="Arial" w:cs="Arial"/>
      <w:i/>
      <w:iCs/>
      <w:sz w:val="20"/>
      <w:szCs w:val="20"/>
    </w:rPr>
  </w:style>
  <w:style w:type="character" w:customStyle="1" w:styleId="90">
    <w:name w:val="Заголовок 9 Знак"/>
    <w:basedOn w:val="a2"/>
    <w:link w:val="9"/>
    <w:uiPriority w:val="99"/>
    <w:locked/>
    <w:rsid w:val="004B1F74"/>
    <w:rPr>
      <w:rFonts w:ascii="Arial" w:hAnsi="Arial" w:cs="Arial"/>
      <w:b/>
      <w:bCs/>
      <w:i/>
      <w:iCs/>
      <w:sz w:val="20"/>
      <w:szCs w:val="20"/>
    </w:rPr>
  </w:style>
  <w:style w:type="character" w:customStyle="1" w:styleId="32">
    <w:name w:val="Заголовок 3 Знак"/>
    <w:basedOn w:val="a2"/>
    <w:link w:val="30"/>
    <w:uiPriority w:val="99"/>
    <w:locked/>
    <w:rsid w:val="004B1F74"/>
    <w:rPr>
      <w:rFonts w:ascii="Cambria" w:hAnsi="Cambria" w:cs="Cambria"/>
      <w:b/>
      <w:bCs/>
      <w:sz w:val="26"/>
      <w:szCs w:val="26"/>
      <w:lang w:eastAsia="ru-RU"/>
    </w:rPr>
  </w:style>
  <w:style w:type="paragraph" w:styleId="a5">
    <w:name w:val="Body Text Indent"/>
    <w:basedOn w:val="a1"/>
    <w:link w:val="a6"/>
    <w:uiPriority w:val="99"/>
    <w:rsid w:val="004B1F74"/>
    <w:pPr>
      <w:ind w:left="5760"/>
    </w:pPr>
  </w:style>
  <w:style w:type="character" w:customStyle="1" w:styleId="a6">
    <w:name w:val="Основной текст с отступом Знак"/>
    <w:basedOn w:val="a2"/>
    <w:link w:val="a5"/>
    <w:uiPriority w:val="99"/>
    <w:locked/>
    <w:rsid w:val="004B1F74"/>
    <w:rPr>
      <w:rFonts w:ascii="Times New Roman" w:hAnsi="Times New Roman" w:cs="Times New Roman"/>
      <w:sz w:val="24"/>
      <w:szCs w:val="24"/>
    </w:rPr>
  </w:style>
  <w:style w:type="paragraph" w:customStyle="1" w:styleId="1">
    <w:name w:val="Стиль1"/>
    <w:basedOn w:val="a1"/>
    <w:uiPriority w:val="99"/>
    <w:rsid w:val="004B1F74"/>
    <w:pPr>
      <w:keepNext/>
      <w:keepLines/>
      <w:widowControl w:val="0"/>
      <w:numPr>
        <w:numId w:val="1"/>
      </w:numPr>
      <w:suppressLineNumbers/>
      <w:suppressAutoHyphens/>
      <w:spacing w:after="60"/>
    </w:pPr>
    <w:rPr>
      <w:b/>
      <w:bCs/>
      <w:sz w:val="28"/>
      <w:szCs w:val="28"/>
    </w:rPr>
  </w:style>
  <w:style w:type="paragraph" w:customStyle="1" w:styleId="2">
    <w:name w:val="Стиль2"/>
    <w:basedOn w:val="22"/>
    <w:uiPriority w:val="99"/>
    <w:rsid w:val="004B1F74"/>
    <w:pPr>
      <w:keepNext/>
      <w:keepLines/>
      <w:widowControl w:val="0"/>
      <w:numPr>
        <w:ilvl w:val="1"/>
        <w:numId w:val="1"/>
      </w:numPr>
      <w:suppressLineNumbers/>
      <w:suppressAutoHyphens/>
      <w:spacing w:after="60"/>
    </w:pPr>
    <w:rPr>
      <w:b/>
      <w:bCs/>
    </w:rPr>
  </w:style>
  <w:style w:type="paragraph" w:styleId="22">
    <w:name w:val="List Number 2"/>
    <w:basedOn w:val="a1"/>
    <w:uiPriority w:val="99"/>
    <w:rsid w:val="004B1F74"/>
    <w:pPr>
      <w:tabs>
        <w:tab w:val="num" w:pos="643"/>
      </w:tabs>
      <w:ind w:left="643" w:hanging="360"/>
    </w:pPr>
  </w:style>
  <w:style w:type="paragraph" w:customStyle="1" w:styleId="3">
    <w:name w:val="Стиль3 Знак"/>
    <w:basedOn w:val="23"/>
    <w:link w:val="310"/>
    <w:uiPriority w:val="99"/>
    <w:rsid w:val="004B1F74"/>
    <w:pPr>
      <w:widowControl w:val="0"/>
      <w:numPr>
        <w:ilvl w:val="2"/>
        <w:numId w:val="1"/>
      </w:numPr>
      <w:adjustRightInd w:val="0"/>
      <w:spacing w:after="0" w:line="240" w:lineRule="auto"/>
      <w:ind w:left="0"/>
      <w:textAlignment w:val="baseline"/>
    </w:pPr>
  </w:style>
  <w:style w:type="paragraph" w:styleId="23">
    <w:name w:val="Body Text Indent 2"/>
    <w:basedOn w:val="a1"/>
    <w:link w:val="24"/>
    <w:uiPriority w:val="99"/>
    <w:rsid w:val="004B1F74"/>
    <w:pPr>
      <w:spacing w:after="120" w:line="480" w:lineRule="auto"/>
      <w:ind w:left="283"/>
    </w:pPr>
  </w:style>
  <w:style w:type="character" w:customStyle="1" w:styleId="24">
    <w:name w:val="Основной текст с отступом 2 Знак"/>
    <w:basedOn w:val="a2"/>
    <w:link w:val="23"/>
    <w:uiPriority w:val="99"/>
    <w:locked/>
    <w:rsid w:val="004B1F74"/>
    <w:rPr>
      <w:rFonts w:ascii="Times New Roman" w:hAnsi="Times New Roman" w:cs="Times New Roman"/>
      <w:sz w:val="24"/>
      <w:szCs w:val="24"/>
    </w:rPr>
  </w:style>
  <w:style w:type="paragraph" w:customStyle="1" w:styleId="ConsNormal">
    <w:name w:val="ConsNormal"/>
    <w:uiPriority w:val="99"/>
    <w:semiHidden/>
    <w:rsid w:val="004B1F74"/>
    <w:pPr>
      <w:widowControl w:val="0"/>
      <w:autoSpaceDE w:val="0"/>
      <w:autoSpaceDN w:val="0"/>
      <w:adjustRightInd w:val="0"/>
      <w:ind w:left="709" w:right="19772" w:firstLine="720"/>
      <w:jc w:val="both"/>
    </w:pPr>
    <w:rPr>
      <w:rFonts w:ascii="Arial" w:eastAsia="Times New Roman" w:hAnsi="Arial" w:cs="Arial"/>
      <w:sz w:val="20"/>
      <w:szCs w:val="20"/>
    </w:rPr>
  </w:style>
  <w:style w:type="character" w:styleId="a7">
    <w:name w:val="Hyperlink"/>
    <w:basedOn w:val="a2"/>
    <w:rsid w:val="004B1F74"/>
    <w:rPr>
      <w:color w:val="0000FF"/>
      <w:u w:val="single"/>
    </w:rPr>
  </w:style>
  <w:style w:type="paragraph" w:styleId="25">
    <w:name w:val="toc 2"/>
    <w:basedOn w:val="a1"/>
    <w:next w:val="a1"/>
    <w:autoRedefine/>
    <w:uiPriority w:val="39"/>
    <w:rsid w:val="002E2306"/>
    <w:pPr>
      <w:tabs>
        <w:tab w:val="left" w:pos="720"/>
        <w:tab w:val="right" w:leader="dot" w:pos="10206"/>
      </w:tabs>
      <w:ind w:left="238"/>
    </w:pPr>
    <w:rPr>
      <w:noProof/>
      <w:sz w:val="26"/>
      <w:szCs w:val="26"/>
    </w:rPr>
  </w:style>
  <w:style w:type="paragraph" w:styleId="26">
    <w:name w:val="List Bullet 2"/>
    <w:basedOn w:val="a1"/>
    <w:autoRedefine/>
    <w:uiPriority w:val="99"/>
    <w:rsid w:val="004B1F74"/>
    <w:pPr>
      <w:tabs>
        <w:tab w:val="num" w:pos="643"/>
      </w:tabs>
      <w:spacing w:after="60"/>
      <w:ind w:left="643" w:hanging="360"/>
    </w:pPr>
  </w:style>
  <w:style w:type="paragraph" w:styleId="33">
    <w:name w:val="Body Text Indent 3"/>
    <w:basedOn w:val="a1"/>
    <w:link w:val="34"/>
    <w:uiPriority w:val="99"/>
    <w:rsid w:val="004B1F74"/>
    <w:pPr>
      <w:keepNext/>
      <w:keepLines/>
      <w:widowControl w:val="0"/>
      <w:suppressLineNumbers/>
      <w:tabs>
        <w:tab w:val="num" w:pos="252"/>
      </w:tabs>
      <w:suppressAutoHyphens/>
      <w:ind w:left="720"/>
    </w:pPr>
  </w:style>
  <w:style w:type="character" w:customStyle="1" w:styleId="34">
    <w:name w:val="Основной текст с отступом 3 Знак"/>
    <w:basedOn w:val="a2"/>
    <w:link w:val="33"/>
    <w:uiPriority w:val="99"/>
    <w:locked/>
    <w:rsid w:val="004B1F74"/>
    <w:rPr>
      <w:rFonts w:ascii="Times New Roman" w:hAnsi="Times New Roman" w:cs="Times New Roman"/>
      <w:sz w:val="24"/>
      <w:szCs w:val="24"/>
    </w:rPr>
  </w:style>
  <w:style w:type="paragraph" w:styleId="12">
    <w:name w:val="toc 1"/>
    <w:basedOn w:val="a1"/>
    <w:next w:val="a1"/>
    <w:autoRedefine/>
    <w:uiPriority w:val="39"/>
    <w:rsid w:val="00E34BE0"/>
    <w:pPr>
      <w:keepNext/>
      <w:keepLines/>
      <w:widowControl w:val="0"/>
      <w:suppressLineNumbers/>
      <w:tabs>
        <w:tab w:val="right" w:leader="dot" w:pos="10206"/>
      </w:tabs>
      <w:suppressAutoHyphens/>
      <w:spacing w:before="120" w:after="120"/>
    </w:pPr>
    <w:rPr>
      <w:caps/>
    </w:rPr>
  </w:style>
  <w:style w:type="paragraph" w:styleId="35">
    <w:name w:val="toc 3"/>
    <w:basedOn w:val="a1"/>
    <w:next w:val="a1"/>
    <w:autoRedefine/>
    <w:uiPriority w:val="99"/>
    <w:semiHidden/>
    <w:rsid w:val="004B1F74"/>
    <w:pPr>
      <w:tabs>
        <w:tab w:val="left" w:pos="1200"/>
        <w:tab w:val="right" w:leader="dot" w:pos="9720"/>
      </w:tabs>
      <w:ind w:left="480"/>
      <w:jc w:val="left"/>
    </w:pPr>
    <w:rPr>
      <w:i/>
      <w:iCs/>
      <w:sz w:val="20"/>
      <w:szCs w:val="20"/>
    </w:rPr>
  </w:style>
  <w:style w:type="paragraph" w:styleId="42">
    <w:name w:val="toc 4"/>
    <w:basedOn w:val="a1"/>
    <w:next w:val="a1"/>
    <w:autoRedefine/>
    <w:uiPriority w:val="99"/>
    <w:semiHidden/>
    <w:rsid w:val="004B1F74"/>
    <w:pPr>
      <w:ind w:left="720"/>
    </w:pPr>
    <w:rPr>
      <w:sz w:val="18"/>
      <w:szCs w:val="18"/>
    </w:rPr>
  </w:style>
  <w:style w:type="paragraph" w:styleId="51">
    <w:name w:val="toc 5"/>
    <w:basedOn w:val="a1"/>
    <w:next w:val="a1"/>
    <w:autoRedefine/>
    <w:uiPriority w:val="99"/>
    <w:semiHidden/>
    <w:rsid w:val="004B1F74"/>
    <w:pPr>
      <w:ind w:left="960"/>
    </w:pPr>
    <w:rPr>
      <w:sz w:val="18"/>
      <w:szCs w:val="18"/>
    </w:rPr>
  </w:style>
  <w:style w:type="paragraph" w:styleId="61">
    <w:name w:val="toc 6"/>
    <w:basedOn w:val="a1"/>
    <w:next w:val="a1"/>
    <w:autoRedefine/>
    <w:uiPriority w:val="99"/>
    <w:semiHidden/>
    <w:rsid w:val="004B1F74"/>
    <w:pPr>
      <w:ind w:left="1200"/>
    </w:pPr>
    <w:rPr>
      <w:sz w:val="18"/>
      <w:szCs w:val="18"/>
    </w:rPr>
  </w:style>
  <w:style w:type="paragraph" w:styleId="71">
    <w:name w:val="toc 7"/>
    <w:basedOn w:val="a1"/>
    <w:next w:val="a1"/>
    <w:autoRedefine/>
    <w:uiPriority w:val="99"/>
    <w:semiHidden/>
    <w:rsid w:val="004B1F74"/>
    <w:pPr>
      <w:ind w:left="1440"/>
    </w:pPr>
    <w:rPr>
      <w:sz w:val="18"/>
      <w:szCs w:val="18"/>
    </w:rPr>
  </w:style>
  <w:style w:type="paragraph" w:styleId="81">
    <w:name w:val="toc 8"/>
    <w:basedOn w:val="a1"/>
    <w:next w:val="a1"/>
    <w:autoRedefine/>
    <w:uiPriority w:val="99"/>
    <w:semiHidden/>
    <w:rsid w:val="004B1F74"/>
    <w:pPr>
      <w:ind w:left="1680"/>
    </w:pPr>
    <w:rPr>
      <w:sz w:val="18"/>
      <w:szCs w:val="18"/>
    </w:rPr>
  </w:style>
  <w:style w:type="paragraph" w:styleId="91">
    <w:name w:val="toc 9"/>
    <w:basedOn w:val="a1"/>
    <w:next w:val="a1"/>
    <w:autoRedefine/>
    <w:uiPriority w:val="99"/>
    <w:semiHidden/>
    <w:rsid w:val="004B1F74"/>
    <w:pPr>
      <w:ind w:left="1920"/>
    </w:pPr>
    <w:rPr>
      <w:sz w:val="18"/>
      <w:szCs w:val="18"/>
    </w:rPr>
  </w:style>
  <w:style w:type="paragraph" w:styleId="a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Текст Знак1"/>
    <w:basedOn w:val="a1"/>
    <w:link w:val="a9"/>
    <w:uiPriority w:val="99"/>
    <w:rsid w:val="004B1F74"/>
    <w:rPr>
      <w:rFonts w:ascii="Courier New" w:hAnsi="Courier New" w:cs="Courier New"/>
      <w:sz w:val="20"/>
      <w:szCs w:val="20"/>
    </w:rPr>
  </w:style>
  <w:style w:type="character" w:customStyle="1" w:styleId="a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Знак2 Знак1,Текст Знак1 Знак1"/>
    <w:basedOn w:val="a2"/>
    <w:link w:val="a8"/>
    <w:uiPriority w:val="99"/>
    <w:locked/>
    <w:rsid w:val="004B1F74"/>
    <w:rPr>
      <w:rFonts w:ascii="Courier New" w:hAnsi="Courier New" w:cs="Courier New"/>
      <w:sz w:val="20"/>
      <w:szCs w:val="20"/>
    </w:rPr>
  </w:style>
  <w:style w:type="paragraph" w:styleId="27">
    <w:name w:val="Body Text 2"/>
    <w:basedOn w:val="a1"/>
    <w:link w:val="28"/>
    <w:uiPriority w:val="99"/>
    <w:rsid w:val="004B1F74"/>
    <w:pPr>
      <w:tabs>
        <w:tab w:val="num" w:pos="567"/>
      </w:tabs>
      <w:spacing w:after="60"/>
      <w:ind w:left="567" w:hanging="567"/>
    </w:pPr>
  </w:style>
  <w:style w:type="character" w:customStyle="1" w:styleId="28">
    <w:name w:val="Основной текст 2 Знак"/>
    <w:basedOn w:val="a2"/>
    <w:link w:val="27"/>
    <w:uiPriority w:val="99"/>
    <w:locked/>
    <w:rsid w:val="004B1F74"/>
    <w:rPr>
      <w:rFonts w:ascii="Times New Roman" w:hAnsi="Times New Roman" w:cs="Times New Roman"/>
      <w:sz w:val="20"/>
      <w:szCs w:val="20"/>
    </w:rPr>
  </w:style>
  <w:style w:type="paragraph" w:styleId="36">
    <w:name w:val="List Bullet 3"/>
    <w:basedOn w:val="a1"/>
    <w:autoRedefine/>
    <w:uiPriority w:val="99"/>
    <w:rsid w:val="004B1F74"/>
    <w:pPr>
      <w:tabs>
        <w:tab w:val="num" w:pos="926"/>
      </w:tabs>
      <w:spacing w:after="60"/>
      <w:ind w:left="926" w:hanging="360"/>
    </w:pPr>
  </w:style>
  <w:style w:type="paragraph" w:styleId="43">
    <w:name w:val="List Bullet 4"/>
    <w:basedOn w:val="a1"/>
    <w:autoRedefine/>
    <w:uiPriority w:val="99"/>
    <w:rsid w:val="004B1F74"/>
    <w:pPr>
      <w:tabs>
        <w:tab w:val="num" w:pos="1209"/>
      </w:tabs>
      <w:spacing w:after="60"/>
      <w:ind w:left="1209" w:hanging="360"/>
    </w:pPr>
  </w:style>
  <w:style w:type="paragraph" w:styleId="52">
    <w:name w:val="List Bullet 5"/>
    <w:basedOn w:val="a1"/>
    <w:autoRedefine/>
    <w:uiPriority w:val="99"/>
    <w:rsid w:val="004B1F74"/>
    <w:pPr>
      <w:tabs>
        <w:tab w:val="num" w:pos="1492"/>
      </w:tabs>
      <w:spacing w:after="60"/>
      <w:ind w:left="1492" w:hanging="360"/>
    </w:pPr>
  </w:style>
  <w:style w:type="paragraph" w:styleId="aa">
    <w:name w:val="List Number"/>
    <w:basedOn w:val="a1"/>
    <w:uiPriority w:val="99"/>
    <w:rsid w:val="004B1F74"/>
    <w:pPr>
      <w:tabs>
        <w:tab w:val="num" w:pos="360"/>
      </w:tabs>
      <w:spacing w:after="60"/>
      <w:ind w:left="360" w:hanging="360"/>
    </w:pPr>
  </w:style>
  <w:style w:type="paragraph" w:styleId="37">
    <w:name w:val="List Number 3"/>
    <w:basedOn w:val="a1"/>
    <w:uiPriority w:val="99"/>
    <w:rsid w:val="004B1F74"/>
    <w:pPr>
      <w:tabs>
        <w:tab w:val="num" w:pos="926"/>
      </w:tabs>
      <w:spacing w:after="60"/>
      <w:ind w:left="926" w:hanging="360"/>
    </w:pPr>
  </w:style>
  <w:style w:type="paragraph" w:styleId="44">
    <w:name w:val="List Number 4"/>
    <w:basedOn w:val="a1"/>
    <w:uiPriority w:val="99"/>
    <w:rsid w:val="004B1F74"/>
    <w:pPr>
      <w:tabs>
        <w:tab w:val="num" w:pos="1209"/>
      </w:tabs>
      <w:spacing w:after="60"/>
      <w:ind w:left="1209" w:hanging="360"/>
    </w:pPr>
  </w:style>
  <w:style w:type="paragraph" w:styleId="53">
    <w:name w:val="List Number 5"/>
    <w:basedOn w:val="a1"/>
    <w:uiPriority w:val="99"/>
    <w:rsid w:val="004B1F74"/>
    <w:pPr>
      <w:tabs>
        <w:tab w:val="num" w:pos="1492"/>
      </w:tabs>
      <w:spacing w:after="60"/>
      <w:ind w:left="1492" w:hanging="360"/>
    </w:pPr>
  </w:style>
  <w:style w:type="paragraph" w:customStyle="1" w:styleId="ab">
    <w:name w:val="Раздел"/>
    <w:basedOn w:val="a1"/>
    <w:uiPriority w:val="99"/>
    <w:semiHidden/>
    <w:rsid w:val="004B1F74"/>
    <w:pPr>
      <w:tabs>
        <w:tab w:val="num" w:pos="1440"/>
      </w:tabs>
      <w:spacing w:before="120" w:after="120"/>
      <w:ind w:left="720" w:hanging="720"/>
      <w:jc w:val="center"/>
    </w:pPr>
    <w:rPr>
      <w:rFonts w:ascii="Arial Narrow" w:hAnsi="Arial Narrow" w:cs="Arial Narrow"/>
      <w:b/>
      <w:bCs/>
      <w:sz w:val="28"/>
      <w:szCs w:val="28"/>
    </w:rPr>
  </w:style>
  <w:style w:type="paragraph" w:customStyle="1" w:styleId="38">
    <w:name w:val="Раздел 3"/>
    <w:basedOn w:val="a1"/>
    <w:uiPriority w:val="99"/>
    <w:semiHidden/>
    <w:rsid w:val="004B1F74"/>
    <w:pPr>
      <w:tabs>
        <w:tab w:val="num" w:pos="360"/>
      </w:tabs>
      <w:spacing w:before="120" w:after="120"/>
      <w:ind w:left="360" w:hanging="360"/>
      <w:jc w:val="center"/>
    </w:pPr>
    <w:rPr>
      <w:b/>
      <w:bCs/>
    </w:rPr>
  </w:style>
  <w:style w:type="paragraph" w:customStyle="1" w:styleId="ac">
    <w:name w:val="Условия контракта"/>
    <w:basedOn w:val="a1"/>
    <w:uiPriority w:val="99"/>
    <w:semiHidden/>
    <w:rsid w:val="004B1F74"/>
    <w:pPr>
      <w:tabs>
        <w:tab w:val="num" w:pos="567"/>
      </w:tabs>
      <w:spacing w:before="240" w:after="120"/>
      <w:ind w:left="567" w:hanging="567"/>
    </w:pPr>
    <w:rPr>
      <w:b/>
      <w:bCs/>
    </w:rPr>
  </w:style>
  <w:style w:type="paragraph" w:customStyle="1" w:styleId="Instruction">
    <w:name w:val="Instruction"/>
    <w:basedOn w:val="27"/>
    <w:uiPriority w:val="99"/>
    <w:semiHidden/>
    <w:rsid w:val="004B1F74"/>
    <w:pPr>
      <w:tabs>
        <w:tab w:val="clear" w:pos="567"/>
        <w:tab w:val="num" w:pos="360"/>
      </w:tabs>
      <w:spacing w:before="180"/>
      <w:ind w:left="360" w:hanging="360"/>
    </w:pPr>
    <w:rPr>
      <w:b/>
      <w:bCs/>
    </w:rPr>
  </w:style>
  <w:style w:type="paragraph" w:styleId="ad">
    <w:name w:val="Normal (Web)"/>
    <w:aliases w:val="Обычный (Web)"/>
    <w:basedOn w:val="a1"/>
    <w:uiPriority w:val="99"/>
    <w:rsid w:val="004B1F74"/>
    <w:pPr>
      <w:spacing w:before="100" w:beforeAutospacing="1" w:after="100" w:afterAutospacing="1"/>
    </w:pPr>
  </w:style>
  <w:style w:type="character" w:styleId="ae">
    <w:name w:val="page number"/>
    <w:basedOn w:val="a2"/>
    <w:uiPriority w:val="99"/>
    <w:rsid w:val="004B1F74"/>
    <w:rPr>
      <w:rFonts w:ascii="Times New Roman" w:hAnsi="Times New Roman" w:cs="Times New Roman"/>
    </w:rPr>
  </w:style>
  <w:style w:type="paragraph" w:customStyle="1" w:styleId="39">
    <w:name w:val="Стиль3"/>
    <w:basedOn w:val="23"/>
    <w:uiPriority w:val="99"/>
    <w:rsid w:val="004B1F74"/>
    <w:pPr>
      <w:widowControl w:val="0"/>
      <w:tabs>
        <w:tab w:val="num" w:pos="1307"/>
      </w:tabs>
      <w:adjustRightInd w:val="0"/>
      <w:spacing w:after="0" w:line="240" w:lineRule="auto"/>
      <w:ind w:left="1080"/>
      <w:textAlignment w:val="baseline"/>
    </w:pPr>
  </w:style>
  <w:style w:type="paragraph" w:customStyle="1" w:styleId="2-11">
    <w:name w:val="содержание2-11"/>
    <w:basedOn w:val="a1"/>
    <w:uiPriority w:val="99"/>
    <w:rsid w:val="004B1F74"/>
    <w:pPr>
      <w:spacing w:after="60"/>
    </w:pPr>
  </w:style>
  <w:style w:type="paragraph" w:styleId="af">
    <w:name w:val="List Bullet"/>
    <w:basedOn w:val="a1"/>
    <w:autoRedefine/>
    <w:uiPriority w:val="99"/>
    <w:rsid w:val="004B1F74"/>
    <w:pPr>
      <w:widowControl w:val="0"/>
      <w:spacing w:after="60"/>
    </w:pPr>
  </w:style>
  <w:style w:type="paragraph" w:customStyle="1" w:styleId="af0">
    <w:name w:val="Тендерные данные"/>
    <w:basedOn w:val="a1"/>
    <w:uiPriority w:val="99"/>
    <w:semiHidden/>
    <w:rsid w:val="004B1F74"/>
    <w:pPr>
      <w:tabs>
        <w:tab w:val="left" w:pos="1985"/>
      </w:tabs>
      <w:spacing w:before="120" w:after="60"/>
    </w:pPr>
    <w:rPr>
      <w:b/>
      <w:bCs/>
    </w:rPr>
  </w:style>
  <w:style w:type="paragraph" w:customStyle="1" w:styleId="29">
    <w:name w:val="Заголовок 2 со списком"/>
    <w:basedOn w:val="20"/>
    <w:next w:val="a1"/>
    <w:link w:val="2a"/>
    <w:uiPriority w:val="99"/>
    <w:rsid w:val="004B1F74"/>
    <w:pPr>
      <w:tabs>
        <w:tab w:val="num" w:pos="360"/>
      </w:tabs>
      <w:spacing w:line="360" w:lineRule="auto"/>
      <w:ind w:left="360" w:hanging="360"/>
    </w:pPr>
    <w:rPr>
      <w:rFonts w:eastAsia="Calibri"/>
    </w:rPr>
  </w:style>
  <w:style w:type="character" w:customStyle="1" w:styleId="2a">
    <w:name w:val="Заголовок 2 со списком Знак"/>
    <w:link w:val="29"/>
    <w:uiPriority w:val="99"/>
    <w:locked/>
    <w:rsid w:val="004B1F74"/>
    <w:rPr>
      <w:rFonts w:ascii="Times New Roman" w:hAnsi="Times New Roman" w:cs="Times New Roman"/>
      <w:b/>
      <w:bCs/>
      <w:sz w:val="24"/>
      <w:szCs w:val="24"/>
    </w:rPr>
  </w:style>
  <w:style w:type="paragraph" w:customStyle="1" w:styleId="3a">
    <w:name w:val="Заголовок 3 со списком"/>
    <w:basedOn w:val="30"/>
    <w:link w:val="3b"/>
    <w:uiPriority w:val="99"/>
    <w:rsid w:val="004B1F74"/>
    <w:pPr>
      <w:tabs>
        <w:tab w:val="num" w:pos="972"/>
      </w:tabs>
      <w:ind w:left="972" w:hanging="432"/>
    </w:pPr>
    <w:rPr>
      <w:rFonts w:eastAsia="Calibri"/>
      <w:sz w:val="20"/>
      <w:szCs w:val="20"/>
    </w:rPr>
  </w:style>
  <w:style w:type="character" w:customStyle="1" w:styleId="3b">
    <w:name w:val="Заголовок 3 со списком Знак"/>
    <w:link w:val="3a"/>
    <w:uiPriority w:val="99"/>
    <w:locked/>
    <w:rsid w:val="004B1F74"/>
    <w:rPr>
      <w:rFonts w:ascii="Arial" w:hAnsi="Arial" w:cs="Arial"/>
      <w:b/>
      <w:bCs/>
      <w:sz w:val="20"/>
      <w:szCs w:val="20"/>
    </w:rPr>
  </w:style>
  <w:style w:type="paragraph" w:styleId="af1">
    <w:name w:val="footer"/>
    <w:basedOn w:val="a1"/>
    <w:link w:val="af2"/>
    <w:uiPriority w:val="99"/>
    <w:rsid w:val="004B1F74"/>
    <w:pPr>
      <w:tabs>
        <w:tab w:val="center" w:pos="4677"/>
        <w:tab w:val="right" w:pos="9355"/>
      </w:tabs>
    </w:pPr>
  </w:style>
  <w:style w:type="character" w:customStyle="1" w:styleId="af2">
    <w:name w:val="Нижний колонтитул Знак"/>
    <w:basedOn w:val="a2"/>
    <w:link w:val="af1"/>
    <w:uiPriority w:val="99"/>
    <w:locked/>
    <w:rsid w:val="004B1F74"/>
    <w:rPr>
      <w:rFonts w:ascii="Times New Roman" w:hAnsi="Times New Roman" w:cs="Times New Roman"/>
      <w:sz w:val="24"/>
      <w:szCs w:val="24"/>
    </w:rPr>
  </w:style>
  <w:style w:type="paragraph" w:styleId="af3">
    <w:name w:val="header"/>
    <w:aliases w:val="Linie"/>
    <w:basedOn w:val="a1"/>
    <w:link w:val="af4"/>
    <w:uiPriority w:val="99"/>
    <w:rsid w:val="004B1F74"/>
    <w:pPr>
      <w:tabs>
        <w:tab w:val="center" w:pos="4677"/>
        <w:tab w:val="right" w:pos="9355"/>
      </w:tabs>
    </w:pPr>
  </w:style>
  <w:style w:type="character" w:customStyle="1" w:styleId="HeaderChar">
    <w:name w:val="Header Char"/>
    <w:aliases w:val="Linie Char"/>
    <w:basedOn w:val="a2"/>
    <w:link w:val="af3"/>
    <w:uiPriority w:val="99"/>
    <w:semiHidden/>
    <w:locked/>
    <w:rsid w:val="005D126E"/>
    <w:rPr>
      <w:rFonts w:ascii="Times New Roman" w:hAnsi="Times New Roman" w:cs="Times New Roman"/>
      <w:sz w:val="24"/>
      <w:szCs w:val="24"/>
    </w:rPr>
  </w:style>
  <w:style w:type="character" w:customStyle="1" w:styleId="af4">
    <w:name w:val="Верхний колонтитул Знак"/>
    <w:aliases w:val="Linie Знак"/>
    <w:basedOn w:val="a2"/>
    <w:link w:val="af3"/>
    <w:uiPriority w:val="99"/>
    <w:locked/>
    <w:rsid w:val="004B1F74"/>
    <w:rPr>
      <w:rFonts w:ascii="Times New Roman" w:hAnsi="Times New Roman" w:cs="Times New Roman"/>
      <w:sz w:val="24"/>
      <w:szCs w:val="24"/>
    </w:rPr>
  </w:style>
  <w:style w:type="paragraph" w:styleId="af5">
    <w:name w:val="Body Text"/>
    <w:aliases w:val="Список 1,body text,NoticeText-List,Основной текст1"/>
    <w:basedOn w:val="a1"/>
    <w:link w:val="13"/>
    <w:rsid w:val="004B1F74"/>
    <w:pPr>
      <w:spacing w:after="120"/>
    </w:pPr>
  </w:style>
  <w:style w:type="character" w:customStyle="1" w:styleId="13">
    <w:name w:val="Основной текст Знак1"/>
    <w:aliases w:val="Список 1 Знак,body text Знак,NoticeText-List Знак,Основной текст1 Знак"/>
    <w:basedOn w:val="a2"/>
    <w:link w:val="af5"/>
    <w:uiPriority w:val="99"/>
    <w:locked/>
    <w:rsid w:val="004B1F74"/>
    <w:rPr>
      <w:rFonts w:ascii="Times New Roman" w:hAnsi="Times New Roman" w:cs="Times New Roman"/>
      <w:sz w:val="24"/>
      <w:szCs w:val="24"/>
    </w:rPr>
  </w:style>
  <w:style w:type="character" w:customStyle="1" w:styleId="af6">
    <w:name w:val="Основной текст Знак"/>
    <w:basedOn w:val="a2"/>
    <w:link w:val="af5"/>
    <w:uiPriority w:val="99"/>
    <w:locked/>
    <w:rsid w:val="004B1F74"/>
    <w:rPr>
      <w:rFonts w:ascii="Times New Roman" w:hAnsi="Times New Roman" w:cs="Times New Roman"/>
      <w:sz w:val="24"/>
      <w:szCs w:val="24"/>
      <w:lang w:eastAsia="ru-RU"/>
    </w:rPr>
  </w:style>
  <w:style w:type="paragraph" w:styleId="3c">
    <w:name w:val="Body Text 3"/>
    <w:basedOn w:val="a1"/>
    <w:link w:val="3d"/>
    <w:uiPriority w:val="99"/>
    <w:rsid w:val="004B1F7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d">
    <w:name w:val="Основной текст 3 Знак"/>
    <w:basedOn w:val="a2"/>
    <w:link w:val="3c"/>
    <w:uiPriority w:val="99"/>
    <w:locked/>
    <w:rsid w:val="004B1F74"/>
    <w:rPr>
      <w:rFonts w:ascii="Times New Roman" w:hAnsi="Times New Roman" w:cs="Times New Roman"/>
      <w:b/>
      <w:bCs/>
      <w:i/>
      <w:iCs/>
      <w:sz w:val="24"/>
      <w:szCs w:val="24"/>
    </w:rPr>
  </w:style>
  <w:style w:type="character" w:customStyle="1" w:styleId="af7">
    <w:name w:val="Основной шрифт"/>
    <w:uiPriority w:val="99"/>
    <w:semiHidden/>
    <w:rsid w:val="004B1F74"/>
  </w:style>
  <w:style w:type="paragraph" w:customStyle="1" w:styleId="af8">
    <w:name w:val="текст таблицы"/>
    <w:basedOn w:val="a1"/>
    <w:uiPriority w:val="99"/>
    <w:rsid w:val="004B1F74"/>
    <w:pPr>
      <w:spacing w:before="120"/>
      <w:ind w:right="-102"/>
    </w:pPr>
  </w:style>
  <w:style w:type="character" w:styleId="af9">
    <w:name w:val="FollowedHyperlink"/>
    <w:basedOn w:val="a2"/>
    <w:uiPriority w:val="99"/>
    <w:rsid w:val="004B1F74"/>
    <w:rPr>
      <w:color w:val="800080"/>
      <w:u w:val="single"/>
    </w:rPr>
  </w:style>
  <w:style w:type="paragraph" w:customStyle="1" w:styleId="afa">
    <w:name w:val="ТЛ_Заказчик"/>
    <w:basedOn w:val="a1"/>
    <w:link w:val="afb"/>
    <w:uiPriority w:val="99"/>
    <w:rsid w:val="004B1F74"/>
    <w:pPr>
      <w:jc w:val="center"/>
    </w:pPr>
    <w:rPr>
      <w:rFonts w:eastAsia="Calibri"/>
      <w:sz w:val="28"/>
      <w:szCs w:val="28"/>
    </w:rPr>
  </w:style>
  <w:style w:type="character" w:customStyle="1" w:styleId="afb">
    <w:name w:val="ТЛ_Заказчик Знак"/>
    <w:link w:val="afa"/>
    <w:uiPriority w:val="99"/>
    <w:locked/>
    <w:rsid w:val="004B1F74"/>
    <w:rPr>
      <w:rFonts w:ascii="Times New Roman" w:hAnsi="Times New Roman" w:cs="Times New Roman"/>
      <w:sz w:val="28"/>
      <w:szCs w:val="28"/>
    </w:rPr>
  </w:style>
  <w:style w:type="paragraph" w:customStyle="1" w:styleId="afc">
    <w:name w:val="ТЛ_Утверждаю"/>
    <w:basedOn w:val="a1"/>
    <w:link w:val="afd"/>
    <w:uiPriority w:val="99"/>
    <w:rsid w:val="004B1F74"/>
    <w:pPr>
      <w:ind w:left="4860"/>
      <w:jc w:val="center"/>
    </w:pPr>
    <w:rPr>
      <w:rFonts w:eastAsia="Calibri"/>
      <w:sz w:val="28"/>
      <w:szCs w:val="28"/>
    </w:rPr>
  </w:style>
  <w:style w:type="character" w:customStyle="1" w:styleId="afd">
    <w:name w:val="ТЛ_Утверждаю Знак"/>
    <w:link w:val="afc"/>
    <w:uiPriority w:val="99"/>
    <w:locked/>
    <w:rsid w:val="004B1F74"/>
    <w:rPr>
      <w:rFonts w:ascii="Times New Roman" w:hAnsi="Times New Roman" w:cs="Times New Roman"/>
      <w:sz w:val="28"/>
      <w:szCs w:val="28"/>
    </w:rPr>
  </w:style>
  <w:style w:type="paragraph" w:customStyle="1" w:styleId="afe">
    <w:name w:val="ТЛ_Название"/>
    <w:basedOn w:val="a1"/>
    <w:link w:val="aff"/>
    <w:uiPriority w:val="99"/>
    <w:rsid w:val="004B1F74"/>
    <w:pPr>
      <w:jc w:val="center"/>
    </w:pPr>
    <w:rPr>
      <w:rFonts w:eastAsia="Calibri"/>
      <w:b/>
      <w:bCs/>
      <w:sz w:val="28"/>
      <w:szCs w:val="28"/>
    </w:rPr>
  </w:style>
  <w:style w:type="character" w:customStyle="1" w:styleId="aff">
    <w:name w:val="ТЛ_Название Знак"/>
    <w:link w:val="afe"/>
    <w:uiPriority w:val="99"/>
    <w:locked/>
    <w:rsid w:val="004B1F74"/>
    <w:rPr>
      <w:rFonts w:ascii="Times New Roman" w:hAnsi="Times New Roman" w:cs="Times New Roman"/>
      <w:b/>
      <w:bCs/>
      <w:sz w:val="28"/>
      <w:szCs w:val="28"/>
    </w:rPr>
  </w:style>
  <w:style w:type="paragraph" w:customStyle="1" w:styleId="aff0">
    <w:name w:val="ТЛ_Город и Дата"/>
    <w:basedOn w:val="a1"/>
    <w:link w:val="aff1"/>
    <w:uiPriority w:val="99"/>
    <w:rsid w:val="004B1F74"/>
    <w:pPr>
      <w:jc w:val="center"/>
    </w:pPr>
    <w:rPr>
      <w:rFonts w:eastAsia="Calibri"/>
      <w:sz w:val="28"/>
      <w:szCs w:val="28"/>
    </w:rPr>
  </w:style>
  <w:style w:type="character" w:customStyle="1" w:styleId="aff1">
    <w:name w:val="ТЛ_Город и Дата Знак"/>
    <w:link w:val="aff0"/>
    <w:uiPriority w:val="99"/>
    <w:locked/>
    <w:rsid w:val="004B1F74"/>
    <w:rPr>
      <w:rFonts w:ascii="Times New Roman" w:hAnsi="Times New Roman" w:cs="Times New Roman"/>
      <w:sz w:val="28"/>
      <w:szCs w:val="28"/>
    </w:rPr>
  </w:style>
  <w:style w:type="paragraph" w:customStyle="1" w:styleId="aff2">
    <w:name w:val="АД_Наименование Разделов"/>
    <w:basedOn w:val="10"/>
    <w:link w:val="aff3"/>
    <w:uiPriority w:val="99"/>
    <w:rsid w:val="004B1F74"/>
    <w:rPr>
      <w:rFonts w:eastAsia="Calibri"/>
      <w:sz w:val="20"/>
      <w:szCs w:val="20"/>
    </w:rPr>
  </w:style>
  <w:style w:type="character" w:customStyle="1" w:styleId="aff3">
    <w:name w:val="АД_Наименование Разделов Знак"/>
    <w:link w:val="aff2"/>
    <w:uiPriority w:val="99"/>
    <w:locked/>
    <w:rsid w:val="004B1F74"/>
    <w:rPr>
      <w:rFonts w:ascii="Times New Roman" w:hAnsi="Times New Roman" w:cs="Times New Roman"/>
      <w:b/>
      <w:bCs/>
      <w:kern w:val="28"/>
      <w:sz w:val="20"/>
      <w:szCs w:val="20"/>
    </w:rPr>
  </w:style>
  <w:style w:type="paragraph" w:customStyle="1" w:styleId="aff4">
    <w:name w:val="АД_Наименование главы с нумерацией"/>
    <w:basedOn w:val="29"/>
    <w:link w:val="aff5"/>
    <w:uiPriority w:val="99"/>
    <w:rsid w:val="004B1F74"/>
    <w:rPr>
      <w:b w:val="0"/>
      <w:bCs w:val="0"/>
    </w:rPr>
  </w:style>
  <w:style w:type="paragraph" w:customStyle="1" w:styleId="aff6">
    <w:name w:val="АД_Наименование главы без нумерации"/>
    <w:basedOn w:val="20"/>
    <w:link w:val="aff7"/>
    <w:uiPriority w:val="99"/>
    <w:rsid w:val="004B1F74"/>
  </w:style>
  <w:style w:type="character" w:customStyle="1" w:styleId="aff7">
    <w:name w:val="АД_Наименование главы без нумерации Знак"/>
    <w:basedOn w:val="21"/>
    <w:link w:val="aff6"/>
    <w:uiPriority w:val="99"/>
    <w:locked/>
    <w:rsid w:val="004B1F74"/>
  </w:style>
  <w:style w:type="character" w:customStyle="1" w:styleId="aff5">
    <w:name w:val="АД_Глава Знак"/>
    <w:basedOn w:val="2a"/>
    <w:link w:val="aff4"/>
    <w:uiPriority w:val="99"/>
    <w:locked/>
    <w:rsid w:val="004B1F74"/>
  </w:style>
  <w:style w:type="paragraph" w:customStyle="1" w:styleId="aff8">
    <w:name w:val="АД_Нумерованный пункт"/>
    <w:basedOn w:val="3a"/>
    <w:link w:val="aff9"/>
    <w:uiPriority w:val="99"/>
    <w:rsid w:val="004B1F74"/>
    <w:pPr>
      <w:tabs>
        <w:tab w:val="clear" w:pos="972"/>
        <w:tab w:val="num" w:pos="720"/>
      </w:tabs>
      <w:ind w:left="720" w:hanging="720"/>
    </w:pPr>
    <w:rPr>
      <w:rFonts w:ascii="Times New Roman" w:hAnsi="Times New Roman" w:cs="Times New Roman"/>
    </w:rPr>
  </w:style>
  <w:style w:type="character" w:customStyle="1" w:styleId="aff9">
    <w:name w:val="АД_Нумерованный пункт Знак"/>
    <w:basedOn w:val="3b"/>
    <w:link w:val="aff8"/>
    <w:uiPriority w:val="99"/>
    <w:locked/>
    <w:rsid w:val="004B1F74"/>
    <w:rPr>
      <w:rFonts w:ascii="Times New Roman" w:hAnsi="Times New Roman" w:cs="Times New Roman"/>
    </w:rPr>
  </w:style>
  <w:style w:type="paragraph" w:customStyle="1" w:styleId="affa">
    <w:name w:val="АД_Нумерованный подпункт"/>
    <w:basedOn w:val="a1"/>
    <w:link w:val="affb"/>
    <w:uiPriority w:val="99"/>
    <w:rsid w:val="004B1F74"/>
    <w:pPr>
      <w:tabs>
        <w:tab w:val="left" w:pos="720"/>
      </w:tabs>
      <w:ind w:left="720" w:hanging="720"/>
    </w:pPr>
    <w:rPr>
      <w:rFonts w:eastAsia="Calibri"/>
    </w:rPr>
  </w:style>
  <w:style w:type="character" w:customStyle="1" w:styleId="affb">
    <w:name w:val="АД_Нумерованный подпункт Знак"/>
    <w:link w:val="affa"/>
    <w:uiPriority w:val="99"/>
    <w:locked/>
    <w:rsid w:val="004B1F74"/>
    <w:rPr>
      <w:rFonts w:ascii="Times New Roman" w:hAnsi="Times New Roman" w:cs="Times New Roman"/>
      <w:sz w:val="24"/>
      <w:szCs w:val="24"/>
    </w:rPr>
  </w:style>
  <w:style w:type="paragraph" w:customStyle="1" w:styleId="affc">
    <w:name w:val="АД_Основной текст"/>
    <w:basedOn w:val="a1"/>
    <w:link w:val="affd"/>
    <w:uiPriority w:val="99"/>
    <w:rsid w:val="004B1F74"/>
    <w:pPr>
      <w:ind w:firstLine="567"/>
    </w:pPr>
    <w:rPr>
      <w:rFonts w:eastAsia="Calibri"/>
    </w:rPr>
  </w:style>
  <w:style w:type="character" w:customStyle="1" w:styleId="affd">
    <w:name w:val="АД_Основной текст Знак"/>
    <w:link w:val="affc"/>
    <w:uiPriority w:val="99"/>
    <w:locked/>
    <w:rsid w:val="004B1F74"/>
    <w:rPr>
      <w:rFonts w:ascii="Times New Roman" w:hAnsi="Times New Roman" w:cs="Times New Roman"/>
      <w:sz w:val="24"/>
      <w:szCs w:val="24"/>
    </w:rPr>
  </w:style>
  <w:style w:type="paragraph" w:customStyle="1" w:styleId="14">
    <w:name w:val="Стиль АД_Список 1"/>
    <w:aliases w:val="2,3 + полужирный курсив"/>
    <w:basedOn w:val="a1"/>
    <w:uiPriority w:val="99"/>
    <w:rsid w:val="004B1F74"/>
    <w:pPr>
      <w:tabs>
        <w:tab w:val="left" w:pos="720"/>
        <w:tab w:val="num" w:pos="1440"/>
      </w:tabs>
      <w:ind w:left="1224" w:hanging="504"/>
    </w:pPr>
    <w:rPr>
      <w:b/>
      <w:bCs/>
      <w:i/>
      <w:iCs/>
    </w:rPr>
  </w:style>
  <w:style w:type="paragraph" w:customStyle="1" w:styleId="affe">
    <w:name w:val="АД_Заголовки таблиц"/>
    <w:basedOn w:val="a1"/>
    <w:uiPriority w:val="99"/>
    <w:rsid w:val="004B1F74"/>
    <w:pPr>
      <w:jc w:val="center"/>
    </w:pPr>
    <w:rPr>
      <w:b/>
      <w:bCs/>
    </w:rPr>
  </w:style>
  <w:style w:type="paragraph" w:styleId="afff">
    <w:name w:val="TOC Heading"/>
    <w:basedOn w:val="10"/>
    <w:next w:val="a1"/>
    <w:uiPriority w:val="99"/>
    <w:qFormat/>
    <w:rsid w:val="004B1F74"/>
    <w:pPr>
      <w:keepLines/>
      <w:spacing w:before="480" w:after="0" w:line="276" w:lineRule="auto"/>
      <w:jc w:val="left"/>
      <w:outlineLvl w:val="9"/>
    </w:pPr>
    <w:rPr>
      <w:rFonts w:ascii="Cambria" w:hAnsi="Cambria" w:cs="Cambria"/>
      <w:color w:val="365F91"/>
      <w:kern w:val="0"/>
      <w:sz w:val="28"/>
      <w:szCs w:val="28"/>
      <w:lang w:eastAsia="en-US"/>
    </w:rPr>
  </w:style>
  <w:style w:type="paragraph" w:styleId="afff0">
    <w:name w:val="Balloon Text"/>
    <w:basedOn w:val="a1"/>
    <w:link w:val="afff1"/>
    <w:uiPriority w:val="99"/>
    <w:semiHidden/>
    <w:rsid w:val="004B1F74"/>
    <w:rPr>
      <w:rFonts w:ascii="Tahoma" w:hAnsi="Tahoma" w:cs="Tahoma"/>
      <w:sz w:val="16"/>
      <w:szCs w:val="16"/>
    </w:rPr>
  </w:style>
  <w:style w:type="character" w:customStyle="1" w:styleId="afff1">
    <w:name w:val="Текст выноски Знак"/>
    <w:basedOn w:val="a2"/>
    <w:link w:val="afff0"/>
    <w:uiPriority w:val="99"/>
    <w:locked/>
    <w:rsid w:val="004B1F74"/>
    <w:rPr>
      <w:rFonts w:ascii="Tahoma" w:hAnsi="Tahoma" w:cs="Tahoma"/>
      <w:sz w:val="16"/>
      <w:szCs w:val="16"/>
    </w:rPr>
  </w:style>
  <w:style w:type="paragraph" w:customStyle="1" w:styleId="afff2">
    <w:name w:val="АД_Основной текст по центру полужирный"/>
    <w:basedOn w:val="a1"/>
    <w:link w:val="afff3"/>
    <w:uiPriority w:val="99"/>
    <w:rsid w:val="004B1F74"/>
    <w:pPr>
      <w:ind w:firstLine="567"/>
      <w:jc w:val="center"/>
    </w:pPr>
    <w:rPr>
      <w:rFonts w:eastAsia="Calibri"/>
      <w:b/>
      <w:bCs/>
    </w:rPr>
  </w:style>
  <w:style w:type="character" w:customStyle="1" w:styleId="afff3">
    <w:name w:val="АД_Основной текст по центру полужирный Знак"/>
    <w:link w:val="afff2"/>
    <w:uiPriority w:val="99"/>
    <w:locked/>
    <w:rsid w:val="004B1F74"/>
    <w:rPr>
      <w:rFonts w:ascii="Times New Roman" w:hAnsi="Times New Roman" w:cs="Times New Roman"/>
      <w:b/>
      <w:bCs/>
      <w:sz w:val="24"/>
      <w:szCs w:val="24"/>
    </w:rPr>
  </w:style>
  <w:style w:type="paragraph" w:customStyle="1" w:styleId="3e">
    <w:name w:val="АД_Текст отступ 3"/>
    <w:aliases w:val="25"/>
    <w:basedOn w:val="a1"/>
    <w:link w:val="3f"/>
    <w:uiPriority w:val="99"/>
    <w:rsid w:val="004B1F74"/>
    <w:pPr>
      <w:ind w:left="1418"/>
    </w:pPr>
    <w:rPr>
      <w:rFonts w:eastAsia="Calibri"/>
    </w:rPr>
  </w:style>
  <w:style w:type="character" w:customStyle="1" w:styleId="3f">
    <w:name w:val="АД_Текст отступ 3 Знак"/>
    <w:aliases w:val="25 Знак"/>
    <w:link w:val="3e"/>
    <w:uiPriority w:val="99"/>
    <w:locked/>
    <w:rsid w:val="004B1F74"/>
    <w:rPr>
      <w:rFonts w:ascii="Times New Roman" w:hAnsi="Times New Roman" w:cs="Times New Roman"/>
      <w:sz w:val="24"/>
      <w:szCs w:val="24"/>
    </w:rPr>
  </w:style>
  <w:style w:type="paragraph" w:customStyle="1" w:styleId="4">
    <w:name w:val="АД_Нумерованный подпункт 4 уровня"/>
    <w:basedOn w:val="affa"/>
    <w:link w:val="45"/>
    <w:uiPriority w:val="99"/>
    <w:rsid w:val="004B1F74"/>
    <w:pPr>
      <w:numPr>
        <w:ilvl w:val="3"/>
        <w:numId w:val="2"/>
      </w:numPr>
      <w:tabs>
        <w:tab w:val="clear" w:pos="720"/>
        <w:tab w:val="clear" w:pos="1800"/>
        <w:tab w:val="num" w:pos="993"/>
      </w:tabs>
      <w:ind w:left="993" w:hanging="993"/>
    </w:pPr>
  </w:style>
  <w:style w:type="character" w:customStyle="1" w:styleId="45">
    <w:name w:val="АД_Нумерованный подпункт 4 уровня Знак"/>
    <w:basedOn w:val="affb"/>
    <w:link w:val="4"/>
    <w:uiPriority w:val="99"/>
    <w:locked/>
    <w:rsid w:val="004B1F74"/>
  </w:style>
  <w:style w:type="paragraph" w:customStyle="1" w:styleId="a">
    <w:name w:val="АД_Список абв"/>
    <w:basedOn w:val="a1"/>
    <w:uiPriority w:val="99"/>
    <w:rsid w:val="004B1F74"/>
    <w:pPr>
      <w:numPr>
        <w:numId w:val="3"/>
      </w:numPr>
    </w:pPr>
  </w:style>
  <w:style w:type="paragraph" w:customStyle="1" w:styleId="15">
    <w:name w:val="Обычный1"/>
    <w:rsid w:val="004B1F74"/>
    <w:pPr>
      <w:widowControl w:val="0"/>
      <w:snapToGrid w:val="0"/>
      <w:spacing w:line="300" w:lineRule="auto"/>
      <w:ind w:firstLine="720"/>
      <w:jc w:val="both"/>
    </w:pPr>
    <w:rPr>
      <w:rFonts w:ascii="Times New Roman" w:eastAsia="Times New Roman" w:hAnsi="Times New Roman"/>
      <w:sz w:val="24"/>
      <w:szCs w:val="24"/>
    </w:rPr>
  </w:style>
  <w:style w:type="paragraph" w:styleId="afff4">
    <w:name w:val="Block Text"/>
    <w:basedOn w:val="a1"/>
    <w:uiPriority w:val="99"/>
    <w:rsid w:val="004B1F74"/>
    <w:pPr>
      <w:spacing w:after="120"/>
      <w:ind w:left="1440" w:right="1440"/>
    </w:pPr>
  </w:style>
  <w:style w:type="table" w:styleId="afff5">
    <w:name w:val="Table Grid"/>
    <w:basedOn w:val="a3"/>
    <w:uiPriority w:val="59"/>
    <w:rsid w:val="004B1F7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4B1F74"/>
    <w:rPr>
      <w:rFonts w:ascii="Arial" w:eastAsia="Times New Roman" w:hAnsi="Arial" w:cs="Arial"/>
      <w:b/>
      <w:bCs/>
    </w:rPr>
  </w:style>
  <w:style w:type="paragraph" w:customStyle="1" w:styleId="WW-2">
    <w:name w:val="WW-Основной текст с отступом 2"/>
    <w:basedOn w:val="a1"/>
    <w:uiPriority w:val="99"/>
    <w:rsid w:val="004B1F74"/>
    <w:pPr>
      <w:suppressAutoHyphens/>
      <w:ind w:left="-540"/>
    </w:pPr>
    <w:rPr>
      <w:rFonts w:ascii="Arial" w:hAnsi="Arial" w:cs="Arial"/>
      <w:sz w:val="18"/>
      <w:szCs w:val="18"/>
      <w:lang w:eastAsia="ar-SA"/>
    </w:rPr>
  </w:style>
  <w:style w:type="paragraph" w:customStyle="1" w:styleId="WW-3">
    <w:name w:val="WW-Основной текст с отступом 3"/>
    <w:basedOn w:val="a1"/>
    <w:uiPriority w:val="99"/>
    <w:rsid w:val="004B1F74"/>
    <w:pPr>
      <w:suppressAutoHyphens/>
      <w:ind w:left="-540"/>
    </w:pPr>
    <w:rPr>
      <w:rFonts w:ascii="Arial" w:hAnsi="Arial" w:cs="Arial"/>
      <w:sz w:val="17"/>
      <w:szCs w:val="17"/>
      <w:lang w:eastAsia="ar-SA"/>
    </w:rPr>
  </w:style>
  <w:style w:type="paragraph" w:customStyle="1" w:styleId="a0">
    <w:name w:val="Список нум."/>
    <w:basedOn w:val="a1"/>
    <w:uiPriority w:val="99"/>
    <w:rsid w:val="004B1F74"/>
    <w:pPr>
      <w:keepNext/>
      <w:numPr>
        <w:numId w:val="4"/>
      </w:numPr>
      <w:tabs>
        <w:tab w:val="left" w:pos="1701"/>
      </w:tabs>
      <w:spacing w:before="120" w:after="120" w:line="360" w:lineRule="auto"/>
      <w:jc w:val="left"/>
    </w:pPr>
    <w:rPr>
      <w:rFonts w:ascii="Arial" w:hAnsi="Arial" w:cs="Arial"/>
    </w:rPr>
  </w:style>
  <w:style w:type="paragraph" w:customStyle="1" w:styleId="1VI">
    <w:name w:val="Заголовок 1 (раздел VI)"/>
    <w:basedOn w:val="10"/>
    <w:uiPriority w:val="99"/>
    <w:rsid w:val="004B1F74"/>
    <w:pPr>
      <w:keepLines/>
      <w:widowControl w:val="0"/>
      <w:tabs>
        <w:tab w:val="num" w:pos="643"/>
      </w:tabs>
      <w:suppressAutoHyphens/>
      <w:ind w:left="643" w:right="567" w:firstLine="709"/>
    </w:pPr>
    <w:rPr>
      <w:rFonts w:ascii="Arial" w:hAnsi="Arial" w:cs="Arial"/>
      <w:kern w:val="32"/>
      <w:sz w:val="28"/>
      <w:szCs w:val="28"/>
    </w:rPr>
  </w:style>
  <w:style w:type="paragraph" w:customStyle="1" w:styleId="FR1">
    <w:name w:val="FR1"/>
    <w:uiPriority w:val="99"/>
    <w:rsid w:val="004B1F74"/>
    <w:pPr>
      <w:widowControl w:val="0"/>
      <w:spacing w:before="200"/>
      <w:ind w:left="40" w:firstLine="680"/>
      <w:jc w:val="both"/>
    </w:pPr>
    <w:rPr>
      <w:rFonts w:ascii="Arial" w:eastAsia="Times New Roman" w:hAnsi="Arial" w:cs="Arial"/>
      <w:sz w:val="20"/>
      <w:szCs w:val="20"/>
    </w:rPr>
  </w:style>
  <w:style w:type="paragraph" w:customStyle="1" w:styleId="ConsPlusNormal">
    <w:name w:val="ConsPlusNormal"/>
    <w:link w:val="ConsPlusNormal0"/>
    <w:rsid w:val="004B1F74"/>
    <w:pPr>
      <w:widowControl w:val="0"/>
      <w:autoSpaceDE w:val="0"/>
      <w:autoSpaceDN w:val="0"/>
      <w:adjustRightInd w:val="0"/>
      <w:ind w:firstLine="720"/>
    </w:pPr>
    <w:rPr>
      <w:rFonts w:ascii="Arial" w:hAnsi="Arial" w:cs="Arial"/>
    </w:rPr>
  </w:style>
  <w:style w:type="paragraph" w:customStyle="1" w:styleId="FR2">
    <w:name w:val="FR2"/>
    <w:uiPriority w:val="99"/>
    <w:rsid w:val="004B1F74"/>
    <w:pPr>
      <w:widowControl w:val="0"/>
      <w:spacing w:before="20"/>
      <w:jc w:val="center"/>
    </w:pPr>
    <w:rPr>
      <w:rFonts w:ascii="Arial" w:eastAsia="Times New Roman" w:hAnsi="Arial" w:cs="Arial"/>
      <w:sz w:val="24"/>
      <w:szCs w:val="24"/>
    </w:rPr>
  </w:style>
  <w:style w:type="paragraph" w:customStyle="1" w:styleId="afff6">
    <w:name w:val="Знак"/>
    <w:basedOn w:val="a1"/>
    <w:uiPriority w:val="99"/>
    <w:rsid w:val="004B1F74"/>
    <w:pPr>
      <w:spacing w:after="160" w:line="240" w:lineRule="exact"/>
    </w:pPr>
    <w:rPr>
      <w:rFonts w:ascii="Verdana" w:hAnsi="Verdana" w:cs="Verdana"/>
      <w:sz w:val="22"/>
      <w:szCs w:val="22"/>
      <w:lang w:val="en-US" w:eastAsia="en-US"/>
    </w:rPr>
  </w:style>
  <w:style w:type="paragraph" w:styleId="afff7">
    <w:name w:val="footnote text"/>
    <w:basedOn w:val="a1"/>
    <w:link w:val="afff8"/>
    <w:uiPriority w:val="99"/>
    <w:semiHidden/>
    <w:rsid w:val="004B1F74"/>
    <w:pPr>
      <w:jc w:val="left"/>
    </w:pPr>
    <w:rPr>
      <w:sz w:val="20"/>
      <w:szCs w:val="20"/>
    </w:rPr>
  </w:style>
  <w:style w:type="character" w:customStyle="1" w:styleId="afff8">
    <w:name w:val="Текст сноски Знак"/>
    <w:basedOn w:val="a2"/>
    <w:link w:val="afff7"/>
    <w:uiPriority w:val="99"/>
    <w:semiHidden/>
    <w:locked/>
    <w:rsid w:val="004B1F74"/>
    <w:rPr>
      <w:rFonts w:ascii="Times New Roman" w:hAnsi="Times New Roman" w:cs="Times New Roman"/>
      <w:sz w:val="20"/>
      <w:szCs w:val="20"/>
      <w:lang w:eastAsia="ru-RU"/>
    </w:rPr>
  </w:style>
  <w:style w:type="paragraph" w:customStyle="1" w:styleId="3f0">
    <w:name w:val="Стиль3 Знак Знак"/>
    <w:basedOn w:val="23"/>
    <w:link w:val="3f1"/>
    <w:uiPriority w:val="99"/>
    <w:rsid w:val="004B1F74"/>
    <w:pPr>
      <w:widowControl w:val="0"/>
      <w:tabs>
        <w:tab w:val="num" w:pos="227"/>
      </w:tabs>
      <w:adjustRightInd w:val="0"/>
      <w:spacing w:after="0" w:line="240" w:lineRule="auto"/>
      <w:ind w:left="0"/>
      <w:textAlignment w:val="baseline"/>
    </w:pPr>
    <w:rPr>
      <w:rFonts w:eastAsia="Calibri"/>
      <w:sz w:val="20"/>
      <w:szCs w:val="20"/>
    </w:rPr>
  </w:style>
  <w:style w:type="paragraph" w:customStyle="1" w:styleId="03zagolovok2">
    <w:name w:val="03zagolovok2"/>
    <w:basedOn w:val="a1"/>
    <w:uiPriority w:val="99"/>
    <w:rsid w:val="004B1F74"/>
    <w:pPr>
      <w:keepNext/>
      <w:spacing w:before="360" w:after="120" w:line="360" w:lineRule="atLeast"/>
      <w:jc w:val="left"/>
      <w:outlineLvl w:val="1"/>
    </w:pPr>
    <w:rPr>
      <w:rFonts w:ascii="GaramondC" w:hAnsi="GaramondC" w:cs="GaramondC"/>
      <w:b/>
      <w:bCs/>
      <w:color w:val="000000"/>
      <w:sz w:val="28"/>
      <w:szCs w:val="28"/>
    </w:rPr>
  </w:style>
  <w:style w:type="paragraph" w:styleId="afff9">
    <w:name w:val="Title"/>
    <w:basedOn w:val="a1"/>
    <w:link w:val="afffa"/>
    <w:uiPriority w:val="99"/>
    <w:qFormat/>
    <w:rsid w:val="004B1F74"/>
    <w:pPr>
      <w:widowControl w:val="0"/>
      <w:shd w:val="clear" w:color="auto" w:fill="FFFFFF"/>
      <w:autoSpaceDE w:val="0"/>
      <w:autoSpaceDN w:val="0"/>
      <w:adjustRightInd w:val="0"/>
      <w:ind w:left="72"/>
      <w:jc w:val="center"/>
    </w:pPr>
    <w:rPr>
      <w:color w:val="000000"/>
      <w:spacing w:val="13"/>
    </w:rPr>
  </w:style>
  <w:style w:type="character" w:customStyle="1" w:styleId="afffa">
    <w:name w:val="Название Знак"/>
    <w:basedOn w:val="a2"/>
    <w:link w:val="afff9"/>
    <w:uiPriority w:val="99"/>
    <w:locked/>
    <w:rsid w:val="004B1F74"/>
    <w:rPr>
      <w:rFonts w:ascii="Times New Roman" w:hAnsi="Times New Roman" w:cs="Times New Roman"/>
      <w:color w:val="000000"/>
      <w:spacing w:val="13"/>
      <w:sz w:val="24"/>
      <w:szCs w:val="24"/>
      <w:shd w:val="clear" w:color="auto" w:fill="FFFFFF"/>
      <w:lang w:eastAsia="ru-RU"/>
    </w:rPr>
  </w:style>
  <w:style w:type="paragraph" w:customStyle="1" w:styleId="afffb">
    <w:name w:val="текст"/>
    <w:uiPriority w:val="99"/>
    <w:rsid w:val="004B1F74"/>
    <w:pPr>
      <w:autoSpaceDE w:val="0"/>
      <w:autoSpaceDN w:val="0"/>
      <w:adjustRightInd w:val="0"/>
      <w:jc w:val="both"/>
    </w:pPr>
    <w:rPr>
      <w:rFonts w:ascii="SchoolBookC" w:eastAsia="Times New Roman" w:hAnsi="SchoolBookC" w:cs="SchoolBookC"/>
      <w:color w:val="000000"/>
      <w:sz w:val="24"/>
      <w:szCs w:val="24"/>
    </w:rPr>
  </w:style>
  <w:style w:type="paragraph" w:customStyle="1" w:styleId="afffc">
    <w:name w:val="втяжка"/>
    <w:basedOn w:val="16"/>
    <w:next w:val="16"/>
    <w:rsid w:val="004B1F74"/>
    <w:pPr>
      <w:tabs>
        <w:tab w:val="left" w:pos="567"/>
      </w:tabs>
      <w:spacing w:before="57"/>
      <w:ind w:left="567" w:hanging="567"/>
    </w:pPr>
  </w:style>
  <w:style w:type="paragraph" w:customStyle="1" w:styleId="16">
    <w:name w:val="текст1"/>
    <w:uiPriority w:val="99"/>
    <w:rsid w:val="004B1F74"/>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CharChar">
    <w:name w:val="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4B1F74"/>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d">
    <w:name w:val="annotation reference"/>
    <w:basedOn w:val="a2"/>
    <w:uiPriority w:val="99"/>
    <w:semiHidden/>
    <w:rsid w:val="004B1F74"/>
    <w:rPr>
      <w:sz w:val="16"/>
      <w:szCs w:val="16"/>
    </w:rPr>
  </w:style>
  <w:style w:type="paragraph" w:styleId="afffe">
    <w:name w:val="annotation text"/>
    <w:basedOn w:val="a1"/>
    <w:link w:val="affff"/>
    <w:uiPriority w:val="99"/>
    <w:semiHidden/>
    <w:rsid w:val="004B1F74"/>
    <w:rPr>
      <w:sz w:val="20"/>
      <w:szCs w:val="20"/>
    </w:rPr>
  </w:style>
  <w:style w:type="character" w:customStyle="1" w:styleId="affff">
    <w:name w:val="Текст примечания Знак"/>
    <w:basedOn w:val="a2"/>
    <w:link w:val="afffe"/>
    <w:uiPriority w:val="99"/>
    <w:semiHidden/>
    <w:locked/>
    <w:rsid w:val="004B1F74"/>
    <w:rPr>
      <w:rFonts w:ascii="Times New Roman" w:hAnsi="Times New Roman" w:cs="Times New Roman"/>
      <w:sz w:val="20"/>
      <w:szCs w:val="20"/>
      <w:lang w:eastAsia="ru-RU"/>
    </w:rPr>
  </w:style>
  <w:style w:type="paragraph" w:styleId="affff0">
    <w:name w:val="annotation subject"/>
    <w:basedOn w:val="afffe"/>
    <w:next w:val="afffe"/>
    <w:link w:val="affff1"/>
    <w:uiPriority w:val="99"/>
    <w:semiHidden/>
    <w:rsid w:val="004B1F74"/>
    <w:rPr>
      <w:b/>
      <w:bCs/>
    </w:rPr>
  </w:style>
  <w:style w:type="character" w:customStyle="1" w:styleId="affff1">
    <w:name w:val="Тема примечания Знак"/>
    <w:basedOn w:val="affff"/>
    <w:link w:val="affff0"/>
    <w:uiPriority w:val="99"/>
    <w:semiHidden/>
    <w:locked/>
    <w:rsid w:val="004B1F74"/>
    <w:rPr>
      <w:b/>
      <w:bCs/>
    </w:rPr>
  </w:style>
  <w:style w:type="paragraph" w:customStyle="1" w:styleId="Normal1">
    <w:name w:val="Normal1"/>
    <w:uiPriority w:val="99"/>
    <w:rsid w:val="004B1F74"/>
    <w:pPr>
      <w:spacing w:before="100" w:after="100"/>
    </w:pPr>
    <w:rPr>
      <w:rFonts w:ascii="Times New Roman" w:eastAsia="Times New Roman" w:hAnsi="Times New Roman"/>
      <w:sz w:val="24"/>
      <w:szCs w:val="24"/>
    </w:rPr>
  </w:style>
  <w:style w:type="character" w:customStyle="1" w:styleId="310">
    <w:name w:val="Стиль3 Знак Знак1"/>
    <w:link w:val="3"/>
    <w:uiPriority w:val="99"/>
    <w:locked/>
    <w:rsid w:val="004B1F74"/>
    <w:rPr>
      <w:rFonts w:ascii="Times New Roman" w:eastAsia="Times New Roman" w:hAnsi="Times New Roman"/>
      <w:sz w:val="24"/>
      <w:szCs w:val="24"/>
    </w:rPr>
  </w:style>
  <w:style w:type="paragraph" w:customStyle="1" w:styleId="17">
    <w:name w:val="Знак1"/>
    <w:basedOn w:val="a1"/>
    <w:uiPriority w:val="99"/>
    <w:rsid w:val="004B1F74"/>
    <w:pPr>
      <w:spacing w:after="160" w:line="240" w:lineRule="exact"/>
      <w:jc w:val="left"/>
    </w:pPr>
    <w:rPr>
      <w:rFonts w:ascii="Verdana" w:hAnsi="Verdana" w:cs="Verdana"/>
      <w:lang w:val="en-US" w:eastAsia="en-US"/>
    </w:rPr>
  </w:style>
  <w:style w:type="paragraph" w:customStyle="1" w:styleId="-">
    <w:name w:val="Контракт-пункт"/>
    <w:basedOn w:val="a1"/>
    <w:uiPriority w:val="99"/>
    <w:rsid w:val="004B1F74"/>
    <w:pPr>
      <w:tabs>
        <w:tab w:val="num" w:pos="643"/>
        <w:tab w:val="left" w:pos="680"/>
      </w:tabs>
      <w:spacing w:after="60"/>
      <w:ind w:left="643" w:firstLine="567"/>
    </w:pPr>
  </w:style>
  <w:style w:type="paragraph" w:customStyle="1" w:styleId="Normalkeepwithnext">
    <w:name w:val="Normal (keep with next)"/>
    <w:basedOn w:val="a1"/>
    <w:uiPriority w:val="99"/>
    <w:rsid w:val="004B1F74"/>
    <w:pPr>
      <w:keepNext/>
      <w:keepLines/>
      <w:jc w:val="left"/>
    </w:pPr>
    <w:rPr>
      <w:rFonts w:ascii="Arial" w:eastAsia="SimSun" w:hAnsi="Arial" w:cs="Arial"/>
      <w:sz w:val="22"/>
      <w:szCs w:val="22"/>
      <w:lang w:val="en-GB" w:eastAsia="zh-CN"/>
    </w:rPr>
  </w:style>
  <w:style w:type="character" w:customStyle="1" w:styleId="3f1">
    <w:name w:val="Стиль3 Знак Знак Знак"/>
    <w:link w:val="3f0"/>
    <w:uiPriority w:val="99"/>
    <w:locked/>
    <w:rsid w:val="004B1F74"/>
    <w:rPr>
      <w:rFonts w:ascii="Times New Roman" w:hAnsi="Times New Roman" w:cs="Times New Roman"/>
      <w:sz w:val="20"/>
      <w:szCs w:val="20"/>
      <w:lang w:eastAsia="ru-RU"/>
    </w:rPr>
  </w:style>
  <w:style w:type="paragraph" w:customStyle="1" w:styleId="StyleFirstline127cm">
    <w:name w:val="Style First line:  127 cm"/>
    <w:basedOn w:val="a1"/>
    <w:uiPriority w:val="99"/>
    <w:rsid w:val="004B1F74"/>
    <w:pPr>
      <w:spacing w:before="120"/>
      <w:ind w:firstLine="720"/>
    </w:pPr>
    <w:rPr>
      <w:rFonts w:ascii="Arial" w:hAnsi="Arial" w:cs="Arial"/>
      <w:lang w:eastAsia="en-US"/>
    </w:rPr>
  </w:style>
  <w:style w:type="character" w:styleId="affff2">
    <w:name w:val="Strong"/>
    <w:basedOn w:val="a2"/>
    <w:qFormat/>
    <w:rsid w:val="004B1F74"/>
    <w:rPr>
      <w:b/>
      <w:bCs/>
    </w:rPr>
  </w:style>
  <w:style w:type="paragraph" w:customStyle="1" w:styleId="affff3">
    <w:name w:val="Знак Знак Знак Знак Знак Знак Знак"/>
    <w:basedOn w:val="a1"/>
    <w:uiPriority w:val="99"/>
    <w:rsid w:val="004B1F74"/>
    <w:pPr>
      <w:spacing w:after="160" w:line="240" w:lineRule="exact"/>
      <w:jc w:val="left"/>
    </w:pPr>
    <w:rPr>
      <w:rFonts w:ascii="Verdana" w:hAnsi="Verdana" w:cs="Verdana"/>
      <w:lang w:val="en-US" w:eastAsia="en-US"/>
    </w:rPr>
  </w:style>
  <w:style w:type="paragraph" w:customStyle="1" w:styleId="affff4">
    <w:name w:val="Кт пункт"/>
    <w:autoRedefine/>
    <w:uiPriority w:val="99"/>
    <w:rsid w:val="004B1F74"/>
    <w:pPr>
      <w:ind w:firstLine="709"/>
      <w:jc w:val="both"/>
      <w:outlineLvl w:val="2"/>
    </w:pPr>
    <w:rPr>
      <w:rFonts w:ascii="Times New Roman" w:eastAsia="Times New Roman" w:hAnsi="Times New Roman"/>
      <w:sz w:val="24"/>
      <w:szCs w:val="24"/>
    </w:rPr>
  </w:style>
  <w:style w:type="paragraph" w:customStyle="1" w:styleId="120">
    <w:name w:val="12"/>
    <w:basedOn w:val="a1"/>
    <w:uiPriority w:val="99"/>
    <w:rsid w:val="004B1F74"/>
    <w:pPr>
      <w:ind w:firstLine="708"/>
    </w:pPr>
  </w:style>
  <w:style w:type="paragraph" w:customStyle="1" w:styleId="ConsPlusNonformat">
    <w:name w:val="ConsPlusNonformat"/>
    <w:uiPriority w:val="99"/>
    <w:rsid w:val="004B1F74"/>
    <w:pPr>
      <w:autoSpaceDE w:val="0"/>
      <w:autoSpaceDN w:val="0"/>
      <w:adjustRightInd w:val="0"/>
    </w:pPr>
    <w:rPr>
      <w:rFonts w:ascii="Courier New" w:eastAsia="Times New Roman" w:hAnsi="Courier New" w:cs="Courier New"/>
      <w:sz w:val="20"/>
      <w:szCs w:val="20"/>
    </w:rPr>
  </w:style>
  <w:style w:type="paragraph" w:customStyle="1" w:styleId="46">
    <w:name w:val="Заг 4"/>
    <w:basedOn w:val="40"/>
    <w:uiPriority w:val="99"/>
    <w:rsid w:val="004B1F74"/>
    <w:pPr>
      <w:numPr>
        <w:ilvl w:val="3"/>
      </w:numPr>
      <w:tabs>
        <w:tab w:val="num" w:pos="1944"/>
      </w:tabs>
      <w:spacing w:before="60" w:line="312" w:lineRule="auto"/>
      <w:ind w:firstLine="720"/>
    </w:pPr>
    <w:rPr>
      <w:rFonts w:ascii="Times New Roman" w:hAnsi="Times New Roman" w:cs="Times New Roman"/>
      <w:b/>
      <w:bCs/>
      <w:noProof/>
    </w:rPr>
  </w:style>
  <w:style w:type="character" w:customStyle="1" w:styleId="FontStyle11">
    <w:name w:val="Font Style11"/>
    <w:uiPriority w:val="99"/>
    <w:rsid w:val="004B1F74"/>
    <w:rPr>
      <w:rFonts w:ascii="Arial Narrow" w:hAnsi="Arial Narrow" w:cs="Arial Narrow"/>
      <w:sz w:val="20"/>
      <w:szCs w:val="20"/>
    </w:rPr>
  </w:style>
  <w:style w:type="paragraph" w:styleId="affff5">
    <w:name w:val="No Spacing"/>
    <w:link w:val="affff6"/>
    <w:qFormat/>
    <w:rsid w:val="004B1F74"/>
    <w:pPr>
      <w:spacing w:after="200" w:line="276" w:lineRule="auto"/>
    </w:pPr>
    <w:rPr>
      <w:rFonts w:eastAsia="Times New Roman" w:cs="Calibri"/>
      <w:lang w:eastAsia="en-US"/>
    </w:rPr>
  </w:style>
  <w:style w:type="paragraph" w:customStyle="1" w:styleId="18">
    <w:name w:val="Знак Знак Знак Знак Знак Знак Знак1"/>
    <w:basedOn w:val="a1"/>
    <w:uiPriority w:val="99"/>
    <w:rsid w:val="004B1F74"/>
    <w:pPr>
      <w:spacing w:after="160" w:line="240" w:lineRule="exact"/>
      <w:jc w:val="left"/>
    </w:pPr>
    <w:rPr>
      <w:rFonts w:ascii="Verdana" w:hAnsi="Verdana" w:cs="Verdana"/>
      <w:lang w:val="en-US" w:eastAsia="en-US"/>
    </w:rPr>
  </w:style>
  <w:style w:type="character" w:customStyle="1" w:styleId="180">
    <w:name w:val="Знак Знак18"/>
    <w:uiPriority w:val="99"/>
    <w:rsid w:val="004B1F74"/>
    <w:rPr>
      <w:b/>
      <w:bCs/>
      <w:kern w:val="28"/>
      <w:sz w:val="36"/>
      <w:szCs w:val="36"/>
    </w:rPr>
  </w:style>
  <w:style w:type="paragraph" w:customStyle="1" w:styleId="19">
    <w:name w:val="???????1"/>
    <w:uiPriority w:val="99"/>
    <w:rsid w:val="004B1F74"/>
    <w:rPr>
      <w:rFonts w:ascii="Times New Roman" w:eastAsia="Times New Roman" w:hAnsi="Times New Roman"/>
      <w:sz w:val="20"/>
      <w:szCs w:val="20"/>
    </w:rPr>
  </w:style>
  <w:style w:type="paragraph" w:customStyle="1" w:styleId="Iauiue1">
    <w:name w:val="Iau?iue1"/>
    <w:uiPriority w:val="99"/>
    <w:rsid w:val="004B1F74"/>
    <w:pPr>
      <w:widowControl w:val="0"/>
      <w:overflowPunct w:val="0"/>
      <w:autoSpaceDE w:val="0"/>
      <w:autoSpaceDN w:val="0"/>
      <w:adjustRightInd w:val="0"/>
      <w:spacing w:before="120" w:after="120"/>
      <w:ind w:firstLine="567"/>
      <w:jc w:val="both"/>
    </w:pPr>
    <w:rPr>
      <w:rFonts w:ascii="Times New Roman" w:eastAsia="Times New Roman" w:hAnsi="Times New Roman"/>
      <w:sz w:val="28"/>
      <w:szCs w:val="28"/>
    </w:rPr>
  </w:style>
  <w:style w:type="paragraph" w:customStyle="1" w:styleId="02statia2">
    <w:name w:val="02statia2"/>
    <w:basedOn w:val="a1"/>
    <w:uiPriority w:val="99"/>
    <w:rsid w:val="004B1F74"/>
    <w:pPr>
      <w:spacing w:before="120" w:line="320" w:lineRule="atLeast"/>
      <w:ind w:left="2020" w:hanging="880"/>
    </w:pPr>
    <w:rPr>
      <w:rFonts w:ascii="GaramondNarrowC" w:hAnsi="GaramondNarrowC" w:cs="GaramondNarrowC"/>
      <w:color w:val="000000"/>
      <w:sz w:val="21"/>
      <w:szCs w:val="21"/>
    </w:rPr>
  </w:style>
  <w:style w:type="paragraph" w:customStyle="1" w:styleId="02statia1">
    <w:name w:val="02statia1"/>
    <w:basedOn w:val="a1"/>
    <w:uiPriority w:val="99"/>
    <w:rsid w:val="004B1F74"/>
    <w:pPr>
      <w:keepNext/>
      <w:spacing w:before="280" w:line="320" w:lineRule="atLeast"/>
      <w:ind w:left="1134" w:right="851" w:hanging="578"/>
      <w:jc w:val="left"/>
      <w:outlineLvl w:val="2"/>
    </w:pPr>
    <w:rPr>
      <w:rFonts w:ascii="GaramondNarrowC" w:hAnsi="GaramondNarrowC" w:cs="GaramondNarrowC"/>
      <w:b/>
      <w:bCs/>
    </w:rPr>
  </w:style>
  <w:style w:type="paragraph" w:styleId="affff7">
    <w:name w:val="Date"/>
    <w:basedOn w:val="a1"/>
    <w:next w:val="a1"/>
    <w:link w:val="affff8"/>
    <w:uiPriority w:val="99"/>
    <w:rsid w:val="004B1F74"/>
    <w:pPr>
      <w:spacing w:after="60"/>
    </w:pPr>
  </w:style>
  <w:style w:type="character" w:customStyle="1" w:styleId="affff8">
    <w:name w:val="Дата Знак"/>
    <w:basedOn w:val="a2"/>
    <w:link w:val="affff7"/>
    <w:uiPriority w:val="99"/>
    <w:locked/>
    <w:rsid w:val="004B1F74"/>
    <w:rPr>
      <w:rFonts w:ascii="Times New Roman" w:hAnsi="Times New Roman" w:cs="Times New Roman"/>
      <w:sz w:val="20"/>
      <w:szCs w:val="20"/>
      <w:lang w:eastAsia="ru-RU"/>
    </w:rPr>
  </w:style>
  <w:style w:type="paragraph" w:customStyle="1" w:styleId="List2">
    <w:name w:val="List2"/>
    <w:basedOn w:val="a1"/>
    <w:uiPriority w:val="99"/>
    <w:rsid w:val="004B1F74"/>
    <w:pPr>
      <w:tabs>
        <w:tab w:val="left" w:pos="1701"/>
      </w:tabs>
      <w:spacing w:line="360" w:lineRule="auto"/>
    </w:pPr>
  </w:style>
  <w:style w:type="character" w:customStyle="1" w:styleId="affff9">
    <w:name w:val="Основной текст Знак Знак Знак"/>
    <w:uiPriority w:val="99"/>
    <w:rsid w:val="004B1F74"/>
    <w:rPr>
      <w:sz w:val="24"/>
      <w:szCs w:val="24"/>
      <w:lang w:val="ru-RU" w:eastAsia="ru-RU"/>
    </w:rPr>
  </w:style>
  <w:style w:type="paragraph" w:styleId="affffa">
    <w:name w:val="List Paragraph"/>
    <w:basedOn w:val="a1"/>
    <w:link w:val="affffb"/>
    <w:uiPriority w:val="34"/>
    <w:qFormat/>
    <w:rsid w:val="004B1F74"/>
    <w:pPr>
      <w:ind w:left="708"/>
      <w:jc w:val="left"/>
    </w:pPr>
    <w:rPr>
      <w:rFonts w:eastAsia="Calibri"/>
    </w:rPr>
  </w:style>
  <w:style w:type="character" w:customStyle="1" w:styleId="apple-style-span">
    <w:name w:val="apple-style-span"/>
    <w:rsid w:val="004B1F74"/>
  </w:style>
  <w:style w:type="character" w:customStyle="1" w:styleId="nowrap">
    <w:name w:val="nowrap"/>
    <w:uiPriority w:val="99"/>
    <w:rsid w:val="004B1F74"/>
  </w:style>
  <w:style w:type="character" w:customStyle="1" w:styleId="iceouttxt">
    <w:name w:val="iceouttxt"/>
    <w:uiPriority w:val="99"/>
    <w:rsid w:val="004B1F74"/>
  </w:style>
  <w:style w:type="paragraph" w:customStyle="1" w:styleId="110">
    <w:name w:val="Обычный11"/>
    <w:uiPriority w:val="99"/>
    <w:rsid w:val="004B1F74"/>
    <w:rPr>
      <w:rFonts w:ascii="NTHelvetica/Cyrillic" w:eastAsia="Times New Roman" w:hAnsi="NTHelvetica/Cyrillic" w:cs="NTHelvetica/Cyrillic"/>
      <w:color w:val="000080"/>
      <w:sz w:val="16"/>
      <w:szCs w:val="16"/>
    </w:rPr>
  </w:style>
  <w:style w:type="paragraph" w:customStyle="1" w:styleId="1a">
    <w:name w:val="1"/>
    <w:basedOn w:val="a1"/>
    <w:uiPriority w:val="99"/>
    <w:rsid w:val="004B1F74"/>
    <w:pPr>
      <w:spacing w:before="100" w:beforeAutospacing="1" w:after="100" w:afterAutospacing="1"/>
      <w:jc w:val="left"/>
    </w:pPr>
  </w:style>
  <w:style w:type="paragraph" w:customStyle="1" w:styleId="font5">
    <w:name w:val="font5"/>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65">
    <w:name w:val="xl65"/>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6">
    <w:name w:val="xl66"/>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7">
    <w:name w:val="xl67"/>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68">
    <w:name w:val="xl68"/>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69">
    <w:name w:val="xl69"/>
    <w:basedOn w:val="a1"/>
    <w:uiPriority w:val="99"/>
    <w:rsid w:val="004B1F74"/>
    <w:pPr>
      <w:spacing w:before="100" w:beforeAutospacing="1" w:after="100" w:afterAutospacing="1"/>
      <w:jc w:val="left"/>
    </w:pPr>
    <w:rPr>
      <w:rFonts w:ascii="Arial CYR" w:hAnsi="Arial CYR" w:cs="Arial CYR"/>
      <w:b/>
      <w:bCs/>
      <w:sz w:val="16"/>
      <w:szCs w:val="16"/>
    </w:rPr>
  </w:style>
  <w:style w:type="paragraph" w:customStyle="1" w:styleId="xl70">
    <w:name w:val="xl70"/>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1">
    <w:name w:val="xl71"/>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72">
    <w:name w:val="xl72"/>
    <w:basedOn w:val="a1"/>
    <w:uiPriority w:val="99"/>
    <w:rsid w:val="004B1F74"/>
    <w:pPr>
      <w:spacing w:before="100" w:beforeAutospacing="1" w:after="100" w:afterAutospacing="1"/>
      <w:jc w:val="left"/>
    </w:pPr>
    <w:rPr>
      <w:rFonts w:ascii="Arial CYR" w:hAnsi="Arial CYR" w:cs="Arial CYR"/>
      <w:i/>
      <w:iCs/>
      <w:sz w:val="18"/>
      <w:szCs w:val="18"/>
    </w:rPr>
  </w:style>
  <w:style w:type="paragraph" w:customStyle="1" w:styleId="xl73">
    <w:name w:val="xl73"/>
    <w:basedOn w:val="a1"/>
    <w:uiPriority w:val="99"/>
    <w:rsid w:val="004B1F74"/>
    <w:pPr>
      <w:spacing w:before="100" w:beforeAutospacing="1" w:after="100" w:afterAutospacing="1"/>
      <w:jc w:val="left"/>
    </w:pPr>
    <w:rPr>
      <w:rFonts w:ascii="Arial CYR" w:hAnsi="Arial CYR" w:cs="Arial CYR"/>
      <w:b/>
      <w:bCs/>
      <w:sz w:val="18"/>
      <w:szCs w:val="18"/>
    </w:rPr>
  </w:style>
  <w:style w:type="paragraph" w:customStyle="1" w:styleId="xl74">
    <w:name w:val="xl74"/>
    <w:basedOn w:val="a1"/>
    <w:uiPriority w:val="99"/>
    <w:rsid w:val="004B1F74"/>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76">
    <w:name w:val="xl76"/>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7">
    <w:name w:val="xl77"/>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78">
    <w:name w:val="xl78"/>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9">
    <w:name w:val="xl79"/>
    <w:basedOn w:val="a1"/>
    <w:uiPriority w:val="99"/>
    <w:rsid w:val="004B1F74"/>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3">
    <w:name w:val="xl83"/>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4">
    <w:name w:val="xl84"/>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85">
    <w:name w:val="xl85"/>
    <w:basedOn w:val="a1"/>
    <w:uiPriority w:val="99"/>
    <w:rsid w:val="004B1F74"/>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1"/>
    <w:uiPriority w:val="99"/>
    <w:rsid w:val="004B1F74"/>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1"/>
    <w:uiPriority w:val="99"/>
    <w:rsid w:val="004B1F74"/>
    <w:pPr>
      <w:spacing w:before="100" w:beforeAutospacing="1" w:after="100" w:afterAutospacing="1"/>
      <w:jc w:val="left"/>
    </w:pPr>
    <w:rPr>
      <w:rFonts w:ascii="Arial CYR" w:hAnsi="Arial CYR" w:cs="Arial CYR"/>
    </w:rPr>
  </w:style>
  <w:style w:type="paragraph" w:customStyle="1" w:styleId="xl89">
    <w:name w:val="xl89"/>
    <w:basedOn w:val="a1"/>
    <w:uiPriority w:val="99"/>
    <w:rsid w:val="004B1F74"/>
    <w:pPr>
      <w:spacing w:before="100" w:beforeAutospacing="1" w:after="100" w:afterAutospacing="1"/>
      <w:jc w:val="left"/>
    </w:pPr>
    <w:rPr>
      <w:rFonts w:ascii="Arial CYR" w:hAnsi="Arial CYR" w:cs="Arial CYR"/>
    </w:rPr>
  </w:style>
  <w:style w:type="paragraph" w:customStyle="1" w:styleId="xl90">
    <w:name w:val="xl90"/>
    <w:basedOn w:val="a1"/>
    <w:uiPriority w:val="99"/>
    <w:rsid w:val="004B1F74"/>
    <w:pPr>
      <w:spacing w:before="100" w:beforeAutospacing="1" w:after="100" w:afterAutospacing="1"/>
      <w:jc w:val="right"/>
    </w:pPr>
    <w:rPr>
      <w:rFonts w:ascii="Arial CYR" w:hAnsi="Arial CYR" w:cs="Arial CYR"/>
    </w:rPr>
  </w:style>
  <w:style w:type="paragraph" w:customStyle="1" w:styleId="xl91">
    <w:name w:val="xl91"/>
    <w:basedOn w:val="a1"/>
    <w:uiPriority w:val="99"/>
    <w:rsid w:val="004B1F74"/>
    <w:pPr>
      <w:spacing w:before="100" w:beforeAutospacing="1" w:after="100" w:afterAutospacing="1"/>
      <w:jc w:val="center"/>
    </w:pPr>
    <w:rPr>
      <w:rFonts w:ascii="Arial CYR" w:hAnsi="Arial CYR" w:cs="Arial CYR"/>
      <w:b/>
      <w:bCs/>
    </w:rPr>
  </w:style>
  <w:style w:type="paragraph" w:customStyle="1" w:styleId="xl92">
    <w:name w:val="xl92"/>
    <w:basedOn w:val="a1"/>
    <w:uiPriority w:val="99"/>
    <w:rsid w:val="004B1F74"/>
    <w:pPr>
      <w:spacing w:before="100" w:beforeAutospacing="1" w:after="100" w:afterAutospacing="1"/>
      <w:jc w:val="left"/>
    </w:pPr>
    <w:rPr>
      <w:rFonts w:ascii="Arial CYR" w:hAnsi="Arial CYR" w:cs="Arial CYR"/>
      <w:b/>
      <w:bCs/>
    </w:rPr>
  </w:style>
  <w:style w:type="paragraph" w:customStyle="1" w:styleId="xl93">
    <w:name w:val="xl93"/>
    <w:basedOn w:val="a1"/>
    <w:uiPriority w:val="99"/>
    <w:rsid w:val="004B1F74"/>
    <w:pPr>
      <w:spacing w:before="100" w:beforeAutospacing="1" w:after="100" w:afterAutospacing="1"/>
      <w:jc w:val="right"/>
    </w:pPr>
    <w:rPr>
      <w:rFonts w:ascii="Arial CYR" w:hAnsi="Arial CYR" w:cs="Arial CYR"/>
      <w:b/>
      <w:bCs/>
    </w:rPr>
  </w:style>
  <w:style w:type="paragraph" w:customStyle="1" w:styleId="xl94">
    <w:name w:val="xl94"/>
    <w:basedOn w:val="a1"/>
    <w:uiPriority w:val="99"/>
    <w:rsid w:val="004B1F74"/>
    <w:pPr>
      <w:spacing w:before="100" w:beforeAutospacing="1" w:after="100" w:afterAutospacing="1"/>
      <w:jc w:val="center"/>
    </w:pPr>
    <w:rPr>
      <w:rFonts w:ascii="Arial CYR" w:hAnsi="Arial CYR" w:cs="Arial CYR"/>
      <w:b/>
      <w:bCs/>
    </w:rPr>
  </w:style>
  <w:style w:type="paragraph" w:customStyle="1" w:styleId="xl95">
    <w:name w:val="xl95"/>
    <w:basedOn w:val="a1"/>
    <w:uiPriority w:val="99"/>
    <w:rsid w:val="004B1F74"/>
    <w:pPr>
      <w:spacing w:before="100" w:beforeAutospacing="1" w:after="100" w:afterAutospacing="1"/>
      <w:jc w:val="left"/>
    </w:pPr>
    <w:rPr>
      <w:rFonts w:ascii="Arial CYR" w:hAnsi="Arial CYR" w:cs="Arial CYR"/>
    </w:rPr>
  </w:style>
  <w:style w:type="paragraph" w:customStyle="1" w:styleId="xl96">
    <w:name w:val="xl96"/>
    <w:basedOn w:val="a1"/>
    <w:uiPriority w:val="99"/>
    <w:rsid w:val="004B1F74"/>
    <w:pPr>
      <w:spacing w:before="100" w:beforeAutospacing="1" w:after="100" w:afterAutospacing="1"/>
      <w:jc w:val="right"/>
    </w:pPr>
    <w:rPr>
      <w:rFonts w:ascii="Arial CYR" w:hAnsi="Arial CYR" w:cs="Arial CYR"/>
    </w:rPr>
  </w:style>
  <w:style w:type="paragraph" w:customStyle="1" w:styleId="xl97">
    <w:name w:val="xl97"/>
    <w:basedOn w:val="a1"/>
    <w:uiPriority w:val="99"/>
    <w:rsid w:val="004B1F74"/>
    <w:pPr>
      <w:spacing w:before="100" w:beforeAutospacing="1" w:after="100" w:afterAutospacing="1"/>
      <w:jc w:val="center"/>
    </w:pPr>
    <w:rPr>
      <w:rFonts w:ascii="Arial CYR" w:hAnsi="Arial CYR" w:cs="Arial CYR"/>
    </w:rPr>
  </w:style>
  <w:style w:type="paragraph" w:customStyle="1" w:styleId="xl98">
    <w:name w:val="xl98"/>
    <w:basedOn w:val="a1"/>
    <w:uiPriority w:val="99"/>
    <w:rsid w:val="004B1F74"/>
    <w:pPr>
      <w:spacing w:before="100" w:beforeAutospacing="1" w:after="100" w:afterAutospacing="1"/>
      <w:jc w:val="left"/>
    </w:pPr>
    <w:rPr>
      <w:rFonts w:ascii="Arial CYR" w:hAnsi="Arial CYR" w:cs="Arial CYR"/>
      <w:b/>
      <w:bCs/>
    </w:rPr>
  </w:style>
  <w:style w:type="paragraph" w:customStyle="1" w:styleId="xl99">
    <w:name w:val="xl99"/>
    <w:basedOn w:val="a1"/>
    <w:uiPriority w:val="99"/>
    <w:rsid w:val="004B1F74"/>
    <w:pPr>
      <w:spacing w:before="100" w:beforeAutospacing="1" w:after="100" w:afterAutospacing="1"/>
      <w:jc w:val="left"/>
    </w:pPr>
    <w:rPr>
      <w:rFonts w:ascii="Arial CYR" w:hAnsi="Arial CYR" w:cs="Arial CYR"/>
      <w:b/>
      <w:bCs/>
    </w:rPr>
  </w:style>
  <w:style w:type="paragraph" w:customStyle="1" w:styleId="xl100">
    <w:name w:val="xl100"/>
    <w:basedOn w:val="a1"/>
    <w:uiPriority w:val="99"/>
    <w:rsid w:val="004B1F74"/>
    <w:pPr>
      <w:spacing w:before="100" w:beforeAutospacing="1" w:after="100" w:afterAutospacing="1"/>
      <w:jc w:val="right"/>
    </w:pPr>
    <w:rPr>
      <w:rFonts w:ascii="Arial CYR" w:hAnsi="Arial CYR" w:cs="Arial CYR"/>
      <w:b/>
      <w:bCs/>
    </w:rPr>
  </w:style>
  <w:style w:type="paragraph" w:customStyle="1" w:styleId="xl101">
    <w:name w:val="xl101"/>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1"/>
    <w:uiPriority w:val="99"/>
    <w:rsid w:val="004B1F74"/>
    <w:pPr>
      <w:spacing w:before="100" w:beforeAutospacing="1" w:after="100" w:afterAutospacing="1"/>
      <w:jc w:val="left"/>
    </w:pPr>
    <w:rPr>
      <w:b/>
      <w:bCs/>
      <w:sz w:val="18"/>
      <w:szCs w:val="18"/>
    </w:rPr>
  </w:style>
  <w:style w:type="paragraph" w:customStyle="1" w:styleId="xl108">
    <w:name w:val="xl108"/>
    <w:basedOn w:val="a1"/>
    <w:uiPriority w:val="99"/>
    <w:rsid w:val="004B1F74"/>
    <w:pPr>
      <w:spacing w:before="100" w:beforeAutospacing="1" w:after="100" w:afterAutospacing="1"/>
      <w:jc w:val="left"/>
    </w:pPr>
    <w:rPr>
      <w:b/>
      <w:bCs/>
    </w:rPr>
  </w:style>
  <w:style w:type="paragraph" w:customStyle="1" w:styleId="xl109">
    <w:name w:val="xl109"/>
    <w:basedOn w:val="a1"/>
    <w:uiPriority w:val="99"/>
    <w:rsid w:val="004B1F74"/>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1"/>
    <w:uiPriority w:val="99"/>
    <w:rsid w:val="004B1F74"/>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1"/>
    <w:uiPriority w:val="99"/>
    <w:rsid w:val="004B1F74"/>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1"/>
    <w:uiPriority w:val="99"/>
    <w:rsid w:val="004B1F74"/>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1"/>
    <w:uiPriority w:val="99"/>
    <w:rsid w:val="004B1F74"/>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1"/>
    <w:uiPriority w:val="99"/>
    <w:rsid w:val="004B1F74"/>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159">
    <w:name w:val="xl15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1"/>
    <w:uiPriority w:val="99"/>
    <w:rsid w:val="004B1F74"/>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1"/>
    <w:uiPriority w:val="99"/>
    <w:rsid w:val="004B1F74"/>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1"/>
    <w:uiPriority w:val="99"/>
    <w:rsid w:val="004B1F74"/>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1"/>
    <w:uiPriority w:val="99"/>
    <w:rsid w:val="004B1F74"/>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1"/>
    <w:uiPriority w:val="99"/>
    <w:rsid w:val="004B1F74"/>
    <w:pPr>
      <w:pBdr>
        <w:left w:val="single" w:sz="4" w:space="0" w:color="auto"/>
      </w:pBdr>
      <w:spacing w:before="100" w:beforeAutospacing="1" w:after="100" w:afterAutospacing="1"/>
      <w:jc w:val="left"/>
    </w:pPr>
    <w:rPr>
      <w:sz w:val="18"/>
      <w:szCs w:val="18"/>
    </w:rPr>
  </w:style>
  <w:style w:type="paragraph" w:customStyle="1" w:styleId="xl202">
    <w:name w:val="xl202"/>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209">
    <w:name w:val="xl20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214">
    <w:name w:val="xl214"/>
    <w:basedOn w:val="a1"/>
    <w:uiPriority w:val="99"/>
    <w:rsid w:val="004B1F74"/>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1"/>
    <w:uiPriority w:val="99"/>
    <w:rsid w:val="004B1F74"/>
    <w:pPr>
      <w:spacing w:before="100" w:beforeAutospacing="1" w:after="100" w:afterAutospacing="1"/>
      <w:jc w:val="left"/>
    </w:pPr>
    <w:rPr>
      <w:sz w:val="16"/>
      <w:szCs w:val="16"/>
    </w:rPr>
  </w:style>
  <w:style w:type="paragraph" w:customStyle="1" w:styleId="xl220">
    <w:name w:val="xl2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1"/>
    <w:uiPriority w:val="99"/>
    <w:rsid w:val="004B1F74"/>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1"/>
    <w:uiPriority w:val="99"/>
    <w:rsid w:val="004B1F74"/>
    <w:pPr>
      <w:pBdr>
        <w:bottom w:val="single" w:sz="4" w:space="0" w:color="auto"/>
      </w:pBdr>
      <w:spacing w:before="100" w:beforeAutospacing="1" w:after="100" w:afterAutospacing="1"/>
      <w:jc w:val="left"/>
    </w:pPr>
    <w:rPr>
      <w:sz w:val="16"/>
      <w:szCs w:val="16"/>
    </w:rPr>
  </w:style>
  <w:style w:type="paragraph" w:customStyle="1" w:styleId="xl263">
    <w:name w:val="xl263"/>
    <w:basedOn w:val="a1"/>
    <w:uiPriority w:val="99"/>
    <w:rsid w:val="004B1F74"/>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1"/>
    <w:uiPriority w:val="99"/>
    <w:rsid w:val="004B1F74"/>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1"/>
    <w:uiPriority w:val="99"/>
    <w:rsid w:val="004B1F74"/>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1"/>
    <w:uiPriority w:val="99"/>
    <w:rsid w:val="004B1F74"/>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1"/>
    <w:uiPriority w:val="99"/>
    <w:rsid w:val="004B1F7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1"/>
    <w:uiPriority w:val="99"/>
    <w:rsid w:val="004B1F74"/>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1"/>
    <w:uiPriority w:val="99"/>
    <w:rsid w:val="004B1F74"/>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1"/>
    <w:uiPriority w:val="99"/>
    <w:rsid w:val="004B1F74"/>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1"/>
    <w:uiPriority w:val="99"/>
    <w:rsid w:val="004B1F74"/>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1"/>
    <w:uiPriority w:val="99"/>
    <w:rsid w:val="004B1F74"/>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1"/>
    <w:uiPriority w:val="99"/>
    <w:rsid w:val="004B1F74"/>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1"/>
    <w:uiPriority w:val="99"/>
    <w:rsid w:val="004B1F7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1"/>
    <w:uiPriority w:val="99"/>
    <w:rsid w:val="004B1F74"/>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1"/>
    <w:uiPriority w:val="99"/>
    <w:rsid w:val="004B1F74"/>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1"/>
    <w:uiPriority w:val="99"/>
    <w:rsid w:val="004B1F74"/>
    <w:pPr>
      <w:pBdr>
        <w:left w:val="single" w:sz="4" w:space="0" w:color="auto"/>
      </w:pBdr>
      <w:spacing w:before="100" w:beforeAutospacing="1" w:after="100" w:afterAutospacing="1"/>
      <w:jc w:val="center"/>
    </w:pPr>
    <w:rPr>
      <w:sz w:val="18"/>
      <w:szCs w:val="18"/>
    </w:rPr>
  </w:style>
  <w:style w:type="paragraph" w:customStyle="1" w:styleId="xl342">
    <w:name w:val="xl342"/>
    <w:basedOn w:val="a1"/>
    <w:uiPriority w:val="99"/>
    <w:rsid w:val="004B1F74"/>
    <w:pPr>
      <w:pBdr>
        <w:left w:val="single" w:sz="4" w:space="0" w:color="auto"/>
      </w:pBdr>
      <w:spacing w:before="100" w:beforeAutospacing="1" w:after="100" w:afterAutospacing="1"/>
      <w:jc w:val="center"/>
    </w:pPr>
    <w:rPr>
      <w:sz w:val="16"/>
      <w:szCs w:val="16"/>
    </w:rPr>
  </w:style>
  <w:style w:type="paragraph" w:customStyle="1" w:styleId="xl343">
    <w:name w:val="xl343"/>
    <w:basedOn w:val="a1"/>
    <w:uiPriority w:val="99"/>
    <w:rsid w:val="004B1F74"/>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1"/>
    <w:uiPriority w:val="99"/>
    <w:rsid w:val="004B1F74"/>
    <w:pPr>
      <w:spacing w:before="100" w:beforeAutospacing="1" w:after="100" w:afterAutospacing="1"/>
      <w:jc w:val="center"/>
    </w:pPr>
    <w:rPr>
      <w:rFonts w:ascii="Arial" w:hAnsi="Arial" w:cs="Arial"/>
      <w:sz w:val="16"/>
      <w:szCs w:val="16"/>
    </w:rPr>
  </w:style>
  <w:style w:type="paragraph" w:customStyle="1" w:styleId="xl349">
    <w:name w:val="xl349"/>
    <w:basedOn w:val="a1"/>
    <w:uiPriority w:val="99"/>
    <w:rsid w:val="004B1F7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1"/>
    <w:uiPriority w:val="99"/>
    <w:rsid w:val="004B1F7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1"/>
    <w:uiPriority w:val="99"/>
    <w:rsid w:val="004B1F74"/>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1"/>
    <w:uiPriority w:val="99"/>
    <w:rsid w:val="004B1F7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1"/>
    <w:uiPriority w:val="99"/>
    <w:rsid w:val="004B1F7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1"/>
    <w:uiPriority w:val="99"/>
    <w:rsid w:val="004B1F7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1"/>
    <w:uiPriority w:val="99"/>
    <w:rsid w:val="004B1F7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1"/>
    <w:uiPriority w:val="99"/>
    <w:rsid w:val="004B1F74"/>
    <w:pPr>
      <w:spacing w:before="100" w:beforeAutospacing="1" w:after="100" w:afterAutospacing="1"/>
      <w:jc w:val="center"/>
    </w:pPr>
    <w:rPr>
      <w:sz w:val="18"/>
      <w:szCs w:val="18"/>
    </w:rPr>
  </w:style>
  <w:style w:type="paragraph" w:customStyle="1" w:styleId="xl382">
    <w:name w:val="xl382"/>
    <w:basedOn w:val="a1"/>
    <w:uiPriority w:val="99"/>
    <w:rsid w:val="004B1F74"/>
    <w:pPr>
      <w:spacing w:before="100" w:beforeAutospacing="1" w:after="100" w:afterAutospacing="1"/>
      <w:jc w:val="center"/>
      <w:textAlignment w:val="top"/>
    </w:pPr>
    <w:rPr>
      <w:sz w:val="14"/>
      <w:szCs w:val="14"/>
    </w:rPr>
  </w:style>
  <w:style w:type="paragraph" w:customStyle="1" w:styleId="xl383">
    <w:name w:val="xl383"/>
    <w:basedOn w:val="a1"/>
    <w:uiPriority w:val="99"/>
    <w:rsid w:val="004B1F74"/>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uiPriority w:val="99"/>
    <w:rsid w:val="004B1F74"/>
  </w:style>
  <w:style w:type="paragraph" w:customStyle="1" w:styleId="affffc">
    <w:name w:val="Обычный таблица"/>
    <w:basedOn w:val="a1"/>
    <w:link w:val="affffd"/>
    <w:uiPriority w:val="99"/>
    <w:rsid w:val="00C92A84"/>
    <w:pPr>
      <w:suppressAutoHyphens/>
      <w:jc w:val="left"/>
    </w:pPr>
    <w:rPr>
      <w:sz w:val="18"/>
      <w:szCs w:val="18"/>
      <w:lang w:eastAsia="zh-CN"/>
    </w:rPr>
  </w:style>
  <w:style w:type="character" w:customStyle="1" w:styleId="blk">
    <w:name w:val="blk"/>
    <w:basedOn w:val="a2"/>
    <w:rsid w:val="002C01F7"/>
  </w:style>
  <w:style w:type="paragraph" w:customStyle="1" w:styleId="1b">
    <w:name w:val="Знак1 Знак"/>
    <w:basedOn w:val="a1"/>
    <w:uiPriority w:val="99"/>
    <w:rsid w:val="00B25299"/>
    <w:pPr>
      <w:widowControl w:val="0"/>
      <w:adjustRightInd w:val="0"/>
      <w:spacing w:after="160" w:line="240" w:lineRule="exact"/>
      <w:jc w:val="right"/>
    </w:pPr>
    <w:rPr>
      <w:sz w:val="20"/>
      <w:szCs w:val="20"/>
      <w:lang w:val="en-GB" w:eastAsia="en-US"/>
    </w:rPr>
  </w:style>
  <w:style w:type="character" w:customStyle="1" w:styleId="affffe">
    <w:name w:val="Öâåòîâîå âûäåëåíèå"/>
    <w:uiPriority w:val="99"/>
    <w:rsid w:val="00430A8C"/>
    <w:rPr>
      <w:b/>
      <w:bCs/>
      <w:color w:val="000080"/>
    </w:rPr>
  </w:style>
  <w:style w:type="paragraph" w:customStyle="1" w:styleId="afffff">
    <w:name w:val="Таблицы (моноширинный)"/>
    <w:basedOn w:val="a1"/>
    <w:next w:val="a1"/>
    <w:uiPriority w:val="99"/>
    <w:rsid w:val="00430A8C"/>
    <w:pPr>
      <w:widowControl w:val="0"/>
      <w:autoSpaceDE w:val="0"/>
      <w:autoSpaceDN w:val="0"/>
      <w:adjustRightInd w:val="0"/>
    </w:pPr>
    <w:rPr>
      <w:rFonts w:ascii="Courier New" w:hAnsi="Courier New" w:cs="Courier New"/>
      <w:sz w:val="20"/>
      <w:szCs w:val="20"/>
    </w:rPr>
  </w:style>
  <w:style w:type="character" w:customStyle="1" w:styleId="affffb">
    <w:name w:val="Абзац списка Знак"/>
    <w:link w:val="affffa"/>
    <w:uiPriority w:val="34"/>
    <w:locked/>
    <w:rsid w:val="000A5398"/>
    <w:rPr>
      <w:rFonts w:ascii="Times New Roman" w:hAnsi="Times New Roman" w:cs="Times New Roman"/>
      <w:sz w:val="24"/>
      <w:szCs w:val="24"/>
      <w:lang w:eastAsia="ru-RU"/>
    </w:rPr>
  </w:style>
  <w:style w:type="character" w:customStyle="1" w:styleId="ConsPlusNormal0">
    <w:name w:val="ConsPlusNormal Знак"/>
    <w:link w:val="ConsPlusNormal"/>
    <w:locked/>
    <w:rsid w:val="00D528EC"/>
    <w:rPr>
      <w:rFonts w:ascii="Arial" w:hAnsi="Arial" w:cs="Arial"/>
      <w:sz w:val="22"/>
      <w:szCs w:val="22"/>
      <w:lang w:eastAsia="ru-RU"/>
    </w:rPr>
  </w:style>
  <w:style w:type="character" w:customStyle="1" w:styleId="afffff0">
    <w:name w:val="Основной текст + Полужирный"/>
    <w:aliases w:val="Интервал 1 pt1"/>
    <w:basedOn w:val="a2"/>
    <w:uiPriority w:val="99"/>
    <w:rsid w:val="007F7B5C"/>
    <w:rPr>
      <w:rFonts w:ascii="Times New Roman" w:hAnsi="Times New Roman" w:cs="Times New Roman"/>
      <w:b/>
      <w:bCs/>
      <w:spacing w:val="20"/>
      <w:sz w:val="21"/>
      <w:szCs w:val="21"/>
    </w:rPr>
  </w:style>
  <w:style w:type="paragraph" w:customStyle="1" w:styleId="afffff1">
    <w:name w:val="Пункт"/>
    <w:basedOn w:val="a1"/>
    <w:rsid w:val="00DD3012"/>
    <w:pPr>
      <w:tabs>
        <w:tab w:val="num" w:pos="360"/>
      </w:tabs>
      <w:spacing w:line="360" w:lineRule="auto"/>
    </w:pPr>
    <w:rPr>
      <w:sz w:val="28"/>
      <w:szCs w:val="28"/>
    </w:rPr>
  </w:style>
  <w:style w:type="table" w:customStyle="1" w:styleId="1c">
    <w:name w:val="Сетка таблицы1"/>
    <w:uiPriority w:val="99"/>
    <w:rsid w:val="00660B93"/>
    <w:pPr>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 Знак Знак Знак Знак Знак Знак Знак Знак1"/>
    <w:basedOn w:val="a1"/>
    <w:uiPriority w:val="99"/>
    <w:rsid w:val="001C031D"/>
    <w:pPr>
      <w:widowControl w:val="0"/>
      <w:adjustRightInd w:val="0"/>
      <w:spacing w:after="160" w:line="240" w:lineRule="exact"/>
      <w:jc w:val="right"/>
    </w:pPr>
    <w:rPr>
      <w:sz w:val="20"/>
      <w:szCs w:val="20"/>
      <w:lang w:val="en-GB" w:eastAsia="en-US"/>
    </w:rPr>
  </w:style>
  <w:style w:type="paragraph" w:customStyle="1" w:styleId="122">
    <w:name w:val="Знак Знак12 Знак Знак Знак Знак Знак Знак Знак Знак Знак Знак"/>
    <w:basedOn w:val="a1"/>
    <w:uiPriority w:val="99"/>
    <w:rsid w:val="001C031D"/>
    <w:pPr>
      <w:widowControl w:val="0"/>
      <w:adjustRightInd w:val="0"/>
      <w:spacing w:after="160" w:line="240" w:lineRule="exact"/>
      <w:jc w:val="right"/>
    </w:pPr>
    <w:rPr>
      <w:rFonts w:eastAsia="Calibri"/>
      <w:sz w:val="20"/>
      <w:szCs w:val="20"/>
      <w:lang w:val="en-GB" w:eastAsia="en-US"/>
    </w:rPr>
  </w:style>
  <w:style w:type="character" w:styleId="afffff2">
    <w:name w:val="footnote reference"/>
    <w:basedOn w:val="a2"/>
    <w:uiPriority w:val="99"/>
    <w:rsid w:val="00F80719"/>
    <w:rPr>
      <w:vertAlign w:val="superscript"/>
    </w:rPr>
  </w:style>
  <w:style w:type="paragraph" w:customStyle="1" w:styleId="1210">
    <w:name w:val="Знак Знак12 Знак Знак Знак Знак Знак Знак Знак Знак Знак Знак1"/>
    <w:basedOn w:val="a1"/>
    <w:uiPriority w:val="99"/>
    <w:rsid w:val="00E72F29"/>
    <w:pPr>
      <w:widowControl w:val="0"/>
      <w:adjustRightInd w:val="0"/>
      <w:spacing w:after="160" w:line="240" w:lineRule="exact"/>
      <w:jc w:val="right"/>
    </w:pPr>
    <w:rPr>
      <w:rFonts w:eastAsia="Calibri"/>
      <w:sz w:val="20"/>
      <w:szCs w:val="20"/>
      <w:lang w:val="en-GB" w:eastAsia="en-US"/>
    </w:rPr>
  </w:style>
  <w:style w:type="paragraph" w:customStyle="1" w:styleId="2b">
    <w:name w:val="Обычный2"/>
    <w:uiPriority w:val="99"/>
    <w:rsid w:val="00C226B9"/>
    <w:pPr>
      <w:widowControl w:val="0"/>
      <w:snapToGrid w:val="0"/>
      <w:ind w:firstLine="400"/>
      <w:jc w:val="both"/>
    </w:pPr>
    <w:rPr>
      <w:rFonts w:ascii="Times New Roman" w:eastAsia="Times New Roman" w:hAnsi="Times New Roman"/>
      <w:sz w:val="24"/>
      <w:szCs w:val="24"/>
    </w:rPr>
  </w:style>
  <w:style w:type="character" w:customStyle="1" w:styleId="affff6">
    <w:name w:val="Без интервала Знак"/>
    <w:link w:val="affff5"/>
    <w:locked/>
    <w:rsid w:val="00E45B05"/>
    <w:rPr>
      <w:rFonts w:eastAsia="Times New Roman"/>
      <w:sz w:val="22"/>
      <w:szCs w:val="22"/>
      <w:lang w:val="ru-RU" w:eastAsia="en-US"/>
    </w:rPr>
  </w:style>
  <w:style w:type="paragraph" w:customStyle="1" w:styleId="Standard">
    <w:name w:val="Standard"/>
    <w:uiPriority w:val="99"/>
    <w:rsid w:val="000A28D1"/>
    <w:pPr>
      <w:widowControl w:val="0"/>
      <w:suppressAutoHyphens/>
      <w:autoSpaceDN w:val="0"/>
      <w:textAlignment w:val="baseline"/>
    </w:pPr>
    <w:rPr>
      <w:rFonts w:ascii="Times New Roman" w:hAnsi="Times New Roman"/>
      <w:kern w:val="3"/>
      <w:sz w:val="24"/>
      <w:szCs w:val="24"/>
      <w:lang w:val="en-US" w:eastAsia="en-US"/>
    </w:rPr>
  </w:style>
  <w:style w:type="paragraph" w:customStyle="1" w:styleId="consplusnormal1">
    <w:name w:val="consplusnormal"/>
    <w:basedOn w:val="a1"/>
    <w:uiPriority w:val="99"/>
    <w:rsid w:val="00FC19C3"/>
    <w:pPr>
      <w:spacing w:before="100" w:beforeAutospacing="1" w:after="100" w:afterAutospacing="1"/>
      <w:jc w:val="left"/>
    </w:pPr>
  </w:style>
  <w:style w:type="paragraph" w:customStyle="1" w:styleId="1d">
    <w:name w:val="Маркер1"/>
    <w:uiPriority w:val="99"/>
    <w:rsid w:val="003E296B"/>
    <w:pPr>
      <w:widowControl w:val="0"/>
      <w:tabs>
        <w:tab w:val="left" w:pos="360"/>
      </w:tabs>
      <w:suppressAutoHyphens/>
      <w:autoSpaceDN w:val="0"/>
      <w:spacing w:before="120" w:line="300" w:lineRule="atLeast"/>
      <w:jc w:val="both"/>
    </w:pPr>
    <w:rPr>
      <w:rFonts w:ascii="Times New Roman" w:hAnsi="Times New Roman"/>
      <w:sz w:val="24"/>
      <w:szCs w:val="24"/>
      <w:lang w:eastAsia="zh-CN"/>
    </w:rPr>
  </w:style>
  <w:style w:type="paragraph" w:customStyle="1" w:styleId="1e">
    <w:name w:val="Абзац списка1"/>
    <w:basedOn w:val="a1"/>
    <w:link w:val="ListParagraphChar"/>
    <w:rsid w:val="007E7A29"/>
    <w:pPr>
      <w:spacing w:after="200" w:line="276" w:lineRule="auto"/>
      <w:ind w:left="720"/>
      <w:jc w:val="left"/>
    </w:pPr>
    <w:rPr>
      <w:rFonts w:ascii="Calibri" w:eastAsia="Calibri" w:hAnsi="Calibri" w:cs="Calibri"/>
      <w:sz w:val="20"/>
      <w:szCs w:val="20"/>
    </w:rPr>
  </w:style>
  <w:style w:type="character" w:customStyle="1" w:styleId="ListParagraphChar">
    <w:name w:val="List Paragraph Char"/>
    <w:link w:val="1e"/>
    <w:locked/>
    <w:rsid w:val="007E7A29"/>
    <w:rPr>
      <w:rFonts w:ascii="Calibri" w:hAnsi="Calibri" w:cs="Calibri"/>
    </w:rPr>
  </w:style>
  <w:style w:type="paragraph" w:customStyle="1" w:styleId="1f">
    <w:name w:val="Без интервала1"/>
    <w:link w:val="NoSpacingChar"/>
    <w:uiPriority w:val="99"/>
    <w:rsid w:val="007E7A29"/>
    <w:pPr>
      <w:spacing w:after="200" w:line="276" w:lineRule="auto"/>
    </w:pPr>
    <w:rPr>
      <w:rFonts w:cs="Calibri"/>
      <w:lang w:eastAsia="en-US"/>
    </w:rPr>
  </w:style>
  <w:style w:type="character" w:customStyle="1" w:styleId="NoSpacingChar">
    <w:name w:val="No Spacing Char"/>
    <w:link w:val="1f"/>
    <w:uiPriority w:val="99"/>
    <w:locked/>
    <w:rsid w:val="007E7A29"/>
    <w:rPr>
      <w:sz w:val="22"/>
      <w:szCs w:val="22"/>
      <w:lang w:val="ru-RU" w:eastAsia="en-US"/>
    </w:rPr>
  </w:style>
  <w:style w:type="character" w:customStyle="1" w:styleId="FontStyle17">
    <w:name w:val="Font Style17"/>
    <w:uiPriority w:val="99"/>
    <w:rsid w:val="008401C6"/>
    <w:rPr>
      <w:rFonts w:ascii="Times New Roman" w:hAnsi="Times New Roman" w:cs="Times New Roman"/>
      <w:sz w:val="26"/>
      <w:szCs w:val="26"/>
    </w:rPr>
  </w:style>
  <w:style w:type="paragraph" w:customStyle="1" w:styleId="afffff3">
    <w:name w:val="Знак Знак"/>
    <w:basedOn w:val="a1"/>
    <w:uiPriority w:val="99"/>
    <w:rsid w:val="000527C0"/>
    <w:pPr>
      <w:widowControl w:val="0"/>
      <w:adjustRightInd w:val="0"/>
      <w:spacing w:after="160" w:line="240" w:lineRule="exact"/>
      <w:jc w:val="right"/>
    </w:pPr>
    <w:rPr>
      <w:sz w:val="20"/>
      <w:szCs w:val="20"/>
      <w:lang w:val="en-GB" w:eastAsia="en-US"/>
    </w:rPr>
  </w:style>
  <w:style w:type="paragraph" w:customStyle="1" w:styleId="2c">
    <w:name w:val="Абзац списка2"/>
    <w:basedOn w:val="a1"/>
    <w:uiPriority w:val="99"/>
    <w:rsid w:val="006F30EA"/>
    <w:pPr>
      <w:ind w:left="708"/>
      <w:jc w:val="left"/>
    </w:pPr>
    <w:rPr>
      <w:rFonts w:eastAsia="Calibri"/>
    </w:rPr>
  </w:style>
  <w:style w:type="paragraph" w:customStyle="1" w:styleId="Default">
    <w:name w:val="Default"/>
    <w:uiPriority w:val="99"/>
    <w:rsid w:val="006F30EA"/>
    <w:pPr>
      <w:autoSpaceDE w:val="0"/>
      <w:autoSpaceDN w:val="0"/>
      <w:adjustRightInd w:val="0"/>
    </w:pPr>
    <w:rPr>
      <w:rFonts w:ascii="Times New Roman" w:eastAsia="Times New Roman" w:hAnsi="Times New Roman"/>
      <w:color w:val="000000"/>
      <w:sz w:val="24"/>
      <w:szCs w:val="24"/>
    </w:rPr>
  </w:style>
  <w:style w:type="paragraph" w:customStyle="1" w:styleId="123">
    <w:name w:val="Знак Знак12 Знак Знак Знак Знак Знак Знак Знак Знак Знак Знак Знак Знак"/>
    <w:basedOn w:val="a1"/>
    <w:uiPriority w:val="99"/>
    <w:rsid w:val="006F30EA"/>
    <w:pPr>
      <w:widowControl w:val="0"/>
      <w:adjustRightInd w:val="0"/>
      <w:spacing w:after="160" w:line="240" w:lineRule="exact"/>
      <w:jc w:val="right"/>
    </w:pPr>
    <w:rPr>
      <w:sz w:val="20"/>
      <w:szCs w:val="20"/>
      <w:lang w:val="en-GB" w:eastAsia="en-US"/>
    </w:rPr>
  </w:style>
  <w:style w:type="paragraph" w:customStyle="1" w:styleId="3f2">
    <w:name w:val="Знак3"/>
    <w:basedOn w:val="a1"/>
    <w:uiPriority w:val="99"/>
    <w:rsid w:val="00A95EB2"/>
    <w:pPr>
      <w:widowControl w:val="0"/>
      <w:adjustRightInd w:val="0"/>
      <w:spacing w:after="160" w:line="240" w:lineRule="exact"/>
      <w:jc w:val="right"/>
    </w:pPr>
    <w:rPr>
      <w:sz w:val="20"/>
      <w:szCs w:val="20"/>
      <w:lang w:val="en-GB" w:eastAsia="en-US"/>
    </w:rPr>
  </w:style>
  <w:style w:type="paragraph" w:customStyle="1" w:styleId="1211">
    <w:name w:val="Знак Знак12 Знак Знак Знак Знак Знак Знак Знак Знак Знак Знак Знак Знак1 Знак Знак Знак Знак"/>
    <w:basedOn w:val="a1"/>
    <w:uiPriority w:val="99"/>
    <w:rsid w:val="003F3D40"/>
    <w:pPr>
      <w:widowControl w:val="0"/>
      <w:adjustRightInd w:val="0"/>
      <w:spacing w:after="160" w:line="240" w:lineRule="exact"/>
      <w:jc w:val="right"/>
    </w:pPr>
    <w:rPr>
      <w:sz w:val="20"/>
      <w:szCs w:val="20"/>
      <w:lang w:val="en-GB" w:eastAsia="en-US"/>
    </w:rPr>
  </w:style>
  <w:style w:type="paragraph" w:customStyle="1" w:styleId="125">
    <w:name w:val="Знак Знак12 Знак Знак Знак Знак Знак Знак Знак Знак Знак Знак Знак Знак5"/>
    <w:basedOn w:val="a1"/>
    <w:uiPriority w:val="99"/>
    <w:rsid w:val="00E50298"/>
    <w:pPr>
      <w:widowControl w:val="0"/>
      <w:adjustRightInd w:val="0"/>
      <w:spacing w:after="160" w:line="240" w:lineRule="exact"/>
      <w:jc w:val="right"/>
    </w:pPr>
    <w:rPr>
      <w:sz w:val="20"/>
      <w:szCs w:val="20"/>
      <w:lang w:val="en-GB" w:eastAsia="en-US"/>
    </w:rPr>
  </w:style>
  <w:style w:type="paragraph" w:customStyle="1" w:styleId="124">
    <w:name w:val="Знак Знак12 Знак Знак Знак Знак Знак Знак Знак Знак Знак Знак Знак Знак4"/>
    <w:basedOn w:val="a1"/>
    <w:uiPriority w:val="99"/>
    <w:rsid w:val="00E030DD"/>
    <w:pPr>
      <w:widowControl w:val="0"/>
      <w:adjustRightInd w:val="0"/>
      <w:spacing w:after="160" w:line="240" w:lineRule="exact"/>
      <w:jc w:val="right"/>
    </w:pPr>
    <w:rPr>
      <w:sz w:val="20"/>
      <w:szCs w:val="20"/>
      <w:lang w:val="en-GB" w:eastAsia="en-US"/>
    </w:rPr>
  </w:style>
  <w:style w:type="paragraph" w:customStyle="1" w:styleId="1230">
    <w:name w:val="Знак Знак12 Знак Знак Знак Знак Знак Знак Знак Знак Знак Знак Знак Знак3"/>
    <w:basedOn w:val="a1"/>
    <w:uiPriority w:val="99"/>
    <w:rsid w:val="006171F2"/>
    <w:pPr>
      <w:widowControl w:val="0"/>
      <w:adjustRightInd w:val="0"/>
      <w:spacing w:after="160" w:line="240" w:lineRule="exact"/>
      <w:jc w:val="right"/>
    </w:pPr>
    <w:rPr>
      <w:sz w:val="20"/>
      <w:szCs w:val="20"/>
      <w:lang w:val="en-GB" w:eastAsia="en-US"/>
    </w:rPr>
  </w:style>
  <w:style w:type="paragraph" w:customStyle="1" w:styleId="1220">
    <w:name w:val="Знак Знак12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21">
    <w:name w:val="Знак Знак12 Знак Знак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6">
    <w:name w:val="Знак Знак12 Знак Знак Знак Знак Знак Знак Знак Знак Знак Знак"/>
    <w:basedOn w:val="a1"/>
    <w:rsid w:val="004744F0"/>
    <w:pPr>
      <w:widowControl w:val="0"/>
      <w:adjustRightInd w:val="0"/>
      <w:spacing w:after="160" w:line="240" w:lineRule="exact"/>
      <w:jc w:val="right"/>
    </w:pPr>
    <w:rPr>
      <w:sz w:val="20"/>
      <w:szCs w:val="20"/>
      <w:lang w:val="en-GB" w:eastAsia="en-US"/>
    </w:rPr>
  </w:style>
  <w:style w:type="paragraph" w:customStyle="1" w:styleId="afffff4">
    <w:name w:val="Знак"/>
    <w:basedOn w:val="a1"/>
    <w:rsid w:val="003B1A00"/>
    <w:pPr>
      <w:widowControl w:val="0"/>
      <w:adjustRightInd w:val="0"/>
      <w:spacing w:after="160" w:line="240" w:lineRule="exact"/>
      <w:jc w:val="right"/>
    </w:pPr>
    <w:rPr>
      <w:sz w:val="20"/>
      <w:szCs w:val="20"/>
      <w:lang w:val="en-GB" w:eastAsia="en-US"/>
    </w:rPr>
  </w:style>
  <w:style w:type="paragraph" w:customStyle="1" w:styleId="127">
    <w:name w:val="Знак Знак12 Знак Знак Знак Знак Знак Знак Знак Знак Знак Знак Знак Знак"/>
    <w:basedOn w:val="a1"/>
    <w:rsid w:val="0031702C"/>
    <w:pPr>
      <w:widowControl w:val="0"/>
      <w:adjustRightInd w:val="0"/>
      <w:spacing w:after="160" w:line="240" w:lineRule="exact"/>
      <w:jc w:val="right"/>
    </w:pPr>
    <w:rPr>
      <w:sz w:val="20"/>
      <w:szCs w:val="20"/>
      <w:lang w:val="en-GB" w:eastAsia="en-US"/>
    </w:rPr>
  </w:style>
  <w:style w:type="character" w:customStyle="1" w:styleId="affffd">
    <w:name w:val="Обычный таблица Знак"/>
    <w:link w:val="affffc"/>
    <w:uiPriority w:val="99"/>
    <w:locked/>
    <w:rsid w:val="00922784"/>
    <w:rPr>
      <w:rFonts w:ascii="Times New Roman" w:eastAsia="Times New Roman" w:hAnsi="Times New Roman"/>
      <w:sz w:val="18"/>
      <w:szCs w:val="18"/>
      <w:lang w:eastAsia="zh-CN"/>
    </w:rPr>
  </w:style>
  <w:style w:type="character" w:customStyle="1" w:styleId="FontStyle27">
    <w:name w:val="Font Style27"/>
    <w:rsid w:val="0068151F"/>
    <w:rPr>
      <w:rFonts w:ascii="Times New Roman" w:hAnsi="Times New Roman" w:cs="Times New Roman"/>
      <w:b/>
      <w:bCs/>
      <w:sz w:val="22"/>
      <w:szCs w:val="22"/>
    </w:rPr>
  </w:style>
  <w:style w:type="character" w:customStyle="1" w:styleId="FontStyle29">
    <w:name w:val="Font Style29"/>
    <w:rsid w:val="0068151F"/>
    <w:rPr>
      <w:rFonts w:ascii="Times New Roman" w:hAnsi="Times New Roman" w:cs="Times New Roman"/>
      <w:sz w:val="22"/>
      <w:szCs w:val="22"/>
    </w:rPr>
  </w:style>
  <w:style w:type="character" w:customStyle="1" w:styleId="FontStyle26">
    <w:name w:val="Font Style26"/>
    <w:basedOn w:val="a2"/>
    <w:rsid w:val="0068151F"/>
    <w:rPr>
      <w:rFonts w:ascii="Times New Roman" w:hAnsi="Times New Roman" w:cs="Times New Roman"/>
      <w:i/>
      <w:iCs/>
      <w:sz w:val="22"/>
      <w:szCs w:val="22"/>
    </w:rPr>
  </w:style>
  <w:style w:type="character" w:customStyle="1" w:styleId="afffff5">
    <w:name w:val="Гипертекстовая ссылка"/>
    <w:rsid w:val="00404904"/>
    <w:rPr>
      <w:color w:val="106BBE"/>
    </w:rPr>
  </w:style>
  <w:style w:type="paragraph" w:customStyle="1" w:styleId="2d">
    <w:name w:val="Без интервала2"/>
    <w:rsid w:val="00404904"/>
    <w:pPr>
      <w:suppressAutoHyphens/>
      <w:spacing w:line="100" w:lineRule="atLeast"/>
    </w:pPr>
    <w:rPr>
      <w:rFonts w:cs="Calibri"/>
      <w:kern w:val="1"/>
      <w:lang w:eastAsia="ar-SA"/>
    </w:rPr>
  </w:style>
  <w:style w:type="paragraph" w:customStyle="1" w:styleId="3f3">
    <w:name w:val="Абзац списка3"/>
    <w:basedOn w:val="a1"/>
    <w:rsid w:val="00404904"/>
    <w:pPr>
      <w:widowControl w:val="0"/>
      <w:suppressAutoHyphens/>
      <w:spacing w:line="100" w:lineRule="atLeast"/>
      <w:ind w:left="708"/>
      <w:jc w:val="left"/>
    </w:pPr>
    <w:rPr>
      <w:rFonts w:eastAsia="Andale Sans UI" w:cs="Tahoma"/>
      <w:kern w:val="1"/>
      <w:lang w:val="en-US" w:eastAsia="en-US" w:bidi="en-US"/>
    </w:rPr>
  </w:style>
  <w:style w:type="paragraph" w:customStyle="1" w:styleId="afffff6">
    <w:name w:val="Содержимое таблицы"/>
    <w:basedOn w:val="a1"/>
    <w:rsid w:val="00404904"/>
    <w:pPr>
      <w:widowControl w:val="0"/>
      <w:suppressLineNumbers/>
      <w:suppressAutoHyphens/>
      <w:spacing w:line="100" w:lineRule="atLeast"/>
      <w:jc w:val="left"/>
    </w:pPr>
    <w:rPr>
      <w:rFonts w:ascii="Arial" w:eastAsia="Lucida Sans Unicode" w:hAnsi="Arial" w:cs="Arial"/>
      <w:kern w:val="1"/>
      <w:sz w:val="20"/>
      <w:lang w:val="en-US" w:eastAsia="en-US" w:bidi="en-US"/>
    </w:rPr>
  </w:style>
  <w:style w:type="character" w:customStyle="1" w:styleId="afffff7">
    <w:name w:val="Основной текст_"/>
    <w:rsid w:val="00B33B9E"/>
    <w:rPr>
      <w:rFonts w:ascii="Tahoma" w:eastAsia="Tahoma" w:hAnsi="Tahoma" w:cs="Tahoma"/>
      <w:shd w:val="clear" w:color="auto" w:fill="FFFFFF"/>
    </w:rPr>
  </w:style>
</w:styles>
</file>

<file path=word/webSettings.xml><?xml version="1.0" encoding="utf-8"?>
<w:webSettings xmlns:r="http://schemas.openxmlformats.org/officeDocument/2006/relationships" xmlns:w="http://schemas.openxmlformats.org/wordprocessingml/2006/main">
  <w:divs>
    <w:div w:id="649093698">
      <w:marLeft w:val="0"/>
      <w:marRight w:val="0"/>
      <w:marTop w:val="0"/>
      <w:marBottom w:val="0"/>
      <w:divBdr>
        <w:top w:val="none" w:sz="0" w:space="0" w:color="auto"/>
        <w:left w:val="none" w:sz="0" w:space="0" w:color="auto"/>
        <w:bottom w:val="none" w:sz="0" w:space="0" w:color="auto"/>
        <w:right w:val="none" w:sz="0" w:space="0" w:color="auto"/>
      </w:divBdr>
    </w:div>
    <w:div w:id="649093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402E74C02688994581AC6F0205AB1C356E1D6409847CA42EC0FE1E6FA59D2D66562F819D0C80EDW9UCH" TargetMode="External"/><Relationship Id="rId13" Type="http://schemas.openxmlformats.org/officeDocument/2006/relationships/hyperlink" Target="mailto:KrasnogorSBBZh@yandex.ru" TargetMode="External"/><Relationship Id="rId18" Type="http://schemas.openxmlformats.org/officeDocument/2006/relationships/hyperlink" Target="consultantplus://offline/ref=C1AF47EAB3D806AD40274452B938F4583F3F8748E5FD707109228C2501g9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8CA6BC37AB1B30FB18C190E78E8C47D1835E798F4CA1F9D00CE32AFC3F5CFCA6FCDE30CE1CDAq5WFH" TargetMode="External"/><Relationship Id="rId17" Type="http://schemas.openxmlformats.org/officeDocument/2006/relationships/hyperlink" Target="mailto:KrasnogorSBBZh@yandex.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402E74C02688994581AC6F0205AB1C356E1D6409847CA42EC0FE1E6FA59D2D66562F829D05W8UE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ocpti@gmail.com" TargetMode="External"/><Relationship Id="rId23" Type="http://schemas.openxmlformats.org/officeDocument/2006/relationships/footer" Target="footer1.xml"/><Relationship Id="rId10" Type="http://schemas.openxmlformats.org/officeDocument/2006/relationships/hyperlink" Target="consultantplus://offline/ref=18402E74C02688994581AC6F0205AB1C356E1D6409847CA42EC0FE1E6FA59D2D66562F829D0AW8UAH"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18402E74C02688994581AC6F0205AB1C356E1D6409847CA42EC0FE1E6FA59D2D66562F829D08W8UCH" TargetMode="External"/><Relationship Id="rId14" Type="http://schemas.openxmlformats.org/officeDocument/2006/relationships/hyperlink" Target="mailto:torgi@minstroy.udcom.ru" TargetMode="External"/><Relationship Id="rId22" Type="http://schemas.openxmlformats.org/officeDocument/2006/relationships/hyperlink" Target="consultantplus://offline/ref=F9E3A160F1D79E5CEDDC3D5757FBB0314156B923D1349CFF4CB1B2DF3097868709BAC412D91F6EB7g6P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0020D-2091-4222-9F07-8A679FB0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12141</Words>
  <Characters>89941</Characters>
  <Application>Microsoft Office Word</Application>
  <DocSecurity>0</DocSecurity>
  <Lines>749</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101879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Klekovkina_EG</dc:creator>
  <cp:keywords/>
  <dc:description/>
  <cp:lastModifiedBy>lena</cp:lastModifiedBy>
  <cp:revision>2</cp:revision>
  <cp:lastPrinted>2017-05-17T09:22:00Z</cp:lastPrinted>
  <dcterms:created xsi:type="dcterms:W3CDTF">2017-05-17T09:23:00Z</dcterms:created>
  <dcterms:modified xsi:type="dcterms:W3CDTF">2017-05-17T09:23:00Z</dcterms:modified>
</cp:coreProperties>
</file>