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88FAC9F" wp14:editId="4ADE3DE8">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AA3BDC" w:rsidP="00737061">
            <w:pPr>
              <w:suppressAutoHyphens/>
              <w:jc w:val="right"/>
              <w:rPr>
                <w:b/>
                <w:kern w:val="0"/>
                <w:sz w:val="22"/>
                <w:szCs w:val="22"/>
                <w:lang w:eastAsia="ar-SA"/>
              </w:rPr>
            </w:pPr>
            <w:r>
              <w:rPr>
                <w:b/>
                <w:kern w:val="0"/>
                <w:sz w:val="22"/>
                <w:szCs w:val="22"/>
                <w:lang w:eastAsia="ar-SA"/>
              </w:rPr>
              <w:t>Г</w:t>
            </w:r>
            <w:r w:rsidR="003769F9" w:rsidRPr="00C707BE">
              <w:rPr>
                <w:b/>
                <w:kern w:val="0"/>
                <w:sz w:val="22"/>
                <w:szCs w:val="22"/>
                <w:lang w:eastAsia="ar-SA"/>
              </w:rPr>
              <w:t>лав</w:t>
            </w:r>
            <w:r>
              <w:rPr>
                <w:b/>
                <w:kern w:val="0"/>
                <w:sz w:val="22"/>
                <w:szCs w:val="22"/>
                <w:lang w:eastAsia="ar-SA"/>
              </w:rPr>
              <w:t xml:space="preserve">а </w:t>
            </w:r>
            <w:r w:rsidR="003769F9" w:rsidRPr="00C707BE">
              <w:rPr>
                <w:b/>
                <w:kern w:val="0"/>
                <w:sz w:val="22"/>
                <w:szCs w:val="22"/>
                <w:lang w:eastAsia="ar-SA"/>
              </w:rPr>
              <w:t xml:space="preserve">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5C049C">
            <w:pPr>
              <w:spacing w:before="100"/>
              <w:ind w:left="1309"/>
              <w:jc w:val="both"/>
              <w:rPr>
                <w:sz w:val="22"/>
                <w:szCs w:val="22"/>
              </w:rPr>
            </w:pPr>
            <w:r w:rsidRPr="00C707BE">
              <w:rPr>
                <w:sz w:val="22"/>
                <w:szCs w:val="22"/>
              </w:rPr>
              <w:t xml:space="preserve">________________ </w:t>
            </w:r>
            <w:r w:rsidR="003769F9" w:rsidRPr="00C707BE">
              <w:rPr>
                <w:sz w:val="22"/>
                <w:szCs w:val="22"/>
              </w:rPr>
              <w:t xml:space="preserve"> </w:t>
            </w:r>
            <w:r w:rsidR="00AA3BDC" w:rsidRPr="00AA3BDC">
              <w:rPr>
                <w:kern w:val="0"/>
                <w:sz w:val="26"/>
                <w:szCs w:val="26"/>
              </w:rPr>
              <w:t xml:space="preserve"> </w:t>
            </w:r>
            <w:r w:rsidR="00AA3BDC" w:rsidRPr="00AA3BDC">
              <w:rPr>
                <w:sz w:val="22"/>
                <w:szCs w:val="22"/>
              </w:rPr>
              <w:t>В.С. Корепанов</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E7794C" w:rsidP="00836C4D">
            <w:pPr>
              <w:spacing w:before="100"/>
              <w:ind w:left="1309"/>
              <w:jc w:val="both"/>
              <w:rPr>
                <w:sz w:val="22"/>
                <w:szCs w:val="22"/>
              </w:rPr>
            </w:pPr>
            <w:r w:rsidRPr="00C707BE">
              <w:rPr>
                <w:sz w:val="22"/>
                <w:szCs w:val="22"/>
              </w:rPr>
              <w:t xml:space="preserve"> </w:t>
            </w:r>
            <w:r w:rsidR="00B02BAC" w:rsidRPr="00C707BE">
              <w:rPr>
                <w:sz w:val="22"/>
                <w:szCs w:val="22"/>
              </w:rPr>
              <w:t>«_____»__________________ 201</w:t>
            </w:r>
            <w:r w:rsidR="00836C4D" w:rsidRPr="00C707BE">
              <w:rPr>
                <w:sz w:val="22"/>
                <w:szCs w:val="22"/>
              </w:rPr>
              <w:t>7</w:t>
            </w:r>
            <w:r w:rsidR="00B02BAC"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565972" w:rsidRPr="00C707BE" w:rsidRDefault="00565972" w:rsidP="00565972">
      <w:pPr>
        <w:ind w:right="-92"/>
        <w:jc w:val="center"/>
        <w:rPr>
          <w:rFonts w:ascii="Cambria Math" w:hAnsi="Cambria Math"/>
          <w:b/>
          <w:sz w:val="32"/>
          <w:szCs w:val="32"/>
        </w:rPr>
      </w:pPr>
    </w:p>
    <w:p w:rsidR="00E436C6" w:rsidRPr="00E436C6" w:rsidRDefault="00E436C6" w:rsidP="00E436C6">
      <w:pPr>
        <w:spacing w:line="276" w:lineRule="auto"/>
        <w:ind w:left="1134" w:right="708"/>
        <w:jc w:val="center"/>
        <w:rPr>
          <w:b/>
          <w:bCs/>
          <w:szCs w:val="24"/>
        </w:rPr>
      </w:pPr>
      <w:r w:rsidRPr="00E623E0">
        <w:rPr>
          <w:b/>
          <w:bCs/>
          <w:szCs w:val="24"/>
        </w:rPr>
        <w:t xml:space="preserve">на выполнение работ по содержанию автомобильных дорог местного значения и сооружений на них, по которым проходят маршруты школьных автобусов </w:t>
      </w:r>
    </w:p>
    <w:p w:rsidR="00AA3BDC" w:rsidRDefault="00AA3BDC" w:rsidP="00551F84">
      <w:pPr>
        <w:spacing w:line="276" w:lineRule="auto"/>
        <w:ind w:left="1134" w:right="708"/>
        <w:rPr>
          <w:rFonts w:ascii="Cambria Math" w:hAnsi="Cambria Math"/>
          <w:b/>
          <w:bCs/>
          <w:color w:val="000000"/>
          <w:szCs w:val="24"/>
        </w:rPr>
      </w:pPr>
    </w:p>
    <w:p w:rsidR="00551F84" w:rsidRPr="00C707BE" w:rsidRDefault="00551F84" w:rsidP="00551F84">
      <w:pPr>
        <w:spacing w:line="276" w:lineRule="auto"/>
        <w:ind w:left="1134" w:right="708"/>
        <w:rPr>
          <w:rFonts w:ascii="Cambria Math" w:hAnsi="Cambria Math"/>
          <w:b/>
          <w:bCs/>
          <w:color w:val="000000"/>
          <w:szCs w:val="24"/>
        </w:rPr>
      </w:pPr>
      <w:r w:rsidRPr="00C707BE">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AA3BDC" w:rsidRPr="00C707BE" w:rsidTr="00AA3BDC">
        <w:tc>
          <w:tcPr>
            <w:tcW w:w="4786" w:type="dxa"/>
          </w:tcPr>
          <w:p w:rsidR="00AA3BDC" w:rsidRPr="00CF5720" w:rsidRDefault="00AA3BDC" w:rsidP="00AA3BDC">
            <w:pPr>
              <w:tabs>
                <w:tab w:val="left" w:pos="4003"/>
              </w:tabs>
              <w:ind w:right="175"/>
              <w:rPr>
                <w:rFonts w:ascii="Cambria Math" w:hAnsi="Cambria Math"/>
                <w:bCs/>
                <w:color w:val="000000"/>
                <w:sz w:val="23"/>
                <w:szCs w:val="23"/>
              </w:rPr>
            </w:pPr>
            <w:r>
              <w:rPr>
                <w:rFonts w:ascii="Cambria Math" w:hAnsi="Cambria Math"/>
                <w:bCs/>
                <w:color w:val="000000"/>
                <w:sz w:val="23"/>
                <w:szCs w:val="23"/>
              </w:rPr>
              <w:t>Н</w:t>
            </w:r>
            <w:r w:rsidRPr="00C86F2C">
              <w:rPr>
                <w:rFonts w:ascii="Cambria Math" w:hAnsi="Cambria Math"/>
                <w:bCs/>
                <w:color w:val="000000"/>
                <w:sz w:val="23"/>
                <w:szCs w:val="23"/>
              </w:rPr>
              <w:t xml:space="preserve">ачальник сектора правовой экспертизы </w:t>
            </w:r>
            <w:r w:rsidRPr="00670B21">
              <w:rPr>
                <w:rFonts w:ascii="Cambria Math" w:hAnsi="Cambria Math"/>
                <w:bCs/>
                <w:color w:val="000000"/>
                <w:sz w:val="23"/>
                <w:szCs w:val="23"/>
              </w:rPr>
              <w:t xml:space="preserve">и судебного представительства </w:t>
            </w:r>
            <w:r>
              <w:rPr>
                <w:rFonts w:ascii="Cambria Math" w:hAnsi="Cambria Math"/>
                <w:bCs/>
                <w:color w:val="000000"/>
                <w:sz w:val="23"/>
                <w:szCs w:val="23"/>
              </w:rPr>
              <w:t xml:space="preserve">Администрации </w:t>
            </w:r>
            <w:r w:rsidRPr="00C86F2C">
              <w:rPr>
                <w:rFonts w:ascii="Cambria Math" w:hAnsi="Cambria Math"/>
                <w:bCs/>
                <w:color w:val="000000"/>
                <w:sz w:val="23"/>
                <w:szCs w:val="23"/>
              </w:rPr>
              <w:t>муниципального образования «Красногорский район»</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Pr="00CF5720" w:rsidRDefault="00AA3BDC" w:rsidP="00AA3BDC">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r w:rsidRPr="00C86F2C">
              <w:rPr>
                <w:rFonts w:ascii="Cambria Math" w:hAnsi="Cambria Math"/>
                <w:bCs/>
                <w:color w:val="000000"/>
                <w:sz w:val="23"/>
                <w:szCs w:val="23"/>
              </w:rPr>
              <w:t>А.Н.Симонов</w:t>
            </w:r>
          </w:p>
          <w:p w:rsidR="00AA3BDC" w:rsidRPr="00CF5720" w:rsidRDefault="00AA3BDC" w:rsidP="00AA3BDC">
            <w:pPr>
              <w:ind w:right="708"/>
              <w:rPr>
                <w:rFonts w:ascii="Cambria Math" w:hAnsi="Cambria Math"/>
                <w:bCs/>
                <w:color w:val="000000"/>
                <w:sz w:val="23"/>
                <w:szCs w:val="23"/>
              </w:rPr>
            </w:pPr>
          </w:p>
        </w:tc>
      </w:tr>
      <w:tr w:rsidR="00AA3BDC" w:rsidRPr="00C707BE" w:rsidTr="00AA3BDC">
        <w:tc>
          <w:tcPr>
            <w:tcW w:w="4786" w:type="dxa"/>
          </w:tcPr>
          <w:p w:rsidR="00AA3BDC" w:rsidRPr="00C707BE" w:rsidRDefault="00AA3BDC" w:rsidP="00AA3BDC">
            <w:pPr>
              <w:ind w:right="708"/>
              <w:rPr>
                <w:rFonts w:ascii="Cambria Math" w:hAnsi="Cambria Math"/>
                <w:bCs/>
                <w:color w:val="000000"/>
                <w:sz w:val="23"/>
                <w:szCs w:val="23"/>
              </w:rPr>
            </w:pPr>
            <w:r w:rsidRPr="00C707BE">
              <w:rPr>
                <w:rFonts w:ascii="Cambria Math" w:hAnsi="Cambria Math"/>
                <w:sz w:val="23"/>
                <w:szCs w:val="23"/>
              </w:rPr>
              <w:t xml:space="preserve">Начальник отдела бухгалтерского учёта и отчётности </w:t>
            </w:r>
            <w:r w:rsidRPr="0077761C">
              <w:rPr>
                <w:rFonts w:ascii="Cambria Math" w:hAnsi="Cambria Math"/>
                <w:bCs/>
                <w:sz w:val="23"/>
                <w:szCs w:val="23"/>
              </w:rPr>
              <w:t>Администрации муниципального образования «Красногорский район»</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Pr="00C707BE" w:rsidRDefault="00AA3BDC" w:rsidP="00AA3BDC">
            <w:pPr>
              <w:ind w:right="34"/>
              <w:rPr>
                <w:rFonts w:ascii="Cambria Math" w:hAnsi="Cambria Math"/>
                <w:bCs/>
                <w:color w:val="000000"/>
                <w:sz w:val="23"/>
                <w:szCs w:val="23"/>
              </w:rPr>
            </w:pPr>
          </w:p>
          <w:p w:rsidR="00AA3BDC" w:rsidRPr="00C707BE" w:rsidRDefault="00AA3BDC" w:rsidP="00AA3BDC">
            <w:pPr>
              <w:ind w:right="34"/>
              <w:rPr>
                <w:rFonts w:ascii="Cambria Math" w:hAnsi="Cambria Math"/>
                <w:bCs/>
                <w:color w:val="000000"/>
                <w:sz w:val="23"/>
                <w:szCs w:val="23"/>
              </w:rPr>
            </w:pPr>
            <w:r w:rsidRPr="00C707BE">
              <w:rPr>
                <w:rFonts w:ascii="Cambria Math" w:hAnsi="Cambria Math"/>
                <w:bCs/>
                <w:color w:val="000000"/>
                <w:sz w:val="23"/>
                <w:szCs w:val="23"/>
              </w:rPr>
              <w:t>__________________</w:t>
            </w:r>
          </w:p>
        </w:tc>
        <w:tc>
          <w:tcPr>
            <w:tcW w:w="2779" w:type="dxa"/>
          </w:tcPr>
          <w:p w:rsidR="00AA3BDC" w:rsidRPr="00C707BE"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r w:rsidRPr="00C707BE">
              <w:rPr>
                <w:rFonts w:ascii="Cambria Math" w:hAnsi="Cambria Math"/>
                <w:bCs/>
                <w:color w:val="000000"/>
                <w:sz w:val="23"/>
                <w:szCs w:val="23"/>
              </w:rPr>
              <w:t>Т.Л.Максимова</w:t>
            </w:r>
          </w:p>
          <w:p w:rsidR="00B24C5C" w:rsidRPr="00C707BE" w:rsidRDefault="00B24C5C" w:rsidP="00AA3BDC">
            <w:pPr>
              <w:ind w:right="708"/>
              <w:rPr>
                <w:rFonts w:ascii="Cambria Math" w:hAnsi="Cambria Math"/>
                <w:bCs/>
                <w:color w:val="000000"/>
                <w:sz w:val="23"/>
                <w:szCs w:val="23"/>
              </w:rPr>
            </w:pPr>
          </w:p>
        </w:tc>
      </w:tr>
      <w:tr w:rsidR="00AA3BDC" w:rsidRPr="00C707BE" w:rsidTr="00AA3BDC">
        <w:tc>
          <w:tcPr>
            <w:tcW w:w="4786" w:type="dxa"/>
          </w:tcPr>
          <w:p w:rsidR="00AA3BDC" w:rsidRPr="00C707BE" w:rsidRDefault="00AA3BDC" w:rsidP="00AA3BDC">
            <w:pPr>
              <w:ind w:right="708"/>
              <w:rPr>
                <w:rFonts w:ascii="Cambria Math" w:hAnsi="Cambria Math"/>
                <w:sz w:val="23"/>
                <w:szCs w:val="23"/>
              </w:rPr>
            </w:pPr>
            <w:r>
              <w:rPr>
                <w:rFonts w:ascii="Cambria Math" w:hAnsi="Cambria Math"/>
                <w:sz w:val="23"/>
                <w:szCs w:val="23"/>
              </w:rPr>
              <w:t>З</w:t>
            </w:r>
            <w:r w:rsidRPr="00C13EA2">
              <w:rPr>
                <w:rFonts w:ascii="Cambria Math" w:hAnsi="Cambria Math"/>
                <w:sz w:val="23"/>
                <w:szCs w:val="23"/>
              </w:rPr>
              <w:t xml:space="preserve">аместитель главы Администрации муниципального образования «Красногорский район» по </w:t>
            </w:r>
            <w:r w:rsidR="00CC25D7">
              <w:rPr>
                <w:rFonts w:ascii="Cambria Math" w:hAnsi="Cambria Math"/>
                <w:sz w:val="23"/>
                <w:szCs w:val="23"/>
              </w:rPr>
              <w:t>вопросам строительства</w:t>
            </w:r>
            <w:r w:rsidRPr="00C13EA2">
              <w:rPr>
                <w:rFonts w:ascii="Cambria Math" w:hAnsi="Cambria Math"/>
                <w:sz w:val="23"/>
                <w:szCs w:val="23"/>
              </w:rPr>
              <w:t xml:space="preserve"> и ЖКХ</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r>
              <w:rPr>
                <w:rFonts w:ascii="Cambria Math" w:hAnsi="Cambria Math"/>
                <w:bCs/>
                <w:color w:val="000000"/>
                <w:sz w:val="23"/>
                <w:szCs w:val="23"/>
              </w:rPr>
              <w:t>_________________</w:t>
            </w:r>
          </w:p>
        </w:tc>
        <w:tc>
          <w:tcPr>
            <w:tcW w:w="2779" w:type="dxa"/>
          </w:tcPr>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r>
              <w:rPr>
                <w:rFonts w:ascii="Cambria Math" w:hAnsi="Cambria Math"/>
                <w:bCs/>
                <w:color w:val="000000"/>
                <w:sz w:val="23"/>
                <w:szCs w:val="23"/>
              </w:rPr>
              <w:t>Т.П.Сигова</w:t>
            </w:r>
          </w:p>
          <w:p w:rsidR="00B24C5C" w:rsidRPr="00C707BE" w:rsidRDefault="00B24C5C" w:rsidP="00AA3BDC">
            <w:pPr>
              <w:ind w:right="708"/>
              <w:rPr>
                <w:rFonts w:ascii="Cambria Math" w:hAnsi="Cambria Math"/>
                <w:bCs/>
                <w:color w:val="000000"/>
                <w:sz w:val="23"/>
                <w:szCs w:val="23"/>
              </w:rPr>
            </w:pPr>
          </w:p>
        </w:tc>
      </w:tr>
      <w:tr w:rsidR="00B24C5C" w:rsidRPr="00C707BE" w:rsidTr="00AA3BDC">
        <w:tc>
          <w:tcPr>
            <w:tcW w:w="4786" w:type="dxa"/>
          </w:tcPr>
          <w:p w:rsidR="00B24C5C" w:rsidRPr="00B24C5C" w:rsidRDefault="00B24C5C" w:rsidP="00B24C5C">
            <w:pPr>
              <w:ind w:right="708"/>
              <w:rPr>
                <w:rFonts w:ascii="Cambria Math" w:hAnsi="Cambria Math"/>
                <w:bCs/>
                <w:sz w:val="23"/>
                <w:szCs w:val="23"/>
              </w:rPr>
            </w:pPr>
            <w:r w:rsidRPr="00B24C5C">
              <w:rPr>
                <w:rFonts w:ascii="Cambria Math" w:hAnsi="Cambria Math"/>
                <w:bCs/>
                <w:sz w:val="23"/>
                <w:szCs w:val="23"/>
              </w:rPr>
              <w:t>Заместитель главы Администрации по финансово-экономическим вопросам</w:t>
            </w:r>
          </w:p>
          <w:p w:rsidR="00B24C5C" w:rsidRDefault="00B24C5C" w:rsidP="00AA3BDC">
            <w:pPr>
              <w:ind w:right="708"/>
              <w:rPr>
                <w:rFonts w:ascii="Cambria Math" w:hAnsi="Cambria Math"/>
                <w:sz w:val="23"/>
                <w:szCs w:val="23"/>
              </w:rPr>
            </w:pPr>
          </w:p>
        </w:tc>
        <w:tc>
          <w:tcPr>
            <w:tcW w:w="1843" w:type="dxa"/>
          </w:tcPr>
          <w:p w:rsidR="00B24C5C" w:rsidRDefault="00B24C5C" w:rsidP="00AA3BDC">
            <w:pPr>
              <w:ind w:right="34"/>
              <w:rPr>
                <w:rFonts w:ascii="Cambria Math" w:hAnsi="Cambria Math"/>
                <w:bCs/>
                <w:color w:val="000000"/>
                <w:sz w:val="23"/>
                <w:szCs w:val="23"/>
              </w:rPr>
            </w:pPr>
          </w:p>
          <w:p w:rsidR="00B24C5C" w:rsidRDefault="00B24C5C" w:rsidP="00AA3BDC">
            <w:pPr>
              <w:ind w:right="34"/>
              <w:rPr>
                <w:rFonts w:ascii="Cambria Math" w:hAnsi="Cambria Math"/>
                <w:bCs/>
                <w:color w:val="000000"/>
                <w:sz w:val="23"/>
                <w:szCs w:val="23"/>
              </w:rPr>
            </w:pPr>
            <w:r>
              <w:rPr>
                <w:rFonts w:ascii="Cambria Math" w:hAnsi="Cambria Math"/>
                <w:bCs/>
                <w:color w:val="000000"/>
                <w:sz w:val="23"/>
                <w:szCs w:val="23"/>
              </w:rPr>
              <w:t>_________________</w:t>
            </w:r>
          </w:p>
        </w:tc>
        <w:tc>
          <w:tcPr>
            <w:tcW w:w="2779" w:type="dxa"/>
          </w:tcPr>
          <w:p w:rsidR="00B24C5C" w:rsidRDefault="00B24C5C" w:rsidP="00AA3BDC">
            <w:pPr>
              <w:ind w:right="708"/>
              <w:rPr>
                <w:rFonts w:ascii="Cambria Math" w:hAnsi="Cambria Math"/>
                <w:bCs/>
                <w:color w:val="000000"/>
                <w:sz w:val="23"/>
                <w:szCs w:val="23"/>
              </w:rPr>
            </w:pPr>
          </w:p>
          <w:p w:rsidR="00B24C5C" w:rsidRDefault="00B24C5C" w:rsidP="00AA3BDC">
            <w:pPr>
              <w:ind w:right="708"/>
              <w:rPr>
                <w:rFonts w:ascii="Cambria Math" w:hAnsi="Cambria Math"/>
                <w:bCs/>
                <w:color w:val="000000"/>
                <w:sz w:val="23"/>
                <w:szCs w:val="23"/>
              </w:rPr>
            </w:pPr>
            <w:r w:rsidRPr="00B24C5C">
              <w:rPr>
                <w:rFonts w:ascii="Cambria Math" w:hAnsi="Cambria Math"/>
                <w:bCs/>
                <w:color w:val="000000"/>
                <w:sz w:val="23"/>
                <w:szCs w:val="23"/>
              </w:rPr>
              <w:t>Е.А.Стяжкина</w:t>
            </w:r>
          </w:p>
        </w:tc>
      </w:tr>
    </w:tbl>
    <w:p w:rsidR="00AA3BDC" w:rsidRDefault="00AA3BDC" w:rsidP="00551F84">
      <w:pPr>
        <w:spacing w:line="276" w:lineRule="auto"/>
        <w:ind w:left="1134" w:right="708"/>
        <w:rPr>
          <w:rFonts w:ascii="Cambria Math" w:hAnsi="Cambria Math"/>
          <w:b/>
          <w:bCs/>
          <w:color w:val="000000"/>
          <w:szCs w:val="24"/>
        </w:rPr>
      </w:pPr>
    </w:p>
    <w:p w:rsidR="00AA3BDC" w:rsidRPr="00C707BE" w:rsidRDefault="00AA3BDC" w:rsidP="00551F84">
      <w:pPr>
        <w:spacing w:line="276" w:lineRule="auto"/>
        <w:ind w:left="1134" w:right="708"/>
        <w:rPr>
          <w:rFonts w:ascii="Cambria Math" w:hAnsi="Cambria Math"/>
          <w:b/>
          <w:bCs/>
          <w:color w:val="000000"/>
          <w:szCs w:val="24"/>
        </w:rPr>
      </w:pP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836C4D" w:rsidRPr="00C707BE">
        <w:rPr>
          <w:rFonts w:ascii="Cambria Math" w:hAnsi="Cambria Math"/>
          <w:b/>
          <w:bCs/>
          <w:sz w:val="20"/>
        </w:rPr>
        <w:t>7</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E436C6" w:rsidRPr="00E436C6" w:rsidRDefault="00C4626C" w:rsidP="00E436C6">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E436C6" w:rsidRPr="00E623E0">
        <w:rPr>
          <w:b/>
          <w:bCs/>
          <w:kern w:val="0"/>
          <w:szCs w:val="24"/>
          <w:lang w:eastAsia="x-none"/>
        </w:rPr>
        <w:t>Выполнение работ по содержанию автомобильных дорог местного значения и сооружений на них, по которым проходят маршруты школьных автобусов.</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063503" w:rsidRDefault="00716509" w:rsidP="00716509">
      <w:pPr>
        <w:keepNext/>
        <w:keepLines/>
        <w:tabs>
          <w:tab w:val="left" w:pos="426"/>
        </w:tabs>
        <w:jc w:val="center"/>
        <w:outlineLvl w:val="0"/>
        <w:rPr>
          <w:kern w:val="0"/>
          <w:szCs w:val="24"/>
        </w:rPr>
      </w:pPr>
      <w:r w:rsidRPr="00063503">
        <w:rPr>
          <w:b/>
          <w:bCs/>
          <w:kern w:val="0"/>
          <w:szCs w:val="24"/>
        </w:rPr>
        <w:t xml:space="preserve">Содержание Документации </w:t>
      </w:r>
      <w:r w:rsidRPr="00063503">
        <w:rPr>
          <w:b/>
          <w:kern w:val="0"/>
          <w:szCs w:val="24"/>
        </w:rPr>
        <w:t xml:space="preserve">об </w:t>
      </w:r>
      <w:r w:rsidRPr="00063503">
        <w:rPr>
          <w:b/>
          <w:bCs/>
          <w:kern w:val="0"/>
          <w:szCs w:val="24"/>
        </w:rPr>
        <w:t>электронном аукционе</w:t>
      </w:r>
    </w:p>
    <w:p w:rsidR="00716509" w:rsidRPr="005772F9" w:rsidRDefault="00716509" w:rsidP="00F77126">
      <w:pPr>
        <w:keepNext/>
        <w:keepLines/>
        <w:numPr>
          <w:ilvl w:val="0"/>
          <w:numId w:val="4"/>
        </w:numPr>
        <w:tabs>
          <w:tab w:val="num" w:pos="0"/>
          <w:tab w:val="left" w:pos="284"/>
        </w:tabs>
        <w:ind w:left="0" w:firstLine="0"/>
        <w:contextualSpacing/>
        <w:jc w:val="both"/>
        <w:rPr>
          <w:kern w:val="0"/>
          <w:szCs w:val="24"/>
        </w:rPr>
      </w:pPr>
      <w:r w:rsidRPr="005772F9">
        <w:rPr>
          <w:kern w:val="0"/>
          <w:szCs w:val="24"/>
        </w:rPr>
        <w:t xml:space="preserve">Раздел </w:t>
      </w:r>
      <w:r w:rsidR="00144891" w:rsidRPr="005772F9">
        <w:rPr>
          <w:kern w:val="0"/>
          <w:szCs w:val="24"/>
        </w:rPr>
        <w:t>1</w:t>
      </w:r>
      <w:r w:rsidRPr="005772F9">
        <w:rPr>
          <w:kern w:val="0"/>
          <w:szCs w:val="24"/>
        </w:rPr>
        <w:t>. Информационн</w:t>
      </w:r>
      <w:r w:rsidR="00EB61DC" w:rsidRPr="005772F9">
        <w:rPr>
          <w:kern w:val="0"/>
          <w:szCs w:val="24"/>
        </w:rPr>
        <w:t>ая карта</w:t>
      </w:r>
      <w:r w:rsidRPr="005772F9">
        <w:rPr>
          <w:kern w:val="0"/>
          <w:szCs w:val="24"/>
        </w:rPr>
        <w:t xml:space="preserve"> Документации об </w:t>
      </w:r>
      <w:r w:rsidRPr="005772F9">
        <w:rPr>
          <w:bCs/>
          <w:kern w:val="0"/>
          <w:szCs w:val="24"/>
        </w:rPr>
        <w:t>электронном аукционе</w:t>
      </w:r>
    </w:p>
    <w:p w:rsidR="00E436C6" w:rsidRPr="005772F9" w:rsidRDefault="00716509" w:rsidP="00E436C6">
      <w:pPr>
        <w:keepNext/>
        <w:keepLines/>
        <w:numPr>
          <w:ilvl w:val="0"/>
          <w:numId w:val="4"/>
        </w:numPr>
        <w:tabs>
          <w:tab w:val="num" w:pos="-284"/>
          <w:tab w:val="left" w:pos="284"/>
        </w:tabs>
        <w:ind w:left="0" w:firstLine="0"/>
        <w:contextualSpacing/>
        <w:jc w:val="both"/>
        <w:rPr>
          <w:kern w:val="0"/>
          <w:szCs w:val="24"/>
        </w:rPr>
      </w:pPr>
      <w:r w:rsidRPr="005772F9">
        <w:rPr>
          <w:kern w:val="0"/>
          <w:szCs w:val="24"/>
        </w:rPr>
        <w:t xml:space="preserve">Раздел </w:t>
      </w:r>
      <w:r w:rsidR="00144891" w:rsidRPr="005772F9">
        <w:rPr>
          <w:kern w:val="0"/>
          <w:szCs w:val="24"/>
        </w:rPr>
        <w:t>2</w:t>
      </w:r>
      <w:r w:rsidRPr="005772F9">
        <w:rPr>
          <w:kern w:val="0"/>
          <w:szCs w:val="24"/>
        </w:rPr>
        <w:t xml:space="preserve">. </w:t>
      </w:r>
      <w:r w:rsidR="00E436C6" w:rsidRPr="005772F9">
        <w:rPr>
          <w:kern w:val="0"/>
          <w:szCs w:val="24"/>
        </w:rPr>
        <w:t>Описание объекта закупки: Техническое задание</w:t>
      </w:r>
    </w:p>
    <w:p w:rsidR="00144891" w:rsidRPr="005772F9" w:rsidRDefault="006B4C8D" w:rsidP="00F77126">
      <w:pPr>
        <w:keepNext/>
        <w:keepLines/>
        <w:numPr>
          <w:ilvl w:val="0"/>
          <w:numId w:val="4"/>
        </w:numPr>
        <w:tabs>
          <w:tab w:val="num" w:pos="-284"/>
          <w:tab w:val="left" w:pos="284"/>
        </w:tabs>
        <w:ind w:left="0" w:firstLine="0"/>
        <w:contextualSpacing/>
        <w:jc w:val="both"/>
        <w:rPr>
          <w:kern w:val="0"/>
          <w:szCs w:val="24"/>
        </w:rPr>
      </w:pPr>
      <w:r w:rsidRPr="005772F9">
        <w:rPr>
          <w:kern w:val="0"/>
          <w:szCs w:val="24"/>
        </w:rPr>
        <w:t>Раздел 3. Обоснование</w:t>
      </w:r>
      <w:r w:rsidR="00144891" w:rsidRPr="005772F9">
        <w:rPr>
          <w:kern w:val="0"/>
          <w:szCs w:val="24"/>
        </w:rPr>
        <w:t xml:space="preserve"> начальной (максимальной) цены контракта </w:t>
      </w:r>
    </w:p>
    <w:p w:rsidR="00E436C6" w:rsidRPr="005772F9" w:rsidRDefault="00144891" w:rsidP="00E436C6">
      <w:pPr>
        <w:keepNext/>
        <w:keepLines/>
        <w:numPr>
          <w:ilvl w:val="0"/>
          <w:numId w:val="4"/>
        </w:numPr>
        <w:tabs>
          <w:tab w:val="num" w:pos="-284"/>
          <w:tab w:val="left" w:pos="284"/>
        </w:tabs>
        <w:ind w:left="0" w:firstLine="0"/>
        <w:contextualSpacing/>
        <w:jc w:val="both"/>
        <w:rPr>
          <w:kern w:val="0"/>
          <w:szCs w:val="24"/>
          <w:lang w:val="x-none"/>
        </w:rPr>
      </w:pPr>
      <w:r w:rsidRPr="005772F9">
        <w:rPr>
          <w:kern w:val="0"/>
          <w:szCs w:val="24"/>
        </w:rPr>
        <w:t>Раздел 4.</w:t>
      </w:r>
      <w:r w:rsidRPr="005772F9">
        <w:rPr>
          <w:kern w:val="0"/>
          <w:szCs w:val="24"/>
          <w:lang w:val="x-none" w:eastAsia="x-none"/>
        </w:rPr>
        <w:t xml:space="preserve"> </w:t>
      </w:r>
      <w:r w:rsidR="00E436C6" w:rsidRPr="005772F9">
        <w:rPr>
          <w:kern w:val="0"/>
          <w:szCs w:val="24"/>
          <w:lang w:val="x-none"/>
        </w:rPr>
        <w:t xml:space="preserve">Проект </w:t>
      </w:r>
      <w:r w:rsidR="00E436C6" w:rsidRPr="005772F9">
        <w:rPr>
          <w:kern w:val="0"/>
          <w:szCs w:val="24"/>
        </w:rPr>
        <w:t xml:space="preserve">муниципального </w:t>
      </w:r>
      <w:r w:rsidR="00E436C6" w:rsidRPr="005772F9">
        <w:rPr>
          <w:kern w:val="0"/>
          <w:szCs w:val="24"/>
          <w:lang w:val="x-none"/>
        </w:rPr>
        <w:t>контракт</w:t>
      </w:r>
      <w:r w:rsidR="00E436C6" w:rsidRPr="005772F9">
        <w:rPr>
          <w:kern w:val="0"/>
          <w:szCs w:val="24"/>
        </w:rPr>
        <w:t>а с Приложениями: №1, №2, №3, №4, №5, №6</w:t>
      </w:r>
    </w:p>
    <w:p w:rsidR="00E436C6" w:rsidRPr="005772F9" w:rsidRDefault="00E436C6" w:rsidP="00E436C6">
      <w:pPr>
        <w:keepNext/>
        <w:keepLines/>
        <w:tabs>
          <w:tab w:val="left" w:pos="284"/>
        </w:tabs>
        <w:contextualSpacing/>
        <w:jc w:val="both"/>
        <w:rPr>
          <w:kern w:val="0"/>
          <w:szCs w:val="24"/>
          <w:lang w:val="x-none"/>
        </w:rPr>
      </w:pPr>
      <w:r w:rsidRPr="005772F9">
        <w:rPr>
          <w:kern w:val="0"/>
          <w:szCs w:val="24"/>
        </w:rPr>
        <w:t>-</w:t>
      </w:r>
      <w:r w:rsidRPr="005772F9">
        <w:rPr>
          <w:kern w:val="0"/>
          <w:szCs w:val="24"/>
          <w:lang w:val="x-none"/>
        </w:rPr>
        <w:t>Приложение №1 - Перечень автомобильных дорог.</w:t>
      </w:r>
    </w:p>
    <w:p w:rsidR="00E436C6" w:rsidRPr="005772F9" w:rsidRDefault="00E436C6" w:rsidP="00E436C6">
      <w:pPr>
        <w:keepNext/>
        <w:keepLines/>
        <w:tabs>
          <w:tab w:val="left" w:pos="284"/>
        </w:tabs>
        <w:contextualSpacing/>
        <w:jc w:val="both"/>
        <w:rPr>
          <w:kern w:val="0"/>
          <w:szCs w:val="24"/>
          <w:lang w:val="x-none"/>
        </w:rPr>
      </w:pPr>
      <w:r w:rsidRPr="005772F9">
        <w:rPr>
          <w:kern w:val="0"/>
          <w:szCs w:val="24"/>
        </w:rPr>
        <w:t>-</w:t>
      </w:r>
      <w:r w:rsidRPr="005772F9">
        <w:rPr>
          <w:kern w:val="0"/>
          <w:szCs w:val="24"/>
          <w:lang w:val="x-none"/>
        </w:rPr>
        <w:t>Приложение №2- Техническое задание по выполнению постоянного комплекса профилактических работ по содержанию автомобильных дорог.</w:t>
      </w:r>
    </w:p>
    <w:p w:rsidR="00E436C6" w:rsidRPr="005772F9" w:rsidRDefault="00E436C6" w:rsidP="00E436C6">
      <w:pPr>
        <w:keepNext/>
        <w:keepLines/>
        <w:tabs>
          <w:tab w:val="left" w:pos="284"/>
        </w:tabs>
        <w:contextualSpacing/>
        <w:jc w:val="both"/>
        <w:rPr>
          <w:kern w:val="0"/>
          <w:szCs w:val="24"/>
          <w:lang w:val="x-none"/>
        </w:rPr>
      </w:pPr>
      <w:r w:rsidRPr="005772F9">
        <w:rPr>
          <w:kern w:val="0"/>
          <w:szCs w:val="24"/>
        </w:rPr>
        <w:t>-</w:t>
      </w:r>
      <w:r w:rsidRPr="005772F9">
        <w:rPr>
          <w:kern w:val="0"/>
          <w:szCs w:val="24"/>
          <w:lang w:val="x-none"/>
        </w:rPr>
        <w:t>Приложение №3 - Перечень нормативно-технических документов.</w:t>
      </w:r>
    </w:p>
    <w:p w:rsidR="00E436C6" w:rsidRPr="005772F9" w:rsidRDefault="00E436C6" w:rsidP="00E436C6">
      <w:pPr>
        <w:keepNext/>
        <w:keepLines/>
        <w:tabs>
          <w:tab w:val="left" w:pos="284"/>
        </w:tabs>
        <w:contextualSpacing/>
        <w:jc w:val="both"/>
        <w:rPr>
          <w:kern w:val="0"/>
          <w:szCs w:val="24"/>
          <w:lang w:val="x-none"/>
        </w:rPr>
      </w:pPr>
      <w:r w:rsidRPr="005772F9">
        <w:rPr>
          <w:kern w:val="0"/>
          <w:szCs w:val="24"/>
        </w:rPr>
        <w:t>-</w:t>
      </w:r>
      <w:r w:rsidRPr="005772F9">
        <w:rPr>
          <w:kern w:val="0"/>
          <w:szCs w:val="24"/>
          <w:lang w:val="x-none"/>
        </w:rPr>
        <w:t xml:space="preserve">Приложение №4 - Перечень документов,  предоставляемых подрядчиком. </w:t>
      </w:r>
    </w:p>
    <w:p w:rsidR="00E436C6" w:rsidRPr="005772F9" w:rsidRDefault="00E436C6" w:rsidP="00E436C6">
      <w:pPr>
        <w:keepNext/>
        <w:keepLines/>
        <w:tabs>
          <w:tab w:val="left" w:pos="284"/>
        </w:tabs>
        <w:contextualSpacing/>
        <w:jc w:val="both"/>
        <w:rPr>
          <w:kern w:val="0"/>
          <w:szCs w:val="24"/>
          <w:lang w:val="x-none"/>
        </w:rPr>
      </w:pPr>
      <w:r w:rsidRPr="005772F9">
        <w:rPr>
          <w:kern w:val="0"/>
          <w:szCs w:val="24"/>
        </w:rPr>
        <w:t>-</w:t>
      </w:r>
      <w:r w:rsidRPr="005772F9">
        <w:rPr>
          <w:kern w:val="0"/>
          <w:szCs w:val="24"/>
          <w:lang w:val="x-none"/>
        </w:rPr>
        <w:t>Приложение №5 - Отчет.</w:t>
      </w:r>
    </w:p>
    <w:p w:rsidR="00E436C6" w:rsidRPr="005772F9" w:rsidRDefault="00E436C6" w:rsidP="00E436C6">
      <w:pPr>
        <w:keepNext/>
        <w:keepLines/>
        <w:tabs>
          <w:tab w:val="left" w:pos="284"/>
        </w:tabs>
        <w:contextualSpacing/>
        <w:jc w:val="both"/>
        <w:rPr>
          <w:kern w:val="0"/>
          <w:szCs w:val="24"/>
          <w:lang w:val="x-none"/>
        </w:rPr>
      </w:pPr>
      <w:r w:rsidRPr="005772F9">
        <w:rPr>
          <w:kern w:val="0"/>
          <w:szCs w:val="24"/>
        </w:rPr>
        <w:t>-</w:t>
      </w:r>
      <w:r w:rsidRPr="005772F9">
        <w:rPr>
          <w:kern w:val="0"/>
          <w:szCs w:val="24"/>
          <w:lang w:val="x-none"/>
        </w:rPr>
        <w:t>Приложение №6- Акт проверки содержания автомобильных дорог.</w:t>
      </w:r>
    </w:p>
    <w:p w:rsidR="00063503" w:rsidRPr="000E5C3A" w:rsidRDefault="00063503" w:rsidP="00E436C6">
      <w:pPr>
        <w:keepNext/>
        <w:keepLines/>
        <w:tabs>
          <w:tab w:val="left" w:pos="284"/>
        </w:tabs>
        <w:contextualSpacing/>
        <w:jc w:val="both"/>
        <w:rPr>
          <w:kern w:val="0"/>
          <w:szCs w:val="24"/>
        </w:rPr>
      </w:pP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882225">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 xml:space="preserve">: </w:t>
            </w:r>
            <w:hyperlink r:id="rId9" w:history="1">
              <w:r w:rsidR="00665A31" w:rsidRPr="00C707BE">
                <w:rPr>
                  <w:rStyle w:val="af4"/>
                  <w:sz w:val="20"/>
                </w:rPr>
                <w:t>s</w:t>
              </w:r>
              <w:r w:rsidR="00665A31" w:rsidRPr="00C707BE">
                <w:rPr>
                  <w:rStyle w:val="af4"/>
                  <w:sz w:val="20"/>
                  <w:lang w:val="en-US"/>
                </w:rPr>
                <w:t>ms</w:t>
              </w:r>
              <w:r w:rsidR="00665A31" w:rsidRPr="00C707BE">
                <w:rPr>
                  <w:rStyle w:val="af4"/>
                  <w:sz w:val="20"/>
                </w:rPr>
                <w:t>@mo-krasno.ru</w:t>
              </w:r>
            </w:hyperlink>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w:t>
            </w:r>
            <w:r w:rsidR="00FD200D">
              <w:rPr>
                <w:sz w:val="20"/>
              </w:rPr>
              <w:t xml:space="preserve">Салтыков Сергей Вячеславович </w:t>
            </w:r>
            <w:r w:rsidR="00FD200D">
              <w:t xml:space="preserve"> </w:t>
            </w:r>
            <w:r w:rsidR="00FD200D" w:rsidRPr="00FD200D">
              <w:rPr>
                <w:sz w:val="20"/>
              </w:rPr>
              <w:t>тел. +7 (34164) 2-1</w:t>
            </w:r>
            <w:r w:rsidR="00FD200D">
              <w:rPr>
                <w:sz w:val="20"/>
              </w:rPr>
              <w:t>3</w:t>
            </w:r>
            <w:r w:rsidR="00FD200D" w:rsidRPr="00FD200D">
              <w:rPr>
                <w:sz w:val="20"/>
              </w:rPr>
              <w:t>-2</w:t>
            </w:r>
            <w:r w:rsidR="00FD200D">
              <w:rPr>
                <w:sz w:val="20"/>
              </w:rPr>
              <w:t>1</w:t>
            </w:r>
            <w:r w:rsidRPr="00C707BE">
              <w:rPr>
                <w:sz w:val="20"/>
              </w:rPr>
              <w:t>,</w:t>
            </w:r>
            <w:r w:rsidR="00974CB1" w:rsidRPr="00C707BE">
              <w:rPr>
                <w:sz w:val="20"/>
              </w:rPr>
              <w:t xml:space="preserve"> </w:t>
            </w:r>
            <w:r w:rsidR="00FA33F4" w:rsidRPr="00C707BE">
              <w:rPr>
                <w:sz w:val="20"/>
              </w:rPr>
              <w:t>Столбова Марина Сергеевна</w:t>
            </w:r>
            <w:r w:rsidR="00FD200D">
              <w:rPr>
                <w:sz w:val="20"/>
              </w:rPr>
              <w:t xml:space="preserve"> </w:t>
            </w:r>
            <w:r w:rsidRPr="00C707BE">
              <w:rPr>
                <w:sz w:val="20"/>
              </w:rPr>
              <w:t>тел./факс +7 (34164) 2-19-32, 2-17-51</w:t>
            </w:r>
          </w:p>
          <w:p w:rsidR="007B0EB0" w:rsidRPr="00C707BE"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Владимировна</w:t>
            </w:r>
            <w:r w:rsidR="0037391A" w:rsidRPr="00C707BE">
              <w:rPr>
                <w:sz w:val="20"/>
              </w:rPr>
              <w:t>- специалист-эксперт Администрации муниципального образования «Красногорский район».</w:t>
            </w:r>
            <w:r w:rsidR="007B0EB0" w:rsidRPr="00C707BE">
              <w:rPr>
                <w:sz w:val="20"/>
              </w:rPr>
              <w:t xml:space="preserve"> </w:t>
            </w:r>
          </w:p>
          <w:p w:rsidR="007B0EB0" w:rsidRPr="00C707BE" w:rsidRDefault="007B0EB0" w:rsidP="007B0EB0">
            <w:pPr>
              <w:shd w:val="clear" w:color="auto" w:fill="FFFFFF"/>
              <w:tabs>
                <w:tab w:val="left" w:pos="0"/>
              </w:tabs>
              <w:rPr>
                <w:sz w:val="20"/>
              </w:rPr>
            </w:pPr>
            <w:r w:rsidRPr="00C707BE">
              <w:rPr>
                <w:sz w:val="20"/>
              </w:rPr>
              <w:t>Тел. 8 (34164) 21932</w:t>
            </w:r>
          </w:p>
          <w:p w:rsidR="00F40F20" w:rsidRDefault="007B0EB0" w:rsidP="007B0EB0">
            <w:pPr>
              <w:shd w:val="clear" w:color="auto" w:fill="FFFFFF"/>
              <w:tabs>
                <w:tab w:val="left" w:pos="0"/>
              </w:tabs>
              <w:rPr>
                <w:sz w:val="20"/>
              </w:rPr>
            </w:pPr>
            <w:r w:rsidRPr="00C707BE">
              <w:rPr>
                <w:b/>
                <w:sz w:val="20"/>
              </w:rPr>
              <w:t>Информация об ответственном за заключение контракта:</w:t>
            </w:r>
            <w:r w:rsidRPr="00C707BE">
              <w:rPr>
                <w:sz w:val="20"/>
              </w:rPr>
              <w:t xml:space="preserve">  Столбова Марина Сергеевна - старший специалист 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p w:rsidR="00173E12" w:rsidRPr="00C707BE" w:rsidRDefault="00173E12" w:rsidP="007B0EB0">
            <w:pPr>
              <w:shd w:val="clear" w:color="auto" w:fill="FFFFFF"/>
              <w:tabs>
                <w:tab w:val="left" w:pos="0"/>
              </w:tabs>
              <w:rPr>
                <w:b/>
                <w:sz w:val="20"/>
              </w:rPr>
            </w:pPr>
            <w:r w:rsidRPr="00173E12">
              <w:rPr>
                <w:b/>
                <w:sz w:val="20"/>
              </w:rPr>
              <w:t>Ответственное должностное лицо</w:t>
            </w:r>
            <w:r w:rsidRPr="00173E12">
              <w:rPr>
                <w:sz w:val="20"/>
              </w:rPr>
              <w:t xml:space="preserve"> </w:t>
            </w:r>
            <w:r w:rsidRPr="00173E12">
              <w:rPr>
                <w:b/>
                <w:sz w:val="20"/>
              </w:rPr>
              <w:t>Заказчика:</w:t>
            </w:r>
            <w:r>
              <w:t xml:space="preserve"> </w:t>
            </w:r>
            <w:r w:rsidRPr="00173E12">
              <w:rPr>
                <w:sz w:val="20"/>
              </w:rPr>
              <w:t>Салтыков Сергей Вячеславович – начальник отдела строительства и ЖКХ Администрации муниципального образования «Красногорский район». Телефон: 8 (34164) 2-13-21</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 xml:space="preserve">Адрес электронной площадки в </w:t>
            </w:r>
            <w:r w:rsidR="006B655C" w:rsidRPr="006B655C">
              <w:rPr>
                <w:sz w:val="20"/>
              </w:rPr>
              <w:t>информационно-телек</w:t>
            </w:r>
            <w:r w:rsidR="006B655C">
              <w:rPr>
                <w:sz w:val="20"/>
              </w:rPr>
              <w:t>оммуникационной сети "Интернет"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661575" w:rsidP="00585B4D">
            <w:pPr>
              <w:snapToGrid w:val="0"/>
              <w:rPr>
                <w:color w:val="6600FF"/>
                <w:sz w:val="20"/>
              </w:rPr>
            </w:pPr>
            <w:hyperlink r:id="rId10"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661575" w:rsidP="00585B4D">
            <w:pPr>
              <w:autoSpaceDE w:val="0"/>
              <w:autoSpaceDN w:val="0"/>
              <w:adjustRightInd w:val="0"/>
              <w:rPr>
                <w:color w:val="6600FF"/>
                <w:kern w:val="0"/>
                <w:sz w:val="20"/>
                <w:u w:val="single"/>
              </w:rPr>
            </w:pPr>
            <w:hyperlink r:id="rId11"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E3728B">
        <w:trPr>
          <w:trHeight w:val="98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lastRenderedPageBreak/>
              <w:t>6</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436C6" w:rsidP="00E3728B">
            <w:pPr>
              <w:pStyle w:val="Normalunindented"/>
              <w:spacing w:line="240" w:lineRule="auto"/>
              <w:rPr>
                <w:sz w:val="20"/>
                <w:szCs w:val="20"/>
              </w:rPr>
            </w:pPr>
            <w:r w:rsidRPr="00E623E0">
              <w:rPr>
                <w:bCs/>
                <w:sz w:val="20"/>
              </w:rPr>
              <w:t xml:space="preserve">Выполнение работ по содержанию автомобильных дорог местного значения и сооружений на них, по которым проходят маршруты школьных автобусов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w:t>
            </w:r>
            <w:r w:rsidR="0010391E">
              <w:rPr>
                <w:sz w:val="24"/>
                <w:szCs w:val="24"/>
              </w:rPr>
              <w:t>«</w:t>
            </w:r>
            <w:r w:rsidR="0010391E" w:rsidRPr="0010391E">
              <w:rPr>
                <w:bCs/>
                <w:sz w:val="20"/>
              </w:rPr>
              <w:t>Техническое задание</w:t>
            </w:r>
            <w:r w:rsidR="0010391E">
              <w:rPr>
                <w:bCs/>
                <w:sz w:val="20"/>
              </w:rPr>
              <w:t>»</w:t>
            </w:r>
            <w:r w:rsidR="001C2552" w:rsidRPr="00C707BE">
              <w:rPr>
                <w:bCs/>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623E0">
            <w:pPr>
              <w:jc w:val="both"/>
              <w:rPr>
                <w:color w:val="000000"/>
                <w:sz w:val="20"/>
              </w:rPr>
            </w:pPr>
            <w:r w:rsidRPr="004617C2">
              <w:rPr>
                <w:b/>
                <w:sz w:val="20"/>
              </w:rPr>
              <w:t>Предоставляется путем внесения денежных средств и составляет 1%</w:t>
            </w:r>
            <w:r w:rsidRPr="004617C2">
              <w:rPr>
                <w:sz w:val="20"/>
              </w:rPr>
              <w:t xml:space="preserve"> </w:t>
            </w:r>
            <w:r w:rsidRPr="004617C2">
              <w:rPr>
                <w:b/>
                <w:sz w:val="20"/>
              </w:rPr>
              <w:t xml:space="preserve">начальной (максимальной) цены </w:t>
            </w:r>
            <w:r w:rsidR="004B3283" w:rsidRPr="004617C2">
              <w:rPr>
                <w:b/>
                <w:sz w:val="20"/>
              </w:rPr>
              <w:t>контракта</w:t>
            </w:r>
            <w:r w:rsidRPr="004617C2">
              <w:rPr>
                <w:b/>
                <w:sz w:val="20"/>
              </w:rPr>
              <w:t>.</w:t>
            </w:r>
            <w:r w:rsidRPr="004617C2">
              <w:rPr>
                <w:sz w:val="20"/>
              </w:rPr>
              <w:t xml:space="preserve"> Размер обеспечения заявки на участие в электронном аукционе </w:t>
            </w:r>
            <w:r w:rsidRPr="004617C2">
              <w:rPr>
                <w:color w:val="000000"/>
                <w:sz w:val="20"/>
              </w:rPr>
              <w:t xml:space="preserve">составляет </w:t>
            </w:r>
            <w:r w:rsidR="00E623E0">
              <w:rPr>
                <w:color w:val="000000"/>
                <w:sz w:val="20"/>
              </w:rPr>
              <w:t>9989,24</w:t>
            </w:r>
            <w:r w:rsidR="004617C2" w:rsidRPr="00E623E0">
              <w:rPr>
                <w:color w:val="000000"/>
                <w:sz w:val="20"/>
              </w:rPr>
              <w:t xml:space="preserve"> (</w:t>
            </w:r>
            <w:r w:rsidR="006B3DCD" w:rsidRPr="00E623E0">
              <w:rPr>
                <w:color w:val="000000"/>
                <w:sz w:val="20"/>
              </w:rPr>
              <w:t xml:space="preserve">девять тысяч </w:t>
            </w:r>
            <w:r w:rsidR="00E623E0">
              <w:rPr>
                <w:color w:val="000000"/>
                <w:sz w:val="20"/>
              </w:rPr>
              <w:t>девятьсот восемьдесят девять рублей 24 копейки</w:t>
            </w:r>
            <w:r w:rsidR="006B3DCD" w:rsidRPr="00E623E0">
              <w:rPr>
                <w:color w:val="000000"/>
                <w:sz w:val="20"/>
              </w:rPr>
              <w:t>) рубл</w:t>
            </w:r>
            <w:r w:rsidR="00E623E0">
              <w:rPr>
                <w:color w:val="000000"/>
                <w:sz w:val="20"/>
              </w:rPr>
              <w:t>ей</w:t>
            </w:r>
            <w:r w:rsidR="004617C2" w:rsidRPr="00E623E0">
              <w:rPr>
                <w:color w:val="000000"/>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средств в качестве обеспечения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Дата размещения на 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966259">
            <w:pPr>
              <w:snapToGrid w:val="0"/>
              <w:rPr>
                <w:b/>
                <w:color w:val="000000"/>
                <w:sz w:val="20"/>
              </w:rPr>
            </w:pPr>
            <w:r w:rsidRPr="00966259">
              <w:rPr>
                <w:b/>
                <w:sz w:val="20"/>
              </w:rPr>
              <w:t>«</w:t>
            </w:r>
            <w:r w:rsidR="00966259">
              <w:rPr>
                <w:b/>
                <w:sz w:val="20"/>
              </w:rPr>
              <w:t>22</w:t>
            </w:r>
            <w:r w:rsidRPr="00966259">
              <w:rPr>
                <w:b/>
                <w:sz w:val="20"/>
              </w:rPr>
              <w:t>»</w:t>
            </w:r>
            <w:r w:rsidR="00966259">
              <w:rPr>
                <w:b/>
                <w:sz w:val="20"/>
              </w:rPr>
              <w:t xml:space="preserve"> августа</w:t>
            </w:r>
            <w:r w:rsidR="001E4086" w:rsidRPr="00966259">
              <w:rPr>
                <w:b/>
                <w:sz w:val="20"/>
              </w:rPr>
              <w:t xml:space="preserve"> 201</w:t>
            </w:r>
            <w:r w:rsidR="00CB08E6" w:rsidRPr="00966259">
              <w:rPr>
                <w:b/>
                <w:sz w:val="20"/>
              </w:rPr>
              <w:t>7</w:t>
            </w:r>
            <w:r w:rsidRPr="00966259">
              <w:rPr>
                <w:b/>
                <w:sz w:val="20"/>
              </w:rPr>
              <w:t xml:space="preserve"> г.</w:t>
            </w:r>
          </w:p>
        </w:tc>
      </w:tr>
      <w:tr w:rsidR="004F5E00" w:rsidRPr="00C707BE" w:rsidTr="00882225">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539D4" w:rsidRPr="002539D4" w:rsidRDefault="002539D4" w:rsidP="002539D4">
            <w:pPr>
              <w:snapToGrid w:val="0"/>
              <w:jc w:val="both"/>
              <w:rPr>
                <w:kern w:val="0"/>
                <w:sz w:val="20"/>
              </w:rPr>
            </w:pPr>
            <w:r w:rsidRPr="002539D4">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882225">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966259" w:rsidRDefault="00742B9F" w:rsidP="00585B4D">
            <w:pPr>
              <w:snapToGrid w:val="0"/>
              <w:rPr>
                <w:color w:val="000000"/>
                <w:sz w:val="20"/>
              </w:rPr>
            </w:pPr>
            <w:r w:rsidRPr="00966259">
              <w:rPr>
                <w:b/>
                <w:color w:val="000000"/>
                <w:sz w:val="20"/>
              </w:rPr>
              <w:t>«</w:t>
            </w:r>
            <w:r w:rsidR="00966259">
              <w:rPr>
                <w:b/>
                <w:color w:val="000000"/>
                <w:sz w:val="20"/>
              </w:rPr>
              <w:t>30</w:t>
            </w:r>
            <w:r w:rsidR="004F5E00" w:rsidRPr="00966259">
              <w:rPr>
                <w:b/>
                <w:color w:val="000000"/>
                <w:sz w:val="20"/>
              </w:rPr>
              <w:t>»</w:t>
            </w:r>
            <w:r w:rsidR="00966259">
              <w:rPr>
                <w:b/>
                <w:color w:val="000000"/>
                <w:sz w:val="20"/>
              </w:rPr>
              <w:t xml:space="preserve"> августа</w:t>
            </w:r>
            <w:r w:rsidR="004F5E00" w:rsidRPr="00966259">
              <w:rPr>
                <w:b/>
                <w:color w:val="000000"/>
                <w:sz w:val="20"/>
              </w:rPr>
              <w:t xml:space="preserve"> 201</w:t>
            </w:r>
            <w:r w:rsidR="001C2552" w:rsidRPr="00966259">
              <w:rPr>
                <w:b/>
                <w:color w:val="000000"/>
                <w:sz w:val="20"/>
              </w:rPr>
              <w:t>7</w:t>
            </w:r>
            <w:r w:rsidR="004F5E00" w:rsidRPr="00966259">
              <w:rPr>
                <w:b/>
                <w:color w:val="000000"/>
                <w:sz w:val="20"/>
              </w:rPr>
              <w:t xml:space="preserve"> г.</w:t>
            </w:r>
            <w:r w:rsidR="004F5E00" w:rsidRPr="00966259">
              <w:rPr>
                <w:color w:val="000000"/>
                <w:sz w:val="20"/>
              </w:rPr>
              <w:t xml:space="preserve"> </w:t>
            </w:r>
            <w:r w:rsidR="004F5E00" w:rsidRPr="00966259">
              <w:rPr>
                <w:b/>
                <w:color w:val="000000"/>
                <w:sz w:val="20"/>
              </w:rPr>
              <w:t>в 09.00 час</w:t>
            </w:r>
            <w:r w:rsidR="00E67CC8" w:rsidRPr="00966259">
              <w:rPr>
                <w:color w:val="000000"/>
                <w:sz w:val="20"/>
              </w:rPr>
              <w:t>. (время местное</w:t>
            </w:r>
            <w:r w:rsidR="004F5E00" w:rsidRPr="00966259">
              <w:rPr>
                <w:color w:val="000000"/>
                <w:sz w:val="20"/>
              </w:rPr>
              <w:t xml:space="preserve">) </w:t>
            </w:r>
          </w:p>
          <w:p w:rsidR="004F5E00" w:rsidRPr="00564898" w:rsidRDefault="004F5E00" w:rsidP="00585B4D">
            <w:pPr>
              <w:rPr>
                <w:rFonts w:eastAsia="Calibri"/>
                <w:color w:val="000000"/>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Этот срок не может превышать 7 дней с даты окончания срока подачи заявок.</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Дата окончания  срока рассмотрения первых частей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966259">
              <w:rPr>
                <w:b/>
                <w:color w:val="000000" w:themeColor="text1"/>
                <w:sz w:val="20"/>
              </w:rPr>
              <w:t>«</w:t>
            </w:r>
            <w:r w:rsidR="00966259">
              <w:rPr>
                <w:b/>
                <w:color w:val="000000" w:themeColor="text1"/>
                <w:sz w:val="20"/>
              </w:rPr>
              <w:t>30</w:t>
            </w:r>
            <w:r w:rsidRPr="00966259">
              <w:rPr>
                <w:b/>
                <w:color w:val="000000" w:themeColor="text1"/>
                <w:sz w:val="20"/>
              </w:rPr>
              <w:t>»</w:t>
            </w:r>
            <w:r w:rsidR="00966259">
              <w:rPr>
                <w:b/>
                <w:color w:val="000000" w:themeColor="text1"/>
                <w:sz w:val="20"/>
              </w:rPr>
              <w:t xml:space="preserve"> августа</w:t>
            </w:r>
            <w:r w:rsidR="00E667F6" w:rsidRPr="00966259">
              <w:rPr>
                <w:b/>
                <w:color w:val="000000" w:themeColor="text1"/>
                <w:sz w:val="20"/>
              </w:rPr>
              <w:t xml:space="preserve"> </w:t>
            </w:r>
            <w:r w:rsidRPr="00966259">
              <w:rPr>
                <w:b/>
                <w:color w:val="000000" w:themeColor="text1"/>
                <w:sz w:val="20"/>
              </w:rPr>
              <w:t>201</w:t>
            </w:r>
            <w:r w:rsidR="001C2552" w:rsidRPr="00966259">
              <w:rPr>
                <w:b/>
                <w:color w:val="000000" w:themeColor="text1"/>
                <w:sz w:val="20"/>
              </w:rPr>
              <w:t>7</w:t>
            </w:r>
            <w:r w:rsidRPr="00966259">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0758A0" w:rsidP="00585B4D">
            <w:pPr>
              <w:snapToGrid w:val="0"/>
              <w:jc w:val="both"/>
              <w:rPr>
                <w:color w:val="000000" w:themeColor="text1"/>
                <w:sz w:val="20"/>
              </w:rPr>
            </w:pPr>
            <w:r w:rsidRPr="00966259">
              <w:rPr>
                <w:b/>
                <w:color w:val="000000" w:themeColor="text1"/>
                <w:sz w:val="20"/>
              </w:rPr>
              <w:t>«</w:t>
            </w:r>
            <w:r w:rsidR="00966259">
              <w:rPr>
                <w:b/>
                <w:color w:val="000000" w:themeColor="text1"/>
                <w:sz w:val="20"/>
              </w:rPr>
              <w:t>04</w:t>
            </w:r>
            <w:r w:rsidR="008E059E" w:rsidRPr="00966259">
              <w:rPr>
                <w:b/>
                <w:color w:val="000000" w:themeColor="text1"/>
                <w:sz w:val="20"/>
              </w:rPr>
              <w:t>»</w:t>
            </w:r>
            <w:r w:rsidR="00836C4D" w:rsidRPr="00966259">
              <w:rPr>
                <w:b/>
                <w:color w:val="000000" w:themeColor="text1"/>
                <w:sz w:val="20"/>
              </w:rPr>
              <w:t xml:space="preserve"> </w:t>
            </w:r>
            <w:r w:rsidR="00966259">
              <w:rPr>
                <w:b/>
                <w:color w:val="000000" w:themeColor="text1"/>
                <w:sz w:val="20"/>
              </w:rPr>
              <w:t>сентября</w:t>
            </w:r>
            <w:r w:rsidR="004739F9" w:rsidRPr="00966259">
              <w:rPr>
                <w:b/>
                <w:color w:val="000000" w:themeColor="text1"/>
                <w:sz w:val="20"/>
              </w:rPr>
              <w:t xml:space="preserve"> </w:t>
            </w:r>
            <w:r w:rsidR="004F5E00" w:rsidRPr="00966259">
              <w:rPr>
                <w:b/>
                <w:color w:val="000000" w:themeColor="text1"/>
                <w:sz w:val="20"/>
              </w:rPr>
              <w:t>201</w:t>
            </w:r>
            <w:r w:rsidR="001C2552" w:rsidRPr="00966259">
              <w:rPr>
                <w:b/>
                <w:color w:val="000000" w:themeColor="text1"/>
                <w:sz w:val="20"/>
              </w:rPr>
              <w:t>7</w:t>
            </w:r>
            <w:r w:rsidR="004F5E00" w:rsidRPr="00966259">
              <w:rPr>
                <w:b/>
                <w:color w:val="000000" w:themeColor="text1"/>
                <w:sz w:val="20"/>
              </w:rPr>
              <w:t xml:space="preserve"> г.</w:t>
            </w:r>
            <w:r w:rsidR="004F5E00" w:rsidRPr="00744C18">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707BE" w:rsidRDefault="004F5E00" w:rsidP="00585B4D">
            <w:pPr>
              <w:jc w:val="both"/>
              <w:rPr>
                <w:color w:val="000000" w:themeColor="text1"/>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64898" w:rsidRPr="004C5746" w:rsidRDefault="00955649" w:rsidP="00564898">
            <w:pPr>
              <w:snapToGrid w:val="0"/>
              <w:jc w:val="both"/>
              <w:rPr>
                <w:sz w:val="20"/>
              </w:rPr>
            </w:pPr>
            <w:r w:rsidRPr="00180556">
              <w:rPr>
                <w:sz w:val="20"/>
              </w:rPr>
              <w:t xml:space="preserve"> </w:t>
            </w:r>
            <w:r w:rsidR="00564898" w:rsidRPr="004C5746">
              <w:rPr>
                <w:sz w:val="20"/>
              </w:rPr>
              <w:t xml:space="preserve">2017 год: </w:t>
            </w:r>
          </w:p>
          <w:p w:rsidR="00564898" w:rsidRPr="004C5746" w:rsidRDefault="00564898" w:rsidP="00564898">
            <w:pPr>
              <w:snapToGrid w:val="0"/>
              <w:jc w:val="both"/>
              <w:rPr>
                <w:sz w:val="20"/>
              </w:rPr>
            </w:pPr>
            <w:r w:rsidRPr="004C5746">
              <w:rPr>
                <w:sz w:val="20"/>
              </w:rPr>
              <w:t xml:space="preserve">- субсидии из бюджета Удмуртской Республики – </w:t>
            </w:r>
            <w:r w:rsidR="004C5746">
              <w:rPr>
                <w:sz w:val="20"/>
              </w:rPr>
              <w:t>878824</w:t>
            </w:r>
            <w:r w:rsidRPr="004C5746">
              <w:rPr>
                <w:sz w:val="20"/>
              </w:rPr>
              <w:t>,00 руб.</w:t>
            </w:r>
          </w:p>
          <w:p w:rsidR="00564898" w:rsidRPr="004C5746" w:rsidRDefault="00564898" w:rsidP="00564898">
            <w:pPr>
              <w:snapToGrid w:val="0"/>
              <w:jc w:val="both"/>
              <w:rPr>
                <w:sz w:val="20"/>
              </w:rPr>
            </w:pPr>
            <w:r w:rsidRPr="004C5746">
              <w:rPr>
                <w:sz w:val="20"/>
              </w:rPr>
              <w:t xml:space="preserve">- бюджет муниципального образования «Красногорский район» - </w:t>
            </w:r>
            <w:r w:rsidR="004C5746">
              <w:rPr>
                <w:sz w:val="20"/>
              </w:rPr>
              <w:t>100</w:t>
            </w:r>
            <w:r w:rsidRPr="004C5746">
              <w:rPr>
                <w:sz w:val="20"/>
              </w:rPr>
              <w:t>,00 руб.</w:t>
            </w:r>
          </w:p>
          <w:p w:rsidR="00564898" w:rsidRPr="004C5746" w:rsidRDefault="00564898" w:rsidP="00564898">
            <w:pPr>
              <w:snapToGrid w:val="0"/>
              <w:jc w:val="both"/>
              <w:rPr>
                <w:sz w:val="20"/>
              </w:rPr>
            </w:pPr>
            <w:r w:rsidRPr="004C5746">
              <w:rPr>
                <w:sz w:val="20"/>
              </w:rPr>
              <w:t>2018 год:</w:t>
            </w:r>
            <w:r w:rsidRPr="004C5746">
              <w:rPr>
                <w:sz w:val="20"/>
              </w:rPr>
              <w:tab/>
            </w:r>
          </w:p>
          <w:p w:rsidR="00564898" w:rsidRPr="004C5746" w:rsidRDefault="00564898" w:rsidP="00564898">
            <w:pPr>
              <w:snapToGrid w:val="0"/>
              <w:jc w:val="both"/>
              <w:rPr>
                <w:sz w:val="20"/>
              </w:rPr>
            </w:pPr>
            <w:r w:rsidRPr="004C5746">
              <w:rPr>
                <w:sz w:val="20"/>
              </w:rPr>
              <w:t>- субсидии из бюджета Удмуртской Республики –</w:t>
            </w:r>
            <w:r w:rsidR="004C5746">
              <w:rPr>
                <w:sz w:val="20"/>
              </w:rPr>
              <w:t>120000</w:t>
            </w:r>
            <w:r w:rsidRPr="004C5746">
              <w:rPr>
                <w:sz w:val="20"/>
              </w:rPr>
              <w:t>,00 руб.</w:t>
            </w:r>
          </w:p>
          <w:p w:rsidR="004F5E00" w:rsidRPr="00C707BE" w:rsidRDefault="004F5E00" w:rsidP="00564898">
            <w:pPr>
              <w:snapToGrid w:val="0"/>
              <w:jc w:val="both"/>
              <w:rPr>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71D6F" w:rsidRDefault="00137B6F" w:rsidP="00533E8E">
            <w:pPr>
              <w:autoSpaceDE w:val="0"/>
              <w:ind w:right="175"/>
              <w:jc w:val="both"/>
              <w:rPr>
                <w:b/>
                <w:color w:val="000000" w:themeColor="text1"/>
                <w:sz w:val="20"/>
              </w:rPr>
            </w:pPr>
            <w:r>
              <w:rPr>
                <w:b/>
                <w:color w:val="000000" w:themeColor="text1"/>
                <w:sz w:val="20"/>
              </w:rPr>
              <w:t>998924,00</w:t>
            </w:r>
            <w:r w:rsidR="00A71D6F" w:rsidRPr="00137B6F">
              <w:rPr>
                <w:b/>
                <w:color w:val="000000" w:themeColor="text1"/>
                <w:sz w:val="20"/>
              </w:rPr>
              <w:t xml:space="preserve"> (</w:t>
            </w:r>
            <w:r w:rsidR="008349F2" w:rsidRPr="00137B6F">
              <w:rPr>
                <w:b/>
                <w:color w:val="000000" w:themeColor="text1"/>
                <w:sz w:val="20"/>
              </w:rPr>
              <w:t xml:space="preserve">девятьсот </w:t>
            </w:r>
            <w:r>
              <w:rPr>
                <w:b/>
                <w:color w:val="000000" w:themeColor="text1"/>
                <w:sz w:val="20"/>
              </w:rPr>
              <w:t>девяносто восемь тысяч девятьсот двадцать четыре рубля</w:t>
            </w:r>
            <w:r w:rsidR="008349F2" w:rsidRPr="00137B6F">
              <w:rPr>
                <w:b/>
                <w:color w:val="000000" w:themeColor="text1"/>
                <w:sz w:val="20"/>
              </w:rPr>
              <w:t xml:space="preserve"> 00 к</w:t>
            </w:r>
            <w:r w:rsidR="00A71D6F" w:rsidRPr="00137B6F">
              <w:rPr>
                <w:b/>
                <w:color w:val="000000" w:themeColor="text1"/>
                <w:sz w:val="20"/>
              </w:rPr>
              <w:t>опеек</w:t>
            </w:r>
            <w:r w:rsidR="0049788D" w:rsidRPr="00137B6F">
              <w:rPr>
                <w:b/>
                <w:color w:val="000000" w:themeColor="text1"/>
                <w:sz w:val="20"/>
              </w:rPr>
              <w:t>) рубл</w:t>
            </w:r>
            <w:r>
              <w:rPr>
                <w:b/>
                <w:color w:val="000000" w:themeColor="text1"/>
                <w:sz w:val="20"/>
              </w:rPr>
              <w:t>я</w:t>
            </w:r>
            <w:r w:rsidR="00A71D6F" w:rsidRPr="00137B6F">
              <w:rPr>
                <w:b/>
                <w:color w:val="000000" w:themeColor="text1"/>
                <w:sz w:val="20"/>
              </w:rPr>
              <w:t>.</w:t>
            </w:r>
          </w:p>
          <w:p w:rsidR="00FF58B7" w:rsidRPr="00FF58B7" w:rsidRDefault="00A71D6F" w:rsidP="00FF58B7">
            <w:pPr>
              <w:autoSpaceDE w:val="0"/>
              <w:ind w:right="175"/>
              <w:jc w:val="both"/>
              <w:rPr>
                <w:color w:val="000000" w:themeColor="text1"/>
                <w:sz w:val="20"/>
              </w:rPr>
            </w:pPr>
            <w:r w:rsidRPr="00A71D6F">
              <w:rPr>
                <w:b/>
                <w:color w:val="000000" w:themeColor="text1"/>
                <w:sz w:val="20"/>
              </w:rPr>
              <w:t xml:space="preserve"> </w:t>
            </w:r>
            <w:r w:rsidR="00FF58B7" w:rsidRPr="00FF58B7">
              <w:rPr>
                <w:color w:val="000000" w:themeColor="text1"/>
                <w:sz w:val="20"/>
              </w:rPr>
              <w:t>Цена контракта является твердой и не может изменяться в ходе его исполнения.</w:t>
            </w:r>
          </w:p>
          <w:p w:rsidR="00564898" w:rsidRDefault="00564898" w:rsidP="005A4E8D">
            <w:pPr>
              <w:shd w:val="clear" w:color="auto" w:fill="FFFFFF"/>
              <w:autoSpaceDE w:val="0"/>
              <w:ind w:right="175"/>
              <w:jc w:val="both"/>
              <w:rPr>
                <w:bCs/>
                <w:color w:val="000000" w:themeColor="text1"/>
                <w:sz w:val="20"/>
              </w:rPr>
            </w:pPr>
            <w:r w:rsidRPr="00564898">
              <w:rPr>
                <w:bCs/>
                <w:color w:val="000000" w:themeColor="text1"/>
                <w:sz w:val="20"/>
              </w:rPr>
              <w:t xml:space="preserve">Цена Контракта включает в себя все затраты, связанные с выполнением всего объема работ, расходы на перевозку рабочих, материалов, перемещение </w:t>
            </w:r>
            <w:r w:rsidRPr="00564898">
              <w:rPr>
                <w:bCs/>
                <w:color w:val="000000" w:themeColor="text1"/>
                <w:sz w:val="20"/>
              </w:rPr>
              <w:lastRenderedPageBreak/>
              <w:t>механизмов, таможенные расходы, уплату налогов, сборов, другие обязательные платежи, установленные действующим законодательством</w:t>
            </w:r>
            <w:r>
              <w:rPr>
                <w:bCs/>
                <w:color w:val="000000" w:themeColor="text1"/>
                <w:sz w:val="20"/>
              </w:rPr>
              <w:t>.</w:t>
            </w:r>
          </w:p>
          <w:p w:rsidR="007B0EB0" w:rsidRPr="00C707BE" w:rsidRDefault="00FF58B7" w:rsidP="005A4E8D">
            <w:pPr>
              <w:shd w:val="clear" w:color="auto" w:fill="FFFFFF"/>
              <w:autoSpaceDE w:val="0"/>
              <w:ind w:right="175"/>
              <w:jc w:val="both"/>
              <w:rPr>
                <w:color w:val="000000" w:themeColor="text1"/>
                <w:sz w:val="20"/>
              </w:rPr>
            </w:pPr>
            <w:r w:rsidRPr="00FF58B7">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FF58B7">
              <w:rPr>
                <w:b/>
                <w:color w:val="000000" w:themeColor="text1"/>
                <w:sz w:val="20"/>
              </w:rPr>
              <w:t xml:space="preserve">                                  </w:t>
            </w:r>
            <w:r w:rsidR="00A71D6F" w:rsidRPr="00A71D6F">
              <w:rPr>
                <w:color w:val="000000" w:themeColor="text1"/>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1</w:t>
            </w:r>
            <w:r w:rsidR="00DA6F6E"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8349F2" w:rsidRPr="008349F2" w:rsidRDefault="008349F2" w:rsidP="008349F2">
            <w:pPr>
              <w:autoSpaceDE w:val="0"/>
              <w:autoSpaceDN w:val="0"/>
              <w:adjustRightInd w:val="0"/>
              <w:rPr>
                <w:kern w:val="0"/>
                <w:sz w:val="20"/>
              </w:rPr>
            </w:pPr>
            <w:r w:rsidRPr="008349F2">
              <w:rPr>
                <w:kern w:val="0"/>
                <w:sz w:val="20"/>
              </w:rPr>
              <w:t>Объем выполнения работ</w:t>
            </w:r>
          </w:p>
          <w:p w:rsidR="00AE7222" w:rsidRPr="00C707BE" w:rsidRDefault="00AE7222" w:rsidP="00AE7222">
            <w:pPr>
              <w:autoSpaceDE w:val="0"/>
              <w:autoSpaceDN w:val="0"/>
              <w:adjustRightIn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C05C6" w:rsidP="007353E5">
            <w:pPr>
              <w:jc w:val="both"/>
              <w:rPr>
                <w:kern w:val="0"/>
                <w:sz w:val="20"/>
              </w:rPr>
            </w:pPr>
            <w:r w:rsidRPr="00CC05C6">
              <w:rPr>
                <w:kern w:val="0"/>
                <w:sz w:val="20"/>
              </w:rPr>
              <w:t xml:space="preserve">Указано в разделе 2 </w:t>
            </w:r>
            <w:r>
              <w:rPr>
                <w:kern w:val="0"/>
                <w:sz w:val="20"/>
              </w:rPr>
              <w:t>Д</w:t>
            </w:r>
            <w:r w:rsidRPr="00CC05C6">
              <w:rPr>
                <w:kern w:val="0"/>
                <w:sz w:val="20"/>
              </w:rPr>
              <w:t>окументации об электронном аукционе</w:t>
            </w:r>
            <w:r>
              <w:rPr>
                <w:kern w:val="0"/>
                <w:sz w:val="20"/>
              </w:rPr>
              <w:t xml:space="preserve"> </w:t>
            </w:r>
            <w:r w:rsidR="0010391E" w:rsidRPr="0010391E">
              <w:rPr>
                <w:kern w:val="0"/>
                <w:sz w:val="20"/>
              </w:rPr>
              <w:t>«</w:t>
            </w:r>
            <w:r w:rsidR="0010391E" w:rsidRPr="0010391E">
              <w:rPr>
                <w:bCs/>
                <w:kern w:val="0"/>
                <w:sz w:val="20"/>
              </w:rPr>
              <w:t>Техническое задание»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349F2" w:rsidP="002C75B5">
            <w:pPr>
              <w:jc w:val="both"/>
              <w:outlineLvl w:val="1"/>
              <w:rPr>
                <w:bCs/>
                <w:sz w:val="20"/>
              </w:rPr>
            </w:pPr>
            <w:r w:rsidRPr="008349F2">
              <w:rPr>
                <w:bCs/>
                <w:sz w:val="20"/>
              </w:rPr>
              <w:t xml:space="preserve">Применяемый метод определения начальной максимальной цены контракта – проектно-сметный метод. Указан в разделе 3 </w:t>
            </w:r>
            <w:r w:rsidR="004F5E00" w:rsidRPr="00CC05C6">
              <w:rPr>
                <w:sz w:val="20"/>
              </w:rPr>
              <w:t>Документации об электронном аукционе</w:t>
            </w:r>
            <w:r w:rsidR="00CC05C6">
              <w:rPr>
                <w:sz w:val="20"/>
              </w:rPr>
              <w:t xml:space="preserve"> «</w:t>
            </w:r>
            <w:r w:rsidR="00CC05C6" w:rsidRPr="00CC05C6">
              <w:rPr>
                <w:sz w:val="20"/>
              </w:rPr>
              <w:t>Обоснование начальной (максимальной) цены контракта</w:t>
            </w:r>
            <w:r w:rsidR="00CC05C6">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14D5E">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5D0D29" w:rsidRPr="009E6364">
              <w:rPr>
                <w:rFonts w:eastAsia="SimSun"/>
                <w:color w:val="000000"/>
                <w:sz w:val="20"/>
              </w:rPr>
              <w:t>Р</w:t>
            </w:r>
            <w:r w:rsidR="00A14D5E" w:rsidRPr="009E6364">
              <w:rPr>
                <w:rFonts w:eastAsia="SimSun"/>
                <w:color w:val="000000"/>
                <w:sz w:val="20"/>
              </w:rPr>
              <w:t xml:space="preserve">оссийский </w:t>
            </w:r>
            <w:r w:rsidRPr="009E6364">
              <w:rPr>
                <w:rFonts w:eastAsia="SimSun"/>
                <w:color w:val="000000"/>
                <w:sz w:val="20"/>
              </w:rPr>
              <w:t>рубль.</w:t>
            </w:r>
            <w:r w:rsidRPr="00C707BE">
              <w:rPr>
                <w:rFonts w:eastAsia="SimSun"/>
                <w:color w:val="000000"/>
                <w:sz w:val="20"/>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A3D78">
            <w:pPr>
              <w:snapToGrid w:val="0"/>
              <w:rPr>
                <w:color w:val="000000"/>
                <w:sz w:val="20"/>
              </w:rPr>
            </w:pPr>
            <w:r w:rsidRPr="00C707BE">
              <w:rPr>
                <w:color w:val="000000"/>
                <w:sz w:val="20"/>
              </w:rPr>
              <w:t>ОКПД</w:t>
            </w:r>
            <w:r w:rsidR="00A95F86">
              <w:rPr>
                <w:color w:val="000000"/>
                <w:sz w:val="20"/>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4086" w:rsidRPr="00984BDF" w:rsidRDefault="0084541B" w:rsidP="00C61862">
            <w:pPr>
              <w:tabs>
                <w:tab w:val="left" w:pos="2322"/>
              </w:tabs>
              <w:snapToGrid w:val="0"/>
              <w:rPr>
                <w:rFonts w:eastAsia="SimSun"/>
                <w:color w:val="000000" w:themeColor="text1"/>
                <w:sz w:val="20"/>
                <w:highlight w:val="yellow"/>
              </w:rPr>
            </w:pPr>
            <w:r w:rsidRPr="0084541B">
              <w:rPr>
                <w:rFonts w:eastAsia="SimSun"/>
                <w:color w:val="000000" w:themeColor="text1"/>
                <w:sz w:val="20"/>
              </w:rPr>
              <w:t>42.11.10.120</w:t>
            </w:r>
          </w:p>
        </w:tc>
      </w:tr>
      <w:tr w:rsidR="005A3D78" w:rsidRPr="00C707BE" w:rsidTr="00882225">
        <w:tc>
          <w:tcPr>
            <w:tcW w:w="534" w:type="dxa"/>
            <w:vMerge w:val="restart"/>
            <w:tcBorders>
              <w:top w:val="single" w:sz="4" w:space="0" w:color="000000"/>
              <w:left w:val="single" w:sz="4" w:space="0" w:color="000000"/>
            </w:tcBorders>
            <w:shd w:val="clear" w:color="auto" w:fill="auto"/>
          </w:tcPr>
          <w:p w:rsidR="005A3D78" w:rsidRPr="00C707BE" w:rsidRDefault="005A3D78" w:rsidP="00DA6F6E">
            <w:pPr>
              <w:snapToGrid w:val="0"/>
              <w:rPr>
                <w:sz w:val="20"/>
              </w:rPr>
            </w:pPr>
            <w:r w:rsidRPr="00C707BE">
              <w:rPr>
                <w:sz w:val="20"/>
              </w:rPr>
              <w:t>23.</w:t>
            </w: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A95F86">
            <w:pPr>
              <w:snapToGrid w:val="0"/>
              <w:rPr>
                <w:sz w:val="20"/>
              </w:rPr>
            </w:pPr>
            <w:r w:rsidRPr="00C707BE">
              <w:rPr>
                <w:color w:val="000000"/>
                <w:sz w:val="20"/>
              </w:rPr>
              <w:t xml:space="preserve">Код </w:t>
            </w:r>
            <w:r>
              <w:rPr>
                <w:color w:val="000000"/>
                <w:sz w:val="20"/>
              </w:rPr>
              <w:t>вида расходов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4541B" w:rsidRDefault="0084541B" w:rsidP="00A71D6F">
            <w:pPr>
              <w:pStyle w:val="ConsPlusNormal"/>
              <w:widowControl/>
              <w:ind w:firstLine="0"/>
              <w:jc w:val="both"/>
              <w:rPr>
                <w:rFonts w:ascii="Times New Roman" w:hAnsi="Times New Roman"/>
                <w:bCs/>
                <w:color w:val="000000"/>
                <w:sz w:val="20"/>
                <w:szCs w:val="20"/>
              </w:rPr>
            </w:pPr>
            <w:r w:rsidRPr="0084541B">
              <w:rPr>
                <w:rFonts w:ascii="Times New Roman" w:hAnsi="Times New Roman"/>
                <w:bCs/>
                <w:color w:val="000000"/>
                <w:sz w:val="20"/>
                <w:szCs w:val="20"/>
              </w:rPr>
              <w:t>244</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585B4D">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4541B" w:rsidRDefault="00423F60" w:rsidP="00A71D6F">
            <w:pPr>
              <w:pStyle w:val="ConsPlusNormal"/>
              <w:widowControl/>
              <w:ind w:firstLine="0"/>
              <w:jc w:val="both"/>
              <w:rPr>
                <w:rFonts w:ascii="Times New Roman" w:hAnsi="Times New Roman"/>
                <w:bCs/>
                <w:color w:val="000000"/>
                <w:sz w:val="20"/>
                <w:szCs w:val="20"/>
              </w:rPr>
            </w:pPr>
            <w:r w:rsidRPr="0084541B">
              <w:rPr>
                <w:rFonts w:ascii="Times New Roman" w:hAnsi="Times New Roman"/>
                <w:bCs/>
                <w:color w:val="000000"/>
                <w:sz w:val="20"/>
                <w:szCs w:val="20"/>
              </w:rPr>
              <w:t>0058</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Default="005A3D78" w:rsidP="00A95F86">
            <w:pPr>
              <w:snapToGrid w:val="0"/>
              <w:rPr>
                <w:color w:val="000000"/>
                <w:sz w:val="20"/>
              </w:rPr>
            </w:pPr>
            <w:r w:rsidRPr="00A95F86">
              <w:rPr>
                <w:color w:val="000000"/>
                <w:sz w:val="20"/>
              </w:rPr>
              <w:t xml:space="preserve">Номер закупки, включенной в план </w:t>
            </w:r>
            <w:r>
              <w:rPr>
                <w:color w:val="000000"/>
                <w:sz w:val="20"/>
              </w:rPr>
              <w:t>-график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4541B" w:rsidRDefault="00423F60" w:rsidP="00A71D6F">
            <w:pPr>
              <w:pStyle w:val="ConsPlusNormal"/>
              <w:widowControl/>
              <w:ind w:firstLine="0"/>
              <w:jc w:val="both"/>
              <w:rPr>
                <w:rFonts w:ascii="Times New Roman" w:hAnsi="Times New Roman"/>
                <w:color w:val="000000"/>
                <w:sz w:val="20"/>
                <w:szCs w:val="20"/>
              </w:rPr>
            </w:pPr>
            <w:r w:rsidRPr="0084541B">
              <w:rPr>
                <w:rFonts w:ascii="Times New Roman" w:hAnsi="Times New Roman"/>
                <w:color w:val="000000"/>
                <w:sz w:val="20"/>
                <w:szCs w:val="20"/>
              </w:rPr>
              <w:t>062</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A95F86" w:rsidRDefault="005A3D78" w:rsidP="00A95F86">
            <w:pPr>
              <w:snapToGrid w:val="0"/>
              <w:rPr>
                <w:color w:val="000000"/>
                <w:sz w:val="20"/>
              </w:rPr>
            </w:pPr>
            <w:r w:rsidRPr="0093050E">
              <w:rPr>
                <w:color w:val="000000"/>
                <w:sz w:val="20"/>
              </w:rPr>
              <w:t>Код бюджетной классификации (КБК)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4C5746" w:rsidRDefault="00216337" w:rsidP="004C5746">
            <w:pPr>
              <w:pStyle w:val="ConsPlusNormal"/>
              <w:ind w:firstLine="0"/>
              <w:jc w:val="both"/>
              <w:rPr>
                <w:rFonts w:ascii="Times New Roman" w:hAnsi="Times New Roman"/>
                <w:color w:val="000000"/>
                <w:sz w:val="20"/>
                <w:szCs w:val="20"/>
              </w:rPr>
            </w:pPr>
            <w:r w:rsidRPr="004C5746">
              <w:rPr>
                <w:rFonts w:ascii="Times New Roman" w:hAnsi="Times New Roman"/>
                <w:color w:val="000000"/>
                <w:sz w:val="20"/>
                <w:szCs w:val="20"/>
              </w:rPr>
              <w:t>526</w:t>
            </w:r>
            <w:r w:rsidR="004C5746" w:rsidRPr="004C5746">
              <w:rPr>
                <w:rFonts w:ascii="Times New Roman" w:hAnsi="Times New Roman"/>
                <w:color w:val="000000"/>
                <w:sz w:val="20"/>
                <w:szCs w:val="20"/>
              </w:rPr>
              <w:t>04090750101380244-</w:t>
            </w:r>
            <w:r w:rsidR="004C5746" w:rsidRPr="004C5746">
              <w:rPr>
                <w:rFonts w:ascii="Times New Roman" w:hAnsi="Times New Roman"/>
                <w:kern w:val="28"/>
                <w:sz w:val="20"/>
                <w:szCs w:val="20"/>
              </w:rPr>
              <w:t xml:space="preserve"> </w:t>
            </w:r>
            <w:r w:rsidR="004C5746" w:rsidRPr="004C5746">
              <w:rPr>
                <w:rFonts w:ascii="Times New Roman" w:hAnsi="Times New Roman"/>
                <w:color w:val="000000"/>
                <w:sz w:val="20"/>
                <w:szCs w:val="20"/>
              </w:rPr>
              <w:t>бюджет Удмуртской Республики;</w:t>
            </w:r>
          </w:p>
          <w:p w:rsidR="004C5746" w:rsidRPr="00984BDF" w:rsidRDefault="004C5746" w:rsidP="004C5746">
            <w:pPr>
              <w:pStyle w:val="ConsPlusNormal"/>
              <w:ind w:firstLine="0"/>
              <w:jc w:val="both"/>
              <w:rPr>
                <w:rFonts w:ascii="Times New Roman" w:hAnsi="Times New Roman"/>
                <w:color w:val="000000"/>
                <w:sz w:val="20"/>
                <w:szCs w:val="20"/>
                <w:highlight w:val="yellow"/>
              </w:rPr>
            </w:pPr>
            <w:r w:rsidRPr="004C5746">
              <w:rPr>
                <w:rFonts w:ascii="Times New Roman" w:hAnsi="Times New Roman"/>
                <w:color w:val="000000"/>
                <w:sz w:val="20"/>
                <w:szCs w:val="20"/>
              </w:rPr>
              <w:t>52604090750162555244-</w:t>
            </w:r>
            <w:r w:rsidRPr="004C5746">
              <w:rPr>
                <w:rFonts w:ascii="Times New Roman" w:hAnsi="Times New Roman"/>
                <w:kern w:val="28"/>
                <w:sz w:val="20"/>
                <w:szCs w:val="20"/>
              </w:rPr>
              <w:t xml:space="preserve"> </w:t>
            </w:r>
            <w:r w:rsidRPr="004C5746">
              <w:rPr>
                <w:rFonts w:ascii="Times New Roman" w:hAnsi="Times New Roman"/>
                <w:color w:val="000000"/>
                <w:sz w:val="20"/>
                <w:szCs w:val="20"/>
              </w:rPr>
              <w:t>бюджет муниципального образования «Красногорский район»</w:t>
            </w:r>
          </w:p>
        </w:tc>
      </w:tr>
      <w:tr w:rsidR="005A3D78" w:rsidRPr="00C707BE" w:rsidTr="00882225">
        <w:tc>
          <w:tcPr>
            <w:tcW w:w="534" w:type="dxa"/>
            <w:vMerge/>
            <w:tcBorders>
              <w:left w:val="single" w:sz="4" w:space="0" w:color="000000"/>
              <w:bottom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9A7089" w:rsidRDefault="005A3D78" w:rsidP="002C75B5">
            <w:pPr>
              <w:snapToGrid w:val="0"/>
              <w:rPr>
                <w:color w:val="000000"/>
                <w:sz w:val="20"/>
                <w:highlight w:val="yellow"/>
              </w:rPr>
            </w:pPr>
            <w:r w:rsidRPr="00E868A5">
              <w:rPr>
                <w:color w:val="000000"/>
                <w:sz w:val="20"/>
              </w:rPr>
              <w:t xml:space="preserve">Идентификационный код закупки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4541B" w:rsidRDefault="00423F60" w:rsidP="00A71D6F">
            <w:pPr>
              <w:pStyle w:val="ConsPlusNormal"/>
              <w:widowControl/>
              <w:ind w:firstLine="0"/>
              <w:jc w:val="both"/>
              <w:rPr>
                <w:rFonts w:ascii="Times New Roman" w:hAnsi="Times New Roman"/>
                <w:color w:val="000000"/>
                <w:sz w:val="20"/>
                <w:szCs w:val="20"/>
              </w:rPr>
            </w:pPr>
            <w:r w:rsidRPr="0084541B">
              <w:rPr>
                <w:rFonts w:ascii="Times New Roman" w:hAnsi="Times New Roman"/>
                <w:color w:val="000000"/>
                <w:sz w:val="20"/>
                <w:szCs w:val="20"/>
              </w:rPr>
              <w:t>173181500109318370100100580624211244</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4326A" w:rsidRPr="002A666B" w:rsidRDefault="004F5E00" w:rsidP="00F4326A">
            <w:pPr>
              <w:autoSpaceDE w:val="0"/>
              <w:autoSpaceDN w:val="0"/>
              <w:adjustRightInd w:val="0"/>
              <w:jc w:val="both"/>
              <w:rPr>
                <w:rFonts w:eastAsia="Calibri"/>
                <w:kern w:val="0"/>
                <w:sz w:val="20"/>
                <w:lang w:eastAsia="en-US"/>
              </w:rPr>
            </w:pPr>
            <w:r w:rsidRPr="002A666B">
              <w:rPr>
                <w:rFonts w:eastAsia="Calibri"/>
                <w:kern w:val="0"/>
                <w:sz w:val="20"/>
                <w:lang w:eastAsia="en-US"/>
              </w:rPr>
              <w:t>Первая часть заявки  должна с</w:t>
            </w:r>
            <w:r w:rsidR="00F4326A" w:rsidRPr="002A666B">
              <w:rPr>
                <w:rFonts w:eastAsia="Calibri"/>
                <w:kern w:val="0"/>
                <w:sz w:val="20"/>
                <w:lang w:eastAsia="en-US"/>
              </w:rPr>
              <w:t xml:space="preserve">одержать следующую информацию: </w:t>
            </w:r>
          </w:p>
          <w:p w:rsidR="00984BDF" w:rsidRPr="00984BDF" w:rsidRDefault="00984BDF" w:rsidP="00984BDF">
            <w:pPr>
              <w:autoSpaceDE w:val="0"/>
              <w:autoSpaceDN w:val="0"/>
              <w:adjustRightInd w:val="0"/>
              <w:jc w:val="both"/>
              <w:rPr>
                <w:rFonts w:eastAsia="Calibri"/>
                <w:bCs/>
                <w:kern w:val="0"/>
                <w:sz w:val="20"/>
                <w:lang w:eastAsia="en-US"/>
              </w:rPr>
            </w:pPr>
            <w:r>
              <w:rPr>
                <w:rFonts w:eastAsia="Calibri"/>
                <w:bCs/>
                <w:kern w:val="0"/>
                <w:sz w:val="20"/>
                <w:lang w:eastAsia="en-US"/>
              </w:rPr>
              <w:t xml:space="preserve">   </w:t>
            </w:r>
            <w:r w:rsidRPr="00984BDF">
              <w:rPr>
                <w:rFonts w:eastAsia="Calibri"/>
                <w:bCs/>
                <w:kern w:val="0"/>
                <w:sz w:val="20"/>
                <w:lang w:eastAsia="en-US"/>
              </w:rPr>
              <w:t>- согласие участника электронного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F5E00" w:rsidRPr="00C707BE" w:rsidRDefault="00984BDF" w:rsidP="00984BDF">
            <w:pPr>
              <w:autoSpaceDE w:val="0"/>
              <w:autoSpaceDN w:val="0"/>
              <w:adjustRightInd w:val="0"/>
              <w:jc w:val="both"/>
              <w:rPr>
                <w:rFonts w:eastAsia="Calibri"/>
                <w:color w:val="000000"/>
                <w:kern w:val="0"/>
                <w:sz w:val="20"/>
                <w:lang w:eastAsia="en-US"/>
              </w:rPr>
            </w:pPr>
            <w:r w:rsidRPr="00984BDF">
              <w:rPr>
                <w:rFonts w:eastAsia="Calibri"/>
                <w:bCs/>
                <w:kern w:val="0"/>
                <w:sz w:val="20"/>
                <w:lang w:eastAsia="en-US"/>
              </w:rPr>
              <w:t xml:space="preserve">-  согласие участника электронного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w:t>
            </w:r>
            <w:r w:rsidRPr="00984BDF">
              <w:rPr>
                <w:rFonts w:eastAsia="Calibri"/>
                <w:bCs/>
                <w:kern w:val="0"/>
                <w:sz w:val="20"/>
                <w:lang w:eastAsia="en-US"/>
              </w:rPr>
              <w:lastRenderedPageBreak/>
              <w:t>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2B7D2D" w:rsidRPr="00C707BE" w:rsidTr="00882225">
        <w:tc>
          <w:tcPr>
            <w:tcW w:w="534" w:type="dxa"/>
            <w:tcBorders>
              <w:top w:val="single" w:sz="4" w:space="0" w:color="000000"/>
              <w:left w:val="single" w:sz="4" w:space="0" w:color="000000"/>
              <w:bottom w:val="single" w:sz="4" w:space="0" w:color="000000"/>
            </w:tcBorders>
            <w:shd w:val="clear" w:color="auto" w:fill="auto"/>
          </w:tcPr>
          <w:p w:rsidR="002B7D2D" w:rsidRPr="00C707BE" w:rsidRDefault="00AA00E4" w:rsidP="000F0277">
            <w:pPr>
              <w:snapToGrid w:val="0"/>
              <w:rPr>
                <w:sz w:val="20"/>
              </w:rPr>
            </w:pPr>
            <w:r w:rsidRPr="00C707BE">
              <w:rPr>
                <w:sz w:val="20"/>
              </w:rPr>
              <w:lastRenderedPageBreak/>
              <w:t>25.</w:t>
            </w:r>
          </w:p>
        </w:tc>
        <w:tc>
          <w:tcPr>
            <w:tcW w:w="2551" w:type="dxa"/>
            <w:tcBorders>
              <w:top w:val="single" w:sz="4" w:space="0" w:color="000000"/>
              <w:left w:val="single" w:sz="4" w:space="0" w:color="000000"/>
              <w:bottom w:val="single" w:sz="4" w:space="0" w:color="000000"/>
            </w:tcBorders>
            <w:shd w:val="clear" w:color="auto" w:fill="auto"/>
          </w:tcPr>
          <w:p w:rsidR="002B7D2D" w:rsidRPr="00C707BE" w:rsidRDefault="00F3647F" w:rsidP="00585B4D">
            <w:pPr>
              <w:snapToGrid w:val="0"/>
              <w:rPr>
                <w:bCs/>
                <w:sz w:val="20"/>
              </w:rPr>
            </w:pPr>
            <w:r w:rsidRPr="00C707BE">
              <w:rPr>
                <w:bCs/>
                <w:sz w:val="20"/>
              </w:rPr>
              <w:t>Инструкция по заполнению первой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7CC8" w:rsidRPr="00C707BE" w:rsidRDefault="00D676CA" w:rsidP="0010391E">
            <w:pPr>
              <w:autoSpaceDE w:val="0"/>
              <w:autoSpaceDN w:val="0"/>
              <w:adjustRightInd w:val="0"/>
              <w:jc w:val="both"/>
              <w:rPr>
                <w:rFonts w:eastAsia="Calibri"/>
                <w:color w:val="000000"/>
                <w:kern w:val="0"/>
                <w:sz w:val="20"/>
                <w:lang w:eastAsia="en-US"/>
              </w:rPr>
            </w:pPr>
            <w:r w:rsidRPr="00CE3CD2">
              <w:rPr>
                <w:rFonts w:eastAsia="Calibri"/>
                <w:color w:val="000000"/>
                <w:kern w:val="0"/>
                <w:sz w:val="20"/>
                <w:lang w:eastAsia="en-US"/>
              </w:rPr>
              <w:t>Участник закупки вправе предоставить информацию в произвольной форме.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 xml:space="preserve">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164470" w:rsidRPr="00C707BE" w:rsidRDefault="004F5E00" w:rsidP="002C75B5">
            <w:pPr>
              <w:jc w:val="both"/>
              <w:rPr>
                <w:sz w:val="20"/>
              </w:rPr>
            </w:pPr>
            <w:r w:rsidRPr="00C707BE">
              <w:rPr>
                <w:sz w:val="20"/>
              </w:rPr>
              <w:t xml:space="preserve">2. </w:t>
            </w:r>
            <w:r w:rsidR="00A34901" w:rsidRPr="00C707BE">
              <w:rPr>
                <w:sz w:val="20"/>
              </w:rPr>
              <w:t xml:space="preserve">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2063B">
              <w:rPr>
                <w:sz w:val="20"/>
              </w:rPr>
              <w:t xml:space="preserve"> части 1</w:t>
            </w:r>
            <w:r w:rsidR="00A34901" w:rsidRPr="00C707BE">
              <w:rPr>
                <w:sz w:val="20"/>
              </w:rPr>
              <w:t xml:space="preserve"> статьи 31 Федерального закона</w:t>
            </w:r>
            <w:r w:rsidR="00A2063B">
              <w:t xml:space="preserve"> </w:t>
            </w:r>
            <w:r w:rsidR="00A2063B" w:rsidRPr="00A2063B">
              <w:rPr>
                <w:sz w:val="20"/>
              </w:rPr>
              <w:t>от 05.04.2013 г</w:t>
            </w:r>
            <w:r w:rsidR="00A2063B">
              <w:rPr>
                <w:sz w:val="20"/>
              </w:rPr>
              <w:t>. № 44- ФЗ</w:t>
            </w:r>
            <w:r w:rsidR="00453333">
              <w:rPr>
                <w:sz w:val="20"/>
              </w:rPr>
              <w:t xml:space="preserve"> </w:t>
            </w:r>
            <w:r w:rsidR="00A34901" w:rsidRPr="00C707BE">
              <w:rPr>
                <w:sz w:val="20"/>
              </w:rPr>
              <w:t xml:space="preserve">или копии этих документов, а также декларация о соответствии 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p>
          <w:p w:rsidR="00816B4E" w:rsidRDefault="004F5E00" w:rsidP="00725DF9">
            <w:pPr>
              <w:jc w:val="both"/>
              <w:rPr>
                <w:sz w:val="20"/>
              </w:rPr>
            </w:pPr>
            <w:r w:rsidRPr="00C707BE">
              <w:rPr>
                <w:sz w:val="20"/>
              </w:rPr>
              <w:t>3.</w:t>
            </w:r>
            <w:r w:rsidR="00725DF9" w:rsidRPr="00725DF9">
              <w:rPr>
                <w:sz w:val="2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w:t>
            </w:r>
            <w:r w:rsidR="00725DF9">
              <w:rPr>
                <w:sz w:val="20"/>
              </w:rPr>
              <w:t>они передаются вместе с товаром</w:t>
            </w:r>
            <w:r w:rsidR="00816B4E">
              <w:rPr>
                <w:sz w:val="20"/>
              </w:rPr>
              <w:t>.</w:t>
            </w:r>
          </w:p>
          <w:p w:rsidR="00A45701" w:rsidRDefault="004F5E00" w:rsidP="007B430E">
            <w:pPr>
              <w:widowControl w:val="0"/>
              <w:autoSpaceDE w:val="0"/>
              <w:autoSpaceDN w:val="0"/>
              <w:adjustRightInd w:val="0"/>
              <w:ind w:firstLine="33"/>
              <w:jc w:val="both"/>
              <w:rPr>
                <w:sz w:val="20"/>
              </w:rPr>
            </w:pPr>
            <w:r w:rsidRPr="008F3BB4">
              <w:rPr>
                <w:sz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sidRPr="008F3BB4">
              <w:rPr>
                <w:sz w:val="20"/>
              </w:rPr>
              <w:t>тракта является крупной сделкой.</w:t>
            </w:r>
          </w:p>
          <w:p w:rsidR="00CD2FFD" w:rsidRPr="00C707BE" w:rsidRDefault="00CD2FFD" w:rsidP="0046217F">
            <w:pPr>
              <w:widowControl w:val="0"/>
              <w:autoSpaceDE w:val="0"/>
              <w:autoSpaceDN w:val="0"/>
              <w:adjustRightInd w:val="0"/>
              <w:ind w:firstLine="33"/>
              <w:jc w:val="both"/>
              <w:rPr>
                <w:sz w:val="20"/>
              </w:rPr>
            </w:pP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sz w:val="20"/>
              </w:rPr>
              <w:t>27.</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Инструкция по заполнению второй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D52DA6">
            <w:pPr>
              <w:snapToGrid w:val="0"/>
              <w:ind w:firstLine="33"/>
              <w:jc w:val="both"/>
              <w:rPr>
                <w:rFonts w:eastAsia="SimSun"/>
                <w:color w:val="000000" w:themeColor="text1"/>
                <w:sz w:val="20"/>
              </w:rPr>
            </w:pPr>
            <w:r w:rsidRPr="009E6364">
              <w:rPr>
                <w:rFonts w:eastAsia="SimSun"/>
                <w:sz w:val="20"/>
              </w:rPr>
              <w:t xml:space="preserve">Участник </w:t>
            </w:r>
            <w:r w:rsidRPr="009E6364">
              <w:rPr>
                <w:rFonts w:eastAsia="SimSun"/>
                <w:color w:val="000000" w:themeColor="text1"/>
                <w:sz w:val="20"/>
              </w:rPr>
              <w:t xml:space="preserve">закупки вправе предоставить информацию и документы, указанные в подпунктах с 1 по </w:t>
            </w:r>
            <w:r w:rsidR="00D52DA6" w:rsidRPr="009E6364">
              <w:rPr>
                <w:rFonts w:eastAsia="SimSun"/>
                <w:color w:val="000000" w:themeColor="text1"/>
                <w:sz w:val="20"/>
              </w:rPr>
              <w:t>4</w:t>
            </w:r>
            <w:r w:rsidR="009817DD" w:rsidRPr="009E6364">
              <w:rPr>
                <w:rFonts w:eastAsia="SimSun"/>
                <w:color w:val="000000" w:themeColor="text1"/>
                <w:sz w:val="20"/>
              </w:rPr>
              <w:t xml:space="preserve"> </w:t>
            </w:r>
            <w:r w:rsidRPr="009E6364">
              <w:rPr>
                <w:rFonts w:eastAsia="SimSun"/>
                <w:color w:val="000000" w:themeColor="text1"/>
                <w:sz w:val="20"/>
              </w:rPr>
              <w:t>пункта 26 Информационной карты документации об электронно</w:t>
            </w:r>
            <w:r w:rsidR="00F54C5F" w:rsidRPr="009E6364">
              <w:rPr>
                <w:rFonts w:eastAsia="SimSun"/>
                <w:color w:val="000000" w:themeColor="text1"/>
                <w:sz w:val="20"/>
              </w:rPr>
              <w:t>м аукционе в произвольной форме.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4617C2">
            <w:pPr>
              <w:snapToGrid w:val="0"/>
              <w:ind w:firstLine="33"/>
              <w:jc w:val="both"/>
              <w:rPr>
                <w:sz w:val="20"/>
              </w:rPr>
            </w:pPr>
            <w:r w:rsidRPr="004617C2">
              <w:rPr>
                <w:sz w:val="20"/>
              </w:rPr>
              <w:t xml:space="preserve">Заказчик устанавливает требование </w:t>
            </w:r>
            <w:r w:rsidRPr="004617C2">
              <w:rPr>
                <w:b/>
                <w:sz w:val="20"/>
              </w:rPr>
              <w:t xml:space="preserve">обеспечения исполнения контракта в размере </w:t>
            </w:r>
            <w:r w:rsidR="00453333">
              <w:rPr>
                <w:b/>
                <w:sz w:val="20"/>
              </w:rPr>
              <w:t>5</w:t>
            </w:r>
            <w:r w:rsidRPr="004617C2">
              <w:rPr>
                <w:b/>
                <w:sz w:val="20"/>
              </w:rPr>
              <w:t xml:space="preserve">% начальной (максимальной) цены </w:t>
            </w:r>
            <w:r w:rsidR="004B3283" w:rsidRPr="004617C2">
              <w:rPr>
                <w:b/>
                <w:sz w:val="20"/>
              </w:rPr>
              <w:t>контракта</w:t>
            </w:r>
            <w:r w:rsidRPr="004617C2">
              <w:rPr>
                <w:sz w:val="20"/>
              </w:rPr>
              <w:t xml:space="preserve">, что составляет </w:t>
            </w:r>
            <w:r w:rsidR="0084541B" w:rsidRPr="0084541B">
              <w:rPr>
                <w:sz w:val="20"/>
              </w:rPr>
              <w:t>49946,20</w:t>
            </w:r>
            <w:r w:rsidR="004617C2" w:rsidRPr="0084541B">
              <w:rPr>
                <w:sz w:val="20"/>
              </w:rPr>
              <w:t xml:space="preserve"> (</w:t>
            </w:r>
            <w:r w:rsidR="008C6D39" w:rsidRPr="0084541B">
              <w:rPr>
                <w:sz w:val="20"/>
              </w:rPr>
              <w:t xml:space="preserve">сорок </w:t>
            </w:r>
            <w:r w:rsidR="0084541B">
              <w:rPr>
                <w:sz w:val="20"/>
              </w:rPr>
              <w:t xml:space="preserve">девять тысяч девятьсот сорок шесть рублей 20 </w:t>
            </w:r>
            <w:r w:rsidR="004617C2" w:rsidRPr="0084541B">
              <w:rPr>
                <w:sz w:val="20"/>
              </w:rPr>
              <w:t>копеек</w:t>
            </w:r>
            <w:r w:rsidR="00453333" w:rsidRPr="0084541B">
              <w:rPr>
                <w:sz w:val="20"/>
              </w:rPr>
              <w:t>) рублей</w:t>
            </w:r>
            <w:r w:rsidR="004617C2" w:rsidRPr="0084541B">
              <w:rPr>
                <w:sz w:val="20"/>
              </w:rPr>
              <w:t>.</w:t>
            </w:r>
          </w:p>
          <w:p w:rsidR="00816B4E" w:rsidRPr="00C707BE" w:rsidRDefault="00816B4E" w:rsidP="004617C2">
            <w:pPr>
              <w:snapToGrid w:val="0"/>
              <w:ind w:firstLine="33"/>
              <w:jc w:val="both"/>
              <w:rPr>
                <w:rFonts w:eastAsia="Calibri"/>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w:t>
            </w:r>
            <w:r w:rsidRPr="00C707BE">
              <w:rPr>
                <w:sz w:val="20"/>
              </w:rPr>
              <w:lastRenderedPageBreak/>
              <w:t xml:space="preserve">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C707BE">
              <w:rPr>
                <w:kern w:val="0"/>
                <w:sz w:val="20"/>
              </w:rPr>
              <w:lastRenderedPageBreak/>
              <w:t xml:space="preserve">Обеспечение исполнения </w:t>
            </w:r>
            <w:r w:rsidR="004B3283" w:rsidRPr="00C707BE">
              <w:rPr>
                <w:kern w:val="0"/>
                <w:sz w:val="20"/>
              </w:rPr>
              <w:t>контракта</w:t>
            </w:r>
            <w:r w:rsidRPr="00C707BE">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w:t>
            </w:r>
            <w:r w:rsidRPr="00C707BE">
              <w:rPr>
                <w:kern w:val="0"/>
                <w:sz w:val="20"/>
              </w:rPr>
              <w:lastRenderedPageBreak/>
              <w:t xml:space="preserve">Российской Федерации учитываются операции со средствами, поступающими заказчику. Способ обеспечения исполнения </w:t>
            </w:r>
            <w:r w:rsidR="004B3283" w:rsidRPr="00C707BE">
              <w:rPr>
                <w:kern w:val="0"/>
                <w:sz w:val="20"/>
              </w:rPr>
              <w:t>контракта</w:t>
            </w:r>
            <w:r w:rsidRPr="00C707BE">
              <w:rPr>
                <w:kern w:val="0"/>
                <w:sz w:val="20"/>
              </w:rPr>
              <w:t xml:space="preserve"> определяется участником закупки, с которым заключается </w:t>
            </w:r>
            <w:r w:rsidR="004B3283" w:rsidRPr="00C707BE">
              <w:rPr>
                <w:kern w:val="0"/>
                <w:sz w:val="20"/>
              </w:rPr>
              <w:t>контракт</w:t>
            </w:r>
            <w:r w:rsidRPr="00C707BE">
              <w:rPr>
                <w:kern w:val="0"/>
                <w:sz w:val="20"/>
              </w:rPr>
              <w:t xml:space="preserve">, самостоятельно. Срок действия банковской гарантии должен превышать срок действия </w:t>
            </w:r>
            <w:r w:rsidR="004B3283" w:rsidRPr="00C707BE">
              <w:rPr>
                <w:kern w:val="0"/>
                <w:sz w:val="20"/>
              </w:rPr>
              <w:t>контракта</w:t>
            </w:r>
            <w:r w:rsidRPr="00C707BE">
              <w:rPr>
                <w:kern w:val="0"/>
                <w:sz w:val="20"/>
              </w:rPr>
              <w:t xml:space="preserve"> не менее чем на один месяц. </w:t>
            </w:r>
            <w:r w:rsidR="004B3283" w:rsidRPr="00C707BE">
              <w:rPr>
                <w:kern w:val="0"/>
                <w:sz w:val="20"/>
              </w:rPr>
              <w:t>Контракт</w:t>
            </w:r>
            <w:r w:rsidRPr="00C707BE">
              <w:rPr>
                <w:kern w:val="0"/>
                <w:sz w:val="20"/>
              </w:rPr>
              <w:t xml:space="preserve"> заключается после предоставления участником закупки, с которым заключается </w:t>
            </w:r>
            <w:r w:rsidR="004B3283" w:rsidRPr="00C707BE">
              <w:rPr>
                <w:kern w:val="0"/>
                <w:sz w:val="20"/>
              </w:rPr>
              <w:t>контракт</w:t>
            </w:r>
            <w:r w:rsidRPr="00C707BE">
              <w:rPr>
                <w:kern w:val="0"/>
                <w:sz w:val="20"/>
              </w:rPr>
              <w:t>, обеспечения исполнения контракта в соответствии с Федеральным законом от 05.04.2013 г. №44-ФЗ.</w:t>
            </w:r>
            <w:r w:rsidR="00EF2190" w:rsidRPr="00C707BE">
              <w:rPr>
                <w:kern w:val="0"/>
                <w:sz w:val="20"/>
              </w:rPr>
              <w:t xml:space="preserve"> </w:t>
            </w:r>
            <w:r w:rsidRPr="00C707BE">
              <w:rPr>
                <w:kern w:val="0"/>
                <w:sz w:val="20"/>
              </w:rPr>
              <w:t xml:space="preserve">В случае не предоставления участником закупки, с которым заключается </w:t>
            </w:r>
            <w:r w:rsidR="004B3283" w:rsidRPr="00C707BE">
              <w:rPr>
                <w:kern w:val="0"/>
                <w:sz w:val="20"/>
              </w:rPr>
              <w:t>контракт</w:t>
            </w:r>
            <w:r w:rsidRPr="00C707BE">
              <w:rPr>
                <w:kern w:val="0"/>
                <w:sz w:val="20"/>
              </w:rPr>
              <w:t xml:space="preserve">, обеспечения исполнения </w:t>
            </w:r>
            <w:r w:rsidR="004B3283" w:rsidRPr="00C707BE">
              <w:rPr>
                <w:kern w:val="0"/>
                <w:sz w:val="20"/>
              </w:rPr>
              <w:t>контракта</w:t>
            </w:r>
            <w:r w:rsidRPr="00C707BE">
              <w:rPr>
                <w:kern w:val="0"/>
                <w:sz w:val="20"/>
              </w:rPr>
              <w:t xml:space="preserve"> в срок, установленный для заключения </w:t>
            </w:r>
            <w:r w:rsidR="004B3283" w:rsidRPr="00C707BE">
              <w:rPr>
                <w:kern w:val="0"/>
                <w:sz w:val="20"/>
              </w:rPr>
              <w:t>контракта</w:t>
            </w:r>
            <w:r w:rsidRPr="00C707BE">
              <w:rPr>
                <w:kern w:val="0"/>
                <w:sz w:val="20"/>
              </w:rPr>
              <w:t xml:space="preserve">, такой участник считается уклонившимся от заключения </w:t>
            </w:r>
            <w:r w:rsidR="004B3283" w:rsidRPr="00C707BE">
              <w:rPr>
                <w:kern w:val="0"/>
                <w:sz w:val="20"/>
              </w:rPr>
              <w:t>контракта</w:t>
            </w:r>
            <w:r w:rsidRPr="00C707BE">
              <w:rPr>
                <w:kern w:val="0"/>
                <w:sz w:val="20"/>
              </w:rPr>
              <w:t>.</w:t>
            </w:r>
          </w:p>
          <w:p w:rsidR="00816B4E" w:rsidRPr="00C707BE" w:rsidRDefault="00816B4E" w:rsidP="00585B4D">
            <w:pPr>
              <w:autoSpaceDE w:val="0"/>
              <w:autoSpaceDN w:val="0"/>
              <w:adjustRightInd w:val="0"/>
              <w:jc w:val="both"/>
              <w:rPr>
                <w:kern w:val="0"/>
                <w:sz w:val="20"/>
              </w:rPr>
            </w:pPr>
          </w:p>
          <w:tbl>
            <w:tblPr>
              <w:tblStyle w:val="afc"/>
              <w:tblW w:w="6516" w:type="dxa"/>
              <w:tblLayout w:type="fixed"/>
              <w:tblLook w:val="04A0" w:firstRow="1" w:lastRow="0" w:firstColumn="1" w:lastColumn="0" w:noHBand="0" w:noVBand="1"/>
            </w:tblPr>
            <w:tblGrid>
              <w:gridCol w:w="3964"/>
              <w:gridCol w:w="2552"/>
            </w:tblGrid>
            <w:tr w:rsidR="00E67CC8" w:rsidRPr="00816B4E" w:rsidTr="00C410C2">
              <w:tc>
                <w:tcPr>
                  <w:tcW w:w="3964" w:type="dxa"/>
                </w:tcPr>
                <w:p w:rsidR="00E67CC8" w:rsidRPr="00816B4E" w:rsidRDefault="00E67CC8" w:rsidP="00DB0F6A">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Банк получателя</w:t>
                  </w:r>
                </w:p>
              </w:tc>
              <w:tc>
                <w:tcPr>
                  <w:tcW w:w="2552" w:type="dxa"/>
                </w:tcPr>
                <w:p w:rsidR="00E67CC8" w:rsidRPr="00816B4E" w:rsidRDefault="00CC5C06" w:rsidP="00DB0F6A">
                  <w:pPr>
                    <w:framePr w:hSpace="180" w:wrap="around" w:vAnchor="text" w:hAnchor="margin" w:xAlign="center" w:y="158"/>
                    <w:autoSpaceDE w:val="0"/>
                    <w:autoSpaceDN w:val="0"/>
                    <w:adjustRightInd w:val="0"/>
                    <w:jc w:val="both"/>
                    <w:rPr>
                      <w:kern w:val="0"/>
                      <w:sz w:val="16"/>
                      <w:szCs w:val="16"/>
                    </w:rPr>
                  </w:pPr>
                  <w:r w:rsidRPr="00816B4E">
                    <w:rPr>
                      <w:kern w:val="0"/>
                      <w:sz w:val="16"/>
                      <w:szCs w:val="16"/>
                    </w:rPr>
                    <w:t>ОТДЕЛЕНИЕ – НБ УДМУРТСКАЯ РЕСПУБЛИКА                        Г. ИЖЕВСК</w:t>
                  </w:r>
                </w:p>
              </w:tc>
            </w:tr>
            <w:tr w:rsidR="00E67CC8" w:rsidRPr="00816B4E" w:rsidTr="00C410C2">
              <w:tc>
                <w:tcPr>
                  <w:tcW w:w="3964" w:type="dxa"/>
                </w:tcPr>
                <w:p w:rsidR="00E67CC8" w:rsidRPr="00816B4E" w:rsidRDefault="00E67CC8" w:rsidP="00DB0F6A">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БИК</w:t>
                  </w:r>
                </w:p>
              </w:tc>
              <w:tc>
                <w:tcPr>
                  <w:tcW w:w="2552" w:type="dxa"/>
                </w:tcPr>
                <w:p w:rsidR="00E67CC8" w:rsidRPr="00816B4E" w:rsidRDefault="00E67CC8" w:rsidP="00DB0F6A">
                  <w:pPr>
                    <w:framePr w:hSpace="180" w:wrap="around" w:vAnchor="text" w:hAnchor="margin" w:xAlign="center" w:y="158"/>
                    <w:autoSpaceDE w:val="0"/>
                    <w:autoSpaceDN w:val="0"/>
                    <w:adjustRightInd w:val="0"/>
                    <w:jc w:val="both"/>
                    <w:rPr>
                      <w:kern w:val="0"/>
                      <w:sz w:val="16"/>
                      <w:szCs w:val="16"/>
                    </w:rPr>
                  </w:pPr>
                  <w:r w:rsidRPr="00816B4E">
                    <w:rPr>
                      <w:kern w:val="0"/>
                      <w:sz w:val="16"/>
                      <w:szCs w:val="16"/>
                    </w:rPr>
                    <w:t>049401001</w:t>
                  </w:r>
                </w:p>
              </w:tc>
            </w:tr>
            <w:tr w:rsidR="00E67CC8" w:rsidRPr="00816B4E" w:rsidTr="00C410C2">
              <w:tc>
                <w:tcPr>
                  <w:tcW w:w="3964" w:type="dxa"/>
                </w:tcPr>
                <w:p w:rsidR="00E67CC8" w:rsidRPr="00816B4E" w:rsidRDefault="00E67CC8" w:rsidP="00DB0F6A">
                  <w:pPr>
                    <w:framePr w:hSpace="180" w:wrap="around" w:vAnchor="text" w:hAnchor="margin" w:xAlign="center" w:y="158"/>
                    <w:autoSpaceDE w:val="0"/>
                    <w:autoSpaceDN w:val="0"/>
                    <w:adjustRightInd w:val="0"/>
                    <w:jc w:val="both"/>
                    <w:rPr>
                      <w:kern w:val="0"/>
                      <w:sz w:val="16"/>
                      <w:szCs w:val="16"/>
                    </w:rPr>
                  </w:pPr>
                  <w:r w:rsidRPr="00816B4E">
                    <w:rPr>
                      <w:kern w:val="0"/>
                      <w:sz w:val="16"/>
                      <w:szCs w:val="16"/>
                    </w:rPr>
                    <w:t>Получатель</w:t>
                  </w:r>
                </w:p>
              </w:tc>
              <w:tc>
                <w:tcPr>
                  <w:tcW w:w="2552" w:type="dxa"/>
                </w:tcPr>
                <w:p w:rsidR="00E67CC8" w:rsidRPr="00816B4E" w:rsidRDefault="00E67CC8" w:rsidP="00DB0F6A">
                  <w:pPr>
                    <w:framePr w:hSpace="180" w:wrap="around" w:vAnchor="text" w:hAnchor="margin" w:xAlign="center" w:y="158"/>
                    <w:autoSpaceDE w:val="0"/>
                    <w:autoSpaceDN w:val="0"/>
                    <w:adjustRightInd w:val="0"/>
                    <w:jc w:val="both"/>
                    <w:rPr>
                      <w:kern w:val="0"/>
                      <w:sz w:val="16"/>
                      <w:szCs w:val="16"/>
                    </w:rPr>
                  </w:pPr>
                  <w:r w:rsidRPr="00816B4E">
                    <w:rPr>
                      <w:sz w:val="16"/>
                      <w:szCs w:val="16"/>
                    </w:rPr>
                    <w:t>УФК по Удмуртской Республике (</w:t>
                  </w:r>
                  <w:r w:rsidR="00974CB1" w:rsidRPr="00816B4E">
                    <w:rPr>
                      <w:sz w:val="16"/>
                      <w:szCs w:val="16"/>
                    </w:rPr>
                    <w:t>Администрация муниципального образования «Красногорский район», л/с 05133005550</w:t>
                  </w:r>
                  <w:r w:rsidRPr="00816B4E">
                    <w:rPr>
                      <w:sz w:val="16"/>
                      <w:szCs w:val="16"/>
                    </w:rPr>
                    <w:t>)</w:t>
                  </w:r>
                </w:p>
              </w:tc>
            </w:tr>
            <w:tr w:rsidR="00E67CC8" w:rsidRPr="00816B4E" w:rsidTr="00C410C2">
              <w:tc>
                <w:tcPr>
                  <w:tcW w:w="3964" w:type="dxa"/>
                </w:tcPr>
                <w:p w:rsidR="00E67CC8" w:rsidRPr="00816B4E" w:rsidRDefault="00E67CC8" w:rsidP="00DB0F6A">
                  <w:pPr>
                    <w:framePr w:hSpace="180" w:wrap="around" w:vAnchor="text" w:hAnchor="margin" w:xAlign="center" w:y="158"/>
                    <w:autoSpaceDE w:val="0"/>
                    <w:autoSpaceDN w:val="0"/>
                    <w:adjustRightInd w:val="0"/>
                    <w:jc w:val="both"/>
                    <w:rPr>
                      <w:kern w:val="0"/>
                      <w:sz w:val="16"/>
                      <w:szCs w:val="16"/>
                    </w:rPr>
                  </w:pPr>
                  <w:r w:rsidRPr="00816B4E">
                    <w:rPr>
                      <w:kern w:val="0"/>
                      <w:sz w:val="16"/>
                      <w:szCs w:val="16"/>
                    </w:rPr>
                    <w:t>ИНН/КПП</w:t>
                  </w:r>
                </w:p>
              </w:tc>
              <w:tc>
                <w:tcPr>
                  <w:tcW w:w="2552" w:type="dxa"/>
                </w:tcPr>
                <w:p w:rsidR="00E67CC8" w:rsidRPr="00816B4E" w:rsidRDefault="00974CB1" w:rsidP="00DB0F6A">
                  <w:pPr>
                    <w:framePr w:hSpace="180" w:wrap="around" w:vAnchor="text" w:hAnchor="margin" w:xAlign="center" w:y="158"/>
                    <w:autoSpaceDE w:val="0"/>
                    <w:autoSpaceDN w:val="0"/>
                    <w:adjustRightInd w:val="0"/>
                    <w:jc w:val="both"/>
                    <w:rPr>
                      <w:sz w:val="16"/>
                      <w:szCs w:val="16"/>
                    </w:rPr>
                  </w:pPr>
                  <w:r w:rsidRPr="00816B4E">
                    <w:rPr>
                      <w:sz w:val="16"/>
                      <w:szCs w:val="16"/>
                    </w:rPr>
                    <w:t>1815001093</w:t>
                  </w:r>
                  <w:r w:rsidR="00E67CC8" w:rsidRPr="00816B4E">
                    <w:rPr>
                      <w:sz w:val="16"/>
                      <w:szCs w:val="16"/>
                    </w:rPr>
                    <w:t xml:space="preserve"> / 183701001</w:t>
                  </w:r>
                </w:p>
              </w:tc>
            </w:tr>
            <w:tr w:rsidR="00E67CC8" w:rsidRPr="00816B4E" w:rsidTr="00C410C2">
              <w:tc>
                <w:tcPr>
                  <w:tcW w:w="3964" w:type="dxa"/>
                </w:tcPr>
                <w:p w:rsidR="00E67CC8" w:rsidRPr="00816B4E" w:rsidRDefault="00E67CC8" w:rsidP="00DB0F6A">
                  <w:pPr>
                    <w:framePr w:hSpace="180" w:wrap="around" w:vAnchor="text" w:hAnchor="margin" w:xAlign="center" w:y="158"/>
                    <w:autoSpaceDE w:val="0"/>
                    <w:autoSpaceDN w:val="0"/>
                    <w:adjustRightInd w:val="0"/>
                    <w:jc w:val="both"/>
                    <w:rPr>
                      <w:kern w:val="0"/>
                      <w:sz w:val="16"/>
                      <w:szCs w:val="16"/>
                    </w:rPr>
                  </w:pPr>
                  <w:r w:rsidRPr="00816B4E">
                    <w:rPr>
                      <w:kern w:val="0"/>
                      <w:sz w:val="16"/>
                      <w:szCs w:val="16"/>
                    </w:rPr>
                    <w:t>Сч. №</w:t>
                  </w:r>
                </w:p>
              </w:tc>
              <w:tc>
                <w:tcPr>
                  <w:tcW w:w="2552" w:type="dxa"/>
                </w:tcPr>
                <w:p w:rsidR="00E67CC8" w:rsidRPr="00816B4E" w:rsidRDefault="00974CB1" w:rsidP="00DB0F6A">
                  <w:pPr>
                    <w:framePr w:hSpace="180" w:wrap="around" w:vAnchor="text" w:hAnchor="margin" w:xAlign="center" w:y="158"/>
                    <w:autoSpaceDE w:val="0"/>
                    <w:autoSpaceDN w:val="0"/>
                    <w:adjustRightInd w:val="0"/>
                    <w:jc w:val="both"/>
                    <w:rPr>
                      <w:sz w:val="16"/>
                      <w:szCs w:val="16"/>
                    </w:rPr>
                  </w:pPr>
                  <w:r w:rsidRPr="00816B4E">
                    <w:rPr>
                      <w:sz w:val="16"/>
                      <w:szCs w:val="16"/>
                    </w:rPr>
                    <w:t>40302810294013000127</w:t>
                  </w:r>
                </w:p>
              </w:tc>
            </w:tr>
            <w:tr w:rsidR="00E67CC8" w:rsidRPr="00816B4E" w:rsidTr="00C410C2">
              <w:tc>
                <w:tcPr>
                  <w:tcW w:w="3964" w:type="dxa"/>
                </w:tcPr>
                <w:p w:rsidR="00E67CC8" w:rsidRPr="00816B4E" w:rsidRDefault="00E67CC8" w:rsidP="00DB0F6A">
                  <w:pPr>
                    <w:framePr w:hSpace="180" w:wrap="around" w:vAnchor="text" w:hAnchor="margin" w:xAlign="center" w:y="158"/>
                    <w:autoSpaceDE w:val="0"/>
                    <w:autoSpaceDN w:val="0"/>
                    <w:adjustRightInd w:val="0"/>
                    <w:jc w:val="both"/>
                    <w:rPr>
                      <w:kern w:val="0"/>
                      <w:sz w:val="16"/>
                      <w:szCs w:val="16"/>
                    </w:rPr>
                  </w:pPr>
                  <w:r w:rsidRPr="00816B4E">
                    <w:rPr>
                      <w:kern w:val="0"/>
                      <w:sz w:val="16"/>
                      <w:szCs w:val="16"/>
                    </w:rPr>
                    <w:t>Назначение платежа</w:t>
                  </w:r>
                </w:p>
              </w:tc>
              <w:tc>
                <w:tcPr>
                  <w:tcW w:w="2552" w:type="dxa"/>
                </w:tcPr>
                <w:p w:rsidR="00E67CC8" w:rsidRPr="00816B4E" w:rsidRDefault="00E67CC8" w:rsidP="00DB0F6A">
                  <w:pPr>
                    <w:framePr w:hSpace="180" w:wrap="around" w:vAnchor="text" w:hAnchor="margin" w:xAlign="center" w:y="158"/>
                    <w:autoSpaceDE w:val="0"/>
                    <w:autoSpaceDN w:val="0"/>
                    <w:adjustRightInd w:val="0"/>
                    <w:jc w:val="both"/>
                    <w:rPr>
                      <w:sz w:val="16"/>
                      <w:szCs w:val="16"/>
                    </w:rPr>
                  </w:pPr>
                  <w:r w:rsidRPr="00816B4E">
                    <w:rPr>
                      <w:sz w:val="16"/>
                      <w:szCs w:val="16"/>
                    </w:rPr>
                    <w:t xml:space="preserve">Обеспечение исполнения </w:t>
                  </w:r>
                  <w:r w:rsidR="00974CB1" w:rsidRPr="00816B4E">
                    <w:rPr>
                      <w:sz w:val="16"/>
                      <w:szCs w:val="16"/>
                    </w:rPr>
                    <w:t>муниципального контракта</w:t>
                  </w:r>
                  <w:r w:rsidRPr="00816B4E">
                    <w:rPr>
                      <w:sz w:val="16"/>
                      <w:szCs w:val="16"/>
                    </w:rPr>
                    <w:t xml:space="preserve"> на ….</w:t>
                  </w:r>
                </w:p>
              </w:tc>
            </w:tr>
          </w:tbl>
          <w:p w:rsidR="00816B4E" w:rsidRDefault="00816B4E" w:rsidP="00585B4D">
            <w:pPr>
              <w:snapToGrid w:val="0"/>
              <w:jc w:val="both"/>
              <w:rPr>
                <w:rFonts w:eastAsia="Calibri"/>
                <w:color w:val="000000"/>
                <w:sz w:val="20"/>
                <w:lang w:eastAsia="en-US"/>
              </w:rPr>
            </w:pPr>
          </w:p>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уменьшенное на размер выполненных обязательств, предусмотренных </w:t>
            </w:r>
            <w:r w:rsidR="004B3283" w:rsidRPr="00C707BE">
              <w:rPr>
                <w:rFonts w:eastAsia="Calibri"/>
                <w:color w:val="000000"/>
                <w:sz w:val="20"/>
                <w:lang w:eastAsia="en-US"/>
              </w:rPr>
              <w:t>контрактом</w:t>
            </w:r>
            <w:r w:rsidRPr="00C707BE">
              <w:rPr>
                <w:rFonts w:eastAsia="Calibri"/>
                <w:sz w:val="20"/>
                <w:lang w:eastAsia="en-US"/>
              </w:rPr>
              <w:t xml:space="preserve">, взамен ранее предоставленного обеспечения исполнения </w:t>
            </w:r>
            <w:r w:rsidR="004B3283" w:rsidRPr="00C707BE">
              <w:rPr>
                <w:rFonts w:eastAsia="Calibri"/>
                <w:sz w:val="20"/>
                <w:lang w:eastAsia="en-US"/>
              </w:rPr>
              <w:t>контракта</w:t>
            </w:r>
            <w:r w:rsidRPr="00C707BE">
              <w:rPr>
                <w:rFonts w:eastAsia="Calibri"/>
                <w:sz w:val="20"/>
                <w:lang w:eastAsia="en-US"/>
              </w:rPr>
              <w:t xml:space="preserve">. При этом может быть изменён способ обеспечения исполнения </w:t>
            </w:r>
            <w:r w:rsidR="004B3283" w:rsidRPr="00C707BE">
              <w:rPr>
                <w:rFonts w:eastAsia="Calibri"/>
                <w:sz w:val="20"/>
                <w:lang w:eastAsia="en-US"/>
              </w:rPr>
              <w:t>контракта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585B4D">
            <w:pPr>
              <w:snapToGrid w:val="0"/>
              <w:rPr>
                <w:sz w:val="20"/>
              </w:rPr>
            </w:pPr>
            <w:r w:rsidRPr="00C707BE">
              <w:rPr>
                <w:sz w:val="20"/>
              </w:rPr>
              <w:lastRenderedPageBreak/>
              <w:t>31</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167929">
            <w:pPr>
              <w:snapToGrid w:val="0"/>
              <w:rPr>
                <w:sz w:val="20"/>
              </w:rPr>
            </w:pPr>
            <w:r w:rsidRPr="00C707BE">
              <w:rPr>
                <w:sz w:val="20"/>
              </w:rPr>
              <w:t xml:space="preserve">Требования  к гарантийному сроку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52DA6" w:rsidRPr="005A0FE5" w:rsidRDefault="00D52DA6" w:rsidP="00D52DA6">
            <w:pPr>
              <w:jc w:val="both"/>
              <w:rPr>
                <w:sz w:val="20"/>
              </w:rPr>
            </w:pPr>
            <w:r w:rsidRPr="005A0FE5">
              <w:rPr>
                <w:sz w:val="20"/>
              </w:rPr>
              <w:t>Гарантийные сроки качества результата работ  со дня сдачи результата работ заказчику и даты подписания сторонами акта о приемке выполненных работ составляют:</w:t>
            </w:r>
          </w:p>
          <w:p w:rsidR="00D52DA6" w:rsidRPr="005A0FE5" w:rsidRDefault="00D52DA6" w:rsidP="00D52DA6">
            <w:pPr>
              <w:jc w:val="both"/>
              <w:rPr>
                <w:sz w:val="20"/>
              </w:rPr>
            </w:pPr>
            <w:r w:rsidRPr="005A0FE5">
              <w:rPr>
                <w:sz w:val="20"/>
              </w:rPr>
              <w:t>-  ямочный ремонт – 1 (один) год;</w:t>
            </w:r>
          </w:p>
          <w:p w:rsidR="00D52DA6" w:rsidRPr="005A0FE5" w:rsidRDefault="00D52DA6" w:rsidP="00D52DA6">
            <w:pPr>
              <w:jc w:val="both"/>
              <w:rPr>
                <w:sz w:val="20"/>
              </w:rPr>
            </w:pPr>
            <w:r w:rsidRPr="005A0FE5">
              <w:rPr>
                <w:sz w:val="20"/>
              </w:rPr>
              <w:t>- на окраску дорожных стоек, барьерного ограждения,  – 1 (один) год;</w:t>
            </w:r>
          </w:p>
          <w:p w:rsidR="00D52DA6" w:rsidRPr="005A0FE5" w:rsidRDefault="00D52DA6" w:rsidP="00D52DA6">
            <w:pPr>
              <w:jc w:val="both"/>
              <w:rPr>
                <w:sz w:val="20"/>
              </w:rPr>
            </w:pPr>
            <w:r w:rsidRPr="005A0FE5">
              <w:rPr>
                <w:sz w:val="20"/>
              </w:rPr>
              <w:t>- на замену барьерного ограждения – 5 (пять) лет;</w:t>
            </w:r>
          </w:p>
          <w:p w:rsidR="00D52DA6" w:rsidRPr="005A0FE5" w:rsidRDefault="00D52DA6" w:rsidP="00D52DA6">
            <w:pPr>
              <w:jc w:val="both"/>
              <w:rPr>
                <w:sz w:val="20"/>
              </w:rPr>
            </w:pPr>
            <w:r w:rsidRPr="005A0FE5">
              <w:rPr>
                <w:sz w:val="20"/>
              </w:rPr>
              <w:t>- на замену дорожных знаков – 5 (пять) лет.</w:t>
            </w:r>
          </w:p>
          <w:p w:rsidR="009817DD" w:rsidRPr="00D52DA6" w:rsidRDefault="00D52DA6" w:rsidP="00D52DA6">
            <w:pPr>
              <w:jc w:val="both"/>
              <w:rPr>
                <w:sz w:val="20"/>
                <w:highlight w:val="yellow"/>
              </w:rPr>
            </w:pPr>
            <w:r w:rsidRPr="005A0FE5">
              <w:rPr>
                <w:sz w:val="20"/>
              </w:rPr>
              <w:t>Гарантии качества по сданным работам изложены в Проекте муниципального контракта (Разделе 4).</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AD6138" w:rsidP="00167929">
            <w:pPr>
              <w:snapToGrid w:val="0"/>
              <w:rPr>
                <w:sz w:val="20"/>
              </w:rPr>
            </w:pPr>
            <w:r w:rsidRPr="00AD6138">
              <w:rPr>
                <w:sz w:val="20"/>
              </w:rPr>
              <w:t>Место выполнения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D52DA6" w:rsidP="00C00DAE">
            <w:pPr>
              <w:shd w:val="clear" w:color="auto" w:fill="FFFFFF"/>
              <w:snapToGrid w:val="0"/>
              <w:jc w:val="both"/>
              <w:rPr>
                <w:color w:val="000000"/>
                <w:sz w:val="20"/>
              </w:rPr>
            </w:pPr>
            <w:r w:rsidRPr="00D52DA6">
              <w:rPr>
                <w:bCs/>
                <w:color w:val="000000"/>
                <w:sz w:val="20"/>
              </w:rPr>
              <w:t>Указано в разделе 2 «Техническое задание» документации об электронном аукционе</w:t>
            </w:r>
          </w:p>
        </w:tc>
      </w:tr>
      <w:tr w:rsidR="004F5E00" w:rsidRPr="00C707BE" w:rsidTr="00882225">
        <w:trPr>
          <w:trHeight w:val="404"/>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AD6138" w:rsidP="004E69C4">
            <w:pPr>
              <w:snapToGrid w:val="0"/>
              <w:rPr>
                <w:sz w:val="20"/>
              </w:rPr>
            </w:pPr>
            <w:r w:rsidRPr="00AD6138">
              <w:rPr>
                <w:sz w:val="20"/>
              </w:rPr>
              <w:t>Сроки выполнение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0118A" w:rsidRDefault="0084541B" w:rsidP="00D52DA6">
            <w:pPr>
              <w:snapToGrid w:val="0"/>
              <w:rPr>
                <w:sz w:val="20"/>
              </w:rPr>
            </w:pPr>
            <w:r w:rsidRPr="004C5746">
              <w:rPr>
                <w:sz w:val="20"/>
              </w:rPr>
              <w:t xml:space="preserve">Начало работ: </w:t>
            </w:r>
            <w:r w:rsidR="0000118A" w:rsidRPr="0000118A">
              <w:rPr>
                <w:sz w:val="20"/>
              </w:rPr>
              <w:t xml:space="preserve"> С момента заключения контракта </w:t>
            </w:r>
          </w:p>
          <w:p w:rsidR="00D52DA6" w:rsidRPr="004C5746" w:rsidRDefault="00D52DA6" w:rsidP="00D52DA6">
            <w:pPr>
              <w:snapToGrid w:val="0"/>
              <w:rPr>
                <w:sz w:val="20"/>
              </w:rPr>
            </w:pPr>
            <w:r w:rsidRPr="004C5746">
              <w:rPr>
                <w:sz w:val="20"/>
              </w:rPr>
              <w:t xml:space="preserve"> Окончание работ:  по 31 декабря 201</w:t>
            </w:r>
            <w:r w:rsidR="0084541B" w:rsidRPr="004C5746">
              <w:rPr>
                <w:sz w:val="20"/>
              </w:rPr>
              <w:t>7</w:t>
            </w:r>
            <w:r w:rsidRPr="004C5746">
              <w:rPr>
                <w:sz w:val="20"/>
              </w:rPr>
              <w:t xml:space="preserve"> г.; </w:t>
            </w:r>
          </w:p>
          <w:p w:rsidR="004F5E00" w:rsidRPr="00C707BE" w:rsidRDefault="004F5E00" w:rsidP="00D52DA6">
            <w:pPr>
              <w:snapToGrid w:val="0"/>
              <w:rPr>
                <w:b/>
                <w:sz w:val="20"/>
              </w:rPr>
            </w:pPr>
          </w:p>
        </w:tc>
      </w:tr>
      <w:tr w:rsidR="004F5E00" w:rsidRPr="00C707BE" w:rsidTr="00882225">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w:t>
            </w:r>
            <w:r w:rsidR="00167929"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B558DA">
            <w:pPr>
              <w:snapToGrid w:val="0"/>
              <w:rPr>
                <w:bCs/>
                <w:color w:val="FF0000"/>
                <w:sz w:val="20"/>
              </w:rPr>
            </w:pPr>
            <w:r w:rsidRPr="00C707BE">
              <w:rPr>
                <w:sz w:val="20"/>
              </w:rPr>
              <w:t>Условия и порядок оплаты  изложены в разделе 4 Документации об электронном аукционе «Проект муниципального контракта»</w:t>
            </w:r>
            <w:r w:rsidR="00955649">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Документация 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433079">
            <w:pPr>
              <w:shd w:val="clear" w:color="auto" w:fill="FFFFFF"/>
              <w:tabs>
                <w:tab w:val="left" w:pos="0"/>
              </w:tabs>
              <w:jc w:val="both"/>
              <w:rPr>
                <w:sz w:val="20"/>
              </w:rPr>
            </w:pPr>
            <w:r w:rsidRPr="00C707BE">
              <w:rPr>
                <w:b/>
                <w:sz w:val="20"/>
              </w:rPr>
              <w:t xml:space="preserve">Место предоставления: </w:t>
            </w:r>
            <w:r w:rsidRPr="00C707BE">
              <w:rPr>
                <w:sz w:val="20"/>
              </w:rPr>
              <w:t xml:space="preserve">в рабочие дни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до 13-00) по адресу: 427650, Удмуртская Республика, с. Красногорское, ул. Ленина, д. 64, каб. № 19.</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966259">
            <w:pPr>
              <w:shd w:val="clear" w:color="auto" w:fill="FFFFFF"/>
              <w:tabs>
                <w:tab w:val="left" w:pos="0"/>
              </w:tabs>
              <w:jc w:val="both"/>
              <w:rPr>
                <w:sz w:val="20"/>
              </w:rPr>
            </w:pPr>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 окончания срока подачи заявок на участие в таком аукционе</w:t>
            </w:r>
            <w:r w:rsidR="004617BA" w:rsidRPr="00C707BE">
              <w:rPr>
                <w:sz w:val="20"/>
              </w:rPr>
              <w:t xml:space="preserve"> по </w:t>
            </w:r>
            <w:r w:rsidR="002F59F4" w:rsidRPr="00966259">
              <w:rPr>
                <w:b/>
                <w:color w:val="FF0000"/>
                <w:sz w:val="20"/>
                <w:shd w:val="clear" w:color="auto" w:fill="FFFFFF" w:themeFill="background1"/>
              </w:rPr>
              <w:t>«</w:t>
            </w:r>
            <w:r w:rsidR="00966259">
              <w:rPr>
                <w:b/>
                <w:color w:val="FF0000"/>
                <w:sz w:val="20"/>
                <w:shd w:val="clear" w:color="auto" w:fill="FFFFFF" w:themeFill="background1"/>
              </w:rPr>
              <w:t>25</w:t>
            </w:r>
            <w:r w:rsidR="004617BA" w:rsidRPr="00966259">
              <w:rPr>
                <w:b/>
                <w:color w:val="FF0000"/>
                <w:sz w:val="20"/>
                <w:shd w:val="clear" w:color="auto" w:fill="FFFFFF" w:themeFill="background1"/>
              </w:rPr>
              <w:t>»</w:t>
            </w:r>
            <w:r w:rsidR="00835598" w:rsidRPr="00966259">
              <w:rPr>
                <w:b/>
                <w:color w:val="FF0000"/>
                <w:sz w:val="20"/>
                <w:shd w:val="clear" w:color="auto" w:fill="FFFFFF" w:themeFill="background1"/>
              </w:rPr>
              <w:t xml:space="preserve"> </w:t>
            </w:r>
            <w:r w:rsidR="00966259">
              <w:rPr>
                <w:b/>
                <w:color w:val="FF0000"/>
                <w:sz w:val="20"/>
                <w:shd w:val="clear" w:color="auto" w:fill="FFFFFF" w:themeFill="background1"/>
              </w:rPr>
              <w:t>августа</w:t>
            </w:r>
            <w:r w:rsidR="004617BA" w:rsidRPr="00966259">
              <w:rPr>
                <w:b/>
                <w:color w:val="FF0000"/>
                <w:sz w:val="20"/>
                <w:shd w:val="clear" w:color="auto" w:fill="FFFFFF" w:themeFill="background1"/>
              </w:rPr>
              <w:t xml:space="preserve"> 201</w:t>
            </w:r>
            <w:r w:rsidR="00DD207C" w:rsidRPr="00966259">
              <w:rPr>
                <w:b/>
                <w:color w:val="FF0000"/>
                <w:sz w:val="20"/>
                <w:shd w:val="clear" w:color="auto" w:fill="FFFFFF" w:themeFill="background1"/>
              </w:rPr>
              <w:t>7</w:t>
            </w:r>
            <w:r w:rsidR="004617BA" w:rsidRPr="00966259">
              <w:rPr>
                <w:b/>
                <w:color w:val="FF0000"/>
                <w:sz w:val="20"/>
                <w:shd w:val="clear" w:color="auto" w:fill="FFFFFF" w:themeFill="background1"/>
              </w:rPr>
              <w:t xml:space="preserve"> г. (включительно).</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1404D" w:rsidRPr="00D1404D" w:rsidRDefault="00D1404D" w:rsidP="00D1404D">
            <w:pPr>
              <w:shd w:val="clear" w:color="auto" w:fill="FFFFFF" w:themeFill="background1"/>
              <w:autoSpaceDE w:val="0"/>
              <w:autoSpaceDN w:val="0"/>
              <w:adjustRightInd w:val="0"/>
              <w:jc w:val="both"/>
              <w:rPr>
                <w:sz w:val="20"/>
              </w:rPr>
            </w:pPr>
            <w:r>
              <w:rPr>
                <w:sz w:val="20"/>
              </w:rPr>
              <w:t xml:space="preserve">1. </w:t>
            </w:r>
            <w:r w:rsidRPr="00D1404D">
              <w:rPr>
                <w:bCs/>
                <w:sz w:val="20"/>
              </w:rPr>
              <w:t>Единые требования к участникам аукциона, установленные в соответствии с частью 1 статьи 31 Федерального закона</w:t>
            </w:r>
            <w:r w:rsidRPr="00D1404D">
              <w:rPr>
                <w:sz w:val="20"/>
              </w:rPr>
              <w:t xml:space="preserve"> </w:t>
            </w:r>
            <w:r w:rsidRPr="00D1404D">
              <w:rPr>
                <w:bCs/>
                <w:sz w:val="20"/>
              </w:rPr>
              <w:t>от 05.04.2013 г. № 44-ФЗ:</w:t>
            </w:r>
          </w:p>
          <w:p w:rsidR="00737061" w:rsidRPr="00C707BE" w:rsidRDefault="004F5E00" w:rsidP="00167929">
            <w:pPr>
              <w:shd w:val="clear" w:color="auto" w:fill="FFFFFF" w:themeFill="background1"/>
              <w:autoSpaceDE w:val="0"/>
              <w:autoSpaceDN w:val="0"/>
              <w:adjustRightInd w:val="0"/>
              <w:jc w:val="both"/>
              <w:rPr>
                <w:b/>
                <w:bCs/>
                <w:sz w:val="20"/>
              </w:rPr>
            </w:pPr>
            <w:r w:rsidRPr="00C707BE">
              <w:rPr>
                <w:sz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sidR="00E67CC8" w:rsidRPr="00C707BE">
              <w:rPr>
                <w:sz w:val="20"/>
              </w:rPr>
              <w:t>щихся объектом закупки</w:t>
            </w:r>
            <w:r w:rsidR="0001129D" w:rsidRPr="00C707BE">
              <w:rPr>
                <w:sz w:val="20"/>
              </w:rPr>
              <w:t>.</w:t>
            </w:r>
            <w:r w:rsidR="0001129D" w:rsidRPr="00C707BE">
              <w:rPr>
                <w:b/>
                <w:sz w:val="20"/>
              </w:rPr>
              <w:t xml:space="preserve"> </w:t>
            </w:r>
            <w:r w:rsidR="00B979C2" w:rsidRPr="00B979C2">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lastRenderedPageBreak/>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3" w:history="1">
              <w:r w:rsidRPr="00C707BE">
                <w:rPr>
                  <w:color w:val="0000FF"/>
                  <w:sz w:val="20"/>
                  <w:u w:val="single"/>
                </w:rPr>
                <w:t>Кодексом</w:t>
              </w:r>
            </w:hyperlink>
            <w:r w:rsidRPr="00C707BE">
              <w:rPr>
                <w:sz w:val="20"/>
              </w:rPr>
              <w:t xml:space="preserve"> Р</w:t>
            </w:r>
            <w:r w:rsidR="00702020">
              <w:rPr>
                <w:sz w:val="20"/>
              </w:rPr>
              <w:t xml:space="preserve">оссийской </w:t>
            </w:r>
            <w:r w:rsidRPr="00C707BE">
              <w:rPr>
                <w:sz w:val="20"/>
              </w:rPr>
              <w:t>Ф</w:t>
            </w:r>
            <w:r w:rsidR="00702020">
              <w:rPr>
                <w:sz w:val="20"/>
              </w:rPr>
              <w:t>едерации</w:t>
            </w:r>
            <w:r w:rsidRPr="00C707BE">
              <w:rPr>
                <w:sz w:val="20"/>
              </w:rPr>
              <w:t xml:space="preserve">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w:t>
            </w:r>
            <w:r w:rsidR="00702020" w:rsidRPr="00702020">
              <w:rPr>
                <w:sz w:val="20"/>
              </w:rPr>
              <w:t xml:space="preserve"> Российской Федерации </w:t>
            </w:r>
            <w:r w:rsidRPr="00C707BE">
              <w:rPr>
                <w:sz w:val="20"/>
              </w:rPr>
              <w:t xml:space="preserve">(за исключением сумм, на которые предоставлены отсрочка, рассрочка, инвестиционный налоговый кредит в соответствии с </w:t>
            </w:r>
            <w:hyperlink r:id="rId14"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 о налогах и сборах, которые реструктурированы в соответствии с законодательством </w:t>
            </w:r>
            <w:r w:rsidR="00702020">
              <w:t xml:space="preserve"> </w:t>
            </w:r>
            <w:r w:rsidR="00702020">
              <w:rPr>
                <w:sz w:val="20"/>
              </w:rPr>
              <w:t>Российской Федерации</w:t>
            </w:r>
            <w:r w:rsidRPr="00C707BE">
              <w:rPr>
                <w:sz w:val="20"/>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не принято;</w:t>
            </w:r>
          </w:p>
          <w:p w:rsidR="004F5E00" w:rsidRDefault="004F5E00" w:rsidP="0038725F">
            <w:pPr>
              <w:autoSpaceDE w:val="0"/>
              <w:autoSpaceDN w:val="0"/>
              <w:adjustRightInd w:val="0"/>
              <w:jc w:val="both"/>
              <w:rPr>
                <w:sz w:val="20"/>
              </w:rPr>
            </w:pPr>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6" w:history="1">
              <w:r w:rsidR="0038725F" w:rsidRPr="0038725F">
                <w:rPr>
                  <w:rStyle w:val="af4"/>
                  <w:sz w:val="20"/>
                </w:rPr>
                <w:t>статьями 289</w:t>
              </w:r>
            </w:hyperlink>
            <w:r w:rsidR="0038725F" w:rsidRPr="0038725F">
              <w:rPr>
                <w:sz w:val="20"/>
              </w:rPr>
              <w:t xml:space="preserve">, </w:t>
            </w:r>
            <w:hyperlink r:id="rId17" w:history="1">
              <w:r w:rsidR="0038725F" w:rsidRPr="0038725F">
                <w:rPr>
                  <w:rStyle w:val="af4"/>
                  <w:sz w:val="20"/>
                </w:rPr>
                <w:t>290</w:t>
              </w:r>
            </w:hyperlink>
            <w:r w:rsidR="0038725F" w:rsidRPr="0038725F">
              <w:rPr>
                <w:sz w:val="20"/>
              </w:rPr>
              <w:t xml:space="preserve">, </w:t>
            </w:r>
            <w:hyperlink r:id="rId18" w:history="1">
              <w:r w:rsidR="0038725F" w:rsidRPr="0038725F">
                <w:rPr>
                  <w:rStyle w:val="af4"/>
                  <w:sz w:val="20"/>
                </w:rPr>
                <w:t>291</w:t>
              </w:r>
            </w:hyperlink>
            <w:r w:rsidR="0038725F" w:rsidRPr="0038725F">
              <w:rPr>
                <w:sz w:val="20"/>
              </w:rPr>
              <w:t xml:space="preserve">, </w:t>
            </w:r>
            <w:hyperlink r:id="rId19"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38725F" w:rsidRPr="0038725F">
                <w:rPr>
                  <w:rStyle w:val="af4"/>
                  <w:sz w:val="20"/>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E231EF" w:rsidRPr="00C707BE" w:rsidRDefault="008C4F68" w:rsidP="00167929">
            <w:pPr>
              <w:autoSpaceDE w:val="0"/>
              <w:autoSpaceDN w:val="0"/>
              <w:adjustRightInd w:val="0"/>
              <w:ind w:firstLine="34"/>
              <w:jc w:val="both"/>
              <w:rPr>
                <w:sz w:val="20"/>
              </w:rPr>
            </w:pPr>
            <w:r w:rsidRPr="00C707BE">
              <w:rPr>
                <w:sz w:val="20"/>
              </w:rPr>
              <w:t>7)</w:t>
            </w:r>
            <w:r w:rsidR="009B08B6">
              <w:rPr>
                <w:sz w:val="20"/>
              </w:rPr>
              <w:t xml:space="preserve"> </w:t>
            </w:r>
            <w:r w:rsidRPr="00C707BE">
              <w:rPr>
                <w:sz w:val="20"/>
              </w:rPr>
              <w:t>участник закупки не является офшорной компанией.</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9A168C"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w:t>
            </w:r>
            <w:r w:rsidRPr="00C707BE">
              <w:rPr>
                <w:rFonts w:eastAsia="Calibri"/>
                <w:sz w:val="20"/>
                <w:lang w:eastAsia="en-US"/>
              </w:rPr>
              <w:lastRenderedPageBreak/>
              <w:t xml:space="preserve">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lastRenderedPageBreak/>
              <w:t>Не предоставляются</w:t>
            </w:r>
            <w:r w:rsidR="00E67CC8" w:rsidRPr="00C707BE">
              <w:rPr>
                <w:rFonts w:eastAsia="Calibri"/>
                <w:sz w:val="20"/>
                <w:lang w:eastAsia="en-US"/>
              </w:rPr>
              <w:t>.</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9A168C"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40.</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D52DA6" w:rsidP="00167929">
            <w:pPr>
              <w:rPr>
                <w:sz w:val="20"/>
              </w:rPr>
            </w:pPr>
            <w:r w:rsidRPr="00D52DA6">
              <w:rPr>
                <w:sz w:val="20"/>
              </w:rPr>
              <w:t>Не предоставляются.</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41</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D52DA6" w:rsidRDefault="00D52DA6" w:rsidP="00C36CC7">
            <w:pPr>
              <w:jc w:val="both"/>
              <w:rPr>
                <w:sz w:val="20"/>
              </w:rPr>
            </w:pPr>
            <w:r w:rsidRPr="00D52DA6">
              <w:rPr>
                <w:sz w:val="20"/>
              </w:rPr>
              <w:t>Не установлено</w:t>
            </w:r>
          </w:p>
        </w:tc>
      </w:tr>
      <w:tr w:rsidR="004F5E00" w:rsidRPr="00C707BE" w:rsidTr="00882225">
        <w:trPr>
          <w:trHeight w:val="979"/>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585B4D">
            <w:pPr>
              <w:snapToGrid w:val="0"/>
              <w:rPr>
                <w:sz w:val="20"/>
              </w:rPr>
            </w:pPr>
            <w:r w:rsidRPr="00C707BE">
              <w:rPr>
                <w:sz w:val="20"/>
              </w:rPr>
              <w:t>42</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заключается </w:t>
            </w:r>
            <w:r w:rsidR="004B3283" w:rsidRPr="00C707BE">
              <w:rPr>
                <w:sz w:val="20"/>
              </w:rPr>
              <w:t>контракт</w:t>
            </w:r>
            <w:r w:rsidRPr="00C707BE">
              <w:rPr>
                <w:sz w:val="20"/>
              </w:rPr>
              <w:t xml:space="preserve"> при уклонении победителя такого аукциона от заключения </w:t>
            </w:r>
            <w:r w:rsidR="004B3283" w:rsidRPr="00C707BE">
              <w:rPr>
                <w:sz w:val="20"/>
              </w:rPr>
              <w:t>контракта</w:t>
            </w:r>
            <w:r w:rsidRPr="00C707BE">
              <w:rPr>
                <w:sz w:val="20"/>
              </w:rPr>
              <w:t xml:space="preserve"> </w:t>
            </w:r>
            <w:r w:rsidR="00406A07" w:rsidRPr="00C707BE">
              <w:rPr>
                <w:sz w:val="20"/>
              </w:rPr>
              <w:t xml:space="preserve">должен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t xml:space="preserve">Контракт должен быть заключен </w:t>
            </w:r>
            <w:r w:rsidRPr="00C707BE">
              <w:rPr>
                <w:b/>
                <w:sz w:val="20"/>
              </w:rPr>
              <w:t>не ранее чем через 10 дней</w:t>
            </w:r>
            <w:r w:rsidRPr="00C707BE">
              <w:rPr>
                <w:sz w:val="20"/>
              </w:rPr>
              <w:t xml:space="preserve"> с даты размещения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без своей подписи проект контракта</w:t>
            </w:r>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В случае</w:t>
            </w:r>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 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lastRenderedPageBreak/>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с даты размещения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установленных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4</w:t>
            </w:r>
            <w:r w:rsidR="00822DF7"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Default="004F5B8D" w:rsidP="004F5B8D">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A6123" w:rsidRPr="001A6123" w:rsidRDefault="001A6123" w:rsidP="001A6123">
            <w:pPr>
              <w:autoSpaceDE w:val="0"/>
              <w:autoSpaceDN w:val="0"/>
              <w:adjustRightInd w:val="0"/>
              <w:jc w:val="both"/>
              <w:rPr>
                <w:kern w:val="0"/>
                <w:sz w:val="20"/>
              </w:rPr>
            </w:pPr>
            <w:r w:rsidRPr="001A6123">
              <w:rPr>
                <w:kern w:val="0"/>
                <w:sz w:val="20"/>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количества объема работы стороны контракта обязаны уменьшить цену контракта исходя из цены единицы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5E00" w:rsidRPr="00C707BE" w:rsidRDefault="00E52DF0" w:rsidP="00585B4D">
            <w:pPr>
              <w:autoSpaceDE w:val="0"/>
              <w:autoSpaceDN w:val="0"/>
              <w:adjustRightInd w:val="0"/>
              <w:ind w:firstLine="176"/>
              <w:jc w:val="both"/>
              <w:rPr>
                <w:kern w:val="0"/>
                <w:sz w:val="20"/>
              </w:rPr>
            </w:pPr>
            <w:bookmarkStart w:id="1" w:name="Par9"/>
            <w:bookmarkEnd w:id="1"/>
            <w:r w:rsidRPr="00C707BE">
              <w:rPr>
                <w:kern w:val="0"/>
                <w:sz w:val="20"/>
              </w:rPr>
              <w:t>-</w:t>
            </w:r>
            <w:r w:rsidR="004F5E00" w:rsidRPr="00C707BE">
              <w:rPr>
                <w:kern w:val="0"/>
                <w:sz w:val="20"/>
              </w:rPr>
              <w:t xml:space="preserve"> в случаях, предусмотренных </w:t>
            </w:r>
            <w:hyperlink r:id="rId21"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2"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пунктом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w:t>
            </w:r>
            <w:r w:rsidR="004F5E00" w:rsidRPr="00C707BE">
              <w:rPr>
                <w:kern w:val="0"/>
                <w:sz w:val="20"/>
              </w:rPr>
              <w:lastRenderedPageBreak/>
              <w:t>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случае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этом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822DF7">
            <w:pPr>
              <w:snapToGrid w:val="0"/>
              <w:rPr>
                <w:sz w:val="20"/>
              </w:rPr>
            </w:pPr>
            <w:r w:rsidRPr="00C707BE">
              <w:rPr>
                <w:sz w:val="20"/>
              </w:rPr>
              <w:lastRenderedPageBreak/>
              <w:t>4</w:t>
            </w:r>
            <w:r w:rsidR="00822DF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w:t>
            </w:r>
            <w:r w:rsidRPr="00C707BE">
              <w:rPr>
                <w:rFonts w:eastAsia="Calibri"/>
                <w:sz w:val="20"/>
                <w:lang w:eastAsia="en-US"/>
              </w:rPr>
              <w:lastRenderedPageBreak/>
              <w:t xml:space="preserve">также заказчику компенсированы затраты на проведение экспертизы. Данное правило не применяется в случае повторного нарушения поставщиком </w:t>
            </w:r>
            <w:r w:rsidR="00AD6138" w:rsidRPr="00AD6138">
              <w:rPr>
                <w:rFonts w:eastAsia="Calibri"/>
                <w:sz w:val="20"/>
                <w:lang w:eastAsia="en-US"/>
              </w:rPr>
              <w:t xml:space="preserve"> (подрядчик</w:t>
            </w:r>
            <w:r w:rsidR="00AD6138">
              <w:rPr>
                <w:rFonts w:eastAsia="Calibri"/>
                <w:sz w:val="20"/>
                <w:lang w:eastAsia="en-US"/>
              </w:rPr>
              <w:t>ом, исполнителем</w:t>
            </w:r>
            <w:r w:rsidR="002430F6">
              <w:rPr>
                <w:rFonts w:eastAsia="Calibri"/>
                <w:sz w:val="20"/>
                <w:lang w:eastAsia="en-US"/>
              </w:rPr>
              <w:t>)</w:t>
            </w:r>
            <w:r w:rsidR="00AD6138" w:rsidRPr="00AD6138">
              <w:rPr>
                <w:rFonts w:eastAsia="Calibri"/>
                <w:sz w:val="20"/>
                <w:lang w:eastAsia="en-US"/>
              </w:rPr>
              <w:t xml:space="preserve"> </w:t>
            </w:r>
            <w:r w:rsidRPr="00C707BE">
              <w:rPr>
                <w:rFonts w:eastAsia="Calibri"/>
                <w:sz w:val="20"/>
                <w:lang w:eastAsia="en-US"/>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3"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об изменении контракта или о расторжении контракта, за исключением сведений, составляющих государственную тайну, размещается </w:t>
            </w:r>
            <w:r w:rsidRPr="00C707BE">
              <w:rPr>
                <w:rFonts w:eastAsia="Calibri"/>
                <w:sz w:val="20"/>
                <w:lang w:eastAsia="en-US"/>
              </w:rPr>
              <w:lastRenderedPageBreak/>
              <w:t>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C707BE" w:rsidTr="00882225">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822DF7">
            <w:pPr>
              <w:snapToGrid w:val="0"/>
              <w:rPr>
                <w:sz w:val="20"/>
              </w:rPr>
            </w:pPr>
            <w:r w:rsidRPr="00C707BE">
              <w:rPr>
                <w:sz w:val="20"/>
              </w:rPr>
              <w:t>45</w:t>
            </w:r>
          </w:p>
        </w:tc>
        <w:tc>
          <w:tcPr>
            <w:tcW w:w="2551"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2.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3.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4. 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161492" w:rsidRPr="00CC05C6" w:rsidRDefault="00161492" w:rsidP="00EC3FFE">
      <w:pPr>
        <w:tabs>
          <w:tab w:val="left" w:pos="9214"/>
        </w:tabs>
        <w:autoSpaceDE w:val="0"/>
        <w:autoSpaceDN w:val="0"/>
        <w:adjustRightInd w:val="0"/>
        <w:jc w:val="center"/>
        <w:rPr>
          <w:b/>
          <w:bCs/>
          <w:color w:val="000000"/>
          <w:kern w:val="0"/>
          <w:szCs w:val="24"/>
        </w:rPr>
      </w:pPr>
      <w:r w:rsidRPr="00CC05C6">
        <w:rPr>
          <w:b/>
          <w:bCs/>
          <w:color w:val="000000"/>
          <w:kern w:val="0"/>
          <w:szCs w:val="24"/>
        </w:rPr>
        <w:t xml:space="preserve">РАЗДЕЛ </w:t>
      </w:r>
      <w:r w:rsidR="00144891" w:rsidRPr="00CC05C6">
        <w:rPr>
          <w:b/>
          <w:bCs/>
          <w:color w:val="000000"/>
          <w:kern w:val="0"/>
          <w:szCs w:val="24"/>
        </w:rPr>
        <w:t>2</w:t>
      </w:r>
      <w:r w:rsidRPr="00CC05C6">
        <w:rPr>
          <w:b/>
          <w:bCs/>
          <w:color w:val="000000"/>
          <w:kern w:val="0"/>
          <w:szCs w:val="24"/>
        </w:rPr>
        <w:t>.</w:t>
      </w:r>
    </w:p>
    <w:p w:rsidR="00AE7222" w:rsidRDefault="00974CB1" w:rsidP="0094074A">
      <w:pPr>
        <w:tabs>
          <w:tab w:val="left" w:pos="9214"/>
        </w:tabs>
        <w:autoSpaceDE w:val="0"/>
        <w:autoSpaceDN w:val="0"/>
        <w:adjustRightInd w:val="0"/>
        <w:jc w:val="center"/>
        <w:rPr>
          <w:b/>
          <w:kern w:val="0"/>
          <w:szCs w:val="24"/>
        </w:rPr>
      </w:pPr>
      <w:r w:rsidRPr="00CC05C6">
        <w:rPr>
          <w:b/>
          <w:kern w:val="0"/>
          <w:szCs w:val="24"/>
        </w:rPr>
        <w:t>Техническое задание</w:t>
      </w:r>
    </w:p>
    <w:p w:rsidR="00CE539D" w:rsidRDefault="00CE539D" w:rsidP="00A4193B">
      <w:pPr>
        <w:tabs>
          <w:tab w:val="left" w:pos="9214"/>
        </w:tabs>
        <w:autoSpaceDE w:val="0"/>
        <w:autoSpaceDN w:val="0"/>
        <w:adjustRightInd w:val="0"/>
        <w:rPr>
          <w:b/>
          <w:bCs/>
          <w:kern w:val="0"/>
          <w:szCs w:val="24"/>
        </w:rPr>
      </w:pPr>
    </w:p>
    <w:p w:rsidR="005A0FE5" w:rsidRDefault="005A0FE5" w:rsidP="00A4193B">
      <w:pPr>
        <w:tabs>
          <w:tab w:val="left" w:pos="9214"/>
        </w:tabs>
        <w:autoSpaceDE w:val="0"/>
        <w:autoSpaceDN w:val="0"/>
        <w:adjustRightInd w:val="0"/>
        <w:rPr>
          <w:b/>
          <w:bCs/>
          <w:kern w:val="0"/>
          <w:szCs w:val="24"/>
        </w:rPr>
      </w:pPr>
    </w:p>
    <w:tbl>
      <w:tblPr>
        <w:tblStyle w:val="afc"/>
        <w:tblW w:w="0" w:type="auto"/>
        <w:jc w:val="center"/>
        <w:tblLook w:val="04A0" w:firstRow="1" w:lastRow="0" w:firstColumn="1" w:lastColumn="0" w:noHBand="0" w:noVBand="1"/>
      </w:tblPr>
      <w:tblGrid>
        <w:gridCol w:w="640"/>
        <w:gridCol w:w="5040"/>
        <w:gridCol w:w="1352"/>
        <w:gridCol w:w="1240"/>
        <w:gridCol w:w="1640"/>
      </w:tblGrid>
      <w:tr w:rsidR="005A0FE5" w:rsidRPr="00F46CD5" w:rsidTr="00036D5E">
        <w:trPr>
          <w:trHeight w:val="758"/>
          <w:jc w:val="center"/>
        </w:trPr>
        <w:tc>
          <w:tcPr>
            <w:tcW w:w="9912" w:type="dxa"/>
            <w:gridSpan w:val="5"/>
            <w:hideMark/>
          </w:tcPr>
          <w:p w:rsidR="005A0FE5" w:rsidRPr="00F46CD5" w:rsidRDefault="005A0FE5" w:rsidP="005A0FE5">
            <w:pPr>
              <w:tabs>
                <w:tab w:val="left" w:pos="9214"/>
              </w:tabs>
              <w:autoSpaceDE w:val="0"/>
              <w:autoSpaceDN w:val="0"/>
              <w:adjustRightInd w:val="0"/>
              <w:jc w:val="center"/>
              <w:rPr>
                <w:bCs/>
                <w:kern w:val="0"/>
                <w:sz w:val="20"/>
              </w:rPr>
            </w:pPr>
            <w:r w:rsidRPr="00F46CD5">
              <w:rPr>
                <w:bCs/>
                <w:i/>
                <w:iCs/>
                <w:kern w:val="0"/>
                <w:sz w:val="20"/>
              </w:rPr>
              <w:t>на    содержание  школьных  автобусных  маршрутов  с гравийнным покрытием   и грунтовых автодорог</w:t>
            </w:r>
          </w:p>
        </w:tc>
      </w:tr>
      <w:tr w:rsidR="005A0FE5" w:rsidRPr="00F46CD5" w:rsidTr="00036D5E">
        <w:trPr>
          <w:trHeight w:val="900"/>
          <w:jc w:val="center"/>
        </w:trPr>
        <w:tc>
          <w:tcPr>
            <w:tcW w:w="9912" w:type="dxa"/>
            <w:gridSpan w:val="5"/>
            <w:hideMark/>
          </w:tcPr>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.Подрядчику в период с 1 сентября   2017  года  по 31 декабря   2017 года надлежит осуществлять  комплекс работ по содержанию школьных  автобусных  маршрутов</w:t>
            </w:r>
          </w:p>
        </w:tc>
      </w:tr>
      <w:tr w:rsidR="005A0FE5" w:rsidRPr="00F46CD5" w:rsidTr="00036D5E">
        <w:trPr>
          <w:trHeight w:val="1932"/>
          <w:jc w:val="center"/>
        </w:trPr>
        <w:tc>
          <w:tcPr>
            <w:tcW w:w="640" w:type="dxa"/>
            <w:noWrap/>
            <w:hideMark/>
          </w:tcPr>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w:t>
            </w:r>
          </w:p>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п/п</w:t>
            </w:r>
          </w:p>
        </w:tc>
        <w:tc>
          <w:tcPr>
            <w:tcW w:w="5040" w:type="dxa"/>
            <w:hideMark/>
          </w:tcPr>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Наименование работ, объем работ, цикличность работ</w:t>
            </w:r>
          </w:p>
        </w:tc>
        <w:tc>
          <w:tcPr>
            <w:tcW w:w="1352" w:type="dxa"/>
            <w:hideMark/>
          </w:tcPr>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Ед. .измерения</w:t>
            </w:r>
          </w:p>
        </w:tc>
        <w:tc>
          <w:tcPr>
            <w:tcW w:w="1240" w:type="dxa"/>
            <w:hideMark/>
          </w:tcPr>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Кол-во</w:t>
            </w:r>
          </w:p>
        </w:tc>
        <w:tc>
          <w:tcPr>
            <w:tcW w:w="1640" w:type="dxa"/>
            <w:hideMark/>
          </w:tcPr>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Сроки выполнения  и процент  выполнения от  объема   работ  по данному виду</w:t>
            </w:r>
          </w:p>
        </w:tc>
      </w:tr>
      <w:tr w:rsidR="005A0FE5" w:rsidRPr="00F46CD5" w:rsidTr="00036D5E">
        <w:trPr>
          <w:trHeight w:val="1560"/>
          <w:jc w:val="center"/>
        </w:trPr>
        <w:tc>
          <w:tcPr>
            <w:tcW w:w="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Очистка дороги от снега плужными снегоочистителями на базе трактора на пневмоколесном ходу  мощностью 215 л.с.                1000мх8м х10 цикла =80000м2</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10000м2</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8,0</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 октябрь - 20%,  ноябрь 30% ,  декабрь -50%, </w:t>
            </w:r>
          </w:p>
        </w:tc>
      </w:tr>
      <w:tr w:rsidR="005A0FE5" w:rsidRPr="00F46CD5" w:rsidTr="00036D5E">
        <w:trPr>
          <w:trHeight w:val="1080"/>
          <w:jc w:val="center"/>
        </w:trPr>
        <w:tc>
          <w:tcPr>
            <w:tcW w:w="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lastRenderedPageBreak/>
              <w:t>2</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Очистка дороги от  уплотненного снега автогрейдерами мощностью 135 л.с.  1000м х8м х3 циклов =24000м2  </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10000м2</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2,4</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 октябрь- 20%,  ноябрь-30% ,  декабрь-50%, </w:t>
            </w:r>
          </w:p>
        </w:tc>
      </w:tr>
      <w:tr w:rsidR="005A0FE5" w:rsidRPr="00F46CD5" w:rsidTr="00036D5E">
        <w:trPr>
          <w:trHeight w:val="630"/>
          <w:jc w:val="center"/>
        </w:trPr>
        <w:tc>
          <w:tcPr>
            <w:tcW w:w="640" w:type="dxa"/>
            <w:noWrap/>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3</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Устройство траншей в снегу бульдозером    мощностью 108л.с1км х  2 км транш. = 2 км  </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10км </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0,2</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декабрь-100%</w:t>
            </w:r>
          </w:p>
        </w:tc>
      </w:tr>
      <w:tr w:rsidR="005A0FE5" w:rsidRPr="00F46CD5" w:rsidTr="00036D5E">
        <w:trPr>
          <w:trHeight w:val="975"/>
          <w:jc w:val="center"/>
        </w:trPr>
        <w:tc>
          <w:tcPr>
            <w:tcW w:w="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4</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Очистка дорожных знаков от снега  вручную   5 шт. х 15 циклов=75 знаков.</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100шт</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0,75</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 октябрь- 10%,  ноябрь-40% ,  декабрь-50%, </w:t>
            </w:r>
          </w:p>
        </w:tc>
      </w:tr>
      <w:tr w:rsidR="005A0FE5" w:rsidRPr="00F46CD5" w:rsidTr="00036D5E">
        <w:trPr>
          <w:trHeight w:val="1875"/>
          <w:jc w:val="center"/>
        </w:trPr>
        <w:tc>
          <w:tcPr>
            <w:tcW w:w="640" w:type="dxa"/>
            <w:noWrap/>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5</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Распределение противогололедных материалов  комбинированной дорожной машиной  мощностью от 210 до 270 л.с. (1000мх6мх3циклов)=18000м2 .(Норма расхода  материалов  на 1м2 -    песок для строительных работ ГОСТ 8736-93 - 125г)</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10000м2</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1,8</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 октябрь- 15%,  ноябрь-35% ,  декабрь-50%, </w:t>
            </w:r>
          </w:p>
        </w:tc>
      </w:tr>
      <w:tr w:rsidR="005A0FE5" w:rsidRPr="00F46CD5" w:rsidTr="00036D5E">
        <w:trPr>
          <w:trHeight w:val="1560"/>
          <w:jc w:val="center"/>
        </w:trPr>
        <w:tc>
          <w:tcPr>
            <w:tcW w:w="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6</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Доставка противогололедных материалов к месту распределения комбинированными дорожными  машинами  мощностью от 210 до 270 л.с. 1км х 1,4км расст. доставки х 3 циклов=2,8км</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10км</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0,42</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октябрь-15 %, ноябрь- 35%,  декабрь- 50%</w:t>
            </w:r>
          </w:p>
        </w:tc>
      </w:tr>
      <w:tr w:rsidR="005A0FE5" w:rsidRPr="00F46CD5" w:rsidTr="00036D5E">
        <w:trPr>
          <w:trHeight w:val="1080"/>
          <w:jc w:val="center"/>
        </w:trPr>
        <w:tc>
          <w:tcPr>
            <w:tcW w:w="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7</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Планировка проезжей части гравийных и щебеночных  дорог автогрейдером  мощностью 135 л.с. 1000мх7м х5 циклов = 35000м2 </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1000м2 </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35,00</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сентябрь- 60%, октябрь-40% </w:t>
            </w:r>
          </w:p>
        </w:tc>
      </w:tr>
      <w:tr w:rsidR="005A0FE5" w:rsidRPr="00F46CD5" w:rsidTr="00036D5E">
        <w:trPr>
          <w:trHeight w:val="1890"/>
          <w:jc w:val="center"/>
        </w:trPr>
        <w:tc>
          <w:tcPr>
            <w:tcW w:w="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8</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Скашивание травы  косилкой на базе трактора на пневмоколесном ходу   мощностью 80 л.с. с шириной окашивания до 2м (1км х2 стороны х 1 прохода х 1цикла =2км прохода  (ширина окашивания   с каждой  стороны от бровки земляного полотна не менее  2 м) </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 км</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2,00</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сентябрь-100%</w:t>
            </w:r>
          </w:p>
        </w:tc>
      </w:tr>
      <w:tr w:rsidR="005A0FE5" w:rsidRPr="00F46CD5" w:rsidTr="00036D5E">
        <w:trPr>
          <w:trHeight w:val="3690"/>
          <w:jc w:val="center"/>
        </w:trPr>
        <w:tc>
          <w:tcPr>
            <w:tcW w:w="640" w:type="dxa"/>
            <w:noWrap/>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9</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Восстановление профиля  гравийных дорог с добавлением нового материала с предватильным  рыхлением существующей  дорожной одежды навесными рыхлителями  на базе трактора на пневмоколесном ходу  80 л.с.   с добавлением нового материала  и распределением автогрейдером среднего типа 135 л.с.   и последующим уплотнением катками дорожными  самоходными   массой 8 тн.(Норма расхода материала на 1000м2 :  гравий  -30 м3, вода-9м3)    1000м х 8м х 1,0% =80 м2</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1000м2</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0,0800</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сентябрь- 50%  октябрь- 50%</w:t>
            </w:r>
          </w:p>
        </w:tc>
      </w:tr>
      <w:tr w:rsidR="005A0FE5" w:rsidRPr="00F46CD5" w:rsidTr="00036D5E">
        <w:trPr>
          <w:trHeight w:val="3630"/>
          <w:jc w:val="center"/>
        </w:trPr>
        <w:tc>
          <w:tcPr>
            <w:tcW w:w="640" w:type="dxa"/>
            <w:noWrap/>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lastRenderedPageBreak/>
              <w:t>10</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л.с. ,  восстановлением поперечного профиля автогрейдером среднего типа 135 л.с.   и последующим уплотнением катками дорожными  самоходными   массой 8 тн.(Норма расхода материала на 1000м2 :   вода-9м3) (1000м х8мх 2,0%) =160 м2 </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1000м2</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0,16</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сентябрь- 50%  октябрь- 50%</w:t>
            </w:r>
          </w:p>
        </w:tc>
      </w:tr>
      <w:tr w:rsidR="005A0FE5" w:rsidRPr="00F46CD5" w:rsidTr="00036D5E">
        <w:trPr>
          <w:trHeight w:val="1575"/>
          <w:jc w:val="center"/>
        </w:trPr>
        <w:tc>
          <w:tcPr>
            <w:tcW w:w="640" w:type="dxa"/>
            <w:noWrap/>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11</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Подсыпка обочин грунтом с применением  бульдозера мощностью   108л.с.   из резерва  толщиной 10см   с перемещением на  расстояние до 20 м.1000м х 2стороны х 2м х  0,2мх3% =24м3</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100м3</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0,24</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сентябрь- 100%  </w:t>
            </w:r>
          </w:p>
        </w:tc>
      </w:tr>
      <w:tr w:rsidR="005A0FE5" w:rsidRPr="00F46CD5" w:rsidTr="00036D5E">
        <w:trPr>
          <w:trHeight w:val="1125"/>
          <w:jc w:val="center"/>
        </w:trPr>
        <w:tc>
          <w:tcPr>
            <w:tcW w:w="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12</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Срезка  кустарника и подлеска  мотокусторезом  3,5 л.с.  на обочинах ,откосах и  кюветах   0,01га  на 1км дороги                    </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 га</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0,010</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сентябрь-50%, октябрь- 50%, </w:t>
            </w:r>
          </w:p>
        </w:tc>
      </w:tr>
      <w:tr w:rsidR="005A0FE5" w:rsidRPr="00F46CD5" w:rsidTr="00036D5E">
        <w:trPr>
          <w:trHeight w:val="1260"/>
          <w:jc w:val="center"/>
        </w:trPr>
        <w:tc>
          <w:tcPr>
            <w:tcW w:w="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13</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Дробление древесно-кустарниковой растительности в щепу   навесной установкой   на тракторе  мощностью 80 л.с.  0,01га  на 1км дороги</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 га</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0,01</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 сентябрь- 50%, октябрь-50%  </w:t>
            </w:r>
          </w:p>
        </w:tc>
      </w:tr>
      <w:tr w:rsidR="005A0FE5" w:rsidRPr="00F46CD5" w:rsidTr="00036D5E">
        <w:trPr>
          <w:trHeight w:val="1755"/>
          <w:jc w:val="center"/>
        </w:trPr>
        <w:tc>
          <w:tcPr>
            <w:tcW w:w="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14</w:t>
            </w:r>
          </w:p>
        </w:tc>
        <w:tc>
          <w:tcPr>
            <w:tcW w:w="50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Восстановление профиля ,прочистка и профилирование  не укрепленных кюветов   и  водоотводных и нагорных  канав автогрейдерами  среднего типа  мощностью 135 л.с.(1км х 2 прохода х 2цикла)=4 км                     </w:t>
            </w:r>
          </w:p>
        </w:tc>
        <w:tc>
          <w:tcPr>
            <w:tcW w:w="1352"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1км</w:t>
            </w:r>
          </w:p>
        </w:tc>
        <w:tc>
          <w:tcPr>
            <w:tcW w:w="12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4,00</w:t>
            </w:r>
          </w:p>
        </w:tc>
        <w:tc>
          <w:tcPr>
            <w:tcW w:w="164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сентябрь-100%</w:t>
            </w:r>
          </w:p>
        </w:tc>
      </w:tr>
    </w:tbl>
    <w:p w:rsidR="005A0FE5" w:rsidRDefault="005A0FE5" w:rsidP="00A4193B">
      <w:pPr>
        <w:tabs>
          <w:tab w:val="left" w:pos="9214"/>
        </w:tabs>
        <w:autoSpaceDE w:val="0"/>
        <w:autoSpaceDN w:val="0"/>
        <w:adjustRightInd w:val="0"/>
        <w:rPr>
          <w:b/>
          <w:bCs/>
          <w:kern w:val="0"/>
          <w:szCs w:val="24"/>
        </w:rPr>
      </w:pPr>
    </w:p>
    <w:p w:rsidR="005A0FE5" w:rsidRDefault="005A0FE5" w:rsidP="00A4193B">
      <w:pPr>
        <w:tabs>
          <w:tab w:val="left" w:pos="9214"/>
        </w:tabs>
        <w:autoSpaceDE w:val="0"/>
        <w:autoSpaceDN w:val="0"/>
        <w:adjustRightInd w:val="0"/>
        <w:rPr>
          <w:b/>
          <w:bCs/>
          <w:kern w:val="0"/>
          <w:szCs w:val="24"/>
        </w:rPr>
      </w:pPr>
    </w:p>
    <w:tbl>
      <w:tblPr>
        <w:tblStyle w:val="afc"/>
        <w:tblW w:w="0" w:type="auto"/>
        <w:tblLook w:val="04A0" w:firstRow="1" w:lastRow="0" w:firstColumn="1" w:lastColumn="0" w:noHBand="0" w:noVBand="1"/>
      </w:tblPr>
      <w:tblGrid>
        <w:gridCol w:w="560"/>
        <w:gridCol w:w="5120"/>
        <w:gridCol w:w="1100"/>
        <w:gridCol w:w="1460"/>
        <w:gridCol w:w="1900"/>
      </w:tblGrid>
      <w:tr w:rsidR="005A0FE5" w:rsidRPr="00F46CD5" w:rsidTr="00317EFA">
        <w:trPr>
          <w:trHeight w:val="634"/>
        </w:trPr>
        <w:tc>
          <w:tcPr>
            <w:tcW w:w="10140" w:type="dxa"/>
            <w:gridSpan w:val="5"/>
            <w:noWrap/>
            <w:hideMark/>
          </w:tcPr>
          <w:p w:rsidR="005A0FE5" w:rsidRPr="00F46CD5" w:rsidRDefault="005A0FE5" w:rsidP="005A0FE5">
            <w:pPr>
              <w:tabs>
                <w:tab w:val="left" w:pos="9214"/>
              </w:tabs>
              <w:autoSpaceDE w:val="0"/>
              <w:autoSpaceDN w:val="0"/>
              <w:adjustRightInd w:val="0"/>
              <w:jc w:val="center"/>
              <w:rPr>
                <w:b/>
                <w:bCs/>
                <w:i/>
                <w:iCs/>
                <w:kern w:val="0"/>
                <w:sz w:val="20"/>
              </w:rPr>
            </w:pPr>
            <w:r w:rsidRPr="00F46CD5">
              <w:rPr>
                <w:b/>
                <w:bCs/>
                <w:i/>
                <w:iCs/>
                <w:kern w:val="0"/>
                <w:sz w:val="20"/>
              </w:rPr>
              <w:t>на    содержание  школьных  автобусных  маршрутов  с асфальтобетонным покрытием</w:t>
            </w:r>
          </w:p>
        </w:tc>
      </w:tr>
      <w:tr w:rsidR="005A0FE5" w:rsidRPr="00F46CD5" w:rsidTr="00317EFA">
        <w:trPr>
          <w:trHeight w:val="720"/>
        </w:trPr>
        <w:tc>
          <w:tcPr>
            <w:tcW w:w="10140" w:type="dxa"/>
            <w:gridSpan w:val="5"/>
            <w:noWrap/>
            <w:hideMark/>
          </w:tcPr>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Подрядчику в период с 1сентября 2017  года по 31 декабря  2017 года надлежит осуществлять  комплекс работ по содержанию школьных автобусных  маршрутов</w:t>
            </w:r>
          </w:p>
        </w:tc>
      </w:tr>
      <w:tr w:rsidR="005A0FE5" w:rsidRPr="00F46CD5" w:rsidTr="00317EFA">
        <w:trPr>
          <w:trHeight w:val="1932"/>
        </w:trPr>
        <w:tc>
          <w:tcPr>
            <w:tcW w:w="560" w:type="dxa"/>
            <w:noWrap/>
            <w:hideMark/>
          </w:tcPr>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w:t>
            </w:r>
          </w:p>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п/п</w:t>
            </w:r>
          </w:p>
        </w:tc>
        <w:tc>
          <w:tcPr>
            <w:tcW w:w="5120" w:type="dxa"/>
            <w:hideMark/>
          </w:tcPr>
          <w:p w:rsidR="005A0FE5" w:rsidRPr="00F46CD5" w:rsidRDefault="00F262A5" w:rsidP="005A0FE5">
            <w:pPr>
              <w:tabs>
                <w:tab w:val="left" w:pos="9214"/>
              </w:tabs>
              <w:autoSpaceDE w:val="0"/>
              <w:autoSpaceDN w:val="0"/>
              <w:adjustRightInd w:val="0"/>
              <w:jc w:val="center"/>
              <w:rPr>
                <w:bCs/>
                <w:kern w:val="0"/>
                <w:sz w:val="20"/>
              </w:rPr>
            </w:pPr>
            <w:r w:rsidRPr="00F46CD5">
              <w:rPr>
                <w:bCs/>
                <w:kern w:val="0"/>
                <w:sz w:val="20"/>
              </w:rPr>
              <w:t>Наименование работ</w:t>
            </w:r>
            <w:r w:rsidR="005A0FE5" w:rsidRPr="00F46CD5">
              <w:rPr>
                <w:bCs/>
                <w:kern w:val="0"/>
                <w:sz w:val="20"/>
              </w:rPr>
              <w:t>,</w:t>
            </w:r>
            <w:r w:rsidRPr="00F46CD5">
              <w:rPr>
                <w:bCs/>
                <w:kern w:val="0"/>
                <w:sz w:val="20"/>
              </w:rPr>
              <w:t xml:space="preserve"> объем работ</w:t>
            </w:r>
            <w:r w:rsidR="005A0FE5" w:rsidRPr="00F46CD5">
              <w:rPr>
                <w:bCs/>
                <w:kern w:val="0"/>
                <w:sz w:val="20"/>
              </w:rPr>
              <w:t>, цикличность</w:t>
            </w:r>
          </w:p>
        </w:tc>
        <w:tc>
          <w:tcPr>
            <w:tcW w:w="1100" w:type="dxa"/>
            <w:hideMark/>
          </w:tcPr>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Ед. изм.</w:t>
            </w:r>
          </w:p>
        </w:tc>
        <w:tc>
          <w:tcPr>
            <w:tcW w:w="1460" w:type="dxa"/>
            <w:hideMark/>
          </w:tcPr>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Кол-во</w:t>
            </w:r>
          </w:p>
        </w:tc>
        <w:tc>
          <w:tcPr>
            <w:tcW w:w="1900" w:type="dxa"/>
            <w:hideMark/>
          </w:tcPr>
          <w:p w:rsidR="005A0FE5" w:rsidRPr="00F46CD5" w:rsidRDefault="005A0FE5" w:rsidP="005A0FE5">
            <w:pPr>
              <w:tabs>
                <w:tab w:val="left" w:pos="9214"/>
              </w:tabs>
              <w:autoSpaceDE w:val="0"/>
              <w:autoSpaceDN w:val="0"/>
              <w:adjustRightInd w:val="0"/>
              <w:jc w:val="center"/>
              <w:rPr>
                <w:bCs/>
                <w:kern w:val="0"/>
                <w:sz w:val="20"/>
              </w:rPr>
            </w:pPr>
            <w:r w:rsidRPr="00F46CD5">
              <w:rPr>
                <w:bCs/>
                <w:kern w:val="0"/>
                <w:sz w:val="20"/>
              </w:rPr>
              <w:t>Сроки выполнения  и процент  выполнения от  объема   работ  по данному виду</w:t>
            </w:r>
          </w:p>
        </w:tc>
      </w:tr>
      <w:tr w:rsidR="005A0FE5" w:rsidRPr="00F46CD5" w:rsidTr="005A0FE5">
        <w:trPr>
          <w:trHeight w:val="1425"/>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Очистка дороги от снега плужными снегоочистителями на базе трактора на пневмоколесном ходу  мощностью 215 л.с.                1000мх8м х10 циклов =80000м2 </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10000м2</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8,0</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октябрь-20%, ноябрь-30%,декабрь-50%</w:t>
            </w:r>
          </w:p>
        </w:tc>
      </w:tr>
      <w:tr w:rsidR="005A0FE5" w:rsidRPr="00F46CD5" w:rsidTr="005A0FE5">
        <w:trPr>
          <w:trHeight w:val="1170"/>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lastRenderedPageBreak/>
              <w:t>2</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Очистка дороги от  уплотненного снега автогрейдерами мощностью 135 л.с.  1000м х8м х5 циклов =40000м2  </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10000м2</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4,0</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октябрь-20%, ноябрь-30%,декабрь-50%</w:t>
            </w:r>
          </w:p>
        </w:tc>
      </w:tr>
      <w:tr w:rsidR="005A0FE5" w:rsidRPr="00F46CD5" w:rsidTr="005A0FE5">
        <w:trPr>
          <w:trHeight w:val="1170"/>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3</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Устройство траншей в снегу бульдозером    мощностью 108л.с.      1км х  1 км транш = 1 км   (на заносимых участках дорог ) </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10км </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0,1</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декабрь-100%</w:t>
            </w:r>
          </w:p>
        </w:tc>
      </w:tr>
      <w:tr w:rsidR="005A0FE5" w:rsidRPr="00F46CD5" w:rsidTr="005A0FE5">
        <w:trPr>
          <w:trHeight w:val="2010"/>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4</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Распределение противогололедных материалов (пескосолянной смеси) комбинированной дорожной машиной  мощностью от 210 до 270 л.с. (1000мх6мх3циклов)=18000м2 .Норма расхода ПСС на 1м2 - 125г , </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10000м2</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1,8</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 октябрь- 15%,  ноябрь-35% ,  декабрь-50%, </w:t>
            </w:r>
          </w:p>
        </w:tc>
      </w:tr>
      <w:tr w:rsidR="005A0FE5" w:rsidRPr="00F46CD5" w:rsidTr="005A0FE5">
        <w:trPr>
          <w:trHeight w:val="2460"/>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5</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Приготовление  пескосоляной смеси  с содержанием хлоридов 20%  ,бульдозером  мощностью 108 л.с.   (1000мх6мх3циклов) =18000м2 х 125г=2250000 г .(Норма расхода  материалов  на 1м2 - песок для строительных работ ГОСТ 8736-93 - 125г)</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100т </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0,0225</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 октябрь- 15%,  ноябрь-35% ,  декабрь-50%, </w:t>
            </w:r>
          </w:p>
        </w:tc>
      </w:tr>
      <w:tr w:rsidR="005A0FE5" w:rsidRPr="00F46CD5" w:rsidTr="005A0FE5">
        <w:trPr>
          <w:trHeight w:val="1005"/>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6</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Очистка дорожных знаков от снега  вручную   5 шт. х 15 циклов =75 знаков.</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100шт</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0,75</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 октябрь- 10%,  ноябрь-40% ,  декабрь-50%, </w:t>
            </w:r>
          </w:p>
        </w:tc>
      </w:tr>
      <w:tr w:rsidR="005A0FE5" w:rsidRPr="00F46CD5" w:rsidTr="005A0FE5">
        <w:trPr>
          <w:trHeight w:val="1635"/>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7</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Доставка противогололедных материалов к месту распределения комбинированными дорожными  машинами  мощностью от 210 до 270 л.с. 1км х 2,8км расст. доставки х 3  циклов=8,4 км </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10км</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0,84</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 октябрь- 15%,  ноябрь-35% ,  декабрь-50%, </w:t>
            </w:r>
          </w:p>
        </w:tc>
      </w:tr>
      <w:tr w:rsidR="005A0FE5" w:rsidRPr="00F46CD5" w:rsidTr="005A0FE5">
        <w:trPr>
          <w:trHeight w:val="1200"/>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8</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Планировка грунтовых  обочин  автогрейдером  мощностью135 л.с.  (1км х2стороны х 3прохода х1цикл)= 6 км прохода</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1км</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6,0</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сентябрь-50%,октябрь-50%</w:t>
            </w:r>
          </w:p>
        </w:tc>
      </w:tr>
      <w:tr w:rsidR="005A0FE5" w:rsidRPr="00F46CD5" w:rsidTr="005A0FE5">
        <w:trPr>
          <w:trHeight w:val="1890"/>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9</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Скашивание травы  косилкой на базе трактора на пневмоколесном ходу   мощностью 80 л.с. с шириной окашивания до 2м (1км х2 стороны х 1 прохода х 1цикл =2км прохода  (ширина окашивания   с каждой  стороны от бровки земляного полотна не менее  2 м) </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1 км </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2,00</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сентябрь- 100%, </w:t>
            </w:r>
          </w:p>
        </w:tc>
      </w:tr>
      <w:tr w:rsidR="005A0FE5" w:rsidRPr="00F46CD5" w:rsidTr="005A0FE5">
        <w:trPr>
          <w:trHeight w:val="1185"/>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Срезка  кустарника и подлеска  мотокусторезом  3,5 л.с.  на обочинах ,откосах и  кюветах   0,022га  на 1км дороги                    </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 га</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0,026</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сентябрь-50%, октябрь- 50%, </w:t>
            </w:r>
          </w:p>
        </w:tc>
      </w:tr>
      <w:tr w:rsidR="005A0FE5" w:rsidRPr="00F46CD5" w:rsidTr="005A0FE5">
        <w:trPr>
          <w:trHeight w:val="1290"/>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11</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Дробление древесно-кустарниковой растительности в щепу   навесной установкой   на тракторе  мощностью 80 л.с.  0,022га  на 1км дороги</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1га</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0,026</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сентябрь-50%, октябрь- 50%, </w:t>
            </w:r>
          </w:p>
        </w:tc>
      </w:tr>
      <w:tr w:rsidR="005A0FE5" w:rsidRPr="00F46CD5" w:rsidTr="005A0FE5">
        <w:trPr>
          <w:trHeight w:val="1875"/>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lastRenderedPageBreak/>
              <w:t>12</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Восстановление профиля ,прочистка и профилирование  не укрепленных    кюветов   и  водоотводных и нагорных  канав автогрейдерами  среднего типа  мощностью 135 л.с.(1км х 2 прохода х 1цикла)=2 км                         </w:t>
            </w:r>
          </w:p>
        </w:tc>
        <w:tc>
          <w:tcPr>
            <w:tcW w:w="1100" w:type="dxa"/>
            <w:noWrap/>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1км</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2,00</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сентябрь-100%</w:t>
            </w:r>
          </w:p>
        </w:tc>
      </w:tr>
      <w:tr w:rsidR="005A0FE5" w:rsidRPr="00F46CD5" w:rsidTr="005A0FE5">
        <w:trPr>
          <w:trHeight w:val="1770"/>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13</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Разравнивание грунта при подсыпке обочин автогрейдером и досыпка берм (Норма расхода на 1000м2: песчанный грунт,или  супесчанный  -115 м3 ) 1000мх1мх2стороны=2000м2*2%= 40м2 </w:t>
            </w:r>
          </w:p>
        </w:tc>
        <w:tc>
          <w:tcPr>
            <w:tcW w:w="1100" w:type="dxa"/>
            <w:noWrap/>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1000м2</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0,040</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сентябрь-70,октябрь-30%</w:t>
            </w:r>
          </w:p>
        </w:tc>
      </w:tr>
      <w:tr w:rsidR="005A0FE5" w:rsidRPr="00F46CD5" w:rsidTr="005A0FE5">
        <w:trPr>
          <w:trHeight w:val="4410"/>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14</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Ямочный ремонт асфальтобетонных покрытий  с использованием ремонтера на базе КДМ, дорожной фрезы и виброплиты  укатываемой асфальтобетонной смесью горячей плотной мелкозернистой  тип Б марка II (ГОСТ 9128-97)    толщиной 5 см  с разломкой старого покрытия  площадью ремонта на одном месте до 1м2 , в том числе  холодной асфальтобетонной смесью  (Норма расхода материала на 100м2 : асфальтобетонная смесь горячая плотная  мелкозернистая  тип Б марка II  -11,7тн,битумы нефтянные дорожные жидкие  класса МГ,СГ -0,032тн. )      1000м х 6 м х 0,2% = 12м2  </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100м2</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0,120</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сентябрь-60%, октябрь-30%, ноябрь,5%, декабрь-5%</w:t>
            </w:r>
          </w:p>
        </w:tc>
      </w:tr>
      <w:tr w:rsidR="005A0FE5" w:rsidRPr="00F46CD5" w:rsidTr="005A0FE5">
        <w:trPr>
          <w:trHeight w:val="3405"/>
        </w:trPr>
        <w:tc>
          <w:tcPr>
            <w:tcW w:w="5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15</w:t>
            </w:r>
          </w:p>
        </w:tc>
        <w:tc>
          <w:tcPr>
            <w:tcW w:w="512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Ямочный ремонт асфальтобетонных покрытий литой асфальтобетонной смесью тип  I ,толщиной 5см  площадью ремонта на одном месте до 1м2 средняя дольность возки до 50 км .(Норма расхода материалов на 100м2 : асфальтобетон литой жесткий для верхних слоев покрытия проезжей части тип I-12,9тн, материалы из отсевов дробления I класса крупной фракции до 5мм,    марки 800-1,3м3  ) 1000 м х 6 м х 0,1% = 6 м2</w:t>
            </w:r>
          </w:p>
        </w:tc>
        <w:tc>
          <w:tcPr>
            <w:tcW w:w="11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100м2</w:t>
            </w:r>
          </w:p>
        </w:tc>
        <w:tc>
          <w:tcPr>
            <w:tcW w:w="146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0,060</w:t>
            </w:r>
          </w:p>
        </w:tc>
        <w:tc>
          <w:tcPr>
            <w:tcW w:w="1900" w:type="dxa"/>
            <w:hideMark/>
          </w:tcPr>
          <w:p w:rsidR="005A0FE5" w:rsidRPr="00F46CD5" w:rsidRDefault="005A0FE5" w:rsidP="005A0FE5">
            <w:pPr>
              <w:tabs>
                <w:tab w:val="left" w:pos="9214"/>
              </w:tabs>
              <w:autoSpaceDE w:val="0"/>
              <w:autoSpaceDN w:val="0"/>
              <w:adjustRightInd w:val="0"/>
              <w:rPr>
                <w:bCs/>
                <w:kern w:val="0"/>
                <w:sz w:val="20"/>
              </w:rPr>
            </w:pPr>
            <w:r w:rsidRPr="00F46CD5">
              <w:rPr>
                <w:bCs/>
                <w:kern w:val="0"/>
                <w:sz w:val="20"/>
              </w:rPr>
              <w:t xml:space="preserve">сентябрь -80%            октябрь -20%,                         </w:t>
            </w:r>
          </w:p>
        </w:tc>
      </w:tr>
    </w:tbl>
    <w:p w:rsidR="005A0FE5" w:rsidRDefault="005A0FE5" w:rsidP="00A4193B">
      <w:pPr>
        <w:tabs>
          <w:tab w:val="left" w:pos="9214"/>
        </w:tabs>
        <w:autoSpaceDE w:val="0"/>
        <w:autoSpaceDN w:val="0"/>
        <w:adjustRightInd w:val="0"/>
        <w:rPr>
          <w:b/>
          <w:bCs/>
          <w:kern w:val="0"/>
          <w:szCs w:val="24"/>
        </w:rPr>
      </w:pPr>
    </w:p>
    <w:p w:rsidR="00D62D1B" w:rsidRPr="00FE7B34" w:rsidRDefault="00D62D1B" w:rsidP="00D62D1B">
      <w:pPr>
        <w:tabs>
          <w:tab w:val="left" w:pos="9214"/>
        </w:tabs>
        <w:autoSpaceDE w:val="0"/>
        <w:autoSpaceDN w:val="0"/>
        <w:adjustRightInd w:val="0"/>
        <w:jc w:val="center"/>
        <w:rPr>
          <w:b/>
          <w:kern w:val="0"/>
          <w:sz w:val="22"/>
          <w:szCs w:val="22"/>
        </w:rPr>
      </w:pPr>
      <w:r w:rsidRPr="00FE7B34">
        <w:rPr>
          <w:b/>
          <w:kern w:val="0"/>
          <w:sz w:val="22"/>
          <w:szCs w:val="22"/>
        </w:rPr>
        <w:t>ТРЕБОВАНИЯ К ПОКАЗАТЕЛЯМ ТОВАРА (МАТЕРИАЛА), ИСПОЛЬЗУЕМОГО ПРИ ВЫПОЛНЕНИИ РАБОТ</w:t>
      </w:r>
    </w:p>
    <w:p w:rsidR="00D62D1B" w:rsidRPr="00FE7B34" w:rsidRDefault="00D62D1B" w:rsidP="00D62D1B">
      <w:pPr>
        <w:tabs>
          <w:tab w:val="left" w:pos="9214"/>
        </w:tabs>
        <w:autoSpaceDE w:val="0"/>
        <w:autoSpaceDN w:val="0"/>
        <w:adjustRightInd w:val="0"/>
        <w:jc w:val="center"/>
        <w:rPr>
          <w:kern w:val="0"/>
          <w:sz w:val="22"/>
          <w:szCs w:val="22"/>
        </w:rPr>
      </w:pPr>
      <w:r w:rsidRPr="00FE7B34">
        <w:rPr>
          <w:kern w:val="0"/>
          <w:sz w:val="22"/>
          <w:szCs w:val="22"/>
        </w:rPr>
        <w:t xml:space="preserve"> (указание на товарные знаки сопровождается словами «или эквивалент»)</w:t>
      </w:r>
    </w:p>
    <w:p w:rsidR="00D62D1B" w:rsidRPr="00FE7B34" w:rsidRDefault="00D62D1B" w:rsidP="00D62D1B">
      <w:pPr>
        <w:tabs>
          <w:tab w:val="left" w:pos="9214"/>
        </w:tabs>
        <w:autoSpaceDE w:val="0"/>
        <w:autoSpaceDN w:val="0"/>
        <w:adjustRightInd w:val="0"/>
        <w:jc w:val="center"/>
        <w:rPr>
          <w:kern w:val="0"/>
          <w:sz w:val="22"/>
          <w:szCs w:val="22"/>
        </w:rPr>
      </w:pPr>
    </w:p>
    <w:p w:rsidR="00D62D1B" w:rsidRPr="00FE7B34" w:rsidRDefault="00D62D1B" w:rsidP="00D62D1B">
      <w:pPr>
        <w:pStyle w:val="a6"/>
        <w:tabs>
          <w:tab w:val="left" w:pos="567"/>
        </w:tabs>
        <w:jc w:val="center"/>
        <w:rPr>
          <w:b/>
          <w:sz w:val="22"/>
          <w:szCs w:val="22"/>
        </w:rPr>
      </w:pPr>
      <w:r w:rsidRPr="00FE7B34">
        <w:rPr>
          <w:b/>
          <w:sz w:val="22"/>
          <w:szCs w:val="22"/>
        </w:rPr>
        <w:t>Замена барьерного ограждения</w:t>
      </w:r>
    </w:p>
    <w:p w:rsidR="00D62D1B" w:rsidRPr="00F707F6" w:rsidRDefault="00D62D1B" w:rsidP="00D62D1B">
      <w:pPr>
        <w:pStyle w:val="a6"/>
        <w:tabs>
          <w:tab w:val="left" w:pos="567"/>
        </w:tabs>
        <w:rPr>
          <w:b/>
          <w:szCs w:val="24"/>
        </w:rPr>
      </w:pPr>
    </w:p>
    <w:p w:rsidR="00D62D1B" w:rsidRPr="00FE7B34" w:rsidRDefault="00D62D1B" w:rsidP="00D62D1B">
      <w:pPr>
        <w:pStyle w:val="af9"/>
        <w:numPr>
          <w:ilvl w:val="0"/>
          <w:numId w:val="5"/>
        </w:numPr>
        <w:tabs>
          <w:tab w:val="left" w:pos="0"/>
        </w:tabs>
        <w:spacing w:after="0" w:line="240" w:lineRule="auto"/>
        <w:ind w:left="0" w:firstLine="851"/>
        <w:contextualSpacing/>
        <w:jc w:val="both"/>
        <w:rPr>
          <w:rFonts w:ascii="Times New Roman" w:hAnsi="Times New Roman"/>
          <w:sz w:val="20"/>
          <w:szCs w:val="20"/>
        </w:rPr>
      </w:pPr>
      <w:r w:rsidRPr="00FE7B34">
        <w:rPr>
          <w:rFonts w:ascii="Times New Roman" w:hAnsi="Times New Roman"/>
          <w:sz w:val="20"/>
          <w:szCs w:val="20"/>
        </w:rPr>
        <w:t>Требование к конструкции:</w:t>
      </w:r>
    </w:p>
    <w:p w:rsidR="00D62D1B" w:rsidRPr="00FE7B34" w:rsidRDefault="00D62D1B" w:rsidP="00D62D1B">
      <w:pPr>
        <w:pStyle w:val="af9"/>
        <w:tabs>
          <w:tab w:val="left" w:pos="0"/>
        </w:tabs>
        <w:spacing w:line="240" w:lineRule="auto"/>
        <w:ind w:left="0" w:firstLine="851"/>
        <w:jc w:val="both"/>
        <w:rPr>
          <w:rFonts w:ascii="Times New Roman" w:hAnsi="Times New Roman"/>
          <w:sz w:val="20"/>
          <w:szCs w:val="20"/>
        </w:rPr>
      </w:pPr>
      <w:r w:rsidRPr="00FE7B34">
        <w:rPr>
          <w:rFonts w:ascii="Times New Roman" w:hAnsi="Times New Roman"/>
          <w:sz w:val="20"/>
          <w:szCs w:val="20"/>
        </w:rPr>
        <w:t xml:space="preserve">Замененное металлическое барьерное ограждение должно соответствовать требованиям к уровню удерживающей способности (таблица №11 ГОСТ Р 52289-2004), прогибу, рабочей ширине и минимальной высоте (таблица №18 ГОСТ Р 52289-2004). Уровень удерживающей способности должен быть не менее У3 при значении уровня не менее 250 кДж. </w:t>
      </w:r>
    </w:p>
    <w:p w:rsidR="00D62D1B" w:rsidRPr="00FE7B34" w:rsidRDefault="00D62D1B" w:rsidP="00D62D1B">
      <w:pPr>
        <w:tabs>
          <w:tab w:val="left" w:pos="0"/>
        </w:tabs>
        <w:ind w:firstLine="851"/>
        <w:jc w:val="both"/>
        <w:rPr>
          <w:sz w:val="20"/>
        </w:rPr>
      </w:pPr>
      <w:r w:rsidRPr="00FE7B34">
        <w:rPr>
          <w:sz w:val="20"/>
        </w:rPr>
        <w:t xml:space="preserve">Балки барьерного ограждения в пределах всей длины должны быть состыкованы болтовыми соединениями. </w:t>
      </w:r>
    </w:p>
    <w:p w:rsidR="00D62D1B" w:rsidRPr="00FE7B34" w:rsidRDefault="00D62D1B" w:rsidP="00D62D1B">
      <w:pPr>
        <w:tabs>
          <w:tab w:val="left" w:pos="0"/>
        </w:tabs>
        <w:ind w:firstLine="851"/>
        <w:jc w:val="both"/>
        <w:rPr>
          <w:sz w:val="20"/>
        </w:rPr>
      </w:pPr>
      <w:r w:rsidRPr="00FE7B34">
        <w:rPr>
          <w:sz w:val="20"/>
        </w:rPr>
        <w:t>Конструкции металлических ограждений должны иметь надежное защитное антикоррозийное покрытие.</w:t>
      </w:r>
    </w:p>
    <w:p w:rsidR="00D62D1B" w:rsidRPr="00FE7B34" w:rsidRDefault="00D62D1B" w:rsidP="00D62D1B">
      <w:pPr>
        <w:tabs>
          <w:tab w:val="left" w:pos="0"/>
        </w:tabs>
        <w:ind w:firstLine="851"/>
        <w:jc w:val="both"/>
        <w:rPr>
          <w:sz w:val="20"/>
        </w:rPr>
      </w:pPr>
      <w:r w:rsidRPr="00FE7B34">
        <w:rPr>
          <w:sz w:val="20"/>
        </w:rPr>
        <w:lastRenderedPageBreak/>
        <w:t>Покрытие деталей элементов металлического барьерного ограждения должно быть выполнено методом горячего цинкования, толщина цинкового покрытия должна быть не менее 80 мкм для основных деталей и 30 мкм - для крепежных деталей.</w:t>
      </w:r>
    </w:p>
    <w:p w:rsidR="00D62D1B" w:rsidRPr="00FE7B34" w:rsidRDefault="00D62D1B" w:rsidP="00D62D1B">
      <w:pPr>
        <w:tabs>
          <w:tab w:val="left" w:pos="0"/>
        </w:tabs>
        <w:ind w:firstLine="851"/>
        <w:jc w:val="both"/>
        <w:rPr>
          <w:sz w:val="20"/>
        </w:rPr>
      </w:pPr>
      <w:r w:rsidRPr="00FE7B34">
        <w:rPr>
          <w:sz w:val="20"/>
        </w:rPr>
        <w:t>Не допускается использование барьерного ограждения бывшего в употреблении.</w:t>
      </w:r>
    </w:p>
    <w:p w:rsidR="00D62D1B" w:rsidRPr="00FE7B34" w:rsidRDefault="00D62D1B" w:rsidP="00D62D1B">
      <w:pPr>
        <w:pStyle w:val="afa"/>
        <w:tabs>
          <w:tab w:val="left" w:pos="0"/>
        </w:tabs>
        <w:ind w:firstLine="851"/>
        <w:jc w:val="both"/>
        <w:rPr>
          <w:rFonts w:ascii="Times New Roman" w:hAnsi="Times New Roman"/>
          <w:sz w:val="20"/>
          <w:szCs w:val="20"/>
        </w:rPr>
      </w:pPr>
      <w:r w:rsidRPr="00FE7B34">
        <w:rPr>
          <w:rFonts w:ascii="Times New Roman" w:hAnsi="Times New Roman"/>
          <w:b/>
          <w:sz w:val="20"/>
          <w:szCs w:val="20"/>
        </w:rPr>
        <w:t>2.</w:t>
      </w:r>
      <w:r w:rsidRPr="00FE7B34">
        <w:rPr>
          <w:rFonts w:ascii="Times New Roman" w:hAnsi="Times New Roman"/>
          <w:sz w:val="20"/>
          <w:szCs w:val="20"/>
        </w:rPr>
        <w:t xml:space="preserve"> Требование к световозвращателям.</w:t>
      </w:r>
    </w:p>
    <w:p w:rsidR="00D62D1B" w:rsidRPr="00FE7B34" w:rsidRDefault="00D62D1B" w:rsidP="00D62D1B">
      <w:pPr>
        <w:tabs>
          <w:tab w:val="left" w:pos="0"/>
        </w:tabs>
        <w:ind w:firstLine="851"/>
        <w:jc w:val="both"/>
        <w:rPr>
          <w:sz w:val="20"/>
        </w:rPr>
      </w:pPr>
      <w:r w:rsidRPr="00FE7B34">
        <w:rPr>
          <w:sz w:val="20"/>
        </w:rPr>
        <w:t xml:space="preserve">Световозвращатели (катафоты) для дорожных ограждений барьерного типа должны быть изготовлены из </w:t>
      </w:r>
      <w:r w:rsidRPr="00FE7B34">
        <w:rPr>
          <w:sz w:val="20"/>
          <w:u w:val="single"/>
        </w:rPr>
        <w:t>резинотехнических изделий</w:t>
      </w:r>
      <w:r w:rsidRPr="00FE7B34">
        <w:rPr>
          <w:sz w:val="20"/>
        </w:rPr>
        <w:t xml:space="preserve"> с заделанным крепежным болтом и наклеенными оптическими элементами. </w:t>
      </w:r>
    </w:p>
    <w:p w:rsidR="00D62D1B" w:rsidRPr="00FE7B34" w:rsidRDefault="00D62D1B" w:rsidP="00D62D1B">
      <w:pPr>
        <w:tabs>
          <w:tab w:val="left" w:pos="0"/>
        </w:tabs>
        <w:ind w:firstLine="851"/>
        <w:jc w:val="both"/>
        <w:rPr>
          <w:sz w:val="20"/>
        </w:rPr>
      </w:pPr>
      <w:r w:rsidRPr="00FE7B34">
        <w:rPr>
          <w:sz w:val="20"/>
        </w:rPr>
        <w:t>Конструкция световозвращателей должна соответствовать ГОСТ Р 50971-2011  «</w:t>
      </w:r>
      <w:r>
        <w:rPr>
          <w:sz w:val="20"/>
        </w:rPr>
        <w:t>Н</w:t>
      </w:r>
      <w:r w:rsidRPr="00F75872">
        <w:rPr>
          <w:sz w:val="20"/>
        </w:rPr>
        <w:t xml:space="preserve">ациональный стандарт </w:t>
      </w:r>
      <w:r>
        <w:rPr>
          <w:sz w:val="20"/>
        </w:rPr>
        <w:t>Р</w:t>
      </w:r>
      <w:r w:rsidRPr="00F75872">
        <w:rPr>
          <w:sz w:val="20"/>
        </w:rPr>
        <w:t>оссийской федерации</w:t>
      </w:r>
      <w:r>
        <w:rPr>
          <w:sz w:val="20"/>
        </w:rPr>
        <w:t xml:space="preserve">. </w:t>
      </w:r>
      <w:r w:rsidRPr="00FE7B34">
        <w:rPr>
          <w:sz w:val="20"/>
        </w:rPr>
        <w:t xml:space="preserve">Технические средства организации дорожного движения. Световозвращатели дорожные. Общие технические требования. Правила применения», либо Стандартам организаций согласованных с ГУОБДД МВД России. </w:t>
      </w:r>
    </w:p>
    <w:p w:rsidR="00D62D1B" w:rsidRPr="00FE7B34" w:rsidRDefault="00D62D1B" w:rsidP="00D62D1B">
      <w:pPr>
        <w:tabs>
          <w:tab w:val="left" w:pos="0"/>
        </w:tabs>
        <w:ind w:firstLine="851"/>
        <w:jc w:val="both"/>
        <w:rPr>
          <w:sz w:val="20"/>
        </w:rPr>
      </w:pPr>
      <w:r w:rsidRPr="00FE7B34">
        <w:rPr>
          <w:sz w:val="20"/>
        </w:rPr>
        <w:t>По размещению световозвращающих элементов заменяемые световозвращатели должны быть двухсторонними.</w:t>
      </w:r>
    </w:p>
    <w:p w:rsidR="00D62D1B" w:rsidRPr="00FE7B34" w:rsidRDefault="00D62D1B" w:rsidP="00D62D1B">
      <w:pPr>
        <w:tabs>
          <w:tab w:val="left" w:pos="0"/>
        </w:tabs>
        <w:autoSpaceDE w:val="0"/>
        <w:autoSpaceDN w:val="0"/>
        <w:adjustRightInd w:val="0"/>
        <w:ind w:firstLine="851"/>
        <w:jc w:val="both"/>
        <w:rPr>
          <w:sz w:val="20"/>
        </w:rPr>
      </w:pPr>
      <w:r w:rsidRPr="00FE7B34">
        <w:rPr>
          <w:sz w:val="20"/>
        </w:rPr>
        <w:t xml:space="preserve">Световозвращающие элементы должны быть изготовлены из  световозвращающей пленки  типа Б микропризматического класса, представляющей собой </w:t>
      </w:r>
      <w:r w:rsidRPr="00FE7B34">
        <w:rPr>
          <w:spacing w:val="-5"/>
          <w:sz w:val="20"/>
        </w:rPr>
        <w:t>пленку с высокой интенсивностью световозвращения (один элемент красного цвета, другой - белого), имеющей оптическую систему из микропризм</w:t>
      </w:r>
      <w:r w:rsidRPr="00FE7B34">
        <w:rPr>
          <w:sz w:val="20"/>
        </w:rPr>
        <w:t>, отвечающей требованиям ГОСТ Р 52290-2004.</w:t>
      </w:r>
    </w:p>
    <w:p w:rsidR="00D62D1B" w:rsidRPr="00FE7B34" w:rsidRDefault="00D62D1B" w:rsidP="00D62D1B">
      <w:pPr>
        <w:tabs>
          <w:tab w:val="left" w:pos="0"/>
        </w:tabs>
        <w:ind w:firstLine="851"/>
        <w:jc w:val="both"/>
        <w:rPr>
          <w:sz w:val="20"/>
        </w:rPr>
      </w:pPr>
      <w:r w:rsidRPr="00FE7B34">
        <w:rPr>
          <w:b/>
          <w:sz w:val="20"/>
        </w:rPr>
        <w:t>3.</w:t>
      </w:r>
      <w:r w:rsidRPr="00FE7B34">
        <w:rPr>
          <w:sz w:val="20"/>
        </w:rPr>
        <w:t xml:space="preserve"> Установка металлического барьерного ограждения.</w:t>
      </w:r>
    </w:p>
    <w:p w:rsidR="00D62D1B" w:rsidRPr="00FE7B34" w:rsidRDefault="00D62D1B" w:rsidP="00D62D1B">
      <w:pPr>
        <w:ind w:firstLine="851"/>
        <w:rPr>
          <w:sz w:val="20"/>
        </w:rPr>
      </w:pPr>
      <w:r w:rsidRPr="00FE7B34">
        <w:rPr>
          <w:sz w:val="20"/>
        </w:rPr>
        <w:t xml:space="preserve">Перед проведением монтажа барьерного ограждения при наличии устраняются дефекты обочин (проводится планировка обочин, устранение занижений, подсыпка каменных материалов ). </w:t>
      </w:r>
    </w:p>
    <w:p w:rsidR="00D62D1B" w:rsidRPr="00FE7B34" w:rsidRDefault="00D62D1B" w:rsidP="00D62D1B">
      <w:pPr>
        <w:pStyle w:val="afa"/>
        <w:tabs>
          <w:tab w:val="left" w:pos="0"/>
        </w:tabs>
        <w:ind w:firstLine="851"/>
        <w:jc w:val="both"/>
        <w:rPr>
          <w:rFonts w:ascii="Times New Roman" w:hAnsi="Times New Roman"/>
          <w:sz w:val="20"/>
          <w:szCs w:val="20"/>
        </w:rPr>
      </w:pPr>
      <w:r w:rsidRPr="00FE7B34">
        <w:rPr>
          <w:rFonts w:ascii="Times New Roman" w:hAnsi="Times New Roman"/>
          <w:sz w:val="20"/>
          <w:szCs w:val="20"/>
        </w:rPr>
        <w:t xml:space="preserve">Барьерное ограждение устанавливается в соответствии с ГОСТ Р 52289-2004, на обочине автомобильной дороги барьерное ограждение устанавливают на расстоянии 0,5 м – 0,85 м от бровки земляного полотна до стойки барьерного ограждения, и не менее 1 м от кромки проезжей части до лицевой поверхности балки ограждения. </w:t>
      </w:r>
    </w:p>
    <w:p w:rsidR="00D62D1B" w:rsidRPr="00FE7B34" w:rsidRDefault="00D62D1B" w:rsidP="00D62D1B">
      <w:pPr>
        <w:pStyle w:val="afa"/>
        <w:tabs>
          <w:tab w:val="left" w:pos="0"/>
        </w:tabs>
        <w:ind w:firstLine="851"/>
        <w:jc w:val="both"/>
        <w:rPr>
          <w:rFonts w:ascii="Times New Roman" w:hAnsi="Times New Roman"/>
          <w:sz w:val="20"/>
          <w:szCs w:val="20"/>
        </w:rPr>
      </w:pPr>
      <w:r w:rsidRPr="00FE7B34">
        <w:rPr>
          <w:rFonts w:ascii="Times New Roman" w:hAnsi="Times New Roman"/>
          <w:sz w:val="20"/>
          <w:szCs w:val="20"/>
        </w:rPr>
        <w:t>Световозвращатели</w:t>
      </w:r>
      <w:r w:rsidRPr="00FE7B34">
        <w:rPr>
          <w:rFonts w:ascii="Times New Roman" w:hAnsi="Times New Roman"/>
          <w:vanish/>
          <w:sz w:val="20"/>
          <w:szCs w:val="20"/>
        </w:rPr>
        <w:t>#S</w:t>
      </w:r>
      <w:r w:rsidRPr="00FE7B34">
        <w:rPr>
          <w:rFonts w:ascii="Times New Roman" w:hAnsi="Times New Roman"/>
          <w:sz w:val="20"/>
          <w:szCs w:val="20"/>
        </w:rPr>
        <w:t xml:space="preserve"> размещают на барьерных ограждениях с балкой(ами) волнистого профиля - в углублении в средней части поперечного профиля балки (при наличии нескольких рядов балок - в углублении средней части поперечного профиля нижней балки). Световозвращатели устанавливают по всей длине ограждения с интервалом 4 м (в т.ч. на участках отгона и понижения).</w:t>
      </w:r>
    </w:p>
    <w:p w:rsidR="00D62D1B" w:rsidRPr="00FE7B34" w:rsidRDefault="00D62D1B" w:rsidP="00D62D1B">
      <w:pPr>
        <w:tabs>
          <w:tab w:val="left" w:pos="0"/>
        </w:tabs>
        <w:ind w:right="355" w:firstLine="851"/>
        <w:jc w:val="both"/>
        <w:rPr>
          <w:sz w:val="20"/>
        </w:rPr>
      </w:pPr>
      <w:r w:rsidRPr="00FE7B34">
        <w:rPr>
          <w:sz w:val="20"/>
        </w:rPr>
        <w:t xml:space="preserve">Примечание: Требования к качеству выполнения работ, материалам, а так же правилам замены металлических барьерных ограждений неоговоренные в данном техническом задании определяются ГОСТ Р 52289-2004,  ГОСТ Р 52607-2006, ГОСТ Р 50971-2011. </w:t>
      </w:r>
    </w:p>
    <w:p w:rsidR="00D62D1B" w:rsidRPr="00F707F6" w:rsidRDefault="00D62D1B" w:rsidP="00D62D1B">
      <w:pPr>
        <w:tabs>
          <w:tab w:val="left" w:pos="9214"/>
        </w:tabs>
        <w:autoSpaceDE w:val="0"/>
        <w:autoSpaceDN w:val="0"/>
        <w:adjustRightInd w:val="0"/>
        <w:jc w:val="center"/>
        <w:rPr>
          <w:kern w:val="0"/>
          <w:szCs w:val="24"/>
        </w:rPr>
      </w:pPr>
    </w:p>
    <w:p w:rsidR="00D62D1B" w:rsidRPr="00FE7B34" w:rsidRDefault="00D62D1B" w:rsidP="00D62D1B">
      <w:pPr>
        <w:pStyle w:val="a6"/>
        <w:tabs>
          <w:tab w:val="left" w:pos="567"/>
        </w:tabs>
        <w:spacing w:line="276" w:lineRule="auto"/>
        <w:ind w:left="0" w:firstLine="1"/>
        <w:jc w:val="center"/>
        <w:rPr>
          <w:b/>
          <w:sz w:val="22"/>
          <w:szCs w:val="22"/>
        </w:rPr>
      </w:pPr>
      <w:r w:rsidRPr="00FE7B34">
        <w:rPr>
          <w:b/>
          <w:sz w:val="22"/>
          <w:szCs w:val="22"/>
        </w:rPr>
        <w:t>Замена дорожных знаков</w:t>
      </w:r>
    </w:p>
    <w:p w:rsidR="00D62D1B" w:rsidRPr="00FE7B34" w:rsidRDefault="00D62D1B" w:rsidP="00D62D1B">
      <w:pPr>
        <w:pStyle w:val="af9"/>
        <w:numPr>
          <w:ilvl w:val="0"/>
          <w:numId w:val="7"/>
        </w:numPr>
        <w:tabs>
          <w:tab w:val="left" w:pos="567"/>
        </w:tabs>
        <w:spacing w:after="0"/>
        <w:ind w:left="0" w:firstLine="851"/>
        <w:contextualSpacing/>
        <w:jc w:val="both"/>
        <w:rPr>
          <w:rFonts w:ascii="Times New Roman" w:hAnsi="Times New Roman"/>
          <w:spacing w:val="-5"/>
          <w:sz w:val="20"/>
          <w:szCs w:val="20"/>
        </w:rPr>
      </w:pPr>
      <w:r w:rsidRPr="00FE7B34">
        <w:rPr>
          <w:rFonts w:ascii="Times New Roman" w:hAnsi="Times New Roman"/>
          <w:sz w:val="20"/>
          <w:szCs w:val="20"/>
        </w:rPr>
        <w:t xml:space="preserve">Заменяемые дорожные знаки </w:t>
      </w:r>
      <w:r w:rsidRPr="00FE7B34">
        <w:rPr>
          <w:rFonts w:ascii="Times New Roman" w:hAnsi="Times New Roman"/>
          <w:spacing w:val="-5"/>
          <w:sz w:val="20"/>
          <w:szCs w:val="20"/>
        </w:rPr>
        <w:t>1.22, 1.23, 5.19.1, 5.19.2, 4.2.1, 4.2.2, 4.2.3, 1.34.1, 1.34.2, 1.34.3  изготавливаются с применением пленки типа В (пленки с очень высокой интенсивностью световозвращения, имеющие оптическую систему из микропризм) на щитах желто-зеленого цвета</w:t>
      </w:r>
      <w:r w:rsidRPr="00FE7B34">
        <w:rPr>
          <w:rFonts w:ascii="Times New Roman" w:hAnsi="Times New Roman"/>
          <w:sz w:val="20"/>
          <w:szCs w:val="20"/>
        </w:rPr>
        <w:t>. Прочие дорожные знаки должны иметь</w:t>
      </w:r>
      <w:r w:rsidRPr="00FE7B34">
        <w:rPr>
          <w:rFonts w:ascii="Times New Roman" w:hAnsi="Times New Roman"/>
          <w:spacing w:val="-5"/>
          <w:sz w:val="20"/>
          <w:szCs w:val="20"/>
        </w:rPr>
        <w:t xml:space="preserve"> оптическую систему из микропризм, соответствующую пленке типа Б (пленка с высокой интенсивностью световозвращения).  </w:t>
      </w:r>
    </w:p>
    <w:p w:rsidR="00D62D1B" w:rsidRPr="00FE7B34" w:rsidRDefault="00D62D1B" w:rsidP="00D62D1B">
      <w:pPr>
        <w:tabs>
          <w:tab w:val="left" w:pos="567"/>
        </w:tabs>
        <w:spacing w:line="276" w:lineRule="auto"/>
        <w:ind w:firstLine="709"/>
        <w:jc w:val="both"/>
        <w:rPr>
          <w:bCs/>
          <w:sz w:val="20"/>
        </w:rPr>
      </w:pPr>
      <w:r w:rsidRPr="00FE7B34">
        <w:rPr>
          <w:spacing w:val="-5"/>
          <w:sz w:val="20"/>
        </w:rPr>
        <w:t>Все дорожные знаки должны иметь м</w:t>
      </w:r>
      <w:r w:rsidRPr="00FE7B34">
        <w:rPr>
          <w:sz w:val="20"/>
        </w:rPr>
        <w:t>аркировку знака общей площадью не более 100 см</w:t>
      </w:r>
      <w:r w:rsidRPr="00FE7B34">
        <w:rPr>
          <w:noProof/>
          <w:position w:val="-4"/>
          <w:sz w:val="20"/>
        </w:rPr>
        <w:drawing>
          <wp:inline distT="0" distB="0" distL="0" distR="0" wp14:anchorId="7956D69F" wp14:editId="137497BD">
            <wp:extent cx="104775" cy="219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FE7B34">
        <w:rPr>
          <w:sz w:val="20"/>
        </w:rPr>
        <w:t xml:space="preserve"> нанесенную на его обратную сторону и изготовленную из световозвращающей пленки типа А белого или желтого цвета, на которую наносят маркирующие надписи черного цвета со следующими данными (товарный знак предприятия-изготовителя; дату изготовления; обозначение стандарта; обозначение технических условий; надпись "дата установки" со свободным полем, на которое во время установки знака несмываемым маркером черного цвета наносят дату установки знака; тип, наименование, марку и номер серии используемой световозвращающей пленки), </w:t>
      </w:r>
      <w:r w:rsidRPr="00FE7B34">
        <w:rPr>
          <w:spacing w:val="-5"/>
          <w:sz w:val="20"/>
        </w:rPr>
        <w:t xml:space="preserve">а также </w:t>
      </w:r>
      <w:r w:rsidRPr="00FE7B34">
        <w:rPr>
          <w:sz w:val="20"/>
        </w:rPr>
        <w:t>удовлетворять требованиям, перечисленным ниже.</w:t>
      </w:r>
    </w:p>
    <w:p w:rsidR="00D62D1B" w:rsidRPr="00FE7B34" w:rsidRDefault="00D62D1B" w:rsidP="00D62D1B">
      <w:pPr>
        <w:tabs>
          <w:tab w:val="left" w:pos="567"/>
        </w:tabs>
        <w:autoSpaceDE w:val="0"/>
        <w:autoSpaceDN w:val="0"/>
        <w:adjustRightInd w:val="0"/>
        <w:spacing w:line="276" w:lineRule="auto"/>
        <w:ind w:firstLine="709"/>
        <w:jc w:val="both"/>
        <w:rPr>
          <w:bCs/>
          <w:sz w:val="20"/>
        </w:rPr>
      </w:pPr>
      <w:r w:rsidRPr="00FE7B34">
        <w:rPr>
          <w:bCs/>
          <w:sz w:val="20"/>
        </w:rPr>
        <w:t xml:space="preserve">2. Требования к материалам лицевой поверхности дорожных </w:t>
      </w:r>
      <w:r w:rsidRPr="00FE7B34">
        <w:rPr>
          <w:sz w:val="20"/>
        </w:rPr>
        <w:t>знаков (тип Б, В).</w:t>
      </w:r>
      <w:r w:rsidRPr="00FE7B34">
        <w:rPr>
          <w:bCs/>
          <w:sz w:val="20"/>
        </w:rPr>
        <w:t xml:space="preserve">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2.1</w:t>
      </w:r>
      <w:r w:rsidRPr="00FE7B34">
        <w:rPr>
          <w:sz w:val="20"/>
        </w:rPr>
        <w:t xml:space="preserve"> Лицевые поверхности знаков должны быть изготовлены из  световозвращающей пленки  типа Б, В микропризматического класса, </w:t>
      </w:r>
      <w:r w:rsidRPr="00FE7B34">
        <w:rPr>
          <w:spacing w:val="-5"/>
          <w:sz w:val="20"/>
        </w:rPr>
        <w:t>имеющей оптическую систему из микропризм</w:t>
      </w:r>
      <w:r w:rsidRPr="00FE7B34">
        <w:rPr>
          <w:sz w:val="20"/>
        </w:rPr>
        <w:t>, отвечающей требованиям ГОСТ Р 52290-2004.</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 xml:space="preserve">2.2. Световозвращающая пленка микропризматического класса, применяемая для изготовления знаков, должна быть сертифицирована на территории Российской Федерации на соответствие требованиям ГОСТ Р 52290-2004, предъявляемым к пленке типов Б, В.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pacing w:val="-5"/>
          <w:sz w:val="20"/>
        </w:rPr>
        <w:t>2.3. Г</w:t>
      </w:r>
      <w:r w:rsidRPr="00FE7B34">
        <w:rPr>
          <w:sz w:val="20"/>
        </w:rPr>
        <w:t>арантийный срок службы пленки должен составлять не менее 7 лет.</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2.4.</w:t>
      </w:r>
      <w:r w:rsidRPr="00FE7B34">
        <w:rPr>
          <w:sz w:val="20"/>
        </w:rPr>
        <w:t xml:space="preserve"> Символы и буквы на знаках должны быть выполнены из материалов, не снижающих показатели коэффициентов световозвращения и яркости пленок типов Б, В по ГОСТ Р 52290-2004.</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2.5.</w:t>
      </w:r>
      <w:r w:rsidRPr="00FE7B34">
        <w:rPr>
          <w:sz w:val="20"/>
        </w:rPr>
        <w:t xml:space="preserve"> Способ нанесения внутренней символики на знаки – аппликация светофильтрующими материалами. Наличие стыков и швов на лицевой поверхности знаков в одном слое пленки не допускается.</w:t>
      </w:r>
    </w:p>
    <w:p w:rsidR="00D62D1B" w:rsidRPr="00FE7B34" w:rsidRDefault="00D62D1B" w:rsidP="00D62D1B">
      <w:pPr>
        <w:tabs>
          <w:tab w:val="left" w:pos="567"/>
        </w:tabs>
        <w:spacing w:line="276" w:lineRule="auto"/>
        <w:ind w:firstLine="720"/>
        <w:jc w:val="both"/>
        <w:rPr>
          <w:sz w:val="20"/>
        </w:rPr>
      </w:pPr>
      <w:r w:rsidRPr="00FE7B34">
        <w:rPr>
          <w:sz w:val="20"/>
        </w:rPr>
        <w:t xml:space="preserve">2.6. Подрядчик обязан предоставить Заказчику сертификат соответствия применяемой им пленки микропризматического класса. </w:t>
      </w:r>
    </w:p>
    <w:p w:rsidR="00D62D1B" w:rsidRPr="00FE7B34" w:rsidRDefault="00D62D1B" w:rsidP="00D62D1B">
      <w:pPr>
        <w:pStyle w:val="a4"/>
        <w:tabs>
          <w:tab w:val="left" w:pos="567"/>
        </w:tabs>
        <w:spacing w:line="276" w:lineRule="auto"/>
        <w:ind w:firstLine="720"/>
        <w:rPr>
          <w:sz w:val="20"/>
        </w:rPr>
      </w:pPr>
      <w:r w:rsidRPr="00FE7B34">
        <w:rPr>
          <w:sz w:val="20"/>
        </w:rPr>
        <w:t>2.7. На лицевой поверхности пленки микропризматического класса должна быть нанесена маркировка, содержащая следующую информацию:</w:t>
      </w:r>
    </w:p>
    <w:p w:rsidR="00D62D1B" w:rsidRPr="00FE7B34" w:rsidRDefault="00D62D1B" w:rsidP="00D62D1B">
      <w:pPr>
        <w:pStyle w:val="a4"/>
        <w:numPr>
          <w:ilvl w:val="0"/>
          <w:numId w:val="6"/>
        </w:numPr>
        <w:tabs>
          <w:tab w:val="clear" w:pos="2203"/>
          <w:tab w:val="left" w:pos="567"/>
          <w:tab w:val="num" w:pos="1134"/>
        </w:tabs>
        <w:spacing w:line="276" w:lineRule="auto"/>
        <w:ind w:left="0" w:firstLine="720"/>
        <w:rPr>
          <w:sz w:val="20"/>
        </w:rPr>
      </w:pPr>
      <w:r w:rsidRPr="00FE7B34">
        <w:rPr>
          <w:sz w:val="20"/>
        </w:rPr>
        <w:t>тип (класс) пленки;</w:t>
      </w:r>
    </w:p>
    <w:p w:rsidR="00D62D1B" w:rsidRPr="00FE7B34" w:rsidRDefault="00D62D1B" w:rsidP="00D62D1B">
      <w:pPr>
        <w:pStyle w:val="a4"/>
        <w:numPr>
          <w:ilvl w:val="0"/>
          <w:numId w:val="6"/>
        </w:numPr>
        <w:tabs>
          <w:tab w:val="clear" w:pos="2203"/>
          <w:tab w:val="left" w:pos="567"/>
          <w:tab w:val="num" w:pos="1134"/>
        </w:tabs>
        <w:spacing w:line="276" w:lineRule="auto"/>
        <w:ind w:left="0" w:firstLine="720"/>
        <w:rPr>
          <w:sz w:val="20"/>
        </w:rPr>
      </w:pPr>
      <w:r w:rsidRPr="00FE7B34">
        <w:rPr>
          <w:sz w:val="20"/>
        </w:rPr>
        <w:t xml:space="preserve">идентификационный код, содержащий информацию о номере партии и дате изготовления для возможности использования этой информации в случаях необходимости. </w:t>
      </w:r>
    </w:p>
    <w:p w:rsidR="00D62D1B" w:rsidRPr="00FE7B34" w:rsidRDefault="00D62D1B" w:rsidP="00D62D1B">
      <w:pPr>
        <w:pStyle w:val="a4"/>
        <w:tabs>
          <w:tab w:val="left" w:pos="567"/>
        </w:tabs>
        <w:spacing w:line="276" w:lineRule="auto"/>
        <w:ind w:firstLine="720"/>
        <w:rPr>
          <w:sz w:val="20"/>
        </w:rPr>
      </w:pPr>
      <w:r w:rsidRPr="00FE7B34">
        <w:rPr>
          <w:sz w:val="20"/>
        </w:rPr>
        <w:lastRenderedPageBreak/>
        <w:t xml:space="preserve">Нанесение указанной маркировки на поверхность пленки красками или иными способами не допускается. </w:t>
      </w:r>
    </w:p>
    <w:p w:rsidR="00D62D1B" w:rsidRPr="00FE7B34" w:rsidRDefault="00D62D1B" w:rsidP="00D62D1B">
      <w:pPr>
        <w:tabs>
          <w:tab w:val="left" w:pos="567"/>
        </w:tabs>
        <w:autoSpaceDE w:val="0"/>
        <w:autoSpaceDN w:val="0"/>
        <w:adjustRightInd w:val="0"/>
        <w:spacing w:line="276" w:lineRule="auto"/>
        <w:ind w:firstLine="720"/>
        <w:jc w:val="both"/>
        <w:rPr>
          <w:bCs/>
          <w:sz w:val="20"/>
        </w:rPr>
      </w:pPr>
      <w:r w:rsidRPr="00FE7B34">
        <w:rPr>
          <w:bCs/>
          <w:sz w:val="20"/>
        </w:rPr>
        <w:t>3.</w:t>
      </w:r>
      <w:r w:rsidRPr="00FE7B34">
        <w:rPr>
          <w:sz w:val="20"/>
        </w:rPr>
        <w:t xml:space="preserve"> </w:t>
      </w:r>
      <w:r w:rsidRPr="00FE7B34">
        <w:rPr>
          <w:bCs/>
          <w:sz w:val="20"/>
        </w:rPr>
        <w:t xml:space="preserve">Требования к материалам основ дорожных </w:t>
      </w:r>
      <w:r w:rsidRPr="00FE7B34">
        <w:rPr>
          <w:sz w:val="20"/>
        </w:rPr>
        <w:t>знаков индивидуального проектирования.</w:t>
      </w:r>
      <w:r w:rsidRPr="00FE7B34">
        <w:rPr>
          <w:bCs/>
          <w:sz w:val="20"/>
        </w:rPr>
        <w:t xml:space="preserve">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3.1.</w:t>
      </w:r>
      <w:r w:rsidRPr="00FE7B34">
        <w:rPr>
          <w:sz w:val="20"/>
        </w:rPr>
        <w:t xml:space="preserve"> Основы дорожных знаков индивидуального проектирования выполняются из стали оцинкованной толщиной не менее 1,2 мм с I классом покрытия по ГОСТ 14918-80</w:t>
      </w:r>
      <w:r>
        <w:rPr>
          <w:sz w:val="20"/>
        </w:rPr>
        <w:t>*</w:t>
      </w:r>
      <w:r w:rsidRPr="00FE7B34">
        <w:rPr>
          <w:sz w:val="20"/>
        </w:rPr>
        <w:t xml:space="preserve">.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3.2.</w:t>
      </w:r>
      <w:r w:rsidRPr="00FE7B34">
        <w:rPr>
          <w:sz w:val="20"/>
        </w:rPr>
        <w:t xml:space="preserve"> Размеры, предельные отклонения и другие требования к сортаменту должны соответствовать требованиям ГОСТ 19904-90.</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 xml:space="preserve">3.3. </w:t>
      </w:r>
      <w:r w:rsidRPr="00FE7B34">
        <w:rPr>
          <w:sz w:val="20"/>
        </w:rPr>
        <w:t>Все конструктивные элементы, предназначенные для обеспечения жесткости и прочности основ из оцинкованной стали (каркасы, ребра жесткости и пр.), должны быть изготовлены из стального листа с антикоррозионным покрытием - цинковым или полимерным порошковым. Толщина оцинкованного покрытия дорожного знака должна быть не менее 40 мкм</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3.4.</w:t>
      </w:r>
      <w:r w:rsidRPr="00FE7B34">
        <w:rPr>
          <w:sz w:val="20"/>
        </w:rPr>
        <w:t xml:space="preserve"> Все детали крепления знаков к опорам, в том числе: болты, гайки и т.п., должны быть изготовлены из нержавеющей стали, либо из стали с антикоррозионным покрытием, выполненных методом горячего цинкования или полимерным порошковым напылением.</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3.5.</w:t>
      </w:r>
      <w:r w:rsidRPr="00FE7B34">
        <w:rPr>
          <w:sz w:val="20"/>
        </w:rPr>
        <w:t xml:space="preserve"> Корпус и оборотная сторона основ знаков, а также все элементы крепления, должны быть серого цвета, за исключением оцинкованных поверхностей.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3.6.</w:t>
      </w:r>
      <w:r w:rsidRPr="00FE7B34">
        <w:rPr>
          <w:sz w:val="20"/>
        </w:rPr>
        <w:t xml:space="preserve"> Поверхность основ знаков, предназначенная для размещения информации, должна быть ровной, без вогнутостей, выпуклостей, вмятин, глубоких царапин и прочих изъянов, затрудняющих соблюдение правил наклейки изображений знаков. Не допускаются нарушения целостности цинкового покрытия в виде растрескивания, царапин, шелушения, сколов.</w:t>
      </w:r>
    </w:p>
    <w:p w:rsidR="00D62D1B" w:rsidRPr="00FE7B34" w:rsidRDefault="00D62D1B" w:rsidP="00D62D1B">
      <w:pPr>
        <w:tabs>
          <w:tab w:val="left" w:pos="567"/>
        </w:tabs>
        <w:autoSpaceDE w:val="0"/>
        <w:autoSpaceDN w:val="0"/>
        <w:adjustRightInd w:val="0"/>
        <w:spacing w:line="276" w:lineRule="auto"/>
        <w:ind w:firstLine="720"/>
        <w:jc w:val="both"/>
        <w:rPr>
          <w:bCs/>
          <w:sz w:val="20"/>
        </w:rPr>
      </w:pPr>
      <w:r w:rsidRPr="00FE7B34">
        <w:rPr>
          <w:bCs/>
          <w:sz w:val="20"/>
        </w:rPr>
        <w:t>4. Требования к материалам для основ стандартных знаков.</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4.1.</w:t>
      </w:r>
      <w:r w:rsidRPr="00FE7B34">
        <w:rPr>
          <w:sz w:val="20"/>
        </w:rPr>
        <w:t xml:space="preserve"> Основы щитов для изображений стандартных знаков 2-го и 3-го типоразмеров выполняется из  стали оцинкованной  толщиной не менее 0,9 мм с I классом покрытия по ГОСТ 14918-80</w:t>
      </w:r>
      <w:r>
        <w:rPr>
          <w:sz w:val="20"/>
        </w:rPr>
        <w:t>*</w:t>
      </w:r>
      <w:r w:rsidRPr="00FE7B34">
        <w:rPr>
          <w:sz w:val="20"/>
        </w:rPr>
        <w:t xml:space="preserve">.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4.2.</w:t>
      </w:r>
      <w:r w:rsidRPr="00FE7B34">
        <w:rPr>
          <w:sz w:val="20"/>
        </w:rPr>
        <w:t xml:space="preserve"> Размеры, предельные отклонения и другие требования к сортаменту должны соответствовать требованиям ГОСТ 19904-90.</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4.3.</w:t>
      </w:r>
      <w:r w:rsidRPr="00FE7B34">
        <w:rPr>
          <w:sz w:val="20"/>
        </w:rPr>
        <w:t xml:space="preserve"> Все конструктивные элементы основы стандартных дорожных знаков, в том числе и крепежные элементы, должны быть изготовлены в соответствии с требованиями п. 3.3., 3.4., 3.5. настоящего технического задания.</w:t>
      </w:r>
    </w:p>
    <w:p w:rsidR="00D62D1B" w:rsidRPr="00FE7B34" w:rsidRDefault="00D62D1B" w:rsidP="00D62D1B">
      <w:pPr>
        <w:pStyle w:val="a4"/>
        <w:tabs>
          <w:tab w:val="left" w:pos="567"/>
        </w:tabs>
        <w:spacing w:line="276" w:lineRule="auto"/>
        <w:ind w:firstLine="720"/>
        <w:rPr>
          <w:sz w:val="20"/>
        </w:rPr>
      </w:pPr>
      <w:r w:rsidRPr="00FE7B34">
        <w:rPr>
          <w:sz w:val="20"/>
        </w:rPr>
        <w:t xml:space="preserve">4.4. Кронштейны для крепления знака должны быть выполнены из листовой стали толщиной не менее 2 мм.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 xml:space="preserve">4.5. </w:t>
      </w:r>
      <w:r w:rsidRPr="00FE7B34">
        <w:rPr>
          <w:sz w:val="20"/>
        </w:rPr>
        <w:t xml:space="preserve">Требования к поверхности основ стандартных знаков определены в п.3.6 настоящих технических требований.  </w:t>
      </w:r>
    </w:p>
    <w:p w:rsidR="00D62D1B" w:rsidRPr="00FE7B34" w:rsidRDefault="00D62D1B" w:rsidP="00D62D1B">
      <w:pPr>
        <w:tabs>
          <w:tab w:val="left" w:pos="567"/>
        </w:tabs>
        <w:autoSpaceDE w:val="0"/>
        <w:autoSpaceDN w:val="0"/>
        <w:adjustRightInd w:val="0"/>
        <w:spacing w:line="276" w:lineRule="auto"/>
        <w:ind w:firstLine="720"/>
        <w:jc w:val="both"/>
        <w:rPr>
          <w:bCs/>
          <w:sz w:val="20"/>
        </w:rPr>
      </w:pPr>
      <w:r w:rsidRPr="00FE7B34">
        <w:rPr>
          <w:bCs/>
          <w:sz w:val="20"/>
        </w:rPr>
        <w:t xml:space="preserve">5. Требования к конструкции </w:t>
      </w:r>
      <w:r w:rsidRPr="00FE7B34">
        <w:rPr>
          <w:sz w:val="20"/>
        </w:rPr>
        <w:t>знаков индивидуального проектирования</w:t>
      </w:r>
      <w:r w:rsidRPr="00FE7B34">
        <w:rPr>
          <w:bCs/>
          <w:sz w:val="20"/>
        </w:rPr>
        <w:t>.</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При разработке конструкции основ знаков индивидуального проектирования следует руководствоваться следующими требованиями:</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w:t>
      </w:r>
      <w:r w:rsidRPr="00FE7B34">
        <w:rPr>
          <w:sz w:val="20"/>
        </w:rPr>
        <w:t xml:space="preserve"> Конструкция должна  обеспечивать устойчивость знаков индивидуального проектирования при ветровых нагрузках не менее 20 м/с (при возникновении спорных вопросов о количестве стоек для установки дорожных знаков подрядчик обязан предоставить Заказчику расчет предлагаемой конструкции на обеспеченность устойчивости к ветровой нагрузке).</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 xml:space="preserve">- </w:t>
      </w:r>
      <w:r w:rsidRPr="00FE7B34">
        <w:rPr>
          <w:sz w:val="20"/>
        </w:rPr>
        <w:t>Конструктивное исполнение знаков индивидуального проектирования должно обеспечивать внешний эстетический вид.</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 xml:space="preserve">- </w:t>
      </w:r>
      <w:r w:rsidRPr="00FE7B34">
        <w:rPr>
          <w:sz w:val="20"/>
        </w:rPr>
        <w:t>В случае использования рамных каркасов или элементов усиления, предназначенных для обеспечения прочности и устойчивости конструкции, их крепление к основе знаков индивидуального проектирования не должно нарушать ровность лицевой поверхности, предназначенной для размещения информации.</w:t>
      </w:r>
    </w:p>
    <w:p w:rsidR="00D62D1B" w:rsidRPr="00FE7B34" w:rsidRDefault="00D62D1B" w:rsidP="00D62D1B">
      <w:pPr>
        <w:tabs>
          <w:tab w:val="left" w:pos="567"/>
        </w:tabs>
        <w:autoSpaceDE w:val="0"/>
        <w:autoSpaceDN w:val="0"/>
        <w:adjustRightInd w:val="0"/>
        <w:spacing w:line="276" w:lineRule="auto"/>
        <w:ind w:firstLine="720"/>
        <w:jc w:val="both"/>
        <w:rPr>
          <w:bCs/>
          <w:sz w:val="20"/>
        </w:rPr>
      </w:pPr>
      <w:r w:rsidRPr="00FE7B34">
        <w:rPr>
          <w:bCs/>
          <w:sz w:val="20"/>
        </w:rPr>
        <w:t xml:space="preserve">6. Требования к конструкции стандартных дорожных знаков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 xml:space="preserve">6.1. </w:t>
      </w:r>
      <w:r w:rsidRPr="00FE7B34">
        <w:rPr>
          <w:sz w:val="20"/>
        </w:rPr>
        <w:t>Основы знаков прямоугольной, квадратной, треугольной и восьмиугольной форм должны иметь двойную отбортовку на прямых участках и одинарную отбортовку на участках закрукления; Основы знаков круглой формы должны иметь двойную отбортовку по всему периметру.</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6.2.</w:t>
      </w:r>
      <w:r w:rsidRPr="00FE7B34">
        <w:rPr>
          <w:sz w:val="20"/>
        </w:rPr>
        <w:t xml:space="preserve"> Ширина отбортовки должна составлять не менее 10мм ±2 мм. Ширина отбортовки по всей длине и на всех сторонах знака должна быть одинакова.</w:t>
      </w:r>
    </w:p>
    <w:p w:rsidR="00D62D1B" w:rsidRPr="00FE7B34" w:rsidRDefault="00D62D1B" w:rsidP="00D62D1B">
      <w:pPr>
        <w:tabs>
          <w:tab w:val="left" w:pos="567"/>
        </w:tabs>
        <w:autoSpaceDE w:val="0"/>
        <w:autoSpaceDN w:val="0"/>
        <w:adjustRightInd w:val="0"/>
        <w:spacing w:line="276" w:lineRule="auto"/>
        <w:jc w:val="both"/>
        <w:rPr>
          <w:bCs/>
          <w:sz w:val="20"/>
        </w:rPr>
      </w:pPr>
      <w:r w:rsidRPr="00FE7B34">
        <w:rPr>
          <w:sz w:val="20"/>
        </w:rPr>
        <w:t xml:space="preserve">            6.3 Крепеж </w:t>
      </w:r>
      <w:r w:rsidRPr="00FE7B34">
        <w:rPr>
          <w:bCs/>
          <w:sz w:val="20"/>
        </w:rPr>
        <w:t xml:space="preserve">стандартных дорожных знаков должен осуществляться строго при помощи кронштейнов в соответствии с эскизом: </w:t>
      </w:r>
    </w:p>
    <w:p w:rsidR="00D62D1B" w:rsidRPr="00FE7B34" w:rsidRDefault="00D62D1B" w:rsidP="00D62D1B">
      <w:pPr>
        <w:tabs>
          <w:tab w:val="left" w:pos="567"/>
        </w:tabs>
        <w:autoSpaceDE w:val="0"/>
        <w:autoSpaceDN w:val="0"/>
        <w:adjustRightInd w:val="0"/>
        <w:spacing w:line="276" w:lineRule="auto"/>
        <w:jc w:val="both"/>
        <w:rPr>
          <w:bCs/>
          <w:sz w:val="20"/>
        </w:rPr>
      </w:pPr>
      <w:r w:rsidRPr="00FE7B34">
        <w:rPr>
          <w:bCs/>
          <w:sz w:val="20"/>
        </w:rPr>
        <w:t xml:space="preserve"> </w:t>
      </w:r>
      <w:r w:rsidRPr="00FE7B34">
        <w:rPr>
          <w:bCs/>
          <w:noProof/>
          <w:sz w:val="20"/>
        </w:rPr>
        <w:drawing>
          <wp:inline distT="0" distB="0" distL="0" distR="0" wp14:anchorId="60EF0C90" wp14:editId="4DC1DF18">
            <wp:extent cx="6057900" cy="1247775"/>
            <wp:effectExtent l="0" t="0" r="0" b="9525"/>
            <wp:docPr id="9" name="Рисунок 9" descr="кро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нштейн"/>
                    <pic:cNvPicPr>
                      <a:picLocks noChangeAspect="1" noChangeArrowheads="1"/>
                    </pic:cNvPicPr>
                  </pic:nvPicPr>
                  <pic:blipFill>
                    <a:blip r:embed="rId25"/>
                    <a:srcRect l="15829" t="13966" r="13786" b="41196"/>
                    <a:stretch>
                      <a:fillRect/>
                    </a:stretch>
                  </pic:blipFill>
                  <pic:spPr bwMode="auto">
                    <a:xfrm>
                      <a:off x="0" y="0"/>
                      <a:ext cx="6053619" cy="1246893"/>
                    </a:xfrm>
                    <a:prstGeom prst="rect">
                      <a:avLst/>
                    </a:prstGeom>
                    <a:noFill/>
                    <a:ln w="9525">
                      <a:noFill/>
                      <a:miter lim="800000"/>
                      <a:headEnd/>
                      <a:tailEnd/>
                    </a:ln>
                  </pic:spPr>
                </pic:pic>
              </a:graphicData>
            </a:graphic>
          </wp:inline>
        </w:drawing>
      </w:r>
    </w:p>
    <w:p w:rsidR="00D62D1B" w:rsidRPr="00FE7B34" w:rsidRDefault="00D62D1B" w:rsidP="00D62D1B">
      <w:pPr>
        <w:tabs>
          <w:tab w:val="left" w:pos="567"/>
        </w:tabs>
        <w:autoSpaceDE w:val="0"/>
        <w:autoSpaceDN w:val="0"/>
        <w:adjustRightInd w:val="0"/>
        <w:spacing w:line="276" w:lineRule="auto"/>
        <w:jc w:val="both"/>
        <w:rPr>
          <w:bCs/>
          <w:sz w:val="20"/>
        </w:rPr>
      </w:pPr>
      <w:r w:rsidRPr="00FE7B34">
        <w:rPr>
          <w:bCs/>
          <w:sz w:val="20"/>
        </w:rPr>
        <w:t xml:space="preserve">1. Труба квадратная 20х20, </w:t>
      </w:r>
      <w:r w:rsidRPr="00FE7B34">
        <w:rPr>
          <w:bCs/>
          <w:sz w:val="20"/>
          <w:lang w:val="en-US"/>
        </w:rPr>
        <w:t>L</w:t>
      </w:r>
      <w:r w:rsidRPr="00FE7B34">
        <w:rPr>
          <w:bCs/>
          <w:sz w:val="20"/>
        </w:rPr>
        <w:t>=500 (300)</w:t>
      </w:r>
    </w:p>
    <w:p w:rsidR="00D62D1B" w:rsidRPr="00FE7B34" w:rsidRDefault="00D62D1B" w:rsidP="00D62D1B">
      <w:pPr>
        <w:tabs>
          <w:tab w:val="left" w:pos="567"/>
        </w:tabs>
        <w:autoSpaceDE w:val="0"/>
        <w:autoSpaceDN w:val="0"/>
        <w:adjustRightInd w:val="0"/>
        <w:spacing w:line="276" w:lineRule="auto"/>
        <w:jc w:val="both"/>
        <w:rPr>
          <w:bCs/>
          <w:sz w:val="20"/>
        </w:rPr>
      </w:pPr>
      <w:r w:rsidRPr="00FE7B34">
        <w:rPr>
          <w:bCs/>
          <w:sz w:val="20"/>
        </w:rPr>
        <w:lastRenderedPageBreak/>
        <w:t>2. Гайка М8 – 2шт.</w:t>
      </w:r>
    </w:p>
    <w:p w:rsidR="00D62D1B" w:rsidRPr="00FE7B34" w:rsidRDefault="00D62D1B" w:rsidP="00D62D1B">
      <w:pPr>
        <w:tabs>
          <w:tab w:val="left" w:pos="567"/>
        </w:tabs>
        <w:autoSpaceDE w:val="0"/>
        <w:autoSpaceDN w:val="0"/>
        <w:adjustRightInd w:val="0"/>
        <w:spacing w:line="276" w:lineRule="auto"/>
        <w:jc w:val="both"/>
        <w:rPr>
          <w:bCs/>
          <w:sz w:val="20"/>
        </w:rPr>
      </w:pPr>
      <w:r w:rsidRPr="00FE7B34">
        <w:rPr>
          <w:bCs/>
          <w:sz w:val="20"/>
        </w:rPr>
        <w:t>3. Болт М8х35 – 2шт.</w:t>
      </w:r>
    </w:p>
    <w:p w:rsidR="00D62D1B" w:rsidRPr="00FE7B34" w:rsidRDefault="00D62D1B" w:rsidP="00D62D1B">
      <w:pPr>
        <w:tabs>
          <w:tab w:val="left" w:pos="567"/>
        </w:tabs>
        <w:autoSpaceDE w:val="0"/>
        <w:autoSpaceDN w:val="0"/>
        <w:adjustRightInd w:val="0"/>
        <w:spacing w:line="276" w:lineRule="auto"/>
        <w:jc w:val="both"/>
        <w:rPr>
          <w:bCs/>
          <w:sz w:val="20"/>
        </w:rPr>
      </w:pPr>
      <w:r w:rsidRPr="00FE7B34">
        <w:rPr>
          <w:bCs/>
          <w:sz w:val="20"/>
        </w:rPr>
        <w:t>4. Скоба – 2 шт.</w:t>
      </w:r>
    </w:p>
    <w:p w:rsidR="00D62D1B" w:rsidRPr="00FE7B34" w:rsidRDefault="00D62D1B" w:rsidP="00D62D1B">
      <w:pPr>
        <w:tabs>
          <w:tab w:val="left" w:pos="567"/>
        </w:tabs>
        <w:autoSpaceDE w:val="0"/>
        <w:autoSpaceDN w:val="0"/>
        <w:adjustRightInd w:val="0"/>
        <w:spacing w:line="276" w:lineRule="auto"/>
        <w:ind w:firstLine="720"/>
        <w:jc w:val="both"/>
        <w:rPr>
          <w:bCs/>
          <w:sz w:val="20"/>
        </w:rPr>
      </w:pPr>
      <w:r w:rsidRPr="00FE7B34">
        <w:rPr>
          <w:bCs/>
          <w:sz w:val="20"/>
        </w:rPr>
        <w:t xml:space="preserve">7. Требования к крепежным элементам </w:t>
      </w:r>
      <w:r w:rsidRPr="00FE7B34">
        <w:rPr>
          <w:sz w:val="20"/>
        </w:rPr>
        <w:t>знаков индивидуального проектирования, стандартных знаков.</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7.1.</w:t>
      </w:r>
      <w:r w:rsidRPr="00FE7B34">
        <w:rPr>
          <w:sz w:val="20"/>
        </w:rPr>
        <w:t xml:space="preserve"> Крепежные элементы не должны искажать информацию, расположенную на лицевой поверхности знаков индивидуального проектирования, стандартных знаков.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7.2.</w:t>
      </w:r>
      <w:r w:rsidRPr="00FE7B34">
        <w:rPr>
          <w:sz w:val="20"/>
        </w:rPr>
        <w:t xml:space="preserve"> Крепежные элементы должны обеспечивать технологичный монтаж на опорах знаков индивидуального проектирования, стандартных знаков.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8. Требования к опорам (стойкам) дорожных знаков</w:t>
      </w:r>
      <w:r w:rsidRPr="00FE7B34">
        <w:rPr>
          <w:sz w:val="20"/>
        </w:rPr>
        <w:t xml:space="preserve">.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8.1.</w:t>
      </w:r>
      <w:r w:rsidRPr="00FE7B34">
        <w:rPr>
          <w:sz w:val="20"/>
        </w:rPr>
        <w:t xml:space="preserve"> Опоры для знаков индивидуального проектирования площадью щита более 4м</w:t>
      </w:r>
      <w:r w:rsidRPr="00FE7B34">
        <w:rPr>
          <w:sz w:val="20"/>
          <w:vertAlign w:val="superscript"/>
        </w:rPr>
        <w:t>2</w:t>
      </w:r>
      <w:r w:rsidRPr="00FE7B34">
        <w:rPr>
          <w:sz w:val="20"/>
        </w:rPr>
        <w:t xml:space="preserve"> изготавливаются из металлических полых (пустотелых) труб круглого сечения диаметром не менее 108 мм (зависит от выполнения п. 5), удовлетворяющие требованиям ГОСТ 10705-80; ГОСТ 8733-74.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 xml:space="preserve">8.2. Опоры для стандартных дорожных знаков и иных дорожных знаков не указанных в п. 8.1. изготавливаются из металлических полых (пустотелых) труб круглого сечения диаметр опор для дорожных знаков должен составлять не менее 76 мм (зависит от выполнения п. 5), удовлетворяющие требованиям ГОСТ 10705-80; ГОСТ 8733-74.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 xml:space="preserve">8.3. Трубы назначать по </w:t>
      </w:r>
      <w:hyperlink r:id="rId26" w:history="1">
        <w:r w:rsidRPr="00FE7B34">
          <w:rPr>
            <w:sz w:val="20"/>
          </w:rPr>
          <w:t>ГОСТ 10704-91, ГОСТ 8734-75,</w:t>
        </w:r>
      </w:hyperlink>
      <w:r w:rsidRPr="00FE7B34">
        <w:rPr>
          <w:sz w:val="20"/>
        </w:rPr>
        <w:t xml:space="preserve"> ГОСТ</w:t>
      </w:r>
      <w:hyperlink r:id="rId27" w:history="1">
        <w:r w:rsidRPr="00FE7B34">
          <w:rPr>
            <w:sz w:val="20"/>
          </w:rPr>
          <w:t xml:space="preserve"> 8732-78, ГОСТ20295-85 </w:t>
        </w:r>
      </w:hyperlink>
      <w:r w:rsidR="00D241ED">
        <w:rPr>
          <w:sz w:val="20"/>
        </w:rPr>
        <w:t>для третьей группы конструкций</w:t>
      </w:r>
      <w:r w:rsidRPr="00FE7B34">
        <w:rPr>
          <w:sz w:val="20"/>
        </w:rPr>
        <w:t xml:space="preserve">.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 xml:space="preserve"> </w:t>
      </w:r>
      <w:r w:rsidRPr="00FE7B34">
        <w:rPr>
          <w:bCs/>
          <w:sz w:val="20"/>
        </w:rPr>
        <w:t>8.4.</w:t>
      </w:r>
      <w:r w:rsidRPr="00FE7B34">
        <w:rPr>
          <w:sz w:val="20"/>
        </w:rPr>
        <w:t xml:space="preserve"> Необходимая длина (L, м) опор выбирается из условия:</w:t>
      </w:r>
    </w:p>
    <w:p w:rsidR="00D62D1B" w:rsidRPr="00FE7B34" w:rsidRDefault="00D62D1B" w:rsidP="00D62D1B">
      <w:pPr>
        <w:tabs>
          <w:tab w:val="left" w:pos="567"/>
        </w:tabs>
        <w:autoSpaceDE w:val="0"/>
        <w:autoSpaceDN w:val="0"/>
        <w:adjustRightInd w:val="0"/>
        <w:spacing w:before="120" w:after="120" w:line="276" w:lineRule="auto"/>
        <w:ind w:firstLine="720"/>
        <w:jc w:val="both"/>
        <w:rPr>
          <w:sz w:val="20"/>
        </w:rPr>
      </w:pPr>
      <w:r w:rsidRPr="00FE7B34">
        <w:rPr>
          <w:sz w:val="20"/>
        </w:rPr>
        <w:t xml:space="preserve">L = h </w:t>
      </w:r>
      <w:r w:rsidRPr="00FE7B34">
        <w:rPr>
          <w:sz w:val="20"/>
          <w:vertAlign w:val="subscript"/>
        </w:rPr>
        <w:t>1</w:t>
      </w:r>
      <w:r w:rsidRPr="00FE7B34">
        <w:rPr>
          <w:sz w:val="20"/>
        </w:rPr>
        <w:t xml:space="preserve"> + h </w:t>
      </w:r>
      <w:r w:rsidRPr="00FE7B34">
        <w:rPr>
          <w:sz w:val="20"/>
          <w:vertAlign w:val="subscript"/>
        </w:rPr>
        <w:t>2</w:t>
      </w:r>
      <w:r w:rsidRPr="00FE7B34">
        <w:rPr>
          <w:sz w:val="20"/>
        </w:rPr>
        <w:t xml:space="preserve"> + h </w:t>
      </w:r>
      <w:r w:rsidRPr="00FE7B34">
        <w:rPr>
          <w:sz w:val="20"/>
          <w:vertAlign w:val="subscript"/>
        </w:rPr>
        <w:t>3</w:t>
      </w:r>
      <w:r w:rsidRPr="00FE7B34">
        <w:rPr>
          <w:sz w:val="20"/>
        </w:rPr>
        <w:t>,</w:t>
      </w:r>
    </w:p>
    <w:p w:rsidR="00D62D1B" w:rsidRPr="00FE7B34" w:rsidRDefault="00D62D1B" w:rsidP="00D62D1B">
      <w:pPr>
        <w:tabs>
          <w:tab w:val="left" w:pos="567"/>
        </w:tabs>
        <w:autoSpaceDE w:val="0"/>
        <w:autoSpaceDN w:val="0"/>
        <w:adjustRightInd w:val="0"/>
        <w:spacing w:before="120" w:line="276" w:lineRule="auto"/>
        <w:ind w:firstLine="720"/>
        <w:jc w:val="both"/>
        <w:rPr>
          <w:sz w:val="20"/>
        </w:rPr>
      </w:pPr>
      <w:r w:rsidRPr="00FE7B34">
        <w:rPr>
          <w:sz w:val="20"/>
        </w:rPr>
        <w:t xml:space="preserve">где h </w:t>
      </w:r>
      <w:r w:rsidRPr="00FE7B34">
        <w:rPr>
          <w:sz w:val="20"/>
          <w:vertAlign w:val="subscript"/>
        </w:rPr>
        <w:t>1</w:t>
      </w:r>
      <w:r w:rsidRPr="00FE7B34">
        <w:rPr>
          <w:i/>
          <w:iCs/>
          <w:sz w:val="20"/>
        </w:rPr>
        <w:t xml:space="preserve"> </w:t>
      </w:r>
      <w:r w:rsidRPr="00FE7B34">
        <w:rPr>
          <w:sz w:val="20"/>
        </w:rPr>
        <w:t xml:space="preserve">— высота части опоры, закрытой знаком. Допускается, что разница по высоте между верхним краем знака индивидуального проектирования и верхним торцом опоры составит не более (не ниже) 0,15 м; </w:t>
      </w:r>
    </w:p>
    <w:p w:rsidR="00D62D1B" w:rsidRPr="00FE7B34" w:rsidRDefault="00D62D1B" w:rsidP="00D62D1B">
      <w:pPr>
        <w:tabs>
          <w:tab w:val="left" w:pos="567"/>
        </w:tabs>
        <w:autoSpaceDE w:val="0"/>
        <w:autoSpaceDN w:val="0"/>
        <w:adjustRightInd w:val="0"/>
        <w:spacing w:before="120" w:line="276" w:lineRule="auto"/>
        <w:ind w:firstLine="720"/>
        <w:jc w:val="both"/>
        <w:rPr>
          <w:sz w:val="20"/>
        </w:rPr>
      </w:pPr>
      <w:r w:rsidRPr="00FE7B34">
        <w:rPr>
          <w:sz w:val="20"/>
        </w:rPr>
        <w:t xml:space="preserve">h </w:t>
      </w:r>
      <w:r w:rsidRPr="00FE7B34">
        <w:rPr>
          <w:sz w:val="20"/>
          <w:vertAlign w:val="subscript"/>
        </w:rPr>
        <w:t>2</w:t>
      </w:r>
      <w:r w:rsidRPr="00FE7B34">
        <w:rPr>
          <w:i/>
          <w:iCs/>
          <w:sz w:val="20"/>
        </w:rPr>
        <w:t xml:space="preserve"> </w:t>
      </w:r>
      <w:r w:rsidRPr="00FE7B34">
        <w:rPr>
          <w:sz w:val="20"/>
        </w:rPr>
        <w:t xml:space="preserve">— высота части опоры от нижнего края знака индивидуального проектирования до уровня проезжей части автомобильной дороги, принимаемая не менее 2,5 м; </w:t>
      </w:r>
    </w:p>
    <w:p w:rsidR="00D62D1B" w:rsidRPr="00FE7B34" w:rsidRDefault="00D62D1B" w:rsidP="00D62D1B">
      <w:pPr>
        <w:tabs>
          <w:tab w:val="left" w:pos="567"/>
        </w:tabs>
        <w:autoSpaceDE w:val="0"/>
        <w:autoSpaceDN w:val="0"/>
        <w:adjustRightInd w:val="0"/>
        <w:spacing w:before="120" w:line="276" w:lineRule="auto"/>
        <w:ind w:firstLine="720"/>
        <w:jc w:val="both"/>
        <w:rPr>
          <w:sz w:val="20"/>
        </w:rPr>
      </w:pPr>
      <w:r w:rsidRPr="00FE7B34">
        <w:rPr>
          <w:sz w:val="20"/>
        </w:rPr>
        <w:t xml:space="preserve">h </w:t>
      </w:r>
      <w:r w:rsidRPr="00FE7B34">
        <w:rPr>
          <w:sz w:val="20"/>
          <w:vertAlign w:val="subscript"/>
        </w:rPr>
        <w:t>3</w:t>
      </w:r>
      <w:r w:rsidRPr="00FE7B34">
        <w:rPr>
          <w:i/>
          <w:iCs/>
          <w:sz w:val="20"/>
        </w:rPr>
        <w:t xml:space="preserve"> </w:t>
      </w:r>
      <w:r w:rsidRPr="00FE7B34">
        <w:rPr>
          <w:sz w:val="20"/>
        </w:rPr>
        <w:t xml:space="preserve">— заглубление опоры в грунт, равное 1,2 м для знаков индивидуального проектирования, 1.0 м - для стандартных дорожных знаков.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8.5.</w:t>
      </w:r>
      <w:r w:rsidRPr="00FE7B34">
        <w:rPr>
          <w:sz w:val="20"/>
        </w:rPr>
        <w:t xml:space="preserve"> Применяемые сварочные материалы и технологии сварки должны обеспечивать значение временного сопротивления сварного шва не ниже нормативного значения временного сопротивления Run основного металла.</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8.6. Для болтовых соединений следует применять оцинкованные стальные болты и гайки. Болты назначать по ГОСТ 15589-70; ГОСТ 15591-70; ГОСТ 7796-70; ГОСТ 7798-70.</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8.7.</w:t>
      </w:r>
      <w:r w:rsidRPr="00FE7B34">
        <w:rPr>
          <w:sz w:val="20"/>
        </w:rPr>
        <w:t xml:space="preserve"> Количество опор знаков индивидуального проектирования определяется исходя из их площади и способа установки.</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 xml:space="preserve">9. Способ укрепления опор (стоек) знаков. </w:t>
      </w:r>
    </w:p>
    <w:p w:rsidR="00D62D1B" w:rsidRDefault="00D62D1B" w:rsidP="00D62D1B">
      <w:pPr>
        <w:tabs>
          <w:tab w:val="left" w:pos="567"/>
        </w:tabs>
        <w:spacing w:line="276" w:lineRule="auto"/>
        <w:ind w:firstLine="720"/>
        <w:jc w:val="both"/>
        <w:rPr>
          <w:sz w:val="20"/>
        </w:rPr>
      </w:pPr>
      <w:r w:rsidRPr="00FE7B34">
        <w:rPr>
          <w:sz w:val="20"/>
        </w:rPr>
        <w:t>9.1. Опоры дорожных знаков устанавливаются в фундамент, выполненный из бетона В15 марки 200. Верхний обрез фундамента опоры знака выполняют в соответствии с п. 5.1.11 ГОСТ Р 52289-2004 (заподлицо с поверхностью разделительной полосы, приподнятого островка безопасности и направляющего островка, обочины или присыпной бермы).</w:t>
      </w:r>
    </w:p>
    <w:p w:rsidR="00D62D1B" w:rsidRPr="00FE7B34" w:rsidRDefault="00D62D1B" w:rsidP="00D62D1B">
      <w:pPr>
        <w:tabs>
          <w:tab w:val="left" w:pos="567"/>
        </w:tabs>
        <w:spacing w:line="276" w:lineRule="auto"/>
        <w:ind w:firstLine="720"/>
        <w:jc w:val="both"/>
        <w:rPr>
          <w:sz w:val="20"/>
        </w:rPr>
      </w:pPr>
    </w:p>
    <w:p w:rsidR="00D62D1B" w:rsidRPr="00FE7B34" w:rsidRDefault="00D62D1B" w:rsidP="00D62D1B">
      <w:pPr>
        <w:tabs>
          <w:tab w:val="left" w:pos="567"/>
        </w:tabs>
        <w:spacing w:line="276" w:lineRule="auto"/>
        <w:ind w:right="355" w:firstLine="720"/>
        <w:jc w:val="both"/>
        <w:rPr>
          <w:sz w:val="20"/>
        </w:rPr>
      </w:pPr>
      <w:r w:rsidRPr="00FE7B34">
        <w:rPr>
          <w:sz w:val="20"/>
        </w:rPr>
        <w:t>9.2. Фундамент для знаков индивидуального проектирования выполнить размером не менее 0,4м×0,4м×0,5 метра на каждую стойку.</w:t>
      </w:r>
    </w:p>
    <w:p w:rsidR="00D62D1B" w:rsidRPr="00FE7B34" w:rsidRDefault="00D62D1B" w:rsidP="00D62D1B">
      <w:pPr>
        <w:tabs>
          <w:tab w:val="left" w:pos="567"/>
        </w:tabs>
        <w:spacing w:line="276" w:lineRule="auto"/>
        <w:ind w:right="355" w:firstLine="720"/>
        <w:jc w:val="both"/>
        <w:rPr>
          <w:sz w:val="20"/>
        </w:rPr>
      </w:pPr>
      <w:r w:rsidRPr="00FE7B34">
        <w:rPr>
          <w:sz w:val="20"/>
        </w:rPr>
        <w:t>9.3. Фундамент для стандартного знака выполнить размером не менее 0,3м×0,3м×0,5 метра на каждую стойку.</w:t>
      </w:r>
    </w:p>
    <w:p w:rsidR="00D62D1B" w:rsidRPr="00FE7B34" w:rsidRDefault="00D62D1B" w:rsidP="00D62D1B">
      <w:pPr>
        <w:tabs>
          <w:tab w:val="left" w:pos="567"/>
        </w:tabs>
        <w:spacing w:line="276" w:lineRule="auto"/>
        <w:ind w:right="355" w:firstLine="720"/>
        <w:jc w:val="both"/>
        <w:rPr>
          <w:sz w:val="20"/>
        </w:rPr>
      </w:pPr>
      <w:r w:rsidRPr="00FE7B34">
        <w:rPr>
          <w:sz w:val="20"/>
        </w:rPr>
        <w:t>10. При необходимости дорожные знаки устанавливаются на бермы. Объем и размеры берм определяются размерами устанавливаемых знаков и высотой насыпи. Бермы устраивают с таким расчетом, чтобы расстояние от стоек знаков до краев бермы было не менее 0,75м. При необходимости существующие бермы привести в нормативное состояние (досыпка, планировка, уплотнение грунта).</w:t>
      </w:r>
    </w:p>
    <w:p w:rsidR="00D62D1B" w:rsidRPr="00FE7B34" w:rsidRDefault="00D62D1B" w:rsidP="00D62D1B">
      <w:pPr>
        <w:tabs>
          <w:tab w:val="left" w:pos="567"/>
        </w:tabs>
        <w:spacing w:line="276" w:lineRule="auto"/>
        <w:ind w:right="355" w:firstLine="851"/>
        <w:jc w:val="both"/>
        <w:rPr>
          <w:sz w:val="20"/>
        </w:rPr>
      </w:pPr>
      <w:r w:rsidRPr="00FE7B34">
        <w:rPr>
          <w:sz w:val="20"/>
        </w:rPr>
        <w:t xml:space="preserve">Примечание: Требования к качеству выполнения работ, материалам, а так же правилам установки дорожных знаков неоговоренные в данном техническом задании определяются ГОСТ Р 52289-2004 и ГОСТ Р 52290-2004. </w:t>
      </w:r>
    </w:p>
    <w:p w:rsidR="00D62D1B" w:rsidRDefault="00D62D1B" w:rsidP="00D62D1B">
      <w:pPr>
        <w:tabs>
          <w:tab w:val="left" w:pos="9214"/>
        </w:tabs>
        <w:autoSpaceDE w:val="0"/>
        <w:autoSpaceDN w:val="0"/>
        <w:adjustRightInd w:val="0"/>
        <w:jc w:val="center"/>
        <w:rPr>
          <w:b/>
          <w:kern w:val="0"/>
          <w:szCs w:val="24"/>
        </w:rPr>
      </w:pPr>
    </w:p>
    <w:p w:rsidR="00175A4E" w:rsidRDefault="00175A4E" w:rsidP="00D62D1B">
      <w:pPr>
        <w:ind w:firstLine="150"/>
        <w:jc w:val="center"/>
        <w:rPr>
          <w:b/>
          <w:color w:val="000000"/>
          <w:kern w:val="0"/>
          <w:sz w:val="22"/>
          <w:szCs w:val="22"/>
        </w:rPr>
      </w:pPr>
    </w:p>
    <w:p w:rsidR="00175A4E" w:rsidRDefault="00175A4E" w:rsidP="00D62D1B">
      <w:pPr>
        <w:ind w:firstLine="150"/>
        <w:jc w:val="center"/>
        <w:rPr>
          <w:b/>
          <w:color w:val="000000"/>
          <w:kern w:val="0"/>
          <w:sz w:val="22"/>
          <w:szCs w:val="22"/>
        </w:rPr>
      </w:pPr>
    </w:p>
    <w:p w:rsidR="00175A4E" w:rsidRDefault="00175A4E" w:rsidP="00D62D1B">
      <w:pPr>
        <w:ind w:firstLine="150"/>
        <w:jc w:val="center"/>
        <w:rPr>
          <w:b/>
          <w:color w:val="000000"/>
          <w:kern w:val="0"/>
          <w:sz w:val="22"/>
          <w:szCs w:val="22"/>
        </w:rPr>
      </w:pPr>
    </w:p>
    <w:p w:rsidR="00175A4E" w:rsidRDefault="00175A4E" w:rsidP="00D62D1B">
      <w:pPr>
        <w:ind w:firstLine="150"/>
        <w:jc w:val="center"/>
        <w:rPr>
          <w:b/>
          <w:color w:val="000000"/>
          <w:kern w:val="0"/>
          <w:sz w:val="22"/>
          <w:szCs w:val="22"/>
        </w:rPr>
      </w:pPr>
    </w:p>
    <w:p w:rsidR="00175A4E" w:rsidRDefault="00175A4E" w:rsidP="00D62D1B">
      <w:pPr>
        <w:ind w:firstLine="150"/>
        <w:jc w:val="center"/>
        <w:rPr>
          <w:b/>
          <w:color w:val="000000"/>
          <w:kern w:val="0"/>
          <w:sz w:val="22"/>
          <w:szCs w:val="22"/>
        </w:rPr>
      </w:pPr>
    </w:p>
    <w:p w:rsidR="00175A4E" w:rsidRDefault="00175A4E" w:rsidP="00D62D1B">
      <w:pPr>
        <w:ind w:firstLine="150"/>
        <w:jc w:val="center"/>
        <w:rPr>
          <w:b/>
          <w:color w:val="000000"/>
          <w:kern w:val="0"/>
          <w:sz w:val="22"/>
          <w:szCs w:val="22"/>
        </w:rPr>
      </w:pPr>
    </w:p>
    <w:p w:rsidR="00175A4E" w:rsidRDefault="00175A4E" w:rsidP="00D62D1B">
      <w:pPr>
        <w:ind w:firstLine="150"/>
        <w:jc w:val="center"/>
        <w:rPr>
          <w:b/>
          <w:color w:val="000000"/>
          <w:kern w:val="0"/>
          <w:sz w:val="22"/>
          <w:szCs w:val="22"/>
        </w:rPr>
      </w:pPr>
    </w:p>
    <w:p w:rsidR="00D62D1B" w:rsidRPr="00FE7B34" w:rsidRDefault="00D62D1B" w:rsidP="00D62D1B">
      <w:pPr>
        <w:ind w:firstLine="150"/>
        <w:jc w:val="center"/>
        <w:rPr>
          <w:b/>
          <w:color w:val="000000"/>
          <w:kern w:val="0"/>
          <w:sz w:val="22"/>
          <w:szCs w:val="22"/>
        </w:rPr>
      </w:pPr>
      <w:r w:rsidRPr="00FE7B34">
        <w:rPr>
          <w:b/>
          <w:color w:val="000000"/>
          <w:kern w:val="0"/>
          <w:sz w:val="22"/>
          <w:szCs w:val="22"/>
        </w:rPr>
        <w:lastRenderedPageBreak/>
        <w:t xml:space="preserve">Требование к краске </w:t>
      </w:r>
    </w:p>
    <w:p w:rsidR="00D62D1B" w:rsidRPr="00FE7B34" w:rsidRDefault="00D62D1B" w:rsidP="00D62D1B">
      <w:pPr>
        <w:ind w:firstLine="150"/>
        <w:jc w:val="center"/>
        <w:rPr>
          <w:color w:val="000000"/>
          <w:kern w:val="0"/>
          <w:sz w:val="22"/>
          <w:szCs w:val="22"/>
        </w:rPr>
      </w:pPr>
      <w:r w:rsidRPr="00FE7B34">
        <w:rPr>
          <w:color w:val="000000"/>
          <w:kern w:val="0"/>
          <w:sz w:val="22"/>
          <w:szCs w:val="22"/>
        </w:rPr>
        <w:t>МЕЖГОСУДАРСТВЕННЫЙ СТАНДАРТ</w:t>
      </w:r>
    </w:p>
    <w:p w:rsidR="00D62D1B" w:rsidRPr="00FE7B34" w:rsidRDefault="00D62D1B" w:rsidP="00D62D1B">
      <w:pPr>
        <w:ind w:firstLine="150"/>
        <w:jc w:val="center"/>
        <w:rPr>
          <w:color w:val="000000"/>
          <w:kern w:val="0"/>
          <w:sz w:val="22"/>
          <w:szCs w:val="22"/>
        </w:rPr>
      </w:pPr>
      <w:r w:rsidRPr="00FE7B34">
        <w:rPr>
          <w:b/>
          <w:bCs/>
          <w:color w:val="000000"/>
          <w:kern w:val="0"/>
          <w:sz w:val="22"/>
          <w:szCs w:val="22"/>
        </w:rPr>
        <w:t>ГОСТ 30884-2003</w:t>
      </w:r>
    </w:p>
    <w:p w:rsidR="00D62D1B" w:rsidRPr="00FE7B34" w:rsidRDefault="00D62D1B" w:rsidP="00D62D1B">
      <w:pPr>
        <w:ind w:firstLine="150"/>
        <w:jc w:val="center"/>
        <w:rPr>
          <w:color w:val="000000"/>
          <w:kern w:val="0"/>
          <w:sz w:val="22"/>
          <w:szCs w:val="22"/>
        </w:rPr>
      </w:pPr>
      <w:r w:rsidRPr="00FE7B34">
        <w:rPr>
          <w:b/>
          <w:bCs/>
          <w:color w:val="000000"/>
          <w:kern w:val="0"/>
          <w:sz w:val="22"/>
          <w:szCs w:val="22"/>
        </w:rPr>
        <w:t xml:space="preserve">КРАСКИ МАСЛЯНЫЕ, ГОТОВЫЕ К ПРИМЕНЕНИЮ </w:t>
      </w:r>
      <w:r w:rsidRPr="00FE7B34">
        <w:rPr>
          <w:b/>
          <w:bCs/>
          <w:color w:val="000000"/>
          <w:kern w:val="0"/>
          <w:sz w:val="22"/>
          <w:szCs w:val="22"/>
        </w:rPr>
        <w:br/>
        <w:t>Общие технические условия</w:t>
      </w:r>
    </w:p>
    <w:p w:rsidR="00D62D1B" w:rsidRPr="00FE7B34" w:rsidRDefault="00D62D1B" w:rsidP="00D62D1B">
      <w:pPr>
        <w:ind w:firstLine="150"/>
        <w:jc w:val="center"/>
        <w:rPr>
          <w:color w:val="000000"/>
          <w:kern w:val="0"/>
          <w:sz w:val="22"/>
          <w:szCs w:val="22"/>
          <w:lang w:val="en-US"/>
        </w:rPr>
      </w:pPr>
      <w:r w:rsidRPr="00175A4E">
        <w:rPr>
          <w:color w:val="000000"/>
          <w:kern w:val="0"/>
          <w:sz w:val="22"/>
          <w:szCs w:val="22"/>
          <w:lang w:val="en-US"/>
        </w:rPr>
        <w:br/>
      </w:r>
      <w:r w:rsidRPr="00FE7B34">
        <w:rPr>
          <w:color w:val="000000"/>
          <w:kern w:val="0"/>
          <w:sz w:val="22"/>
          <w:szCs w:val="22"/>
          <w:lang w:val="en-US"/>
        </w:rPr>
        <w:t xml:space="preserve">Ready-mixed oil paints. </w:t>
      </w:r>
      <w:r w:rsidRPr="00FE7B34">
        <w:rPr>
          <w:color w:val="000000"/>
          <w:kern w:val="0"/>
          <w:sz w:val="22"/>
          <w:szCs w:val="22"/>
          <w:lang w:val="en-US"/>
        </w:rPr>
        <w:br/>
        <w:t>General specifications</w:t>
      </w:r>
    </w:p>
    <w:p w:rsidR="00D62D1B" w:rsidRPr="00FE7B34" w:rsidRDefault="00D62D1B" w:rsidP="00D62D1B">
      <w:pPr>
        <w:ind w:firstLine="150"/>
        <w:jc w:val="center"/>
        <w:rPr>
          <w:color w:val="000000"/>
          <w:kern w:val="0"/>
          <w:sz w:val="22"/>
          <w:szCs w:val="22"/>
        </w:rPr>
      </w:pPr>
      <w:r w:rsidRPr="00175A4E">
        <w:rPr>
          <w:color w:val="000000"/>
          <w:kern w:val="0"/>
          <w:sz w:val="22"/>
          <w:szCs w:val="22"/>
        </w:rPr>
        <w:br/>
      </w:r>
      <w:r w:rsidRPr="00FE7B34">
        <w:rPr>
          <w:b/>
          <w:bCs/>
          <w:color w:val="000000"/>
          <w:kern w:val="0"/>
          <w:sz w:val="22"/>
          <w:szCs w:val="22"/>
        </w:rPr>
        <w:t xml:space="preserve">Дата введения </w:t>
      </w:r>
      <w:r w:rsidRPr="00FE7B34">
        <w:rPr>
          <w:b/>
          <w:bCs/>
          <w:color w:val="000000"/>
          <w:kern w:val="0"/>
          <w:sz w:val="22"/>
          <w:szCs w:val="22"/>
          <w:u w:val="single"/>
        </w:rPr>
        <w:t>2004-09-01</w:t>
      </w:r>
    </w:p>
    <w:p w:rsidR="00D62D1B" w:rsidRPr="00FE7B34" w:rsidRDefault="00D62D1B" w:rsidP="00D62D1B">
      <w:pPr>
        <w:ind w:firstLine="150"/>
        <w:rPr>
          <w:color w:val="000000"/>
          <w:kern w:val="0"/>
          <w:sz w:val="20"/>
        </w:rPr>
      </w:pPr>
      <w:r w:rsidRPr="00FE7B34">
        <w:rPr>
          <w:color w:val="000000"/>
          <w:kern w:val="0"/>
          <w:szCs w:val="24"/>
        </w:rPr>
        <w:br/>
      </w:r>
      <w:r w:rsidRPr="00FE7B34">
        <w:rPr>
          <w:b/>
          <w:bCs/>
          <w:color w:val="000000"/>
          <w:kern w:val="0"/>
          <w:sz w:val="20"/>
        </w:rPr>
        <w:t>1 Область применения</w:t>
      </w:r>
    </w:p>
    <w:p w:rsidR="00D62D1B" w:rsidRPr="00FE7B34" w:rsidRDefault="00D62D1B" w:rsidP="00D62D1B">
      <w:pPr>
        <w:ind w:firstLine="150"/>
        <w:rPr>
          <w:color w:val="000000"/>
          <w:kern w:val="0"/>
          <w:sz w:val="20"/>
        </w:rPr>
      </w:pPr>
      <w:r w:rsidRPr="00FE7B34">
        <w:rPr>
          <w:color w:val="000000"/>
          <w:kern w:val="0"/>
          <w:sz w:val="20"/>
        </w:rPr>
        <w:t xml:space="preserve">Настоящий стандарт распространяется на краски масляные, готовые к применению (далее - краски масляные), предназначенные для наружной и внутренней окраски металлических и деревянных поверхностей (за исключением полов), и устанавливает общие требования к ним. </w:t>
      </w:r>
      <w:r w:rsidRPr="00FE7B34">
        <w:rPr>
          <w:color w:val="000000"/>
          <w:kern w:val="0"/>
          <w:sz w:val="20"/>
        </w:rPr>
        <w:br/>
        <w:t xml:space="preserve">Код ОКП красок масляных для розничной торговли - 23 8850. </w:t>
      </w:r>
      <w:r w:rsidRPr="00FE7B34">
        <w:rPr>
          <w:color w:val="000000"/>
          <w:kern w:val="0"/>
          <w:sz w:val="20"/>
        </w:rPr>
        <w:br/>
        <w:t xml:space="preserve">Требования, обеспечивающие безопасность жизни, здоровья человека, окружающей среды, изложены в 5.3.1, таблица 1 (показатели 3, 7, 8, 10, 11); 5.4 (кроме требований по определению предельных отклонений от номинального количества); 5.5. </w:t>
      </w:r>
    </w:p>
    <w:p w:rsidR="00D62D1B" w:rsidRPr="00FE7B34" w:rsidRDefault="00D62D1B" w:rsidP="00D62D1B">
      <w:pPr>
        <w:ind w:firstLine="150"/>
        <w:rPr>
          <w:color w:val="000000"/>
          <w:kern w:val="0"/>
          <w:sz w:val="20"/>
        </w:rPr>
      </w:pPr>
      <w:r w:rsidRPr="00FE7B34">
        <w:rPr>
          <w:color w:val="000000"/>
          <w:kern w:val="0"/>
          <w:sz w:val="20"/>
        </w:rPr>
        <w:br/>
      </w:r>
      <w:r w:rsidRPr="00FE7B34">
        <w:rPr>
          <w:b/>
          <w:bCs/>
          <w:color w:val="000000"/>
          <w:kern w:val="0"/>
          <w:sz w:val="20"/>
        </w:rPr>
        <w:t>2 Нормативные ссылки</w:t>
      </w:r>
      <w:r w:rsidRPr="00FE7B34">
        <w:rPr>
          <w:color w:val="000000"/>
          <w:kern w:val="0"/>
          <w:sz w:val="20"/>
        </w:rPr>
        <w:t xml:space="preserve"> </w:t>
      </w:r>
    </w:p>
    <w:p w:rsidR="00D62D1B" w:rsidRPr="00FE7B34" w:rsidRDefault="00D62D1B" w:rsidP="00D62D1B">
      <w:pPr>
        <w:ind w:firstLine="150"/>
        <w:rPr>
          <w:color w:val="000000"/>
          <w:kern w:val="0"/>
          <w:sz w:val="20"/>
        </w:rPr>
      </w:pPr>
      <w:r w:rsidRPr="00FE7B34">
        <w:rPr>
          <w:color w:val="000000"/>
          <w:kern w:val="0"/>
          <w:sz w:val="20"/>
        </w:rPr>
        <w:t xml:space="preserve">В настоящем стандарте использованы ссылки на следующие стандарты: </w:t>
      </w:r>
      <w:r w:rsidRPr="00FE7B34">
        <w:rPr>
          <w:color w:val="000000"/>
          <w:kern w:val="0"/>
          <w:sz w:val="20"/>
        </w:rPr>
        <w:br/>
        <w:t xml:space="preserve">ГОСТ 9.104-79 Единая система защиты от коррозии и старения. Покрытия лакокрасочные. Группы условий эксплуатации </w:t>
      </w:r>
      <w:r w:rsidRPr="00FE7B34">
        <w:rPr>
          <w:color w:val="000000"/>
          <w:kern w:val="0"/>
          <w:sz w:val="20"/>
        </w:rPr>
        <w:br/>
        <w:t xml:space="preserve">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w:t>
      </w:r>
      <w:r w:rsidRPr="00FE7B34">
        <w:rPr>
          <w:color w:val="000000"/>
          <w:kern w:val="0"/>
          <w:sz w:val="20"/>
        </w:rPr>
        <w:br/>
        <w:t xml:space="preserve">ГОСТ 9.403-80 Единая система защиты от коррозии и старения. Покрытия лакокрасочные. Методы испытаний на стойкость к статическому воздействию жидкостей </w:t>
      </w:r>
      <w:r w:rsidRPr="00FE7B34">
        <w:rPr>
          <w:color w:val="000000"/>
          <w:kern w:val="0"/>
          <w:sz w:val="20"/>
        </w:rPr>
        <w:br/>
        <w:t xml:space="preserve">ГОСТ 12.1.004-91 Система стандартов безопасности труда. Пожарная безопасность. Общие требования </w:t>
      </w:r>
      <w:r w:rsidRPr="00FE7B34">
        <w:rPr>
          <w:color w:val="000000"/>
          <w:kern w:val="0"/>
          <w:sz w:val="20"/>
        </w:rPr>
        <w:br/>
        <w:t xml:space="preserve">ГОСТ 12.1.005-88 Система стандартов безопасности труда. Общие санитарно-гигиенические требования к воздуху рабочей зоны </w:t>
      </w:r>
      <w:r w:rsidRPr="00FE7B34">
        <w:rPr>
          <w:color w:val="000000"/>
          <w:kern w:val="0"/>
          <w:sz w:val="20"/>
        </w:rPr>
        <w:br/>
        <w:t xml:space="preserve">ГОСТ 12.1.016-79 Система стандартов безопасности труда. Воздух рабочей зоны. Требования к методикам измерения концентраций вредных веществ </w:t>
      </w:r>
      <w:r w:rsidRPr="00FE7B34">
        <w:rPr>
          <w:color w:val="000000"/>
          <w:kern w:val="0"/>
          <w:sz w:val="20"/>
        </w:rPr>
        <w:br/>
        <w:t xml:space="preserve">ГОСТ 12.1.044-89 (ИСО 4589-84) Система стандартов безопасности труда. Пожаровзрывоопасность веществ и материалов. Номенклатура показателей и методы их определения </w:t>
      </w:r>
      <w:r w:rsidRPr="00FE7B34">
        <w:rPr>
          <w:color w:val="000000"/>
          <w:kern w:val="0"/>
          <w:sz w:val="20"/>
        </w:rPr>
        <w:br/>
        <w:t xml:space="preserve">ГОСТ 12.3.005-75 Система стандартов безопасности труда. Работы окрасочные. Общие требования безопасности </w:t>
      </w:r>
      <w:r w:rsidRPr="00FE7B34">
        <w:rPr>
          <w:color w:val="000000"/>
          <w:kern w:val="0"/>
          <w:sz w:val="20"/>
        </w:rPr>
        <w:br/>
        <w:t xml:space="preserve">ГОСТ 12.4.011-89 Система стандартов безопасности труда. Средства защиты работающих. Общие требования и классификация </w:t>
      </w:r>
      <w:r w:rsidRPr="00FE7B34">
        <w:rPr>
          <w:color w:val="000000"/>
          <w:kern w:val="0"/>
          <w:sz w:val="20"/>
        </w:rPr>
        <w:br/>
        <w:t xml:space="preserve">ГОСТ 12.4.021-75 Система стандартов безопасности труда. Системы вентиляционные. Общие требования </w:t>
      </w:r>
      <w:r w:rsidRPr="00FE7B34">
        <w:rPr>
          <w:color w:val="000000"/>
          <w:kern w:val="0"/>
          <w:sz w:val="20"/>
        </w:rPr>
        <w:br/>
        <w:t xml:space="preserve">ГОСТ 12.4.068-79 Система стандартов безопасности труда. Средства индивидуальной защиты дерматологические. Классификация и общие требования </w:t>
      </w:r>
      <w:r w:rsidRPr="00FE7B34">
        <w:rPr>
          <w:color w:val="000000"/>
          <w:kern w:val="0"/>
          <w:sz w:val="20"/>
        </w:rPr>
        <w:br/>
        <w:t xml:space="preserve">ГОСТ 12.4.103-83 Система стандартов безопасности труда. Одежда специальная защитная, средства индивидуальной защиты ног и рук. Классификация </w:t>
      </w:r>
      <w:r w:rsidRPr="00FE7B34">
        <w:rPr>
          <w:color w:val="000000"/>
          <w:kern w:val="0"/>
          <w:sz w:val="20"/>
        </w:rPr>
        <w:br/>
        <w:t xml:space="preserve">ГОСТ 8420-74 Материалы лакокрасочные. Методы определения условной вязкости </w:t>
      </w:r>
      <w:r w:rsidRPr="00FE7B34">
        <w:rPr>
          <w:color w:val="000000"/>
          <w:kern w:val="0"/>
          <w:sz w:val="20"/>
        </w:rPr>
        <w:br/>
        <w:t xml:space="preserve">ГОСТ 8784-75 Материалы лакокрасочные. Методы определения укрывистости </w:t>
      </w:r>
      <w:r w:rsidRPr="00FE7B34">
        <w:rPr>
          <w:color w:val="000000"/>
          <w:kern w:val="0"/>
          <w:sz w:val="20"/>
        </w:rPr>
        <w:br/>
        <w:t xml:space="preserve">ГОСТ 8832-76 (ИСО 1514-84) Материалы лакокрасочные. Методы получения лакокрасочного покрытия для испытаний </w:t>
      </w:r>
      <w:r w:rsidRPr="00FE7B34">
        <w:rPr>
          <w:color w:val="000000"/>
          <w:kern w:val="0"/>
          <w:sz w:val="20"/>
        </w:rPr>
        <w:br/>
        <w:t xml:space="preserve">ГОСТ 9825-73 Материалы лакокрасочные. Термины, определения и обозначения </w:t>
      </w:r>
      <w:r w:rsidRPr="00FE7B34">
        <w:rPr>
          <w:color w:val="000000"/>
          <w:kern w:val="0"/>
          <w:sz w:val="20"/>
        </w:rPr>
        <w:br/>
        <w:t xml:space="preserve">ГОСТ 9980.1-86 Материалы лакокрасочные. Правила приемки </w:t>
      </w:r>
      <w:r w:rsidRPr="00FE7B34">
        <w:rPr>
          <w:color w:val="000000"/>
          <w:kern w:val="0"/>
          <w:sz w:val="20"/>
        </w:rPr>
        <w:br/>
        <w:t xml:space="preserve">ГОСТ 9980.4-2002 Материалы лакокрасочные. Маркировка </w:t>
      </w:r>
      <w:r w:rsidRPr="00FE7B34">
        <w:rPr>
          <w:color w:val="000000"/>
          <w:kern w:val="0"/>
          <w:sz w:val="20"/>
        </w:rPr>
        <w:br/>
        <w:t xml:space="preserve">ГОСТ 14192-96 Маркировка грузов </w:t>
      </w:r>
      <w:r w:rsidRPr="00FE7B34">
        <w:rPr>
          <w:color w:val="000000"/>
          <w:kern w:val="0"/>
          <w:sz w:val="20"/>
        </w:rPr>
        <w:br/>
        <w:t xml:space="preserve">ГОСТ 17537-72 Материалы лакокрасочные. Методы определения массовой доли летучих и нелетучих, твердых и пленкообразующих веществ </w:t>
      </w:r>
      <w:r w:rsidRPr="00FE7B34">
        <w:rPr>
          <w:color w:val="000000"/>
          <w:kern w:val="0"/>
          <w:sz w:val="20"/>
        </w:rPr>
        <w:br/>
        <w:t xml:space="preserve">ГОСТ 19007-73 Материалы лакокрасочные. Метод определения времени и степени высыхания </w:t>
      </w:r>
      <w:r w:rsidRPr="00FE7B34">
        <w:rPr>
          <w:color w:val="000000"/>
          <w:kern w:val="0"/>
          <w:sz w:val="20"/>
        </w:rPr>
        <w:br/>
        <w:t xml:space="preserve">ГОСТ 19433-88 Грузы опасные. Классификация и маркировка </w:t>
      </w:r>
      <w:r w:rsidRPr="00FE7B34">
        <w:rPr>
          <w:color w:val="000000"/>
          <w:kern w:val="0"/>
          <w:sz w:val="20"/>
        </w:rPr>
        <w:br/>
        <w:t xml:space="preserve">ГОСТ 21903-76 Материалы лакокрасочные. Методы определения условной светостойкости </w:t>
      </w:r>
      <w:r w:rsidRPr="00FE7B34">
        <w:rPr>
          <w:color w:val="000000"/>
          <w:kern w:val="0"/>
          <w:sz w:val="20"/>
        </w:rPr>
        <w:br/>
        <w:t xml:space="preserve">ГОСТ 26319-84 Грузы опасные. Упаковка </w:t>
      </w:r>
      <w:r w:rsidRPr="00FE7B34">
        <w:rPr>
          <w:color w:val="000000"/>
          <w:kern w:val="0"/>
          <w:sz w:val="20"/>
        </w:rPr>
        <w:br/>
        <w:t xml:space="preserve">ГОСТ 29319-92 (ИСО 3668-76) Материалы лакокрасочные. Метод визуального сравнения цвета </w:t>
      </w:r>
    </w:p>
    <w:p w:rsidR="00D62D1B" w:rsidRPr="00FE7B34" w:rsidRDefault="00D62D1B" w:rsidP="00D62D1B">
      <w:pPr>
        <w:ind w:firstLine="150"/>
        <w:rPr>
          <w:color w:val="000000"/>
          <w:kern w:val="0"/>
          <w:sz w:val="20"/>
        </w:rPr>
      </w:pPr>
      <w:r w:rsidRPr="00FE7B34">
        <w:rPr>
          <w:color w:val="000000"/>
          <w:kern w:val="0"/>
          <w:sz w:val="20"/>
        </w:rPr>
        <w:br/>
      </w:r>
      <w:r w:rsidRPr="00FE7B34">
        <w:rPr>
          <w:b/>
          <w:bCs/>
          <w:color w:val="000000"/>
          <w:kern w:val="0"/>
          <w:sz w:val="20"/>
        </w:rPr>
        <w:t xml:space="preserve">3 Определения </w:t>
      </w:r>
    </w:p>
    <w:p w:rsidR="00D62D1B" w:rsidRPr="00FE7B34" w:rsidRDefault="00D62D1B" w:rsidP="00D62D1B">
      <w:pPr>
        <w:ind w:firstLine="150"/>
        <w:rPr>
          <w:color w:val="000000"/>
          <w:kern w:val="0"/>
          <w:sz w:val="20"/>
        </w:rPr>
      </w:pPr>
      <w:r w:rsidRPr="00FE7B34">
        <w:rPr>
          <w:color w:val="000000"/>
          <w:kern w:val="0"/>
          <w:sz w:val="20"/>
        </w:rPr>
        <w:t xml:space="preserve">В настоящем стандарте применяют следующие термины с соответствующими определениями: </w:t>
      </w:r>
      <w:r w:rsidRPr="00FE7B34">
        <w:rPr>
          <w:color w:val="000000"/>
          <w:kern w:val="0"/>
          <w:sz w:val="20"/>
        </w:rPr>
        <w:br/>
      </w:r>
      <w:r w:rsidRPr="00FE7B34">
        <w:rPr>
          <w:b/>
          <w:bCs/>
          <w:color w:val="000000"/>
          <w:kern w:val="0"/>
          <w:sz w:val="20"/>
        </w:rPr>
        <w:t>3.1</w:t>
      </w:r>
      <w:r w:rsidRPr="00FE7B34">
        <w:rPr>
          <w:color w:val="000000"/>
          <w:kern w:val="0"/>
          <w:sz w:val="20"/>
        </w:rPr>
        <w:t xml:space="preserve"> </w:t>
      </w:r>
      <w:r w:rsidRPr="00FE7B34">
        <w:rPr>
          <w:b/>
          <w:bCs/>
          <w:color w:val="000000"/>
          <w:kern w:val="0"/>
          <w:sz w:val="20"/>
        </w:rPr>
        <w:t>краска:</w:t>
      </w:r>
      <w:r w:rsidRPr="00FE7B34">
        <w:rPr>
          <w:color w:val="000000"/>
          <w:kern w:val="0"/>
          <w:sz w:val="20"/>
        </w:rPr>
        <w:t xml:space="preserve"> Суспензия пигмента или смеси пигментов с наполнителями в различных олифах, которая после нанесения на поверхность образует непрозрачную пленку, обладающую защитными и декоративными техническими свойствами. </w:t>
      </w:r>
      <w:r w:rsidRPr="00FE7B34">
        <w:rPr>
          <w:color w:val="000000"/>
          <w:kern w:val="0"/>
          <w:sz w:val="20"/>
        </w:rPr>
        <w:br/>
      </w:r>
      <w:r w:rsidRPr="00FE7B34">
        <w:rPr>
          <w:b/>
          <w:bCs/>
          <w:color w:val="000000"/>
          <w:kern w:val="0"/>
          <w:sz w:val="20"/>
        </w:rPr>
        <w:t>3.2</w:t>
      </w:r>
      <w:r w:rsidRPr="00FE7B34">
        <w:rPr>
          <w:color w:val="000000"/>
          <w:kern w:val="0"/>
          <w:sz w:val="20"/>
        </w:rPr>
        <w:t xml:space="preserve"> </w:t>
      </w:r>
      <w:r w:rsidRPr="00FE7B34">
        <w:rPr>
          <w:b/>
          <w:bCs/>
          <w:color w:val="000000"/>
          <w:kern w:val="0"/>
          <w:sz w:val="20"/>
        </w:rPr>
        <w:t>краска масляная:</w:t>
      </w:r>
      <w:r w:rsidRPr="00FE7B34">
        <w:rPr>
          <w:color w:val="000000"/>
          <w:kern w:val="0"/>
          <w:sz w:val="20"/>
        </w:rPr>
        <w:t xml:space="preserve"> Лакокрасочный продукт, пленкообразующими которого являются различные марки олиф. </w:t>
      </w:r>
      <w:r w:rsidRPr="00FE7B34">
        <w:rPr>
          <w:color w:val="000000"/>
          <w:kern w:val="0"/>
          <w:sz w:val="20"/>
        </w:rPr>
        <w:br/>
      </w:r>
      <w:r w:rsidRPr="00FE7B34">
        <w:rPr>
          <w:b/>
          <w:bCs/>
          <w:color w:val="000000"/>
          <w:kern w:val="0"/>
          <w:sz w:val="20"/>
        </w:rPr>
        <w:t>3.3</w:t>
      </w:r>
      <w:r w:rsidRPr="00FE7B34">
        <w:rPr>
          <w:color w:val="000000"/>
          <w:kern w:val="0"/>
          <w:sz w:val="20"/>
        </w:rPr>
        <w:t xml:space="preserve"> </w:t>
      </w:r>
      <w:r w:rsidRPr="00FE7B34">
        <w:rPr>
          <w:b/>
          <w:bCs/>
          <w:color w:val="000000"/>
          <w:kern w:val="0"/>
          <w:sz w:val="20"/>
        </w:rPr>
        <w:t>покрытие:</w:t>
      </w:r>
      <w:r w:rsidRPr="00FE7B34">
        <w:rPr>
          <w:color w:val="000000"/>
          <w:kern w:val="0"/>
          <w:sz w:val="20"/>
        </w:rPr>
        <w:t xml:space="preserve"> Непрерывный слой, сформированный после одно- или многократного нанесения лакокрасочного материала на окрашиваемую поверхность. </w:t>
      </w:r>
    </w:p>
    <w:p w:rsidR="00D62D1B" w:rsidRPr="00FE7B34" w:rsidRDefault="00D62D1B" w:rsidP="00D62D1B">
      <w:pPr>
        <w:ind w:firstLine="150"/>
        <w:rPr>
          <w:color w:val="000000"/>
          <w:kern w:val="0"/>
          <w:sz w:val="20"/>
        </w:rPr>
      </w:pPr>
      <w:r w:rsidRPr="00FE7B34">
        <w:rPr>
          <w:color w:val="000000"/>
          <w:kern w:val="0"/>
          <w:sz w:val="20"/>
        </w:rPr>
        <w:lastRenderedPageBreak/>
        <w:br/>
      </w:r>
      <w:r w:rsidRPr="00FE7B34">
        <w:rPr>
          <w:b/>
          <w:bCs/>
          <w:color w:val="000000"/>
          <w:kern w:val="0"/>
          <w:sz w:val="20"/>
        </w:rPr>
        <w:t>4 Классификация</w:t>
      </w:r>
      <w:r w:rsidRPr="00FE7B34">
        <w:rPr>
          <w:color w:val="000000"/>
          <w:kern w:val="0"/>
          <w:sz w:val="20"/>
        </w:rPr>
        <w:t xml:space="preserve"> </w:t>
      </w:r>
    </w:p>
    <w:p w:rsidR="00D62D1B" w:rsidRPr="00FE7B34" w:rsidRDefault="00D62D1B" w:rsidP="00D62D1B">
      <w:pPr>
        <w:ind w:firstLine="150"/>
        <w:rPr>
          <w:color w:val="000000"/>
          <w:kern w:val="0"/>
          <w:sz w:val="20"/>
        </w:rPr>
      </w:pPr>
      <w:r w:rsidRPr="00FE7B34">
        <w:rPr>
          <w:b/>
          <w:bCs/>
          <w:color w:val="000000"/>
          <w:kern w:val="0"/>
          <w:sz w:val="20"/>
        </w:rPr>
        <w:t>4.1</w:t>
      </w:r>
      <w:r w:rsidRPr="00FE7B34">
        <w:rPr>
          <w:color w:val="000000"/>
          <w:kern w:val="0"/>
          <w:sz w:val="20"/>
        </w:rPr>
        <w:t xml:space="preserve"> Краски масляные, готовые к применению, в зависимости от назначения подразделяются на: </w:t>
      </w:r>
      <w:r w:rsidRPr="00FE7B34">
        <w:rPr>
          <w:color w:val="000000"/>
          <w:kern w:val="0"/>
          <w:sz w:val="20"/>
        </w:rPr>
        <w:br/>
        <w:t xml:space="preserve">- краски масляные для внутренних работ; </w:t>
      </w:r>
      <w:r w:rsidRPr="00FE7B34">
        <w:rPr>
          <w:color w:val="000000"/>
          <w:kern w:val="0"/>
          <w:sz w:val="20"/>
        </w:rPr>
        <w:br/>
        <w:t xml:space="preserve">- краски масляные для наружных работ. </w:t>
      </w:r>
      <w:r w:rsidRPr="00FE7B34">
        <w:rPr>
          <w:color w:val="000000"/>
          <w:kern w:val="0"/>
          <w:sz w:val="20"/>
        </w:rPr>
        <w:br/>
      </w:r>
      <w:r w:rsidRPr="00FE7B34">
        <w:rPr>
          <w:b/>
          <w:bCs/>
          <w:color w:val="000000"/>
          <w:kern w:val="0"/>
          <w:sz w:val="20"/>
        </w:rPr>
        <w:t>4.2</w:t>
      </w:r>
      <w:r w:rsidRPr="00FE7B34">
        <w:rPr>
          <w:color w:val="000000"/>
          <w:kern w:val="0"/>
          <w:sz w:val="20"/>
        </w:rPr>
        <w:t xml:space="preserve"> Классификация и обозначение красок масляных, готовых к применению, по роду пленкообразующего вещества - по ГОСТ 9825</w:t>
      </w:r>
      <w:r w:rsidR="00D241ED">
        <w:rPr>
          <w:color w:val="000000"/>
          <w:kern w:val="0"/>
          <w:sz w:val="20"/>
        </w:rPr>
        <w:t>-73</w:t>
      </w:r>
      <w:r w:rsidRPr="00FE7B34">
        <w:rPr>
          <w:color w:val="000000"/>
          <w:kern w:val="0"/>
          <w:sz w:val="20"/>
        </w:rPr>
        <w:t xml:space="preserve">. </w:t>
      </w:r>
    </w:p>
    <w:p w:rsidR="00D62D1B" w:rsidRPr="00FE7B34" w:rsidRDefault="00D62D1B" w:rsidP="00D62D1B">
      <w:pPr>
        <w:ind w:firstLine="150"/>
        <w:rPr>
          <w:color w:val="000000"/>
          <w:kern w:val="0"/>
          <w:sz w:val="20"/>
        </w:rPr>
      </w:pPr>
      <w:r w:rsidRPr="00FE7B34">
        <w:rPr>
          <w:color w:val="000000"/>
          <w:kern w:val="0"/>
          <w:sz w:val="20"/>
        </w:rPr>
        <w:br/>
      </w:r>
      <w:r w:rsidRPr="00FE7B34">
        <w:rPr>
          <w:b/>
          <w:bCs/>
          <w:color w:val="000000"/>
          <w:kern w:val="0"/>
          <w:sz w:val="20"/>
        </w:rPr>
        <w:t>5 Общие технические требования</w:t>
      </w:r>
      <w:r w:rsidRPr="00FE7B34">
        <w:rPr>
          <w:color w:val="000000"/>
          <w:kern w:val="0"/>
          <w:sz w:val="20"/>
        </w:rPr>
        <w:t xml:space="preserve"> </w:t>
      </w:r>
    </w:p>
    <w:p w:rsidR="00D62D1B" w:rsidRPr="00FE7B34" w:rsidRDefault="00D62D1B" w:rsidP="00D62D1B">
      <w:pPr>
        <w:ind w:firstLine="150"/>
        <w:rPr>
          <w:color w:val="000000"/>
          <w:kern w:val="0"/>
          <w:sz w:val="20"/>
        </w:rPr>
      </w:pPr>
      <w:r w:rsidRPr="00FE7B34">
        <w:rPr>
          <w:b/>
          <w:bCs/>
          <w:color w:val="000000"/>
          <w:kern w:val="0"/>
          <w:sz w:val="20"/>
        </w:rPr>
        <w:t>5.1</w:t>
      </w:r>
      <w:r w:rsidRPr="00FE7B34">
        <w:rPr>
          <w:color w:val="000000"/>
          <w:kern w:val="0"/>
          <w:sz w:val="20"/>
        </w:rPr>
        <w:t xml:space="preserve"> Краски масляные должны изготовляться в соответствии с требованиями настоящего стандарта, нормативного или технического документа (НД или ТД) на конкретную марку краски масляной, по рецептуре и технологическому регламенту, утвержденным в установленном порядке. </w:t>
      </w:r>
      <w:r w:rsidRPr="00FE7B34">
        <w:rPr>
          <w:color w:val="000000"/>
          <w:kern w:val="0"/>
          <w:sz w:val="20"/>
        </w:rPr>
        <w:br/>
      </w:r>
      <w:r w:rsidRPr="00FE7B34">
        <w:rPr>
          <w:b/>
          <w:bCs/>
          <w:color w:val="000000"/>
          <w:kern w:val="0"/>
          <w:sz w:val="20"/>
        </w:rPr>
        <w:t>5.2</w:t>
      </w:r>
      <w:r w:rsidRPr="00FE7B34">
        <w:rPr>
          <w:color w:val="000000"/>
          <w:kern w:val="0"/>
          <w:sz w:val="20"/>
        </w:rPr>
        <w:t xml:space="preserve"> Сырье и материалы, применяемые при изготовлении красок масляных, должны быть разрешены к применению территориальными центрами здравоохранения. </w:t>
      </w:r>
      <w:r w:rsidRPr="00FE7B34">
        <w:rPr>
          <w:color w:val="000000"/>
          <w:kern w:val="0"/>
          <w:sz w:val="20"/>
        </w:rPr>
        <w:br/>
      </w:r>
      <w:r w:rsidRPr="00FE7B34">
        <w:rPr>
          <w:b/>
          <w:bCs/>
          <w:color w:val="000000"/>
          <w:kern w:val="0"/>
          <w:sz w:val="20"/>
        </w:rPr>
        <w:t>5.3</w:t>
      </w:r>
      <w:r w:rsidRPr="00FE7B34">
        <w:rPr>
          <w:color w:val="000000"/>
          <w:kern w:val="0"/>
          <w:sz w:val="20"/>
        </w:rPr>
        <w:t xml:space="preserve"> Характеристики </w:t>
      </w:r>
      <w:r w:rsidRPr="00FE7B34">
        <w:rPr>
          <w:color w:val="000000"/>
          <w:kern w:val="0"/>
          <w:sz w:val="20"/>
        </w:rPr>
        <w:br/>
      </w:r>
      <w:r w:rsidRPr="00FE7B34">
        <w:rPr>
          <w:b/>
          <w:bCs/>
          <w:color w:val="000000"/>
          <w:kern w:val="0"/>
          <w:sz w:val="20"/>
        </w:rPr>
        <w:t>5.3.1</w:t>
      </w:r>
      <w:r w:rsidRPr="00FE7B34">
        <w:rPr>
          <w:color w:val="000000"/>
          <w:kern w:val="0"/>
          <w:sz w:val="20"/>
        </w:rPr>
        <w:t xml:space="preserve"> Краски масляные должны соответствовать требованиям и нормам, указанным в таблице 1. </w:t>
      </w:r>
    </w:p>
    <w:p w:rsidR="00D62D1B" w:rsidRPr="00FE7B34" w:rsidRDefault="00D62D1B" w:rsidP="00D62D1B">
      <w:pPr>
        <w:spacing w:after="240"/>
        <w:ind w:firstLine="150"/>
        <w:rPr>
          <w:color w:val="000000"/>
          <w:kern w:val="0"/>
          <w:sz w:val="20"/>
        </w:rPr>
      </w:pPr>
      <w:r w:rsidRPr="00FE7B34">
        <w:rPr>
          <w:color w:val="000000"/>
          <w:kern w:val="0"/>
          <w:sz w:val="20"/>
        </w:rPr>
        <w:br/>
        <w:t xml:space="preserve">Таблица 1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4"/>
        <w:gridCol w:w="2125"/>
        <w:gridCol w:w="2337"/>
        <w:gridCol w:w="2762"/>
      </w:tblGrid>
      <w:tr w:rsidR="00D62D1B" w:rsidRPr="00FE7B34" w:rsidTr="00D62D1B">
        <w:trPr>
          <w:tblHeade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D62D1B" w:rsidRPr="00FE7B34" w:rsidRDefault="00D62D1B" w:rsidP="00D62D1B">
            <w:pPr>
              <w:rPr>
                <w:color w:val="000000"/>
                <w:kern w:val="0"/>
                <w:sz w:val="20"/>
              </w:rPr>
            </w:pPr>
            <w:r w:rsidRPr="00FE7B34">
              <w:rPr>
                <w:b/>
                <w:bCs/>
                <w:color w:val="000000"/>
                <w:kern w:val="0"/>
                <w:sz w:val="20"/>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D62D1B" w:rsidRPr="00FE7B34" w:rsidRDefault="00D62D1B" w:rsidP="00D62D1B">
            <w:pPr>
              <w:rPr>
                <w:color w:val="000000"/>
                <w:kern w:val="0"/>
                <w:sz w:val="20"/>
              </w:rPr>
            </w:pPr>
            <w:r w:rsidRPr="00FE7B34">
              <w:rPr>
                <w:b/>
                <w:bCs/>
                <w:color w:val="000000"/>
                <w:kern w:val="0"/>
                <w:sz w:val="20"/>
              </w:rPr>
              <w:t>Значение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D62D1B" w:rsidRPr="00FE7B34" w:rsidRDefault="00D62D1B" w:rsidP="00D62D1B">
            <w:pPr>
              <w:rPr>
                <w:color w:val="000000"/>
                <w:kern w:val="0"/>
                <w:sz w:val="20"/>
              </w:rPr>
            </w:pPr>
            <w:r w:rsidRPr="00FE7B34">
              <w:rPr>
                <w:b/>
                <w:bCs/>
                <w:color w:val="000000"/>
                <w:kern w:val="0"/>
                <w:sz w:val="20"/>
              </w:rPr>
              <w:t>Метод испытания</w:t>
            </w:r>
          </w:p>
        </w:tc>
      </w:tr>
      <w:tr w:rsidR="00D62D1B" w:rsidRPr="00FE7B34" w:rsidTr="00D62D1B">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D62D1B" w:rsidRPr="00FE7B34" w:rsidRDefault="00D62D1B" w:rsidP="00D62D1B">
            <w:pPr>
              <w:rPr>
                <w:color w:val="000000"/>
                <w:kern w:val="0"/>
                <w:sz w:val="20"/>
              </w:rPr>
            </w:pPr>
            <w:r w:rsidRPr="00FE7B34">
              <w:rPr>
                <w:b/>
                <w:bCs/>
                <w:color w:val="000000"/>
                <w:kern w:val="0"/>
                <w:sz w:val="20"/>
              </w:rPr>
              <w:t>для наружных работ</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D62D1B" w:rsidRPr="00FE7B34" w:rsidRDefault="00D62D1B" w:rsidP="00D62D1B">
            <w:pPr>
              <w:rPr>
                <w:color w:val="000000"/>
                <w:kern w:val="0"/>
                <w:sz w:val="20"/>
              </w:rPr>
            </w:pPr>
            <w:r w:rsidRPr="00FE7B34">
              <w:rPr>
                <w:b/>
                <w:bCs/>
                <w:color w:val="000000"/>
                <w:kern w:val="0"/>
                <w:sz w:val="20"/>
              </w:rPr>
              <w:t>для внутренних работ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1 Цвет покрытия краски</w:t>
            </w:r>
          </w:p>
        </w:tc>
        <w:tc>
          <w:tcPr>
            <w:tcW w:w="2100" w:type="pct"/>
            <w:gridSpan w:val="2"/>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Должен находиться в пределах допускаемых отклонений, установленных образцами цвета «Картотеки» или контрольными образцами цвета</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241ED">
            <w:pPr>
              <w:rPr>
                <w:color w:val="000000"/>
                <w:kern w:val="0"/>
                <w:sz w:val="20"/>
              </w:rPr>
            </w:pPr>
            <w:r w:rsidRPr="00FE7B34">
              <w:rPr>
                <w:color w:val="000000"/>
                <w:kern w:val="0"/>
                <w:sz w:val="20"/>
              </w:rPr>
              <w:t>По ГОСТ 29319</w:t>
            </w:r>
            <w:r w:rsidR="00D241ED">
              <w:rPr>
                <w:color w:val="000000"/>
                <w:kern w:val="0"/>
                <w:sz w:val="20"/>
              </w:rPr>
              <w:t>-</w:t>
            </w:r>
            <w:r w:rsidRPr="00FE7B34">
              <w:rPr>
                <w:color w:val="000000"/>
                <w:kern w:val="0"/>
                <w:sz w:val="20"/>
              </w:rPr>
              <w:t xml:space="preserve"> НД или ТД на конкретную краску</w:t>
            </w:r>
            <w:r w:rsidR="00D241ED">
              <w:rPr>
                <w:color w:val="000000"/>
                <w:kern w:val="0"/>
                <w:sz w:val="20"/>
              </w:rPr>
              <w:t>-92</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2 Внешний вид покрытия</w:t>
            </w:r>
          </w:p>
        </w:tc>
        <w:tc>
          <w:tcPr>
            <w:tcW w:w="2100" w:type="pct"/>
            <w:gridSpan w:val="2"/>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После высыхания краска должна образовывать однородную, гладкую поверхность, без посторонних включений</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9.3 настоящего стандарта</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3 Массовая доля нелетучих веществ, %</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60 - 93</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58 - 93</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17537</w:t>
            </w:r>
            <w:r w:rsidR="00D241ED">
              <w:rPr>
                <w:color w:val="000000"/>
                <w:kern w:val="0"/>
                <w:sz w:val="20"/>
              </w:rPr>
              <w:t>-72</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4 Условная вязкость по вискозиметру типа ВЗ-246 диаметром сопла 4 мм при температуре (20,0±0,5) °С, с</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60 - 180</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60 - 140</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8420</w:t>
            </w:r>
            <w:r w:rsidR="00D241ED">
              <w:rPr>
                <w:color w:val="000000"/>
                <w:kern w:val="0"/>
                <w:sz w:val="20"/>
              </w:rPr>
              <w:t>-74</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5 Степень перетира, мкм, не более:</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FFFFFF"/>
                <w:kern w:val="0"/>
                <w:sz w:val="20"/>
              </w:rPr>
              <w:t>.</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FFFFFF"/>
                <w:kern w:val="0"/>
                <w:sz w:val="20"/>
              </w:rPr>
              <w:t>.</w:t>
            </w:r>
          </w:p>
        </w:tc>
        <w:tc>
          <w:tcPr>
            <w:tcW w:w="1300" w:type="pct"/>
            <w:vMerge w:val="restar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6589</w:t>
            </w:r>
            <w:r w:rsidR="00D241ED">
              <w:rPr>
                <w:color w:val="000000"/>
                <w:kern w:val="0"/>
                <w:sz w:val="20"/>
              </w:rPr>
              <w:t>-74*</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белила</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70</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краски цветные</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90</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80</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6 Укрывистость невысушенной пленки, г/см</w:t>
            </w:r>
            <w:r w:rsidRPr="00FE7B34">
              <w:rPr>
                <w:color w:val="000000"/>
                <w:kern w:val="0"/>
                <w:sz w:val="20"/>
                <w:vertAlign w:val="superscript"/>
              </w:rPr>
              <w:t>2</w:t>
            </w:r>
            <w:r w:rsidRPr="00FE7B34">
              <w:rPr>
                <w:color w:val="000000"/>
                <w:kern w:val="0"/>
                <w:sz w:val="20"/>
              </w:rPr>
              <w:t>, не более</w:t>
            </w:r>
          </w:p>
        </w:tc>
        <w:tc>
          <w:tcPr>
            <w:tcW w:w="2100" w:type="pct"/>
            <w:gridSpan w:val="2"/>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Значение показателя должно быть установлено в НД или ТД на конкретную марку краски</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8784</w:t>
            </w:r>
            <w:r w:rsidR="00D241ED">
              <w:rPr>
                <w:color w:val="000000"/>
                <w:kern w:val="0"/>
                <w:sz w:val="20"/>
              </w:rPr>
              <w:t>-75*</w:t>
            </w:r>
            <w:r w:rsidRPr="00FE7B34">
              <w:rPr>
                <w:color w:val="000000"/>
                <w:kern w:val="0"/>
                <w:sz w:val="20"/>
              </w:rPr>
              <w:t>, метод 1</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7 Время высыхания до степени 3 при температуре (20±2) °С, ч, не более</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24</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24</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19007</w:t>
            </w:r>
            <w:r w:rsidR="00D241ED">
              <w:rPr>
                <w:color w:val="000000"/>
                <w:kern w:val="0"/>
                <w:sz w:val="20"/>
              </w:rPr>
              <w:t>-73</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8 Стойкость покрытия к статическому воздействию воды при температуре (20±2) °С, ч, не менее</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1</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1</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9.403</w:t>
            </w:r>
            <w:r w:rsidR="00D241ED">
              <w:rPr>
                <w:color w:val="000000"/>
                <w:kern w:val="0"/>
                <w:sz w:val="20"/>
              </w:rPr>
              <w:t>-80*</w:t>
            </w:r>
            <w:r w:rsidRPr="00FE7B34">
              <w:rPr>
                <w:color w:val="000000"/>
                <w:kern w:val="0"/>
                <w:sz w:val="20"/>
              </w:rPr>
              <w:t>, метод А</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9 Условная светостойкость покрытия, ч:</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FFFFFF"/>
                <w:kern w:val="0"/>
                <w:sz w:val="20"/>
              </w:rPr>
              <w:t>.</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FFFFFF"/>
                <w:kern w:val="0"/>
                <w:sz w:val="20"/>
              </w:rPr>
              <w:t>.</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r w:rsidRPr="00FE7B34">
              <w:rPr>
                <w:color w:val="000000"/>
                <w:kern w:val="0"/>
                <w:sz w:val="20"/>
              </w:rPr>
              <w:t>По ГОСТ 21903</w:t>
            </w:r>
            <w:r w:rsidR="00D241ED">
              <w:rPr>
                <w:color w:val="000000"/>
                <w:kern w:val="0"/>
                <w:sz w:val="20"/>
              </w:rPr>
              <w:t>-76</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краски цветные, не менее</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2</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белила, 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Не определяют</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Не определяют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10 Температура вспышки в закрытом тигле, °С</w:t>
            </w:r>
          </w:p>
        </w:tc>
        <w:tc>
          <w:tcPr>
            <w:tcW w:w="2100" w:type="pct"/>
            <w:gridSpan w:val="2"/>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Не менее 23 °С, но не более 61 °С</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12.1.044</w:t>
            </w:r>
            <w:r w:rsidR="00D241ED">
              <w:rPr>
                <w:color w:val="000000"/>
                <w:kern w:val="0"/>
                <w:sz w:val="20"/>
              </w:rPr>
              <w:t>-89</w:t>
            </w:r>
            <w:r w:rsidRPr="00FE7B34">
              <w:rPr>
                <w:color w:val="000000"/>
                <w:kern w:val="0"/>
                <w:sz w:val="20"/>
              </w:rPr>
              <w:t xml:space="preserve"> и 9.4 настоящего стандарта</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11 Срок службы в условиях эксплуатации У1, УХЛ1, год, не менее</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1</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9.5 настоящего стандарта</w:t>
            </w:r>
          </w:p>
        </w:tc>
      </w:tr>
    </w:tbl>
    <w:p w:rsidR="00D62D1B" w:rsidRPr="00FE7B34" w:rsidRDefault="00D62D1B" w:rsidP="00D62D1B">
      <w:pPr>
        <w:ind w:firstLine="150"/>
        <w:rPr>
          <w:color w:val="000000"/>
          <w:kern w:val="0"/>
          <w:sz w:val="20"/>
        </w:rPr>
      </w:pPr>
      <w:r w:rsidRPr="00FE7B34">
        <w:rPr>
          <w:b/>
          <w:bCs/>
          <w:color w:val="000000"/>
          <w:kern w:val="0"/>
          <w:sz w:val="20"/>
        </w:rPr>
        <w:t>5.4</w:t>
      </w:r>
      <w:r w:rsidRPr="00FE7B34">
        <w:rPr>
          <w:color w:val="000000"/>
          <w:kern w:val="0"/>
          <w:sz w:val="20"/>
        </w:rPr>
        <w:t xml:space="preserve"> Упаковка </w:t>
      </w:r>
      <w:r w:rsidRPr="00FE7B34">
        <w:rPr>
          <w:color w:val="000000"/>
          <w:kern w:val="0"/>
          <w:sz w:val="20"/>
        </w:rPr>
        <w:br/>
      </w:r>
      <w:r w:rsidRPr="00FE7B34">
        <w:rPr>
          <w:b/>
          <w:bCs/>
          <w:color w:val="000000"/>
          <w:kern w:val="0"/>
          <w:sz w:val="20"/>
        </w:rPr>
        <w:t>5.4.1</w:t>
      </w:r>
      <w:r w:rsidRPr="00FE7B34">
        <w:rPr>
          <w:color w:val="000000"/>
          <w:kern w:val="0"/>
          <w:sz w:val="20"/>
        </w:rPr>
        <w:t xml:space="preserve"> Упаковка красок масляных - по ГОСТ 9980.3 </w:t>
      </w:r>
      <w:r w:rsidR="00D241ED">
        <w:rPr>
          <w:color w:val="000000"/>
          <w:kern w:val="0"/>
          <w:sz w:val="20"/>
        </w:rPr>
        <w:t>-2014</w:t>
      </w:r>
      <w:r w:rsidRPr="00FE7B34">
        <w:rPr>
          <w:color w:val="000000"/>
          <w:kern w:val="0"/>
          <w:sz w:val="20"/>
        </w:rPr>
        <w:t>и ГОСТ 26319</w:t>
      </w:r>
      <w:r w:rsidR="00D241ED">
        <w:rPr>
          <w:color w:val="000000"/>
          <w:kern w:val="0"/>
          <w:sz w:val="20"/>
        </w:rPr>
        <w:t>-84</w:t>
      </w:r>
      <w:r w:rsidRPr="00FE7B34">
        <w:rPr>
          <w:color w:val="000000"/>
          <w:kern w:val="0"/>
          <w:sz w:val="20"/>
        </w:rPr>
        <w:t xml:space="preserve">. </w:t>
      </w:r>
      <w:r w:rsidRPr="00FE7B34">
        <w:rPr>
          <w:color w:val="000000"/>
          <w:kern w:val="0"/>
          <w:sz w:val="20"/>
        </w:rPr>
        <w:br/>
      </w:r>
      <w:r w:rsidRPr="00FE7B34">
        <w:rPr>
          <w:b/>
          <w:bCs/>
          <w:color w:val="000000"/>
          <w:kern w:val="0"/>
          <w:sz w:val="20"/>
        </w:rPr>
        <w:t>5.5</w:t>
      </w:r>
      <w:r w:rsidRPr="00FE7B34">
        <w:rPr>
          <w:color w:val="000000"/>
          <w:kern w:val="0"/>
          <w:sz w:val="20"/>
        </w:rPr>
        <w:t xml:space="preserve"> Маркировка </w:t>
      </w:r>
      <w:r w:rsidRPr="00FE7B34">
        <w:rPr>
          <w:color w:val="000000"/>
          <w:kern w:val="0"/>
          <w:sz w:val="20"/>
        </w:rPr>
        <w:br/>
      </w:r>
      <w:r w:rsidRPr="00FE7B34">
        <w:rPr>
          <w:b/>
          <w:bCs/>
          <w:color w:val="000000"/>
          <w:kern w:val="0"/>
          <w:sz w:val="20"/>
        </w:rPr>
        <w:t>5.5.1</w:t>
      </w:r>
      <w:r w:rsidRPr="00FE7B34">
        <w:rPr>
          <w:color w:val="000000"/>
          <w:kern w:val="0"/>
          <w:sz w:val="20"/>
        </w:rPr>
        <w:t xml:space="preserve"> Маркировка красок масляных - по ГОСТ 9980.4</w:t>
      </w:r>
      <w:r w:rsidR="00D241ED">
        <w:rPr>
          <w:color w:val="000000"/>
          <w:kern w:val="0"/>
          <w:sz w:val="20"/>
        </w:rPr>
        <w:t>-2002</w:t>
      </w:r>
      <w:r w:rsidRPr="00FE7B34">
        <w:rPr>
          <w:color w:val="000000"/>
          <w:kern w:val="0"/>
          <w:sz w:val="20"/>
        </w:rPr>
        <w:t xml:space="preserve">. </w:t>
      </w:r>
      <w:r w:rsidRPr="00FE7B34">
        <w:rPr>
          <w:color w:val="000000"/>
          <w:kern w:val="0"/>
          <w:sz w:val="20"/>
        </w:rPr>
        <w:br/>
      </w:r>
      <w:r w:rsidRPr="00FE7B34">
        <w:rPr>
          <w:b/>
          <w:bCs/>
          <w:color w:val="000000"/>
          <w:kern w:val="0"/>
          <w:sz w:val="20"/>
        </w:rPr>
        <w:t>5.5.2</w:t>
      </w:r>
      <w:r w:rsidRPr="00FE7B34">
        <w:rPr>
          <w:color w:val="000000"/>
          <w:kern w:val="0"/>
          <w:sz w:val="20"/>
        </w:rPr>
        <w:t xml:space="preserve"> В НД или ТД на конкретную марку краски масляной, предназначенной для розничной торговли, приводят текст этикетки с указанием: </w:t>
      </w:r>
      <w:r w:rsidRPr="00FE7B34">
        <w:rPr>
          <w:color w:val="000000"/>
          <w:kern w:val="0"/>
          <w:sz w:val="20"/>
        </w:rPr>
        <w:br/>
        <w:t xml:space="preserve">- наименования продукции; </w:t>
      </w:r>
      <w:r w:rsidRPr="00FE7B34">
        <w:rPr>
          <w:color w:val="000000"/>
          <w:kern w:val="0"/>
          <w:sz w:val="20"/>
        </w:rPr>
        <w:br/>
        <w:t xml:space="preserve">- области и способа применения; </w:t>
      </w:r>
      <w:r w:rsidRPr="00FE7B34">
        <w:rPr>
          <w:color w:val="000000"/>
          <w:kern w:val="0"/>
          <w:sz w:val="20"/>
        </w:rPr>
        <w:br/>
        <w:t xml:space="preserve">- правил и условий безопасного хранения, транспортирования, использования и обезвреживания, а также мер предосторожности при обращении с краской; </w:t>
      </w:r>
      <w:r w:rsidRPr="00FE7B34">
        <w:rPr>
          <w:color w:val="000000"/>
          <w:kern w:val="0"/>
          <w:sz w:val="20"/>
        </w:rPr>
        <w:br/>
        <w:t xml:space="preserve">- массы нетто, объема; </w:t>
      </w:r>
      <w:r w:rsidRPr="00FE7B34">
        <w:rPr>
          <w:color w:val="000000"/>
          <w:kern w:val="0"/>
          <w:sz w:val="20"/>
        </w:rPr>
        <w:br/>
        <w:t xml:space="preserve">- номера партии; </w:t>
      </w:r>
      <w:r w:rsidRPr="00FE7B34">
        <w:rPr>
          <w:color w:val="000000"/>
          <w:kern w:val="0"/>
          <w:sz w:val="20"/>
        </w:rPr>
        <w:br/>
      </w:r>
      <w:r w:rsidRPr="00FE7B34">
        <w:rPr>
          <w:color w:val="000000"/>
          <w:kern w:val="0"/>
          <w:sz w:val="20"/>
        </w:rPr>
        <w:lastRenderedPageBreak/>
        <w:t xml:space="preserve">- даты изготовления; </w:t>
      </w:r>
      <w:r w:rsidRPr="00FE7B34">
        <w:rPr>
          <w:color w:val="000000"/>
          <w:kern w:val="0"/>
          <w:sz w:val="20"/>
        </w:rPr>
        <w:br/>
        <w:t xml:space="preserve">- предприятия-изготовителя, его товарного знака и юридического адреса, страны; </w:t>
      </w:r>
      <w:r w:rsidRPr="00FE7B34">
        <w:rPr>
          <w:color w:val="000000"/>
          <w:kern w:val="0"/>
          <w:sz w:val="20"/>
        </w:rPr>
        <w:br/>
        <w:t xml:space="preserve">- обозначения НД или ТД, по которому изготовляют краску масляную; </w:t>
      </w:r>
      <w:r w:rsidRPr="00FE7B34">
        <w:rPr>
          <w:color w:val="000000"/>
          <w:kern w:val="0"/>
          <w:sz w:val="20"/>
        </w:rPr>
        <w:br/>
        <w:t xml:space="preserve">- срока годности или гарантийного срока. </w:t>
      </w:r>
      <w:r w:rsidRPr="00FE7B34">
        <w:rPr>
          <w:color w:val="000000"/>
          <w:kern w:val="0"/>
          <w:sz w:val="20"/>
        </w:rPr>
        <w:br/>
      </w:r>
      <w:r w:rsidRPr="00FE7B34">
        <w:rPr>
          <w:b/>
          <w:bCs/>
          <w:color w:val="000000"/>
          <w:kern w:val="0"/>
          <w:sz w:val="20"/>
        </w:rPr>
        <w:t>5.5.3</w:t>
      </w:r>
      <w:r w:rsidRPr="00FE7B34">
        <w:rPr>
          <w:color w:val="000000"/>
          <w:kern w:val="0"/>
          <w:sz w:val="20"/>
        </w:rPr>
        <w:t xml:space="preserve"> Транспортная маркировка - по ГОСТ 14192</w:t>
      </w:r>
      <w:r w:rsidR="00D241ED">
        <w:rPr>
          <w:color w:val="000000"/>
          <w:kern w:val="0"/>
          <w:sz w:val="20"/>
        </w:rPr>
        <w:t>-96</w:t>
      </w:r>
      <w:r w:rsidRPr="00FE7B34">
        <w:rPr>
          <w:color w:val="000000"/>
          <w:kern w:val="0"/>
          <w:sz w:val="20"/>
        </w:rPr>
        <w:t xml:space="preserve"> и ГОСТ 19433</w:t>
      </w:r>
      <w:r w:rsidR="00D241ED">
        <w:rPr>
          <w:color w:val="000000"/>
          <w:kern w:val="0"/>
          <w:sz w:val="20"/>
        </w:rPr>
        <w:t>-88</w:t>
      </w:r>
      <w:r w:rsidRPr="00FE7B34">
        <w:rPr>
          <w:color w:val="000000"/>
          <w:kern w:val="0"/>
          <w:sz w:val="20"/>
        </w:rPr>
        <w:t xml:space="preserve"> с указанием классификационного шифра 3313. </w:t>
      </w:r>
    </w:p>
    <w:p w:rsidR="00D62D1B" w:rsidRPr="00FE7B34" w:rsidRDefault="00D62D1B" w:rsidP="00D62D1B">
      <w:pPr>
        <w:ind w:firstLine="150"/>
        <w:rPr>
          <w:color w:val="000000"/>
          <w:kern w:val="0"/>
          <w:sz w:val="20"/>
        </w:rPr>
      </w:pPr>
      <w:r w:rsidRPr="00FE7B34">
        <w:rPr>
          <w:color w:val="000000"/>
          <w:kern w:val="0"/>
          <w:sz w:val="20"/>
        </w:rPr>
        <w:br/>
      </w:r>
      <w:r w:rsidRPr="00FE7B34">
        <w:rPr>
          <w:b/>
          <w:bCs/>
          <w:color w:val="000000"/>
          <w:kern w:val="0"/>
          <w:sz w:val="20"/>
        </w:rPr>
        <w:t>6 Требования безопасности</w:t>
      </w:r>
      <w:r w:rsidRPr="00FE7B34">
        <w:rPr>
          <w:color w:val="000000"/>
          <w:kern w:val="0"/>
          <w:sz w:val="20"/>
        </w:rPr>
        <w:t xml:space="preserve"> </w:t>
      </w:r>
    </w:p>
    <w:p w:rsidR="00D62D1B" w:rsidRPr="00FE7B34" w:rsidRDefault="00D62D1B" w:rsidP="00D62D1B">
      <w:pPr>
        <w:ind w:firstLine="150"/>
        <w:rPr>
          <w:color w:val="000000"/>
          <w:kern w:val="0"/>
          <w:sz w:val="20"/>
        </w:rPr>
      </w:pPr>
      <w:r w:rsidRPr="00FE7B34">
        <w:rPr>
          <w:b/>
          <w:bCs/>
          <w:color w:val="000000"/>
          <w:kern w:val="0"/>
          <w:sz w:val="20"/>
        </w:rPr>
        <w:t>6.1</w:t>
      </w:r>
      <w:r w:rsidRPr="00FE7B34">
        <w:rPr>
          <w:color w:val="000000"/>
          <w:kern w:val="0"/>
          <w:sz w:val="20"/>
        </w:rPr>
        <w:t xml:space="preserve"> Краски масляные являются токсичными и пожароопасными материалами, что обусловлено свойствами растворителей, входящих в их состав и применяемых для их разбавления, а также наличием в них специальных добавок. </w:t>
      </w:r>
      <w:r w:rsidRPr="00FE7B34">
        <w:rPr>
          <w:color w:val="000000"/>
          <w:kern w:val="0"/>
          <w:sz w:val="20"/>
        </w:rPr>
        <w:br/>
      </w:r>
      <w:r w:rsidRPr="00FE7B34">
        <w:rPr>
          <w:b/>
          <w:bCs/>
          <w:color w:val="000000"/>
          <w:kern w:val="0"/>
          <w:sz w:val="20"/>
        </w:rPr>
        <w:t>6.2</w:t>
      </w:r>
      <w:r w:rsidRPr="00FE7B34">
        <w:rPr>
          <w:color w:val="000000"/>
          <w:kern w:val="0"/>
          <w:sz w:val="20"/>
        </w:rPr>
        <w:t xml:space="preserve"> Производство красок масляных должно соответствовать требованиям взрывобезопасности для взрывопожароопасных производств, утвержденным в установленном порядке. </w:t>
      </w:r>
      <w:r w:rsidRPr="00FE7B34">
        <w:rPr>
          <w:color w:val="000000"/>
          <w:kern w:val="0"/>
          <w:sz w:val="20"/>
        </w:rPr>
        <w:br/>
      </w:r>
      <w:r w:rsidRPr="00FE7B34">
        <w:rPr>
          <w:b/>
          <w:bCs/>
          <w:color w:val="000000"/>
          <w:kern w:val="0"/>
          <w:sz w:val="20"/>
        </w:rPr>
        <w:t>6.3</w:t>
      </w:r>
      <w:r w:rsidRPr="00FE7B34">
        <w:rPr>
          <w:color w:val="000000"/>
          <w:kern w:val="0"/>
          <w:sz w:val="20"/>
        </w:rPr>
        <w:t xml:space="preserve"> Безопасность работ, связанных с производством, испытанием и применением красок масляных - по ГОСТ 12.1.004</w:t>
      </w:r>
      <w:r>
        <w:rPr>
          <w:color w:val="000000"/>
          <w:kern w:val="0"/>
          <w:sz w:val="20"/>
        </w:rPr>
        <w:t>-91</w:t>
      </w:r>
      <w:r w:rsidRPr="00FE7B34">
        <w:rPr>
          <w:color w:val="000000"/>
          <w:kern w:val="0"/>
          <w:sz w:val="20"/>
        </w:rPr>
        <w:t xml:space="preserve">, ГОСТ 12.3.002 </w:t>
      </w:r>
      <w:r>
        <w:rPr>
          <w:color w:val="000000"/>
          <w:kern w:val="0"/>
          <w:sz w:val="20"/>
        </w:rPr>
        <w:t xml:space="preserve">-2014 </w:t>
      </w:r>
      <w:r w:rsidRPr="00FE7B34">
        <w:rPr>
          <w:color w:val="000000"/>
          <w:kern w:val="0"/>
          <w:sz w:val="20"/>
        </w:rPr>
        <w:t>и ГОСТ 12.3.005</w:t>
      </w:r>
      <w:r>
        <w:rPr>
          <w:color w:val="000000"/>
          <w:kern w:val="0"/>
          <w:sz w:val="20"/>
        </w:rPr>
        <w:t>-75</w:t>
      </w:r>
      <w:r w:rsidRPr="00FE7B34">
        <w:rPr>
          <w:color w:val="000000"/>
          <w:kern w:val="0"/>
          <w:sz w:val="20"/>
        </w:rPr>
        <w:t xml:space="preserve">. </w:t>
      </w:r>
      <w:r w:rsidRPr="00FE7B34">
        <w:rPr>
          <w:color w:val="000000"/>
          <w:kern w:val="0"/>
          <w:sz w:val="20"/>
        </w:rPr>
        <w:br/>
      </w:r>
      <w:r w:rsidRPr="00FE7B34">
        <w:rPr>
          <w:b/>
          <w:bCs/>
          <w:color w:val="000000"/>
          <w:kern w:val="0"/>
          <w:sz w:val="20"/>
        </w:rPr>
        <w:t>6.4</w:t>
      </w:r>
      <w:r w:rsidRPr="00FE7B34">
        <w:rPr>
          <w:color w:val="000000"/>
          <w:kern w:val="0"/>
          <w:sz w:val="20"/>
        </w:rPr>
        <w:t xml:space="preserve"> Краски масляные могут быть допущены к производству, реализации и применению только после гигиенической оценки и при наличии гигиенического заключения, выданного органами здравоохранения. </w:t>
      </w:r>
      <w:r w:rsidRPr="00FE7B34">
        <w:rPr>
          <w:color w:val="000000"/>
          <w:kern w:val="0"/>
          <w:sz w:val="20"/>
        </w:rPr>
        <w:br/>
      </w:r>
      <w:r w:rsidRPr="00FE7B34">
        <w:rPr>
          <w:b/>
          <w:bCs/>
          <w:color w:val="000000"/>
          <w:kern w:val="0"/>
          <w:sz w:val="20"/>
        </w:rPr>
        <w:t>6.5</w:t>
      </w:r>
      <w:r w:rsidRPr="00FE7B34">
        <w:rPr>
          <w:color w:val="000000"/>
          <w:kern w:val="0"/>
          <w:sz w:val="20"/>
        </w:rPr>
        <w:t xml:space="preserve"> Изготовление и применение красок масляных проводят в помещениях, снабженных местной и общей приточно-вытяжной вентиляцией по ГОСТ 12.4.021</w:t>
      </w:r>
      <w:r>
        <w:rPr>
          <w:color w:val="000000"/>
          <w:kern w:val="0"/>
          <w:sz w:val="20"/>
        </w:rPr>
        <w:t>-75*</w:t>
      </w:r>
      <w:r w:rsidRPr="00FE7B34">
        <w:rPr>
          <w:color w:val="000000"/>
          <w:kern w:val="0"/>
          <w:sz w:val="20"/>
        </w:rPr>
        <w:t xml:space="preserve">. </w:t>
      </w:r>
      <w:r w:rsidRPr="00FE7B34">
        <w:rPr>
          <w:color w:val="000000"/>
          <w:kern w:val="0"/>
          <w:sz w:val="20"/>
        </w:rPr>
        <w:br/>
        <w:t>Контроль за содержанием вредных веществ в воздухе рабочей зоны и в сточных водах организуют по ГОСТ 12.1.005</w:t>
      </w:r>
      <w:r>
        <w:rPr>
          <w:color w:val="000000"/>
          <w:kern w:val="0"/>
          <w:sz w:val="20"/>
        </w:rPr>
        <w:t>-88</w:t>
      </w:r>
      <w:r w:rsidRPr="00FE7B34">
        <w:rPr>
          <w:color w:val="000000"/>
          <w:kern w:val="0"/>
          <w:sz w:val="20"/>
        </w:rPr>
        <w:t>, ГОСТ 12.1.016</w:t>
      </w:r>
      <w:r>
        <w:rPr>
          <w:color w:val="000000"/>
          <w:kern w:val="0"/>
          <w:sz w:val="20"/>
        </w:rPr>
        <w:t>-79</w:t>
      </w:r>
      <w:r w:rsidRPr="00FE7B34">
        <w:rPr>
          <w:color w:val="000000"/>
          <w:kern w:val="0"/>
          <w:sz w:val="20"/>
        </w:rPr>
        <w:t xml:space="preserve">. </w:t>
      </w:r>
      <w:r w:rsidRPr="00FE7B34">
        <w:rPr>
          <w:color w:val="000000"/>
          <w:kern w:val="0"/>
          <w:sz w:val="20"/>
        </w:rPr>
        <w:br/>
      </w:r>
      <w:r w:rsidRPr="00FE7B34">
        <w:rPr>
          <w:b/>
          <w:bCs/>
          <w:color w:val="000000"/>
          <w:kern w:val="0"/>
          <w:sz w:val="20"/>
        </w:rPr>
        <w:t>6.6</w:t>
      </w:r>
      <w:r w:rsidRPr="00FE7B34">
        <w:rPr>
          <w:color w:val="000000"/>
          <w:kern w:val="0"/>
          <w:sz w:val="20"/>
        </w:rPr>
        <w:t xml:space="preserve"> Определение содержания вредных веществ в воздухе рабочей зоны и в сточных водах проводят в соответствии с нормативными документами, разработанными и утвержденными органами здравоохранения и природных ресурсов. </w:t>
      </w:r>
      <w:r w:rsidRPr="00FE7B34">
        <w:rPr>
          <w:color w:val="000000"/>
          <w:kern w:val="0"/>
          <w:sz w:val="20"/>
        </w:rPr>
        <w:br/>
      </w:r>
      <w:r w:rsidRPr="00FE7B34">
        <w:rPr>
          <w:b/>
          <w:bCs/>
          <w:color w:val="000000"/>
          <w:kern w:val="0"/>
          <w:sz w:val="20"/>
        </w:rPr>
        <w:t>6.7</w:t>
      </w:r>
      <w:r w:rsidRPr="00FE7B34">
        <w:rPr>
          <w:color w:val="000000"/>
          <w:kern w:val="0"/>
          <w:sz w:val="20"/>
        </w:rPr>
        <w:t xml:space="preserve"> Работы, связанные с изготовлением и применением красок масляных, должны соответствовать действующему санитарному законодательству. </w:t>
      </w:r>
      <w:r w:rsidRPr="00FE7B34">
        <w:rPr>
          <w:color w:val="000000"/>
          <w:kern w:val="0"/>
          <w:sz w:val="20"/>
        </w:rPr>
        <w:br/>
      </w:r>
      <w:r w:rsidRPr="00FE7B34">
        <w:rPr>
          <w:b/>
          <w:bCs/>
          <w:color w:val="000000"/>
          <w:kern w:val="0"/>
          <w:sz w:val="20"/>
        </w:rPr>
        <w:t>6.8</w:t>
      </w:r>
      <w:r w:rsidRPr="00FE7B34">
        <w:rPr>
          <w:color w:val="000000"/>
          <w:kern w:val="0"/>
          <w:sz w:val="20"/>
        </w:rPr>
        <w:t xml:space="preserve"> В НД или ТД на конкретную марку краски масляной указывают предельно допустимую концентрацию (ПДК) краски или компонентов, входящих в ее состав, в воздухе рабочей зоны или их ориентировочные безопасные уровни воздействия (ОБУВ). </w:t>
      </w:r>
      <w:r w:rsidRPr="00FE7B34">
        <w:rPr>
          <w:color w:val="000000"/>
          <w:kern w:val="0"/>
          <w:sz w:val="20"/>
        </w:rPr>
        <w:br/>
      </w:r>
      <w:r w:rsidRPr="00FE7B34">
        <w:rPr>
          <w:b/>
          <w:bCs/>
          <w:color w:val="000000"/>
          <w:kern w:val="0"/>
          <w:sz w:val="20"/>
        </w:rPr>
        <w:t>6.9</w:t>
      </w:r>
      <w:r w:rsidRPr="00FE7B34">
        <w:rPr>
          <w:color w:val="000000"/>
          <w:kern w:val="0"/>
          <w:sz w:val="20"/>
        </w:rPr>
        <w:t xml:space="preserve"> В НД или ТД на конкретную марку краски масляной указывают следующие характеристики пожарной опасности составляющих компонентов краски по ГОСТ 12.1.044</w:t>
      </w:r>
      <w:r>
        <w:rPr>
          <w:color w:val="000000"/>
          <w:kern w:val="0"/>
          <w:sz w:val="20"/>
        </w:rPr>
        <w:t>-89</w:t>
      </w:r>
      <w:r w:rsidRPr="00FE7B34">
        <w:rPr>
          <w:color w:val="000000"/>
          <w:kern w:val="0"/>
          <w:sz w:val="20"/>
        </w:rPr>
        <w:t xml:space="preserve">: </w:t>
      </w:r>
      <w:r w:rsidRPr="00FE7B34">
        <w:rPr>
          <w:color w:val="000000"/>
          <w:kern w:val="0"/>
          <w:sz w:val="20"/>
        </w:rPr>
        <w:br/>
        <w:t xml:space="preserve">- температура вспышки в закрытом тигле; </w:t>
      </w:r>
      <w:r w:rsidRPr="00FE7B34">
        <w:rPr>
          <w:color w:val="000000"/>
          <w:kern w:val="0"/>
          <w:sz w:val="20"/>
        </w:rPr>
        <w:br/>
        <w:t xml:space="preserve">- температуру воспламенения; </w:t>
      </w:r>
      <w:r w:rsidRPr="00FE7B34">
        <w:rPr>
          <w:color w:val="000000"/>
          <w:kern w:val="0"/>
          <w:sz w:val="20"/>
        </w:rPr>
        <w:br/>
        <w:t xml:space="preserve">- температуру самовоспламенения; </w:t>
      </w:r>
      <w:r w:rsidRPr="00FE7B34">
        <w:rPr>
          <w:color w:val="000000"/>
          <w:kern w:val="0"/>
          <w:sz w:val="20"/>
        </w:rPr>
        <w:br/>
        <w:t xml:space="preserve">- температурные пределы распространения пламени. </w:t>
      </w:r>
      <w:r w:rsidRPr="00FE7B34">
        <w:rPr>
          <w:color w:val="000000"/>
          <w:kern w:val="0"/>
          <w:sz w:val="20"/>
        </w:rPr>
        <w:br/>
      </w:r>
      <w:r w:rsidRPr="00FE7B34">
        <w:rPr>
          <w:b/>
          <w:bCs/>
          <w:color w:val="000000"/>
          <w:kern w:val="0"/>
          <w:sz w:val="20"/>
        </w:rPr>
        <w:t>6.10</w:t>
      </w:r>
      <w:r w:rsidRPr="00FE7B34">
        <w:rPr>
          <w:color w:val="000000"/>
          <w:kern w:val="0"/>
          <w:sz w:val="20"/>
        </w:rPr>
        <w:t xml:space="preserve"> В НД или ТД на конкретную марку краски масляной, предназначенной для внутренней и наружной окраски металлических и деревянных поверхностей (за исключением полов), указывают показатели пожарной опасности для покрытий красками в соответствии с требованиями нормативных документов, нормами пожарной безопасности и ГОСТ 12.1.044</w:t>
      </w:r>
      <w:r>
        <w:rPr>
          <w:color w:val="000000"/>
          <w:kern w:val="0"/>
          <w:sz w:val="20"/>
        </w:rPr>
        <w:t>-89</w:t>
      </w:r>
      <w:r w:rsidRPr="00FE7B34">
        <w:rPr>
          <w:color w:val="000000"/>
          <w:kern w:val="0"/>
          <w:sz w:val="20"/>
        </w:rPr>
        <w:t xml:space="preserve">. </w:t>
      </w:r>
      <w:r w:rsidRPr="00FE7B34">
        <w:rPr>
          <w:color w:val="000000"/>
          <w:kern w:val="0"/>
          <w:sz w:val="20"/>
        </w:rPr>
        <w:br/>
      </w:r>
      <w:r w:rsidRPr="00FE7B34">
        <w:rPr>
          <w:b/>
          <w:bCs/>
          <w:color w:val="000000"/>
          <w:kern w:val="0"/>
          <w:sz w:val="20"/>
        </w:rPr>
        <w:t>6.11</w:t>
      </w:r>
      <w:r w:rsidRPr="00FE7B34">
        <w:rPr>
          <w:color w:val="000000"/>
          <w:kern w:val="0"/>
          <w:sz w:val="20"/>
        </w:rPr>
        <w:t xml:space="preserve"> В НД или ТД на конкретную марку краски масляной указывают применяемые средства пожаротушения: песок, кошма, углекислый газ, пенные огнетушители, пенные установки, тонко-распыленная вода. </w:t>
      </w:r>
      <w:r w:rsidRPr="00FE7B34">
        <w:rPr>
          <w:color w:val="000000"/>
          <w:kern w:val="0"/>
          <w:sz w:val="20"/>
        </w:rPr>
        <w:br/>
      </w:r>
      <w:r w:rsidRPr="00FE7B34">
        <w:rPr>
          <w:b/>
          <w:bCs/>
          <w:color w:val="000000"/>
          <w:kern w:val="0"/>
          <w:sz w:val="20"/>
        </w:rPr>
        <w:t>6.12</w:t>
      </w:r>
      <w:r w:rsidRPr="00FE7B34">
        <w:rPr>
          <w:color w:val="000000"/>
          <w:kern w:val="0"/>
          <w:sz w:val="20"/>
        </w:rPr>
        <w:t xml:space="preserve"> Общие меры безопасности при производстве красок масляных: обеспечение специальной одеждой по ГОСТ 12.4.103</w:t>
      </w:r>
      <w:r>
        <w:rPr>
          <w:color w:val="000000"/>
          <w:kern w:val="0"/>
          <w:sz w:val="20"/>
        </w:rPr>
        <w:t>-83</w:t>
      </w:r>
      <w:r w:rsidRPr="00FE7B34">
        <w:rPr>
          <w:color w:val="000000"/>
          <w:kern w:val="0"/>
          <w:sz w:val="20"/>
        </w:rPr>
        <w:t>, средствами защиты по ГОСТ 12.4.011</w:t>
      </w:r>
      <w:r w:rsidR="00D241ED">
        <w:rPr>
          <w:color w:val="000000"/>
          <w:kern w:val="0"/>
          <w:sz w:val="20"/>
        </w:rPr>
        <w:t>-89</w:t>
      </w:r>
      <w:r w:rsidRPr="00FE7B34">
        <w:rPr>
          <w:color w:val="000000"/>
          <w:kern w:val="0"/>
          <w:sz w:val="20"/>
        </w:rPr>
        <w:t>, ГОСТ 12.4.068</w:t>
      </w:r>
      <w:r w:rsidR="00D241ED">
        <w:rPr>
          <w:color w:val="000000"/>
          <w:kern w:val="0"/>
          <w:sz w:val="20"/>
        </w:rPr>
        <w:t>-79*</w:t>
      </w:r>
      <w:r w:rsidRPr="00FE7B34">
        <w:rPr>
          <w:color w:val="000000"/>
          <w:kern w:val="0"/>
          <w:sz w:val="20"/>
        </w:rPr>
        <w:t xml:space="preserve"> на конкретную марку краски масляной - указывают в НД или ТД. </w:t>
      </w:r>
      <w:r w:rsidRPr="00FE7B34">
        <w:rPr>
          <w:color w:val="000000"/>
          <w:kern w:val="0"/>
          <w:sz w:val="20"/>
        </w:rPr>
        <w:br/>
        <w:t xml:space="preserve">При использовании красок масляных в бытовых условиях применяют резиновые перчатки. </w:t>
      </w:r>
    </w:p>
    <w:p w:rsidR="00D62D1B" w:rsidRPr="00FE7B34" w:rsidRDefault="00D62D1B" w:rsidP="00D62D1B">
      <w:pPr>
        <w:ind w:firstLine="150"/>
        <w:rPr>
          <w:color w:val="000000"/>
          <w:kern w:val="0"/>
          <w:sz w:val="20"/>
        </w:rPr>
      </w:pPr>
      <w:r w:rsidRPr="00FE7B34">
        <w:rPr>
          <w:color w:val="000000"/>
          <w:kern w:val="0"/>
          <w:sz w:val="20"/>
        </w:rPr>
        <w:br/>
      </w:r>
      <w:r w:rsidRPr="00FE7B34">
        <w:rPr>
          <w:b/>
          <w:bCs/>
          <w:color w:val="000000"/>
          <w:kern w:val="0"/>
          <w:sz w:val="20"/>
        </w:rPr>
        <w:t xml:space="preserve">7 Требования охраны окружающей среды </w:t>
      </w:r>
    </w:p>
    <w:p w:rsidR="00D62D1B" w:rsidRPr="00FE7B34" w:rsidRDefault="00D62D1B" w:rsidP="00D62D1B">
      <w:pPr>
        <w:ind w:firstLine="150"/>
        <w:rPr>
          <w:color w:val="000000"/>
          <w:kern w:val="0"/>
          <w:sz w:val="20"/>
        </w:rPr>
      </w:pPr>
      <w:r w:rsidRPr="00FE7B34">
        <w:rPr>
          <w:b/>
          <w:bCs/>
          <w:color w:val="000000"/>
          <w:kern w:val="0"/>
          <w:sz w:val="20"/>
        </w:rPr>
        <w:t>7.1</w:t>
      </w:r>
      <w:r w:rsidRPr="00FE7B34">
        <w:rPr>
          <w:color w:val="000000"/>
          <w:kern w:val="0"/>
          <w:sz w:val="20"/>
        </w:rPr>
        <w:t xml:space="preserve"> При производстве красок масляных образуются твердые, жидкие и газообразные отходы, которые могут вызвать загрязнение атмосферного воздуха и воды. </w:t>
      </w:r>
      <w:r w:rsidRPr="00FE7B34">
        <w:rPr>
          <w:color w:val="000000"/>
          <w:kern w:val="0"/>
          <w:sz w:val="20"/>
        </w:rPr>
        <w:br/>
      </w:r>
      <w:r w:rsidRPr="00FE7B34">
        <w:rPr>
          <w:b/>
          <w:bCs/>
          <w:color w:val="000000"/>
          <w:kern w:val="0"/>
          <w:sz w:val="20"/>
        </w:rPr>
        <w:t>7.2</w:t>
      </w:r>
      <w:r w:rsidRPr="00FE7B34">
        <w:rPr>
          <w:color w:val="000000"/>
          <w:kern w:val="0"/>
          <w:sz w:val="20"/>
        </w:rPr>
        <w:t xml:space="preserve"> При производстве и применении красок масляных следует соблюдать требования охраны атмосферного воздуха населенных мест. </w:t>
      </w:r>
      <w:r w:rsidRPr="00FE7B34">
        <w:rPr>
          <w:color w:val="000000"/>
          <w:kern w:val="0"/>
          <w:sz w:val="20"/>
        </w:rPr>
        <w:br/>
      </w:r>
      <w:r w:rsidRPr="00FE7B34">
        <w:rPr>
          <w:b/>
          <w:bCs/>
          <w:color w:val="000000"/>
          <w:kern w:val="0"/>
          <w:sz w:val="20"/>
        </w:rPr>
        <w:t>7.3</w:t>
      </w:r>
      <w:r w:rsidRPr="00FE7B34">
        <w:rPr>
          <w:color w:val="000000"/>
          <w:kern w:val="0"/>
          <w:sz w:val="20"/>
        </w:rPr>
        <w:t xml:space="preserve"> С целью охраны атмосферного воздуха от загрязнений организуют контроль за соблюдением предельно допустимых выбросов (ПДВ) по ГОСТ 17.2.3.02</w:t>
      </w:r>
      <w:r>
        <w:rPr>
          <w:color w:val="000000"/>
          <w:kern w:val="0"/>
          <w:sz w:val="20"/>
        </w:rPr>
        <w:t>-2014</w:t>
      </w:r>
      <w:r w:rsidRPr="00FE7B34">
        <w:rPr>
          <w:color w:val="000000"/>
          <w:kern w:val="0"/>
          <w:sz w:val="20"/>
        </w:rPr>
        <w:t xml:space="preserve"> в порядке, установленном соответствующим федеральным органом исполнительной власти. </w:t>
      </w:r>
      <w:r w:rsidRPr="00FE7B34">
        <w:rPr>
          <w:color w:val="000000"/>
          <w:kern w:val="0"/>
          <w:sz w:val="20"/>
        </w:rPr>
        <w:br/>
      </w:r>
      <w:r w:rsidRPr="00FE7B34">
        <w:rPr>
          <w:b/>
          <w:bCs/>
          <w:color w:val="000000"/>
          <w:kern w:val="0"/>
          <w:sz w:val="20"/>
        </w:rPr>
        <w:t>7.4</w:t>
      </w:r>
      <w:r w:rsidRPr="00FE7B34">
        <w:rPr>
          <w:color w:val="000000"/>
          <w:kern w:val="0"/>
          <w:sz w:val="20"/>
        </w:rPr>
        <w:t xml:space="preserve"> С целью охраны окружающей среды от загрязнения сточными водами организуют контроль за соблюдением предельно допустимых концентраций и ориентировочных безопасных уровней воздействия вредных веществ для воды рыбохозяйственных водоемов. </w:t>
      </w:r>
      <w:r w:rsidRPr="00FE7B34">
        <w:rPr>
          <w:color w:val="000000"/>
          <w:kern w:val="0"/>
          <w:sz w:val="20"/>
        </w:rPr>
        <w:br/>
      </w:r>
      <w:r w:rsidRPr="00FE7B34">
        <w:rPr>
          <w:b/>
          <w:bCs/>
          <w:color w:val="000000"/>
          <w:kern w:val="0"/>
          <w:sz w:val="20"/>
        </w:rPr>
        <w:t>7.5</w:t>
      </w:r>
      <w:r w:rsidRPr="00FE7B34">
        <w:rPr>
          <w:color w:val="000000"/>
          <w:kern w:val="0"/>
          <w:sz w:val="20"/>
        </w:rPr>
        <w:t xml:space="preserve"> Все жидкие отходы, образующиеся после фильтрования, промывания оборудования и коммуникаций, в виде загрязненных растворителей и использованных фильтров возвращают на производство или собирают и отправляют на обезвреживание. </w:t>
      </w:r>
      <w:r w:rsidRPr="00FE7B34">
        <w:rPr>
          <w:color w:val="000000"/>
          <w:kern w:val="0"/>
          <w:sz w:val="20"/>
        </w:rPr>
        <w:br/>
      </w:r>
      <w:r w:rsidRPr="00FE7B34">
        <w:rPr>
          <w:b/>
          <w:bCs/>
          <w:color w:val="000000"/>
          <w:kern w:val="0"/>
          <w:sz w:val="20"/>
        </w:rPr>
        <w:t>7.6</w:t>
      </w:r>
      <w:r w:rsidRPr="00FE7B34">
        <w:rPr>
          <w:color w:val="000000"/>
          <w:kern w:val="0"/>
          <w:sz w:val="20"/>
        </w:rPr>
        <w:t xml:space="preserve"> Отходы производства обезвреживают в соответствии с санитарными нормами и правилами, утвержденными в установленном порядке, [1], [2]. </w:t>
      </w:r>
    </w:p>
    <w:p w:rsidR="00D62D1B" w:rsidRPr="00FE7B34" w:rsidRDefault="00D62D1B" w:rsidP="00D62D1B">
      <w:pPr>
        <w:spacing w:before="100" w:beforeAutospacing="1" w:after="100" w:afterAutospacing="1"/>
        <w:jc w:val="center"/>
        <w:outlineLvl w:val="1"/>
        <w:rPr>
          <w:b/>
          <w:bCs/>
          <w:kern w:val="0"/>
          <w:sz w:val="22"/>
          <w:szCs w:val="22"/>
        </w:rPr>
      </w:pPr>
      <w:r w:rsidRPr="00FE7B34">
        <w:rPr>
          <w:b/>
          <w:bCs/>
          <w:kern w:val="0"/>
          <w:sz w:val="22"/>
          <w:szCs w:val="22"/>
        </w:rPr>
        <w:t>Требования к световозвращающей пленке для знаков</w:t>
      </w:r>
    </w:p>
    <w:p w:rsidR="00D62D1B" w:rsidRPr="00FE7B34" w:rsidRDefault="00D62D1B" w:rsidP="00D62D1B">
      <w:pPr>
        <w:spacing w:before="100" w:beforeAutospacing="1" w:after="240"/>
        <w:rPr>
          <w:kern w:val="0"/>
          <w:sz w:val="20"/>
        </w:rPr>
      </w:pPr>
      <w:r w:rsidRPr="00FE7B34">
        <w:rPr>
          <w:kern w:val="0"/>
          <w:sz w:val="20"/>
        </w:rPr>
        <w:t>1 Фото- и колориметрические характеристики световозвращающей пленки для знаков и методы испытаний по этим характеристикам должны соответствовать требованиям ГОСТ Р 52290-2004.</w:t>
      </w:r>
    </w:p>
    <w:p w:rsidR="00D62D1B" w:rsidRPr="00FE7B34" w:rsidRDefault="00D62D1B" w:rsidP="00D62D1B">
      <w:pPr>
        <w:spacing w:before="100" w:beforeAutospacing="1" w:after="240"/>
        <w:rPr>
          <w:kern w:val="0"/>
          <w:sz w:val="20"/>
        </w:rPr>
      </w:pPr>
      <w:r w:rsidRPr="00FE7B34">
        <w:rPr>
          <w:kern w:val="0"/>
          <w:sz w:val="20"/>
        </w:rPr>
        <w:lastRenderedPageBreak/>
        <w:t xml:space="preserve">2 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пузырения, сворачивания краев и других дефектов после испытаний по </w:t>
      </w:r>
      <w:hyperlink r:id="rId28" w:history="1">
        <w:r w:rsidRPr="00FE7B34">
          <w:rPr>
            <w:color w:val="0000FF"/>
            <w:kern w:val="0"/>
            <w:sz w:val="20"/>
            <w:u w:val="single"/>
          </w:rPr>
          <w:t>ГОСТ 21903</w:t>
        </w:r>
      </w:hyperlink>
      <w:r>
        <w:rPr>
          <w:color w:val="0000FF"/>
          <w:kern w:val="0"/>
          <w:sz w:val="20"/>
          <w:u w:val="single"/>
        </w:rPr>
        <w:t xml:space="preserve">-76 </w:t>
      </w:r>
      <w:r w:rsidRPr="00FE7B34">
        <w:rPr>
          <w:kern w:val="0"/>
          <w:sz w:val="20"/>
        </w:rPr>
        <w:t xml:space="preserve"> и </w:t>
      </w:r>
      <w:hyperlink r:id="rId29" w:history="1">
        <w:r w:rsidRPr="00FE7B34">
          <w:rPr>
            <w:color w:val="0000FF"/>
            <w:kern w:val="0"/>
            <w:sz w:val="20"/>
            <w:u w:val="single"/>
          </w:rPr>
          <w:t>ГОСТ 27037</w:t>
        </w:r>
      </w:hyperlink>
      <w:r>
        <w:rPr>
          <w:color w:val="0000FF"/>
          <w:kern w:val="0"/>
          <w:sz w:val="20"/>
          <w:u w:val="single"/>
        </w:rPr>
        <w:t>-86</w:t>
      </w:r>
      <w:r w:rsidRPr="00FE7B34">
        <w:rPr>
          <w:kern w:val="0"/>
          <w:sz w:val="20"/>
        </w:rPr>
        <w:t>.</w:t>
      </w:r>
      <w:r w:rsidRPr="00FE7B34">
        <w:rPr>
          <w:kern w:val="0"/>
          <w:sz w:val="20"/>
        </w:rPr>
        <w:br/>
        <w:t>После испытаний допускается снижение коэффициента световозвращения (удельного коэффициента силы света) на 20%.</w:t>
      </w:r>
      <w:r w:rsidRPr="00FE7B34">
        <w:rPr>
          <w:kern w:val="0"/>
          <w:sz w:val="20"/>
        </w:rPr>
        <w:br/>
      </w:r>
      <w:r w:rsidRPr="00FE7B34">
        <w:rPr>
          <w:kern w:val="0"/>
          <w:sz w:val="20"/>
        </w:rPr>
        <w:br/>
        <w:t>Допускается снижение коэффициента яркости на 20%; колориметрические характеристики (координаты цветности) должны остаться в пределах</w:t>
      </w:r>
    </w:p>
    <w:p w:rsidR="00D62D1B" w:rsidRPr="00FE7B34" w:rsidRDefault="00D62D1B" w:rsidP="00D62D1B">
      <w:pPr>
        <w:spacing w:before="100" w:beforeAutospacing="1" w:after="240"/>
        <w:rPr>
          <w:kern w:val="0"/>
          <w:sz w:val="20"/>
        </w:rPr>
      </w:pPr>
      <w:r w:rsidRPr="00FE7B34">
        <w:rPr>
          <w:kern w:val="0"/>
          <w:sz w:val="20"/>
        </w:rPr>
        <w:t xml:space="preserve">3 Пленка должна быть устойчива к статическому воздействию жидкостей: бензина, 3%-ного раствора NaCI, дистиллированной воды и минеральных масел, т.е. не допускать существенного растрескивания, шелушения, пузырения, сворачивания краев и других дефектов после испытаний по </w:t>
      </w:r>
      <w:hyperlink r:id="rId30" w:history="1">
        <w:r w:rsidRPr="00FE7B34">
          <w:rPr>
            <w:color w:val="0000FF"/>
            <w:kern w:val="0"/>
            <w:sz w:val="20"/>
            <w:u w:val="single"/>
          </w:rPr>
          <w:t>ГОСТ 9.403</w:t>
        </w:r>
      </w:hyperlink>
      <w:r>
        <w:rPr>
          <w:color w:val="0000FF"/>
          <w:kern w:val="0"/>
          <w:sz w:val="20"/>
          <w:u w:val="single"/>
        </w:rPr>
        <w:t>-80*</w:t>
      </w:r>
      <w:r w:rsidRPr="00FE7B34">
        <w:rPr>
          <w:kern w:val="0"/>
          <w:sz w:val="20"/>
        </w:rPr>
        <w:t>.</w:t>
      </w:r>
    </w:p>
    <w:p w:rsidR="00D62D1B" w:rsidRPr="00FE7B34" w:rsidRDefault="00D62D1B" w:rsidP="00D62D1B">
      <w:pPr>
        <w:spacing w:before="100" w:beforeAutospacing="1" w:after="240"/>
        <w:rPr>
          <w:kern w:val="0"/>
          <w:sz w:val="20"/>
        </w:rPr>
      </w:pPr>
      <w:r w:rsidRPr="00FE7B34">
        <w:rPr>
          <w:kern w:val="0"/>
          <w:sz w:val="20"/>
        </w:rPr>
        <w:t>4 Пленка не должна допускать усадки (изменения размеров) свыше 0,5% в течение 10 мин и свыше 2% в течение 24 ч после удаления защитной подложки.</w:t>
      </w:r>
    </w:p>
    <w:p w:rsidR="00D62D1B" w:rsidRPr="00FE7B34" w:rsidRDefault="00D62D1B" w:rsidP="00D62D1B">
      <w:pPr>
        <w:spacing w:before="100" w:beforeAutospacing="1" w:after="240"/>
        <w:rPr>
          <w:kern w:val="0"/>
          <w:sz w:val="20"/>
        </w:rPr>
      </w:pPr>
      <w:r w:rsidRPr="00FE7B34">
        <w:rPr>
          <w:kern w:val="0"/>
          <w:sz w:val="20"/>
        </w:rPr>
        <w:t>5 Пленка должна обладать достаточной гибкостью, т.е. не растрескиваться после испытаний.</w:t>
      </w:r>
    </w:p>
    <w:p w:rsidR="00D62D1B" w:rsidRPr="00FE7B34" w:rsidRDefault="00D62D1B" w:rsidP="00D62D1B">
      <w:pPr>
        <w:spacing w:before="100" w:beforeAutospacing="1" w:after="240"/>
        <w:rPr>
          <w:kern w:val="0"/>
          <w:sz w:val="20"/>
        </w:rPr>
      </w:pPr>
      <w:r w:rsidRPr="00FE7B34">
        <w:rPr>
          <w:kern w:val="0"/>
          <w:sz w:val="20"/>
        </w:rPr>
        <w:t>6 Пленка, наклеенная на основание знака, должна обладать достаточной ударной прочностью, т.е. не растрескиваться за пределами непосредственной области удара .</w:t>
      </w:r>
    </w:p>
    <w:p w:rsidR="00D62D1B" w:rsidRPr="00FE7B34" w:rsidRDefault="00D62D1B" w:rsidP="00D62D1B">
      <w:pPr>
        <w:spacing w:before="100" w:beforeAutospacing="1" w:after="240"/>
        <w:rPr>
          <w:kern w:val="0"/>
          <w:sz w:val="20"/>
        </w:rPr>
      </w:pPr>
      <w:r w:rsidRPr="00FE7B34">
        <w:rPr>
          <w:kern w:val="0"/>
          <w:sz w:val="20"/>
        </w:rPr>
        <w:t xml:space="preserve">7 Клеевой слой пленки должен обеспечивать необходимую прочность сцепления (адгезию пленки к основанию знака) </w:t>
      </w:r>
    </w:p>
    <w:p w:rsidR="00D62D1B" w:rsidRPr="00FE7B34" w:rsidRDefault="00D62D1B" w:rsidP="00D62D1B">
      <w:pPr>
        <w:spacing w:before="100" w:beforeAutospacing="1" w:after="240"/>
        <w:rPr>
          <w:kern w:val="0"/>
          <w:sz w:val="20"/>
        </w:rPr>
      </w:pPr>
      <w:r w:rsidRPr="00FE7B34">
        <w:rPr>
          <w:kern w:val="0"/>
          <w:sz w:val="20"/>
        </w:rPr>
        <w:t>8 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надломов, разрывов или снятия клея с пленки.</w:t>
      </w:r>
    </w:p>
    <w:p w:rsidR="00D62D1B" w:rsidRPr="00FE7B34" w:rsidRDefault="00D62D1B" w:rsidP="00D62D1B">
      <w:pPr>
        <w:jc w:val="center"/>
        <w:rPr>
          <w:b/>
          <w:kern w:val="0"/>
          <w:sz w:val="22"/>
          <w:szCs w:val="22"/>
        </w:rPr>
      </w:pPr>
      <w:r w:rsidRPr="00FE7B34">
        <w:rPr>
          <w:b/>
          <w:kern w:val="0"/>
          <w:sz w:val="22"/>
          <w:szCs w:val="22"/>
        </w:rPr>
        <w:t>Требование к материалам</w:t>
      </w:r>
    </w:p>
    <w:p w:rsidR="00D62D1B" w:rsidRPr="00CE3CD2" w:rsidRDefault="00D62D1B" w:rsidP="00D62D1B">
      <w:pPr>
        <w:shd w:val="clear" w:color="auto" w:fill="FFFFFF"/>
        <w:spacing w:before="24" w:after="24" w:line="285" w:lineRule="atLeast"/>
        <w:ind w:firstLine="480"/>
        <w:rPr>
          <w:b/>
          <w:color w:val="000000"/>
          <w:kern w:val="0"/>
          <w:sz w:val="20"/>
        </w:rPr>
      </w:pPr>
      <w:r w:rsidRPr="00CE3CD2">
        <w:rPr>
          <w:b/>
          <w:color w:val="000000"/>
          <w:kern w:val="0"/>
          <w:sz w:val="20"/>
        </w:rPr>
        <w:t>Фрикционные ПГМ</w:t>
      </w:r>
    </w:p>
    <w:p w:rsidR="00D62D1B" w:rsidRPr="00CE3CD2" w:rsidRDefault="00D62D1B" w:rsidP="00D62D1B">
      <w:pPr>
        <w:shd w:val="clear" w:color="auto" w:fill="FFFFFF"/>
        <w:spacing w:before="24" w:after="24" w:line="285" w:lineRule="atLeast"/>
        <w:ind w:firstLine="480"/>
        <w:rPr>
          <w:b/>
          <w:color w:val="000000"/>
          <w:kern w:val="0"/>
          <w:sz w:val="20"/>
        </w:rPr>
      </w:pPr>
      <w:r w:rsidRPr="00CE3CD2">
        <w:rPr>
          <w:b/>
          <w:color w:val="000000"/>
          <w:kern w:val="0"/>
          <w:sz w:val="20"/>
        </w:rPr>
        <w:t>1. Песок природный и песок из отсевов дробления горных пород</w:t>
      </w:r>
    </w:p>
    <w:p w:rsidR="00D62D1B" w:rsidRPr="00CE3CD2" w:rsidRDefault="00D62D1B" w:rsidP="00D62D1B">
      <w:pPr>
        <w:shd w:val="clear" w:color="auto" w:fill="FFFFFF"/>
        <w:spacing w:before="24" w:after="24" w:line="285" w:lineRule="atLeast"/>
        <w:ind w:firstLine="480"/>
        <w:jc w:val="both"/>
        <w:rPr>
          <w:kern w:val="0"/>
          <w:sz w:val="20"/>
        </w:rPr>
      </w:pPr>
      <w:r w:rsidRPr="00CE3CD2">
        <w:rPr>
          <w:color w:val="000000"/>
          <w:kern w:val="0"/>
          <w:sz w:val="20"/>
        </w:rPr>
        <w:t>1. Модуль крупности природного песка 1,5-3,5</w:t>
      </w:r>
    </w:p>
    <w:p w:rsidR="00D62D1B" w:rsidRPr="00CE3CD2" w:rsidRDefault="00D62D1B" w:rsidP="00D62D1B">
      <w:pPr>
        <w:shd w:val="clear" w:color="auto" w:fill="FFFFFF"/>
        <w:spacing w:before="24" w:after="24" w:line="285" w:lineRule="atLeast"/>
        <w:ind w:firstLine="480"/>
        <w:jc w:val="both"/>
        <w:rPr>
          <w:color w:val="000001"/>
          <w:kern w:val="0"/>
          <w:sz w:val="20"/>
        </w:rPr>
      </w:pPr>
      <w:r w:rsidRPr="00CE3CD2">
        <w:rPr>
          <w:color w:val="000000"/>
          <w:kern w:val="0"/>
          <w:sz w:val="20"/>
          <w:shd w:val="clear" w:color="auto" w:fill="FFFFFF"/>
        </w:rPr>
        <w:t>2.</w:t>
      </w:r>
      <w:r w:rsidRPr="00CE3CD2">
        <w:rPr>
          <w:color w:val="000001"/>
          <w:kern w:val="0"/>
          <w:sz w:val="20"/>
        </w:rPr>
        <w:t xml:space="preserve"> </w:t>
      </w:r>
      <w:r w:rsidRPr="00CE3CD2">
        <w:rPr>
          <w:color w:val="000000"/>
          <w:kern w:val="0"/>
          <w:sz w:val="20"/>
        </w:rPr>
        <w:t>Зерновой состав, % массовая доля частиц размером:</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свыше 10 мм не допускается;</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свыше 5 мм до 10 мм, не более 20;</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- 0,16 мм и менее, не более 15.</w:t>
      </w:r>
    </w:p>
    <w:p w:rsidR="00D62D1B" w:rsidRPr="00CE3CD2" w:rsidRDefault="00D62D1B" w:rsidP="00D62D1B">
      <w:pPr>
        <w:shd w:val="clear" w:color="auto" w:fill="FFFFFF"/>
        <w:spacing w:before="24" w:after="24" w:line="285" w:lineRule="atLeast"/>
        <w:ind w:firstLine="480"/>
        <w:jc w:val="both"/>
        <w:rPr>
          <w:color w:val="000000"/>
          <w:kern w:val="0"/>
          <w:sz w:val="20"/>
        </w:rPr>
      </w:pPr>
      <w:r w:rsidRPr="00CE3CD2">
        <w:rPr>
          <w:color w:val="000000"/>
          <w:kern w:val="0"/>
          <w:sz w:val="20"/>
        </w:rPr>
        <w:t xml:space="preserve">3. Массовая доля  глины в комках,  %, </w:t>
      </w:r>
      <w:r w:rsidRPr="00CE3CD2">
        <w:rPr>
          <w:color w:val="000001"/>
          <w:kern w:val="0"/>
          <w:sz w:val="20"/>
        </w:rPr>
        <w:t>не более 0,5;</w:t>
      </w:r>
    </w:p>
    <w:p w:rsidR="00D62D1B" w:rsidRPr="00CE3CD2" w:rsidRDefault="00D62D1B" w:rsidP="00D62D1B">
      <w:pPr>
        <w:ind w:firstLine="480"/>
        <w:jc w:val="both"/>
        <w:rPr>
          <w:color w:val="000000"/>
          <w:kern w:val="0"/>
          <w:sz w:val="20"/>
        </w:rPr>
      </w:pPr>
      <w:r w:rsidRPr="00CE3CD2">
        <w:rPr>
          <w:color w:val="000000"/>
          <w:kern w:val="0"/>
          <w:sz w:val="20"/>
        </w:rPr>
        <w:t>4. Массовая доля  пылевидных и глинистых частиц, %, не более 5;</w:t>
      </w:r>
    </w:p>
    <w:p w:rsidR="00D62D1B" w:rsidRPr="00CE3CD2" w:rsidRDefault="00D62D1B" w:rsidP="00D62D1B">
      <w:pPr>
        <w:ind w:firstLine="480"/>
        <w:jc w:val="both"/>
        <w:rPr>
          <w:color w:val="000000"/>
          <w:kern w:val="0"/>
          <w:sz w:val="20"/>
        </w:rPr>
      </w:pPr>
      <w:r w:rsidRPr="00CE3CD2">
        <w:rPr>
          <w:color w:val="000000"/>
          <w:kern w:val="0"/>
          <w:sz w:val="20"/>
        </w:rPr>
        <w:t>5. Влажность, %, не более 5</w:t>
      </w:r>
    </w:p>
    <w:p w:rsidR="00D62D1B" w:rsidRPr="00CE3CD2" w:rsidRDefault="00D62D1B" w:rsidP="00D62D1B">
      <w:pPr>
        <w:ind w:firstLine="540"/>
        <w:jc w:val="both"/>
        <w:rPr>
          <w:b/>
          <w:color w:val="000000"/>
          <w:kern w:val="0"/>
          <w:sz w:val="20"/>
        </w:rPr>
      </w:pPr>
    </w:p>
    <w:p w:rsidR="00D62D1B" w:rsidRPr="00CE3CD2" w:rsidRDefault="00D62D1B" w:rsidP="00D62D1B">
      <w:pPr>
        <w:ind w:firstLine="540"/>
        <w:jc w:val="both"/>
        <w:rPr>
          <w:b/>
          <w:color w:val="000000"/>
          <w:kern w:val="0"/>
          <w:sz w:val="20"/>
        </w:rPr>
      </w:pPr>
      <w:r w:rsidRPr="00CE3CD2">
        <w:rPr>
          <w:b/>
          <w:color w:val="000000"/>
          <w:kern w:val="0"/>
          <w:sz w:val="20"/>
        </w:rPr>
        <w:t>2. Комбинированные ПГМ (</w:t>
      </w:r>
      <w:r w:rsidRPr="000550AC">
        <w:rPr>
          <w:b/>
          <w:color w:val="000000"/>
          <w:kern w:val="0"/>
          <w:sz w:val="20"/>
        </w:rPr>
        <w:t>пескосоляная</w:t>
      </w:r>
      <w:r w:rsidRPr="00CE3CD2">
        <w:rPr>
          <w:b/>
          <w:color w:val="000000"/>
          <w:kern w:val="0"/>
          <w:sz w:val="20"/>
        </w:rPr>
        <w:t xml:space="preserve"> смесь) из природного песка и отсевов дробления горных пород</w:t>
      </w:r>
    </w:p>
    <w:p w:rsidR="00D62D1B" w:rsidRPr="00CE3CD2" w:rsidRDefault="00D62D1B" w:rsidP="00D62D1B">
      <w:pPr>
        <w:shd w:val="clear" w:color="auto" w:fill="FFFFFF"/>
        <w:spacing w:before="24" w:after="24" w:line="285" w:lineRule="atLeast"/>
        <w:ind w:firstLine="480"/>
        <w:jc w:val="both"/>
        <w:rPr>
          <w:color w:val="000001"/>
          <w:kern w:val="0"/>
          <w:sz w:val="20"/>
        </w:rPr>
      </w:pPr>
      <w:r w:rsidRPr="00CE3CD2">
        <w:rPr>
          <w:color w:val="000000"/>
          <w:kern w:val="0"/>
          <w:sz w:val="20"/>
          <w:shd w:val="clear" w:color="auto" w:fill="FFFFFF"/>
        </w:rPr>
        <w:t>1.</w:t>
      </w:r>
      <w:r w:rsidRPr="00CE3CD2">
        <w:rPr>
          <w:color w:val="000001"/>
          <w:kern w:val="0"/>
          <w:sz w:val="20"/>
        </w:rPr>
        <w:t xml:space="preserve"> </w:t>
      </w:r>
      <w:r w:rsidRPr="00CE3CD2">
        <w:rPr>
          <w:color w:val="000000"/>
          <w:kern w:val="0"/>
          <w:sz w:val="20"/>
        </w:rPr>
        <w:t>Зерновой состав, % массовая доля частиц размером:</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свыше 10 мм не допускается;</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свыше 5 мм до 10 мм, не более 20;</w:t>
      </w:r>
    </w:p>
    <w:p w:rsidR="00D62D1B" w:rsidRPr="00CE3CD2" w:rsidRDefault="00D62D1B" w:rsidP="00D62D1B">
      <w:pPr>
        <w:shd w:val="clear" w:color="auto" w:fill="FFFFFF"/>
        <w:spacing w:before="24" w:after="24" w:line="285" w:lineRule="atLeast"/>
        <w:ind w:firstLine="480"/>
        <w:jc w:val="both"/>
        <w:rPr>
          <w:color w:val="000000"/>
          <w:kern w:val="0"/>
          <w:sz w:val="20"/>
        </w:rPr>
      </w:pPr>
      <w:r w:rsidRPr="00CE3CD2">
        <w:rPr>
          <w:color w:val="000000"/>
          <w:kern w:val="0"/>
          <w:sz w:val="20"/>
        </w:rPr>
        <w:t xml:space="preserve">2. Массовая доля  химических ПГМ,  %, </w:t>
      </w:r>
      <w:r w:rsidRPr="00CE3CD2">
        <w:rPr>
          <w:color w:val="000001"/>
          <w:kern w:val="0"/>
          <w:sz w:val="20"/>
        </w:rPr>
        <w:t>не менее 10 (20);</w:t>
      </w:r>
    </w:p>
    <w:p w:rsidR="00D62D1B" w:rsidRPr="00CE3CD2" w:rsidRDefault="00D62D1B" w:rsidP="00D62D1B">
      <w:pPr>
        <w:ind w:firstLine="540"/>
        <w:jc w:val="both"/>
        <w:rPr>
          <w:b/>
          <w:color w:val="000000"/>
          <w:kern w:val="0"/>
          <w:sz w:val="20"/>
        </w:rPr>
      </w:pPr>
      <w:r w:rsidRPr="00CE3CD2">
        <w:rPr>
          <w:b/>
          <w:color w:val="000000"/>
          <w:kern w:val="0"/>
          <w:sz w:val="20"/>
        </w:rPr>
        <w:t xml:space="preserve">Требования к химическим </w:t>
      </w:r>
      <w:r w:rsidRPr="000550AC">
        <w:rPr>
          <w:b/>
          <w:color w:val="000000"/>
          <w:kern w:val="0"/>
          <w:sz w:val="20"/>
        </w:rPr>
        <w:t>противогололедным</w:t>
      </w:r>
      <w:r w:rsidRPr="00CE3CD2">
        <w:rPr>
          <w:b/>
          <w:color w:val="000000"/>
          <w:kern w:val="0"/>
          <w:sz w:val="20"/>
        </w:rPr>
        <w:t xml:space="preserve"> материалам</w:t>
      </w:r>
    </w:p>
    <w:p w:rsidR="00D62D1B" w:rsidRPr="00CE3CD2" w:rsidRDefault="00D62D1B" w:rsidP="00D62D1B">
      <w:pPr>
        <w:shd w:val="clear" w:color="auto" w:fill="FFFFFF"/>
        <w:spacing w:before="24" w:after="24" w:line="285" w:lineRule="atLeast"/>
        <w:ind w:firstLine="480"/>
        <w:jc w:val="both"/>
        <w:rPr>
          <w:color w:val="000001"/>
          <w:kern w:val="0"/>
          <w:sz w:val="20"/>
        </w:rPr>
      </w:pPr>
      <w:r w:rsidRPr="00CE3CD2">
        <w:rPr>
          <w:color w:val="000000"/>
          <w:kern w:val="0"/>
          <w:sz w:val="20"/>
          <w:shd w:val="clear" w:color="auto" w:fill="FFFFFF"/>
        </w:rPr>
        <w:t>1.</w:t>
      </w:r>
      <w:r w:rsidRPr="00CE3CD2">
        <w:rPr>
          <w:color w:val="000001"/>
          <w:kern w:val="0"/>
          <w:sz w:val="20"/>
        </w:rPr>
        <w:t xml:space="preserve"> </w:t>
      </w:r>
      <w:r w:rsidRPr="00CE3CD2">
        <w:rPr>
          <w:color w:val="000000"/>
          <w:kern w:val="0"/>
          <w:sz w:val="20"/>
        </w:rPr>
        <w:t>Зерновой состав, % массовая доля частиц размером:</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свыше 10 мм не допускается;</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свыше 5 мм до 10 мм, не более 20;</w:t>
      </w:r>
    </w:p>
    <w:p w:rsidR="00D62D1B" w:rsidRPr="00CE3CD2" w:rsidRDefault="00D62D1B" w:rsidP="00D62D1B">
      <w:pPr>
        <w:shd w:val="clear" w:color="auto" w:fill="FFFFFF"/>
        <w:spacing w:before="24" w:after="24" w:line="285" w:lineRule="atLeast"/>
        <w:ind w:firstLine="480"/>
        <w:jc w:val="both"/>
        <w:rPr>
          <w:color w:val="000001"/>
          <w:kern w:val="0"/>
          <w:sz w:val="20"/>
        </w:rPr>
      </w:pPr>
      <w:r w:rsidRPr="00CE3CD2">
        <w:rPr>
          <w:kern w:val="0"/>
          <w:sz w:val="20"/>
        </w:rPr>
        <w:t xml:space="preserve">2. Массовая доля  хлористого натрия,  %, </w:t>
      </w:r>
      <w:r w:rsidRPr="00CE3CD2">
        <w:rPr>
          <w:color w:val="000001"/>
          <w:kern w:val="0"/>
          <w:sz w:val="20"/>
        </w:rPr>
        <w:t>не менее 93;</w:t>
      </w:r>
    </w:p>
    <w:p w:rsidR="00D62D1B" w:rsidRPr="00CE3CD2" w:rsidRDefault="00D62D1B" w:rsidP="00D62D1B">
      <w:pPr>
        <w:shd w:val="clear" w:color="auto" w:fill="FFFFFF"/>
        <w:spacing w:before="24" w:after="24" w:line="285" w:lineRule="atLeast"/>
        <w:ind w:firstLine="480"/>
        <w:jc w:val="both"/>
        <w:rPr>
          <w:color w:val="000000"/>
          <w:kern w:val="0"/>
          <w:sz w:val="20"/>
        </w:rPr>
      </w:pPr>
      <w:r w:rsidRPr="00CE3CD2">
        <w:rPr>
          <w:color w:val="000001"/>
          <w:kern w:val="0"/>
          <w:sz w:val="20"/>
        </w:rPr>
        <w:t xml:space="preserve">3. </w:t>
      </w:r>
      <w:r w:rsidRPr="00CE3CD2">
        <w:rPr>
          <w:color w:val="000000"/>
          <w:kern w:val="0"/>
          <w:sz w:val="20"/>
        </w:rPr>
        <w:t>Массовая доля  нерастворимых в воде веществ, %, не более 2,5;</w:t>
      </w:r>
    </w:p>
    <w:p w:rsidR="00D62D1B" w:rsidRPr="00CE3CD2" w:rsidRDefault="00D62D1B" w:rsidP="00D62D1B">
      <w:pPr>
        <w:ind w:firstLine="480"/>
        <w:jc w:val="both"/>
        <w:rPr>
          <w:color w:val="000000"/>
          <w:kern w:val="0"/>
          <w:sz w:val="20"/>
        </w:rPr>
      </w:pPr>
      <w:r w:rsidRPr="00CE3CD2">
        <w:rPr>
          <w:color w:val="000000"/>
          <w:kern w:val="0"/>
          <w:sz w:val="20"/>
        </w:rPr>
        <w:t>4. Влажность, %, не более 5</w:t>
      </w:r>
    </w:p>
    <w:p w:rsidR="00D62D1B" w:rsidRPr="00CE3CD2" w:rsidRDefault="00D62D1B" w:rsidP="00D62D1B">
      <w:pPr>
        <w:tabs>
          <w:tab w:val="left" w:pos="9214"/>
        </w:tabs>
        <w:autoSpaceDE w:val="0"/>
        <w:autoSpaceDN w:val="0"/>
        <w:adjustRightInd w:val="0"/>
        <w:jc w:val="center"/>
        <w:rPr>
          <w:b/>
          <w:kern w:val="0"/>
          <w:szCs w:val="24"/>
        </w:rPr>
      </w:pPr>
    </w:p>
    <w:p w:rsidR="00D62D1B" w:rsidRPr="00CE3CD2" w:rsidRDefault="00D62D1B" w:rsidP="00D62D1B">
      <w:pPr>
        <w:spacing w:after="200" w:line="276" w:lineRule="auto"/>
        <w:jc w:val="center"/>
        <w:rPr>
          <w:b/>
          <w:kern w:val="0"/>
          <w:sz w:val="22"/>
          <w:szCs w:val="22"/>
        </w:rPr>
      </w:pPr>
      <w:r w:rsidRPr="00CE3CD2">
        <w:rPr>
          <w:b/>
          <w:kern w:val="0"/>
          <w:sz w:val="22"/>
          <w:szCs w:val="22"/>
        </w:rPr>
        <w:t>Требование к материалам при приготовлении а/бетона тип Б</w:t>
      </w:r>
    </w:p>
    <w:p w:rsidR="00D62D1B" w:rsidRPr="00CE3CD2" w:rsidRDefault="00D62D1B" w:rsidP="00D62D1B">
      <w:pPr>
        <w:spacing w:after="200" w:line="276" w:lineRule="auto"/>
        <w:rPr>
          <w:kern w:val="0"/>
          <w:sz w:val="20"/>
        </w:rPr>
      </w:pPr>
      <w:r w:rsidRPr="00CE3CD2">
        <w:rPr>
          <w:kern w:val="0"/>
          <w:sz w:val="20"/>
        </w:rPr>
        <w:t xml:space="preserve"> </w:t>
      </w:r>
      <w:r w:rsidRPr="00CE3CD2">
        <w:rPr>
          <w:b/>
          <w:kern w:val="0"/>
          <w:sz w:val="20"/>
        </w:rPr>
        <w:t xml:space="preserve">Щебень  </w:t>
      </w:r>
      <w:r w:rsidRPr="00CE3CD2">
        <w:rPr>
          <w:color w:val="000000"/>
          <w:kern w:val="0"/>
          <w:sz w:val="20"/>
        </w:rPr>
        <w:t xml:space="preserve"> фракций от 5 до 10 мм, свыше 10 до 20 (15) мм, свыше 15 до 20 мм.</w:t>
      </w:r>
    </w:p>
    <w:p w:rsidR="00D62D1B" w:rsidRPr="00CE3CD2" w:rsidRDefault="00D62D1B" w:rsidP="00D62D1B">
      <w:pPr>
        <w:shd w:val="clear" w:color="auto" w:fill="FFFFFF"/>
        <w:spacing w:before="24" w:after="24" w:line="285" w:lineRule="atLeast"/>
        <w:ind w:firstLine="480"/>
        <w:rPr>
          <w:color w:val="000000"/>
          <w:kern w:val="0"/>
          <w:sz w:val="20"/>
        </w:rPr>
      </w:pPr>
      <w:r w:rsidRPr="00CE3CD2">
        <w:rPr>
          <w:color w:val="000000"/>
          <w:kern w:val="0"/>
          <w:sz w:val="20"/>
        </w:rPr>
        <w:t>1.Содержание зерен пластинчатой (лещадной) и игловатой формы  должно быть, % по массе, не более 25:</w:t>
      </w:r>
    </w:p>
    <w:p w:rsidR="00D62D1B" w:rsidRPr="00CE3CD2" w:rsidRDefault="00D62D1B" w:rsidP="00D62D1B">
      <w:pPr>
        <w:shd w:val="clear" w:color="auto" w:fill="FFFFFF"/>
        <w:spacing w:line="285" w:lineRule="atLeast"/>
        <w:ind w:firstLine="480"/>
        <w:rPr>
          <w:color w:val="000000"/>
          <w:kern w:val="0"/>
          <w:sz w:val="20"/>
        </w:rPr>
      </w:pPr>
      <w:r w:rsidRPr="00CE3CD2">
        <w:rPr>
          <w:color w:val="000000"/>
          <w:kern w:val="0"/>
          <w:sz w:val="20"/>
        </w:rPr>
        <w:t xml:space="preserve">2. Марка:  </w:t>
      </w:r>
    </w:p>
    <w:p w:rsidR="00D62D1B" w:rsidRPr="00CE3CD2" w:rsidRDefault="00D62D1B" w:rsidP="00D62D1B">
      <w:pPr>
        <w:shd w:val="clear" w:color="auto" w:fill="FFFFFF"/>
        <w:spacing w:line="285" w:lineRule="atLeast"/>
        <w:ind w:firstLine="480"/>
        <w:rPr>
          <w:color w:val="000000"/>
          <w:kern w:val="0"/>
          <w:sz w:val="20"/>
        </w:rPr>
      </w:pPr>
      <w:r w:rsidRPr="00CE3CD2">
        <w:rPr>
          <w:color w:val="000000"/>
          <w:kern w:val="0"/>
          <w:sz w:val="20"/>
        </w:rPr>
        <w:t>-  по дробимости не ниже 1000</w:t>
      </w:r>
    </w:p>
    <w:p w:rsidR="00D62D1B" w:rsidRPr="00CE3CD2" w:rsidRDefault="00D62D1B" w:rsidP="00D62D1B">
      <w:pPr>
        <w:spacing w:after="200" w:line="276" w:lineRule="auto"/>
        <w:ind w:left="426" w:firstLine="114"/>
        <w:rPr>
          <w:color w:val="000000"/>
          <w:kern w:val="0"/>
          <w:sz w:val="20"/>
        </w:rPr>
      </w:pPr>
      <w:r w:rsidRPr="00CE3CD2">
        <w:rPr>
          <w:color w:val="000000"/>
          <w:kern w:val="0"/>
          <w:sz w:val="20"/>
        </w:rPr>
        <w:t xml:space="preserve">- по истираемости не ниже И2                                                                                                                                                                                                                                  - по морозостойкости не ниже </w:t>
      </w:r>
      <w:r w:rsidRPr="00CE3CD2">
        <w:rPr>
          <w:color w:val="000000"/>
          <w:kern w:val="0"/>
          <w:sz w:val="20"/>
          <w:lang w:val="en-US"/>
        </w:rPr>
        <w:t>F</w:t>
      </w:r>
      <w:r w:rsidRPr="00CE3CD2">
        <w:rPr>
          <w:color w:val="000000"/>
          <w:kern w:val="0"/>
          <w:sz w:val="20"/>
        </w:rPr>
        <w:t>50</w:t>
      </w:r>
    </w:p>
    <w:p w:rsidR="00D62D1B" w:rsidRPr="00CE3CD2" w:rsidRDefault="00D62D1B" w:rsidP="00D62D1B">
      <w:pPr>
        <w:spacing w:after="200" w:line="276" w:lineRule="auto"/>
        <w:ind w:firstLine="540"/>
        <w:rPr>
          <w:color w:val="000000"/>
          <w:kern w:val="0"/>
          <w:sz w:val="20"/>
        </w:rPr>
      </w:pPr>
      <w:r w:rsidRPr="00CE3CD2">
        <w:rPr>
          <w:color w:val="000000"/>
          <w:kern w:val="0"/>
          <w:sz w:val="20"/>
        </w:rPr>
        <w:lastRenderedPageBreak/>
        <w:t>3. Содержание зерен слабых пород, % по массе не более 5</w:t>
      </w:r>
    </w:p>
    <w:p w:rsidR="00D62D1B" w:rsidRPr="00CE3CD2" w:rsidRDefault="00D62D1B" w:rsidP="00D62D1B">
      <w:pPr>
        <w:spacing w:after="200" w:line="276" w:lineRule="auto"/>
        <w:ind w:firstLine="540"/>
        <w:rPr>
          <w:color w:val="000000"/>
          <w:kern w:val="0"/>
          <w:sz w:val="20"/>
        </w:rPr>
      </w:pPr>
      <w:r w:rsidRPr="00CE3CD2">
        <w:rPr>
          <w:color w:val="000000"/>
          <w:kern w:val="0"/>
          <w:sz w:val="20"/>
        </w:rPr>
        <w:t>4. Содержание пылевидных и глинистых частиц (размером менее 0,05 мм) % по массе, не более 2</w:t>
      </w:r>
    </w:p>
    <w:p w:rsidR="00D62D1B" w:rsidRPr="00CE3CD2" w:rsidRDefault="00D62D1B" w:rsidP="00D62D1B">
      <w:pPr>
        <w:spacing w:after="200" w:line="276" w:lineRule="auto"/>
        <w:ind w:firstLine="540"/>
        <w:rPr>
          <w:color w:val="000000"/>
          <w:kern w:val="0"/>
          <w:sz w:val="20"/>
        </w:rPr>
      </w:pPr>
      <w:r w:rsidRPr="00CE3CD2">
        <w:rPr>
          <w:color w:val="000000"/>
          <w:kern w:val="0"/>
          <w:sz w:val="20"/>
        </w:rPr>
        <w:t>5. Содержание глины в комках % по массе, не более 0,25</w:t>
      </w:r>
    </w:p>
    <w:p w:rsidR="00D62D1B" w:rsidRPr="00CE3CD2" w:rsidRDefault="00D62D1B" w:rsidP="00D62D1B">
      <w:pPr>
        <w:spacing w:after="200" w:line="276" w:lineRule="auto"/>
        <w:ind w:firstLine="540"/>
        <w:rPr>
          <w:b/>
          <w:color w:val="000000"/>
          <w:kern w:val="0"/>
          <w:sz w:val="20"/>
        </w:rPr>
      </w:pPr>
      <w:r w:rsidRPr="00CE3CD2">
        <w:rPr>
          <w:b/>
          <w:color w:val="000000"/>
          <w:kern w:val="0"/>
          <w:sz w:val="20"/>
        </w:rPr>
        <w:t>Природный песок и песок из отсевов дробления горных пород</w:t>
      </w:r>
    </w:p>
    <w:p w:rsidR="00D62D1B" w:rsidRPr="00CE3CD2" w:rsidRDefault="00D62D1B" w:rsidP="00D62D1B">
      <w:pPr>
        <w:spacing w:after="200" w:line="276" w:lineRule="auto"/>
        <w:ind w:firstLine="540"/>
        <w:jc w:val="both"/>
        <w:rPr>
          <w:color w:val="000000"/>
          <w:kern w:val="0"/>
          <w:sz w:val="20"/>
        </w:rPr>
      </w:pPr>
      <w:r w:rsidRPr="00CE3CD2">
        <w:rPr>
          <w:color w:val="000000"/>
          <w:kern w:val="0"/>
          <w:sz w:val="20"/>
        </w:rPr>
        <w:t>1.Марка по прочности песка из отсевов дробления горных пород и гравия, не менее 600</w:t>
      </w:r>
    </w:p>
    <w:p w:rsidR="00D62D1B" w:rsidRPr="00CE3CD2" w:rsidRDefault="00D62D1B" w:rsidP="00D62D1B">
      <w:pPr>
        <w:spacing w:after="200" w:line="276" w:lineRule="auto"/>
        <w:ind w:firstLine="540"/>
        <w:jc w:val="both"/>
        <w:rPr>
          <w:color w:val="000000"/>
          <w:kern w:val="0"/>
          <w:sz w:val="20"/>
        </w:rPr>
      </w:pPr>
      <w:r w:rsidRPr="00CE3CD2">
        <w:rPr>
          <w:color w:val="000000"/>
          <w:kern w:val="0"/>
          <w:sz w:val="20"/>
        </w:rPr>
        <w:t>2. Содержание глинистых частиц, определяемое методом набухания, % по массе, не более 0,5</w:t>
      </w:r>
    </w:p>
    <w:p w:rsidR="00D62D1B" w:rsidRPr="00CE3CD2" w:rsidRDefault="00D62D1B" w:rsidP="00D62D1B">
      <w:pPr>
        <w:spacing w:after="200" w:line="276" w:lineRule="auto"/>
        <w:ind w:firstLine="540"/>
        <w:jc w:val="both"/>
        <w:rPr>
          <w:color w:val="000000"/>
          <w:kern w:val="0"/>
          <w:sz w:val="20"/>
        </w:rPr>
      </w:pPr>
      <w:r w:rsidRPr="00CE3CD2">
        <w:rPr>
          <w:color w:val="000000"/>
          <w:kern w:val="0"/>
          <w:sz w:val="20"/>
        </w:rPr>
        <w:t>3. Содержание в песке пылевидных и глинистых частиц, не должно превышать 5 %.</w:t>
      </w:r>
    </w:p>
    <w:p w:rsidR="00D62D1B" w:rsidRPr="00CE3CD2" w:rsidRDefault="00D62D1B" w:rsidP="00D62D1B">
      <w:pPr>
        <w:spacing w:after="200" w:line="276" w:lineRule="auto"/>
        <w:ind w:firstLine="540"/>
        <w:jc w:val="both"/>
        <w:rPr>
          <w:color w:val="000000"/>
          <w:kern w:val="0"/>
          <w:sz w:val="20"/>
        </w:rPr>
      </w:pPr>
      <w:r w:rsidRPr="00CE3CD2">
        <w:rPr>
          <w:color w:val="000000"/>
          <w:kern w:val="0"/>
          <w:sz w:val="20"/>
        </w:rPr>
        <w:t>4. Содержание в песке  глины в комках не должно превышать 0,25 %</w:t>
      </w:r>
    </w:p>
    <w:p w:rsidR="00D62D1B" w:rsidRPr="00CE3CD2" w:rsidRDefault="00D62D1B" w:rsidP="00D62D1B">
      <w:pPr>
        <w:spacing w:after="200" w:line="276" w:lineRule="auto"/>
        <w:ind w:firstLine="540"/>
        <w:rPr>
          <w:b/>
          <w:color w:val="000000"/>
          <w:kern w:val="0"/>
          <w:sz w:val="20"/>
        </w:rPr>
      </w:pPr>
      <w:r>
        <w:rPr>
          <w:b/>
          <w:color w:val="000000"/>
          <w:kern w:val="0"/>
          <w:sz w:val="20"/>
        </w:rPr>
        <w:t>б</w:t>
      </w:r>
      <w:r w:rsidRPr="00CE3CD2">
        <w:rPr>
          <w:b/>
          <w:color w:val="000000"/>
          <w:kern w:val="0"/>
          <w:sz w:val="20"/>
        </w:rPr>
        <w:t>итум марки БНД 60/90</w:t>
      </w:r>
    </w:p>
    <w:tbl>
      <w:tblPr>
        <w:tblpPr w:leftFromText="180" w:rightFromText="180" w:vertAnchor="text" w:tblpXSpec="center" w:tblpY="1"/>
        <w:tblOverlap w:val="never"/>
        <w:tblW w:w="8793" w:type="dxa"/>
        <w:shd w:val="clear" w:color="auto" w:fill="FFFFFF"/>
        <w:tblLook w:val="04A0" w:firstRow="1" w:lastRow="0" w:firstColumn="1" w:lastColumn="0" w:noHBand="0" w:noVBand="1"/>
      </w:tblPr>
      <w:tblGrid>
        <w:gridCol w:w="6093"/>
        <w:gridCol w:w="2700"/>
      </w:tblGrid>
      <w:tr w:rsidR="00D62D1B" w:rsidRPr="00CE3CD2" w:rsidTr="00D62D1B">
        <w:tc>
          <w:tcPr>
            <w:tcW w:w="6093"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Наименование показателя</w:t>
            </w:r>
          </w:p>
        </w:tc>
        <w:tc>
          <w:tcPr>
            <w:tcW w:w="2700"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БНД</w:t>
            </w:r>
            <w:r w:rsidRPr="00CE3CD2">
              <w:rPr>
                <w:color w:val="000000"/>
                <w:kern w:val="0"/>
                <w:sz w:val="20"/>
              </w:rPr>
              <w:br/>
              <w:t>60/90</w:t>
            </w:r>
          </w:p>
        </w:tc>
      </w:tr>
      <w:tr w:rsidR="00D62D1B" w:rsidRPr="00CE3CD2" w:rsidTr="00D62D1B">
        <w:tc>
          <w:tcPr>
            <w:tcW w:w="6093"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D62D1B" w:rsidRPr="00CE3CD2" w:rsidRDefault="00D62D1B" w:rsidP="00D62D1B">
            <w:pPr>
              <w:spacing w:before="24" w:after="24" w:line="285" w:lineRule="atLeast"/>
              <w:rPr>
                <w:color w:val="000000"/>
                <w:kern w:val="0"/>
                <w:sz w:val="20"/>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hideMark/>
          </w:tcPr>
          <w:p w:rsidR="00D62D1B" w:rsidRPr="00CE3CD2" w:rsidRDefault="00D62D1B" w:rsidP="00D62D1B">
            <w:pPr>
              <w:spacing w:after="200" w:line="276" w:lineRule="auto"/>
              <w:rPr>
                <w:color w:val="000000"/>
                <w:kern w:val="0"/>
                <w:sz w:val="20"/>
              </w:rPr>
            </w:pPr>
          </w:p>
        </w:tc>
      </w:tr>
      <w:tr w:rsidR="00D62D1B" w:rsidRPr="00CE3CD2" w:rsidTr="00D62D1B">
        <w:tc>
          <w:tcPr>
            <w:tcW w:w="6093"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1. Глубина проникания иглы, 0,1 мм:</w:t>
            </w:r>
          </w:p>
        </w:tc>
        <w:tc>
          <w:tcPr>
            <w:tcW w:w="2700"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D62D1B" w:rsidRPr="00CE3CD2" w:rsidRDefault="00D62D1B" w:rsidP="00D62D1B">
            <w:pPr>
              <w:spacing w:before="24" w:after="24" w:line="285" w:lineRule="atLeast"/>
              <w:jc w:val="center"/>
              <w:rPr>
                <w:color w:val="000000"/>
                <w:kern w:val="0"/>
                <w:sz w:val="20"/>
              </w:rPr>
            </w:pPr>
          </w:p>
        </w:tc>
      </w:tr>
      <w:tr w:rsidR="00D62D1B" w:rsidRPr="00CE3CD2" w:rsidTr="00D62D1B">
        <w:trPr>
          <w:trHeight w:val="55"/>
        </w:trPr>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при 25 °С</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61-90</w:t>
            </w: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при 0 °С, не менее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20</w:t>
            </w: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2. Температура размягчения по кольцу и шару, °С, не ниже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47</w:t>
            </w: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3. Растяжимость, см, не менее: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D62D1B" w:rsidRPr="00CE3CD2" w:rsidRDefault="00D62D1B" w:rsidP="00D62D1B">
            <w:pPr>
              <w:spacing w:before="24" w:after="24" w:line="285" w:lineRule="atLeast"/>
              <w:jc w:val="center"/>
              <w:rPr>
                <w:color w:val="000000"/>
                <w:kern w:val="0"/>
                <w:sz w:val="20"/>
              </w:rPr>
            </w:pP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при 25 °С</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55</w:t>
            </w: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при 0 °С</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3,5</w:t>
            </w: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4. Температура хрупкости, °С, не выше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-15</w:t>
            </w: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5. Температура вспышки, °С, не ниже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230</w:t>
            </w:r>
          </w:p>
        </w:tc>
      </w:tr>
      <w:tr w:rsidR="00D62D1B" w:rsidRPr="00CE3CD2" w:rsidTr="00D62D1B">
        <w:tc>
          <w:tcPr>
            <w:tcW w:w="6093"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6. Изменение температуры размягчения после прогрева, °С, не более</w:t>
            </w:r>
          </w:p>
        </w:tc>
        <w:tc>
          <w:tcPr>
            <w:tcW w:w="2700"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5</w:t>
            </w:r>
          </w:p>
        </w:tc>
      </w:tr>
    </w:tbl>
    <w:p w:rsidR="00D62D1B" w:rsidRPr="00CE3CD2" w:rsidRDefault="00D62D1B" w:rsidP="00D62D1B">
      <w:pPr>
        <w:spacing w:after="200" w:line="276" w:lineRule="auto"/>
        <w:ind w:firstLine="540"/>
        <w:jc w:val="both"/>
        <w:rPr>
          <w:color w:val="000000"/>
          <w:kern w:val="0"/>
          <w:sz w:val="20"/>
        </w:rPr>
      </w:pPr>
    </w:p>
    <w:p w:rsidR="00D62D1B" w:rsidRPr="00CE3CD2" w:rsidRDefault="00D62D1B" w:rsidP="00D62D1B">
      <w:pPr>
        <w:spacing w:after="200" w:line="276" w:lineRule="auto"/>
        <w:ind w:firstLine="540"/>
        <w:jc w:val="both"/>
        <w:rPr>
          <w:color w:val="000000"/>
          <w:kern w:val="0"/>
          <w:sz w:val="20"/>
        </w:rPr>
      </w:pPr>
    </w:p>
    <w:p w:rsidR="00D62D1B" w:rsidRPr="00CE3CD2" w:rsidRDefault="00D62D1B" w:rsidP="00D62D1B">
      <w:pPr>
        <w:spacing w:after="200" w:line="276" w:lineRule="auto"/>
        <w:ind w:firstLine="540"/>
        <w:rPr>
          <w:b/>
          <w:color w:val="000000"/>
          <w:kern w:val="0"/>
          <w:sz w:val="20"/>
        </w:rPr>
      </w:pPr>
    </w:p>
    <w:p w:rsidR="00D62D1B" w:rsidRPr="00CE3CD2" w:rsidRDefault="00D62D1B" w:rsidP="00D62D1B">
      <w:pPr>
        <w:spacing w:after="200" w:line="276" w:lineRule="auto"/>
        <w:ind w:firstLine="540"/>
        <w:rPr>
          <w:b/>
          <w:color w:val="000000"/>
          <w:kern w:val="0"/>
          <w:sz w:val="20"/>
        </w:rPr>
      </w:pPr>
    </w:p>
    <w:p w:rsidR="00D62D1B" w:rsidRPr="00CE3CD2" w:rsidRDefault="00D62D1B" w:rsidP="00D62D1B">
      <w:pPr>
        <w:spacing w:after="200" w:line="276" w:lineRule="auto"/>
        <w:ind w:firstLine="540"/>
        <w:rPr>
          <w:b/>
          <w:color w:val="000000"/>
          <w:kern w:val="0"/>
          <w:sz w:val="20"/>
        </w:rPr>
      </w:pPr>
      <w:r w:rsidRPr="00CE3CD2">
        <w:rPr>
          <w:b/>
          <w:color w:val="000000"/>
          <w:kern w:val="0"/>
          <w:sz w:val="20"/>
        </w:rPr>
        <w:t>Минеральный порошок</w:t>
      </w:r>
    </w:p>
    <w:tbl>
      <w:tblPr>
        <w:tblW w:w="9434" w:type="dxa"/>
        <w:jc w:val="center"/>
        <w:shd w:val="clear" w:color="auto" w:fill="FFFFFF"/>
        <w:tblLook w:val="04A0" w:firstRow="1" w:lastRow="0" w:firstColumn="1" w:lastColumn="0" w:noHBand="0" w:noVBand="1"/>
      </w:tblPr>
      <w:tblGrid>
        <w:gridCol w:w="2669"/>
        <w:gridCol w:w="2051"/>
        <w:gridCol w:w="2019"/>
        <w:gridCol w:w="2695"/>
      </w:tblGrid>
      <w:tr w:rsidR="00D62D1B" w:rsidRPr="00CE3CD2" w:rsidTr="00D62D1B">
        <w:trPr>
          <w:jc w:val="center"/>
        </w:trPr>
        <w:tc>
          <w:tcPr>
            <w:tcW w:w="26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Наименование показателя</w:t>
            </w:r>
          </w:p>
          <w:p w:rsidR="00D62D1B" w:rsidRPr="00CE3CD2" w:rsidRDefault="00D62D1B" w:rsidP="00D62D1B">
            <w:pPr>
              <w:spacing w:before="24" w:after="24" w:line="285" w:lineRule="atLeast"/>
              <w:rPr>
                <w:color w:val="000000"/>
                <w:kern w:val="0"/>
                <w:sz w:val="20"/>
              </w:rPr>
            </w:pPr>
            <w:r w:rsidRPr="00CE3CD2">
              <w:rPr>
                <w:color w:val="000000"/>
                <w:kern w:val="0"/>
                <w:sz w:val="20"/>
              </w:rPr>
              <w:t> </w:t>
            </w:r>
          </w:p>
          <w:p w:rsidR="00D62D1B" w:rsidRPr="00CE3CD2" w:rsidRDefault="00D62D1B" w:rsidP="00D62D1B">
            <w:pPr>
              <w:spacing w:before="100" w:beforeAutospacing="1" w:after="100" w:afterAutospacing="1" w:line="285" w:lineRule="atLeast"/>
              <w:rPr>
                <w:color w:val="000000"/>
                <w:kern w:val="0"/>
                <w:sz w:val="20"/>
              </w:rPr>
            </w:pPr>
            <w:r w:rsidRPr="00CE3CD2">
              <w:rPr>
                <w:color w:val="000000"/>
                <w:kern w:val="0"/>
                <w:sz w:val="20"/>
              </w:rPr>
              <w:t> </w:t>
            </w:r>
          </w:p>
        </w:tc>
        <w:tc>
          <w:tcPr>
            <w:tcW w:w="676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line="285" w:lineRule="atLeast"/>
              <w:jc w:val="center"/>
              <w:rPr>
                <w:color w:val="000000"/>
                <w:kern w:val="0"/>
                <w:sz w:val="20"/>
              </w:rPr>
            </w:pPr>
            <w:r w:rsidRPr="00CE3CD2">
              <w:rPr>
                <w:color w:val="000000"/>
                <w:kern w:val="0"/>
                <w:sz w:val="20"/>
              </w:rPr>
              <w:t>Значение для порошка марки</w:t>
            </w:r>
          </w:p>
        </w:tc>
      </w:tr>
      <w:tr w:rsidR="00D62D1B" w:rsidRPr="00CE3CD2" w:rsidTr="00D62D1B">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D1B" w:rsidRPr="00CE3CD2" w:rsidRDefault="00D62D1B" w:rsidP="00D62D1B">
            <w:pPr>
              <w:spacing w:after="200" w:line="276" w:lineRule="auto"/>
              <w:rPr>
                <w:color w:val="000000"/>
                <w:kern w:val="0"/>
                <w:sz w:val="20"/>
              </w:rPr>
            </w:pPr>
          </w:p>
        </w:tc>
        <w:tc>
          <w:tcPr>
            <w:tcW w:w="407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МП-1 из осадочных (карбонатных) горных пород</w:t>
            </w:r>
          </w:p>
        </w:tc>
        <w:tc>
          <w:tcPr>
            <w:tcW w:w="26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 xml:space="preserve">МП-2 порошки из некарбонатных горных пород, твердых и порошковых отходов промышленного производства. </w:t>
            </w:r>
          </w:p>
        </w:tc>
      </w:tr>
      <w:tr w:rsidR="00D62D1B" w:rsidRPr="00CE3CD2" w:rsidTr="00D62D1B">
        <w:trPr>
          <w:trHeight w:val="1482"/>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D1B" w:rsidRPr="00CE3CD2" w:rsidRDefault="00D62D1B" w:rsidP="00D62D1B">
            <w:pPr>
              <w:spacing w:after="200" w:line="276" w:lineRule="auto"/>
              <w:rPr>
                <w:color w:val="000000"/>
                <w:kern w:val="0"/>
                <w:sz w:val="20"/>
              </w:rPr>
            </w:pP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line="285" w:lineRule="atLeast"/>
              <w:jc w:val="center"/>
              <w:rPr>
                <w:color w:val="000000"/>
                <w:kern w:val="0"/>
                <w:sz w:val="20"/>
              </w:rPr>
            </w:pPr>
            <w:r w:rsidRPr="00CE3CD2">
              <w:rPr>
                <w:color w:val="000000"/>
                <w:kern w:val="0"/>
                <w:sz w:val="20"/>
              </w:rPr>
              <w:t>Не активированный порошок</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line="285" w:lineRule="atLeast"/>
              <w:jc w:val="center"/>
              <w:rPr>
                <w:color w:val="000000"/>
                <w:kern w:val="0"/>
                <w:sz w:val="20"/>
              </w:rPr>
            </w:pPr>
            <w:r w:rsidRPr="00CE3CD2">
              <w:rPr>
                <w:color w:val="000000"/>
                <w:kern w:val="0"/>
                <w:sz w:val="20"/>
              </w:rPr>
              <w:t>Активированный порошок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D1B" w:rsidRPr="00CE3CD2" w:rsidRDefault="00D62D1B" w:rsidP="00D62D1B">
            <w:pPr>
              <w:spacing w:after="200" w:line="276" w:lineRule="auto"/>
              <w:rPr>
                <w:color w:val="000000"/>
                <w:kern w:val="0"/>
                <w:sz w:val="20"/>
              </w:rPr>
            </w:pPr>
          </w:p>
        </w:tc>
      </w:tr>
      <w:tr w:rsidR="00D62D1B" w:rsidRPr="00CE3CD2" w:rsidTr="00D62D1B">
        <w:trPr>
          <w:jc w:val="center"/>
        </w:trPr>
        <w:tc>
          <w:tcPr>
            <w:tcW w:w="2669"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Зерновой состав, % по массе:</w:t>
            </w:r>
          </w:p>
        </w:tc>
        <w:tc>
          <w:tcPr>
            <w:tcW w:w="2051"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D62D1B" w:rsidRPr="00CE3CD2" w:rsidRDefault="00D62D1B" w:rsidP="00D62D1B">
            <w:pPr>
              <w:spacing w:before="24" w:after="24" w:line="285" w:lineRule="atLeast"/>
              <w:jc w:val="center"/>
              <w:rPr>
                <w:color w:val="000000"/>
                <w:kern w:val="0"/>
                <w:sz w:val="20"/>
              </w:rPr>
            </w:pPr>
          </w:p>
        </w:tc>
        <w:tc>
          <w:tcPr>
            <w:tcW w:w="2019"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D62D1B" w:rsidRPr="00CE3CD2" w:rsidRDefault="00D62D1B" w:rsidP="00D62D1B">
            <w:pPr>
              <w:spacing w:before="24" w:after="24" w:line="285" w:lineRule="atLeast"/>
              <w:jc w:val="center"/>
              <w:rPr>
                <w:color w:val="000000"/>
                <w:kern w:val="0"/>
                <w:sz w:val="20"/>
              </w:rPr>
            </w:pPr>
          </w:p>
        </w:tc>
        <w:tc>
          <w:tcPr>
            <w:tcW w:w="2695"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D62D1B" w:rsidRPr="00CE3CD2" w:rsidRDefault="00D62D1B" w:rsidP="00D62D1B">
            <w:pPr>
              <w:spacing w:before="24" w:after="24" w:line="285" w:lineRule="atLeast"/>
              <w:jc w:val="center"/>
              <w:rPr>
                <w:color w:val="000000"/>
                <w:kern w:val="0"/>
                <w:sz w:val="20"/>
              </w:rPr>
            </w:pPr>
          </w:p>
        </w:tc>
      </w:tr>
      <w:tr w:rsidR="00D62D1B" w:rsidRPr="00CE3CD2" w:rsidTr="00D62D1B">
        <w:trPr>
          <w:jc w:val="center"/>
        </w:trPr>
        <w:tc>
          <w:tcPr>
            <w:tcW w:w="266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line="285" w:lineRule="atLeast"/>
              <w:ind w:firstLine="480"/>
              <w:rPr>
                <w:color w:val="000000"/>
                <w:kern w:val="0"/>
                <w:sz w:val="20"/>
              </w:rPr>
            </w:pPr>
            <w:r w:rsidRPr="00CE3CD2">
              <w:rPr>
                <w:color w:val="000000"/>
                <w:kern w:val="0"/>
                <w:sz w:val="20"/>
              </w:rPr>
              <w:t>мельче 1,25  мм</w:t>
            </w:r>
          </w:p>
        </w:tc>
        <w:tc>
          <w:tcPr>
            <w:tcW w:w="2051"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100</w:t>
            </w:r>
          </w:p>
        </w:tc>
        <w:tc>
          <w:tcPr>
            <w:tcW w:w="201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100</w:t>
            </w:r>
          </w:p>
        </w:tc>
        <w:tc>
          <w:tcPr>
            <w:tcW w:w="2695"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95</w:t>
            </w:r>
          </w:p>
        </w:tc>
      </w:tr>
      <w:tr w:rsidR="00D62D1B" w:rsidRPr="00CE3CD2" w:rsidTr="00D62D1B">
        <w:trPr>
          <w:jc w:val="center"/>
        </w:trPr>
        <w:tc>
          <w:tcPr>
            <w:tcW w:w="266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          "       0,315  "</w:t>
            </w:r>
          </w:p>
        </w:tc>
        <w:tc>
          <w:tcPr>
            <w:tcW w:w="2051"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90</w:t>
            </w:r>
          </w:p>
        </w:tc>
        <w:tc>
          <w:tcPr>
            <w:tcW w:w="201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90</w:t>
            </w:r>
          </w:p>
        </w:tc>
        <w:tc>
          <w:tcPr>
            <w:tcW w:w="2695"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От 80 до 95</w:t>
            </w:r>
          </w:p>
        </w:tc>
      </w:tr>
      <w:tr w:rsidR="00D62D1B" w:rsidRPr="00CE3CD2" w:rsidTr="00D62D1B">
        <w:trPr>
          <w:jc w:val="center"/>
        </w:trPr>
        <w:tc>
          <w:tcPr>
            <w:tcW w:w="2669"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          "       0,071  "</w:t>
            </w:r>
          </w:p>
        </w:tc>
        <w:tc>
          <w:tcPr>
            <w:tcW w:w="2051"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От 70 до 80</w:t>
            </w:r>
          </w:p>
        </w:tc>
        <w:tc>
          <w:tcPr>
            <w:tcW w:w="2019"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80</w:t>
            </w:r>
          </w:p>
        </w:tc>
        <w:tc>
          <w:tcPr>
            <w:tcW w:w="2695"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60</w:t>
            </w:r>
          </w:p>
        </w:tc>
      </w:tr>
      <w:tr w:rsidR="00D62D1B" w:rsidRPr="00CE3CD2" w:rsidTr="00D62D1B">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Пористость, %, не более</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35</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30</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40</w:t>
            </w:r>
          </w:p>
        </w:tc>
      </w:tr>
      <w:tr w:rsidR="00D62D1B" w:rsidRPr="00CE3CD2" w:rsidTr="00D62D1B">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line="285" w:lineRule="atLeast"/>
              <w:rPr>
                <w:color w:val="000000"/>
                <w:kern w:val="0"/>
                <w:sz w:val="20"/>
              </w:rPr>
            </w:pPr>
            <w:r w:rsidRPr="00CE3CD2">
              <w:rPr>
                <w:color w:val="000000"/>
                <w:kern w:val="0"/>
                <w:sz w:val="20"/>
              </w:rPr>
              <w:t>Набухание образцов из смеси порошка с битумом, %, не более</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2,5</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1,8</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3,0</w:t>
            </w:r>
          </w:p>
        </w:tc>
      </w:tr>
      <w:tr w:rsidR="00D62D1B" w:rsidRPr="00CE3CD2" w:rsidTr="00D62D1B">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line="285" w:lineRule="atLeast"/>
              <w:rPr>
                <w:color w:val="000000"/>
                <w:kern w:val="0"/>
                <w:sz w:val="20"/>
              </w:rPr>
            </w:pPr>
            <w:r w:rsidRPr="00CE3CD2">
              <w:rPr>
                <w:color w:val="000000"/>
                <w:kern w:val="0"/>
                <w:sz w:val="20"/>
              </w:rPr>
              <w:t xml:space="preserve">Водостойкость образцов из смеси порошка с битумом, </w:t>
            </w:r>
            <w:r w:rsidRPr="00CE3CD2">
              <w:rPr>
                <w:color w:val="000000"/>
                <w:kern w:val="0"/>
                <w:sz w:val="20"/>
              </w:rPr>
              <w:lastRenderedPageBreak/>
              <w:t>%, не более</w:t>
            </w:r>
          </w:p>
        </w:tc>
        <w:tc>
          <w:tcPr>
            <w:tcW w:w="407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lastRenderedPageBreak/>
              <w:t>Не нормируется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0,7</w:t>
            </w:r>
          </w:p>
        </w:tc>
      </w:tr>
      <w:tr w:rsidR="00D62D1B" w:rsidRPr="00CE3CD2" w:rsidTr="00D62D1B">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lastRenderedPageBreak/>
              <w:t>Показатель битумоемкости, г, не более</w:t>
            </w:r>
          </w:p>
        </w:tc>
        <w:tc>
          <w:tcPr>
            <w:tcW w:w="407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То же</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80</w:t>
            </w:r>
          </w:p>
        </w:tc>
      </w:tr>
      <w:tr w:rsidR="00D62D1B" w:rsidRPr="00CE3CD2" w:rsidTr="00D62D1B">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Влажность, % по массе, не более</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1,0</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нормируется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2,5</w:t>
            </w:r>
          </w:p>
        </w:tc>
      </w:tr>
    </w:tbl>
    <w:p w:rsidR="00D62D1B" w:rsidRPr="00CE3CD2" w:rsidRDefault="00D62D1B" w:rsidP="00D62D1B">
      <w:pPr>
        <w:tabs>
          <w:tab w:val="left" w:pos="9214"/>
        </w:tabs>
        <w:autoSpaceDE w:val="0"/>
        <w:autoSpaceDN w:val="0"/>
        <w:adjustRightInd w:val="0"/>
        <w:jc w:val="center"/>
        <w:rPr>
          <w:b/>
          <w:kern w:val="0"/>
          <w:sz w:val="20"/>
        </w:rPr>
      </w:pPr>
    </w:p>
    <w:p w:rsidR="00D62D1B" w:rsidRDefault="00D62D1B" w:rsidP="00D62D1B">
      <w:pPr>
        <w:tabs>
          <w:tab w:val="left" w:pos="9214"/>
        </w:tabs>
        <w:autoSpaceDE w:val="0"/>
        <w:autoSpaceDN w:val="0"/>
        <w:adjustRightInd w:val="0"/>
        <w:jc w:val="center"/>
        <w:rPr>
          <w:b/>
          <w:kern w:val="0"/>
          <w:szCs w:val="24"/>
        </w:rPr>
      </w:pPr>
    </w:p>
    <w:p w:rsidR="00D62D1B" w:rsidRPr="0031276E" w:rsidRDefault="00D62D1B" w:rsidP="00D62D1B">
      <w:pPr>
        <w:jc w:val="center"/>
        <w:rPr>
          <w:b/>
          <w:kern w:val="0"/>
          <w:sz w:val="22"/>
          <w:szCs w:val="22"/>
        </w:rPr>
      </w:pPr>
      <w:r w:rsidRPr="0031276E">
        <w:rPr>
          <w:b/>
          <w:kern w:val="0"/>
          <w:sz w:val="22"/>
          <w:szCs w:val="22"/>
        </w:rPr>
        <w:t xml:space="preserve">Требование к материалам при приготовлении цементобетона класса В30, </w:t>
      </w:r>
      <w:r w:rsidRPr="0031276E">
        <w:rPr>
          <w:b/>
          <w:kern w:val="0"/>
          <w:sz w:val="22"/>
          <w:szCs w:val="22"/>
          <w:lang w:val="en-US"/>
        </w:rPr>
        <w:t>c</w:t>
      </w:r>
      <w:r w:rsidRPr="0031276E">
        <w:rPr>
          <w:b/>
          <w:kern w:val="0"/>
          <w:sz w:val="22"/>
          <w:szCs w:val="22"/>
        </w:rPr>
        <w:t xml:space="preserve"> маркой по морозостойкости </w:t>
      </w:r>
      <w:r w:rsidRPr="0031276E">
        <w:rPr>
          <w:b/>
          <w:kern w:val="0"/>
          <w:sz w:val="22"/>
          <w:szCs w:val="22"/>
          <w:lang w:val="en-US"/>
        </w:rPr>
        <w:t>F</w:t>
      </w:r>
      <w:r w:rsidRPr="0031276E">
        <w:rPr>
          <w:b/>
          <w:kern w:val="0"/>
          <w:sz w:val="22"/>
          <w:szCs w:val="22"/>
        </w:rPr>
        <w:t xml:space="preserve">300 и маркой по водонепроницаемости </w:t>
      </w:r>
      <w:r w:rsidRPr="0031276E">
        <w:rPr>
          <w:b/>
          <w:kern w:val="0"/>
          <w:sz w:val="22"/>
          <w:szCs w:val="22"/>
          <w:lang w:val="en-US"/>
        </w:rPr>
        <w:t>W</w:t>
      </w:r>
      <w:r w:rsidRPr="0031276E">
        <w:rPr>
          <w:b/>
          <w:kern w:val="0"/>
          <w:sz w:val="22"/>
          <w:szCs w:val="22"/>
        </w:rPr>
        <w:t>6</w:t>
      </w:r>
    </w:p>
    <w:p w:rsidR="00D62D1B" w:rsidRPr="0031276E" w:rsidRDefault="00D62D1B" w:rsidP="00D62D1B">
      <w:pPr>
        <w:rPr>
          <w:b/>
          <w:kern w:val="0"/>
          <w:szCs w:val="24"/>
        </w:rPr>
      </w:pPr>
    </w:p>
    <w:p w:rsidR="00D62D1B" w:rsidRPr="0031276E" w:rsidRDefault="00D62D1B" w:rsidP="00D62D1B">
      <w:pPr>
        <w:jc w:val="both"/>
        <w:rPr>
          <w:color w:val="000000"/>
          <w:kern w:val="0"/>
          <w:sz w:val="20"/>
        </w:rPr>
      </w:pPr>
      <w:r w:rsidRPr="0031276E">
        <w:rPr>
          <w:b/>
          <w:kern w:val="0"/>
          <w:szCs w:val="24"/>
        </w:rPr>
        <w:tab/>
      </w:r>
      <w:r w:rsidRPr="0031276E">
        <w:rPr>
          <w:color w:val="000000"/>
          <w:kern w:val="0"/>
          <w:sz w:val="20"/>
        </w:rPr>
        <w:t>1.В качестве вяжущих материалов следует применять портландцементы ПЦ-Д0 с маркой прочности при сжатии не менее 500;</w:t>
      </w:r>
    </w:p>
    <w:p w:rsidR="00D62D1B" w:rsidRPr="0031276E" w:rsidRDefault="00D62D1B" w:rsidP="00D62D1B">
      <w:pPr>
        <w:jc w:val="both"/>
        <w:rPr>
          <w:kern w:val="0"/>
          <w:sz w:val="20"/>
        </w:rPr>
      </w:pPr>
    </w:p>
    <w:p w:rsidR="00D62D1B" w:rsidRPr="0031276E" w:rsidRDefault="00D62D1B" w:rsidP="00D62D1B">
      <w:pPr>
        <w:jc w:val="both"/>
        <w:rPr>
          <w:kern w:val="0"/>
          <w:sz w:val="20"/>
        </w:rPr>
      </w:pPr>
      <w:r w:rsidRPr="0031276E">
        <w:rPr>
          <w:kern w:val="0"/>
          <w:sz w:val="20"/>
        </w:rPr>
        <w:t xml:space="preserve"> </w:t>
      </w:r>
      <w:r w:rsidRPr="0031276E">
        <w:rPr>
          <w:kern w:val="0"/>
          <w:sz w:val="20"/>
        </w:rPr>
        <w:tab/>
        <w:t>2.В качестве крупных заполнителей для тяжелых бетонов используют щебень из плотных горных пород</w:t>
      </w:r>
      <w:r w:rsidRPr="0031276E">
        <w:rPr>
          <w:kern w:val="0"/>
          <w:sz w:val="20"/>
          <w:shd w:val="clear" w:color="auto" w:fill="FFFFFF"/>
        </w:rPr>
        <w:t xml:space="preserve">  со средней  плотностью зерен от 2000 до 3000 кг/м</w:t>
      </w:r>
      <w:r w:rsidRPr="0031276E">
        <w:rPr>
          <w:noProof/>
          <w:kern w:val="0"/>
          <w:sz w:val="20"/>
        </w:rPr>
        <mc:AlternateContent>
          <mc:Choice Requires="wps">
            <w:drawing>
              <wp:inline distT="0" distB="0" distL="0" distR="0" wp14:anchorId="280323CC" wp14:editId="1B80FE3C">
                <wp:extent cx="104775" cy="219075"/>
                <wp:effectExtent l="0" t="0" r="0" b="0"/>
                <wp:docPr id="3" name="Прямоугольник 3" descr="yH5BAEAAAEALAAAAAALABcAQAIZjI8JkO2xWIvy2Yuq07j7vx1c%0aho0kiKZXA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yH5BAEAAAEALAAAAAALABcAQAIZjI8JkO2xWIvy2Yuq07j7vx1c%0aho0kiKZXA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GlT3RAfAwAAEwYAAA4AAAAAAAAA&#10;AAAAAAAALgIAAGRycy9lMm9Eb2MueG1sUEsBAi0AFAAGAAgAAAAhABK7BZvcAAAAAwEAAA8AAAAA&#10;AAAAAAAAAAAAeQUAAGRycy9kb3ducmV2LnhtbFBLBQYAAAAABAAEAPMAAACCBgAAAAA=&#10;" filled="f" stroked="f">
                <o:lock v:ext="edit" aspectratio="t"/>
                <w10:anchorlock/>
              </v:rect>
            </w:pict>
          </mc:Fallback>
        </mc:AlternateContent>
      </w:r>
    </w:p>
    <w:p w:rsidR="00D62D1B" w:rsidRPr="0031276E" w:rsidRDefault="00D62D1B" w:rsidP="00D62D1B">
      <w:pPr>
        <w:shd w:val="clear" w:color="auto" w:fill="FFFFFF"/>
        <w:spacing w:before="24" w:after="24" w:line="285" w:lineRule="atLeast"/>
        <w:ind w:firstLine="708"/>
        <w:jc w:val="both"/>
        <w:rPr>
          <w:color w:val="000000"/>
          <w:kern w:val="0"/>
          <w:sz w:val="20"/>
        </w:rPr>
      </w:pPr>
      <w:r w:rsidRPr="0031276E">
        <w:rPr>
          <w:color w:val="000000"/>
          <w:kern w:val="0"/>
          <w:sz w:val="20"/>
        </w:rPr>
        <w:t>Перечень фракций в зависимости от наибольшей крупности зерен заполнителя указан в таблице</w:t>
      </w:r>
    </w:p>
    <w:tbl>
      <w:tblPr>
        <w:tblW w:w="9915" w:type="dxa"/>
        <w:jc w:val="center"/>
        <w:shd w:val="clear" w:color="auto" w:fill="FFFFFF"/>
        <w:tblCellMar>
          <w:top w:w="15" w:type="dxa"/>
          <w:left w:w="15" w:type="dxa"/>
          <w:bottom w:w="15" w:type="dxa"/>
          <w:right w:w="15" w:type="dxa"/>
        </w:tblCellMar>
        <w:tblLook w:val="0000" w:firstRow="0" w:lastRow="0" w:firstColumn="0" w:lastColumn="0" w:noHBand="0" w:noVBand="0"/>
      </w:tblPr>
      <w:tblGrid>
        <w:gridCol w:w="3615"/>
        <w:gridCol w:w="6300"/>
      </w:tblGrid>
      <w:tr w:rsidR="00D62D1B" w:rsidRPr="0031276E" w:rsidTr="00D62D1B">
        <w:trPr>
          <w:trHeight w:val="15"/>
          <w:jc w:val="center"/>
        </w:trPr>
        <w:tc>
          <w:tcPr>
            <w:tcW w:w="3615" w:type="dxa"/>
            <w:shd w:val="clear" w:color="auto" w:fill="FFFFFF"/>
            <w:vAlign w:val="center"/>
          </w:tcPr>
          <w:p w:rsidR="00D62D1B" w:rsidRPr="0031276E" w:rsidRDefault="00D62D1B" w:rsidP="00D62D1B">
            <w:pPr>
              <w:spacing w:line="270" w:lineRule="atLeast"/>
              <w:jc w:val="both"/>
              <w:rPr>
                <w:color w:val="000000"/>
                <w:kern w:val="0"/>
                <w:sz w:val="20"/>
              </w:rPr>
            </w:pPr>
          </w:p>
        </w:tc>
        <w:tc>
          <w:tcPr>
            <w:tcW w:w="6300" w:type="dxa"/>
            <w:shd w:val="clear" w:color="auto" w:fill="FFFFFF"/>
            <w:vAlign w:val="center"/>
          </w:tcPr>
          <w:p w:rsidR="00D62D1B" w:rsidRPr="0031276E" w:rsidRDefault="00D62D1B" w:rsidP="00D62D1B">
            <w:pPr>
              <w:spacing w:line="270" w:lineRule="atLeast"/>
              <w:jc w:val="both"/>
              <w:rPr>
                <w:color w:val="000000"/>
                <w:kern w:val="0"/>
                <w:sz w:val="20"/>
              </w:rPr>
            </w:pPr>
          </w:p>
        </w:tc>
      </w:tr>
      <w:tr w:rsidR="00D62D1B" w:rsidRPr="0031276E" w:rsidTr="00D62D1B">
        <w:trPr>
          <w:jc w:val="center"/>
        </w:trPr>
        <w:tc>
          <w:tcPr>
            <w:tcW w:w="3615"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Наибольшая крупность зерен</w:t>
            </w:r>
          </w:p>
        </w:tc>
        <w:tc>
          <w:tcPr>
            <w:tcW w:w="630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Фракция крупного заполнителя</w:t>
            </w:r>
          </w:p>
        </w:tc>
      </w:tr>
      <w:tr w:rsidR="00D62D1B" w:rsidRPr="0031276E" w:rsidTr="00D62D1B">
        <w:trPr>
          <w:jc w:val="center"/>
        </w:trPr>
        <w:tc>
          <w:tcPr>
            <w:tcW w:w="3615" w:type="dxa"/>
            <w:tcBorders>
              <w:top w:val="single" w:sz="4" w:space="0" w:color="auto"/>
              <w:left w:val="single" w:sz="4" w:space="0" w:color="auto"/>
              <w:bottom w:val="nil"/>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10</w:t>
            </w:r>
          </w:p>
        </w:tc>
        <w:tc>
          <w:tcPr>
            <w:tcW w:w="6300" w:type="dxa"/>
            <w:tcBorders>
              <w:top w:val="single" w:sz="4" w:space="0" w:color="auto"/>
              <w:left w:val="single" w:sz="6" w:space="0" w:color="000000"/>
              <w:bottom w:val="nil"/>
              <w:right w:val="single" w:sz="4" w:space="0" w:color="auto"/>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rPr>
                <w:color w:val="000000"/>
                <w:kern w:val="0"/>
                <w:sz w:val="20"/>
              </w:rPr>
            </w:pPr>
            <w:r w:rsidRPr="0031276E">
              <w:rPr>
                <w:color w:val="000000"/>
                <w:kern w:val="0"/>
                <w:sz w:val="20"/>
              </w:rPr>
              <w:t>От 5 до 10 или от 3 до 10</w:t>
            </w:r>
          </w:p>
        </w:tc>
      </w:tr>
      <w:tr w:rsidR="00D62D1B" w:rsidRPr="0031276E" w:rsidTr="00D62D1B">
        <w:trPr>
          <w:jc w:val="center"/>
        </w:trPr>
        <w:tc>
          <w:tcPr>
            <w:tcW w:w="3615" w:type="dxa"/>
            <w:tcBorders>
              <w:top w:val="nil"/>
              <w:left w:val="single" w:sz="4" w:space="0" w:color="auto"/>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20</w:t>
            </w:r>
          </w:p>
        </w:tc>
        <w:tc>
          <w:tcPr>
            <w:tcW w:w="6300" w:type="dxa"/>
            <w:tcBorders>
              <w:top w:val="nil"/>
              <w:left w:val="single" w:sz="6" w:space="0" w:color="000000"/>
              <w:bottom w:val="single" w:sz="4" w:space="0" w:color="auto"/>
              <w:right w:val="single" w:sz="4" w:space="0" w:color="auto"/>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rPr>
                <w:color w:val="000000"/>
                <w:kern w:val="0"/>
                <w:sz w:val="20"/>
              </w:rPr>
            </w:pPr>
            <w:r w:rsidRPr="0031276E">
              <w:rPr>
                <w:color w:val="000000"/>
                <w:kern w:val="0"/>
                <w:sz w:val="20"/>
              </w:rPr>
              <w:t>От 5(3) до 10 и св. 10 до 20   </w:t>
            </w:r>
          </w:p>
        </w:tc>
      </w:tr>
    </w:tbl>
    <w:p w:rsidR="00D62D1B" w:rsidRPr="0031276E" w:rsidRDefault="00D62D1B" w:rsidP="00D62D1B">
      <w:pPr>
        <w:shd w:val="clear" w:color="auto" w:fill="FFFFFF"/>
        <w:spacing w:before="24" w:after="24" w:line="285" w:lineRule="atLeast"/>
        <w:ind w:firstLine="708"/>
        <w:jc w:val="both"/>
        <w:rPr>
          <w:color w:val="000000"/>
          <w:kern w:val="0"/>
          <w:sz w:val="20"/>
        </w:rPr>
      </w:pPr>
      <w:r w:rsidRPr="0031276E">
        <w:rPr>
          <w:color w:val="000000"/>
          <w:kern w:val="0"/>
          <w:sz w:val="20"/>
        </w:rPr>
        <w:t>Содержание отдельных фракций в крупном заполнителе в составе бетона должно соответствовать указанному в таблице</w:t>
      </w:r>
    </w:p>
    <w:tbl>
      <w:tblPr>
        <w:tblW w:w="9915" w:type="dxa"/>
        <w:jc w:val="center"/>
        <w:tblInd w:w="40" w:type="dxa"/>
        <w:shd w:val="clear" w:color="auto" w:fill="FFFFFF"/>
        <w:tblCellMar>
          <w:top w:w="15" w:type="dxa"/>
          <w:left w:w="15" w:type="dxa"/>
          <w:bottom w:w="15" w:type="dxa"/>
          <w:right w:w="15" w:type="dxa"/>
        </w:tblCellMar>
        <w:tblLook w:val="0000" w:firstRow="0" w:lastRow="0" w:firstColumn="0" w:lastColumn="0" w:noHBand="0" w:noVBand="0"/>
      </w:tblPr>
      <w:tblGrid>
        <w:gridCol w:w="2895"/>
        <w:gridCol w:w="2340"/>
        <w:gridCol w:w="2340"/>
        <w:gridCol w:w="2340"/>
      </w:tblGrid>
      <w:tr w:rsidR="00D62D1B" w:rsidRPr="0031276E" w:rsidTr="00D62D1B">
        <w:trPr>
          <w:jc w:val="center"/>
        </w:trPr>
        <w:tc>
          <w:tcPr>
            <w:tcW w:w="2895" w:type="dxa"/>
            <w:vMerge w:val="restart"/>
            <w:tcBorders>
              <w:top w:val="single" w:sz="6" w:space="0" w:color="000000"/>
              <w:left w:val="single" w:sz="6" w:space="0" w:color="000000"/>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Наибольшая крупность заполнителя, мм</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Содержание фракций в крупном заполнителе, %</w:t>
            </w:r>
          </w:p>
        </w:tc>
      </w:tr>
      <w:tr w:rsidR="00D62D1B" w:rsidRPr="0031276E" w:rsidTr="00D62D1B">
        <w:trPr>
          <w:jc w:val="center"/>
        </w:trPr>
        <w:tc>
          <w:tcPr>
            <w:tcW w:w="2895" w:type="dxa"/>
            <w:vMerge/>
            <w:tcBorders>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от 5(3)  до 10 мм</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св. 10  до 20 мм</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св. 20 до 40 мм</w:t>
            </w:r>
          </w:p>
        </w:tc>
      </w:tr>
      <w:tr w:rsidR="00D62D1B" w:rsidRPr="0031276E" w:rsidTr="00D62D1B">
        <w:trPr>
          <w:jc w:val="center"/>
        </w:trPr>
        <w:tc>
          <w:tcPr>
            <w:tcW w:w="2895"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10</w:t>
            </w:r>
          </w:p>
        </w:tc>
        <w:tc>
          <w:tcPr>
            <w:tcW w:w="234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100</w:t>
            </w:r>
          </w:p>
        </w:tc>
        <w:tc>
          <w:tcPr>
            <w:tcW w:w="234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w:t>
            </w:r>
          </w:p>
        </w:tc>
        <w:tc>
          <w:tcPr>
            <w:tcW w:w="234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w:t>
            </w:r>
          </w:p>
        </w:tc>
      </w:tr>
      <w:tr w:rsidR="00D62D1B" w:rsidRPr="0031276E" w:rsidTr="00D62D1B">
        <w:trPr>
          <w:jc w:val="center"/>
        </w:trPr>
        <w:tc>
          <w:tcPr>
            <w:tcW w:w="2895" w:type="dxa"/>
            <w:tcBorders>
              <w:top w:val="single" w:sz="4" w:space="0" w:color="auto"/>
              <w:left w:val="single" w:sz="4" w:space="0" w:color="auto"/>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20</w:t>
            </w:r>
          </w:p>
        </w:tc>
        <w:tc>
          <w:tcPr>
            <w:tcW w:w="2340" w:type="dxa"/>
            <w:tcBorders>
              <w:top w:val="single" w:sz="4" w:space="0" w:color="auto"/>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25-40</w:t>
            </w:r>
          </w:p>
        </w:tc>
        <w:tc>
          <w:tcPr>
            <w:tcW w:w="2340" w:type="dxa"/>
            <w:tcBorders>
              <w:top w:val="single" w:sz="4" w:space="0" w:color="auto"/>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60-75</w:t>
            </w:r>
          </w:p>
        </w:tc>
        <w:tc>
          <w:tcPr>
            <w:tcW w:w="2340" w:type="dxa"/>
            <w:tcBorders>
              <w:top w:val="single" w:sz="4" w:space="0" w:color="auto"/>
              <w:left w:val="single" w:sz="6" w:space="0" w:color="000000"/>
              <w:bottom w:val="single" w:sz="4" w:space="0" w:color="auto"/>
              <w:right w:val="single" w:sz="4" w:space="0" w:color="auto"/>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w:t>
            </w:r>
          </w:p>
        </w:tc>
      </w:tr>
    </w:tbl>
    <w:p w:rsidR="00D62D1B" w:rsidRPr="0031276E" w:rsidRDefault="00D62D1B" w:rsidP="00D62D1B">
      <w:pPr>
        <w:shd w:val="clear" w:color="auto" w:fill="FFFFFF"/>
        <w:spacing w:before="24" w:after="24" w:line="285" w:lineRule="atLeast"/>
        <w:ind w:firstLine="480"/>
        <w:jc w:val="both"/>
        <w:rPr>
          <w:color w:val="000000"/>
          <w:kern w:val="0"/>
          <w:sz w:val="20"/>
        </w:rPr>
      </w:pPr>
      <w:r w:rsidRPr="0031276E">
        <w:rPr>
          <w:color w:val="000000"/>
          <w:kern w:val="0"/>
          <w:sz w:val="20"/>
        </w:rPr>
        <w:t>Содержание зерен слабых пород в щебне из природного камня не должно превышать, %, по массе, 10;</w:t>
      </w:r>
    </w:p>
    <w:p w:rsidR="00D62D1B" w:rsidRPr="0031276E" w:rsidRDefault="00D62D1B" w:rsidP="00D62D1B">
      <w:pPr>
        <w:shd w:val="clear" w:color="auto" w:fill="FFFFFF"/>
        <w:spacing w:before="24" w:after="24" w:line="285" w:lineRule="atLeast"/>
        <w:ind w:firstLine="480"/>
        <w:jc w:val="both"/>
        <w:rPr>
          <w:color w:val="000000"/>
          <w:kern w:val="0"/>
          <w:sz w:val="20"/>
        </w:rPr>
      </w:pPr>
      <w:r w:rsidRPr="0031276E">
        <w:rPr>
          <w:color w:val="000000"/>
          <w:kern w:val="0"/>
          <w:sz w:val="20"/>
        </w:rPr>
        <w:t xml:space="preserve">Морозостойкость крупных заполнителей должна быть не ниже нормированной марки бетона по морозостойкости. </w:t>
      </w:r>
    </w:p>
    <w:p w:rsidR="00D62D1B" w:rsidRPr="0031276E" w:rsidRDefault="00D62D1B" w:rsidP="00D62D1B">
      <w:pPr>
        <w:shd w:val="clear" w:color="auto" w:fill="FFFFFF"/>
        <w:spacing w:before="24" w:after="24" w:line="285" w:lineRule="atLeast"/>
        <w:ind w:firstLine="480"/>
        <w:jc w:val="both"/>
        <w:rPr>
          <w:color w:val="000000"/>
          <w:kern w:val="0"/>
          <w:sz w:val="20"/>
        </w:rPr>
      </w:pPr>
      <w:r w:rsidRPr="0031276E">
        <w:rPr>
          <w:color w:val="000000"/>
          <w:kern w:val="0"/>
          <w:sz w:val="20"/>
        </w:rPr>
        <w:t>Содержание зерен пластинчатой (лещадной) и игловатой формы крупного заполнителя  должно быть, % по массе, не более 25:</w:t>
      </w:r>
    </w:p>
    <w:p w:rsidR="00D62D1B" w:rsidRPr="0031276E" w:rsidRDefault="00D62D1B" w:rsidP="00D62D1B">
      <w:pPr>
        <w:shd w:val="clear" w:color="auto" w:fill="FFFFFF"/>
        <w:spacing w:line="285" w:lineRule="atLeast"/>
        <w:ind w:firstLine="480"/>
        <w:jc w:val="both"/>
        <w:rPr>
          <w:color w:val="000000"/>
          <w:kern w:val="0"/>
          <w:sz w:val="20"/>
        </w:rPr>
      </w:pPr>
      <w:r w:rsidRPr="0031276E">
        <w:rPr>
          <w:color w:val="000000"/>
          <w:kern w:val="0"/>
          <w:sz w:val="20"/>
        </w:rPr>
        <w:t>Марка щебня по дробимости из изверженных пород не ниже 1000;</w:t>
      </w:r>
    </w:p>
    <w:p w:rsidR="00D62D1B" w:rsidRPr="0031276E" w:rsidRDefault="00D62D1B" w:rsidP="00D62D1B">
      <w:pPr>
        <w:ind w:firstLine="480"/>
        <w:jc w:val="both"/>
        <w:rPr>
          <w:color w:val="000000"/>
          <w:kern w:val="0"/>
          <w:sz w:val="20"/>
        </w:rPr>
      </w:pPr>
      <w:r w:rsidRPr="0031276E">
        <w:rPr>
          <w:color w:val="000000"/>
          <w:kern w:val="0"/>
          <w:sz w:val="20"/>
        </w:rPr>
        <w:t>Содержание зерен слабых пород, % по массе не более 5</w:t>
      </w:r>
    </w:p>
    <w:p w:rsidR="00D62D1B" w:rsidRPr="0031276E" w:rsidRDefault="00D62D1B" w:rsidP="00D62D1B">
      <w:pPr>
        <w:ind w:firstLine="480"/>
        <w:jc w:val="both"/>
        <w:rPr>
          <w:color w:val="000000"/>
          <w:kern w:val="0"/>
          <w:sz w:val="20"/>
        </w:rPr>
      </w:pPr>
      <w:r w:rsidRPr="0031276E">
        <w:rPr>
          <w:color w:val="000000"/>
          <w:kern w:val="0"/>
          <w:sz w:val="20"/>
        </w:rPr>
        <w:t>Содержание пылевидных и глинистых частиц % по массе, не более 1;</w:t>
      </w:r>
    </w:p>
    <w:p w:rsidR="00D62D1B" w:rsidRPr="0031276E" w:rsidRDefault="00D62D1B" w:rsidP="00D62D1B">
      <w:pPr>
        <w:ind w:firstLine="540"/>
        <w:jc w:val="both"/>
        <w:rPr>
          <w:color w:val="000000"/>
          <w:kern w:val="0"/>
          <w:sz w:val="20"/>
          <w:shd w:val="clear" w:color="auto" w:fill="FFFFFF"/>
        </w:rPr>
      </w:pPr>
      <w:r w:rsidRPr="0031276E">
        <w:rPr>
          <w:color w:val="000000"/>
          <w:kern w:val="0"/>
          <w:sz w:val="20"/>
        </w:rPr>
        <w:t xml:space="preserve">3. В качестве </w:t>
      </w:r>
      <w:r w:rsidRPr="0031276E">
        <w:rPr>
          <w:b/>
          <w:color w:val="000000"/>
          <w:kern w:val="0"/>
          <w:sz w:val="20"/>
        </w:rPr>
        <w:t>мелких заполнителей</w:t>
      </w:r>
      <w:r w:rsidRPr="0031276E">
        <w:rPr>
          <w:color w:val="000000"/>
          <w:kern w:val="0"/>
          <w:sz w:val="20"/>
        </w:rPr>
        <w:t xml:space="preserve"> для бетонов используют природный песок и песок из отсевов дробления горных пород со </w:t>
      </w:r>
      <w:r w:rsidRPr="0031276E">
        <w:rPr>
          <w:color w:val="000000"/>
          <w:kern w:val="0"/>
          <w:sz w:val="20"/>
          <w:shd w:val="clear" w:color="auto" w:fill="FFFFFF"/>
        </w:rPr>
        <w:t>средней плотностью зерен от 2000 до 2800 кг/м.</w:t>
      </w:r>
    </w:p>
    <w:p w:rsidR="00D62D1B" w:rsidRPr="0031276E" w:rsidRDefault="00D62D1B" w:rsidP="00D62D1B">
      <w:pPr>
        <w:ind w:firstLine="540"/>
        <w:jc w:val="both"/>
        <w:rPr>
          <w:color w:val="000000"/>
          <w:kern w:val="0"/>
          <w:sz w:val="20"/>
        </w:rPr>
      </w:pPr>
      <w:r w:rsidRPr="0031276E">
        <w:rPr>
          <w:color w:val="000000"/>
          <w:kern w:val="0"/>
          <w:sz w:val="20"/>
          <w:shd w:val="clear" w:color="auto" w:fill="FFFFFF"/>
        </w:rPr>
        <w:t xml:space="preserve">Зерновой состав песка: </w:t>
      </w:r>
      <w:r w:rsidRPr="0031276E">
        <w:rPr>
          <w:color w:val="000000"/>
          <w:kern w:val="0"/>
          <w:sz w:val="20"/>
        </w:rPr>
        <w:t xml:space="preserve">  модуль крупности не ниже 2,5</w:t>
      </w:r>
    </w:p>
    <w:p w:rsidR="00D62D1B" w:rsidRPr="0031276E" w:rsidRDefault="00D62D1B" w:rsidP="00D62D1B">
      <w:pPr>
        <w:ind w:firstLine="540"/>
        <w:jc w:val="both"/>
        <w:rPr>
          <w:color w:val="000000"/>
          <w:kern w:val="0"/>
          <w:sz w:val="20"/>
        </w:rPr>
      </w:pPr>
      <w:r w:rsidRPr="0031276E">
        <w:rPr>
          <w:color w:val="000000"/>
          <w:kern w:val="0"/>
          <w:sz w:val="20"/>
        </w:rPr>
        <w:t>Содержание пылевидных и глинистых частиц  % по массе, не более 2;</w:t>
      </w:r>
    </w:p>
    <w:p w:rsidR="00D62D1B" w:rsidRPr="0031276E" w:rsidRDefault="00D62D1B" w:rsidP="00D62D1B">
      <w:pPr>
        <w:ind w:firstLine="540"/>
        <w:jc w:val="both"/>
        <w:rPr>
          <w:color w:val="000000"/>
          <w:kern w:val="0"/>
          <w:sz w:val="20"/>
        </w:rPr>
      </w:pPr>
      <w:r w:rsidRPr="0031276E">
        <w:rPr>
          <w:kern w:val="0"/>
          <w:sz w:val="20"/>
        </w:rPr>
        <w:t>Заполнители не должны содержать включения вредных примесей.</w:t>
      </w:r>
    </w:p>
    <w:p w:rsidR="00D62D1B" w:rsidRDefault="00D62D1B" w:rsidP="00D62D1B">
      <w:pPr>
        <w:tabs>
          <w:tab w:val="left" w:pos="9214"/>
        </w:tabs>
        <w:autoSpaceDE w:val="0"/>
        <w:autoSpaceDN w:val="0"/>
        <w:adjustRightInd w:val="0"/>
        <w:jc w:val="center"/>
        <w:rPr>
          <w:b/>
          <w:kern w:val="0"/>
          <w:sz w:val="20"/>
        </w:rPr>
      </w:pPr>
    </w:p>
    <w:p w:rsidR="00D62D1B" w:rsidRPr="00177C3B" w:rsidRDefault="00D62D1B" w:rsidP="00D62D1B">
      <w:pPr>
        <w:shd w:val="clear" w:color="auto" w:fill="FFFFFF"/>
        <w:spacing w:before="24" w:after="24" w:line="285" w:lineRule="atLeast"/>
        <w:ind w:firstLine="480"/>
        <w:jc w:val="center"/>
        <w:rPr>
          <w:b/>
          <w:color w:val="000000"/>
          <w:kern w:val="0"/>
          <w:sz w:val="22"/>
          <w:szCs w:val="22"/>
        </w:rPr>
      </w:pPr>
      <w:r w:rsidRPr="00177C3B">
        <w:rPr>
          <w:b/>
          <w:color w:val="000000"/>
          <w:kern w:val="0"/>
          <w:sz w:val="22"/>
          <w:szCs w:val="22"/>
        </w:rPr>
        <w:t>Смеси щебеночные  для устройства покрытий</w:t>
      </w:r>
    </w:p>
    <w:p w:rsidR="00D62D1B" w:rsidRPr="00177C3B" w:rsidRDefault="00D62D1B" w:rsidP="00D62D1B">
      <w:pPr>
        <w:shd w:val="clear" w:color="auto" w:fill="FFFFFF"/>
        <w:spacing w:line="285" w:lineRule="atLeast"/>
        <w:ind w:firstLine="480"/>
        <w:jc w:val="both"/>
        <w:rPr>
          <w:color w:val="000000"/>
          <w:kern w:val="0"/>
          <w:sz w:val="20"/>
        </w:rPr>
      </w:pPr>
      <w:r w:rsidRPr="00177C3B">
        <w:rPr>
          <w:color w:val="000000"/>
          <w:kern w:val="0"/>
          <w:sz w:val="20"/>
        </w:rPr>
        <w:t>Зерновой состав готовых смесей должен соответствовать требованиям, приведенным в таблице.</w:t>
      </w:r>
    </w:p>
    <w:tbl>
      <w:tblPr>
        <w:tblW w:w="0" w:type="auto"/>
        <w:jc w:val="center"/>
        <w:shd w:val="clear" w:color="auto" w:fill="FFFFFF"/>
        <w:tblCellMar>
          <w:top w:w="15" w:type="dxa"/>
          <w:left w:w="15" w:type="dxa"/>
          <w:bottom w:w="15" w:type="dxa"/>
          <w:right w:w="15" w:type="dxa"/>
        </w:tblCellMar>
        <w:tblLook w:val="0000" w:firstRow="0" w:lastRow="0" w:firstColumn="0" w:lastColumn="0" w:noHBand="0" w:noVBand="0"/>
      </w:tblPr>
      <w:tblGrid>
        <w:gridCol w:w="764"/>
        <w:gridCol w:w="880"/>
        <w:gridCol w:w="623"/>
        <w:gridCol w:w="687"/>
        <w:gridCol w:w="847"/>
        <w:gridCol w:w="762"/>
        <w:gridCol w:w="762"/>
        <w:gridCol w:w="762"/>
        <w:gridCol w:w="877"/>
        <w:gridCol w:w="808"/>
        <w:gridCol w:w="923"/>
        <w:gridCol w:w="808"/>
      </w:tblGrid>
      <w:tr w:rsidR="00D62D1B" w:rsidRPr="00177C3B" w:rsidTr="00D62D1B">
        <w:trPr>
          <w:cantSplit/>
          <w:trHeight w:val="1134"/>
          <w:jc w:val="center"/>
        </w:trPr>
        <w:tc>
          <w:tcPr>
            <w:tcW w:w="764" w:type="dxa"/>
            <w:vMerge w:val="restart"/>
            <w:tcBorders>
              <w:top w:val="single" w:sz="6" w:space="0" w:color="000000"/>
              <w:left w:val="single" w:sz="6" w:space="0" w:color="000000"/>
              <w:right w:val="single" w:sz="6" w:space="0" w:color="000000"/>
            </w:tcBorders>
            <w:shd w:val="clear" w:color="auto" w:fill="FFFFFF"/>
            <w:tcMar>
              <w:top w:w="15" w:type="dxa"/>
              <w:left w:w="74" w:type="dxa"/>
              <w:bottom w:w="15" w:type="dxa"/>
              <w:right w:w="74" w:type="dxa"/>
            </w:tcMar>
            <w:textDirection w:val="btLr"/>
          </w:tcPr>
          <w:p w:rsidR="00D62D1B" w:rsidRPr="00177C3B" w:rsidRDefault="00D62D1B" w:rsidP="00D62D1B">
            <w:pPr>
              <w:spacing w:before="24" w:after="24" w:line="285" w:lineRule="atLeast"/>
              <w:ind w:left="113" w:right="113"/>
              <w:jc w:val="center"/>
              <w:rPr>
                <w:color w:val="000000"/>
                <w:kern w:val="0"/>
                <w:sz w:val="20"/>
              </w:rPr>
            </w:pPr>
            <w:r w:rsidRPr="00177C3B">
              <w:rPr>
                <w:color w:val="000000"/>
                <w:kern w:val="0"/>
                <w:sz w:val="20"/>
              </w:rPr>
              <w:t>Номер смеси</w:t>
            </w:r>
          </w:p>
        </w:tc>
        <w:tc>
          <w:tcPr>
            <w:tcW w:w="880" w:type="dxa"/>
            <w:vMerge w:val="restart"/>
            <w:tcBorders>
              <w:top w:val="single" w:sz="6" w:space="0" w:color="000000"/>
              <w:left w:val="single" w:sz="6" w:space="0" w:color="000000"/>
              <w:right w:val="single" w:sz="6" w:space="0" w:color="000000"/>
            </w:tcBorders>
            <w:shd w:val="clear" w:color="auto" w:fill="FFFFFF"/>
            <w:tcMar>
              <w:top w:w="15" w:type="dxa"/>
              <w:left w:w="74" w:type="dxa"/>
              <w:bottom w:w="15" w:type="dxa"/>
              <w:right w:w="74" w:type="dxa"/>
            </w:tcMar>
            <w:textDirection w:val="btLr"/>
          </w:tcPr>
          <w:p w:rsidR="00D62D1B" w:rsidRPr="00177C3B" w:rsidRDefault="00D62D1B" w:rsidP="00D62D1B">
            <w:pPr>
              <w:spacing w:before="24" w:after="24" w:line="285" w:lineRule="atLeast"/>
              <w:ind w:left="113" w:right="113"/>
              <w:jc w:val="center"/>
              <w:rPr>
                <w:color w:val="000000"/>
                <w:kern w:val="0"/>
                <w:sz w:val="20"/>
              </w:rPr>
            </w:pPr>
            <w:r w:rsidRPr="00177C3B">
              <w:rPr>
                <w:color w:val="000000"/>
                <w:kern w:val="0"/>
                <w:sz w:val="20"/>
              </w:rPr>
              <w:t>Наибоьший размер зерен Д, мм</w:t>
            </w:r>
          </w:p>
        </w:tc>
        <w:tc>
          <w:tcPr>
            <w:tcW w:w="7859"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Полный остаток, % по массе, на ситах с размерами отверстий, мм</w:t>
            </w:r>
          </w:p>
        </w:tc>
      </w:tr>
      <w:tr w:rsidR="00D62D1B" w:rsidRPr="00177C3B" w:rsidTr="00D62D1B">
        <w:trPr>
          <w:trHeight w:val="1613"/>
          <w:jc w:val="center"/>
        </w:trPr>
        <w:tc>
          <w:tcPr>
            <w:tcW w:w="764" w:type="dxa"/>
            <w:vMerge/>
            <w:tcBorders>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p>
        </w:tc>
        <w:tc>
          <w:tcPr>
            <w:tcW w:w="880" w:type="dxa"/>
            <w:vMerge/>
            <w:tcBorders>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120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80</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40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20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5</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2,5</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0,63</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0,16</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0,05</w:t>
            </w:r>
          </w:p>
        </w:tc>
      </w:tr>
      <w:tr w:rsidR="00D62D1B" w:rsidRPr="00177C3B" w:rsidTr="00D62D1B">
        <w:trPr>
          <w:jc w:val="center"/>
        </w:trPr>
        <w:tc>
          <w:tcPr>
            <w:tcW w:w="9503"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Смеси для покрытий</w:t>
            </w:r>
          </w:p>
        </w:tc>
      </w:tr>
      <w:tr w:rsidR="00D62D1B" w:rsidRPr="00177C3B" w:rsidTr="00D62D1B">
        <w:trPr>
          <w:jc w:val="center"/>
        </w:trPr>
        <w:tc>
          <w:tcPr>
            <w:tcW w:w="764"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rPr>
                <w:color w:val="000000"/>
                <w:kern w:val="0"/>
                <w:sz w:val="20"/>
              </w:rPr>
            </w:pPr>
            <w:r w:rsidRPr="00177C3B">
              <w:rPr>
                <w:color w:val="000000"/>
                <w:kern w:val="0"/>
                <w:sz w:val="20"/>
              </w:rPr>
              <w:lastRenderedPageBreak/>
              <w:t>С1</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40</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20-40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35-60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45-70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55-80</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70-90</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75-92</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80-93</w:t>
            </w:r>
          </w:p>
        </w:tc>
      </w:tr>
      <w:tr w:rsidR="00D62D1B" w:rsidRPr="00177C3B" w:rsidTr="00D62D1B">
        <w:trPr>
          <w:jc w:val="center"/>
        </w:trPr>
        <w:tc>
          <w:tcPr>
            <w:tcW w:w="764"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rPr>
                <w:color w:val="000000"/>
                <w:kern w:val="0"/>
                <w:sz w:val="20"/>
              </w:rPr>
            </w:pPr>
            <w:r w:rsidRPr="00177C3B">
              <w:rPr>
                <w:color w:val="000000"/>
                <w:kern w:val="0"/>
                <w:sz w:val="20"/>
              </w:rPr>
              <w:t>С2</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20</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10-35</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25-50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35-65</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55-80</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65-90</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75-92</w:t>
            </w:r>
          </w:p>
        </w:tc>
      </w:tr>
    </w:tbl>
    <w:p w:rsidR="00D62D1B" w:rsidRPr="00177C3B" w:rsidRDefault="00D62D1B" w:rsidP="00D62D1B">
      <w:pPr>
        <w:shd w:val="clear" w:color="auto" w:fill="FFFFFF"/>
        <w:spacing w:before="24" w:after="24" w:line="285" w:lineRule="atLeast"/>
        <w:ind w:firstLine="480"/>
        <w:jc w:val="both"/>
        <w:rPr>
          <w:color w:val="000000"/>
          <w:kern w:val="0"/>
          <w:sz w:val="20"/>
        </w:rPr>
      </w:pPr>
      <w:r w:rsidRPr="00177C3B">
        <w:rPr>
          <w:color w:val="000000"/>
          <w:kern w:val="0"/>
          <w:sz w:val="20"/>
        </w:rPr>
        <w:t>1.Содержание зерен пластинчатой (лещадной) и игловатой формы  должно быть, % по массе, не более 35:</w:t>
      </w:r>
    </w:p>
    <w:p w:rsidR="00D62D1B" w:rsidRPr="00177C3B" w:rsidRDefault="00D62D1B" w:rsidP="00D62D1B">
      <w:pPr>
        <w:shd w:val="clear" w:color="auto" w:fill="FFFFFF"/>
        <w:spacing w:before="24" w:after="24" w:line="285" w:lineRule="atLeast"/>
        <w:ind w:firstLine="480"/>
        <w:jc w:val="both"/>
        <w:rPr>
          <w:color w:val="000000"/>
          <w:kern w:val="0"/>
          <w:sz w:val="20"/>
        </w:rPr>
      </w:pPr>
      <w:r w:rsidRPr="00177C3B">
        <w:rPr>
          <w:color w:val="000000"/>
          <w:kern w:val="0"/>
          <w:sz w:val="20"/>
        </w:rPr>
        <w:t>2. Содержание глины в комках от общего  количества пылеватых и глинистых частиц  % по массе, не более 10</w:t>
      </w:r>
    </w:p>
    <w:p w:rsidR="00D62D1B" w:rsidRPr="00177C3B" w:rsidRDefault="00D62D1B" w:rsidP="00D62D1B">
      <w:pPr>
        <w:ind w:firstLine="540"/>
        <w:jc w:val="both"/>
        <w:rPr>
          <w:color w:val="000000"/>
          <w:kern w:val="0"/>
          <w:sz w:val="20"/>
        </w:rPr>
      </w:pPr>
      <w:r w:rsidRPr="00177C3B">
        <w:rPr>
          <w:color w:val="000000"/>
          <w:kern w:val="0"/>
          <w:sz w:val="20"/>
        </w:rPr>
        <w:t>3. Содержание пылевидных и глинистых частиц (размером менее 0,05 мм) % по массе</w:t>
      </w:r>
    </w:p>
    <w:p w:rsidR="00D62D1B" w:rsidRPr="00177C3B" w:rsidRDefault="00D62D1B" w:rsidP="00D62D1B">
      <w:pPr>
        <w:ind w:firstLine="540"/>
        <w:jc w:val="both"/>
        <w:rPr>
          <w:color w:val="000000"/>
          <w:kern w:val="0"/>
          <w:sz w:val="20"/>
        </w:rPr>
      </w:pPr>
      <w:r w:rsidRPr="00177C3B">
        <w:rPr>
          <w:color w:val="000000"/>
          <w:kern w:val="0"/>
          <w:sz w:val="20"/>
        </w:rPr>
        <w:t xml:space="preserve">- для смеси С1  -  от 7 до 20 %; </w:t>
      </w:r>
    </w:p>
    <w:p w:rsidR="00D62D1B" w:rsidRPr="00177C3B" w:rsidRDefault="00D62D1B" w:rsidP="00D62D1B">
      <w:pPr>
        <w:ind w:firstLine="540"/>
        <w:jc w:val="both"/>
        <w:rPr>
          <w:color w:val="000000"/>
          <w:kern w:val="0"/>
          <w:sz w:val="20"/>
        </w:rPr>
      </w:pPr>
      <w:r w:rsidRPr="00177C3B">
        <w:rPr>
          <w:color w:val="000000"/>
          <w:kern w:val="0"/>
          <w:sz w:val="20"/>
        </w:rPr>
        <w:t xml:space="preserve">- для смеси С2  -  от 8 до 25 %: </w:t>
      </w:r>
    </w:p>
    <w:p w:rsidR="00D62D1B" w:rsidRPr="00177C3B" w:rsidRDefault="00D62D1B" w:rsidP="00D62D1B">
      <w:pPr>
        <w:ind w:firstLine="540"/>
        <w:jc w:val="both"/>
        <w:rPr>
          <w:color w:val="000000"/>
          <w:kern w:val="0"/>
          <w:sz w:val="20"/>
        </w:rPr>
      </w:pPr>
      <w:r w:rsidRPr="00177C3B">
        <w:rPr>
          <w:color w:val="000000"/>
          <w:kern w:val="0"/>
          <w:sz w:val="20"/>
        </w:rPr>
        <w:t>4. Марка по дробимости щебня из осадочных горных пород не должна быть ниже 600.</w:t>
      </w:r>
    </w:p>
    <w:p w:rsidR="00D62D1B" w:rsidRPr="00177C3B" w:rsidRDefault="00D62D1B" w:rsidP="00D62D1B">
      <w:pPr>
        <w:jc w:val="center"/>
        <w:rPr>
          <w:b/>
          <w:kern w:val="0"/>
          <w:sz w:val="22"/>
          <w:szCs w:val="22"/>
        </w:rPr>
      </w:pPr>
      <w:r w:rsidRPr="00177C3B">
        <w:rPr>
          <w:b/>
          <w:kern w:val="0"/>
          <w:sz w:val="22"/>
          <w:szCs w:val="22"/>
        </w:rPr>
        <w:t>Требование к материалам</w:t>
      </w:r>
    </w:p>
    <w:p w:rsidR="00D62D1B" w:rsidRPr="00177C3B" w:rsidRDefault="00D62D1B" w:rsidP="00D62D1B">
      <w:pPr>
        <w:shd w:val="clear" w:color="auto" w:fill="FFFFFF"/>
        <w:spacing w:before="24" w:after="24" w:line="285" w:lineRule="atLeast"/>
        <w:rPr>
          <w:b/>
          <w:color w:val="000000"/>
          <w:kern w:val="0"/>
          <w:sz w:val="20"/>
        </w:rPr>
      </w:pPr>
      <w:r w:rsidRPr="00177C3B">
        <w:rPr>
          <w:b/>
          <w:color w:val="000000"/>
          <w:kern w:val="0"/>
          <w:sz w:val="20"/>
        </w:rPr>
        <w:t xml:space="preserve">Природные песчано-гравийные смеси </w:t>
      </w:r>
      <w:r w:rsidRPr="00177C3B">
        <w:rPr>
          <w:color w:val="000000"/>
          <w:kern w:val="0"/>
          <w:sz w:val="20"/>
        </w:rPr>
        <w:t>(для общестроительных работ)</w:t>
      </w:r>
    </w:p>
    <w:p w:rsidR="00D62D1B" w:rsidRPr="00177C3B" w:rsidRDefault="00D62D1B" w:rsidP="00D62D1B">
      <w:pPr>
        <w:shd w:val="clear" w:color="auto" w:fill="FFFFFF"/>
        <w:spacing w:before="24" w:after="24" w:line="285" w:lineRule="atLeast"/>
        <w:rPr>
          <w:b/>
          <w:color w:val="000000"/>
          <w:kern w:val="0"/>
          <w:sz w:val="20"/>
        </w:rPr>
      </w:pPr>
    </w:p>
    <w:p w:rsidR="00D62D1B" w:rsidRPr="00177C3B" w:rsidRDefault="00D62D1B" w:rsidP="00D62D1B">
      <w:pPr>
        <w:shd w:val="clear" w:color="auto" w:fill="FFFFFF"/>
        <w:spacing w:before="24" w:after="24" w:line="285" w:lineRule="atLeast"/>
        <w:jc w:val="both"/>
        <w:rPr>
          <w:kern w:val="0"/>
          <w:sz w:val="20"/>
        </w:rPr>
      </w:pPr>
      <w:r w:rsidRPr="00177C3B">
        <w:rPr>
          <w:color w:val="000000"/>
          <w:kern w:val="0"/>
          <w:sz w:val="20"/>
        </w:rPr>
        <w:t>1.Содержание зерен гравия размером более 5 мм в природной песчано-гравийной смеси  должно быть не менее 10% и не более 95% по массе:</w:t>
      </w:r>
      <w:r w:rsidRPr="00177C3B">
        <w:rPr>
          <w:kern w:val="0"/>
          <w:sz w:val="20"/>
        </w:rPr>
        <w:t xml:space="preserve"> </w:t>
      </w:r>
    </w:p>
    <w:p w:rsidR="00D62D1B" w:rsidRPr="00177C3B" w:rsidRDefault="00D62D1B" w:rsidP="00D62D1B">
      <w:pPr>
        <w:shd w:val="clear" w:color="auto" w:fill="FFFFFF"/>
        <w:spacing w:before="24" w:after="24" w:line="285" w:lineRule="atLeast"/>
        <w:jc w:val="both"/>
        <w:rPr>
          <w:color w:val="000001"/>
          <w:kern w:val="0"/>
          <w:sz w:val="20"/>
        </w:rPr>
      </w:pPr>
      <w:r w:rsidRPr="00177C3B">
        <w:rPr>
          <w:color w:val="000000"/>
          <w:kern w:val="0"/>
          <w:sz w:val="20"/>
          <w:shd w:val="clear" w:color="auto" w:fill="FFFFFF"/>
        </w:rPr>
        <w:t>2.</w:t>
      </w:r>
      <w:r w:rsidRPr="00177C3B">
        <w:rPr>
          <w:color w:val="000001"/>
          <w:kern w:val="0"/>
          <w:sz w:val="20"/>
        </w:rPr>
        <w:t xml:space="preserve"> Наибольшая крупность зерен гравия в природной песчано-гравийной смеси должна быть не менее 10 мм и не более 70 мм:</w:t>
      </w:r>
    </w:p>
    <w:p w:rsidR="00D62D1B" w:rsidRPr="00177C3B" w:rsidRDefault="00D62D1B" w:rsidP="00D62D1B">
      <w:pPr>
        <w:widowControl w:val="0"/>
        <w:autoSpaceDE w:val="0"/>
        <w:autoSpaceDN w:val="0"/>
        <w:adjustRightInd w:val="0"/>
        <w:jc w:val="both"/>
        <w:rPr>
          <w:color w:val="000001"/>
          <w:kern w:val="0"/>
          <w:sz w:val="20"/>
        </w:rPr>
      </w:pPr>
      <w:r w:rsidRPr="00177C3B">
        <w:rPr>
          <w:color w:val="000001"/>
          <w:kern w:val="0"/>
          <w:sz w:val="20"/>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jc w:val="center"/>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D62D1B" w:rsidRPr="00177C3B" w:rsidTr="00D62D1B">
        <w:trPr>
          <w:jc w:val="center"/>
        </w:trPr>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62D1B" w:rsidRPr="00177C3B" w:rsidRDefault="00D62D1B" w:rsidP="00D62D1B">
            <w:pPr>
              <w:widowControl w:val="0"/>
              <w:autoSpaceDE w:val="0"/>
              <w:autoSpaceDN w:val="0"/>
              <w:adjustRightInd w:val="0"/>
              <w:jc w:val="center"/>
              <w:rPr>
                <w:color w:val="000001"/>
                <w:kern w:val="0"/>
                <w:sz w:val="20"/>
              </w:rPr>
            </w:pPr>
            <w:r w:rsidRPr="00177C3B">
              <w:rPr>
                <w:color w:val="000001"/>
                <w:kern w:val="0"/>
                <w:sz w:val="20"/>
              </w:rPr>
              <w:t xml:space="preserve"> Размер контрольных сит, мм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62D1B" w:rsidRPr="00177C3B" w:rsidRDefault="00D62D1B" w:rsidP="00D62D1B">
            <w:pPr>
              <w:widowControl w:val="0"/>
              <w:autoSpaceDE w:val="0"/>
              <w:autoSpaceDN w:val="0"/>
              <w:adjustRightInd w:val="0"/>
              <w:jc w:val="center"/>
              <w:rPr>
                <w:color w:val="000001"/>
                <w:kern w:val="0"/>
                <w:sz w:val="20"/>
              </w:rPr>
            </w:pPr>
            <w:r w:rsidRPr="00177C3B">
              <w:rPr>
                <w:noProof/>
                <w:color w:val="000001"/>
                <w:kern w:val="0"/>
                <w:position w:val="-9"/>
                <w:sz w:val="20"/>
              </w:rPr>
              <w:drawing>
                <wp:inline distT="0" distB="0" distL="0" distR="0" wp14:anchorId="6B0BAEAD" wp14:editId="3A39006F">
                  <wp:extent cx="32385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62D1B" w:rsidRPr="00177C3B" w:rsidRDefault="00D62D1B" w:rsidP="00D62D1B">
            <w:pPr>
              <w:widowControl w:val="0"/>
              <w:autoSpaceDE w:val="0"/>
              <w:autoSpaceDN w:val="0"/>
              <w:adjustRightInd w:val="0"/>
              <w:jc w:val="center"/>
              <w:rPr>
                <w:color w:val="000001"/>
                <w:kern w:val="0"/>
                <w:sz w:val="20"/>
              </w:rPr>
            </w:pPr>
            <w:r w:rsidRPr="00177C3B">
              <w:rPr>
                <w:color w:val="000001"/>
                <w:kern w:val="0"/>
                <w:sz w:val="20"/>
              </w:rPr>
              <w:t>2</w:t>
            </w:r>
            <w:r w:rsidRPr="00177C3B">
              <w:rPr>
                <w:noProof/>
                <w:color w:val="000001"/>
                <w:kern w:val="0"/>
                <w:position w:val="-9"/>
                <w:sz w:val="20"/>
              </w:rPr>
              <w:drawing>
                <wp:inline distT="0" distB="0" distL="0" distR="0" wp14:anchorId="37D27738" wp14:editId="20347178">
                  <wp:extent cx="32385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177C3B">
              <w:rPr>
                <w:color w:val="000001"/>
                <w:kern w:val="0"/>
                <w:sz w:val="20"/>
              </w:rPr>
              <w:t xml:space="preserve"> </w:t>
            </w:r>
          </w:p>
        </w:tc>
      </w:tr>
      <w:tr w:rsidR="00D62D1B" w:rsidRPr="00177C3B" w:rsidTr="00D62D1B">
        <w:trPr>
          <w:jc w:val="center"/>
        </w:trPr>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62D1B" w:rsidRPr="00177C3B" w:rsidRDefault="00D62D1B" w:rsidP="00D62D1B">
            <w:pPr>
              <w:widowControl w:val="0"/>
              <w:autoSpaceDE w:val="0"/>
              <w:autoSpaceDN w:val="0"/>
              <w:adjustRightInd w:val="0"/>
              <w:jc w:val="both"/>
              <w:rPr>
                <w:color w:val="000001"/>
                <w:kern w:val="0"/>
                <w:sz w:val="20"/>
              </w:rPr>
            </w:pPr>
            <w:r w:rsidRPr="00177C3B">
              <w:rPr>
                <w:color w:val="000001"/>
                <w:kern w:val="0"/>
                <w:sz w:val="20"/>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62D1B" w:rsidRPr="00177C3B" w:rsidRDefault="00D62D1B" w:rsidP="00D62D1B">
            <w:pPr>
              <w:widowControl w:val="0"/>
              <w:autoSpaceDE w:val="0"/>
              <w:autoSpaceDN w:val="0"/>
              <w:adjustRightInd w:val="0"/>
              <w:jc w:val="center"/>
              <w:rPr>
                <w:color w:val="000001"/>
                <w:kern w:val="0"/>
                <w:sz w:val="20"/>
              </w:rPr>
            </w:pPr>
            <w:r w:rsidRPr="00177C3B">
              <w:rPr>
                <w:color w:val="000001"/>
                <w:kern w:val="0"/>
                <w:sz w:val="20"/>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62D1B" w:rsidRPr="00177C3B" w:rsidRDefault="00D62D1B" w:rsidP="00D62D1B">
            <w:pPr>
              <w:widowControl w:val="0"/>
              <w:autoSpaceDE w:val="0"/>
              <w:autoSpaceDN w:val="0"/>
              <w:adjustRightInd w:val="0"/>
              <w:jc w:val="center"/>
              <w:rPr>
                <w:color w:val="000001"/>
                <w:kern w:val="0"/>
                <w:sz w:val="20"/>
              </w:rPr>
            </w:pPr>
            <w:r w:rsidRPr="00177C3B">
              <w:rPr>
                <w:color w:val="000001"/>
                <w:kern w:val="0"/>
                <w:sz w:val="20"/>
              </w:rPr>
              <w:t xml:space="preserve">0 </w:t>
            </w:r>
          </w:p>
        </w:tc>
      </w:tr>
    </w:tbl>
    <w:p w:rsidR="00D62D1B" w:rsidRPr="00177C3B" w:rsidRDefault="00D62D1B" w:rsidP="00D62D1B">
      <w:pPr>
        <w:widowControl w:val="0"/>
        <w:autoSpaceDE w:val="0"/>
        <w:autoSpaceDN w:val="0"/>
        <w:adjustRightInd w:val="0"/>
        <w:jc w:val="both"/>
        <w:rPr>
          <w:color w:val="000001"/>
          <w:kern w:val="0"/>
          <w:sz w:val="20"/>
        </w:rPr>
      </w:pPr>
      <w:r w:rsidRPr="00177C3B">
        <w:rPr>
          <w:color w:val="000001"/>
          <w:kern w:val="0"/>
          <w:sz w:val="20"/>
        </w:rPr>
        <w:t xml:space="preserve">4. Пески, входящие в состав природной песчано-гравийной смеси по зерновому составу, должны отвечать требованиям ГОСТ </w:t>
      </w:r>
      <w:r>
        <w:rPr>
          <w:color w:val="000001"/>
          <w:kern w:val="0"/>
          <w:sz w:val="20"/>
        </w:rPr>
        <w:t xml:space="preserve"> </w:t>
      </w:r>
      <w:r w:rsidRPr="00177C3B">
        <w:rPr>
          <w:color w:val="000001"/>
          <w:kern w:val="0"/>
          <w:sz w:val="20"/>
        </w:rPr>
        <w:t>к крупным, средним, мелким и очень мелким пескам;</w:t>
      </w:r>
    </w:p>
    <w:p w:rsidR="00D62D1B" w:rsidRPr="00177C3B" w:rsidRDefault="00D62D1B" w:rsidP="00D62D1B">
      <w:pPr>
        <w:shd w:val="clear" w:color="auto" w:fill="FFFFFF"/>
        <w:spacing w:before="24" w:after="24" w:line="285" w:lineRule="atLeast"/>
        <w:jc w:val="both"/>
        <w:rPr>
          <w:color w:val="000001"/>
          <w:kern w:val="0"/>
          <w:sz w:val="20"/>
        </w:rPr>
      </w:pPr>
      <w:r w:rsidRPr="00177C3B">
        <w:rPr>
          <w:color w:val="000001"/>
          <w:kern w:val="0"/>
          <w:sz w:val="20"/>
        </w:rPr>
        <w:t>5. Содержание зерен слабых пород в гравии должно быть, % по массе,  не более 10;</w:t>
      </w:r>
    </w:p>
    <w:p w:rsidR="00D62D1B" w:rsidRPr="00177C3B" w:rsidRDefault="00D62D1B" w:rsidP="00D62D1B">
      <w:pPr>
        <w:shd w:val="clear" w:color="auto" w:fill="FFFFFF"/>
        <w:spacing w:before="24" w:after="24" w:line="285" w:lineRule="atLeast"/>
        <w:jc w:val="both"/>
        <w:rPr>
          <w:color w:val="000000"/>
          <w:kern w:val="0"/>
          <w:sz w:val="20"/>
        </w:rPr>
      </w:pPr>
      <w:r w:rsidRPr="00177C3B">
        <w:rPr>
          <w:color w:val="000001"/>
          <w:kern w:val="0"/>
          <w:sz w:val="20"/>
        </w:rPr>
        <w:t>6. Марка по дробимости гравия должна быть не менее 800;</w:t>
      </w:r>
    </w:p>
    <w:p w:rsidR="00D62D1B" w:rsidRPr="00177C3B" w:rsidRDefault="00D62D1B" w:rsidP="00D62D1B">
      <w:pPr>
        <w:shd w:val="clear" w:color="auto" w:fill="FFFFFF"/>
        <w:spacing w:before="24" w:after="24" w:line="285" w:lineRule="atLeast"/>
        <w:jc w:val="both"/>
        <w:rPr>
          <w:color w:val="000000"/>
          <w:kern w:val="0"/>
          <w:sz w:val="20"/>
        </w:rPr>
      </w:pPr>
      <w:r w:rsidRPr="00177C3B">
        <w:rPr>
          <w:color w:val="000000"/>
          <w:kern w:val="0"/>
          <w:sz w:val="20"/>
        </w:rPr>
        <w:t xml:space="preserve">7. Содержание глины в комках должно быть,  % по массе, </w:t>
      </w:r>
      <w:r w:rsidRPr="00177C3B">
        <w:rPr>
          <w:color w:val="000001"/>
          <w:kern w:val="0"/>
          <w:sz w:val="20"/>
        </w:rPr>
        <w:t>не более 1;</w:t>
      </w:r>
    </w:p>
    <w:p w:rsidR="00D62D1B" w:rsidRPr="00177C3B" w:rsidRDefault="00D62D1B" w:rsidP="00D62D1B">
      <w:pPr>
        <w:jc w:val="both"/>
        <w:rPr>
          <w:color w:val="000000"/>
          <w:kern w:val="0"/>
          <w:sz w:val="20"/>
        </w:rPr>
      </w:pPr>
      <w:r w:rsidRPr="00177C3B">
        <w:rPr>
          <w:color w:val="000000"/>
          <w:kern w:val="0"/>
          <w:sz w:val="20"/>
        </w:rPr>
        <w:t>8. Содержание пылевидных и глинистых частиц (размером менее 0,05 мм) % по массе, не более 5;</w:t>
      </w:r>
    </w:p>
    <w:p w:rsidR="00D62D1B" w:rsidRPr="00177C3B" w:rsidRDefault="00D62D1B" w:rsidP="00D62D1B">
      <w:pPr>
        <w:jc w:val="both"/>
        <w:rPr>
          <w:color w:val="000000"/>
          <w:kern w:val="0"/>
          <w:sz w:val="20"/>
        </w:rPr>
      </w:pPr>
      <w:r w:rsidRPr="00177C3B">
        <w:rPr>
          <w:color w:val="000000"/>
          <w:kern w:val="0"/>
          <w:sz w:val="20"/>
        </w:rPr>
        <w:t xml:space="preserve">9. </w:t>
      </w:r>
      <w:r w:rsidRPr="00177C3B">
        <w:rPr>
          <w:color w:val="000001"/>
          <w:kern w:val="0"/>
          <w:sz w:val="20"/>
        </w:rPr>
        <w:t>Песчано-гравийные смеси не должны содержать засоряющих включений.</w:t>
      </w:r>
    </w:p>
    <w:p w:rsidR="00D62D1B" w:rsidRDefault="00D62D1B" w:rsidP="00F262A5">
      <w:pPr>
        <w:tabs>
          <w:tab w:val="left" w:pos="9214"/>
        </w:tabs>
        <w:autoSpaceDE w:val="0"/>
        <w:autoSpaceDN w:val="0"/>
        <w:adjustRightInd w:val="0"/>
        <w:jc w:val="center"/>
        <w:rPr>
          <w:b/>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Pr="004438F0" w:rsidRDefault="004438F0" w:rsidP="004438F0">
      <w:pPr>
        <w:widowControl w:val="0"/>
        <w:jc w:val="center"/>
        <w:rPr>
          <w:b/>
          <w:kern w:val="0"/>
          <w:sz w:val="20"/>
        </w:rPr>
      </w:pPr>
      <w:r w:rsidRPr="004438F0">
        <w:rPr>
          <w:b/>
          <w:bCs/>
          <w:kern w:val="0"/>
          <w:szCs w:val="24"/>
        </w:rPr>
        <w:t xml:space="preserve">                      </w:t>
      </w:r>
      <w:r w:rsidRPr="004438F0">
        <w:rPr>
          <w:b/>
          <w:bCs/>
          <w:kern w:val="0"/>
          <w:sz w:val="20"/>
        </w:rPr>
        <w:t xml:space="preserve">                      ПЕРЕЧЕНЬ НОРМАТИВНО-ТЕХНИЧЕСКИХ ДОКУМЕНТОВ</w:t>
      </w:r>
      <w:r w:rsidRPr="004438F0">
        <w:rPr>
          <w:b/>
          <w:bCs/>
          <w:kern w:val="0"/>
          <w:sz w:val="20"/>
        </w:rPr>
        <w:tab/>
      </w:r>
      <w:r w:rsidRPr="004438F0">
        <w:rPr>
          <w:b/>
          <w:bCs/>
          <w:kern w:val="0"/>
          <w:sz w:val="20"/>
        </w:rPr>
        <w:tab/>
      </w:r>
      <w:r w:rsidRPr="004438F0">
        <w:rPr>
          <w:b/>
          <w:bCs/>
          <w:kern w:val="0"/>
          <w:sz w:val="20"/>
        </w:rPr>
        <w:tab/>
      </w:r>
      <w:r w:rsidRPr="004438F0">
        <w:rPr>
          <w:b/>
          <w:kern w:val="0"/>
          <w:sz w:val="20"/>
        </w:rPr>
        <w:t xml:space="preserve">                </w:t>
      </w:r>
    </w:p>
    <w:tbl>
      <w:tblPr>
        <w:tblW w:w="9924"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512"/>
      </w:tblGrid>
      <w:tr w:rsidR="004438F0" w:rsidRPr="004438F0" w:rsidTr="004438F0">
        <w:trPr>
          <w:jc w:val="center"/>
        </w:trPr>
        <w:tc>
          <w:tcPr>
            <w:tcW w:w="568" w:type="dxa"/>
            <w:tcBorders>
              <w:top w:val="nil"/>
              <w:left w:val="nil"/>
              <w:bottom w:val="nil"/>
              <w:right w:val="nil"/>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sz w:val="20"/>
              </w:rPr>
            </w:pPr>
          </w:p>
        </w:tc>
        <w:tc>
          <w:tcPr>
            <w:tcW w:w="1844" w:type="dxa"/>
            <w:tcBorders>
              <w:top w:val="nil"/>
              <w:left w:val="nil"/>
              <w:bottom w:val="nil"/>
              <w:right w:val="nil"/>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sz w:val="20"/>
              </w:rPr>
            </w:pPr>
          </w:p>
        </w:tc>
        <w:tc>
          <w:tcPr>
            <w:tcW w:w="7512" w:type="dxa"/>
            <w:tcBorders>
              <w:top w:val="nil"/>
              <w:left w:val="nil"/>
              <w:bottom w:val="nil"/>
              <w:right w:val="nil"/>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sz w:val="20"/>
              </w:rPr>
            </w:pP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N п/п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Обозначение стандарта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Наименование стандарта </w:t>
            </w:r>
          </w:p>
          <w:p w:rsidR="004438F0" w:rsidRPr="004438F0" w:rsidRDefault="004438F0" w:rsidP="004438F0">
            <w:pPr>
              <w:widowControl w:val="0"/>
              <w:autoSpaceDE w:val="0"/>
              <w:autoSpaceDN w:val="0"/>
              <w:adjustRightInd w:val="0"/>
              <w:rPr>
                <w:rFonts w:eastAsiaTheme="minorEastAsia"/>
                <w:sz w:val="20"/>
              </w:rPr>
            </w:pP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дробленый.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32870-2014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Мастики битумные.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32872-2014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Герметики битумные.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w:t>
            </w:r>
            <w:r w:rsidRPr="004438F0">
              <w:rPr>
                <w:rFonts w:eastAsiaTheme="minorEastAsia"/>
                <w:kern w:val="0"/>
                <w:sz w:val="20"/>
              </w:rPr>
              <w:lastRenderedPageBreak/>
              <w:t xml:space="preserve">Битумы нефтяные дорожные вязкие.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Цемент.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гидрофобности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содержания водорастворимых соединений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активности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набухания образцов из смеси порошка с битумом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глинистых частиц методом набухания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32718-2014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содержания активирующих веществ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32719-2014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зернового состава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насыпной плотности и пустотности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истинной плотности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минералого-петрографического состава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наличия органических примесей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пылевидных и глинистых частиц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глины в комках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Отбор проб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Метод измерения упругого прогиба нежестких дорожных одежд для определения прочности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32762-2014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влажности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истинной плотности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средней плотности и пористости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32765-2014 </w:t>
            </w:r>
          </w:p>
          <w:p w:rsidR="004438F0" w:rsidRPr="004438F0" w:rsidRDefault="004438F0" w:rsidP="004438F0">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показателя битумоемкости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содержания полуторных окислов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влажности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средней плотности и водопоглощения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32816-2014 </w:t>
            </w:r>
          </w:p>
          <w:p w:rsidR="004438F0" w:rsidRPr="004438F0" w:rsidRDefault="004438F0" w:rsidP="004438F0">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сопротивления истираемости по показателю микро-Деваль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дробимости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влажности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сопротивления дроблению и износу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активности шлаков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истинной плотности и пористости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40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насыпной плотности и пустотности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шлаковый. Определение содержания глинистых частиц (метод набухания)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покрытия. Методы измерения геометрических размеров повреждений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43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Мастики битумные. Методы испытаний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44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Герметики битумные. Методы испытаний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32858-2014 </w:t>
            </w:r>
          </w:p>
          <w:p w:rsidR="004438F0" w:rsidRPr="004438F0" w:rsidRDefault="004438F0" w:rsidP="004438F0">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устойчивости структуры зерен шлакового щебня против распадов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46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содержания пылевидных и глинистых частиц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47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гранулометрического состава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48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содержания слабых зерен и примесей металла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Отбор проб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морозостойкости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содержания зерен пластинчатой (лещадной) и игловатой формы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сопротивления истираемости по показателю микро-Деваль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глины в комках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влажности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гранулометрического состава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дробимости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минералого-петрографического состава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33046-2014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наличия органических примесей в гравии и щебне из гравия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насыпной плотности и пустотности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Отбор проб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сопротивления дроблению и износу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реакционной способности горной породы и щебня (гравия)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дробленых зерен в гравии и щебне из гравия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64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Определение эквивалента песка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65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33053-2014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зерен пластинчатой (лещадной) и игловатой формы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33054-2014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зерен слабых пород в </w:t>
            </w:r>
            <w:r w:rsidRPr="004438F0">
              <w:rPr>
                <w:rFonts w:eastAsiaTheme="minorEastAsia"/>
                <w:kern w:val="0"/>
                <w:sz w:val="20"/>
              </w:rPr>
              <w:lastRenderedPageBreak/>
              <w:t xml:space="preserve">щебне (гравии)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67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пылевидных и глинистых частиц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стандарт.Дороги автомобильные общего пользования. Щебень и гравий из горных пород. Определение устойчивости структуры щебня (гравия) против распада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33057-2014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средней и истинной плотности, пористости и водопоглощения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морозостойкости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Определение индекса пенетрации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растворимости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глубины проникания иглы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динамической вязкости ротационным вискозиметром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растяжимости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содержания твердого парафина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33140-2014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33141-2014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33142-2014 </w:t>
            </w:r>
          </w:p>
          <w:p w:rsidR="004438F0" w:rsidRPr="004438F0" w:rsidRDefault="004438F0" w:rsidP="004438F0">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температуры размягчения. Метод "Кольцо и Шар" </w:t>
            </w:r>
          </w:p>
        </w:tc>
      </w:tr>
      <w:tr w:rsidR="004438F0" w:rsidRPr="004438F0" w:rsidTr="004438F0">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33143-2014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температуры хрупкости по Фраасу </w:t>
            </w:r>
          </w:p>
        </w:tc>
      </w:tr>
      <w:tr w:rsidR="004438F0" w:rsidRPr="004438F0" w:rsidTr="004438F0">
        <w:trPr>
          <w:trHeight w:val="35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автомобильных дорог.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экологических изысканий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83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инженерно-геологических изысканий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топографо-геодезических изысканий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тоннелей.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гидрологических изысканий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мостов и путепроводов.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Покрытия противоскольжения цветные.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Классификация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32758-2014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тумбы.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Материалы для дорожной разметки.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Экраны противоослепляющие.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Столбики сигнальные дорожные.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Элементы обустройства. Классификация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Изделия для дорожной разметки.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переменной информации.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Световозвращатели дорожные.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32871-2014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Трубы дорожные водопропускные.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Пешеходные переходы. Классификация.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дорожные.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102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стационарного электрического освещения.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103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дорожных знаков.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104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Разметка дорожная.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Лотки дорожные водоотводные.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Акустические экраны.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Габариты приближения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Нормативные нагрузки, расчетные схемы нагружения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109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Камни бортовые. Технические требования </w:t>
            </w:r>
          </w:p>
        </w:tc>
      </w:tr>
      <w:tr w:rsidR="004438F0" w:rsidRPr="004438F0" w:rsidTr="004438F0">
        <w:trPr>
          <w:trHeight w:val="79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разделы 1-4, приложения А и Б ГОСТ 32964-2014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Искусственные неровности сборные. Технические требования.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Полосы шумовые. Технические условия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112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размещению объектов дорожного и придорожного сервиса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113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Классификация типов местности и грунтов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114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Правила проектирования автомобильных дорог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Ограждения дорожные. Классификация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Ограждения дорожные.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зеркала.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Плиты дорожные железобетонные.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119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Правила проектирования автомобильных дорог в сложных условиях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Проектирование пешеходных и велосипедных дорожек.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Элементы обустройства. Технические требования. Правила применения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122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Классификация тоннелей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Проектирование тоннелей.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124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Горизонтальная освещенность от искусственного освещения.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Классификация мостов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33220-2015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эксплуатационному состоянию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33382-2015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Техническая классификация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33384-2015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Проектирование мостовых сооружений.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129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33390-2015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Мосты. Нагрузки и воздействия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33391-2015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Мостовые сооружения. Габариты приближения конструкций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33475-2015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Геометрические элементы.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132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строительного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133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приемки в эксплуатацию выполненных работ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134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промежуточной приемки выполненных работ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Организация строительства.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33161-2014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диагностики и паспортизации искусственных сооружений на автомобильных дорогах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33180-2014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уровню летнего содержания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33181-2014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уровню зимнего содержания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139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33388-2015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диагностики и паспортизации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размещению средств наружной рекламы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33385-2015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светофоры.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142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Покрытия противоскольжения цветные.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143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тумбы.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144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Материалы для дорожной разметки. Методы испытаний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Световозвращатели дорожные.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Экраны противоослепляющие.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Столбики сигнальные дорожные.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Изделия для дорожной разметки. Методы испытаний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149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дорожные.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стационарного электрического освещения.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металлические дорожных знаков.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Разметка дорожная.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153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переменной информации.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154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Лотки дорожные водоотводные.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Акустические экраны.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Камни бортовые.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Расстояние видимости. Методы измерений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разделы 1-3 и 5, приложения А и Б ГОСТ 32964-2014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Искусственные неровности сборные. Технические требования.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159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Методы учета интенсивности движения транспортного потока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33078-2014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Методы измерения сцепления колеса автомобиля с покрытием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покрытия. Методы измерения ровности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162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Ограждения дорожные.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163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зеркала.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164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Трубы дорожные водопропускные.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Плиты дорожные железобетонные.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стандарт.Дороги автомобильные общего пользования. Горизонтальная освещенность от искусственного освещения.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33383-2015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Дороги автомобильные общего пользования. Геометрические элементы. Методы определения параметров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33386-2015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Дороги автомобильные общего пользования. Дорожные светофоры.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169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bCs/>
                <w:kern w:val="0"/>
                <w:sz w:val="20"/>
              </w:rPr>
              <w:t>ГОСТ 15467-79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bCs/>
                <w:kern w:val="0"/>
                <w:sz w:val="20"/>
              </w:rPr>
              <w:t>Управление качеством продукции. Основные понятия. Термины и определения.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16504-81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bCs/>
                <w:kern w:val="0"/>
                <w:sz w:val="20"/>
              </w:rPr>
            </w:pPr>
            <w:r w:rsidRPr="004438F0">
              <w:rPr>
                <w:rFonts w:eastAsiaTheme="minorEastAsia"/>
                <w:kern w:val="0"/>
                <w:sz w:val="20"/>
              </w:rPr>
              <w:t>Межгосударственный стандарт.</w:t>
            </w:r>
            <w:r w:rsidRPr="004438F0">
              <w:rPr>
                <w:bCs/>
                <w:kern w:val="0"/>
                <w:sz w:val="20"/>
              </w:rPr>
              <w:t>Система государственных испытаний продукции. Испытания и контроль качества продукции. Основные термины и определения.</w:t>
            </w:r>
          </w:p>
        </w:tc>
      </w:tr>
      <w:tr w:rsidR="004438F0" w:rsidRPr="004438F0" w:rsidTr="004438F0">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23558-94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31015-2002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Смеси асфальтобетонные и асфальтобетон щебеночно-мастичные. Технические условия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kern w:val="0"/>
                <w:sz w:val="20"/>
              </w:rPr>
              <w:t>ГОСТ 17.0.0.01-76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sz w:val="20"/>
              </w:rPr>
            </w:pPr>
            <w:r w:rsidRPr="004438F0">
              <w:rPr>
                <w:sz w:val="20"/>
              </w:rPr>
              <w:t>Система стандартов в области охраны природы и улучшения использования природных ресурсов. Основные положения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kern w:val="0"/>
                <w:sz w:val="20"/>
              </w:rPr>
            </w:pPr>
            <w:r w:rsidRPr="004438F0">
              <w:rPr>
                <w:bCs/>
                <w:kern w:val="0"/>
                <w:sz w:val="20"/>
              </w:rPr>
              <w:t>ГОСТ 17.1.1.01-77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sz w:val="20"/>
              </w:rPr>
            </w:pPr>
            <w:r w:rsidRPr="004438F0">
              <w:rPr>
                <w:bCs/>
                <w:sz w:val="20"/>
              </w:rPr>
              <w:t>Охрана природы. Гидросфера. Использование и охрана вод. Основные термины и определения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17.2.1.01-76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Охрана природы. Атмосфера. Классификация выбросов по составу</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Р 8.568-97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Государственная система обеспечения единства измерений. Аттестация испытательного оборудования. Основные положения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Р ИСО 5725-1-2002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1. Основные положения и определения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Р ИСО 5725-2-2002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2. Основной метод определения повторяемости и воспроизводимости стандартного метода измерений</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Р ИСО 5725-3-2002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3. Промежуточные показатели прецизионности стандартного метода измерений</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180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Р ИСО 5725-4-2002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4. Основные методы определения правильности стандартного метода измерений</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Р ИСО 5725-5-2002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5. Альтернативные определения прецизионности стандартного метода измерений</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Р ИСО 5725-6-2002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6. Использование значений точности на практике</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jc w:val="center"/>
              <w:rPr>
                <w:bCs/>
                <w:sz w:val="20"/>
              </w:rPr>
            </w:pPr>
            <w:r w:rsidRPr="004438F0">
              <w:rPr>
                <w:bCs/>
                <w:sz w:val="20"/>
              </w:rPr>
              <w:t>СП 131.13330.2012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 xml:space="preserve">Свод правил. Строительная климатология. Актуализированная  редакция СНиП 23-01-99*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jc w:val="center"/>
              <w:rPr>
                <w:sz w:val="20"/>
              </w:rPr>
            </w:pPr>
            <w:r w:rsidRPr="004438F0">
              <w:rPr>
                <w:sz w:val="20"/>
              </w:rPr>
              <w:t>СП 126.13330.2012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Свод правил. Геодезические работы в строительстве.</w:t>
            </w:r>
            <w:r w:rsidRPr="004438F0">
              <w:t xml:space="preserve"> </w:t>
            </w:r>
            <w:r w:rsidRPr="004438F0">
              <w:rPr>
                <w:bCs/>
                <w:sz w:val="20"/>
              </w:rPr>
              <w:t xml:space="preserve">Актуализированная  редакция СНиП 3.01.03-84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jc w:val="center"/>
              <w:rPr>
                <w:bCs/>
                <w:sz w:val="20"/>
              </w:rPr>
            </w:pPr>
            <w:r w:rsidRPr="004438F0">
              <w:rPr>
                <w:bCs/>
                <w:sz w:val="20"/>
              </w:rPr>
              <w:t>СП 78.13330.2012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 xml:space="preserve">Свод правил. Автомобильные дороги. Актуализированная  редакция СНиП 3.06.03-85    </w:t>
            </w:r>
          </w:p>
        </w:tc>
      </w:tr>
      <w:tr w:rsidR="004438F0" w:rsidRPr="004438F0" w:rsidTr="004438F0">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jc w:val="center"/>
              <w:rPr>
                <w:bCs/>
                <w:sz w:val="20"/>
              </w:rPr>
            </w:pPr>
            <w:r w:rsidRPr="004438F0">
              <w:rPr>
                <w:bCs/>
                <w:sz w:val="20"/>
              </w:rPr>
              <w:t xml:space="preserve">СП 46.13330.2012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Свод правил. Мосты и трубы. Актуализированная редакция СНиП 3.06.04-91</w:t>
            </w:r>
          </w:p>
        </w:tc>
      </w:tr>
      <w:tr w:rsidR="004438F0" w:rsidRPr="004438F0" w:rsidTr="004438F0">
        <w:trPr>
          <w:trHeight w:val="50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outlineLvl w:val="1"/>
              <w:rPr>
                <w:bCs/>
                <w:sz w:val="20"/>
              </w:rPr>
            </w:pPr>
            <w:r w:rsidRPr="004438F0">
              <w:rPr>
                <w:bCs/>
                <w:sz w:val="20"/>
              </w:rPr>
              <w:t>ВСН 123-77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Инструкция по устройству покрытий и оснований из щебеночных, гравийных и песчаных материалов, обработанных органическими вяжущими.</w:t>
            </w:r>
          </w:p>
        </w:tc>
      </w:tr>
      <w:tr w:rsidR="004438F0" w:rsidRPr="004438F0" w:rsidTr="004438F0">
        <w:trPr>
          <w:trHeight w:val="362"/>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ВСН 7-89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DB3E15">
            <w:pPr>
              <w:rPr>
                <w:bCs/>
                <w:sz w:val="20"/>
              </w:rPr>
            </w:pPr>
            <w:r w:rsidRPr="004438F0">
              <w:rPr>
                <w:bCs/>
                <w:sz w:val="20"/>
              </w:rPr>
              <w:t>Указания по строительству, ремонту и содержанию гравийных покрытий.</w:t>
            </w:r>
          </w:p>
        </w:tc>
      </w:tr>
      <w:tr w:rsidR="004438F0" w:rsidRPr="004438F0" w:rsidTr="004438F0">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ВСН 8-89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Инструкция по охране природной среды при строительстве, ремонте и содержании автомобильных дорог</w:t>
            </w:r>
          </w:p>
        </w:tc>
      </w:tr>
      <w:tr w:rsidR="004438F0" w:rsidRPr="004438F0" w:rsidTr="004438F0">
        <w:trPr>
          <w:trHeight w:val="42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190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ВСН 25 – 86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Указания по обеспечению безопасности дорожного движения на автомобильных дорогах</w:t>
            </w:r>
          </w:p>
        </w:tc>
      </w:tr>
      <w:tr w:rsidR="004438F0" w:rsidRPr="004438F0" w:rsidTr="004438F0">
        <w:trPr>
          <w:trHeight w:val="42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191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ВСН 29-76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Технические указания по оценке и повышению технико-эксплуатационных качеств дорожных одежд и земляного полотна автомобильных дорог</w:t>
            </w:r>
          </w:p>
        </w:tc>
      </w:tr>
      <w:tr w:rsidR="004438F0" w:rsidRPr="004438F0" w:rsidTr="004438F0">
        <w:trPr>
          <w:trHeight w:val="38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192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ВСН 42-91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Нормы расхода строительных материалов на строительство и ремонт автомобильных дорог и мостов</w:t>
            </w:r>
          </w:p>
        </w:tc>
      </w:tr>
      <w:tr w:rsidR="004438F0" w:rsidRPr="004438F0" w:rsidTr="004438F0">
        <w:trPr>
          <w:trHeight w:val="51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jc w:val="center"/>
              <w:rPr>
                <w:bCs/>
                <w:sz w:val="20"/>
              </w:rPr>
            </w:pPr>
            <w:r w:rsidRPr="004438F0">
              <w:rPr>
                <w:bCs/>
                <w:sz w:val="20"/>
              </w:rPr>
              <w:t>ОДН 218.0.006-2002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Правила диагностики и оценки состояния автомобильных дорог (взамен ВСН-6-90).Основные положения</w:t>
            </w:r>
          </w:p>
        </w:tc>
      </w:tr>
      <w:tr w:rsidR="004438F0" w:rsidRPr="004438F0" w:rsidTr="004438F0">
        <w:trPr>
          <w:trHeight w:val="37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jc w:val="center"/>
              <w:rPr>
                <w:bCs/>
                <w:sz w:val="20"/>
              </w:rPr>
            </w:pPr>
            <w:r w:rsidRPr="004438F0">
              <w:rPr>
                <w:bCs/>
                <w:sz w:val="20"/>
              </w:rPr>
              <w:t>ВСН 34-78</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Инструкция по проведению рубок ухода в снегозащитных насаждениях вдоль автомобильных дорог</w:t>
            </w:r>
          </w:p>
        </w:tc>
      </w:tr>
    </w:tbl>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Pr="004438F0" w:rsidRDefault="004438F0" w:rsidP="004438F0">
      <w:pPr>
        <w:tabs>
          <w:tab w:val="left" w:pos="9214"/>
        </w:tabs>
        <w:autoSpaceDE w:val="0"/>
        <w:autoSpaceDN w:val="0"/>
        <w:adjustRightInd w:val="0"/>
        <w:jc w:val="center"/>
        <w:rPr>
          <w:b/>
          <w:bCs/>
          <w:kern w:val="0"/>
          <w:szCs w:val="24"/>
        </w:rPr>
      </w:pPr>
      <w:r w:rsidRPr="004438F0">
        <w:rPr>
          <w:b/>
          <w:bCs/>
          <w:kern w:val="0"/>
          <w:szCs w:val="24"/>
        </w:rPr>
        <w:t>ПЕРЕЧЕНЬ АВТОМОБИЛЬНЫХ ДОРОГ</w:t>
      </w:r>
    </w:p>
    <w:p w:rsidR="004438F0" w:rsidRDefault="004438F0" w:rsidP="00A4193B">
      <w:pPr>
        <w:tabs>
          <w:tab w:val="left" w:pos="9214"/>
        </w:tabs>
        <w:autoSpaceDE w:val="0"/>
        <w:autoSpaceDN w:val="0"/>
        <w:adjustRightInd w:val="0"/>
        <w:rPr>
          <w:b/>
          <w:bCs/>
          <w:kern w:val="0"/>
          <w:sz w:val="22"/>
          <w:szCs w:val="22"/>
        </w:rPr>
      </w:pPr>
    </w:p>
    <w:tbl>
      <w:tblPr>
        <w:tblW w:w="9500" w:type="dxa"/>
        <w:jc w:val="center"/>
        <w:tblInd w:w="93" w:type="dxa"/>
        <w:tblLook w:val="04A0" w:firstRow="1" w:lastRow="0" w:firstColumn="1" w:lastColumn="0" w:noHBand="0" w:noVBand="1"/>
      </w:tblPr>
      <w:tblGrid>
        <w:gridCol w:w="4647"/>
        <w:gridCol w:w="2920"/>
        <w:gridCol w:w="1933"/>
      </w:tblGrid>
      <w:tr w:rsidR="007A567F" w:rsidRPr="007A567F" w:rsidTr="007A567F">
        <w:trPr>
          <w:trHeight w:val="480"/>
          <w:jc w:val="center"/>
        </w:trPr>
        <w:tc>
          <w:tcPr>
            <w:tcW w:w="4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jc w:val="center"/>
              <w:rPr>
                <w:b/>
                <w:bCs/>
                <w:color w:val="000000"/>
                <w:kern w:val="0"/>
                <w:sz w:val="20"/>
              </w:rPr>
            </w:pPr>
            <w:r w:rsidRPr="007A567F">
              <w:rPr>
                <w:b/>
                <w:bCs/>
                <w:color w:val="000000"/>
                <w:kern w:val="0"/>
                <w:sz w:val="20"/>
              </w:rPr>
              <w:t xml:space="preserve">Наименование  автомобильной дороги </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jc w:val="center"/>
              <w:rPr>
                <w:b/>
                <w:bCs/>
                <w:color w:val="000000"/>
                <w:kern w:val="0"/>
                <w:sz w:val="20"/>
              </w:rPr>
            </w:pPr>
            <w:r w:rsidRPr="007A567F">
              <w:rPr>
                <w:b/>
                <w:bCs/>
                <w:color w:val="000000"/>
                <w:kern w:val="0"/>
                <w:sz w:val="20"/>
              </w:rPr>
              <w:t xml:space="preserve"> Вид покрытия</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jc w:val="center"/>
              <w:rPr>
                <w:b/>
                <w:bCs/>
                <w:color w:val="000000"/>
                <w:kern w:val="0"/>
                <w:sz w:val="20"/>
              </w:rPr>
            </w:pPr>
            <w:r w:rsidRPr="007A567F">
              <w:rPr>
                <w:b/>
                <w:bCs/>
                <w:color w:val="000000"/>
                <w:kern w:val="0"/>
                <w:sz w:val="20"/>
              </w:rPr>
              <w:t xml:space="preserve">Протяженность школьного автобусного маршрута, км </w:t>
            </w:r>
          </w:p>
        </w:tc>
      </w:tr>
      <w:tr w:rsidR="007A567F" w:rsidRPr="007A567F" w:rsidTr="007A567F">
        <w:trPr>
          <w:trHeight w:val="480"/>
          <w:jc w:val="center"/>
        </w:trPr>
        <w:tc>
          <w:tcPr>
            <w:tcW w:w="4647" w:type="dxa"/>
            <w:vMerge/>
            <w:tcBorders>
              <w:top w:val="single" w:sz="4" w:space="0" w:color="auto"/>
              <w:left w:val="single" w:sz="4" w:space="0" w:color="auto"/>
              <w:bottom w:val="single" w:sz="4" w:space="0" w:color="auto"/>
              <w:right w:val="single" w:sz="4" w:space="0" w:color="auto"/>
            </w:tcBorders>
            <w:vAlign w:val="center"/>
            <w:hideMark/>
          </w:tcPr>
          <w:p w:rsidR="007A567F" w:rsidRPr="007A567F" w:rsidRDefault="007A567F" w:rsidP="007A567F">
            <w:pPr>
              <w:rPr>
                <w:b/>
                <w:bCs/>
                <w:color w:val="000000"/>
                <w:kern w:val="0"/>
                <w:sz w:val="20"/>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7A567F" w:rsidRPr="007A567F" w:rsidRDefault="007A567F" w:rsidP="007A567F">
            <w:pPr>
              <w:rPr>
                <w:b/>
                <w:bCs/>
                <w:color w:val="000000"/>
                <w:kern w:val="0"/>
                <w:sz w:val="20"/>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7A567F" w:rsidRPr="007A567F" w:rsidRDefault="007A567F" w:rsidP="007A567F">
            <w:pPr>
              <w:rPr>
                <w:b/>
                <w:bCs/>
                <w:color w:val="000000"/>
                <w:kern w:val="0"/>
                <w:sz w:val="20"/>
              </w:rPr>
            </w:pPr>
          </w:p>
        </w:tc>
      </w:tr>
      <w:tr w:rsidR="007A567F" w:rsidRPr="007A567F" w:rsidTr="007A567F">
        <w:trPr>
          <w:trHeight w:val="1530"/>
          <w:jc w:val="center"/>
        </w:trPr>
        <w:tc>
          <w:tcPr>
            <w:tcW w:w="4647" w:type="dxa"/>
            <w:vMerge/>
            <w:tcBorders>
              <w:top w:val="single" w:sz="4" w:space="0" w:color="auto"/>
              <w:left w:val="single" w:sz="4" w:space="0" w:color="auto"/>
              <w:bottom w:val="single" w:sz="4" w:space="0" w:color="auto"/>
              <w:right w:val="single" w:sz="4" w:space="0" w:color="auto"/>
            </w:tcBorders>
            <w:vAlign w:val="center"/>
            <w:hideMark/>
          </w:tcPr>
          <w:p w:rsidR="007A567F" w:rsidRPr="007A567F" w:rsidRDefault="007A567F" w:rsidP="007A567F">
            <w:pPr>
              <w:rPr>
                <w:b/>
                <w:bCs/>
                <w:color w:val="000000"/>
                <w:kern w:val="0"/>
                <w:sz w:val="20"/>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7A567F" w:rsidRPr="007A567F" w:rsidRDefault="007A567F" w:rsidP="007A567F">
            <w:pPr>
              <w:rPr>
                <w:b/>
                <w:bCs/>
                <w:color w:val="000000"/>
                <w:kern w:val="0"/>
                <w:sz w:val="20"/>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7A567F" w:rsidRPr="007A567F" w:rsidRDefault="007A567F" w:rsidP="007A567F">
            <w:pPr>
              <w:rPr>
                <w:b/>
                <w:bCs/>
                <w:color w:val="000000"/>
                <w:kern w:val="0"/>
                <w:sz w:val="20"/>
              </w:rPr>
            </w:pPr>
          </w:p>
        </w:tc>
      </w:tr>
      <w:tr w:rsidR="007A567F" w:rsidRPr="007A567F" w:rsidTr="007A567F">
        <w:trPr>
          <w:trHeight w:val="630"/>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jc w:val="center"/>
              <w:rPr>
                <w:bCs/>
                <w:color w:val="000000"/>
                <w:kern w:val="0"/>
                <w:sz w:val="20"/>
              </w:rPr>
            </w:pPr>
            <w:r w:rsidRPr="007A567F">
              <w:rPr>
                <w:bCs/>
                <w:color w:val="000000"/>
                <w:kern w:val="0"/>
                <w:sz w:val="20"/>
              </w:rPr>
              <w:t>Бараны - Вавилово</w:t>
            </w:r>
          </w:p>
        </w:tc>
        <w:tc>
          <w:tcPr>
            <w:tcW w:w="2920"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jc w:val="center"/>
              <w:rPr>
                <w:kern w:val="0"/>
                <w:sz w:val="20"/>
              </w:rPr>
            </w:pPr>
            <w:r w:rsidRPr="007A567F">
              <w:rPr>
                <w:kern w:val="0"/>
                <w:sz w:val="20"/>
              </w:rPr>
              <w:t>гравийное - 1,23  км   грунтовое -0,59 км асфальтобетонное 0,56 км</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jc w:val="center"/>
              <w:rPr>
                <w:color w:val="000000"/>
                <w:kern w:val="0"/>
                <w:sz w:val="20"/>
              </w:rPr>
            </w:pPr>
            <w:r w:rsidRPr="007A567F">
              <w:rPr>
                <w:color w:val="000000"/>
                <w:kern w:val="0"/>
                <w:sz w:val="20"/>
              </w:rPr>
              <w:t>2,38</w:t>
            </w:r>
          </w:p>
        </w:tc>
      </w:tr>
      <w:tr w:rsidR="007A567F" w:rsidRPr="007A567F" w:rsidTr="007A567F">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Артык - Мельничонки</w:t>
            </w:r>
          </w:p>
        </w:tc>
        <w:tc>
          <w:tcPr>
            <w:tcW w:w="2920" w:type="dxa"/>
            <w:tcBorders>
              <w:top w:val="nil"/>
              <w:left w:val="nil"/>
              <w:bottom w:val="single" w:sz="4" w:space="0" w:color="auto"/>
              <w:right w:val="single" w:sz="4" w:space="0" w:color="auto"/>
            </w:tcBorders>
            <w:shd w:val="clear" w:color="000000" w:fill="FFFFFF"/>
            <w:vAlign w:val="bottom"/>
            <w:hideMark/>
          </w:tcPr>
          <w:p w:rsidR="007A567F" w:rsidRPr="007A567F" w:rsidRDefault="007A567F" w:rsidP="007A567F">
            <w:pPr>
              <w:spacing w:after="200" w:line="276" w:lineRule="auto"/>
              <w:jc w:val="center"/>
              <w:rPr>
                <w:kern w:val="0"/>
                <w:sz w:val="20"/>
              </w:rPr>
            </w:pPr>
            <w:r w:rsidRPr="007A567F">
              <w:rPr>
                <w:kern w:val="0"/>
                <w:sz w:val="20"/>
              </w:rPr>
              <w:t>гравийное - 3,5 км     грунтовое -0,59 км</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4,090</w:t>
            </w:r>
          </w:p>
        </w:tc>
      </w:tr>
      <w:tr w:rsidR="007A567F" w:rsidRPr="007A567F" w:rsidTr="007A567F">
        <w:trPr>
          <w:trHeight w:val="675"/>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(Красногоское - Убытьдур) - М.Игра</w:t>
            </w:r>
          </w:p>
        </w:tc>
        <w:tc>
          <w:tcPr>
            <w:tcW w:w="2920"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грунтовое</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0,800</w:t>
            </w:r>
          </w:p>
        </w:tc>
      </w:tr>
      <w:tr w:rsidR="00036D5E" w:rsidRPr="007A567F" w:rsidTr="00C27FD8">
        <w:trPr>
          <w:trHeight w:val="630"/>
          <w:jc w:val="center"/>
        </w:trPr>
        <w:tc>
          <w:tcPr>
            <w:tcW w:w="4647" w:type="dxa"/>
            <w:tcBorders>
              <w:top w:val="nil"/>
              <w:left w:val="single" w:sz="4" w:space="0" w:color="auto"/>
              <w:bottom w:val="single" w:sz="4" w:space="0" w:color="auto"/>
              <w:right w:val="single" w:sz="4" w:space="0" w:color="auto"/>
            </w:tcBorders>
            <w:shd w:val="clear" w:color="auto" w:fill="auto"/>
            <w:hideMark/>
          </w:tcPr>
          <w:p w:rsidR="00036D5E" w:rsidRPr="00036D5E" w:rsidRDefault="00036D5E" w:rsidP="00036D5E">
            <w:pPr>
              <w:jc w:val="center"/>
              <w:rPr>
                <w:sz w:val="20"/>
              </w:rPr>
            </w:pPr>
            <w:r w:rsidRPr="00036D5E">
              <w:rPr>
                <w:sz w:val="20"/>
              </w:rPr>
              <w:t>(Глазов - Красногорское) - Котомка</w:t>
            </w:r>
          </w:p>
        </w:tc>
        <w:tc>
          <w:tcPr>
            <w:tcW w:w="2920" w:type="dxa"/>
            <w:tcBorders>
              <w:top w:val="nil"/>
              <w:left w:val="nil"/>
              <w:bottom w:val="single" w:sz="4" w:space="0" w:color="auto"/>
              <w:right w:val="single" w:sz="4" w:space="0" w:color="auto"/>
            </w:tcBorders>
            <w:shd w:val="clear" w:color="000000" w:fill="FFFFFF"/>
            <w:hideMark/>
          </w:tcPr>
          <w:p w:rsidR="00036D5E" w:rsidRPr="00036D5E" w:rsidRDefault="00036D5E" w:rsidP="00036D5E">
            <w:pPr>
              <w:jc w:val="center"/>
              <w:rPr>
                <w:sz w:val="20"/>
              </w:rPr>
            </w:pPr>
            <w:r w:rsidRPr="00036D5E">
              <w:rPr>
                <w:sz w:val="20"/>
              </w:rPr>
              <w:t>грунтовое</w:t>
            </w:r>
          </w:p>
        </w:tc>
        <w:tc>
          <w:tcPr>
            <w:tcW w:w="1933" w:type="dxa"/>
            <w:tcBorders>
              <w:top w:val="nil"/>
              <w:left w:val="nil"/>
              <w:bottom w:val="single" w:sz="4" w:space="0" w:color="auto"/>
              <w:right w:val="single" w:sz="4" w:space="0" w:color="auto"/>
            </w:tcBorders>
            <w:shd w:val="clear" w:color="000000" w:fill="FFFFFF"/>
            <w:vAlign w:val="center"/>
            <w:hideMark/>
          </w:tcPr>
          <w:p w:rsidR="00036D5E" w:rsidRPr="007A567F" w:rsidRDefault="00036D5E" w:rsidP="007A567F">
            <w:pPr>
              <w:spacing w:after="200" w:line="276" w:lineRule="auto"/>
              <w:jc w:val="center"/>
              <w:rPr>
                <w:color w:val="000000"/>
                <w:kern w:val="0"/>
                <w:sz w:val="20"/>
              </w:rPr>
            </w:pPr>
            <w:r w:rsidRPr="007A567F">
              <w:rPr>
                <w:color w:val="000000"/>
                <w:kern w:val="0"/>
                <w:sz w:val="20"/>
              </w:rPr>
              <w:t>0,880</w:t>
            </w:r>
          </w:p>
        </w:tc>
      </w:tr>
      <w:tr w:rsidR="007A567F" w:rsidRPr="007A567F" w:rsidTr="007A567F">
        <w:trPr>
          <w:trHeight w:val="705"/>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(Глазов-Красногорское) - Багыр-с.Красногорское - Тараканово</w:t>
            </w:r>
          </w:p>
        </w:tc>
        <w:tc>
          <w:tcPr>
            <w:tcW w:w="2920"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kern w:val="0"/>
                <w:sz w:val="20"/>
              </w:rPr>
            </w:pPr>
            <w:r w:rsidRPr="007A567F">
              <w:rPr>
                <w:kern w:val="0"/>
                <w:sz w:val="20"/>
              </w:rPr>
              <w:t xml:space="preserve">асфальтобетонное </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2,900</w:t>
            </w:r>
          </w:p>
        </w:tc>
      </w:tr>
      <w:tr w:rsidR="007A567F" w:rsidRPr="007A567F" w:rsidTr="007A567F">
        <w:trPr>
          <w:trHeight w:val="630"/>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(Красногорское - Валамаз) - Коровкинцы</w:t>
            </w:r>
          </w:p>
        </w:tc>
        <w:tc>
          <w:tcPr>
            <w:tcW w:w="2920"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kern w:val="0"/>
                <w:sz w:val="20"/>
              </w:rPr>
            </w:pPr>
            <w:r w:rsidRPr="007A567F">
              <w:rPr>
                <w:kern w:val="0"/>
                <w:sz w:val="20"/>
              </w:rPr>
              <w:t>гравийное - 0,86 км     грунтовое -0,84 км</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1,700</w:t>
            </w:r>
          </w:p>
        </w:tc>
      </w:tr>
      <w:tr w:rsidR="007A567F" w:rsidRPr="007A567F" w:rsidTr="007A567F">
        <w:trPr>
          <w:trHeight w:val="690"/>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Архангельское - Н.Караул</w:t>
            </w:r>
          </w:p>
        </w:tc>
        <w:tc>
          <w:tcPr>
            <w:tcW w:w="2920"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грунтовое</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1,330</w:t>
            </w:r>
          </w:p>
        </w:tc>
      </w:tr>
      <w:tr w:rsidR="007A567F" w:rsidRPr="007A567F" w:rsidTr="007A567F">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(Уд.Караул - Дебы) - Зотово</w:t>
            </w:r>
          </w:p>
        </w:tc>
        <w:tc>
          <w:tcPr>
            <w:tcW w:w="2920"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kern w:val="0"/>
                <w:sz w:val="20"/>
              </w:rPr>
            </w:pPr>
            <w:r w:rsidRPr="007A567F">
              <w:rPr>
                <w:kern w:val="0"/>
                <w:sz w:val="20"/>
              </w:rPr>
              <w:t>гравийное  - 0,67 км     грунтовое - 0,83 км</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1,500</w:t>
            </w:r>
          </w:p>
        </w:tc>
      </w:tr>
      <w:tr w:rsidR="007A567F" w:rsidRPr="007A567F" w:rsidTr="007A567F">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(Артык - Дебы) - Старый Качкашур</w:t>
            </w:r>
          </w:p>
        </w:tc>
        <w:tc>
          <w:tcPr>
            <w:tcW w:w="2920"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kern w:val="0"/>
                <w:sz w:val="20"/>
              </w:rPr>
            </w:pPr>
            <w:r w:rsidRPr="007A567F">
              <w:rPr>
                <w:kern w:val="0"/>
                <w:sz w:val="20"/>
              </w:rPr>
              <w:t>гравийное  -0,1 км     грунтовые- 0,71 км</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0,810</w:t>
            </w:r>
          </w:p>
        </w:tc>
      </w:tr>
      <w:tr w:rsidR="007A567F" w:rsidRPr="007A567F" w:rsidTr="007A567F">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(Васильевское - Каркалай) - Гаинцы</w:t>
            </w:r>
          </w:p>
        </w:tc>
        <w:tc>
          <w:tcPr>
            <w:tcW w:w="2920" w:type="dxa"/>
            <w:tcBorders>
              <w:top w:val="nil"/>
              <w:left w:val="nil"/>
              <w:bottom w:val="single" w:sz="4" w:space="0" w:color="auto"/>
              <w:right w:val="single" w:sz="4" w:space="0" w:color="auto"/>
            </w:tcBorders>
            <w:shd w:val="clear" w:color="000000" w:fill="FFFFFF"/>
            <w:noWrap/>
            <w:vAlign w:val="center"/>
            <w:hideMark/>
          </w:tcPr>
          <w:p w:rsidR="007A567F" w:rsidRPr="007A567F" w:rsidRDefault="007A567F" w:rsidP="007A567F">
            <w:pPr>
              <w:spacing w:after="200" w:line="276" w:lineRule="auto"/>
              <w:jc w:val="center"/>
              <w:rPr>
                <w:kern w:val="0"/>
                <w:sz w:val="20"/>
              </w:rPr>
            </w:pPr>
            <w:r w:rsidRPr="007A567F">
              <w:rPr>
                <w:kern w:val="0"/>
                <w:sz w:val="20"/>
              </w:rPr>
              <w:t>грунтовое</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1,000</w:t>
            </w:r>
          </w:p>
        </w:tc>
      </w:tr>
      <w:tr w:rsidR="007A567F" w:rsidRPr="007A567F" w:rsidTr="007A567F">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(Красногорское - Елово)- Нов. Кычино</w:t>
            </w:r>
          </w:p>
        </w:tc>
        <w:tc>
          <w:tcPr>
            <w:tcW w:w="2920" w:type="dxa"/>
            <w:tcBorders>
              <w:top w:val="nil"/>
              <w:left w:val="nil"/>
              <w:bottom w:val="single" w:sz="4" w:space="0" w:color="auto"/>
              <w:right w:val="single" w:sz="4" w:space="0" w:color="auto"/>
            </w:tcBorders>
            <w:shd w:val="clear" w:color="000000" w:fill="FFFFFF"/>
            <w:noWrap/>
            <w:vAlign w:val="center"/>
            <w:hideMark/>
          </w:tcPr>
          <w:p w:rsidR="007A567F" w:rsidRPr="007A567F" w:rsidRDefault="007A567F" w:rsidP="007A567F">
            <w:pPr>
              <w:spacing w:after="200" w:line="276" w:lineRule="auto"/>
              <w:jc w:val="center"/>
              <w:rPr>
                <w:kern w:val="0"/>
                <w:sz w:val="20"/>
              </w:rPr>
            </w:pPr>
            <w:r w:rsidRPr="007A567F">
              <w:rPr>
                <w:kern w:val="0"/>
                <w:sz w:val="20"/>
              </w:rPr>
              <w:t>грунтовое</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1,500</w:t>
            </w:r>
          </w:p>
        </w:tc>
      </w:tr>
      <w:tr w:rsidR="007A567F" w:rsidRPr="007A567F" w:rsidTr="007A567F">
        <w:trPr>
          <w:trHeight w:val="540"/>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(Архангельское - Нефедово) - Бурово</w:t>
            </w:r>
          </w:p>
        </w:tc>
        <w:tc>
          <w:tcPr>
            <w:tcW w:w="2920" w:type="dxa"/>
            <w:tcBorders>
              <w:top w:val="nil"/>
              <w:left w:val="nil"/>
              <w:bottom w:val="single" w:sz="4" w:space="0" w:color="auto"/>
              <w:right w:val="single" w:sz="4" w:space="0" w:color="auto"/>
            </w:tcBorders>
            <w:shd w:val="clear" w:color="000000" w:fill="FFFFFF"/>
            <w:noWrap/>
            <w:vAlign w:val="center"/>
            <w:hideMark/>
          </w:tcPr>
          <w:p w:rsidR="007A567F" w:rsidRPr="007A567F" w:rsidRDefault="007A567F" w:rsidP="007A567F">
            <w:pPr>
              <w:spacing w:after="200" w:line="276" w:lineRule="auto"/>
              <w:jc w:val="center"/>
              <w:rPr>
                <w:kern w:val="0"/>
                <w:sz w:val="20"/>
              </w:rPr>
            </w:pPr>
            <w:r w:rsidRPr="007A567F">
              <w:rPr>
                <w:kern w:val="0"/>
                <w:sz w:val="20"/>
              </w:rPr>
              <w:t>грунтовое</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0,930</w:t>
            </w:r>
          </w:p>
        </w:tc>
      </w:tr>
      <w:tr w:rsidR="007A567F" w:rsidRPr="007A567F" w:rsidTr="007A567F">
        <w:trPr>
          <w:trHeight w:val="540"/>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(Клабуки - Б.Селег) - Ботаниха</w:t>
            </w:r>
          </w:p>
        </w:tc>
        <w:tc>
          <w:tcPr>
            <w:tcW w:w="2920" w:type="dxa"/>
            <w:tcBorders>
              <w:top w:val="nil"/>
              <w:left w:val="nil"/>
              <w:bottom w:val="single" w:sz="4" w:space="0" w:color="auto"/>
              <w:right w:val="single" w:sz="4" w:space="0" w:color="auto"/>
            </w:tcBorders>
            <w:shd w:val="clear" w:color="000000" w:fill="FFFFFF"/>
            <w:noWrap/>
            <w:vAlign w:val="center"/>
            <w:hideMark/>
          </w:tcPr>
          <w:p w:rsidR="007A567F" w:rsidRPr="007A567F" w:rsidRDefault="007A567F" w:rsidP="007A567F">
            <w:pPr>
              <w:spacing w:after="200" w:line="276" w:lineRule="auto"/>
              <w:jc w:val="center"/>
              <w:rPr>
                <w:kern w:val="0"/>
                <w:sz w:val="20"/>
              </w:rPr>
            </w:pPr>
            <w:r w:rsidRPr="007A567F">
              <w:rPr>
                <w:kern w:val="0"/>
                <w:sz w:val="20"/>
              </w:rPr>
              <w:t>грунтовое</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1,000</w:t>
            </w:r>
          </w:p>
        </w:tc>
      </w:tr>
      <w:tr w:rsidR="007A567F" w:rsidRPr="007A567F" w:rsidTr="007A567F">
        <w:trPr>
          <w:trHeight w:val="540"/>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(Клабуки - Б.Селег) - Бухма</w:t>
            </w:r>
          </w:p>
        </w:tc>
        <w:tc>
          <w:tcPr>
            <w:tcW w:w="2920" w:type="dxa"/>
            <w:tcBorders>
              <w:top w:val="nil"/>
              <w:left w:val="nil"/>
              <w:bottom w:val="single" w:sz="4" w:space="0" w:color="auto"/>
              <w:right w:val="single" w:sz="4" w:space="0" w:color="auto"/>
            </w:tcBorders>
            <w:shd w:val="clear" w:color="000000" w:fill="FFFFFF"/>
            <w:noWrap/>
            <w:vAlign w:val="center"/>
            <w:hideMark/>
          </w:tcPr>
          <w:p w:rsidR="007A567F" w:rsidRPr="007A567F" w:rsidRDefault="007A567F" w:rsidP="007A567F">
            <w:pPr>
              <w:spacing w:after="200" w:line="276" w:lineRule="auto"/>
              <w:jc w:val="center"/>
              <w:rPr>
                <w:kern w:val="0"/>
                <w:sz w:val="20"/>
              </w:rPr>
            </w:pPr>
            <w:r w:rsidRPr="007A567F">
              <w:rPr>
                <w:kern w:val="0"/>
                <w:sz w:val="20"/>
              </w:rPr>
              <w:t>грунтовое</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1,000</w:t>
            </w:r>
          </w:p>
        </w:tc>
      </w:tr>
      <w:tr w:rsidR="007A567F" w:rsidRPr="007A567F" w:rsidTr="007A567F">
        <w:trPr>
          <w:trHeight w:val="540"/>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(Глазов-Красногорское)-Багыр</w:t>
            </w:r>
          </w:p>
        </w:tc>
        <w:tc>
          <w:tcPr>
            <w:tcW w:w="2920" w:type="dxa"/>
            <w:tcBorders>
              <w:top w:val="nil"/>
              <w:left w:val="nil"/>
              <w:bottom w:val="single" w:sz="4" w:space="0" w:color="auto"/>
              <w:right w:val="single" w:sz="4" w:space="0" w:color="auto"/>
            </w:tcBorders>
            <w:shd w:val="clear" w:color="000000" w:fill="FFFFFF"/>
            <w:noWrap/>
            <w:vAlign w:val="center"/>
            <w:hideMark/>
          </w:tcPr>
          <w:p w:rsidR="007A567F" w:rsidRPr="007A567F" w:rsidRDefault="007A567F" w:rsidP="007A567F">
            <w:pPr>
              <w:spacing w:after="200" w:line="276" w:lineRule="auto"/>
              <w:jc w:val="center"/>
              <w:rPr>
                <w:kern w:val="0"/>
                <w:sz w:val="20"/>
              </w:rPr>
            </w:pPr>
            <w:r w:rsidRPr="007A567F">
              <w:rPr>
                <w:kern w:val="0"/>
                <w:sz w:val="20"/>
              </w:rPr>
              <w:t>гравийное</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1,200</w:t>
            </w:r>
          </w:p>
        </w:tc>
      </w:tr>
      <w:tr w:rsidR="007A567F" w:rsidRPr="007A567F" w:rsidTr="007A567F">
        <w:trPr>
          <w:trHeight w:val="765"/>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(Глазов-Красногорское)-ул. Ленина)-Объездная с. Красногорское</w:t>
            </w:r>
          </w:p>
        </w:tc>
        <w:tc>
          <w:tcPr>
            <w:tcW w:w="2920"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kern w:val="0"/>
                <w:sz w:val="20"/>
              </w:rPr>
            </w:pPr>
            <w:r w:rsidRPr="007A567F">
              <w:rPr>
                <w:kern w:val="0"/>
                <w:sz w:val="20"/>
              </w:rPr>
              <w:t>гравийное - 0,28  км    асфальтобетонное 0,83 км</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kern w:val="0"/>
                <w:sz w:val="20"/>
              </w:rPr>
            </w:pPr>
            <w:r w:rsidRPr="007A567F">
              <w:rPr>
                <w:kern w:val="0"/>
                <w:sz w:val="20"/>
              </w:rPr>
              <w:t>1,110</w:t>
            </w:r>
          </w:p>
        </w:tc>
      </w:tr>
      <w:tr w:rsidR="007A567F" w:rsidRPr="007A567F" w:rsidTr="007A567F">
        <w:trPr>
          <w:trHeight w:val="765"/>
          <w:jc w:val="center"/>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7A567F" w:rsidRPr="007A567F" w:rsidRDefault="007A567F" w:rsidP="007A567F">
            <w:pPr>
              <w:spacing w:after="200" w:line="276" w:lineRule="auto"/>
              <w:jc w:val="center"/>
              <w:rPr>
                <w:color w:val="000000"/>
                <w:kern w:val="0"/>
                <w:sz w:val="20"/>
              </w:rPr>
            </w:pPr>
            <w:r w:rsidRPr="007A567F">
              <w:rPr>
                <w:color w:val="000000"/>
                <w:kern w:val="0"/>
                <w:sz w:val="20"/>
              </w:rPr>
              <w:t>(Игра - Красногорское) - Сюрзяне</w:t>
            </w:r>
          </w:p>
        </w:tc>
        <w:tc>
          <w:tcPr>
            <w:tcW w:w="2920"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kern w:val="0"/>
                <w:sz w:val="20"/>
              </w:rPr>
            </w:pPr>
            <w:r w:rsidRPr="007A567F">
              <w:rPr>
                <w:kern w:val="0"/>
                <w:sz w:val="20"/>
              </w:rPr>
              <w:t>гравийное- 0,96 км, грунтовое - 0,91 км</w:t>
            </w:r>
          </w:p>
        </w:tc>
        <w:tc>
          <w:tcPr>
            <w:tcW w:w="1933" w:type="dxa"/>
            <w:tcBorders>
              <w:top w:val="nil"/>
              <w:left w:val="nil"/>
              <w:bottom w:val="single" w:sz="4" w:space="0" w:color="auto"/>
              <w:right w:val="single" w:sz="4" w:space="0" w:color="auto"/>
            </w:tcBorders>
            <w:shd w:val="clear" w:color="000000" w:fill="FFFFFF"/>
            <w:vAlign w:val="center"/>
            <w:hideMark/>
          </w:tcPr>
          <w:p w:rsidR="007A567F" w:rsidRPr="007A567F" w:rsidRDefault="007A567F" w:rsidP="007A567F">
            <w:pPr>
              <w:spacing w:after="200" w:line="276" w:lineRule="auto"/>
              <w:jc w:val="center"/>
              <w:rPr>
                <w:kern w:val="0"/>
                <w:sz w:val="20"/>
              </w:rPr>
            </w:pPr>
            <w:r w:rsidRPr="007A567F">
              <w:rPr>
                <w:kern w:val="0"/>
                <w:sz w:val="20"/>
              </w:rPr>
              <w:t>1,870</w:t>
            </w:r>
          </w:p>
        </w:tc>
      </w:tr>
      <w:tr w:rsidR="007A567F" w:rsidRPr="007A567F" w:rsidTr="007A567F">
        <w:trPr>
          <w:trHeight w:val="540"/>
          <w:jc w:val="center"/>
        </w:trPr>
        <w:tc>
          <w:tcPr>
            <w:tcW w:w="4647" w:type="dxa"/>
            <w:tcBorders>
              <w:top w:val="nil"/>
              <w:left w:val="single" w:sz="4" w:space="0" w:color="auto"/>
              <w:bottom w:val="single" w:sz="4" w:space="0" w:color="auto"/>
              <w:right w:val="single" w:sz="4" w:space="0" w:color="auto"/>
            </w:tcBorders>
            <w:shd w:val="clear" w:color="000000" w:fill="C0C0C0"/>
            <w:vAlign w:val="center"/>
            <w:hideMark/>
          </w:tcPr>
          <w:p w:rsidR="007A567F" w:rsidRPr="007A567F" w:rsidRDefault="007A567F" w:rsidP="007A567F">
            <w:pPr>
              <w:jc w:val="center"/>
              <w:rPr>
                <w:b/>
                <w:bCs/>
                <w:color w:val="000000"/>
                <w:kern w:val="0"/>
                <w:sz w:val="20"/>
              </w:rPr>
            </w:pPr>
            <w:r w:rsidRPr="007A567F">
              <w:rPr>
                <w:b/>
                <w:bCs/>
                <w:color w:val="000000"/>
                <w:kern w:val="0"/>
                <w:sz w:val="20"/>
              </w:rPr>
              <w:t>ИТОГО по району :</w:t>
            </w:r>
          </w:p>
        </w:tc>
        <w:tc>
          <w:tcPr>
            <w:tcW w:w="2920" w:type="dxa"/>
            <w:tcBorders>
              <w:top w:val="nil"/>
              <w:left w:val="nil"/>
              <w:bottom w:val="single" w:sz="4" w:space="0" w:color="auto"/>
              <w:right w:val="single" w:sz="4" w:space="0" w:color="auto"/>
            </w:tcBorders>
            <w:shd w:val="clear" w:color="000000" w:fill="C0C0C0"/>
            <w:vAlign w:val="center"/>
            <w:hideMark/>
          </w:tcPr>
          <w:p w:rsidR="007A567F" w:rsidRPr="007A567F" w:rsidRDefault="007A567F" w:rsidP="007A567F">
            <w:pPr>
              <w:jc w:val="center"/>
              <w:rPr>
                <w:b/>
                <w:bCs/>
                <w:color w:val="000000"/>
                <w:kern w:val="0"/>
                <w:sz w:val="20"/>
              </w:rPr>
            </w:pPr>
            <w:r w:rsidRPr="007A567F">
              <w:rPr>
                <w:b/>
                <w:bCs/>
                <w:color w:val="000000"/>
                <w:kern w:val="0"/>
                <w:sz w:val="20"/>
              </w:rPr>
              <w:t> </w:t>
            </w:r>
          </w:p>
        </w:tc>
        <w:tc>
          <w:tcPr>
            <w:tcW w:w="1933" w:type="dxa"/>
            <w:tcBorders>
              <w:top w:val="nil"/>
              <w:left w:val="nil"/>
              <w:bottom w:val="single" w:sz="4" w:space="0" w:color="auto"/>
              <w:right w:val="single" w:sz="4" w:space="0" w:color="auto"/>
            </w:tcBorders>
            <w:shd w:val="clear" w:color="000000" w:fill="C0C0C0"/>
            <w:vAlign w:val="center"/>
            <w:hideMark/>
          </w:tcPr>
          <w:p w:rsidR="007A567F" w:rsidRPr="007A567F" w:rsidRDefault="007A567F" w:rsidP="007A567F">
            <w:pPr>
              <w:jc w:val="center"/>
              <w:rPr>
                <w:b/>
                <w:bCs/>
                <w:color w:val="000000"/>
                <w:kern w:val="0"/>
                <w:sz w:val="20"/>
              </w:rPr>
            </w:pPr>
            <w:r w:rsidRPr="007A567F">
              <w:rPr>
                <w:b/>
                <w:bCs/>
                <w:color w:val="000000"/>
                <w:kern w:val="0"/>
                <w:sz w:val="20"/>
              </w:rPr>
              <w:t>26,000</w:t>
            </w:r>
          </w:p>
          <w:p w:rsidR="007A567F" w:rsidRPr="007A567F" w:rsidRDefault="007A567F" w:rsidP="007A567F">
            <w:pPr>
              <w:jc w:val="center"/>
              <w:rPr>
                <w:b/>
                <w:bCs/>
                <w:color w:val="000000"/>
                <w:kern w:val="0"/>
                <w:sz w:val="20"/>
              </w:rPr>
            </w:pPr>
          </w:p>
        </w:tc>
      </w:tr>
    </w:tbl>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2A528E" w:rsidTr="002A528E">
        <w:tc>
          <w:tcPr>
            <w:tcW w:w="5352" w:type="dxa"/>
          </w:tcPr>
          <w:p w:rsidR="002A528E" w:rsidRPr="002A528E" w:rsidRDefault="002A528E" w:rsidP="002A528E">
            <w:pPr>
              <w:tabs>
                <w:tab w:val="left" w:pos="9214"/>
              </w:tabs>
              <w:autoSpaceDE w:val="0"/>
              <w:autoSpaceDN w:val="0"/>
              <w:adjustRightInd w:val="0"/>
              <w:rPr>
                <w:bCs/>
                <w:kern w:val="0"/>
                <w:sz w:val="22"/>
                <w:szCs w:val="22"/>
              </w:rPr>
            </w:pPr>
            <w:r w:rsidRPr="002A528E">
              <w:rPr>
                <w:bCs/>
                <w:kern w:val="0"/>
                <w:sz w:val="22"/>
                <w:szCs w:val="22"/>
              </w:rPr>
              <w:t>Начальник отдела строительства и   ЖКХ</w:t>
            </w:r>
          </w:p>
          <w:p w:rsidR="002A528E" w:rsidRPr="002A528E" w:rsidRDefault="002A528E" w:rsidP="002A528E">
            <w:pPr>
              <w:tabs>
                <w:tab w:val="left" w:pos="9214"/>
              </w:tabs>
              <w:autoSpaceDE w:val="0"/>
              <w:autoSpaceDN w:val="0"/>
              <w:adjustRightInd w:val="0"/>
              <w:rPr>
                <w:bCs/>
                <w:kern w:val="0"/>
                <w:sz w:val="22"/>
                <w:szCs w:val="22"/>
              </w:rPr>
            </w:pPr>
            <w:r w:rsidRPr="002A528E">
              <w:rPr>
                <w:bCs/>
                <w:kern w:val="0"/>
                <w:sz w:val="22"/>
                <w:szCs w:val="22"/>
              </w:rPr>
              <w:t xml:space="preserve">Администрации муниципального образования                                                  </w:t>
            </w:r>
          </w:p>
          <w:p w:rsidR="002A528E" w:rsidRPr="002A528E" w:rsidRDefault="002A528E" w:rsidP="002A528E">
            <w:pPr>
              <w:tabs>
                <w:tab w:val="left" w:pos="9214"/>
              </w:tabs>
              <w:autoSpaceDE w:val="0"/>
              <w:autoSpaceDN w:val="0"/>
              <w:adjustRightInd w:val="0"/>
              <w:rPr>
                <w:bCs/>
                <w:kern w:val="0"/>
                <w:sz w:val="22"/>
                <w:szCs w:val="22"/>
              </w:rPr>
            </w:pPr>
            <w:r w:rsidRPr="002A528E">
              <w:rPr>
                <w:bCs/>
                <w:kern w:val="0"/>
                <w:sz w:val="22"/>
                <w:szCs w:val="22"/>
              </w:rPr>
              <w:t xml:space="preserve">«Красногорский район»                              </w:t>
            </w:r>
          </w:p>
          <w:p w:rsidR="002A528E" w:rsidRDefault="002A528E" w:rsidP="00A4193B">
            <w:pPr>
              <w:tabs>
                <w:tab w:val="left" w:pos="9214"/>
              </w:tabs>
              <w:autoSpaceDE w:val="0"/>
              <w:autoSpaceDN w:val="0"/>
              <w:adjustRightInd w:val="0"/>
              <w:rPr>
                <w:b/>
                <w:bCs/>
                <w:kern w:val="0"/>
                <w:sz w:val="22"/>
                <w:szCs w:val="22"/>
              </w:rPr>
            </w:pPr>
          </w:p>
        </w:tc>
        <w:tc>
          <w:tcPr>
            <w:tcW w:w="5352" w:type="dxa"/>
          </w:tcPr>
          <w:p w:rsidR="002A528E" w:rsidRDefault="002A528E" w:rsidP="00A4193B">
            <w:pPr>
              <w:tabs>
                <w:tab w:val="left" w:pos="9214"/>
              </w:tabs>
              <w:autoSpaceDE w:val="0"/>
              <w:autoSpaceDN w:val="0"/>
              <w:adjustRightInd w:val="0"/>
              <w:rPr>
                <w:bCs/>
                <w:kern w:val="0"/>
                <w:sz w:val="22"/>
                <w:szCs w:val="22"/>
              </w:rPr>
            </w:pPr>
          </w:p>
          <w:p w:rsidR="002A528E" w:rsidRDefault="002A528E" w:rsidP="00A4193B">
            <w:pPr>
              <w:tabs>
                <w:tab w:val="left" w:pos="9214"/>
              </w:tabs>
              <w:autoSpaceDE w:val="0"/>
              <w:autoSpaceDN w:val="0"/>
              <w:adjustRightInd w:val="0"/>
              <w:rPr>
                <w:bCs/>
                <w:kern w:val="0"/>
                <w:sz w:val="22"/>
                <w:szCs w:val="22"/>
              </w:rPr>
            </w:pPr>
          </w:p>
          <w:p w:rsidR="002A528E" w:rsidRDefault="002A528E" w:rsidP="00A4193B">
            <w:pPr>
              <w:tabs>
                <w:tab w:val="left" w:pos="9214"/>
              </w:tabs>
              <w:autoSpaceDE w:val="0"/>
              <w:autoSpaceDN w:val="0"/>
              <w:adjustRightInd w:val="0"/>
              <w:rPr>
                <w:b/>
                <w:bCs/>
                <w:kern w:val="0"/>
                <w:sz w:val="22"/>
                <w:szCs w:val="22"/>
              </w:rPr>
            </w:pPr>
            <w:r>
              <w:rPr>
                <w:bCs/>
                <w:kern w:val="0"/>
                <w:sz w:val="22"/>
                <w:szCs w:val="22"/>
              </w:rPr>
              <w:t xml:space="preserve">                                                      </w:t>
            </w:r>
            <w:r w:rsidRPr="002A528E">
              <w:rPr>
                <w:bCs/>
                <w:kern w:val="0"/>
                <w:sz w:val="22"/>
                <w:szCs w:val="22"/>
              </w:rPr>
              <w:t>Салтыков С.В.</w:t>
            </w:r>
          </w:p>
        </w:tc>
      </w:tr>
    </w:tbl>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Pr="002A528E" w:rsidRDefault="004438F0" w:rsidP="00A4193B">
      <w:pPr>
        <w:tabs>
          <w:tab w:val="left" w:pos="9214"/>
        </w:tabs>
        <w:autoSpaceDE w:val="0"/>
        <w:autoSpaceDN w:val="0"/>
        <w:adjustRightInd w:val="0"/>
        <w:rPr>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Pr="004438F0" w:rsidRDefault="004438F0" w:rsidP="00A4193B">
      <w:pPr>
        <w:tabs>
          <w:tab w:val="left" w:pos="9214"/>
        </w:tabs>
        <w:autoSpaceDE w:val="0"/>
        <w:autoSpaceDN w:val="0"/>
        <w:adjustRightInd w:val="0"/>
        <w:rPr>
          <w:b/>
          <w:bCs/>
          <w:kern w:val="0"/>
          <w:sz w:val="22"/>
          <w:szCs w:val="22"/>
        </w:rPr>
        <w:sectPr w:rsidR="004438F0" w:rsidRPr="004438F0" w:rsidSect="00CE539D">
          <w:headerReference w:type="default" r:id="rId32"/>
          <w:footerReference w:type="first" r:id="rId33"/>
          <w:pgSz w:w="11906" w:h="16838"/>
          <w:pgMar w:top="567" w:right="567" w:bottom="567" w:left="851" w:header="709" w:footer="709" w:gutter="0"/>
          <w:cols w:space="708"/>
          <w:docGrid w:linePitch="360"/>
        </w:sectPr>
      </w:pPr>
    </w:p>
    <w:p w:rsidR="00AE7222" w:rsidRPr="00FA2117" w:rsidRDefault="00AE7222" w:rsidP="00A4193B">
      <w:pPr>
        <w:tabs>
          <w:tab w:val="left" w:pos="9214"/>
        </w:tabs>
        <w:autoSpaceDE w:val="0"/>
        <w:autoSpaceDN w:val="0"/>
        <w:adjustRightInd w:val="0"/>
        <w:jc w:val="center"/>
        <w:rPr>
          <w:b/>
          <w:bCs/>
          <w:color w:val="000000"/>
          <w:kern w:val="0"/>
          <w:szCs w:val="24"/>
        </w:rPr>
      </w:pPr>
      <w:r w:rsidRPr="00FA2117">
        <w:rPr>
          <w:b/>
          <w:bCs/>
          <w:color w:val="000000"/>
          <w:kern w:val="0"/>
          <w:szCs w:val="24"/>
        </w:rPr>
        <w:t xml:space="preserve">РАЗДЕЛ </w:t>
      </w:r>
      <w:r w:rsidR="00144891" w:rsidRPr="00FA2117">
        <w:rPr>
          <w:b/>
          <w:bCs/>
          <w:color w:val="000000"/>
          <w:kern w:val="0"/>
          <w:szCs w:val="24"/>
        </w:rPr>
        <w:t>3</w:t>
      </w:r>
      <w:r w:rsidRPr="00FA2117">
        <w:rPr>
          <w:b/>
          <w:bCs/>
          <w:color w:val="000000"/>
          <w:kern w:val="0"/>
          <w:szCs w:val="24"/>
        </w:rPr>
        <w:t>.</w:t>
      </w:r>
    </w:p>
    <w:p w:rsidR="004C7200" w:rsidRDefault="00AE7222" w:rsidP="00AE7222">
      <w:pPr>
        <w:tabs>
          <w:tab w:val="left" w:pos="9214"/>
        </w:tabs>
        <w:autoSpaceDE w:val="0"/>
        <w:autoSpaceDN w:val="0"/>
        <w:adjustRightInd w:val="0"/>
        <w:jc w:val="center"/>
        <w:rPr>
          <w:b/>
          <w:kern w:val="0"/>
          <w:szCs w:val="24"/>
        </w:rPr>
      </w:pPr>
      <w:r w:rsidRPr="00FA2117">
        <w:rPr>
          <w:b/>
          <w:kern w:val="0"/>
          <w:szCs w:val="24"/>
        </w:rPr>
        <w:t>Обоснование начальной (максимальной) цены контракта</w:t>
      </w:r>
      <w:r w:rsidRPr="00C707BE">
        <w:rPr>
          <w:b/>
          <w:kern w:val="0"/>
          <w:szCs w:val="24"/>
        </w:rPr>
        <w:t xml:space="preserve"> </w:t>
      </w:r>
    </w:p>
    <w:p w:rsidR="00765D77" w:rsidRPr="00FB0234" w:rsidRDefault="00765D77" w:rsidP="00765D77">
      <w:pPr>
        <w:rPr>
          <w:bCs/>
          <w:szCs w:val="24"/>
        </w:rPr>
      </w:pPr>
      <w:r w:rsidRPr="00FB0234">
        <w:rPr>
          <w:b/>
          <w:bCs/>
          <w:szCs w:val="24"/>
        </w:rPr>
        <w:t xml:space="preserve">Применяемый  метод – </w:t>
      </w:r>
      <w:r w:rsidRPr="00FB0234">
        <w:rPr>
          <w:bCs/>
          <w:szCs w:val="24"/>
        </w:rPr>
        <w:t>проектно-сметный.</w:t>
      </w:r>
    </w:p>
    <w:p w:rsidR="00765D77" w:rsidRPr="005F2990" w:rsidRDefault="00765D77" w:rsidP="00765D77">
      <w:pPr>
        <w:rPr>
          <w:b/>
          <w:bCs/>
          <w:sz w:val="20"/>
        </w:rPr>
      </w:pPr>
    </w:p>
    <w:p w:rsidR="00E765AA" w:rsidRPr="00FB0234" w:rsidRDefault="007A567F" w:rsidP="007A567F">
      <w:pPr>
        <w:ind w:firstLine="426"/>
        <w:jc w:val="both"/>
        <w:rPr>
          <w:bCs/>
          <w:szCs w:val="24"/>
        </w:rPr>
      </w:pPr>
      <w:r w:rsidRPr="00FB0234">
        <w:rPr>
          <w:bCs/>
          <w:szCs w:val="24"/>
        </w:rPr>
        <w:t>В соответствии с Приказом Министерства экономического развития РФ от 2 октября 2013 г. № 567 начальная (максимальная) цена контракта была определена проектно-сметным методом</w:t>
      </w:r>
      <w:r w:rsidR="00765D77" w:rsidRPr="00FB0234">
        <w:rPr>
          <w:bCs/>
          <w:szCs w:val="24"/>
        </w:rPr>
        <w:t>, исходя из цены локальн</w:t>
      </w:r>
      <w:r w:rsidR="00E765AA" w:rsidRPr="00FB0234">
        <w:rPr>
          <w:bCs/>
          <w:szCs w:val="24"/>
        </w:rPr>
        <w:t>ых сметных</w:t>
      </w:r>
      <w:r w:rsidR="00765D77" w:rsidRPr="00FB0234">
        <w:rPr>
          <w:bCs/>
          <w:szCs w:val="24"/>
        </w:rPr>
        <w:t xml:space="preserve"> расчёт</w:t>
      </w:r>
      <w:r w:rsidR="00E765AA" w:rsidRPr="00FB0234">
        <w:rPr>
          <w:bCs/>
          <w:szCs w:val="24"/>
        </w:rPr>
        <w:t>ов:</w:t>
      </w:r>
    </w:p>
    <w:p w:rsidR="00765D77" w:rsidRPr="00FB0234" w:rsidRDefault="00E765AA" w:rsidP="007A567F">
      <w:pPr>
        <w:ind w:firstLine="426"/>
        <w:jc w:val="both"/>
        <w:rPr>
          <w:bCs/>
          <w:szCs w:val="24"/>
        </w:rPr>
      </w:pPr>
      <w:r w:rsidRPr="00FB0234">
        <w:rPr>
          <w:bCs/>
          <w:szCs w:val="24"/>
        </w:rPr>
        <w:t>-</w:t>
      </w:r>
      <w:r w:rsidR="00765D77" w:rsidRPr="00FB0234">
        <w:rPr>
          <w:bCs/>
          <w:szCs w:val="24"/>
        </w:rPr>
        <w:t xml:space="preserve"> «</w:t>
      </w:r>
      <w:r w:rsidRPr="00FB0234">
        <w:rPr>
          <w:spacing w:val="-16"/>
          <w:kern w:val="0"/>
          <w:szCs w:val="24"/>
        </w:rPr>
        <w:t>на Зимнее содержание (асфальт)</w:t>
      </w:r>
      <w:r w:rsidR="00765D77" w:rsidRPr="00FB0234">
        <w:rPr>
          <w:bCs/>
          <w:szCs w:val="24"/>
        </w:rPr>
        <w:t xml:space="preserve">» на сумму  </w:t>
      </w:r>
      <w:r w:rsidRPr="00FB0234">
        <w:rPr>
          <w:bCs/>
          <w:szCs w:val="24"/>
        </w:rPr>
        <w:t>18533,00 (восемнадцать тысяч пятьсот пятьдесят три рубля</w:t>
      </w:r>
      <w:r w:rsidR="000C5025" w:rsidRPr="00FB0234">
        <w:rPr>
          <w:bCs/>
          <w:szCs w:val="24"/>
        </w:rPr>
        <w:t xml:space="preserve"> 00 копеек) рубл</w:t>
      </w:r>
      <w:r w:rsidR="005E4F3D" w:rsidRPr="00FB0234">
        <w:rPr>
          <w:bCs/>
          <w:szCs w:val="24"/>
        </w:rPr>
        <w:t>я</w:t>
      </w:r>
      <w:r w:rsidRPr="00FB0234">
        <w:rPr>
          <w:bCs/>
          <w:szCs w:val="24"/>
        </w:rPr>
        <w:t>;</w:t>
      </w:r>
    </w:p>
    <w:p w:rsidR="00E765AA" w:rsidRPr="00FB0234" w:rsidRDefault="00E765AA" w:rsidP="00E765AA">
      <w:pPr>
        <w:ind w:firstLine="426"/>
        <w:jc w:val="both"/>
        <w:rPr>
          <w:bCs/>
          <w:szCs w:val="24"/>
        </w:rPr>
      </w:pPr>
      <w:r w:rsidRPr="00FB0234">
        <w:rPr>
          <w:bCs/>
          <w:szCs w:val="24"/>
        </w:rPr>
        <w:t>-</w:t>
      </w:r>
      <w:r w:rsidRPr="00FB0234">
        <w:t xml:space="preserve"> «</w:t>
      </w:r>
      <w:r w:rsidRPr="00FB0234">
        <w:rPr>
          <w:bCs/>
          <w:szCs w:val="24"/>
        </w:rPr>
        <w:t>на Летнее содержание  (асфальт)»  на сумму  33759,00 (тридцать три тысячи семьсот пятьдесят девять рублей 00 копеек) рублей;</w:t>
      </w:r>
    </w:p>
    <w:p w:rsidR="00E765AA" w:rsidRPr="00FB0234" w:rsidRDefault="00E765AA" w:rsidP="00E765AA">
      <w:pPr>
        <w:ind w:firstLine="426"/>
        <w:jc w:val="both"/>
        <w:rPr>
          <w:bCs/>
          <w:szCs w:val="24"/>
        </w:rPr>
      </w:pPr>
      <w:r w:rsidRPr="00FB0234">
        <w:rPr>
          <w:bCs/>
          <w:szCs w:val="24"/>
        </w:rPr>
        <w:t>- « на Зимнее содержание (гравий и грунт)» на сумму  15204,00 (пятнадцать тысяч двести четыре рубля 00 копеек) рубля;</w:t>
      </w:r>
    </w:p>
    <w:p w:rsidR="00E765AA" w:rsidRPr="00FB0234" w:rsidRDefault="00E765AA" w:rsidP="00E765AA">
      <w:pPr>
        <w:ind w:firstLine="426"/>
        <w:jc w:val="both"/>
        <w:rPr>
          <w:bCs/>
          <w:szCs w:val="24"/>
        </w:rPr>
      </w:pPr>
      <w:r w:rsidRPr="00FB0234">
        <w:rPr>
          <w:bCs/>
          <w:szCs w:val="24"/>
        </w:rPr>
        <w:t>- «на Летнее содержание (гравий и грунт)» на сумму  20475,00 (двадцать тысяч четыреста семьдесят</w:t>
      </w:r>
      <w:r w:rsidR="007506C0" w:rsidRPr="00FB0234">
        <w:rPr>
          <w:bCs/>
          <w:szCs w:val="24"/>
        </w:rPr>
        <w:t xml:space="preserve"> пять рублей 00 </w:t>
      </w:r>
      <w:r w:rsidRPr="00FB0234">
        <w:rPr>
          <w:bCs/>
          <w:szCs w:val="24"/>
        </w:rPr>
        <w:t>копеек) рубл</w:t>
      </w:r>
      <w:r w:rsidR="007506C0" w:rsidRPr="00FB0234">
        <w:rPr>
          <w:bCs/>
          <w:szCs w:val="24"/>
        </w:rPr>
        <w:t>ей</w:t>
      </w:r>
      <w:r w:rsidR="00572FCD" w:rsidRPr="00FB0234">
        <w:rPr>
          <w:bCs/>
          <w:szCs w:val="24"/>
        </w:rPr>
        <w:t>.</w:t>
      </w:r>
    </w:p>
    <w:p w:rsidR="00572FCD" w:rsidRPr="00FB0234" w:rsidRDefault="00572FCD" w:rsidP="00E765AA">
      <w:pPr>
        <w:ind w:firstLine="426"/>
        <w:jc w:val="both"/>
        <w:rPr>
          <w:bCs/>
          <w:szCs w:val="24"/>
        </w:rPr>
      </w:pPr>
    </w:p>
    <w:tbl>
      <w:tblPr>
        <w:tblW w:w="94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2693"/>
        <w:gridCol w:w="1949"/>
      </w:tblGrid>
      <w:tr w:rsidR="00572FCD" w:rsidRPr="00FB0234" w:rsidTr="00572FCD">
        <w:trPr>
          <w:jc w:val="center"/>
        </w:trPr>
        <w:tc>
          <w:tcPr>
            <w:tcW w:w="3544" w:type="dxa"/>
            <w:vAlign w:val="center"/>
          </w:tcPr>
          <w:p w:rsidR="00572FCD" w:rsidRPr="00FB0234" w:rsidRDefault="00572FCD" w:rsidP="00572FCD">
            <w:pPr>
              <w:ind w:left="32" w:right="36"/>
              <w:jc w:val="both"/>
              <w:rPr>
                <w:bCs/>
                <w:szCs w:val="24"/>
              </w:rPr>
            </w:pPr>
            <w:r w:rsidRPr="00FB0234">
              <w:rPr>
                <w:b/>
                <w:bCs/>
                <w:szCs w:val="24"/>
              </w:rPr>
              <w:t xml:space="preserve">2017 год – всего, </w:t>
            </w:r>
            <w:r w:rsidRPr="00FB0234">
              <w:rPr>
                <w:b/>
                <w:bCs/>
                <w:i/>
                <w:szCs w:val="24"/>
              </w:rPr>
              <w:t>в том числе</w:t>
            </w:r>
          </w:p>
        </w:tc>
        <w:tc>
          <w:tcPr>
            <w:tcW w:w="1276" w:type="dxa"/>
            <w:vAlign w:val="center"/>
          </w:tcPr>
          <w:p w:rsidR="00572FCD" w:rsidRPr="00FB0234" w:rsidRDefault="00572FCD" w:rsidP="00572FCD">
            <w:pPr>
              <w:ind w:left="32" w:right="36"/>
              <w:jc w:val="both"/>
              <w:rPr>
                <w:b/>
                <w:bCs/>
                <w:szCs w:val="24"/>
              </w:rPr>
            </w:pPr>
          </w:p>
        </w:tc>
        <w:tc>
          <w:tcPr>
            <w:tcW w:w="2693" w:type="dxa"/>
            <w:vAlign w:val="center"/>
          </w:tcPr>
          <w:p w:rsidR="00572FCD" w:rsidRPr="00FB0234" w:rsidRDefault="00572FCD" w:rsidP="00572FCD">
            <w:pPr>
              <w:ind w:left="32" w:right="36"/>
              <w:jc w:val="both"/>
              <w:rPr>
                <w:bCs/>
                <w:szCs w:val="24"/>
              </w:rPr>
            </w:pPr>
          </w:p>
        </w:tc>
        <w:tc>
          <w:tcPr>
            <w:tcW w:w="1949" w:type="dxa"/>
            <w:vAlign w:val="center"/>
          </w:tcPr>
          <w:p w:rsidR="00572FCD" w:rsidRPr="00FB0234" w:rsidRDefault="00572FCD" w:rsidP="00572FCD">
            <w:pPr>
              <w:ind w:left="32" w:right="36"/>
              <w:jc w:val="both"/>
              <w:rPr>
                <w:b/>
                <w:bCs/>
                <w:szCs w:val="24"/>
              </w:rPr>
            </w:pPr>
          </w:p>
        </w:tc>
      </w:tr>
      <w:tr w:rsidR="00572FCD" w:rsidRPr="00FB0234" w:rsidTr="00572FCD">
        <w:trPr>
          <w:jc w:val="center"/>
        </w:trPr>
        <w:tc>
          <w:tcPr>
            <w:tcW w:w="3544" w:type="dxa"/>
            <w:vAlign w:val="center"/>
          </w:tcPr>
          <w:p w:rsidR="00572FCD" w:rsidRPr="00FB0234" w:rsidRDefault="00572FCD" w:rsidP="00572FCD">
            <w:pPr>
              <w:ind w:left="32" w:right="36"/>
              <w:jc w:val="both"/>
              <w:rPr>
                <w:bCs/>
                <w:szCs w:val="24"/>
              </w:rPr>
            </w:pPr>
            <w:r w:rsidRPr="00FB0234">
              <w:rPr>
                <w:bCs/>
                <w:i/>
                <w:szCs w:val="24"/>
              </w:rPr>
              <w:t>Гравийные и грунтовые</w:t>
            </w:r>
          </w:p>
        </w:tc>
        <w:tc>
          <w:tcPr>
            <w:tcW w:w="1276" w:type="dxa"/>
            <w:vAlign w:val="center"/>
          </w:tcPr>
          <w:p w:rsidR="00572FCD" w:rsidRPr="00FB0234" w:rsidRDefault="00572FCD" w:rsidP="00572FCD">
            <w:pPr>
              <w:ind w:left="32" w:right="36"/>
              <w:jc w:val="both"/>
              <w:rPr>
                <w:bCs/>
                <w:i/>
                <w:szCs w:val="24"/>
              </w:rPr>
            </w:pPr>
            <w:r w:rsidRPr="00FB0234">
              <w:rPr>
                <w:bCs/>
                <w:i/>
                <w:szCs w:val="24"/>
              </w:rPr>
              <w:t>21,71 км</w:t>
            </w:r>
          </w:p>
        </w:tc>
        <w:tc>
          <w:tcPr>
            <w:tcW w:w="2693" w:type="dxa"/>
            <w:vAlign w:val="center"/>
          </w:tcPr>
          <w:p w:rsidR="00572FCD" w:rsidRPr="00FB0234" w:rsidRDefault="00572FCD" w:rsidP="00572FCD">
            <w:pPr>
              <w:ind w:left="32" w:right="36"/>
              <w:jc w:val="both"/>
              <w:rPr>
                <w:b/>
                <w:bCs/>
                <w:i/>
                <w:szCs w:val="24"/>
              </w:rPr>
            </w:pPr>
            <w:r w:rsidRPr="00FB0234">
              <w:rPr>
                <w:bCs/>
                <w:i/>
                <w:szCs w:val="24"/>
              </w:rPr>
              <w:t>21,71 *(20,475+15,204)</w:t>
            </w:r>
          </w:p>
        </w:tc>
        <w:tc>
          <w:tcPr>
            <w:tcW w:w="1949" w:type="dxa"/>
            <w:vAlign w:val="center"/>
          </w:tcPr>
          <w:p w:rsidR="00572FCD" w:rsidRPr="00FB0234" w:rsidRDefault="00572FCD" w:rsidP="00572FCD">
            <w:pPr>
              <w:ind w:left="32" w:right="36"/>
              <w:jc w:val="both"/>
              <w:rPr>
                <w:bCs/>
                <w:i/>
                <w:szCs w:val="24"/>
              </w:rPr>
            </w:pPr>
            <w:r w:rsidRPr="00FB0234">
              <w:rPr>
                <w:bCs/>
                <w:i/>
                <w:szCs w:val="24"/>
              </w:rPr>
              <w:t>774,591</w:t>
            </w:r>
          </w:p>
        </w:tc>
      </w:tr>
      <w:tr w:rsidR="00572FCD" w:rsidRPr="00FB0234" w:rsidTr="00572FCD">
        <w:trPr>
          <w:jc w:val="center"/>
        </w:trPr>
        <w:tc>
          <w:tcPr>
            <w:tcW w:w="3544" w:type="dxa"/>
            <w:vAlign w:val="center"/>
          </w:tcPr>
          <w:p w:rsidR="00572FCD" w:rsidRPr="00FB0234" w:rsidRDefault="00572FCD" w:rsidP="00572FCD">
            <w:pPr>
              <w:ind w:left="32" w:right="36"/>
              <w:jc w:val="both"/>
              <w:rPr>
                <w:bCs/>
                <w:szCs w:val="24"/>
              </w:rPr>
            </w:pPr>
            <w:r w:rsidRPr="00FB0234">
              <w:rPr>
                <w:bCs/>
                <w:i/>
                <w:szCs w:val="24"/>
              </w:rPr>
              <w:t>Асфальтобетонное</w:t>
            </w:r>
          </w:p>
        </w:tc>
        <w:tc>
          <w:tcPr>
            <w:tcW w:w="1276" w:type="dxa"/>
            <w:vAlign w:val="center"/>
          </w:tcPr>
          <w:p w:rsidR="00572FCD" w:rsidRPr="00FB0234" w:rsidRDefault="00572FCD" w:rsidP="00572FCD">
            <w:pPr>
              <w:ind w:left="32" w:right="36"/>
              <w:jc w:val="both"/>
              <w:rPr>
                <w:bCs/>
                <w:i/>
                <w:szCs w:val="24"/>
              </w:rPr>
            </w:pPr>
            <w:r w:rsidRPr="00FB0234">
              <w:rPr>
                <w:bCs/>
                <w:i/>
                <w:szCs w:val="24"/>
              </w:rPr>
              <w:t>4,29 км</w:t>
            </w:r>
          </w:p>
        </w:tc>
        <w:tc>
          <w:tcPr>
            <w:tcW w:w="2693" w:type="dxa"/>
            <w:vAlign w:val="center"/>
          </w:tcPr>
          <w:p w:rsidR="00572FCD" w:rsidRPr="00FB0234" w:rsidRDefault="00572FCD" w:rsidP="00572FCD">
            <w:pPr>
              <w:ind w:left="32" w:right="36"/>
              <w:jc w:val="both"/>
              <w:rPr>
                <w:b/>
                <w:bCs/>
                <w:i/>
                <w:szCs w:val="24"/>
              </w:rPr>
            </w:pPr>
            <w:r w:rsidRPr="00FB0234">
              <w:rPr>
                <w:bCs/>
                <w:i/>
                <w:szCs w:val="24"/>
              </w:rPr>
              <w:t>4,29*(33,759+18,533)</w:t>
            </w:r>
          </w:p>
        </w:tc>
        <w:tc>
          <w:tcPr>
            <w:tcW w:w="1949" w:type="dxa"/>
            <w:vAlign w:val="center"/>
          </w:tcPr>
          <w:p w:rsidR="00572FCD" w:rsidRPr="00FB0234" w:rsidRDefault="00572FCD" w:rsidP="00572FCD">
            <w:pPr>
              <w:ind w:left="32" w:right="36"/>
              <w:jc w:val="both"/>
              <w:rPr>
                <w:bCs/>
                <w:i/>
                <w:szCs w:val="24"/>
              </w:rPr>
            </w:pPr>
            <w:r w:rsidRPr="00FB0234">
              <w:rPr>
                <w:bCs/>
                <w:i/>
                <w:szCs w:val="24"/>
              </w:rPr>
              <w:t>224,333</w:t>
            </w:r>
          </w:p>
        </w:tc>
      </w:tr>
      <w:tr w:rsidR="00572FCD" w:rsidRPr="00FB0234" w:rsidTr="00572FCD">
        <w:trPr>
          <w:jc w:val="center"/>
        </w:trPr>
        <w:tc>
          <w:tcPr>
            <w:tcW w:w="3544" w:type="dxa"/>
            <w:vAlign w:val="center"/>
          </w:tcPr>
          <w:p w:rsidR="00572FCD" w:rsidRPr="00FB0234" w:rsidRDefault="00572FCD" w:rsidP="00572FCD">
            <w:pPr>
              <w:ind w:left="32" w:right="36"/>
              <w:jc w:val="both"/>
              <w:rPr>
                <w:bCs/>
                <w:i/>
                <w:szCs w:val="24"/>
              </w:rPr>
            </w:pPr>
          </w:p>
        </w:tc>
        <w:tc>
          <w:tcPr>
            <w:tcW w:w="1276" w:type="dxa"/>
            <w:vAlign w:val="center"/>
          </w:tcPr>
          <w:p w:rsidR="00572FCD" w:rsidRPr="00FB0234" w:rsidRDefault="00572FCD" w:rsidP="00572FCD">
            <w:pPr>
              <w:ind w:left="32" w:right="36"/>
              <w:jc w:val="both"/>
              <w:rPr>
                <w:bCs/>
                <w:i/>
                <w:szCs w:val="24"/>
              </w:rPr>
            </w:pPr>
          </w:p>
        </w:tc>
        <w:tc>
          <w:tcPr>
            <w:tcW w:w="2693" w:type="dxa"/>
            <w:vAlign w:val="center"/>
          </w:tcPr>
          <w:p w:rsidR="00572FCD" w:rsidRPr="00FB0234" w:rsidRDefault="00572FCD" w:rsidP="00572FCD">
            <w:pPr>
              <w:ind w:left="32" w:right="36"/>
              <w:jc w:val="both"/>
              <w:rPr>
                <w:bCs/>
                <w:i/>
                <w:szCs w:val="24"/>
              </w:rPr>
            </w:pPr>
          </w:p>
        </w:tc>
        <w:tc>
          <w:tcPr>
            <w:tcW w:w="1949" w:type="dxa"/>
            <w:vAlign w:val="center"/>
          </w:tcPr>
          <w:p w:rsidR="00572FCD" w:rsidRPr="00FB0234" w:rsidRDefault="00572FCD" w:rsidP="00572FCD">
            <w:pPr>
              <w:ind w:left="32" w:right="36"/>
              <w:jc w:val="both"/>
              <w:rPr>
                <w:bCs/>
                <w:szCs w:val="24"/>
              </w:rPr>
            </w:pPr>
          </w:p>
        </w:tc>
      </w:tr>
      <w:tr w:rsidR="00572FCD" w:rsidRPr="00FB0234" w:rsidTr="00572FCD">
        <w:trPr>
          <w:jc w:val="center"/>
        </w:trPr>
        <w:tc>
          <w:tcPr>
            <w:tcW w:w="3544" w:type="dxa"/>
            <w:vAlign w:val="center"/>
          </w:tcPr>
          <w:p w:rsidR="00572FCD" w:rsidRPr="00FB0234" w:rsidRDefault="00572FCD" w:rsidP="00572FCD">
            <w:pPr>
              <w:ind w:left="32" w:right="36"/>
              <w:jc w:val="both"/>
              <w:rPr>
                <w:b/>
                <w:bCs/>
                <w:szCs w:val="24"/>
              </w:rPr>
            </w:pPr>
            <w:r w:rsidRPr="00FB0234">
              <w:rPr>
                <w:b/>
                <w:bCs/>
                <w:szCs w:val="24"/>
              </w:rPr>
              <w:t>Итого:</w:t>
            </w:r>
          </w:p>
        </w:tc>
        <w:tc>
          <w:tcPr>
            <w:tcW w:w="1276" w:type="dxa"/>
            <w:vAlign w:val="center"/>
          </w:tcPr>
          <w:p w:rsidR="00572FCD" w:rsidRPr="00FB0234" w:rsidRDefault="00572FCD" w:rsidP="00572FCD">
            <w:pPr>
              <w:ind w:left="32" w:right="36"/>
              <w:jc w:val="both"/>
              <w:rPr>
                <w:b/>
                <w:bCs/>
                <w:szCs w:val="24"/>
              </w:rPr>
            </w:pPr>
            <w:r w:rsidRPr="00FB0234">
              <w:rPr>
                <w:b/>
                <w:bCs/>
                <w:szCs w:val="24"/>
              </w:rPr>
              <w:t>26,0 км</w:t>
            </w:r>
          </w:p>
        </w:tc>
        <w:tc>
          <w:tcPr>
            <w:tcW w:w="2693" w:type="dxa"/>
            <w:vAlign w:val="center"/>
          </w:tcPr>
          <w:p w:rsidR="00572FCD" w:rsidRPr="00FB0234" w:rsidRDefault="00572FCD" w:rsidP="00572FCD">
            <w:pPr>
              <w:ind w:left="32" w:right="36"/>
              <w:jc w:val="both"/>
              <w:rPr>
                <w:bCs/>
                <w:i/>
                <w:szCs w:val="24"/>
              </w:rPr>
            </w:pPr>
          </w:p>
        </w:tc>
        <w:tc>
          <w:tcPr>
            <w:tcW w:w="1949" w:type="dxa"/>
            <w:vAlign w:val="center"/>
          </w:tcPr>
          <w:p w:rsidR="00572FCD" w:rsidRPr="00FB0234" w:rsidRDefault="00572FCD" w:rsidP="00572FCD">
            <w:pPr>
              <w:ind w:left="32" w:right="36"/>
              <w:jc w:val="both"/>
              <w:rPr>
                <w:b/>
                <w:bCs/>
                <w:szCs w:val="24"/>
              </w:rPr>
            </w:pPr>
            <w:r w:rsidRPr="00FB0234">
              <w:rPr>
                <w:b/>
                <w:bCs/>
                <w:szCs w:val="24"/>
              </w:rPr>
              <w:t>998,924</w:t>
            </w:r>
          </w:p>
        </w:tc>
      </w:tr>
    </w:tbl>
    <w:p w:rsidR="00E765AA" w:rsidRPr="00FB0234" w:rsidRDefault="00E765AA" w:rsidP="00E765AA">
      <w:pPr>
        <w:ind w:firstLine="426"/>
        <w:jc w:val="both"/>
        <w:rPr>
          <w:bCs/>
          <w:szCs w:val="24"/>
        </w:rPr>
      </w:pPr>
    </w:p>
    <w:p w:rsidR="00052929" w:rsidRPr="00DB3E15" w:rsidRDefault="00765D77" w:rsidP="00052929">
      <w:pPr>
        <w:ind w:firstLine="426"/>
        <w:jc w:val="both"/>
        <w:rPr>
          <w:bCs/>
          <w:szCs w:val="24"/>
          <w:u w:val="single"/>
        </w:rPr>
      </w:pPr>
      <w:r w:rsidRPr="00FB0234">
        <w:rPr>
          <w:bCs/>
          <w:szCs w:val="24"/>
        </w:rPr>
        <w:t xml:space="preserve">Итого начальная максимальная цена Контракта определена в размере </w:t>
      </w:r>
      <w:r w:rsidR="009E6364" w:rsidRPr="00FB0234">
        <w:rPr>
          <w:bCs/>
          <w:szCs w:val="24"/>
        </w:rPr>
        <w:t>998924,00</w:t>
      </w:r>
      <w:r w:rsidR="000C5025" w:rsidRPr="00FB0234">
        <w:rPr>
          <w:bCs/>
          <w:szCs w:val="24"/>
        </w:rPr>
        <w:t xml:space="preserve"> (</w:t>
      </w:r>
      <w:r w:rsidR="009E6364" w:rsidRPr="00FB0234">
        <w:rPr>
          <w:bCs/>
          <w:szCs w:val="24"/>
        </w:rPr>
        <w:t xml:space="preserve">девятьсот девяносто восемь тысяч девятьсот двадцать четыре </w:t>
      </w:r>
      <w:r w:rsidR="000C5025" w:rsidRPr="00FB0234">
        <w:rPr>
          <w:bCs/>
          <w:szCs w:val="24"/>
        </w:rPr>
        <w:t>рубля 00 копеек) рубл</w:t>
      </w:r>
      <w:r w:rsidR="005E4F3D" w:rsidRPr="00FB0234">
        <w:rPr>
          <w:bCs/>
          <w:szCs w:val="24"/>
        </w:rPr>
        <w:t>я</w:t>
      </w:r>
      <w:r w:rsidR="000C5025" w:rsidRPr="00FB0234">
        <w:rPr>
          <w:bCs/>
          <w:szCs w:val="24"/>
        </w:rPr>
        <w:t>.</w:t>
      </w:r>
      <w:r w:rsidR="007506C0" w:rsidRPr="00FB0234">
        <w:rPr>
          <w:bCs/>
          <w:szCs w:val="24"/>
        </w:rPr>
        <w:t xml:space="preserve"> Локальные</w:t>
      </w:r>
      <w:r w:rsidRPr="00FB0234">
        <w:rPr>
          <w:bCs/>
          <w:szCs w:val="24"/>
        </w:rPr>
        <w:t xml:space="preserve"> сметны</w:t>
      </w:r>
      <w:r w:rsidR="007506C0" w:rsidRPr="00FB0234">
        <w:rPr>
          <w:bCs/>
          <w:szCs w:val="24"/>
        </w:rPr>
        <w:t>е расчеты</w:t>
      </w:r>
      <w:r w:rsidRPr="00FB0234">
        <w:rPr>
          <w:bCs/>
          <w:szCs w:val="24"/>
        </w:rPr>
        <w:t xml:space="preserve"> </w:t>
      </w:r>
      <w:r w:rsidR="00052929" w:rsidRPr="00FB0234">
        <w:rPr>
          <w:bCs/>
          <w:szCs w:val="24"/>
        </w:rPr>
        <w:t>размещен</w:t>
      </w:r>
      <w:r w:rsidR="007506C0" w:rsidRPr="00FB0234">
        <w:rPr>
          <w:bCs/>
          <w:szCs w:val="24"/>
        </w:rPr>
        <w:t>ы</w:t>
      </w:r>
      <w:r w:rsidR="00052929" w:rsidRPr="00FB0234">
        <w:rPr>
          <w:bCs/>
          <w:szCs w:val="24"/>
        </w:rPr>
        <w:t xml:space="preserve"> с документацией об электронном аукционе </w:t>
      </w:r>
      <w:r w:rsidR="0073021E" w:rsidRPr="00FB0234">
        <w:rPr>
          <w:bCs/>
          <w:szCs w:val="24"/>
        </w:rPr>
        <w:t xml:space="preserve">в единой информационной система в сфере закупок в информационно-телекоммуникационной сети "Интернет" </w:t>
      </w:r>
      <w:hyperlink r:id="rId34" w:history="1">
        <w:r w:rsidR="00052929" w:rsidRPr="00DB3E15">
          <w:rPr>
            <w:rStyle w:val="af4"/>
            <w:bCs/>
            <w:color w:val="auto"/>
            <w:szCs w:val="24"/>
            <w:lang w:val="en-US"/>
          </w:rPr>
          <w:t>www</w:t>
        </w:r>
        <w:r w:rsidR="00052929" w:rsidRPr="00DB3E15">
          <w:rPr>
            <w:rStyle w:val="af4"/>
            <w:bCs/>
            <w:color w:val="auto"/>
            <w:szCs w:val="24"/>
          </w:rPr>
          <w:t>.</w:t>
        </w:r>
        <w:r w:rsidR="00052929" w:rsidRPr="00DB3E15">
          <w:rPr>
            <w:rStyle w:val="af4"/>
            <w:bCs/>
            <w:color w:val="auto"/>
            <w:szCs w:val="24"/>
            <w:lang w:val="en-US"/>
          </w:rPr>
          <w:t>zakupki</w:t>
        </w:r>
        <w:r w:rsidR="00052929" w:rsidRPr="00DB3E15">
          <w:rPr>
            <w:rStyle w:val="af4"/>
            <w:bCs/>
            <w:color w:val="auto"/>
            <w:szCs w:val="24"/>
          </w:rPr>
          <w:t>.</w:t>
        </w:r>
        <w:r w:rsidR="00052929" w:rsidRPr="00DB3E15">
          <w:rPr>
            <w:rStyle w:val="af4"/>
            <w:bCs/>
            <w:color w:val="auto"/>
            <w:szCs w:val="24"/>
            <w:lang w:val="en-US"/>
          </w:rPr>
          <w:t>gov</w:t>
        </w:r>
        <w:r w:rsidR="00052929" w:rsidRPr="00DB3E15">
          <w:rPr>
            <w:rStyle w:val="af4"/>
            <w:bCs/>
            <w:color w:val="auto"/>
            <w:szCs w:val="24"/>
          </w:rPr>
          <w:t>.</w:t>
        </w:r>
        <w:r w:rsidR="00052929" w:rsidRPr="00DB3E15">
          <w:rPr>
            <w:rStyle w:val="af4"/>
            <w:bCs/>
            <w:color w:val="auto"/>
            <w:szCs w:val="24"/>
            <w:lang w:val="en-US"/>
          </w:rPr>
          <w:t>ru</w:t>
        </w:r>
      </w:hyperlink>
      <w:r w:rsidR="0073021E" w:rsidRPr="00DB3E15">
        <w:rPr>
          <w:bCs/>
          <w:szCs w:val="24"/>
          <w:u w:val="single"/>
        </w:rPr>
        <w:t>.</w:t>
      </w:r>
    </w:p>
    <w:p w:rsidR="00052929" w:rsidRPr="00FB0234" w:rsidRDefault="00052929" w:rsidP="00052929">
      <w:pPr>
        <w:ind w:firstLine="426"/>
        <w:jc w:val="both"/>
        <w:rPr>
          <w:b/>
          <w:bCs/>
          <w:szCs w:val="24"/>
        </w:rPr>
      </w:pPr>
      <w:r w:rsidRPr="00FB0234">
        <w:rPr>
          <w:bCs/>
          <w:i/>
          <w:szCs w:val="24"/>
        </w:rPr>
        <w:t>(Наличие в обосновании начальной (максимальной) цены, в сметной документации в составе проекта/проектной документации наименований дорожно-строительной и иной техники не является требованием к участникам закупки о необходимости применения в ходе исполнения контракта указанной техники, эти данные следует рассматривать лишь как обоснование начальной (максимальной) цены. Участник закупки в ходе исполнения контракта самостоятельно определяет технику, применяемую для выполнения работ).</w:t>
      </w:r>
    </w:p>
    <w:p w:rsidR="00765D77" w:rsidRDefault="00765D77" w:rsidP="00765D77">
      <w:pPr>
        <w:autoSpaceDE w:val="0"/>
        <w:autoSpaceDN w:val="0"/>
        <w:adjustRightInd w:val="0"/>
        <w:ind w:firstLine="284"/>
        <w:rPr>
          <w:rFonts w:eastAsia="Calibri"/>
          <w:b/>
          <w:bCs/>
          <w:sz w:val="22"/>
          <w:szCs w:val="22"/>
        </w:rPr>
      </w:pPr>
    </w:p>
    <w:p w:rsidR="00765D77" w:rsidRPr="007D43F0" w:rsidRDefault="00765D77" w:rsidP="00765D77">
      <w:pPr>
        <w:autoSpaceDE w:val="0"/>
        <w:autoSpaceDN w:val="0"/>
        <w:adjustRightInd w:val="0"/>
        <w:ind w:firstLine="284"/>
        <w:rPr>
          <w:rFonts w:eastAsia="Calibri"/>
          <w:b/>
          <w:bCs/>
          <w:sz w:val="22"/>
          <w:szCs w:val="22"/>
        </w:rPr>
      </w:pPr>
      <w:r>
        <w:rPr>
          <w:rFonts w:eastAsia="Calibri"/>
          <w:b/>
          <w:bCs/>
          <w:sz w:val="22"/>
          <w:szCs w:val="22"/>
        </w:rPr>
        <w:t>К</w:t>
      </w:r>
      <w:r w:rsidRPr="007D43F0">
        <w:rPr>
          <w:rFonts w:eastAsia="Calibri"/>
          <w:b/>
          <w:bCs/>
          <w:sz w:val="22"/>
          <w:szCs w:val="22"/>
        </w:rPr>
        <w:t>онтрактный управляющий:</w:t>
      </w:r>
    </w:p>
    <w:p w:rsidR="00765D77" w:rsidRPr="007D43F0" w:rsidRDefault="00765D77" w:rsidP="00765D77">
      <w:pPr>
        <w:autoSpaceDE w:val="0"/>
        <w:autoSpaceDN w:val="0"/>
        <w:adjustRightInd w:val="0"/>
        <w:ind w:firstLine="284"/>
        <w:rPr>
          <w:rFonts w:eastAsia="Calibri"/>
          <w:b/>
          <w:bCs/>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65D77" w:rsidRPr="007D43F0" w:rsidTr="00765D77">
        <w:tc>
          <w:tcPr>
            <w:tcW w:w="5068" w:type="dxa"/>
          </w:tcPr>
          <w:p w:rsidR="00765D77" w:rsidRPr="007D43F0" w:rsidRDefault="00765D77" w:rsidP="00765D77">
            <w:pPr>
              <w:autoSpaceDE w:val="0"/>
              <w:autoSpaceDN w:val="0"/>
              <w:adjustRightInd w:val="0"/>
              <w:rPr>
                <w:rFonts w:eastAsia="Calibri"/>
                <w:bCs/>
                <w:sz w:val="22"/>
                <w:szCs w:val="22"/>
              </w:rPr>
            </w:pPr>
            <w:r w:rsidRPr="007D43F0">
              <w:rPr>
                <w:rFonts w:eastAsia="Calibri"/>
                <w:bCs/>
                <w:sz w:val="22"/>
                <w:szCs w:val="22"/>
              </w:rPr>
              <w:t>Специалист-эксперт Администрации муниципального образования «Красногорский район»</w:t>
            </w:r>
          </w:p>
        </w:tc>
        <w:tc>
          <w:tcPr>
            <w:tcW w:w="5069" w:type="dxa"/>
          </w:tcPr>
          <w:p w:rsidR="00765D77" w:rsidRPr="007D43F0" w:rsidRDefault="00765D77" w:rsidP="00765D77">
            <w:pPr>
              <w:autoSpaceDE w:val="0"/>
              <w:autoSpaceDN w:val="0"/>
              <w:adjustRightInd w:val="0"/>
              <w:ind w:firstLine="284"/>
              <w:rPr>
                <w:rFonts w:eastAsia="Calibri"/>
                <w:bCs/>
                <w:sz w:val="22"/>
                <w:szCs w:val="22"/>
              </w:rPr>
            </w:pPr>
          </w:p>
          <w:p w:rsidR="00765D77" w:rsidRPr="007D43F0" w:rsidRDefault="00765D77" w:rsidP="00765D77">
            <w:pPr>
              <w:autoSpaceDE w:val="0"/>
              <w:autoSpaceDN w:val="0"/>
              <w:adjustRightInd w:val="0"/>
              <w:ind w:firstLine="284"/>
              <w:rPr>
                <w:rFonts w:eastAsia="Calibri"/>
                <w:bCs/>
                <w:sz w:val="22"/>
                <w:szCs w:val="22"/>
              </w:rPr>
            </w:pPr>
          </w:p>
          <w:p w:rsidR="00765D77" w:rsidRPr="007D43F0" w:rsidRDefault="00765D77" w:rsidP="00765D77">
            <w:pPr>
              <w:autoSpaceDE w:val="0"/>
              <w:autoSpaceDN w:val="0"/>
              <w:adjustRightInd w:val="0"/>
              <w:ind w:firstLine="284"/>
              <w:rPr>
                <w:rFonts w:eastAsia="Calibri"/>
                <w:bCs/>
                <w:sz w:val="22"/>
                <w:szCs w:val="22"/>
              </w:rPr>
            </w:pPr>
            <w:r w:rsidRPr="007D43F0">
              <w:rPr>
                <w:rFonts w:eastAsia="Calibri"/>
                <w:bCs/>
                <w:sz w:val="22"/>
                <w:szCs w:val="22"/>
              </w:rPr>
              <w:t xml:space="preserve">                                                    Ю.В.Филиппова</w:t>
            </w:r>
          </w:p>
        </w:tc>
      </w:tr>
    </w:tbl>
    <w:p w:rsidR="00765D77" w:rsidRPr="007D43F0" w:rsidRDefault="00765D77" w:rsidP="00765D77">
      <w:pPr>
        <w:autoSpaceDE w:val="0"/>
        <w:autoSpaceDN w:val="0"/>
        <w:adjustRightInd w:val="0"/>
        <w:ind w:firstLine="284"/>
        <w:rPr>
          <w:rFonts w:eastAsia="Calibri"/>
          <w:b/>
          <w:bCs/>
          <w:sz w:val="22"/>
          <w:szCs w:val="22"/>
        </w:rPr>
      </w:pPr>
      <w:r w:rsidRPr="007D43F0">
        <w:rPr>
          <w:rFonts w:eastAsia="Calibri"/>
          <w:b/>
          <w:bCs/>
          <w:sz w:val="22"/>
          <w:szCs w:val="22"/>
        </w:rPr>
        <w:tab/>
      </w:r>
    </w:p>
    <w:p w:rsidR="00765D77" w:rsidRDefault="00765D77" w:rsidP="00765D77">
      <w:pPr>
        <w:autoSpaceDE w:val="0"/>
        <w:autoSpaceDN w:val="0"/>
        <w:adjustRightInd w:val="0"/>
        <w:ind w:firstLine="284"/>
        <w:rPr>
          <w:rFonts w:eastAsia="Calibri"/>
          <w:b/>
          <w:bCs/>
          <w:sz w:val="22"/>
          <w:szCs w:val="22"/>
        </w:rPr>
      </w:pPr>
      <w:r w:rsidRPr="007D43F0">
        <w:rPr>
          <w:rFonts w:eastAsia="Calibri"/>
          <w:b/>
          <w:bCs/>
          <w:sz w:val="22"/>
          <w:szCs w:val="22"/>
        </w:rPr>
        <w:t>Дата подготовки обоснования НМЦК:</w:t>
      </w:r>
      <w:r>
        <w:rPr>
          <w:rFonts w:eastAsia="Calibri"/>
          <w:b/>
          <w:bCs/>
          <w:sz w:val="22"/>
          <w:szCs w:val="22"/>
        </w:rPr>
        <w:t xml:space="preserve"> «</w:t>
      </w:r>
      <w:r w:rsidR="000C5025">
        <w:rPr>
          <w:rFonts w:eastAsia="Calibri"/>
          <w:b/>
          <w:bCs/>
          <w:sz w:val="22"/>
          <w:szCs w:val="22"/>
        </w:rPr>
        <w:t>___</w:t>
      </w:r>
      <w:r>
        <w:rPr>
          <w:rFonts w:eastAsia="Calibri"/>
          <w:b/>
          <w:bCs/>
          <w:sz w:val="22"/>
          <w:szCs w:val="22"/>
        </w:rPr>
        <w:t xml:space="preserve">» </w:t>
      </w:r>
      <w:r w:rsidR="000C5025">
        <w:rPr>
          <w:rFonts w:eastAsia="Calibri"/>
          <w:b/>
          <w:bCs/>
          <w:sz w:val="22"/>
          <w:szCs w:val="22"/>
        </w:rPr>
        <w:t>____________</w:t>
      </w:r>
      <w:r>
        <w:rPr>
          <w:rFonts w:eastAsia="Calibri"/>
          <w:b/>
          <w:bCs/>
          <w:sz w:val="22"/>
          <w:szCs w:val="22"/>
        </w:rPr>
        <w:t xml:space="preserve"> 2017 г</w:t>
      </w:r>
      <w:r w:rsidRPr="007D43F0">
        <w:rPr>
          <w:rFonts w:eastAsia="Calibri"/>
          <w:b/>
          <w:bCs/>
          <w:sz w:val="22"/>
          <w:szCs w:val="22"/>
        </w:rPr>
        <w:t>.</w:t>
      </w:r>
      <w:r w:rsidRPr="007D43F0">
        <w:rPr>
          <w:rFonts w:eastAsia="Calibri"/>
          <w:b/>
          <w:bCs/>
          <w:sz w:val="22"/>
          <w:szCs w:val="22"/>
        </w:rPr>
        <w:tab/>
      </w:r>
    </w:p>
    <w:p w:rsidR="00765D77" w:rsidRPr="007D43F0" w:rsidRDefault="00765D77" w:rsidP="00765D77">
      <w:pPr>
        <w:autoSpaceDE w:val="0"/>
        <w:autoSpaceDN w:val="0"/>
        <w:adjustRightInd w:val="0"/>
        <w:ind w:firstLine="284"/>
        <w:rPr>
          <w:rFonts w:eastAsia="Calibri"/>
          <w:b/>
          <w:bCs/>
          <w:sz w:val="22"/>
          <w:szCs w:val="22"/>
        </w:rPr>
      </w:pPr>
      <w:r w:rsidRPr="007D43F0">
        <w:rPr>
          <w:rFonts w:eastAsia="Calibri"/>
          <w:b/>
          <w:bCs/>
          <w:sz w:val="22"/>
          <w:szCs w:val="22"/>
        </w:rPr>
        <w:t>Тел.: +7 (34164) 2-16-00.</w:t>
      </w:r>
    </w:p>
    <w:p w:rsidR="00765D77" w:rsidRDefault="00765D77" w:rsidP="00AE7222">
      <w:pPr>
        <w:tabs>
          <w:tab w:val="left" w:pos="9214"/>
        </w:tabs>
        <w:autoSpaceDE w:val="0"/>
        <w:autoSpaceDN w:val="0"/>
        <w:adjustRightInd w:val="0"/>
        <w:jc w:val="center"/>
        <w:rPr>
          <w:b/>
          <w:kern w:val="0"/>
          <w:szCs w:val="24"/>
        </w:rPr>
      </w:pPr>
    </w:p>
    <w:p w:rsidR="00744C18" w:rsidRDefault="00744C18" w:rsidP="00AE7222">
      <w:pPr>
        <w:tabs>
          <w:tab w:val="left" w:pos="9214"/>
        </w:tabs>
        <w:autoSpaceDE w:val="0"/>
        <w:autoSpaceDN w:val="0"/>
        <w:adjustRightInd w:val="0"/>
        <w:jc w:val="center"/>
        <w:rPr>
          <w:b/>
          <w:kern w:val="0"/>
          <w:szCs w:val="24"/>
        </w:rPr>
      </w:pPr>
    </w:p>
    <w:p w:rsidR="00A4193B" w:rsidRDefault="00765D77" w:rsidP="00765D77">
      <w:pPr>
        <w:tabs>
          <w:tab w:val="left" w:pos="9214"/>
        </w:tabs>
        <w:autoSpaceDE w:val="0"/>
        <w:autoSpaceDN w:val="0"/>
        <w:adjustRightInd w:val="0"/>
        <w:rPr>
          <w:rFonts w:asciiTheme="minorHAnsi" w:eastAsiaTheme="minorHAnsi" w:hAnsiTheme="minorHAnsi" w:cstheme="minorBidi"/>
          <w:kern w:val="0"/>
          <w:sz w:val="22"/>
          <w:szCs w:val="22"/>
          <w:lang w:eastAsia="en-US"/>
        </w:rPr>
      </w:pPr>
      <w:r>
        <w:fldChar w:fldCharType="begin"/>
      </w:r>
      <w:r>
        <w:instrText xml:space="preserve"> LINK </w:instrText>
      </w:r>
      <w:r w:rsidR="00DB0F6A">
        <w:instrText xml:space="preserve">Excel.Sheet.12 "D:\\Столбова МС\\Desktop\\Заказы 2017\\Аукционы\\Администрация\\гимназия окна 2 этап 963192 руб\\Замена оконных блоков здания МАОУ Красногорская гимназия.xlsx" "ЛСР по форме №4!R1C1:R69C11" </w:instrText>
      </w:r>
      <w:r>
        <w:instrText xml:space="preserve">\a \f 4 \h  \* MERGEFORMAT </w:instrText>
      </w:r>
      <w:r>
        <w:fldChar w:fldCharType="separate"/>
      </w:r>
    </w:p>
    <w:p w:rsidR="00A4193B" w:rsidRDefault="00765D77" w:rsidP="00A4193B">
      <w:pPr>
        <w:tabs>
          <w:tab w:val="left" w:pos="9214"/>
        </w:tabs>
        <w:autoSpaceDE w:val="0"/>
        <w:autoSpaceDN w:val="0"/>
        <w:adjustRightInd w:val="0"/>
        <w:rPr>
          <w:rFonts w:asciiTheme="minorHAnsi" w:eastAsiaTheme="minorHAnsi" w:hAnsiTheme="minorHAnsi" w:cstheme="minorBidi"/>
          <w:kern w:val="0"/>
          <w:sz w:val="22"/>
          <w:szCs w:val="22"/>
          <w:lang w:eastAsia="en-US"/>
        </w:rPr>
      </w:pPr>
      <w:r>
        <w:fldChar w:fldCharType="end"/>
      </w:r>
      <w:r w:rsidR="00CE539D">
        <w:fldChar w:fldCharType="begin"/>
      </w:r>
      <w:r w:rsidR="00CE539D">
        <w:instrText xml:space="preserve"> LINK </w:instrText>
      </w:r>
      <w:r w:rsidR="00DB0F6A">
        <w:instrText xml:space="preserve">Excel.Sheet.12 "D:\\Столбова МС\\Desktop\\Заказы 2017\\Аукционы\\Администрация\\гимназия окна 2 этап 963192 руб\\Замена оконных блоков здания МАОУ Красногорская гимназия.xlsx" "ЛСР по форме №4!R1C1:R77C12" </w:instrText>
      </w:r>
      <w:r w:rsidR="00CE539D">
        <w:instrText xml:space="preserve">\a \f 4 \h </w:instrText>
      </w:r>
      <w:r w:rsidR="00EC2F8D">
        <w:instrText xml:space="preserve"> \* MERGEFORMAT </w:instrText>
      </w:r>
      <w:r w:rsidR="00CE539D">
        <w:fldChar w:fldCharType="separate"/>
      </w:r>
      <w:bookmarkStart w:id="2" w:name="RANGE!A1"/>
    </w:p>
    <w:bookmarkEnd w:id="2"/>
    <w:p w:rsidR="00744C18" w:rsidRDefault="00CE539D" w:rsidP="00AE7222">
      <w:pPr>
        <w:tabs>
          <w:tab w:val="left" w:pos="9214"/>
        </w:tabs>
        <w:autoSpaceDE w:val="0"/>
        <w:autoSpaceDN w:val="0"/>
        <w:adjustRightInd w:val="0"/>
        <w:jc w:val="center"/>
        <w:rPr>
          <w:b/>
          <w:kern w:val="0"/>
          <w:szCs w:val="24"/>
        </w:rPr>
        <w:sectPr w:rsidR="00744C18" w:rsidSect="00CE539D">
          <w:pgSz w:w="16838" w:h="11906" w:orient="landscape"/>
          <w:pgMar w:top="851" w:right="567" w:bottom="567" w:left="567" w:header="709" w:footer="709" w:gutter="0"/>
          <w:cols w:space="708"/>
          <w:docGrid w:linePitch="360"/>
        </w:sectPr>
      </w:pPr>
      <w:r>
        <w:rPr>
          <w:b/>
          <w:kern w:val="0"/>
          <w:szCs w:val="24"/>
        </w:rPr>
        <w:fldChar w:fldCharType="end"/>
      </w:r>
    </w:p>
    <w:p w:rsidR="005A3D49" w:rsidRPr="00C707BE" w:rsidRDefault="005A3D49" w:rsidP="00D512E9">
      <w:pPr>
        <w:autoSpaceDE w:val="0"/>
        <w:autoSpaceDN w:val="0"/>
        <w:adjustRightInd w:val="0"/>
        <w:jc w:val="center"/>
        <w:rPr>
          <w:b/>
          <w:bCs/>
          <w:color w:val="000000"/>
          <w:kern w:val="0"/>
          <w:szCs w:val="24"/>
        </w:rPr>
      </w:pPr>
      <w:r w:rsidRPr="00C707BE">
        <w:rPr>
          <w:b/>
          <w:bCs/>
          <w:color w:val="000000"/>
          <w:kern w:val="0"/>
          <w:szCs w:val="24"/>
        </w:rPr>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C531A6" w:rsidRPr="00C531A6" w:rsidRDefault="00C531A6" w:rsidP="00C531A6">
      <w:pPr>
        <w:autoSpaceDE w:val="0"/>
        <w:autoSpaceDN w:val="0"/>
        <w:adjustRightInd w:val="0"/>
        <w:jc w:val="center"/>
        <w:rPr>
          <w:b/>
          <w:bCs/>
          <w:kern w:val="0"/>
          <w:sz w:val="22"/>
          <w:szCs w:val="22"/>
          <w:lang w:val="x-none"/>
        </w:rPr>
      </w:pPr>
      <w:r w:rsidRPr="00C531A6">
        <w:rPr>
          <w:b/>
          <w:bCs/>
          <w:kern w:val="0"/>
          <w:sz w:val="22"/>
          <w:szCs w:val="22"/>
          <w:lang w:val="x-none"/>
        </w:rPr>
        <w:t>МУНИЦИПАЛЬНЫЙ КОНТРАКТ № ____</w:t>
      </w:r>
    </w:p>
    <w:p w:rsidR="00D64DB5" w:rsidRPr="00C707BE" w:rsidRDefault="00D64DB5" w:rsidP="005A3D49">
      <w:pPr>
        <w:autoSpaceDE w:val="0"/>
        <w:autoSpaceDN w:val="0"/>
        <w:adjustRightInd w:val="0"/>
        <w:jc w:val="right"/>
        <w:rPr>
          <w:b/>
          <w:bCs/>
          <w:kern w:val="0"/>
          <w:sz w:val="22"/>
          <w:szCs w:val="22"/>
        </w:rPr>
      </w:pPr>
    </w:p>
    <w:p w:rsidR="00C531A6" w:rsidRPr="00D62352" w:rsidRDefault="00D62352" w:rsidP="00C531A6">
      <w:pPr>
        <w:jc w:val="both"/>
        <w:rPr>
          <w:kern w:val="0"/>
          <w:sz w:val="21"/>
          <w:szCs w:val="21"/>
        </w:rPr>
      </w:pPr>
      <w:r w:rsidRPr="00D62352">
        <w:rPr>
          <w:kern w:val="0"/>
          <w:sz w:val="21"/>
          <w:szCs w:val="21"/>
        </w:rPr>
        <w:t>с. Красногорское</w:t>
      </w:r>
      <w:r w:rsidR="00C531A6" w:rsidRPr="00D62352">
        <w:rPr>
          <w:kern w:val="0"/>
          <w:sz w:val="21"/>
          <w:szCs w:val="21"/>
        </w:rPr>
        <w:tab/>
        <w:t xml:space="preserve">           </w:t>
      </w:r>
      <w:r w:rsidR="00C531A6" w:rsidRPr="00D62352">
        <w:rPr>
          <w:kern w:val="0"/>
          <w:sz w:val="21"/>
          <w:szCs w:val="21"/>
        </w:rPr>
        <w:tab/>
      </w:r>
      <w:r w:rsidR="00C531A6" w:rsidRPr="00D62352">
        <w:rPr>
          <w:kern w:val="0"/>
          <w:sz w:val="21"/>
          <w:szCs w:val="21"/>
        </w:rPr>
        <w:tab/>
      </w:r>
      <w:r w:rsidR="00C531A6" w:rsidRPr="00D62352">
        <w:rPr>
          <w:kern w:val="0"/>
          <w:sz w:val="21"/>
          <w:szCs w:val="21"/>
        </w:rPr>
        <w:tab/>
      </w:r>
      <w:r w:rsidR="00C531A6" w:rsidRPr="00D62352">
        <w:rPr>
          <w:kern w:val="0"/>
          <w:sz w:val="21"/>
          <w:szCs w:val="21"/>
        </w:rPr>
        <w:tab/>
      </w:r>
      <w:r w:rsidR="00C531A6" w:rsidRPr="00D62352">
        <w:rPr>
          <w:kern w:val="0"/>
          <w:sz w:val="21"/>
          <w:szCs w:val="21"/>
        </w:rPr>
        <w:tab/>
      </w:r>
      <w:r w:rsidR="00C531A6" w:rsidRPr="00D62352">
        <w:rPr>
          <w:kern w:val="0"/>
          <w:sz w:val="21"/>
          <w:szCs w:val="21"/>
        </w:rPr>
        <w:tab/>
      </w:r>
      <w:r w:rsidR="00C531A6" w:rsidRPr="00D62352">
        <w:rPr>
          <w:kern w:val="0"/>
          <w:sz w:val="21"/>
          <w:szCs w:val="21"/>
        </w:rPr>
        <w:tab/>
      </w:r>
      <w:r>
        <w:rPr>
          <w:kern w:val="0"/>
          <w:sz w:val="21"/>
          <w:szCs w:val="21"/>
        </w:rPr>
        <w:t xml:space="preserve">             </w:t>
      </w:r>
      <w:r w:rsidR="00C531A6" w:rsidRPr="00D62352">
        <w:rPr>
          <w:kern w:val="0"/>
          <w:sz w:val="21"/>
          <w:szCs w:val="21"/>
        </w:rPr>
        <w:t xml:space="preserve"> «____»___________2017 г.</w:t>
      </w:r>
    </w:p>
    <w:p w:rsidR="00C531A6" w:rsidRPr="00C531A6" w:rsidRDefault="00C531A6" w:rsidP="00C531A6">
      <w:pPr>
        <w:jc w:val="both"/>
        <w:rPr>
          <w:kern w:val="0"/>
          <w:szCs w:val="24"/>
        </w:rPr>
      </w:pPr>
    </w:p>
    <w:p w:rsidR="00C531A6" w:rsidRPr="00D62352" w:rsidRDefault="00C531A6" w:rsidP="00C531A6">
      <w:pPr>
        <w:ind w:firstLine="708"/>
        <w:jc w:val="both"/>
        <w:rPr>
          <w:kern w:val="0"/>
          <w:sz w:val="21"/>
          <w:szCs w:val="21"/>
        </w:rPr>
      </w:pPr>
      <w:r w:rsidRPr="00D62352">
        <w:rPr>
          <w:b/>
          <w:kern w:val="0"/>
          <w:sz w:val="21"/>
          <w:szCs w:val="21"/>
        </w:rPr>
        <w:t>Администрация муниципального образования «Красногорский район»</w:t>
      </w:r>
      <w:r w:rsidRPr="00D62352">
        <w:rPr>
          <w:kern w:val="0"/>
          <w:sz w:val="21"/>
          <w:szCs w:val="21"/>
        </w:rPr>
        <w:t xml:space="preserve">, действующая от имени муниципального образования «Красногорский район», в лице </w:t>
      </w:r>
      <w:r w:rsidR="007139AE" w:rsidRPr="00D62352">
        <w:rPr>
          <w:kern w:val="0"/>
          <w:sz w:val="21"/>
          <w:szCs w:val="21"/>
        </w:rPr>
        <w:t>Г</w:t>
      </w:r>
      <w:r w:rsidRPr="00D62352">
        <w:rPr>
          <w:kern w:val="0"/>
          <w:sz w:val="21"/>
          <w:szCs w:val="21"/>
        </w:rPr>
        <w:t xml:space="preserve">лавы муниципального образования «Красногорский район» Корепанова Владимира Серафимовича, действующего на основании Устава, именуемая в дальнейшем </w:t>
      </w:r>
      <w:r w:rsidRPr="00D62352">
        <w:rPr>
          <w:b/>
          <w:kern w:val="0"/>
          <w:sz w:val="21"/>
          <w:szCs w:val="21"/>
        </w:rPr>
        <w:t>«Заказчик»</w:t>
      </w:r>
      <w:r w:rsidRPr="00D62352">
        <w:rPr>
          <w:kern w:val="0"/>
          <w:sz w:val="21"/>
          <w:szCs w:val="21"/>
        </w:rPr>
        <w:t xml:space="preserve">, с одной стороны, и _____________________, в лице ____________________, действующего на основании _______________, далее именуемый </w:t>
      </w:r>
      <w:r w:rsidRPr="00D62352">
        <w:rPr>
          <w:b/>
          <w:kern w:val="0"/>
          <w:sz w:val="21"/>
          <w:szCs w:val="21"/>
        </w:rPr>
        <w:t>«Подрядчик»</w:t>
      </w:r>
      <w:r w:rsidRPr="00D62352">
        <w:rPr>
          <w:kern w:val="0"/>
          <w:sz w:val="21"/>
          <w:szCs w:val="21"/>
        </w:rPr>
        <w:t xml:space="preserve"> с другой стороны, совместно именуемые в дальнейшем </w:t>
      </w:r>
      <w:r w:rsidRPr="00D62352">
        <w:rPr>
          <w:b/>
          <w:kern w:val="0"/>
          <w:sz w:val="21"/>
          <w:szCs w:val="21"/>
        </w:rPr>
        <w:t>«Стороны»</w:t>
      </w:r>
      <w:r w:rsidRPr="00D62352">
        <w:rPr>
          <w:kern w:val="0"/>
          <w:sz w:val="21"/>
          <w:szCs w:val="21"/>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(протокол №____ от «___»__________2017г.), настоящий муниципальный контракт (далее - Контракт) о нижеследующем:</w:t>
      </w:r>
    </w:p>
    <w:p w:rsidR="00C531A6" w:rsidRPr="00D62352" w:rsidRDefault="00C531A6" w:rsidP="00C531A6">
      <w:pPr>
        <w:ind w:firstLine="708"/>
        <w:jc w:val="both"/>
        <w:rPr>
          <w:kern w:val="0"/>
          <w:sz w:val="21"/>
          <w:szCs w:val="21"/>
        </w:rPr>
      </w:pPr>
    </w:p>
    <w:p w:rsidR="00C531A6" w:rsidRPr="00D62352" w:rsidRDefault="00C531A6" w:rsidP="00C531A6">
      <w:pPr>
        <w:jc w:val="center"/>
        <w:rPr>
          <w:b/>
          <w:kern w:val="0"/>
          <w:sz w:val="21"/>
          <w:szCs w:val="21"/>
        </w:rPr>
      </w:pPr>
      <w:r w:rsidRPr="00D62352">
        <w:rPr>
          <w:b/>
          <w:kern w:val="0"/>
          <w:sz w:val="21"/>
          <w:szCs w:val="21"/>
        </w:rPr>
        <w:t>1. Предмет Контракта</w:t>
      </w:r>
    </w:p>
    <w:p w:rsidR="00036D5E" w:rsidRPr="00D62352" w:rsidRDefault="00036D5E" w:rsidP="00036D5E">
      <w:pPr>
        <w:widowControl w:val="0"/>
        <w:jc w:val="both"/>
        <w:rPr>
          <w:sz w:val="21"/>
          <w:szCs w:val="21"/>
        </w:rPr>
      </w:pPr>
      <w:r w:rsidRPr="00D62352">
        <w:rPr>
          <w:sz w:val="21"/>
          <w:szCs w:val="21"/>
        </w:rPr>
        <w:t xml:space="preserve">1.1. Заказчик поручает, а Подрядчик принимает на себя обязательства на </w:t>
      </w:r>
      <w:r w:rsidRPr="00D62352">
        <w:rPr>
          <w:bCs/>
          <w:sz w:val="21"/>
          <w:szCs w:val="21"/>
        </w:rPr>
        <w:t xml:space="preserve">выполнение работ по содержанию автомобильных дорог местного значения и сооружений на них, по которым проходят маршруты школьных автобусов </w:t>
      </w:r>
      <w:r w:rsidRPr="00D62352">
        <w:rPr>
          <w:sz w:val="21"/>
          <w:szCs w:val="21"/>
        </w:rPr>
        <w:t>(далее - работы)</w:t>
      </w:r>
      <w:r w:rsidR="00D62352" w:rsidRPr="00D62352">
        <w:rPr>
          <w:sz w:val="21"/>
          <w:szCs w:val="21"/>
        </w:rPr>
        <w:t xml:space="preserve">  </w:t>
      </w:r>
      <w:r w:rsidRPr="00D62352">
        <w:rPr>
          <w:sz w:val="21"/>
          <w:szCs w:val="21"/>
        </w:rPr>
        <w:t xml:space="preserve">в дальнейшем – автомобильные дороги согласно Перечню автомобильных дорог </w:t>
      </w:r>
      <w:r w:rsidRPr="00D62352">
        <w:rPr>
          <w:bCs/>
          <w:sz w:val="21"/>
          <w:szCs w:val="21"/>
        </w:rPr>
        <w:t>(Приложение №1 к настоящему Контракту)</w:t>
      </w:r>
      <w:r w:rsidRPr="00D62352">
        <w:rPr>
          <w:sz w:val="21"/>
          <w:szCs w:val="21"/>
        </w:rPr>
        <w:t xml:space="preserve">, обеспечивающие безопасное и бесперебойное движение транспортных средств. </w:t>
      </w:r>
    </w:p>
    <w:p w:rsidR="00036D5E" w:rsidRPr="00D62352" w:rsidRDefault="00036D5E" w:rsidP="00036D5E">
      <w:pPr>
        <w:widowControl w:val="0"/>
        <w:jc w:val="both"/>
        <w:rPr>
          <w:sz w:val="21"/>
          <w:szCs w:val="21"/>
        </w:rPr>
      </w:pPr>
      <w:r w:rsidRPr="00D62352">
        <w:rPr>
          <w:bCs/>
          <w:sz w:val="21"/>
          <w:szCs w:val="21"/>
        </w:rPr>
        <w:t>1.2. Обязательства по настоящему Контракту исполняются Подрядчиком с момента заключения настоящего Контракта</w:t>
      </w:r>
      <w:r w:rsidRPr="00D62352">
        <w:rPr>
          <w:sz w:val="21"/>
          <w:szCs w:val="21"/>
        </w:rPr>
        <w:t xml:space="preserve"> </w:t>
      </w:r>
      <w:r w:rsidR="001D4037" w:rsidRPr="00D62352">
        <w:rPr>
          <w:sz w:val="21"/>
          <w:szCs w:val="21"/>
        </w:rPr>
        <w:t>по 3</w:t>
      </w:r>
      <w:r w:rsidR="00F97B17" w:rsidRPr="00D62352">
        <w:rPr>
          <w:sz w:val="21"/>
          <w:szCs w:val="21"/>
        </w:rPr>
        <w:t>0</w:t>
      </w:r>
      <w:r w:rsidRPr="00D62352">
        <w:rPr>
          <w:sz w:val="21"/>
          <w:szCs w:val="21"/>
        </w:rPr>
        <w:t xml:space="preserve"> </w:t>
      </w:r>
      <w:r w:rsidR="001D4037" w:rsidRPr="00D62352">
        <w:rPr>
          <w:sz w:val="21"/>
          <w:szCs w:val="21"/>
        </w:rPr>
        <w:t>января</w:t>
      </w:r>
      <w:r w:rsidRPr="00D62352">
        <w:rPr>
          <w:sz w:val="21"/>
          <w:szCs w:val="21"/>
        </w:rPr>
        <w:t xml:space="preserve"> 201</w:t>
      </w:r>
      <w:r w:rsidR="001D4037" w:rsidRPr="00D62352">
        <w:rPr>
          <w:sz w:val="21"/>
          <w:szCs w:val="21"/>
        </w:rPr>
        <w:t>8</w:t>
      </w:r>
      <w:r w:rsidRPr="00D62352">
        <w:rPr>
          <w:sz w:val="21"/>
          <w:szCs w:val="21"/>
        </w:rPr>
        <w:t xml:space="preserve"> года.</w:t>
      </w:r>
    </w:p>
    <w:p w:rsidR="00036D5E" w:rsidRPr="00D62352" w:rsidRDefault="00036D5E" w:rsidP="00036D5E">
      <w:pPr>
        <w:jc w:val="both"/>
        <w:rPr>
          <w:bCs/>
          <w:sz w:val="21"/>
          <w:szCs w:val="21"/>
        </w:rPr>
      </w:pPr>
      <w:r w:rsidRPr="00D62352">
        <w:rPr>
          <w:bCs/>
          <w:sz w:val="21"/>
          <w:szCs w:val="21"/>
        </w:rPr>
        <w:t>1.3. Конкретные виды и объемы работ, сроки их выполнения, а также требуемый уровень содержания определяются Техническим заданием (Приложение №2 к настоящему Контракту).</w:t>
      </w:r>
    </w:p>
    <w:p w:rsidR="001D4037" w:rsidRPr="00D62352" w:rsidRDefault="00036D5E" w:rsidP="00036D5E">
      <w:pPr>
        <w:jc w:val="both"/>
        <w:rPr>
          <w:bCs/>
          <w:sz w:val="21"/>
          <w:szCs w:val="21"/>
          <w:highlight w:val="yellow"/>
        </w:rPr>
      </w:pPr>
      <w:r w:rsidRPr="00D62352">
        <w:rPr>
          <w:bCs/>
          <w:sz w:val="21"/>
          <w:szCs w:val="21"/>
        </w:rPr>
        <w:t xml:space="preserve">1.4. Сроки выполнения работ: </w:t>
      </w:r>
      <w:r w:rsidR="0000118A" w:rsidRPr="00D62352">
        <w:rPr>
          <w:bCs/>
          <w:sz w:val="21"/>
          <w:szCs w:val="21"/>
        </w:rPr>
        <w:t xml:space="preserve">С момента заключения Контракта </w:t>
      </w:r>
      <w:r w:rsidRPr="00D62352">
        <w:rPr>
          <w:bCs/>
          <w:sz w:val="21"/>
          <w:szCs w:val="21"/>
        </w:rPr>
        <w:t>по 31 декабря  201</w:t>
      </w:r>
      <w:r w:rsidR="001D4037" w:rsidRPr="00D62352">
        <w:rPr>
          <w:bCs/>
          <w:sz w:val="21"/>
          <w:szCs w:val="21"/>
        </w:rPr>
        <w:t>7</w:t>
      </w:r>
      <w:r w:rsidRPr="00D62352">
        <w:rPr>
          <w:bCs/>
          <w:sz w:val="21"/>
          <w:szCs w:val="21"/>
        </w:rPr>
        <w:t xml:space="preserve"> года</w:t>
      </w:r>
      <w:r w:rsidR="001D4037" w:rsidRPr="00D62352">
        <w:rPr>
          <w:bCs/>
          <w:sz w:val="21"/>
          <w:szCs w:val="21"/>
        </w:rPr>
        <w:t>.</w:t>
      </w:r>
    </w:p>
    <w:p w:rsidR="00C531A6" w:rsidRPr="00D62352" w:rsidRDefault="00036D5E" w:rsidP="00036D5E">
      <w:pPr>
        <w:jc w:val="both"/>
        <w:rPr>
          <w:kern w:val="0"/>
          <w:sz w:val="21"/>
          <w:szCs w:val="21"/>
        </w:rPr>
      </w:pPr>
      <w:r w:rsidRPr="00D62352">
        <w:rPr>
          <w:kern w:val="0"/>
          <w:sz w:val="21"/>
          <w:szCs w:val="21"/>
        </w:rPr>
        <w:t>1.5. И</w:t>
      </w:r>
      <w:r w:rsidR="00C531A6" w:rsidRPr="00D62352">
        <w:rPr>
          <w:kern w:val="0"/>
          <w:sz w:val="21"/>
          <w:szCs w:val="21"/>
        </w:rPr>
        <w:t>дентификационный код закупки</w:t>
      </w:r>
      <w:r w:rsidRPr="00D62352">
        <w:rPr>
          <w:kern w:val="0"/>
          <w:sz w:val="21"/>
          <w:szCs w:val="21"/>
        </w:rPr>
        <w:t xml:space="preserve"> (ИКЗ):</w:t>
      </w:r>
      <w:r w:rsidR="00C531A6" w:rsidRPr="00D62352">
        <w:rPr>
          <w:kern w:val="0"/>
          <w:sz w:val="21"/>
          <w:szCs w:val="21"/>
        </w:rPr>
        <w:t xml:space="preserve"> </w:t>
      </w:r>
      <w:r w:rsidR="001D4037" w:rsidRPr="00D62352">
        <w:rPr>
          <w:kern w:val="0"/>
          <w:sz w:val="21"/>
          <w:szCs w:val="21"/>
        </w:rPr>
        <w:t>173181500109318370100100580624211244</w:t>
      </w:r>
      <w:r w:rsidR="007139AE" w:rsidRPr="00D62352">
        <w:rPr>
          <w:kern w:val="0"/>
          <w:sz w:val="21"/>
          <w:szCs w:val="21"/>
        </w:rPr>
        <w:t>.</w:t>
      </w:r>
    </w:p>
    <w:p w:rsidR="007139AE" w:rsidRPr="00D62352" w:rsidRDefault="007139AE" w:rsidP="00036D5E">
      <w:pPr>
        <w:jc w:val="both"/>
        <w:rPr>
          <w:kern w:val="0"/>
          <w:sz w:val="21"/>
          <w:szCs w:val="21"/>
        </w:rPr>
      </w:pPr>
      <w:r w:rsidRPr="00D62352">
        <w:rPr>
          <w:kern w:val="0"/>
          <w:sz w:val="21"/>
          <w:szCs w:val="21"/>
        </w:rPr>
        <w:t>1.6. Место выполнения работ: Удмуртская Республика, Красногорский район в соответствии с (Приложением №1, Приложением №2 к настоящему Контракту)</w:t>
      </w:r>
    </w:p>
    <w:p w:rsidR="00C531A6" w:rsidRPr="00D62352" w:rsidRDefault="00C531A6" w:rsidP="00C531A6">
      <w:pPr>
        <w:jc w:val="center"/>
        <w:rPr>
          <w:b/>
          <w:kern w:val="0"/>
          <w:sz w:val="21"/>
          <w:szCs w:val="21"/>
        </w:rPr>
      </w:pPr>
    </w:p>
    <w:p w:rsidR="00C531A6" w:rsidRPr="00D62352" w:rsidRDefault="00C531A6" w:rsidP="00C531A6">
      <w:pPr>
        <w:jc w:val="center"/>
        <w:rPr>
          <w:b/>
          <w:kern w:val="0"/>
          <w:sz w:val="21"/>
          <w:szCs w:val="21"/>
        </w:rPr>
      </w:pPr>
      <w:r w:rsidRPr="00D62352">
        <w:rPr>
          <w:b/>
          <w:kern w:val="0"/>
          <w:sz w:val="21"/>
          <w:szCs w:val="21"/>
        </w:rPr>
        <w:t>2. Цена Контракта</w:t>
      </w:r>
      <w:r w:rsidR="00036D5E" w:rsidRPr="00D62352">
        <w:rPr>
          <w:b/>
          <w:bCs/>
          <w:sz w:val="21"/>
          <w:szCs w:val="21"/>
        </w:rPr>
        <w:t xml:space="preserve"> </w:t>
      </w:r>
      <w:r w:rsidR="00036D5E" w:rsidRPr="00D62352">
        <w:rPr>
          <w:b/>
          <w:bCs/>
          <w:kern w:val="0"/>
          <w:sz w:val="21"/>
          <w:szCs w:val="21"/>
        </w:rPr>
        <w:t>и порядок оплаты</w:t>
      </w:r>
    </w:p>
    <w:p w:rsidR="00C531A6" w:rsidRPr="00D62352" w:rsidRDefault="00C531A6" w:rsidP="00C531A6">
      <w:pPr>
        <w:ind w:firstLine="708"/>
        <w:jc w:val="both"/>
        <w:rPr>
          <w:kern w:val="0"/>
          <w:sz w:val="21"/>
          <w:szCs w:val="21"/>
        </w:rPr>
      </w:pPr>
      <w:r w:rsidRPr="00D62352">
        <w:rPr>
          <w:kern w:val="0"/>
          <w:sz w:val="21"/>
          <w:szCs w:val="21"/>
        </w:rPr>
        <w:t xml:space="preserve">2.1. Цена настоящего Контракта составляет - </w:t>
      </w:r>
      <w:r w:rsidRPr="00D62352">
        <w:rPr>
          <w:b/>
          <w:kern w:val="0"/>
          <w:sz w:val="21"/>
          <w:szCs w:val="21"/>
        </w:rPr>
        <w:t xml:space="preserve">______________(_____________) </w:t>
      </w:r>
      <w:r w:rsidRPr="00D62352">
        <w:rPr>
          <w:kern w:val="0"/>
          <w:sz w:val="21"/>
          <w:szCs w:val="21"/>
        </w:rPr>
        <w:t xml:space="preserve">рублей, в том числе НДС   _______ рублей ___ копеек (_____________________________________ рублей ___ копеек). </w:t>
      </w:r>
    </w:p>
    <w:p w:rsidR="003A7254" w:rsidRPr="00D62352" w:rsidRDefault="003A7254" w:rsidP="003A7254">
      <w:pPr>
        <w:ind w:firstLine="708"/>
        <w:jc w:val="both"/>
        <w:rPr>
          <w:kern w:val="0"/>
          <w:sz w:val="21"/>
          <w:szCs w:val="21"/>
        </w:rPr>
      </w:pPr>
      <w:r w:rsidRPr="00D62352">
        <w:rPr>
          <w:kern w:val="0"/>
          <w:sz w:val="21"/>
          <w:szCs w:val="21"/>
        </w:rPr>
        <w:t>2017 год – _________________ (________________________________________________) рублей, в том числе НДС   _______ рублей ___ копеек (_____________________________________ рублей ___ копеек);</w:t>
      </w:r>
    </w:p>
    <w:p w:rsidR="003A7254" w:rsidRPr="00D62352" w:rsidRDefault="003A7254" w:rsidP="003A7254">
      <w:pPr>
        <w:ind w:firstLine="708"/>
        <w:jc w:val="both"/>
        <w:rPr>
          <w:kern w:val="0"/>
          <w:sz w:val="21"/>
          <w:szCs w:val="21"/>
        </w:rPr>
      </w:pPr>
      <w:r w:rsidRPr="00D62352">
        <w:rPr>
          <w:kern w:val="0"/>
          <w:sz w:val="21"/>
          <w:szCs w:val="21"/>
        </w:rPr>
        <w:t xml:space="preserve">2018 год – _________________ (________________________________________________) рублей, в том числе НДС   _______ рублей ___ копеек (_____________________________________ рублей ___ копеек). </w:t>
      </w:r>
    </w:p>
    <w:p w:rsidR="00C531A6" w:rsidRPr="00D62352" w:rsidRDefault="00C531A6" w:rsidP="00C531A6">
      <w:pPr>
        <w:ind w:firstLine="708"/>
        <w:jc w:val="both"/>
        <w:rPr>
          <w:i/>
          <w:kern w:val="0"/>
          <w:sz w:val="21"/>
          <w:szCs w:val="21"/>
        </w:rPr>
      </w:pPr>
      <w:r w:rsidRPr="00D62352">
        <w:rPr>
          <w:i/>
          <w:kern w:val="0"/>
          <w:sz w:val="21"/>
          <w:szCs w:val="21"/>
        </w:rPr>
        <w:t>(Если НДС не облагается, указывать: «НДС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
    <w:p w:rsidR="00C531A6" w:rsidRPr="00D62352" w:rsidRDefault="00C531A6" w:rsidP="00C531A6">
      <w:pPr>
        <w:ind w:firstLine="708"/>
        <w:jc w:val="both"/>
        <w:rPr>
          <w:kern w:val="0"/>
          <w:sz w:val="21"/>
          <w:szCs w:val="21"/>
        </w:rPr>
      </w:pPr>
      <w:r w:rsidRPr="00D62352">
        <w:rPr>
          <w:kern w:val="0"/>
          <w:sz w:val="21"/>
          <w:szCs w:val="21"/>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C531A6" w:rsidRPr="00D62352" w:rsidRDefault="00C531A6" w:rsidP="00C531A6">
      <w:pPr>
        <w:jc w:val="both"/>
        <w:rPr>
          <w:kern w:val="0"/>
          <w:sz w:val="21"/>
          <w:szCs w:val="21"/>
        </w:rPr>
      </w:pPr>
      <w:r w:rsidRPr="00D62352">
        <w:rPr>
          <w:kern w:val="0"/>
          <w:sz w:val="21"/>
          <w:szCs w:val="21"/>
        </w:rPr>
        <w:t xml:space="preserve"> </w:t>
      </w:r>
      <w:r w:rsidRPr="00D62352">
        <w:rPr>
          <w:kern w:val="0"/>
          <w:sz w:val="21"/>
          <w:szCs w:val="21"/>
        </w:rPr>
        <w:tab/>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p>
    <w:p w:rsidR="00C531A6" w:rsidRPr="00D62352" w:rsidRDefault="00C531A6" w:rsidP="00C531A6">
      <w:pPr>
        <w:ind w:firstLine="709"/>
        <w:jc w:val="both"/>
        <w:rPr>
          <w:kern w:val="0"/>
          <w:sz w:val="21"/>
          <w:szCs w:val="21"/>
        </w:rPr>
      </w:pPr>
      <w:r w:rsidRPr="00D62352">
        <w:rPr>
          <w:kern w:val="0"/>
          <w:sz w:val="21"/>
          <w:szCs w:val="21"/>
        </w:rPr>
        <w:t xml:space="preserve">2.2. Цена настоящего Контракта является твердой и определяется на весь срок исполнения Контракта, за исключением случаев, предусмотренных </w:t>
      </w:r>
      <w:r w:rsidR="007139AE" w:rsidRPr="00D62352">
        <w:rPr>
          <w:kern w:val="0"/>
          <w:sz w:val="21"/>
          <w:szCs w:val="21"/>
        </w:rPr>
        <w:t>разделом 11</w:t>
      </w:r>
      <w:r w:rsidRPr="00D62352">
        <w:rPr>
          <w:kern w:val="0"/>
          <w:sz w:val="21"/>
          <w:szCs w:val="21"/>
        </w:rPr>
        <w:t xml:space="preserve"> настоящего Контракта, и (или) законодательством Российской Федерации.</w:t>
      </w:r>
    </w:p>
    <w:p w:rsidR="00036D5E" w:rsidRPr="00D62352" w:rsidRDefault="007139AE" w:rsidP="00036D5E">
      <w:pPr>
        <w:ind w:firstLine="708"/>
        <w:jc w:val="both"/>
        <w:rPr>
          <w:kern w:val="0"/>
          <w:sz w:val="21"/>
          <w:szCs w:val="21"/>
        </w:rPr>
      </w:pPr>
      <w:r w:rsidRPr="00D62352">
        <w:rPr>
          <w:kern w:val="0"/>
          <w:sz w:val="21"/>
          <w:szCs w:val="21"/>
        </w:rPr>
        <w:t>2.3</w:t>
      </w:r>
      <w:r w:rsidR="00C531A6" w:rsidRPr="00D62352">
        <w:rPr>
          <w:kern w:val="0"/>
          <w:sz w:val="21"/>
          <w:szCs w:val="21"/>
        </w:rPr>
        <w:t xml:space="preserve">. </w:t>
      </w:r>
      <w:r w:rsidR="00036D5E" w:rsidRPr="00D62352">
        <w:rPr>
          <w:kern w:val="0"/>
          <w:sz w:val="21"/>
          <w:szCs w:val="21"/>
        </w:rPr>
        <w:t>Заказчик осуществляет финансирование (оплату) фактически выполненных работ в установленные настоящим Контрактом сроки за счет средств субсидий из бюджета Удмуртской Республики и бюджета муниципального образования «Красногорский район» в пределах лимитов бюджетных обязательств и предельных объемов финансирования на текущий период</w:t>
      </w:r>
      <w:r w:rsidR="003A7254" w:rsidRPr="00D62352">
        <w:rPr>
          <w:kern w:val="0"/>
          <w:sz w:val="21"/>
          <w:szCs w:val="21"/>
        </w:rPr>
        <w:t xml:space="preserve"> в соответствии с пунктом 2.1. настоящего Контракта</w:t>
      </w:r>
      <w:r w:rsidR="00036D5E" w:rsidRPr="00D62352">
        <w:rPr>
          <w:kern w:val="0"/>
          <w:sz w:val="21"/>
          <w:szCs w:val="21"/>
        </w:rPr>
        <w:t>. Финансирование работ по настоящему Контракту осуществляется путем перечисления денежных средств на расчетный счет Подрядчика в размере, не превышающем предельные объемы финансирования в текущем месяце, в течение не более 30 дней с момента подписания сторонами акта о приемке выполненных работ (форма № КС-2), справки о стоимости выполненных работ и затрат (форма КС-3).</w:t>
      </w:r>
    </w:p>
    <w:p w:rsidR="00036D5E" w:rsidRPr="00D62352" w:rsidRDefault="007139AE" w:rsidP="00036D5E">
      <w:pPr>
        <w:ind w:firstLine="708"/>
        <w:jc w:val="both"/>
        <w:rPr>
          <w:kern w:val="0"/>
          <w:sz w:val="21"/>
          <w:szCs w:val="21"/>
        </w:rPr>
      </w:pPr>
      <w:r w:rsidRPr="00D62352">
        <w:rPr>
          <w:kern w:val="0"/>
          <w:sz w:val="21"/>
          <w:szCs w:val="21"/>
        </w:rPr>
        <w:t>2.4</w:t>
      </w:r>
      <w:r w:rsidR="00036D5E" w:rsidRPr="00D62352">
        <w:rPr>
          <w:kern w:val="0"/>
          <w:sz w:val="21"/>
          <w:szCs w:val="21"/>
        </w:rPr>
        <w:t>. Основанием для оплаты работ является принятие Заказчиком объемов выполненных работ и подписанные Подрядчиком и Заказчиком акт о приемке выполненных работ (форма № КС-2), справка о стоимости выполненных работ и затрат (форма КС-3), при этом ежемесячное выполнение работ и их оплата в рамках настоящего Контракта не является этапом исполнения настоящего Контракта.</w:t>
      </w:r>
    </w:p>
    <w:p w:rsidR="007139AE" w:rsidRPr="00D62352" w:rsidRDefault="007139AE" w:rsidP="00036D5E">
      <w:pPr>
        <w:ind w:firstLine="708"/>
        <w:jc w:val="both"/>
        <w:rPr>
          <w:kern w:val="0"/>
          <w:sz w:val="21"/>
          <w:szCs w:val="21"/>
        </w:rPr>
      </w:pPr>
    </w:p>
    <w:p w:rsidR="00C27FD8" w:rsidRPr="00D62352" w:rsidRDefault="00C27FD8" w:rsidP="00C27FD8">
      <w:pPr>
        <w:jc w:val="center"/>
        <w:rPr>
          <w:b/>
          <w:sz w:val="21"/>
          <w:szCs w:val="21"/>
        </w:rPr>
      </w:pPr>
      <w:r w:rsidRPr="00D62352">
        <w:rPr>
          <w:b/>
          <w:sz w:val="21"/>
          <w:szCs w:val="21"/>
        </w:rPr>
        <w:t>3.Обязанности и права Заказчика</w:t>
      </w:r>
    </w:p>
    <w:p w:rsidR="00C27FD8" w:rsidRPr="00D62352" w:rsidRDefault="00C27FD8" w:rsidP="00C27FD8">
      <w:pPr>
        <w:jc w:val="both"/>
        <w:rPr>
          <w:sz w:val="21"/>
          <w:szCs w:val="21"/>
        </w:rPr>
      </w:pPr>
      <w:r w:rsidRPr="00D62352">
        <w:rPr>
          <w:sz w:val="21"/>
          <w:szCs w:val="21"/>
        </w:rPr>
        <w:t>3.1. При выполнении Подрядчиком обязательств, установленных настоящим Контрактом, Заказчик обязан перечислить Подрядчику финансовые средства в порядке и на условиях настоящего Контракта.</w:t>
      </w:r>
    </w:p>
    <w:p w:rsidR="00C27FD8" w:rsidRPr="00D62352" w:rsidRDefault="00C27FD8" w:rsidP="00C27FD8">
      <w:pPr>
        <w:jc w:val="both"/>
        <w:rPr>
          <w:b/>
          <w:sz w:val="21"/>
          <w:szCs w:val="21"/>
        </w:rPr>
      </w:pPr>
      <w:r w:rsidRPr="00D62352">
        <w:rPr>
          <w:b/>
          <w:sz w:val="21"/>
          <w:szCs w:val="21"/>
        </w:rPr>
        <w:t>3.2.  Заказчик обязан:</w:t>
      </w:r>
    </w:p>
    <w:p w:rsidR="00C27FD8" w:rsidRPr="00D62352" w:rsidRDefault="00C27FD8" w:rsidP="00C27FD8">
      <w:pPr>
        <w:widowControl w:val="0"/>
        <w:jc w:val="both"/>
        <w:rPr>
          <w:sz w:val="21"/>
          <w:szCs w:val="21"/>
        </w:rPr>
      </w:pPr>
      <w:r w:rsidRPr="00D62352">
        <w:rPr>
          <w:sz w:val="21"/>
          <w:szCs w:val="21"/>
        </w:rPr>
        <w:t>3.2.1. Осуществлять контроль за исполнением Подрядчиком обязательств по настоящему Контракту, включая вопросы организации и ведения работ, а также обеспечения качества выполняемых работ и используемых материалов.</w:t>
      </w:r>
    </w:p>
    <w:p w:rsidR="00C27FD8" w:rsidRPr="00D62352" w:rsidRDefault="00C27FD8" w:rsidP="00C27FD8">
      <w:pPr>
        <w:jc w:val="both"/>
        <w:rPr>
          <w:sz w:val="21"/>
          <w:szCs w:val="21"/>
        </w:rPr>
      </w:pPr>
      <w:r w:rsidRPr="00D62352">
        <w:rPr>
          <w:bCs/>
          <w:sz w:val="21"/>
          <w:szCs w:val="21"/>
        </w:rPr>
        <w:t>3.2.2.</w:t>
      </w:r>
      <w:r w:rsidRPr="00D62352">
        <w:rPr>
          <w:sz w:val="21"/>
          <w:szCs w:val="21"/>
        </w:rPr>
        <w:t xml:space="preserve"> В установленном порядке Заказчик обязан осуществлять ежемесячную приемку выполненных работ и услуг в соответствии с условиями настоящего Контракта, Техническим заданием (Приложения №2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D62352">
        <w:rPr>
          <w:b/>
          <w:bCs/>
          <w:sz w:val="21"/>
          <w:szCs w:val="21"/>
        </w:rPr>
        <w:t>(</w:t>
      </w:r>
      <w:r w:rsidRPr="00D62352">
        <w:rPr>
          <w:sz w:val="21"/>
          <w:szCs w:val="21"/>
        </w:rPr>
        <w:t>Приложение №3 к настоящему Контракту)</w:t>
      </w:r>
      <w:r w:rsidRPr="00D62352">
        <w:rPr>
          <w:b/>
          <w:bCs/>
          <w:sz w:val="21"/>
          <w:szCs w:val="21"/>
        </w:rPr>
        <w:t>,</w:t>
      </w:r>
      <w:r w:rsidRPr="00D62352">
        <w:rPr>
          <w:sz w:val="21"/>
          <w:szCs w:val="21"/>
        </w:rPr>
        <w:t xml:space="preserve"> с оформлением двусторонних актов (формы № КС-2 и № КС-3) и (при необходимости, в соответствии с Приложением №2 к настоящему Контракту, при этом ежемесячное выполнение работ в рамках настоящего Контракта не является этапом исполнения настоящего Контракта.</w:t>
      </w:r>
    </w:p>
    <w:p w:rsidR="00C27FD8" w:rsidRPr="00D62352" w:rsidRDefault="00C27FD8" w:rsidP="00C27FD8">
      <w:pPr>
        <w:widowControl w:val="0"/>
        <w:jc w:val="both"/>
        <w:rPr>
          <w:sz w:val="21"/>
          <w:szCs w:val="21"/>
        </w:rPr>
      </w:pPr>
      <w:r w:rsidRPr="00D62352">
        <w:rPr>
          <w:sz w:val="21"/>
          <w:szCs w:val="21"/>
        </w:rPr>
        <w:t>Подрядчик при приемке работ представляет Заказчику документацию в соответствии с Перечнем документов  (Приложение №4 к настоящему Контракту).</w:t>
      </w:r>
    </w:p>
    <w:p w:rsidR="00C27FD8" w:rsidRPr="00D62352" w:rsidRDefault="00C27FD8" w:rsidP="00C27FD8">
      <w:pPr>
        <w:widowControl w:val="0"/>
        <w:jc w:val="both"/>
        <w:rPr>
          <w:sz w:val="21"/>
          <w:szCs w:val="21"/>
        </w:rPr>
      </w:pPr>
      <w:r w:rsidRPr="00D62352">
        <w:rPr>
          <w:sz w:val="21"/>
          <w:szCs w:val="21"/>
        </w:rPr>
        <w:t>3.2.3. Заказчик совместно с Подрядчиком ежемесячно производит комиссионное обследование автомобильных дорог с оформлением двустороннего Акта проверки содержания автомобильной дороги (Приложение №6 к настоящему Контракту) или (при необходимости, в соответствии с Приложением №2 к настоящему Контракту). При отказе Подрядчика от подписания Акта проверки содержания автомобильной дороги (Приложение №6 к настоящему Контракту), Акт проверки содержания автомобильной дороги, направляется Подрядчику заказным письмом. При не поступлении мотивированного возражения на указанные документы в течение 5 дней с момента получения Подрядчиком Акта проверки содержания автомобильной дороги, служит основанием для применения санкций в соответствии с настоящим Контрактом.</w:t>
      </w:r>
    </w:p>
    <w:p w:rsidR="00C27FD8" w:rsidRPr="00D62352" w:rsidRDefault="00C27FD8" w:rsidP="00C27FD8">
      <w:pPr>
        <w:rPr>
          <w:kern w:val="0"/>
          <w:sz w:val="21"/>
          <w:szCs w:val="21"/>
        </w:rPr>
      </w:pPr>
      <w:r w:rsidRPr="00D62352">
        <w:rPr>
          <w:b/>
          <w:kern w:val="0"/>
          <w:sz w:val="21"/>
          <w:szCs w:val="21"/>
        </w:rPr>
        <w:t>3.3. Заказчик имеет право</w:t>
      </w:r>
      <w:r w:rsidRPr="00D62352">
        <w:rPr>
          <w:kern w:val="0"/>
          <w:sz w:val="21"/>
          <w:szCs w:val="21"/>
        </w:rPr>
        <w:t>:</w:t>
      </w:r>
    </w:p>
    <w:p w:rsidR="00C27FD8" w:rsidRPr="00D62352" w:rsidRDefault="00C27FD8" w:rsidP="00C27FD8">
      <w:pPr>
        <w:jc w:val="both"/>
        <w:rPr>
          <w:kern w:val="0"/>
          <w:sz w:val="21"/>
          <w:szCs w:val="21"/>
        </w:rPr>
      </w:pPr>
      <w:r w:rsidRPr="00D62352">
        <w:rPr>
          <w:kern w:val="0"/>
          <w:sz w:val="21"/>
          <w:szCs w:val="21"/>
        </w:rPr>
        <w:t>3.3.1.  Информировать Подрядчика о планируемых изменениях режима эксплуатации участков автомобильных дорог, уровня содержания автомобильных дорог или их отдельных элементов на основании актов весеннего и осеннего осмотров и других документов, нормативной документации, условий финансирования и правил приемки работ, о поступающих от пользователей дороги замечаниях, претензиях, жалобах, исках, возникновению которых послужила деятельность Подрядчика.</w:t>
      </w:r>
    </w:p>
    <w:p w:rsidR="00C27FD8" w:rsidRPr="00D62352" w:rsidRDefault="00C27FD8" w:rsidP="00C27FD8">
      <w:pPr>
        <w:jc w:val="both"/>
        <w:rPr>
          <w:kern w:val="0"/>
          <w:sz w:val="21"/>
          <w:szCs w:val="21"/>
        </w:rPr>
      </w:pPr>
      <w:r w:rsidRPr="00D62352">
        <w:rPr>
          <w:kern w:val="0"/>
          <w:sz w:val="21"/>
          <w:szCs w:val="21"/>
        </w:rPr>
        <w:t>3.3.2. Беспрепятственного доступа ко всем видам работ, являющихся предметом настоящего Контракта, в любое время суток, на любой стадии производства работ, в течение всего периода действия настоящего Контракта.</w:t>
      </w:r>
    </w:p>
    <w:p w:rsidR="00C27FD8" w:rsidRPr="00D62352" w:rsidRDefault="00C27FD8" w:rsidP="00C27FD8">
      <w:pPr>
        <w:widowControl w:val="0"/>
        <w:jc w:val="center"/>
        <w:rPr>
          <w:b/>
          <w:sz w:val="21"/>
          <w:szCs w:val="21"/>
        </w:rPr>
      </w:pPr>
      <w:r w:rsidRPr="00D62352">
        <w:rPr>
          <w:b/>
          <w:sz w:val="21"/>
          <w:szCs w:val="21"/>
        </w:rPr>
        <w:t>4.Обязанности и права Подрядчика</w:t>
      </w:r>
    </w:p>
    <w:p w:rsidR="00C27FD8" w:rsidRPr="00D62352" w:rsidRDefault="00C27FD8" w:rsidP="00C27FD8">
      <w:pPr>
        <w:widowControl w:val="0"/>
        <w:jc w:val="both"/>
        <w:rPr>
          <w:sz w:val="21"/>
          <w:szCs w:val="21"/>
        </w:rPr>
      </w:pPr>
      <w:r w:rsidRPr="00D62352">
        <w:rPr>
          <w:bCs/>
          <w:sz w:val="21"/>
          <w:szCs w:val="21"/>
        </w:rPr>
        <w:t xml:space="preserve">4.1.  Подрядчик обязан обеспечивать заданный в п.1.1. и п.1.3. настоящего Контракта уровень содержания для обеспечения круглогодичного бесперебойного и безопасного движения транспортных средств по автомобильным дорогам. </w:t>
      </w:r>
      <w:r w:rsidRPr="00D62352">
        <w:rPr>
          <w:sz w:val="21"/>
          <w:szCs w:val="21"/>
        </w:rPr>
        <w:t xml:space="preserve">В случае возникновения причин и условий, создающих реальную угрозу безопасности и бесперебойности движения транспортных средств по автомобильным дорогам, Подрядчик обязан предпринять необходимые меры, направленные на устранение таких причин и условий, в порядке и сроки, установленные Перечнем нормативно-технических документов, применяемых при выполнении работ по настоящему Контракту </w:t>
      </w:r>
      <w:r w:rsidRPr="00D62352">
        <w:rPr>
          <w:bCs/>
          <w:sz w:val="21"/>
          <w:szCs w:val="21"/>
        </w:rPr>
        <w:t>(</w:t>
      </w:r>
      <w:r w:rsidRPr="00D62352">
        <w:rPr>
          <w:sz w:val="21"/>
          <w:szCs w:val="21"/>
        </w:rPr>
        <w:t xml:space="preserve">Приложение №3 к настоящему Контракту). </w:t>
      </w:r>
    </w:p>
    <w:p w:rsidR="00C27FD8" w:rsidRPr="00D62352" w:rsidRDefault="00C27FD8" w:rsidP="00C27FD8">
      <w:pPr>
        <w:jc w:val="both"/>
        <w:rPr>
          <w:kern w:val="0"/>
          <w:sz w:val="21"/>
          <w:szCs w:val="21"/>
        </w:rPr>
      </w:pPr>
      <w:r w:rsidRPr="00D62352">
        <w:rPr>
          <w:kern w:val="0"/>
          <w:sz w:val="21"/>
          <w:szCs w:val="21"/>
        </w:rPr>
        <w:t>4.2. Если в ходе выполнения настоящего Контракта потребуется получение специального разрешения на выполнение отдельных видов работ для надлежащего исполнения обязанностей по настоящему Контракту, то Подрядчик обязан получить специальное разрешение до начала их выполнения.</w:t>
      </w:r>
    </w:p>
    <w:p w:rsidR="00C27FD8" w:rsidRPr="00D62352" w:rsidRDefault="00C27FD8" w:rsidP="00C27FD8">
      <w:pPr>
        <w:jc w:val="both"/>
        <w:rPr>
          <w:sz w:val="21"/>
          <w:szCs w:val="21"/>
        </w:rPr>
      </w:pPr>
      <w:r w:rsidRPr="00D62352">
        <w:rPr>
          <w:sz w:val="21"/>
          <w:szCs w:val="21"/>
        </w:rPr>
        <w:t xml:space="preserve">4.3.  Вести с момента начала работ и до их завершения журналы ежедневных осмотров, производства работ, журналы входного, операционного и лабораторного контроля, оформленные и заверенные в установленном порядке. Фиксировать возникающие дефекты элементов дорог, элементов обустройства и сооружений с указанием сроков их ликвидации. </w:t>
      </w:r>
    </w:p>
    <w:p w:rsidR="00C27FD8" w:rsidRPr="00D62352" w:rsidRDefault="00C27FD8" w:rsidP="00C27FD8">
      <w:pPr>
        <w:jc w:val="both"/>
        <w:rPr>
          <w:sz w:val="21"/>
          <w:szCs w:val="21"/>
        </w:rPr>
      </w:pPr>
      <w:r w:rsidRPr="00D62352">
        <w:rPr>
          <w:sz w:val="21"/>
          <w:szCs w:val="21"/>
        </w:rPr>
        <w:t xml:space="preserve">4.4.  Вести лабораторный контроль по качественным характеристикам применяемых материалов в лабораториях, прошедших метрологическое освидетельствование и оснащенных средствами измерений, позволяющих определять качество конкретных дорожно-строительных материалов и дорожных работ. </w:t>
      </w:r>
    </w:p>
    <w:p w:rsidR="00C27FD8" w:rsidRPr="00D62352" w:rsidRDefault="00C27FD8" w:rsidP="00C27FD8">
      <w:pPr>
        <w:jc w:val="both"/>
        <w:rPr>
          <w:sz w:val="21"/>
          <w:szCs w:val="21"/>
        </w:rPr>
      </w:pPr>
      <w:r w:rsidRPr="00D62352">
        <w:rPr>
          <w:sz w:val="21"/>
          <w:szCs w:val="21"/>
        </w:rPr>
        <w:t xml:space="preserve">4.5. Не менее чем за 5 (пять) дней до начала производства работ предоставить Заказчику на согласование состав (рецепт) на приготовление асфальтобетонной и других смесей и заключения по испытаниям применяемых материалов, а также сертификаты качества, паспорта и санитарно-эпидемиологические заключения на используемые материалы. </w:t>
      </w:r>
    </w:p>
    <w:p w:rsidR="00C27FD8" w:rsidRPr="00D62352" w:rsidRDefault="00C27FD8" w:rsidP="00C27FD8">
      <w:pPr>
        <w:jc w:val="both"/>
        <w:rPr>
          <w:sz w:val="21"/>
          <w:szCs w:val="21"/>
        </w:rPr>
      </w:pPr>
      <w:r w:rsidRPr="00D62352">
        <w:rPr>
          <w:sz w:val="21"/>
          <w:szCs w:val="21"/>
        </w:rPr>
        <w:t>4.6. Обязательства по настоящему Контракту выполняются Подрядчиком в соответствии с условиями настоящего Контракта, Техническим заданием (Приложение №2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Перечне нормативно-технических документов, применяемых при выполнении работ по настоящему Контракту (Приложение №3 к настоящему Контракту), а также в соответствии с природоохранными мероприятиями и действующими санитарными нормами.</w:t>
      </w:r>
    </w:p>
    <w:p w:rsidR="00C27FD8" w:rsidRPr="00D62352" w:rsidRDefault="00C27FD8" w:rsidP="00C27FD8">
      <w:pPr>
        <w:widowControl w:val="0"/>
        <w:jc w:val="both"/>
        <w:rPr>
          <w:sz w:val="21"/>
          <w:szCs w:val="21"/>
        </w:rPr>
      </w:pPr>
      <w:r w:rsidRPr="00D62352">
        <w:rPr>
          <w:sz w:val="21"/>
          <w:szCs w:val="21"/>
        </w:rPr>
        <w:t>4.7. Подрядчик при приемке работ по настоящему Контракту сдает Заказчику документацию, предусмотренную Перечнем документов (Приложение №4 к настоящему Контракту).</w:t>
      </w:r>
    </w:p>
    <w:p w:rsidR="00C27FD8" w:rsidRPr="00D62352" w:rsidRDefault="00C27FD8" w:rsidP="00C27FD8">
      <w:pPr>
        <w:widowControl w:val="0"/>
        <w:jc w:val="both"/>
        <w:rPr>
          <w:sz w:val="21"/>
          <w:szCs w:val="21"/>
        </w:rPr>
      </w:pPr>
      <w:r w:rsidRPr="00D62352">
        <w:rPr>
          <w:sz w:val="21"/>
          <w:szCs w:val="21"/>
        </w:rPr>
        <w:t xml:space="preserve">4.8.  Подрядчик вправе привлечь к исполнению своих обязательств других лиц (субподрядчиков). Подрядчик обязан предусмотреть в договоре с субподрядчиками их обязанность использовать авансовые платежи, если авансовый платеж предусматривается договором субподряда, исключительно на осуществление расходов, связанных с выполнением работ по настоящему Контракту. </w:t>
      </w:r>
    </w:p>
    <w:p w:rsidR="00C27FD8" w:rsidRPr="00D62352" w:rsidRDefault="00C27FD8" w:rsidP="00C27FD8">
      <w:pPr>
        <w:jc w:val="both"/>
        <w:rPr>
          <w:sz w:val="21"/>
          <w:szCs w:val="21"/>
        </w:rPr>
      </w:pPr>
      <w:r w:rsidRPr="00D62352">
        <w:rPr>
          <w:sz w:val="21"/>
          <w:szCs w:val="21"/>
        </w:rPr>
        <w:t>Подрядчик отвечает перед Заказчиком за неисполнение либо ненадлежащее исполнение обязательств субподрядчиком.</w:t>
      </w:r>
    </w:p>
    <w:p w:rsidR="00C27FD8" w:rsidRPr="00D62352" w:rsidRDefault="00C27FD8" w:rsidP="00C27FD8">
      <w:pPr>
        <w:jc w:val="both"/>
        <w:rPr>
          <w:sz w:val="21"/>
          <w:szCs w:val="21"/>
        </w:rPr>
      </w:pPr>
      <w:r w:rsidRPr="00D62352">
        <w:rPr>
          <w:sz w:val="21"/>
          <w:szCs w:val="21"/>
        </w:rPr>
        <w:t>4.9. Подрядчик обязан информировать Заказчика обо всех случаях повреждений автомобильных дорог, произошедших дорожно-транспортных и иных происшествиях, их причинах и последствиях, а также докладывать о принятых мерах. Информация должна быть направлена в течение 4 часов с момента обнаружения случаев, указанных выше, любым доступным способом, обеспечивающим ее получение и фиксацию.</w:t>
      </w:r>
    </w:p>
    <w:p w:rsidR="00C27FD8" w:rsidRPr="00D62352" w:rsidRDefault="00C27FD8" w:rsidP="00C27FD8">
      <w:pPr>
        <w:jc w:val="both"/>
        <w:rPr>
          <w:sz w:val="21"/>
          <w:szCs w:val="21"/>
        </w:rPr>
      </w:pPr>
      <w:r w:rsidRPr="00D62352">
        <w:rPr>
          <w:sz w:val="21"/>
          <w:szCs w:val="21"/>
        </w:rPr>
        <w:t>4.10. Подрядчик обязан в период срока действия настоящего Контракта взаимодействовать с территориальными подразделениями ГИБДД МВД УР по вопросам безопасности дорожного движения, осмотра мест совершения ДТП, сохранности автомобильных дорог и сооружений на них.</w:t>
      </w:r>
    </w:p>
    <w:p w:rsidR="00C27FD8" w:rsidRPr="00D62352" w:rsidRDefault="00C27FD8" w:rsidP="00C27FD8">
      <w:pPr>
        <w:jc w:val="both"/>
        <w:rPr>
          <w:sz w:val="21"/>
          <w:szCs w:val="21"/>
        </w:rPr>
      </w:pPr>
      <w:r w:rsidRPr="00D62352">
        <w:rPr>
          <w:sz w:val="21"/>
          <w:szCs w:val="21"/>
        </w:rPr>
        <w:t>4.11. Подрядчик обязан обеспечить устранение недостатков и дефектов в течение установленных сроков.</w:t>
      </w:r>
    </w:p>
    <w:p w:rsidR="00C27FD8" w:rsidRPr="00D62352" w:rsidRDefault="00C27FD8" w:rsidP="00C27FD8">
      <w:pPr>
        <w:jc w:val="both"/>
        <w:rPr>
          <w:sz w:val="21"/>
          <w:szCs w:val="21"/>
        </w:rPr>
      </w:pPr>
      <w:r w:rsidRPr="00D62352">
        <w:rPr>
          <w:sz w:val="21"/>
          <w:szCs w:val="21"/>
        </w:rPr>
        <w:t>4.12. На период ввода ограничения движения грузового транспорта на дорогах общего пользования Подрядчик, по письменному требованию Заказчика, устанавливает (демонтирует) в необходимом количестве дорожные знаки (3.12, 8.20.1- Приложение №1 «Дорожные знаки» к Правилам дорожного движения Российской Федерации) и информационные щиты.</w:t>
      </w:r>
    </w:p>
    <w:p w:rsidR="00C27FD8" w:rsidRPr="00D62352" w:rsidRDefault="00C27FD8" w:rsidP="00C27FD8">
      <w:pPr>
        <w:jc w:val="both"/>
        <w:rPr>
          <w:sz w:val="21"/>
          <w:szCs w:val="21"/>
        </w:rPr>
      </w:pPr>
      <w:r w:rsidRPr="00D62352">
        <w:rPr>
          <w:sz w:val="21"/>
          <w:szCs w:val="21"/>
        </w:rPr>
        <w:t xml:space="preserve">По окончании периода ограничения движения Подрядчик обязан произвести осмотр дорожных знаков и информационных щитов с составлением актов о перемещении на ответственное хранение. </w:t>
      </w:r>
    </w:p>
    <w:p w:rsidR="00C27FD8" w:rsidRPr="00D62352" w:rsidRDefault="00C27FD8" w:rsidP="00C27FD8">
      <w:pPr>
        <w:jc w:val="both"/>
        <w:rPr>
          <w:sz w:val="21"/>
          <w:szCs w:val="21"/>
        </w:rPr>
      </w:pPr>
      <w:r w:rsidRPr="00D62352">
        <w:rPr>
          <w:sz w:val="21"/>
          <w:szCs w:val="21"/>
        </w:rPr>
        <w:t>4.13. Подрядчик обязан установить на дорожную технику, задействованную в выполнении работ в рамках настоящего Контракта, бортовое спутниковое навигационное оборудование ГЛОНАСС/</w:t>
      </w:r>
      <w:r w:rsidRPr="00D62352">
        <w:rPr>
          <w:sz w:val="21"/>
          <w:szCs w:val="21"/>
          <w:lang w:val="en-US"/>
        </w:rPr>
        <w:t>GPS</w:t>
      </w:r>
      <w:r w:rsidRPr="00D62352">
        <w:rPr>
          <w:sz w:val="21"/>
          <w:szCs w:val="21"/>
        </w:rPr>
        <w:t xml:space="preserve">. </w:t>
      </w:r>
    </w:p>
    <w:p w:rsidR="00C27FD8" w:rsidRPr="00D62352" w:rsidRDefault="00C27FD8" w:rsidP="00C27FD8">
      <w:pPr>
        <w:jc w:val="both"/>
        <w:rPr>
          <w:sz w:val="21"/>
          <w:szCs w:val="21"/>
        </w:rPr>
      </w:pPr>
      <w:r w:rsidRPr="00D62352">
        <w:rPr>
          <w:sz w:val="21"/>
          <w:szCs w:val="21"/>
        </w:rPr>
        <w:t>4.14. Подрядчик обязан обеспечить передачу Заказчику данных от бортового спутникового навигационного оборудования, установленного на дорожной технике.</w:t>
      </w:r>
    </w:p>
    <w:p w:rsidR="00C27FD8" w:rsidRPr="00D62352" w:rsidRDefault="00C27FD8" w:rsidP="00C27FD8">
      <w:pPr>
        <w:jc w:val="both"/>
        <w:rPr>
          <w:sz w:val="21"/>
          <w:szCs w:val="21"/>
        </w:rPr>
      </w:pPr>
      <w:r w:rsidRPr="00D62352">
        <w:rPr>
          <w:sz w:val="21"/>
          <w:szCs w:val="21"/>
        </w:rPr>
        <w:t>4.15. Подрядчик обеспечивает подготовку автомобильных дорог к пропуску паводковых вод и ледохода, создает запас материалов для проведения неотложных аварийно-восстановительных работ, организует дежурство ответственных лиц из числа инженерно-технических работников, бригад рабочих и механизаторов.</w:t>
      </w:r>
    </w:p>
    <w:p w:rsidR="00C27FD8" w:rsidRPr="00D62352" w:rsidRDefault="00C27FD8" w:rsidP="00C27FD8">
      <w:pPr>
        <w:jc w:val="both"/>
        <w:rPr>
          <w:sz w:val="21"/>
          <w:szCs w:val="21"/>
        </w:rPr>
      </w:pPr>
      <w:r w:rsidRPr="00D62352">
        <w:rPr>
          <w:sz w:val="21"/>
          <w:szCs w:val="21"/>
        </w:rPr>
        <w:t xml:space="preserve">4.16. В нештатных ситуациях, указанных в п.4.9. настоящего Контракта, в целях обеспечения безопасности участников движения и пассажиров, Подрядчик обязан незамедлительно и самостоятельно принимать решения и обеспечивать выполнение работ по расчистке проезжей части автомобильных дорог и немедленно приступить к ликвидации опасности. </w:t>
      </w:r>
    </w:p>
    <w:p w:rsidR="00C27FD8" w:rsidRPr="00D62352" w:rsidRDefault="00C27FD8" w:rsidP="00C27FD8">
      <w:pPr>
        <w:jc w:val="both"/>
        <w:rPr>
          <w:sz w:val="21"/>
          <w:szCs w:val="21"/>
        </w:rPr>
      </w:pPr>
      <w:r w:rsidRPr="00D62352">
        <w:rPr>
          <w:sz w:val="21"/>
          <w:szCs w:val="21"/>
        </w:rPr>
        <w:t>При необходимости в кратчайшие сроки обеспечить выполнение объемов работ по восстановлению безопасного проезда транспортных средств.</w:t>
      </w:r>
    </w:p>
    <w:p w:rsidR="00C27FD8" w:rsidRPr="00D62352" w:rsidRDefault="00C27FD8" w:rsidP="00C27FD8">
      <w:pPr>
        <w:jc w:val="both"/>
        <w:rPr>
          <w:sz w:val="21"/>
          <w:szCs w:val="21"/>
        </w:rPr>
      </w:pPr>
      <w:r w:rsidRPr="00D62352">
        <w:rPr>
          <w:sz w:val="21"/>
          <w:szCs w:val="21"/>
        </w:rPr>
        <w:t>4.17.  Подрядчик обязан принять необходимые меры по сохранности автомобильных дорог от механических и иных повреждений, ухудшающих их транспортно-эксплуатационное состояние, в т.ч. вызванных несанкционированными действиями юридических или физических лиц, включая прокладку инженерных коммуникаций, строительство зданий и сооружений в полосе отвода, уничтожение или порчу дорожных знаков и иных элементов обустройства автомобильных дорог.</w:t>
      </w:r>
    </w:p>
    <w:p w:rsidR="00C27FD8" w:rsidRPr="00D62352" w:rsidRDefault="00C27FD8" w:rsidP="00C27FD8">
      <w:pPr>
        <w:jc w:val="both"/>
        <w:rPr>
          <w:sz w:val="21"/>
          <w:szCs w:val="21"/>
        </w:rPr>
      </w:pPr>
      <w:r w:rsidRPr="00D62352">
        <w:rPr>
          <w:sz w:val="21"/>
          <w:szCs w:val="21"/>
        </w:rPr>
        <w:t>Для взыскания ущерба с лиц, чьи действия повлекли ухудшение транспортно-эксплуатационного состояния автомобильных дорог, Подрядчик обязан принять меры по документальному фиксированию нанесения таких повреждений и предоставить указанные документы Заказчику (акт о повреждениях, составленный в присутствии виновного, расчет стоимости повреждения).</w:t>
      </w:r>
    </w:p>
    <w:p w:rsidR="00C27FD8" w:rsidRPr="00D62352" w:rsidRDefault="00C27FD8" w:rsidP="00C27FD8">
      <w:pPr>
        <w:jc w:val="both"/>
        <w:rPr>
          <w:kern w:val="0"/>
          <w:sz w:val="21"/>
          <w:szCs w:val="21"/>
        </w:rPr>
      </w:pPr>
      <w:r w:rsidRPr="00D62352">
        <w:rPr>
          <w:kern w:val="0"/>
          <w:sz w:val="21"/>
          <w:szCs w:val="21"/>
        </w:rPr>
        <w:t>4.18. В целях надлежащего исполнения обязательств по настоящему Контракту, обеспечения информационного взаимодействия сторон, а также для оперативного принятия мер по предупреждению или ликвидации последствий чрезвычайных происшествий, Подрядчик за свой счет в осенне-зимний период организовывает круглосуточное дежурство ответственных лиц из числа инженерно-технических работников предприятия, а также круглосуточное дежурство дорожной техники.</w:t>
      </w:r>
    </w:p>
    <w:p w:rsidR="00C27FD8" w:rsidRPr="00D62352" w:rsidRDefault="00C27FD8" w:rsidP="00C27FD8">
      <w:pPr>
        <w:jc w:val="both"/>
        <w:rPr>
          <w:sz w:val="21"/>
          <w:szCs w:val="21"/>
        </w:rPr>
      </w:pPr>
      <w:r w:rsidRPr="00D62352">
        <w:rPr>
          <w:sz w:val="21"/>
          <w:szCs w:val="21"/>
        </w:rPr>
        <w:t xml:space="preserve">4.19. До 31 декабря </w:t>
      </w:r>
      <w:r w:rsidR="007139AE" w:rsidRPr="00D62352">
        <w:rPr>
          <w:sz w:val="21"/>
          <w:szCs w:val="21"/>
        </w:rPr>
        <w:t>2017</w:t>
      </w:r>
      <w:r w:rsidRPr="00D62352">
        <w:rPr>
          <w:sz w:val="21"/>
          <w:szCs w:val="21"/>
        </w:rPr>
        <w:t xml:space="preserve"> года Подрядчик предоставляет Заказчику Отчет (Приложение №5 к настоящему Контракту).</w:t>
      </w:r>
    </w:p>
    <w:p w:rsidR="00C27FD8" w:rsidRPr="00D62352" w:rsidRDefault="00C27FD8" w:rsidP="00C27FD8">
      <w:pPr>
        <w:jc w:val="both"/>
        <w:rPr>
          <w:sz w:val="21"/>
          <w:szCs w:val="21"/>
        </w:rPr>
      </w:pPr>
      <w:r w:rsidRPr="00D62352">
        <w:rPr>
          <w:sz w:val="21"/>
          <w:szCs w:val="21"/>
        </w:rPr>
        <w:t>4.20. Подрядчик ежеквартально до 10 числа месяца, следующего за отчетным периодом, обязан представить Заказчику информацию об интенсивности движения транспортных средств по автомобильным дорогам в соответствии с ВСН 45 –68.</w:t>
      </w:r>
    </w:p>
    <w:p w:rsidR="00C27FD8" w:rsidRPr="00D62352" w:rsidRDefault="00C27FD8" w:rsidP="00C27FD8">
      <w:pPr>
        <w:jc w:val="center"/>
        <w:rPr>
          <w:b/>
          <w:sz w:val="21"/>
          <w:szCs w:val="21"/>
        </w:rPr>
      </w:pPr>
    </w:p>
    <w:p w:rsidR="00C27FD8" w:rsidRPr="00D62352" w:rsidRDefault="00C27FD8" w:rsidP="00C27FD8">
      <w:pPr>
        <w:shd w:val="clear" w:color="auto" w:fill="FFFFFF"/>
        <w:jc w:val="center"/>
        <w:rPr>
          <w:b/>
          <w:bCs/>
          <w:sz w:val="21"/>
          <w:szCs w:val="21"/>
        </w:rPr>
      </w:pPr>
      <w:r w:rsidRPr="00D62352">
        <w:rPr>
          <w:b/>
          <w:bCs/>
          <w:sz w:val="21"/>
          <w:szCs w:val="21"/>
        </w:rPr>
        <w:t>5. Сдача и приемка работ, порядок и сроки оформления приемки</w:t>
      </w:r>
    </w:p>
    <w:p w:rsidR="00C27FD8" w:rsidRPr="00D62352" w:rsidRDefault="00C27FD8" w:rsidP="00C27FD8">
      <w:pPr>
        <w:jc w:val="both"/>
        <w:rPr>
          <w:sz w:val="21"/>
          <w:szCs w:val="21"/>
        </w:rPr>
      </w:pPr>
      <w:r w:rsidRPr="00D62352">
        <w:rPr>
          <w:sz w:val="21"/>
          <w:szCs w:val="21"/>
        </w:rPr>
        <w:t xml:space="preserve">5.1. Приемка выполненных работ осуществляется Заказчиком с участием Подрядчика в соответствии с условиями настоящего Контракта, Техническим заданием (Приложение №2 к настоящему Контракту), стандартами, техническими и технологическими требованиями и нормами к соответствующим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D62352">
        <w:rPr>
          <w:bCs/>
          <w:sz w:val="21"/>
          <w:szCs w:val="21"/>
        </w:rPr>
        <w:t>(</w:t>
      </w:r>
      <w:r w:rsidRPr="00D62352">
        <w:rPr>
          <w:sz w:val="21"/>
          <w:szCs w:val="21"/>
        </w:rPr>
        <w:t>Приложение №3 к настоящему Контракту)</w:t>
      </w:r>
      <w:r w:rsidRPr="00D62352">
        <w:rPr>
          <w:b/>
          <w:bCs/>
          <w:sz w:val="21"/>
          <w:szCs w:val="21"/>
        </w:rPr>
        <w:t>,</w:t>
      </w:r>
      <w:r w:rsidRPr="00D62352">
        <w:rPr>
          <w:sz w:val="21"/>
          <w:szCs w:val="21"/>
        </w:rPr>
        <w:t xml:space="preserve"> с оформлением двусторонних актов (формы № КС-2 и  № КС-3), при этом ежемесячное выполнение работ и их оплата в рамках настоящего Контракта не является этапом исполнения настоящего Контракта.</w:t>
      </w:r>
    </w:p>
    <w:p w:rsidR="00C27FD8" w:rsidRPr="00D62352" w:rsidRDefault="00C27FD8" w:rsidP="00C27FD8">
      <w:pPr>
        <w:widowControl w:val="0"/>
        <w:jc w:val="both"/>
        <w:rPr>
          <w:sz w:val="21"/>
          <w:szCs w:val="21"/>
        </w:rPr>
      </w:pPr>
      <w:r w:rsidRPr="00D62352">
        <w:rPr>
          <w:sz w:val="21"/>
          <w:szCs w:val="21"/>
        </w:rPr>
        <w:t>Подрядчик при приемке работ представляет Заказчику документацию в соответствии с Перечнем документов (Приложение №4 к настоящему Контракту).</w:t>
      </w:r>
    </w:p>
    <w:p w:rsidR="00C27FD8" w:rsidRPr="00D62352" w:rsidRDefault="00C27FD8" w:rsidP="00C27FD8">
      <w:pPr>
        <w:jc w:val="both"/>
        <w:rPr>
          <w:sz w:val="21"/>
          <w:szCs w:val="21"/>
        </w:rPr>
      </w:pPr>
      <w:r w:rsidRPr="00D62352">
        <w:rPr>
          <w:sz w:val="21"/>
          <w:szCs w:val="21"/>
        </w:rPr>
        <w:t>5.2. По завершении выполнения работ по настоящему Контракту Подрядчик обязан ежемесячно в течение трех рабочих дней, следующих за отчетным месяцем, направить в адрес Заказчика акты о приемке выполненных работ (форма  № КС-2) по 2 экземпляра, справку о стоимости выполненных работ и затрат (форма № КС-3) в количестве 4 экземпляров для Заказчика, счет-фактуру, справку-отчет, заверенную территориальным подразделением ГИБДД МВД УР, о количестве ДТП на автомобильных дорогах, причинах их совершения, а также документы, указанные в Перечне документов (Приложение №4 к настоящему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C27FD8" w:rsidRPr="00D62352" w:rsidRDefault="00C27FD8" w:rsidP="00C27FD8">
      <w:pPr>
        <w:jc w:val="both"/>
        <w:rPr>
          <w:kern w:val="0"/>
          <w:sz w:val="21"/>
          <w:szCs w:val="21"/>
        </w:rPr>
      </w:pPr>
      <w:r w:rsidRPr="00D62352">
        <w:rPr>
          <w:kern w:val="0"/>
          <w:sz w:val="21"/>
          <w:szCs w:val="21"/>
        </w:rPr>
        <w:t xml:space="preserve">5.3.  В течение 5 рабочих дней с даты получения документов, предусмотренных п.5.2. настоящего Контракта, Заказчик осуществляет приемку предъявленных Подрядчиком выполненных работ. </w:t>
      </w:r>
    </w:p>
    <w:p w:rsidR="00C27FD8" w:rsidRPr="00D62352" w:rsidRDefault="00C27FD8" w:rsidP="00C27FD8">
      <w:pPr>
        <w:autoSpaceDE w:val="0"/>
        <w:autoSpaceDN w:val="0"/>
        <w:adjustRightInd w:val="0"/>
        <w:jc w:val="both"/>
        <w:rPr>
          <w:sz w:val="21"/>
          <w:szCs w:val="21"/>
        </w:rPr>
      </w:pPr>
      <w:r w:rsidRPr="00D62352">
        <w:rPr>
          <w:sz w:val="21"/>
          <w:szCs w:val="21"/>
        </w:rPr>
        <w:t>5.4. Заказчик вправе отказать Подрядчику в приемке работ и их оплате, если их объем, стоимость или качество не соответствуют и/или не подтверждаются исполнительной и другой технической документацией, предусмотренной настоящим Контрактом.</w:t>
      </w:r>
    </w:p>
    <w:p w:rsidR="00C27FD8" w:rsidRPr="00D62352" w:rsidRDefault="00C27FD8" w:rsidP="00C27FD8">
      <w:pPr>
        <w:autoSpaceDE w:val="0"/>
        <w:autoSpaceDN w:val="0"/>
        <w:adjustRightInd w:val="0"/>
        <w:jc w:val="both"/>
        <w:rPr>
          <w:sz w:val="21"/>
          <w:szCs w:val="21"/>
        </w:rPr>
      </w:pPr>
      <w:r w:rsidRPr="00D62352">
        <w:rPr>
          <w:sz w:val="21"/>
          <w:szCs w:val="21"/>
        </w:rPr>
        <w:t xml:space="preserve">5.5. В случае установления Заказчиком при приемке выполненных работ несоответствия качества выполненных работ требованиям Технического задания (Приложение №2 к настоящему Контракту), а также </w:t>
      </w:r>
      <w:r w:rsidRPr="00D62352">
        <w:rPr>
          <w:bCs/>
          <w:sz w:val="21"/>
          <w:szCs w:val="21"/>
        </w:rPr>
        <w:t>стандартам, техническим и технологическим требованиям и нормам к соответствующим видам работ и материалам, перечисленным в  Перечне нормативно-технических документов, применяемых при выполнении работ (Приложение №3 к настоящему Контракту)</w:t>
      </w:r>
      <w:r w:rsidRPr="00D62352">
        <w:rPr>
          <w:sz w:val="21"/>
          <w:szCs w:val="21"/>
        </w:rPr>
        <w:t xml:space="preserve">, акт выполненных работ не подписывается Заказчиком до момента устранения Подрядчиком выявленных нарушений. </w:t>
      </w:r>
    </w:p>
    <w:p w:rsidR="00C27FD8" w:rsidRPr="00D62352" w:rsidRDefault="00C27FD8" w:rsidP="00C27FD8">
      <w:pPr>
        <w:autoSpaceDE w:val="0"/>
        <w:autoSpaceDN w:val="0"/>
        <w:adjustRightInd w:val="0"/>
        <w:jc w:val="both"/>
        <w:rPr>
          <w:sz w:val="21"/>
          <w:szCs w:val="21"/>
        </w:rPr>
      </w:pPr>
    </w:p>
    <w:p w:rsidR="00C27FD8" w:rsidRPr="00D62352" w:rsidRDefault="00C27FD8" w:rsidP="00C27FD8">
      <w:pPr>
        <w:autoSpaceDE w:val="0"/>
        <w:autoSpaceDN w:val="0"/>
        <w:adjustRightInd w:val="0"/>
        <w:jc w:val="center"/>
        <w:rPr>
          <w:b/>
          <w:bCs/>
          <w:sz w:val="21"/>
          <w:szCs w:val="21"/>
        </w:rPr>
      </w:pPr>
      <w:r w:rsidRPr="00D62352">
        <w:rPr>
          <w:b/>
          <w:bCs/>
          <w:sz w:val="21"/>
          <w:szCs w:val="21"/>
        </w:rPr>
        <w:t>6. Гарантии качества по сданным работам</w:t>
      </w:r>
    </w:p>
    <w:p w:rsidR="00C27FD8" w:rsidRPr="00D62352" w:rsidRDefault="00C27FD8" w:rsidP="00C27FD8">
      <w:pPr>
        <w:autoSpaceDE w:val="0"/>
        <w:autoSpaceDN w:val="0"/>
        <w:adjustRightInd w:val="0"/>
        <w:jc w:val="both"/>
        <w:rPr>
          <w:sz w:val="21"/>
          <w:szCs w:val="21"/>
        </w:rPr>
      </w:pPr>
    </w:p>
    <w:p w:rsidR="00C27FD8" w:rsidRPr="00D62352" w:rsidRDefault="00C27FD8" w:rsidP="00C27FD8">
      <w:pPr>
        <w:jc w:val="both"/>
        <w:rPr>
          <w:sz w:val="21"/>
          <w:szCs w:val="21"/>
        </w:rPr>
      </w:pPr>
      <w:r w:rsidRPr="00D62352">
        <w:rPr>
          <w:sz w:val="21"/>
          <w:szCs w:val="21"/>
        </w:rPr>
        <w:t>6.1. Гарантийные сроки качества результата работ составляют:</w:t>
      </w:r>
    </w:p>
    <w:p w:rsidR="00C27FD8" w:rsidRPr="00D62352" w:rsidRDefault="00C27FD8" w:rsidP="00C27FD8">
      <w:pPr>
        <w:jc w:val="both"/>
        <w:rPr>
          <w:sz w:val="21"/>
          <w:szCs w:val="21"/>
        </w:rPr>
      </w:pPr>
      <w:r w:rsidRPr="00D62352">
        <w:rPr>
          <w:sz w:val="21"/>
          <w:szCs w:val="21"/>
        </w:rPr>
        <w:t>- на ямочный ремонт – 1 (один) год;</w:t>
      </w:r>
    </w:p>
    <w:p w:rsidR="00C27FD8" w:rsidRPr="00D62352" w:rsidRDefault="00C27FD8" w:rsidP="00C27FD8">
      <w:pPr>
        <w:jc w:val="both"/>
        <w:rPr>
          <w:sz w:val="21"/>
          <w:szCs w:val="21"/>
        </w:rPr>
      </w:pPr>
      <w:r w:rsidRPr="00D62352">
        <w:rPr>
          <w:sz w:val="21"/>
          <w:szCs w:val="21"/>
        </w:rPr>
        <w:t>- на окраску дорожных стоек, барьерного ограждения,  – 1 (один) год;</w:t>
      </w:r>
    </w:p>
    <w:p w:rsidR="00C27FD8" w:rsidRPr="00D62352" w:rsidRDefault="00C27FD8" w:rsidP="00C27FD8">
      <w:pPr>
        <w:jc w:val="both"/>
        <w:rPr>
          <w:sz w:val="21"/>
          <w:szCs w:val="21"/>
        </w:rPr>
      </w:pPr>
      <w:r w:rsidRPr="00D62352">
        <w:rPr>
          <w:sz w:val="21"/>
          <w:szCs w:val="21"/>
        </w:rPr>
        <w:t>- на замену барьерного ограждения – 5 (пять) лет;</w:t>
      </w:r>
    </w:p>
    <w:p w:rsidR="00C27FD8" w:rsidRPr="00D62352" w:rsidRDefault="00C27FD8" w:rsidP="00C27FD8">
      <w:pPr>
        <w:jc w:val="both"/>
        <w:rPr>
          <w:sz w:val="21"/>
          <w:szCs w:val="21"/>
        </w:rPr>
      </w:pPr>
      <w:r w:rsidRPr="00D62352">
        <w:rPr>
          <w:sz w:val="21"/>
          <w:szCs w:val="21"/>
        </w:rPr>
        <w:t>- на замену дорожных знаков – 5 (пять) лет.</w:t>
      </w:r>
    </w:p>
    <w:p w:rsidR="00C27FD8" w:rsidRPr="00D62352" w:rsidRDefault="00C27FD8" w:rsidP="00C27FD8">
      <w:pPr>
        <w:shd w:val="clear" w:color="auto" w:fill="FFFFFF"/>
        <w:tabs>
          <w:tab w:val="left" w:pos="1291"/>
        </w:tabs>
        <w:jc w:val="both"/>
        <w:rPr>
          <w:sz w:val="21"/>
          <w:szCs w:val="21"/>
        </w:rPr>
      </w:pPr>
      <w:r w:rsidRPr="00D62352">
        <w:rPr>
          <w:color w:val="000000"/>
          <w:sz w:val="21"/>
          <w:szCs w:val="21"/>
        </w:rPr>
        <w:t>При этом исчисление гарантийных сроков по выполняемым работам начинается с момента (даты) подписания сторонами</w:t>
      </w:r>
      <w:r w:rsidRPr="00D62352">
        <w:rPr>
          <w:sz w:val="21"/>
          <w:szCs w:val="21"/>
        </w:rPr>
        <w:t xml:space="preserve"> актов выполненных работ (форма № КС-2). </w:t>
      </w:r>
    </w:p>
    <w:p w:rsidR="00C27FD8" w:rsidRPr="00D62352" w:rsidRDefault="00C27FD8" w:rsidP="00C27FD8">
      <w:pPr>
        <w:jc w:val="both"/>
        <w:rPr>
          <w:kern w:val="0"/>
          <w:sz w:val="21"/>
          <w:szCs w:val="21"/>
        </w:rPr>
      </w:pPr>
      <w:r w:rsidRPr="00D62352">
        <w:rPr>
          <w:kern w:val="0"/>
          <w:sz w:val="21"/>
          <w:szCs w:val="21"/>
        </w:rPr>
        <w:t>6.2. Если в период гарантийной эксплуатации автомобильных дорог обнаружатся дефекты, то Подрядчик обязан их устранить за свой счет и в согласованные с Заказчиком сроки</w:t>
      </w:r>
      <w:r w:rsidRPr="00D62352">
        <w:rPr>
          <w:i/>
          <w:iCs/>
          <w:kern w:val="0"/>
          <w:sz w:val="21"/>
          <w:szCs w:val="21"/>
        </w:rPr>
        <w:t xml:space="preserve">. </w:t>
      </w:r>
      <w:r w:rsidRPr="00D62352">
        <w:rPr>
          <w:kern w:val="0"/>
          <w:sz w:val="21"/>
          <w:szCs w:val="21"/>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последующим взысканием расходов с Подрядчика в установленном действующим законодательством порядке.</w:t>
      </w:r>
    </w:p>
    <w:p w:rsidR="00C27FD8" w:rsidRPr="00D62352" w:rsidRDefault="00C27FD8" w:rsidP="00C27FD8">
      <w:pPr>
        <w:jc w:val="both"/>
        <w:rPr>
          <w:sz w:val="21"/>
          <w:szCs w:val="21"/>
        </w:rPr>
      </w:pPr>
      <w:r w:rsidRPr="00D62352">
        <w:rPr>
          <w:sz w:val="21"/>
          <w:szCs w:val="21"/>
        </w:rPr>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работе которых, при установлении вины Подрядчика, возмещаются последним в полном объеме.</w:t>
      </w:r>
    </w:p>
    <w:p w:rsidR="00C27FD8" w:rsidRPr="00D62352" w:rsidRDefault="00C27FD8" w:rsidP="00C27FD8">
      <w:pPr>
        <w:jc w:val="both"/>
        <w:rPr>
          <w:sz w:val="21"/>
          <w:szCs w:val="21"/>
        </w:rPr>
      </w:pPr>
      <w:r w:rsidRPr="00D62352">
        <w:rPr>
          <w:sz w:val="21"/>
          <w:szCs w:val="21"/>
        </w:rPr>
        <w:t>6.3.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настоящим пунктом с момента (даты) завершения работ по устранению дефекта, оформляемый соответствующим актом.</w:t>
      </w:r>
    </w:p>
    <w:p w:rsidR="00D62352" w:rsidRPr="00D62352" w:rsidRDefault="00D62352" w:rsidP="00C27FD8">
      <w:pPr>
        <w:widowControl w:val="0"/>
        <w:autoSpaceDE w:val="0"/>
        <w:autoSpaceDN w:val="0"/>
        <w:adjustRightInd w:val="0"/>
        <w:jc w:val="center"/>
        <w:rPr>
          <w:b/>
          <w:bCs/>
          <w:color w:val="000000"/>
          <w:sz w:val="21"/>
          <w:szCs w:val="21"/>
        </w:rPr>
      </w:pPr>
    </w:p>
    <w:p w:rsidR="00C27FD8" w:rsidRPr="00D62352" w:rsidRDefault="00C27FD8" w:rsidP="00C27FD8">
      <w:pPr>
        <w:widowControl w:val="0"/>
        <w:autoSpaceDE w:val="0"/>
        <w:autoSpaceDN w:val="0"/>
        <w:adjustRightInd w:val="0"/>
        <w:jc w:val="center"/>
        <w:rPr>
          <w:b/>
          <w:bCs/>
          <w:color w:val="000000"/>
          <w:sz w:val="21"/>
          <w:szCs w:val="21"/>
        </w:rPr>
      </w:pPr>
      <w:r w:rsidRPr="00D62352">
        <w:rPr>
          <w:b/>
          <w:bCs/>
          <w:color w:val="000000"/>
          <w:sz w:val="21"/>
          <w:szCs w:val="21"/>
        </w:rPr>
        <w:t xml:space="preserve">7. Ответственность сторон </w:t>
      </w:r>
    </w:p>
    <w:p w:rsidR="00C27FD8" w:rsidRPr="00D62352" w:rsidRDefault="00C27FD8" w:rsidP="00C27FD8">
      <w:pPr>
        <w:autoSpaceDE w:val="0"/>
        <w:autoSpaceDN w:val="0"/>
        <w:adjustRightInd w:val="0"/>
        <w:jc w:val="both"/>
        <w:rPr>
          <w:sz w:val="21"/>
          <w:szCs w:val="21"/>
        </w:rPr>
      </w:pPr>
      <w:r w:rsidRPr="00D62352">
        <w:rPr>
          <w:sz w:val="21"/>
          <w:szCs w:val="21"/>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27FD8" w:rsidRPr="00D62352" w:rsidRDefault="00C27FD8" w:rsidP="00C27FD8">
      <w:pPr>
        <w:autoSpaceDE w:val="0"/>
        <w:autoSpaceDN w:val="0"/>
        <w:adjustRightInd w:val="0"/>
        <w:jc w:val="both"/>
        <w:rPr>
          <w:sz w:val="21"/>
          <w:szCs w:val="21"/>
        </w:rPr>
      </w:pPr>
      <w:r w:rsidRPr="00D62352">
        <w:rPr>
          <w:sz w:val="21"/>
          <w:szCs w:val="21"/>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C27FD8" w:rsidRPr="00D62352" w:rsidRDefault="00C27FD8" w:rsidP="00C27FD8">
      <w:pPr>
        <w:autoSpaceDE w:val="0"/>
        <w:autoSpaceDN w:val="0"/>
        <w:adjustRightInd w:val="0"/>
        <w:jc w:val="both"/>
        <w:rPr>
          <w:sz w:val="21"/>
          <w:szCs w:val="21"/>
        </w:rPr>
      </w:pPr>
      <w:r w:rsidRPr="00D62352">
        <w:rPr>
          <w:sz w:val="21"/>
          <w:szCs w:val="21"/>
        </w:rPr>
        <w:t>7.3.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___________________руб. *: 2,5 процентов цены Контракта в случае, если цена Контракта не превышает 3 млн. рублей.</w:t>
      </w:r>
    </w:p>
    <w:p w:rsidR="00C27FD8" w:rsidRPr="00D62352" w:rsidRDefault="00C27FD8" w:rsidP="00C27FD8">
      <w:pPr>
        <w:autoSpaceDE w:val="0"/>
        <w:autoSpaceDN w:val="0"/>
        <w:adjustRightInd w:val="0"/>
        <w:jc w:val="both"/>
        <w:rPr>
          <w:sz w:val="21"/>
          <w:szCs w:val="21"/>
        </w:rPr>
      </w:pPr>
      <w:r w:rsidRPr="00D62352">
        <w:rPr>
          <w:sz w:val="21"/>
          <w:szCs w:val="21"/>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C27FD8" w:rsidRPr="00D62352" w:rsidRDefault="00C27FD8" w:rsidP="00C27FD8">
      <w:pPr>
        <w:autoSpaceDE w:val="0"/>
        <w:autoSpaceDN w:val="0"/>
        <w:adjustRightInd w:val="0"/>
        <w:jc w:val="both"/>
        <w:rPr>
          <w:sz w:val="21"/>
          <w:szCs w:val="21"/>
        </w:rPr>
      </w:pPr>
      <w:r w:rsidRPr="00D62352">
        <w:rPr>
          <w:sz w:val="21"/>
          <w:szCs w:val="21"/>
        </w:rPr>
        <w:t>7.4.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27FD8" w:rsidRPr="00D62352" w:rsidRDefault="00C27FD8" w:rsidP="00C27FD8">
      <w:pPr>
        <w:autoSpaceDE w:val="0"/>
        <w:autoSpaceDN w:val="0"/>
        <w:adjustRightInd w:val="0"/>
        <w:jc w:val="both"/>
        <w:rPr>
          <w:sz w:val="21"/>
          <w:szCs w:val="21"/>
        </w:rPr>
      </w:pPr>
      <w:r w:rsidRPr="00D62352">
        <w:rPr>
          <w:sz w:val="21"/>
          <w:szCs w:val="21"/>
        </w:rPr>
        <w:t>7.5.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в том числе отдельных этапов исполнения Контракта; С - размер ставки).</w:t>
      </w:r>
    </w:p>
    <w:p w:rsidR="00C27FD8" w:rsidRPr="00D62352" w:rsidRDefault="00C27FD8" w:rsidP="00C27FD8">
      <w:pPr>
        <w:autoSpaceDE w:val="0"/>
        <w:autoSpaceDN w:val="0"/>
        <w:adjustRightInd w:val="0"/>
        <w:jc w:val="both"/>
        <w:rPr>
          <w:sz w:val="21"/>
          <w:szCs w:val="21"/>
        </w:rPr>
      </w:pPr>
      <w:r w:rsidRPr="00D62352">
        <w:rPr>
          <w:sz w:val="21"/>
          <w:szCs w:val="21"/>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27FD8" w:rsidRPr="00D62352" w:rsidRDefault="00C27FD8" w:rsidP="00C27FD8">
      <w:pPr>
        <w:autoSpaceDE w:val="0"/>
        <w:autoSpaceDN w:val="0"/>
        <w:adjustRightInd w:val="0"/>
        <w:jc w:val="both"/>
        <w:rPr>
          <w:sz w:val="21"/>
          <w:szCs w:val="21"/>
        </w:rPr>
      </w:pPr>
      <w:r w:rsidRPr="00D62352">
        <w:rPr>
          <w:sz w:val="21"/>
          <w:szCs w:val="21"/>
        </w:rPr>
        <w:t>Коэффициент К определяется по формуле К = ДП/ДК х 100% (где ДП - количество дней просрочки;  ДК - срок исполнения обязательства по Контракту (количество дней).</w:t>
      </w:r>
    </w:p>
    <w:p w:rsidR="00C27FD8" w:rsidRPr="00D62352" w:rsidRDefault="00C27FD8" w:rsidP="00C27FD8">
      <w:pPr>
        <w:autoSpaceDE w:val="0"/>
        <w:autoSpaceDN w:val="0"/>
        <w:adjustRightInd w:val="0"/>
        <w:jc w:val="both"/>
        <w:rPr>
          <w:sz w:val="21"/>
          <w:szCs w:val="21"/>
        </w:rPr>
      </w:pPr>
      <w:r w:rsidRPr="00D62352">
        <w:rPr>
          <w:sz w:val="21"/>
          <w:szCs w:val="21"/>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27FD8" w:rsidRPr="00D62352" w:rsidRDefault="00C27FD8" w:rsidP="00C27FD8">
      <w:pPr>
        <w:autoSpaceDE w:val="0"/>
        <w:autoSpaceDN w:val="0"/>
        <w:adjustRightInd w:val="0"/>
        <w:jc w:val="both"/>
        <w:rPr>
          <w:sz w:val="21"/>
          <w:szCs w:val="21"/>
        </w:rPr>
      </w:pPr>
      <w:r w:rsidRPr="00D62352">
        <w:rPr>
          <w:sz w:val="21"/>
          <w:szCs w:val="21"/>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27FD8" w:rsidRPr="00D62352" w:rsidRDefault="00C27FD8" w:rsidP="00C27FD8">
      <w:pPr>
        <w:autoSpaceDE w:val="0"/>
        <w:autoSpaceDN w:val="0"/>
        <w:adjustRightInd w:val="0"/>
        <w:jc w:val="both"/>
        <w:rPr>
          <w:sz w:val="21"/>
          <w:szCs w:val="21"/>
        </w:rPr>
      </w:pPr>
      <w:r w:rsidRPr="00D62352">
        <w:rPr>
          <w:sz w:val="21"/>
          <w:szCs w:val="21"/>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27FD8" w:rsidRPr="00D62352" w:rsidRDefault="00C27FD8" w:rsidP="00C27FD8">
      <w:pPr>
        <w:autoSpaceDE w:val="0"/>
        <w:autoSpaceDN w:val="0"/>
        <w:adjustRightInd w:val="0"/>
        <w:jc w:val="both"/>
        <w:rPr>
          <w:sz w:val="21"/>
          <w:szCs w:val="21"/>
        </w:rPr>
      </w:pPr>
      <w:r w:rsidRPr="00D62352">
        <w:rPr>
          <w:sz w:val="21"/>
          <w:szCs w:val="21"/>
        </w:rPr>
        <w:t>7.6. За ненадлежащее исполнение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Подрядчик выплачивает Заказчику штраф в размере _________________ руб. *:10 процентов цены Контракта в случае, если цена Контракта не превышает 3 млн. рублей.</w:t>
      </w:r>
    </w:p>
    <w:p w:rsidR="00C27FD8" w:rsidRPr="00D62352" w:rsidRDefault="00C27FD8" w:rsidP="00C27FD8">
      <w:pPr>
        <w:autoSpaceDE w:val="0"/>
        <w:autoSpaceDN w:val="0"/>
        <w:adjustRightInd w:val="0"/>
        <w:jc w:val="both"/>
        <w:rPr>
          <w:sz w:val="21"/>
          <w:szCs w:val="21"/>
        </w:rPr>
      </w:pPr>
      <w:r w:rsidRPr="00D62352">
        <w:rPr>
          <w:sz w:val="21"/>
          <w:szCs w:val="21"/>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C27FD8" w:rsidRPr="00D62352" w:rsidRDefault="00C27FD8" w:rsidP="00C27FD8">
      <w:pPr>
        <w:widowControl w:val="0"/>
        <w:autoSpaceDE w:val="0"/>
        <w:autoSpaceDN w:val="0"/>
        <w:adjustRightInd w:val="0"/>
        <w:jc w:val="both"/>
        <w:rPr>
          <w:sz w:val="21"/>
          <w:szCs w:val="21"/>
        </w:rPr>
      </w:pPr>
      <w:r w:rsidRPr="00D62352">
        <w:rPr>
          <w:sz w:val="21"/>
          <w:szCs w:val="21"/>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27FD8" w:rsidRPr="00D62352" w:rsidRDefault="00C27FD8" w:rsidP="00C27FD8">
      <w:pPr>
        <w:autoSpaceDE w:val="0"/>
        <w:autoSpaceDN w:val="0"/>
        <w:adjustRightInd w:val="0"/>
        <w:jc w:val="both"/>
        <w:rPr>
          <w:sz w:val="21"/>
          <w:szCs w:val="21"/>
        </w:rPr>
      </w:pPr>
      <w:r w:rsidRPr="00D62352">
        <w:rPr>
          <w:sz w:val="21"/>
          <w:szCs w:val="21"/>
        </w:rPr>
        <w:t>7.8. Уплата неустойки (штрафа, пени) не освобождает стороны от исполнения принятых на себя обязательств по Контракту.</w:t>
      </w:r>
    </w:p>
    <w:p w:rsidR="00C27FD8" w:rsidRPr="00D62352" w:rsidRDefault="00C27FD8" w:rsidP="00C27FD8">
      <w:pPr>
        <w:widowControl w:val="0"/>
        <w:autoSpaceDE w:val="0"/>
        <w:jc w:val="center"/>
        <w:rPr>
          <w:b/>
          <w:bCs/>
          <w:sz w:val="21"/>
          <w:szCs w:val="21"/>
          <w:lang w:eastAsia="en-US"/>
        </w:rPr>
      </w:pPr>
    </w:p>
    <w:p w:rsidR="00C27FD8" w:rsidRPr="00D62352" w:rsidRDefault="00C27FD8" w:rsidP="00C27FD8">
      <w:pPr>
        <w:widowControl w:val="0"/>
        <w:autoSpaceDE w:val="0"/>
        <w:jc w:val="center"/>
        <w:rPr>
          <w:b/>
          <w:bCs/>
          <w:sz w:val="21"/>
          <w:szCs w:val="21"/>
          <w:lang w:eastAsia="en-US"/>
        </w:rPr>
      </w:pPr>
      <w:r w:rsidRPr="00D62352">
        <w:rPr>
          <w:b/>
          <w:bCs/>
          <w:sz w:val="21"/>
          <w:szCs w:val="21"/>
          <w:lang w:eastAsia="en-US"/>
        </w:rPr>
        <w:t>8. Обстоятельства непреодолимой силы</w:t>
      </w:r>
    </w:p>
    <w:p w:rsidR="00C27FD8" w:rsidRPr="00D62352" w:rsidRDefault="00C27FD8" w:rsidP="00C27FD8">
      <w:pPr>
        <w:jc w:val="both"/>
        <w:rPr>
          <w:sz w:val="21"/>
          <w:szCs w:val="21"/>
          <w:lang w:eastAsia="en-US"/>
        </w:rPr>
      </w:pPr>
      <w:r w:rsidRPr="00D62352">
        <w:rPr>
          <w:sz w:val="21"/>
          <w:szCs w:val="21"/>
          <w:lang w:eastAsia="en-US"/>
        </w:rPr>
        <w:t>8.1.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C27FD8" w:rsidRPr="00D62352" w:rsidRDefault="00C27FD8" w:rsidP="00C27FD8">
      <w:pPr>
        <w:jc w:val="both"/>
        <w:rPr>
          <w:sz w:val="21"/>
          <w:szCs w:val="21"/>
          <w:lang w:eastAsia="en-US"/>
        </w:rPr>
      </w:pPr>
      <w:r w:rsidRPr="00D62352">
        <w:rPr>
          <w:sz w:val="21"/>
          <w:szCs w:val="21"/>
          <w:lang w:eastAsia="en-US"/>
        </w:rPr>
        <w:t>8.2. К обстоятельствам, указанным в пункте 8.1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C27FD8" w:rsidRPr="00D62352" w:rsidRDefault="00C27FD8" w:rsidP="00C27FD8">
      <w:pPr>
        <w:jc w:val="both"/>
        <w:rPr>
          <w:sz w:val="21"/>
          <w:szCs w:val="21"/>
          <w:lang w:eastAsia="en-US"/>
        </w:rPr>
      </w:pPr>
      <w:r w:rsidRPr="00D62352">
        <w:rPr>
          <w:sz w:val="21"/>
          <w:szCs w:val="21"/>
          <w:lang w:eastAsia="en-US"/>
        </w:rPr>
        <w:t>8.3.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8.2 Контракта.</w:t>
      </w:r>
    </w:p>
    <w:p w:rsidR="00C27FD8" w:rsidRPr="00D62352" w:rsidRDefault="00C27FD8" w:rsidP="00C27FD8">
      <w:pPr>
        <w:jc w:val="both"/>
        <w:rPr>
          <w:sz w:val="21"/>
          <w:szCs w:val="21"/>
          <w:lang w:eastAsia="en-US"/>
        </w:rPr>
      </w:pPr>
      <w:r w:rsidRPr="00D62352">
        <w:rPr>
          <w:sz w:val="21"/>
          <w:szCs w:val="21"/>
          <w:lang w:eastAsia="en-US"/>
        </w:rPr>
        <w:t>8.4.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C27FD8" w:rsidRPr="00D62352" w:rsidRDefault="00C27FD8" w:rsidP="00C27FD8">
      <w:pPr>
        <w:overflowPunct w:val="0"/>
        <w:autoSpaceDE w:val="0"/>
        <w:textAlignment w:val="baseline"/>
        <w:rPr>
          <w:b/>
          <w:bCs/>
          <w:sz w:val="21"/>
          <w:szCs w:val="21"/>
          <w:lang w:eastAsia="en-US"/>
        </w:rPr>
      </w:pPr>
    </w:p>
    <w:p w:rsidR="00C27FD8" w:rsidRPr="00D62352" w:rsidRDefault="00C27FD8" w:rsidP="00C27FD8">
      <w:pPr>
        <w:overflowPunct w:val="0"/>
        <w:autoSpaceDE w:val="0"/>
        <w:jc w:val="center"/>
        <w:textAlignment w:val="baseline"/>
        <w:rPr>
          <w:b/>
          <w:bCs/>
          <w:sz w:val="21"/>
          <w:szCs w:val="21"/>
          <w:lang w:eastAsia="en-US"/>
        </w:rPr>
      </w:pPr>
      <w:r w:rsidRPr="00D62352">
        <w:rPr>
          <w:b/>
          <w:bCs/>
          <w:sz w:val="21"/>
          <w:szCs w:val="21"/>
          <w:lang w:eastAsia="en-US"/>
        </w:rPr>
        <w:t>9. Порядок рассмотрения споров</w:t>
      </w:r>
    </w:p>
    <w:p w:rsidR="00C27FD8" w:rsidRPr="00D62352" w:rsidRDefault="00C27FD8" w:rsidP="00C27FD8">
      <w:pPr>
        <w:jc w:val="both"/>
        <w:rPr>
          <w:sz w:val="21"/>
          <w:szCs w:val="21"/>
          <w:lang w:eastAsia="en-US"/>
        </w:rPr>
      </w:pPr>
      <w:r w:rsidRPr="00D62352">
        <w:rPr>
          <w:sz w:val="21"/>
          <w:szCs w:val="21"/>
          <w:lang w:eastAsia="en-US"/>
        </w:rPr>
        <w:t>9.1.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C27FD8" w:rsidRPr="00D62352" w:rsidRDefault="00C27FD8" w:rsidP="00C27FD8">
      <w:pPr>
        <w:autoSpaceDE w:val="0"/>
        <w:jc w:val="both"/>
        <w:rPr>
          <w:sz w:val="21"/>
          <w:szCs w:val="21"/>
          <w:lang w:eastAsia="en-US"/>
        </w:rPr>
      </w:pPr>
      <w:r w:rsidRPr="00D62352">
        <w:rPr>
          <w:sz w:val="21"/>
          <w:szCs w:val="21"/>
          <w:lang w:eastAsia="en-US"/>
        </w:rPr>
        <w:t>9.2. В случае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C27FD8" w:rsidRPr="00D62352" w:rsidRDefault="00C27FD8" w:rsidP="00C27FD8">
      <w:pPr>
        <w:keepLines/>
        <w:tabs>
          <w:tab w:val="left" w:pos="851"/>
          <w:tab w:val="left" w:pos="1134"/>
        </w:tabs>
        <w:jc w:val="center"/>
        <w:outlineLvl w:val="1"/>
        <w:rPr>
          <w:b/>
          <w:sz w:val="21"/>
          <w:szCs w:val="21"/>
        </w:rPr>
      </w:pPr>
      <w:r w:rsidRPr="00D62352">
        <w:rPr>
          <w:b/>
          <w:sz w:val="21"/>
          <w:szCs w:val="21"/>
        </w:rPr>
        <w:t>10. Обеспечение исполнения Контракта</w:t>
      </w:r>
    </w:p>
    <w:p w:rsidR="00C27FD8" w:rsidRPr="00D62352" w:rsidRDefault="00C27FD8" w:rsidP="00C27FD8">
      <w:pPr>
        <w:jc w:val="both"/>
        <w:rPr>
          <w:b/>
          <w:sz w:val="21"/>
          <w:szCs w:val="21"/>
        </w:rPr>
      </w:pPr>
      <w:bookmarkStart w:id="3" w:name="_ref_21936950"/>
      <w:r w:rsidRPr="00D62352">
        <w:rPr>
          <w:rFonts w:eastAsia="Calibri"/>
          <w:sz w:val="21"/>
          <w:szCs w:val="21"/>
        </w:rPr>
        <w:t xml:space="preserve">10.1. Исполнение Контракта может обеспечиваться предоставлением банковской гарантии, выданной банком и соответствующей требованиям </w:t>
      </w:r>
      <w:hyperlink r:id="rId35" w:history="1">
        <w:r w:rsidRPr="00D62352">
          <w:rPr>
            <w:rFonts w:eastAsia="Calibri"/>
            <w:sz w:val="21"/>
            <w:szCs w:val="21"/>
          </w:rPr>
          <w:t>статьи 45</w:t>
        </w:r>
      </w:hyperlink>
      <w:r w:rsidRPr="00D62352">
        <w:rPr>
          <w:rFonts w:eastAsia="Calibri"/>
          <w:sz w:val="21"/>
          <w:szCs w:val="21"/>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D62352">
        <w:rPr>
          <w:sz w:val="21"/>
          <w:szCs w:val="21"/>
        </w:rPr>
        <w:t xml:space="preserve">в размере 5% (пяти) процентов от начальной (максимальной) цены Контракта, что составляет  </w:t>
      </w:r>
      <w:bookmarkEnd w:id="3"/>
      <w:r w:rsidR="003A7254" w:rsidRPr="00D62352">
        <w:rPr>
          <w:b/>
          <w:sz w:val="21"/>
          <w:szCs w:val="21"/>
        </w:rPr>
        <w:t>49946,20 (сорок девять тысяч девятьсот сорок шесть рублей 20 копеек) рублей.</w:t>
      </w:r>
    </w:p>
    <w:p w:rsidR="00C27FD8" w:rsidRPr="00D62352" w:rsidRDefault="00C27FD8" w:rsidP="00C27FD8">
      <w:pPr>
        <w:jc w:val="both"/>
        <w:rPr>
          <w:sz w:val="21"/>
          <w:szCs w:val="21"/>
        </w:rPr>
      </w:pPr>
      <w:r w:rsidRPr="00D62352">
        <w:rPr>
          <w:sz w:val="21"/>
          <w:szCs w:val="21"/>
        </w:rPr>
        <w:t>10.2.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что составляет __________</w:t>
      </w:r>
      <w:r w:rsidRPr="00D62352">
        <w:rPr>
          <w:b/>
          <w:sz w:val="21"/>
          <w:szCs w:val="21"/>
        </w:rPr>
        <w:t> рублей (___________________________) рублей ____копеек</w:t>
      </w:r>
      <w:r w:rsidRPr="00D62352">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w:t>
      </w:r>
    </w:p>
    <w:p w:rsidR="00C27FD8" w:rsidRPr="00D62352" w:rsidRDefault="00C27FD8" w:rsidP="00C27FD8">
      <w:pPr>
        <w:jc w:val="both"/>
        <w:rPr>
          <w:sz w:val="21"/>
          <w:szCs w:val="21"/>
        </w:rPr>
      </w:pPr>
      <w:r w:rsidRPr="00D62352">
        <w:rPr>
          <w:sz w:val="21"/>
          <w:szCs w:val="21"/>
        </w:rPr>
        <w:t>10.3. Способ обеспечения исполнения Контракта участником электронного аукциона, с которым заключается Контракт, определяется самостоятельно.</w:t>
      </w:r>
    </w:p>
    <w:p w:rsidR="00C27FD8" w:rsidRPr="00D62352" w:rsidRDefault="00C27FD8" w:rsidP="00C27FD8">
      <w:pPr>
        <w:autoSpaceDE w:val="0"/>
        <w:autoSpaceDN w:val="0"/>
        <w:adjustRightInd w:val="0"/>
        <w:jc w:val="both"/>
        <w:rPr>
          <w:sz w:val="21"/>
          <w:szCs w:val="21"/>
        </w:rPr>
      </w:pPr>
      <w:r w:rsidRPr="00D62352">
        <w:rPr>
          <w:sz w:val="21"/>
          <w:szCs w:val="21"/>
        </w:rPr>
        <w:t>10.4. Срок действия банковской гарантии должен превышать срок действия Контракта не менее чем на один месяц.</w:t>
      </w:r>
    </w:p>
    <w:p w:rsidR="00C27FD8" w:rsidRPr="00D62352" w:rsidRDefault="00C27FD8" w:rsidP="00C27FD8">
      <w:pPr>
        <w:jc w:val="both"/>
        <w:rPr>
          <w:rFonts w:eastAsia="Calibri"/>
          <w:sz w:val="21"/>
          <w:szCs w:val="21"/>
        </w:rPr>
      </w:pPr>
      <w:r w:rsidRPr="00D62352">
        <w:rPr>
          <w:rFonts w:eastAsia="Calibri"/>
          <w:sz w:val="21"/>
          <w:szCs w:val="21"/>
        </w:rPr>
        <w:t>10.5. Реквизиты для перечисления денежных средств:</w:t>
      </w:r>
    </w:p>
    <w:tbl>
      <w:tblPr>
        <w:tblStyle w:val="620"/>
        <w:tblW w:w="0" w:type="auto"/>
        <w:jc w:val="center"/>
        <w:tblInd w:w="-316" w:type="dxa"/>
        <w:tblLayout w:type="fixed"/>
        <w:tblLook w:val="04A0" w:firstRow="1" w:lastRow="0" w:firstColumn="1" w:lastColumn="0" w:noHBand="0" w:noVBand="1"/>
      </w:tblPr>
      <w:tblGrid>
        <w:gridCol w:w="2057"/>
        <w:gridCol w:w="8291"/>
      </w:tblGrid>
      <w:tr w:rsidR="00C27FD8" w:rsidRPr="00D62352" w:rsidTr="00C27FD8">
        <w:trPr>
          <w:jc w:val="center"/>
        </w:trPr>
        <w:tc>
          <w:tcPr>
            <w:tcW w:w="2057"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Банк получателя</w:t>
            </w:r>
          </w:p>
        </w:tc>
        <w:tc>
          <w:tcPr>
            <w:tcW w:w="8291"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ОТДЕЛЕНИЕ – НБ УДМУРТСКАЯ РЕСПУБЛИКА Г. ИЖЕВСК</w:t>
            </w:r>
          </w:p>
        </w:tc>
      </w:tr>
      <w:tr w:rsidR="00C27FD8" w:rsidRPr="00D62352" w:rsidTr="00C27FD8">
        <w:trPr>
          <w:jc w:val="center"/>
        </w:trPr>
        <w:tc>
          <w:tcPr>
            <w:tcW w:w="2057"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БИК</w:t>
            </w:r>
          </w:p>
        </w:tc>
        <w:tc>
          <w:tcPr>
            <w:tcW w:w="8291"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049401001</w:t>
            </w:r>
          </w:p>
        </w:tc>
      </w:tr>
      <w:tr w:rsidR="00C27FD8" w:rsidRPr="00D62352" w:rsidTr="00C27FD8">
        <w:trPr>
          <w:jc w:val="center"/>
        </w:trPr>
        <w:tc>
          <w:tcPr>
            <w:tcW w:w="2057"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Получатель</w:t>
            </w:r>
          </w:p>
        </w:tc>
        <w:tc>
          <w:tcPr>
            <w:tcW w:w="8291" w:type="dxa"/>
          </w:tcPr>
          <w:p w:rsidR="00C27FD8" w:rsidRPr="00D62352" w:rsidRDefault="00C27FD8" w:rsidP="00C27FD8">
            <w:pPr>
              <w:autoSpaceDE w:val="0"/>
              <w:autoSpaceDN w:val="0"/>
              <w:adjustRightInd w:val="0"/>
              <w:spacing w:line="276" w:lineRule="auto"/>
              <w:rPr>
                <w:kern w:val="0"/>
                <w:sz w:val="21"/>
                <w:szCs w:val="21"/>
              </w:rPr>
            </w:pPr>
            <w:r w:rsidRPr="00D62352">
              <w:rPr>
                <w:sz w:val="21"/>
                <w:szCs w:val="21"/>
              </w:rPr>
              <w:t>УФК по Удмуртской Республике (Администрация муниципального образования «Красногорский район», л/с 05133005550)</w:t>
            </w:r>
          </w:p>
        </w:tc>
      </w:tr>
      <w:tr w:rsidR="00C27FD8" w:rsidRPr="00D62352" w:rsidTr="00C27FD8">
        <w:trPr>
          <w:jc w:val="center"/>
        </w:trPr>
        <w:tc>
          <w:tcPr>
            <w:tcW w:w="2057"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ИНН/КПП</w:t>
            </w:r>
          </w:p>
        </w:tc>
        <w:tc>
          <w:tcPr>
            <w:tcW w:w="8291" w:type="dxa"/>
          </w:tcPr>
          <w:p w:rsidR="00C27FD8" w:rsidRPr="00D62352" w:rsidRDefault="00C27FD8" w:rsidP="00C27FD8">
            <w:pPr>
              <w:autoSpaceDE w:val="0"/>
              <w:autoSpaceDN w:val="0"/>
              <w:adjustRightInd w:val="0"/>
              <w:spacing w:line="276" w:lineRule="auto"/>
              <w:rPr>
                <w:sz w:val="21"/>
                <w:szCs w:val="21"/>
              </w:rPr>
            </w:pPr>
            <w:r w:rsidRPr="00D62352">
              <w:rPr>
                <w:sz w:val="21"/>
                <w:szCs w:val="21"/>
              </w:rPr>
              <w:t>1815001093 / 183701001</w:t>
            </w:r>
          </w:p>
        </w:tc>
      </w:tr>
      <w:tr w:rsidR="00C27FD8" w:rsidRPr="00D62352" w:rsidTr="00C27FD8">
        <w:trPr>
          <w:jc w:val="center"/>
        </w:trPr>
        <w:tc>
          <w:tcPr>
            <w:tcW w:w="2057"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Сч. №</w:t>
            </w:r>
          </w:p>
        </w:tc>
        <w:tc>
          <w:tcPr>
            <w:tcW w:w="8291" w:type="dxa"/>
          </w:tcPr>
          <w:p w:rsidR="00C27FD8" w:rsidRPr="00D62352" w:rsidRDefault="00C27FD8" w:rsidP="00C27FD8">
            <w:pPr>
              <w:autoSpaceDE w:val="0"/>
              <w:autoSpaceDN w:val="0"/>
              <w:adjustRightInd w:val="0"/>
              <w:spacing w:line="276" w:lineRule="auto"/>
              <w:rPr>
                <w:sz w:val="21"/>
                <w:szCs w:val="21"/>
              </w:rPr>
            </w:pPr>
            <w:r w:rsidRPr="00D62352">
              <w:rPr>
                <w:sz w:val="21"/>
                <w:szCs w:val="21"/>
              </w:rPr>
              <w:t>40302810294013000127</w:t>
            </w:r>
          </w:p>
        </w:tc>
      </w:tr>
      <w:tr w:rsidR="00C27FD8" w:rsidRPr="00D62352" w:rsidTr="00C27FD8">
        <w:trPr>
          <w:jc w:val="center"/>
        </w:trPr>
        <w:tc>
          <w:tcPr>
            <w:tcW w:w="2057"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Назначение платежа</w:t>
            </w:r>
          </w:p>
        </w:tc>
        <w:tc>
          <w:tcPr>
            <w:tcW w:w="8291" w:type="dxa"/>
          </w:tcPr>
          <w:p w:rsidR="00C27FD8" w:rsidRPr="00D62352" w:rsidRDefault="00C27FD8" w:rsidP="00C27FD8">
            <w:pPr>
              <w:autoSpaceDE w:val="0"/>
              <w:autoSpaceDN w:val="0"/>
              <w:adjustRightInd w:val="0"/>
              <w:spacing w:line="276" w:lineRule="auto"/>
              <w:rPr>
                <w:sz w:val="21"/>
                <w:szCs w:val="21"/>
              </w:rPr>
            </w:pPr>
            <w:r w:rsidRPr="00D62352">
              <w:rPr>
                <w:sz w:val="21"/>
                <w:szCs w:val="21"/>
              </w:rPr>
              <w:t>Обеспечение исполнения муниципального контракта на ….</w:t>
            </w:r>
          </w:p>
        </w:tc>
      </w:tr>
    </w:tbl>
    <w:p w:rsidR="00C27FD8" w:rsidRPr="00D62352" w:rsidRDefault="00C27FD8" w:rsidP="00C27FD8">
      <w:pPr>
        <w:spacing w:line="276" w:lineRule="auto"/>
        <w:jc w:val="both"/>
        <w:rPr>
          <w:sz w:val="21"/>
          <w:szCs w:val="21"/>
        </w:rPr>
      </w:pPr>
      <w:r w:rsidRPr="00D62352">
        <w:rPr>
          <w:sz w:val="21"/>
          <w:szCs w:val="21"/>
        </w:rPr>
        <w:t>10.6.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C27FD8" w:rsidRPr="00D62352" w:rsidRDefault="00C27FD8" w:rsidP="00C27FD8">
      <w:pPr>
        <w:autoSpaceDE w:val="0"/>
        <w:autoSpaceDN w:val="0"/>
        <w:adjustRightInd w:val="0"/>
        <w:spacing w:line="276" w:lineRule="auto"/>
        <w:jc w:val="both"/>
        <w:rPr>
          <w:sz w:val="21"/>
          <w:szCs w:val="21"/>
        </w:rPr>
      </w:pPr>
      <w:r w:rsidRPr="00D62352">
        <w:rPr>
          <w:sz w:val="21"/>
          <w:szCs w:val="21"/>
        </w:rPr>
        <w:t>10.7.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7FD8" w:rsidRPr="00D62352" w:rsidRDefault="00C27FD8" w:rsidP="00C27FD8">
      <w:pPr>
        <w:overflowPunct w:val="0"/>
        <w:autoSpaceDE w:val="0"/>
        <w:jc w:val="center"/>
        <w:textAlignment w:val="baseline"/>
        <w:rPr>
          <w:b/>
          <w:bCs/>
          <w:sz w:val="21"/>
          <w:szCs w:val="21"/>
          <w:lang w:eastAsia="en-US"/>
        </w:rPr>
      </w:pPr>
      <w:r w:rsidRPr="00D62352">
        <w:rPr>
          <w:b/>
          <w:bCs/>
          <w:sz w:val="21"/>
          <w:szCs w:val="21"/>
          <w:lang w:eastAsia="en-US"/>
        </w:rPr>
        <w:t>11. Заключительные положения</w:t>
      </w:r>
    </w:p>
    <w:p w:rsidR="00C27FD8" w:rsidRPr="00D62352" w:rsidRDefault="00C27FD8" w:rsidP="00C27FD8">
      <w:pPr>
        <w:jc w:val="both"/>
        <w:rPr>
          <w:sz w:val="21"/>
          <w:szCs w:val="21"/>
          <w:lang w:eastAsia="en-US"/>
        </w:rPr>
      </w:pPr>
      <w:r w:rsidRPr="00D62352">
        <w:rPr>
          <w:sz w:val="21"/>
          <w:szCs w:val="21"/>
          <w:lang w:eastAsia="en-US"/>
        </w:rPr>
        <w:t xml:space="preserve">11.1. Контракт 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1D4037" w:rsidRPr="00D62352">
        <w:rPr>
          <w:bCs/>
          <w:sz w:val="21"/>
          <w:szCs w:val="21"/>
          <w:lang w:eastAsia="en-US"/>
        </w:rPr>
        <w:t>3</w:t>
      </w:r>
      <w:r w:rsidR="00F97B17" w:rsidRPr="00D62352">
        <w:rPr>
          <w:bCs/>
          <w:sz w:val="21"/>
          <w:szCs w:val="21"/>
          <w:lang w:eastAsia="en-US"/>
        </w:rPr>
        <w:t>0</w:t>
      </w:r>
      <w:r w:rsidR="001D4037" w:rsidRPr="00D62352">
        <w:rPr>
          <w:bCs/>
          <w:sz w:val="21"/>
          <w:szCs w:val="21"/>
          <w:lang w:eastAsia="en-US"/>
        </w:rPr>
        <w:t xml:space="preserve"> января</w:t>
      </w:r>
      <w:r w:rsidRPr="00D62352">
        <w:rPr>
          <w:bCs/>
          <w:sz w:val="21"/>
          <w:szCs w:val="21"/>
          <w:lang w:eastAsia="en-US"/>
        </w:rPr>
        <w:t xml:space="preserve"> 201</w:t>
      </w:r>
      <w:r w:rsidR="001D4037" w:rsidRPr="00D62352">
        <w:rPr>
          <w:bCs/>
          <w:sz w:val="21"/>
          <w:szCs w:val="21"/>
          <w:lang w:eastAsia="en-US"/>
        </w:rPr>
        <w:t>8</w:t>
      </w:r>
      <w:r w:rsidRPr="00D62352">
        <w:rPr>
          <w:bCs/>
          <w:sz w:val="21"/>
          <w:szCs w:val="21"/>
          <w:lang w:eastAsia="en-US"/>
        </w:rPr>
        <w:t xml:space="preserve"> года</w:t>
      </w:r>
      <w:r w:rsidRPr="00D62352">
        <w:rPr>
          <w:sz w:val="21"/>
          <w:szCs w:val="21"/>
          <w:lang w:eastAsia="en-US"/>
        </w:rPr>
        <w:t xml:space="preserve">  (включительно).</w:t>
      </w:r>
    </w:p>
    <w:p w:rsidR="00C27FD8" w:rsidRPr="00D62352" w:rsidRDefault="00C27FD8" w:rsidP="00C27FD8">
      <w:pPr>
        <w:jc w:val="both"/>
        <w:rPr>
          <w:sz w:val="21"/>
          <w:szCs w:val="21"/>
          <w:lang w:eastAsia="en-US"/>
        </w:rPr>
      </w:pPr>
      <w:r w:rsidRPr="00D62352">
        <w:rPr>
          <w:sz w:val="21"/>
          <w:szCs w:val="21"/>
          <w:lang w:eastAsia="en-US"/>
        </w:rPr>
        <w:t>11.2.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27FD8" w:rsidRPr="00D62352" w:rsidRDefault="00C27FD8" w:rsidP="00C27FD8">
      <w:pPr>
        <w:autoSpaceDE w:val="0"/>
        <w:autoSpaceDN w:val="0"/>
        <w:adjustRightInd w:val="0"/>
        <w:jc w:val="both"/>
        <w:rPr>
          <w:sz w:val="21"/>
          <w:szCs w:val="21"/>
          <w:lang w:eastAsia="en-US"/>
        </w:rPr>
      </w:pPr>
      <w:r w:rsidRPr="00D62352">
        <w:rPr>
          <w:sz w:val="21"/>
          <w:szCs w:val="21"/>
          <w:lang w:eastAsia="en-US"/>
        </w:rPr>
        <w:t>11.3.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27FD8" w:rsidRPr="00D62352" w:rsidRDefault="00C27FD8" w:rsidP="00C27FD8">
      <w:pPr>
        <w:jc w:val="both"/>
        <w:rPr>
          <w:sz w:val="21"/>
          <w:szCs w:val="21"/>
          <w:lang w:eastAsia="en-US"/>
        </w:rPr>
      </w:pPr>
      <w:r w:rsidRPr="00D62352">
        <w:rPr>
          <w:sz w:val="21"/>
          <w:szCs w:val="21"/>
          <w:lang w:eastAsia="en-US"/>
        </w:rPr>
        <w:t xml:space="preserve">11.4.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D62352">
        <w:rPr>
          <w:bCs/>
          <w:sz w:val="21"/>
          <w:szCs w:val="21"/>
          <w:lang w:eastAsia="en-US"/>
        </w:rPr>
        <w:t>5 рабочих дней</w:t>
      </w:r>
      <w:r w:rsidRPr="00D62352">
        <w:rPr>
          <w:sz w:val="21"/>
          <w:szCs w:val="21"/>
          <w:lang w:eastAsia="en-US"/>
        </w:rPr>
        <w:t>. Такие изменения считаются вступившими в силу с даты получения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C27FD8" w:rsidRPr="00D62352" w:rsidRDefault="00C27FD8" w:rsidP="00C27FD8">
      <w:pPr>
        <w:jc w:val="both"/>
        <w:rPr>
          <w:sz w:val="21"/>
          <w:szCs w:val="21"/>
          <w:lang w:eastAsia="en-US"/>
        </w:rPr>
      </w:pPr>
      <w:r w:rsidRPr="00D62352">
        <w:rPr>
          <w:sz w:val="21"/>
          <w:szCs w:val="21"/>
          <w:lang w:eastAsia="en-US"/>
        </w:rPr>
        <w:t>11.5</w:t>
      </w:r>
      <w:r w:rsidRPr="00D62352">
        <w:rPr>
          <w:sz w:val="21"/>
          <w:szCs w:val="21"/>
        </w:rPr>
        <w:t xml:space="preserve"> </w:t>
      </w:r>
      <w:r w:rsidRPr="00D62352">
        <w:rPr>
          <w:sz w:val="21"/>
          <w:szCs w:val="21"/>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27FD8" w:rsidRPr="00D62352" w:rsidRDefault="00C27FD8" w:rsidP="00C27FD8">
      <w:pPr>
        <w:jc w:val="both"/>
        <w:rPr>
          <w:sz w:val="21"/>
          <w:szCs w:val="21"/>
          <w:lang w:eastAsia="en-US"/>
        </w:rPr>
      </w:pPr>
      <w:r w:rsidRPr="00D62352">
        <w:rPr>
          <w:sz w:val="21"/>
          <w:szCs w:val="21"/>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C27FD8" w:rsidRPr="00D62352" w:rsidRDefault="00C27FD8" w:rsidP="00C27FD8">
      <w:pPr>
        <w:jc w:val="both"/>
        <w:rPr>
          <w:sz w:val="21"/>
          <w:szCs w:val="21"/>
          <w:lang w:eastAsia="en-US"/>
        </w:rPr>
      </w:pPr>
      <w:r w:rsidRPr="00D62352">
        <w:rPr>
          <w:sz w:val="21"/>
          <w:szCs w:val="21"/>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27FD8" w:rsidRPr="00D62352" w:rsidRDefault="00C27FD8" w:rsidP="00C27FD8">
      <w:pPr>
        <w:jc w:val="both"/>
        <w:rPr>
          <w:sz w:val="21"/>
          <w:szCs w:val="21"/>
          <w:lang w:eastAsia="en-US"/>
        </w:rPr>
      </w:pPr>
      <w:r w:rsidRPr="00D62352">
        <w:rPr>
          <w:sz w:val="21"/>
          <w:szCs w:val="21"/>
          <w:lang w:eastAsia="en-US"/>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C27FD8" w:rsidRPr="00D62352" w:rsidRDefault="00C27FD8" w:rsidP="00C27FD8">
      <w:pPr>
        <w:jc w:val="both"/>
        <w:rPr>
          <w:sz w:val="21"/>
          <w:szCs w:val="21"/>
          <w:lang w:eastAsia="en-US"/>
        </w:rPr>
      </w:pPr>
      <w:r w:rsidRPr="00D62352">
        <w:rPr>
          <w:sz w:val="21"/>
          <w:szCs w:val="21"/>
          <w:lang w:eastAsia="en-US"/>
        </w:rPr>
        <w:t>11.6.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C27FD8" w:rsidRPr="00D62352" w:rsidRDefault="00C27FD8" w:rsidP="00C27FD8">
      <w:pPr>
        <w:jc w:val="both"/>
        <w:rPr>
          <w:sz w:val="21"/>
          <w:szCs w:val="21"/>
          <w:lang w:eastAsia="en-US"/>
        </w:rPr>
      </w:pPr>
      <w:r w:rsidRPr="00D62352">
        <w:rPr>
          <w:sz w:val="21"/>
          <w:szCs w:val="21"/>
          <w:lang w:eastAsia="en-US"/>
        </w:rPr>
        <w:t>11.7.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C27FD8" w:rsidRPr="00D62352" w:rsidRDefault="00C27FD8" w:rsidP="00C27FD8">
      <w:pPr>
        <w:widowControl w:val="0"/>
        <w:tabs>
          <w:tab w:val="left" w:pos="3828"/>
        </w:tabs>
        <w:autoSpaceDE w:val="0"/>
        <w:autoSpaceDN w:val="0"/>
        <w:adjustRightInd w:val="0"/>
        <w:jc w:val="both"/>
        <w:rPr>
          <w:sz w:val="21"/>
          <w:szCs w:val="21"/>
          <w:lang w:eastAsia="en-US"/>
        </w:rPr>
      </w:pPr>
      <w:r w:rsidRPr="00D62352">
        <w:rPr>
          <w:sz w:val="21"/>
          <w:szCs w:val="21"/>
          <w:lang w:eastAsia="en-US"/>
        </w:rPr>
        <w:t>11.8.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D62352">
        <w:rPr>
          <w:bCs/>
          <w:i/>
          <w:sz w:val="21"/>
          <w:szCs w:val="21"/>
          <w:lang w:eastAsia="en-US"/>
        </w:rPr>
        <w:t xml:space="preserve"> </w:t>
      </w:r>
      <w:r w:rsidRPr="00D62352">
        <w:rPr>
          <w:sz w:val="21"/>
          <w:szCs w:val="21"/>
          <w:lang w:eastAsia="en-US"/>
        </w:rPr>
        <w:t>со дня получения такого требования.</w:t>
      </w:r>
    </w:p>
    <w:p w:rsidR="00C27FD8" w:rsidRPr="00D62352" w:rsidRDefault="00C27FD8" w:rsidP="00C27FD8">
      <w:pPr>
        <w:widowControl w:val="0"/>
        <w:autoSpaceDE w:val="0"/>
        <w:autoSpaceDN w:val="0"/>
        <w:adjustRightInd w:val="0"/>
        <w:jc w:val="both"/>
        <w:rPr>
          <w:sz w:val="21"/>
          <w:szCs w:val="21"/>
          <w:lang w:eastAsia="en-US"/>
        </w:rPr>
      </w:pPr>
      <w:r w:rsidRPr="00D62352">
        <w:rPr>
          <w:sz w:val="21"/>
          <w:szCs w:val="21"/>
          <w:lang w:eastAsia="en-US"/>
        </w:rPr>
        <w:t>11.9. В случае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C27FD8" w:rsidRPr="00D62352" w:rsidRDefault="00C27FD8" w:rsidP="00C27FD8">
      <w:pPr>
        <w:jc w:val="both"/>
        <w:rPr>
          <w:sz w:val="21"/>
          <w:szCs w:val="21"/>
          <w:lang w:eastAsia="en-US"/>
        </w:rPr>
      </w:pPr>
      <w:r w:rsidRPr="00D62352">
        <w:rPr>
          <w:sz w:val="21"/>
          <w:szCs w:val="21"/>
          <w:lang w:eastAsia="en-US"/>
        </w:rPr>
        <w:t>11.10. Во всем остальном, не предусмотренном Контрактом, стороны будут руководствоваться законодательством Российской Федерации.</w:t>
      </w:r>
    </w:p>
    <w:p w:rsidR="00C27FD8" w:rsidRPr="00D62352" w:rsidRDefault="00C27FD8" w:rsidP="00C27FD8">
      <w:pPr>
        <w:spacing w:line="276" w:lineRule="auto"/>
        <w:jc w:val="center"/>
        <w:rPr>
          <w:b/>
          <w:bCs/>
          <w:sz w:val="21"/>
          <w:szCs w:val="21"/>
        </w:rPr>
      </w:pPr>
    </w:p>
    <w:p w:rsidR="00C27FD8" w:rsidRPr="00D62352" w:rsidRDefault="00C27FD8" w:rsidP="00C27FD8">
      <w:pPr>
        <w:widowControl w:val="0"/>
        <w:rPr>
          <w:b/>
          <w:sz w:val="21"/>
          <w:szCs w:val="21"/>
        </w:rPr>
      </w:pPr>
      <w:r w:rsidRPr="00D62352">
        <w:rPr>
          <w:b/>
          <w:sz w:val="21"/>
          <w:szCs w:val="21"/>
        </w:rPr>
        <w:t>Приложения к настоящему Контракту:</w:t>
      </w:r>
    </w:p>
    <w:p w:rsidR="00C27FD8" w:rsidRPr="00D62352" w:rsidRDefault="00C27FD8" w:rsidP="00C27FD8">
      <w:pPr>
        <w:widowControl w:val="0"/>
        <w:rPr>
          <w:sz w:val="21"/>
          <w:szCs w:val="21"/>
        </w:rPr>
      </w:pPr>
      <w:r w:rsidRPr="00D62352">
        <w:rPr>
          <w:sz w:val="21"/>
          <w:szCs w:val="21"/>
        </w:rPr>
        <w:t>Приложение №1 - Перечень автомобильных дорог.</w:t>
      </w:r>
    </w:p>
    <w:p w:rsidR="00C27FD8" w:rsidRPr="00D62352" w:rsidRDefault="00C27FD8" w:rsidP="00C27FD8">
      <w:pPr>
        <w:widowControl w:val="0"/>
        <w:rPr>
          <w:sz w:val="21"/>
          <w:szCs w:val="21"/>
        </w:rPr>
      </w:pPr>
      <w:r w:rsidRPr="00D62352">
        <w:rPr>
          <w:sz w:val="21"/>
          <w:szCs w:val="21"/>
        </w:rPr>
        <w:t>Приложение №2 - Техническое задание по выполнению постоянного комплекса профилактических работ по содержанию автомобильных дорог.</w:t>
      </w:r>
    </w:p>
    <w:p w:rsidR="00C27FD8" w:rsidRPr="00D62352" w:rsidRDefault="00C27FD8" w:rsidP="00C27FD8">
      <w:pPr>
        <w:widowControl w:val="0"/>
        <w:jc w:val="both"/>
        <w:rPr>
          <w:b/>
          <w:i/>
          <w:sz w:val="21"/>
          <w:szCs w:val="21"/>
          <w:u w:val="single"/>
        </w:rPr>
      </w:pPr>
      <w:r w:rsidRPr="00D62352">
        <w:rPr>
          <w:sz w:val="21"/>
          <w:szCs w:val="21"/>
        </w:rPr>
        <w:t>Приложение №3 - Перечень нормативно-технических документов.</w:t>
      </w:r>
    </w:p>
    <w:p w:rsidR="00C27FD8" w:rsidRPr="00D62352" w:rsidRDefault="00C27FD8" w:rsidP="00C27FD8">
      <w:pPr>
        <w:widowControl w:val="0"/>
        <w:rPr>
          <w:sz w:val="21"/>
          <w:szCs w:val="21"/>
        </w:rPr>
      </w:pPr>
      <w:r w:rsidRPr="00D62352">
        <w:rPr>
          <w:sz w:val="21"/>
          <w:szCs w:val="21"/>
        </w:rPr>
        <w:t xml:space="preserve">Приложение №4 - Перечень документов,  предоставляемых подрядчиком. </w:t>
      </w:r>
    </w:p>
    <w:p w:rsidR="00C27FD8" w:rsidRPr="00D62352" w:rsidRDefault="00C27FD8" w:rsidP="00C27FD8">
      <w:pPr>
        <w:widowControl w:val="0"/>
        <w:rPr>
          <w:sz w:val="21"/>
          <w:szCs w:val="21"/>
        </w:rPr>
      </w:pPr>
      <w:r w:rsidRPr="00D62352">
        <w:rPr>
          <w:sz w:val="21"/>
          <w:szCs w:val="21"/>
        </w:rPr>
        <w:t>Приложение №5 - Отчет.</w:t>
      </w:r>
    </w:p>
    <w:p w:rsidR="00C27FD8" w:rsidRPr="00D62352" w:rsidRDefault="00C27FD8" w:rsidP="00C27FD8">
      <w:pPr>
        <w:widowControl w:val="0"/>
        <w:rPr>
          <w:sz w:val="21"/>
          <w:szCs w:val="21"/>
        </w:rPr>
      </w:pPr>
      <w:r w:rsidRPr="00D62352">
        <w:rPr>
          <w:sz w:val="21"/>
          <w:szCs w:val="21"/>
        </w:rPr>
        <w:t>Приложение №6- Акт проверки содержания автомобильных дорог.</w:t>
      </w:r>
    </w:p>
    <w:p w:rsidR="00C27FD8" w:rsidRPr="00D62352" w:rsidRDefault="00C27FD8" w:rsidP="00C27FD8">
      <w:pPr>
        <w:spacing w:line="276" w:lineRule="auto"/>
        <w:rPr>
          <w:b/>
          <w:bCs/>
          <w:sz w:val="21"/>
          <w:szCs w:val="21"/>
        </w:rPr>
      </w:pPr>
    </w:p>
    <w:p w:rsidR="00C27FD8" w:rsidRPr="00D62352" w:rsidRDefault="00C27FD8" w:rsidP="00C27FD8">
      <w:pPr>
        <w:spacing w:line="276" w:lineRule="auto"/>
        <w:jc w:val="center"/>
        <w:rPr>
          <w:b/>
          <w:bCs/>
          <w:sz w:val="21"/>
          <w:szCs w:val="21"/>
        </w:rPr>
      </w:pPr>
      <w:r w:rsidRPr="00D62352">
        <w:rPr>
          <w:b/>
          <w:bCs/>
          <w:sz w:val="21"/>
          <w:szCs w:val="21"/>
        </w:rPr>
        <w:t>12. Реквизиты и подписи сторон</w:t>
      </w:r>
    </w:p>
    <w:p w:rsidR="00C531A6" w:rsidRPr="00D62352" w:rsidRDefault="00C531A6" w:rsidP="00C531A6">
      <w:pPr>
        <w:rPr>
          <w:b/>
          <w:kern w:val="0"/>
          <w:sz w:val="21"/>
          <w:szCs w:val="21"/>
        </w:rPr>
      </w:pPr>
      <w:r w:rsidRPr="00D62352">
        <w:rPr>
          <w:b/>
          <w:kern w:val="0"/>
          <w:sz w:val="21"/>
          <w:szCs w:val="21"/>
        </w:rPr>
        <w:t xml:space="preserve">                                                                      </w:t>
      </w:r>
    </w:p>
    <w:tbl>
      <w:tblPr>
        <w:tblW w:w="0" w:type="auto"/>
        <w:tblLook w:val="04A0" w:firstRow="1" w:lastRow="0" w:firstColumn="1" w:lastColumn="0" w:noHBand="0" w:noVBand="1"/>
      </w:tblPr>
      <w:tblGrid>
        <w:gridCol w:w="5210"/>
        <w:gridCol w:w="5211"/>
      </w:tblGrid>
      <w:tr w:rsidR="00C531A6" w:rsidRPr="00D62352" w:rsidTr="00E766AF">
        <w:tc>
          <w:tcPr>
            <w:tcW w:w="5210" w:type="dxa"/>
            <w:shd w:val="clear" w:color="auto" w:fill="auto"/>
          </w:tcPr>
          <w:p w:rsidR="00C531A6" w:rsidRPr="00D62352" w:rsidRDefault="00C531A6" w:rsidP="00C531A6">
            <w:pPr>
              <w:jc w:val="center"/>
              <w:rPr>
                <w:b/>
                <w:kern w:val="0"/>
                <w:sz w:val="21"/>
                <w:szCs w:val="21"/>
              </w:rPr>
            </w:pPr>
            <w:r w:rsidRPr="00D62352">
              <w:rPr>
                <w:b/>
                <w:kern w:val="0"/>
                <w:sz w:val="21"/>
                <w:szCs w:val="21"/>
              </w:rPr>
              <w:t>Заказчик</w:t>
            </w:r>
          </w:p>
          <w:p w:rsidR="00C531A6" w:rsidRPr="00D62352" w:rsidRDefault="00C531A6" w:rsidP="00C531A6">
            <w:pPr>
              <w:jc w:val="center"/>
              <w:rPr>
                <w:b/>
                <w:kern w:val="0"/>
                <w:sz w:val="21"/>
                <w:szCs w:val="21"/>
              </w:rPr>
            </w:pPr>
            <w:r w:rsidRPr="00D62352">
              <w:rPr>
                <w:b/>
                <w:kern w:val="0"/>
                <w:sz w:val="21"/>
                <w:szCs w:val="21"/>
              </w:rPr>
              <w:t>Администрация муниципального образования «Красногорский район»</w:t>
            </w:r>
          </w:p>
          <w:p w:rsidR="00C531A6" w:rsidRPr="00D62352" w:rsidRDefault="00C531A6" w:rsidP="00C531A6">
            <w:pPr>
              <w:rPr>
                <w:b/>
                <w:kern w:val="0"/>
                <w:sz w:val="21"/>
                <w:szCs w:val="21"/>
              </w:rPr>
            </w:pPr>
          </w:p>
          <w:p w:rsidR="00C531A6" w:rsidRPr="00D62352" w:rsidRDefault="00C531A6" w:rsidP="00C531A6">
            <w:pPr>
              <w:rPr>
                <w:kern w:val="0"/>
                <w:sz w:val="21"/>
                <w:szCs w:val="21"/>
              </w:rPr>
            </w:pPr>
            <w:r w:rsidRPr="00D62352">
              <w:rPr>
                <w:kern w:val="0"/>
                <w:sz w:val="21"/>
                <w:szCs w:val="21"/>
              </w:rPr>
              <w:t xml:space="preserve">ИНН 1815001093, КПП 183701001                         </w:t>
            </w:r>
          </w:p>
          <w:p w:rsidR="00C531A6" w:rsidRPr="00D62352" w:rsidRDefault="00C531A6" w:rsidP="00C531A6">
            <w:pPr>
              <w:rPr>
                <w:kern w:val="0"/>
                <w:sz w:val="21"/>
                <w:szCs w:val="21"/>
              </w:rPr>
            </w:pPr>
            <w:r w:rsidRPr="00D62352">
              <w:rPr>
                <w:kern w:val="0"/>
                <w:sz w:val="21"/>
                <w:szCs w:val="21"/>
              </w:rPr>
              <w:t xml:space="preserve">Адрес: 427650, УР, с. Красногорское, ул.Ленина, 64                                     </w:t>
            </w:r>
          </w:p>
          <w:p w:rsidR="00C531A6" w:rsidRPr="00D62352" w:rsidRDefault="00C531A6" w:rsidP="00C531A6">
            <w:pPr>
              <w:rPr>
                <w:kern w:val="0"/>
                <w:sz w:val="21"/>
                <w:szCs w:val="21"/>
              </w:rPr>
            </w:pPr>
            <w:r w:rsidRPr="00D62352">
              <w:rPr>
                <w:kern w:val="0"/>
                <w:sz w:val="21"/>
                <w:szCs w:val="21"/>
              </w:rPr>
              <w:t xml:space="preserve">Тел.\факс: +7 (34164) 2-16-00, 2-17-51 </w:t>
            </w:r>
          </w:p>
          <w:p w:rsidR="00C531A6" w:rsidRPr="00D62352" w:rsidRDefault="00C531A6" w:rsidP="00C531A6">
            <w:pPr>
              <w:rPr>
                <w:kern w:val="0"/>
                <w:sz w:val="21"/>
                <w:szCs w:val="21"/>
              </w:rPr>
            </w:pPr>
            <w:r w:rsidRPr="00D62352">
              <w:rPr>
                <w:kern w:val="0"/>
                <w:sz w:val="21"/>
                <w:szCs w:val="21"/>
              </w:rPr>
              <w:t xml:space="preserve">УФК по Удмуртской Республике (ОФК 15, УФ Администрации Красногорского района  </w:t>
            </w:r>
          </w:p>
          <w:p w:rsidR="00C531A6" w:rsidRPr="00D62352" w:rsidRDefault="00C531A6" w:rsidP="00C531A6">
            <w:pPr>
              <w:rPr>
                <w:kern w:val="0"/>
                <w:sz w:val="21"/>
                <w:szCs w:val="21"/>
              </w:rPr>
            </w:pPr>
            <w:r w:rsidRPr="00D62352">
              <w:rPr>
                <w:kern w:val="0"/>
                <w:sz w:val="21"/>
                <w:szCs w:val="21"/>
              </w:rPr>
              <w:t>л/с 02133025810, Администрация Красногорского района  л/с 03526140001)</w:t>
            </w:r>
          </w:p>
          <w:p w:rsidR="00C531A6" w:rsidRPr="00D62352" w:rsidRDefault="00C531A6" w:rsidP="00C531A6">
            <w:pPr>
              <w:rPr>
                <w:kern w:val="0"/>
                <w:sz w:val="21"/>
                <w:szCs w:val="21"/>
              </w:rPr>
            </w:pPr>
            <w:r w:rsidRPr="00D62352">
              <w:rPr>
                <w:kern w:val="0"/>
                <w:sz w:val="21"/>
                <w:szCs w:val="21"/>
              </w:rPr>
              <w:t xml:space="preserve"> р\с 40204810500000000016                             </w:t>
            </w:r>
          </w:p>
          <w:p w:rsidR="00C531A6" w:rsidRPr="00D62352" w:rsidRDefault="00C531A6" w:rsidP="00C531A6">
            <w:pPr>
              <w:rPr>
                <w:kern w:val="0"/>
                <w:sz w:val="21"/>
                <w:szCs w:val="21"/>
              </w:rPr>
            </w:pPr>
            <w:r w:rsidRPr="00D62352">
              <w:rPr>
                <w:kern w:val="0"/>
                <w:sz w:val="21"/>
                <w:szCs w:val="21"/>
              </w:rPr>
              <w:t>ОТДЕЛЕНИЕ-НБ УДМУРТСКАЯ РЕСПУБЛИКА Г. ИЖЕВСК  БИК 049401001</w:t>
            </w:r>
          </w:p>
          <w:p w:rsidR="00C531A6" w:rsidRPr="00D62352" w:rsidRDefault="00C531A6" w:rsidP="00C531A6">
            <w:pPr>
              <w:rPr>
                <w:kern w:val="0"/>
                <w:sz w:val="21"/>
                <w:szCs w:val="21"/>
              </w:rPr>
            </w:pPr>
            <w:r w:rsidRPr="00D62352">
              <w:rPr>
                <w:kern w:val="0"/>
                <w:sz w:val="21"/>
                <w:szCs w:val="21"/>
              </w:rPr>
              <w:t>Адрес эл. почты: krasno2@udm.net</w:t>
            </w:r>
          </w:p>
          <w:p w:rsidR="00C531A6" w:rsidRPr="00D62352" w:rsidRDefault="00C531A6" w:rsidP="00C531A6">
            <w:pPr>
              <w:rPr>
                <w:kern w:val="0"/>
                <w:sz w:val="21"/>
                <w:szCs w:val="21"/>
              </w:rPr>
            </w:pPr>
          </w:p>
          <w:p w:rsidR="00C531A6" w:rsidRPr="00D62352" w:rsidRDefault="00C531A6" w:rsidP="00C531A6">
            <w:pPr>
              <w:rPr>
                <w:kern w:val="0"/>
                <w:sz w:val="21"/>
                <w:szCs w:val="21"/>
              </w:rPr>
            </w:pPr>
            <w:r w:rsidRPr="00D62352">
              <w:rPr>
                <w:kern w:val="0"/>
                <w:sz w:val="21"/>
                <w:szCs w:val="21"/>
              </w:rPr>
              <w:t xml:space="preserve">Глава  муниципального </w:t>
            </w:r>
          </w:p>
          <w:p w:rsidR="00C531A6" w:rsidRPr="00D62352" w:rsidRDefault="00C531A6" w:rsidP="00C531A6">
            <w:pPr>
              <w:rPr>
                <w:kern w:val="0"/>
                <w:sz w:val="21"/>
                <w:szCs w:val="21"/>
              </w:rPr>
            </w:pPr>
            <w:r w:rsidRPr="00D62352">
              <w:rPr>
                <w:kern w:val="0"/>
                <w:sz w:val="21"/>
                <w:szCs w:val="21"/>
              </w:rPr>
              <w:t>образования</w:t>
            </w:r>
          </w:p>
          <w:p w:rsidR="00C531A6" w:rsidRPr="00D62352" w:rsidRDefault="00C531A6" w:rsidP="00C531A6">
            <w:pPr>
              <w:rPr>
                <w:kern w:val="0"/>
                <w:sz w:val="21"/>
                <w:szCs w:val="21"/>
              </w:rPr>
            </w:pPr>
            <w:r w:rsidRPr="00D62352">
              <w:rPr>
                <w:kern w:val="0"/>
                <w:sz w:val="21"/>
                <w:szCs w:val="21"/>
              </w:rPr>
              <w:t xml:space="preserve">«Красногорский район»  </w:t>
            </w:r>
          </w:p>
          <w:p w:rsidR="00C531A6" w:rsidRPr="00D62352" w:rsidRDefault="00C531A6" w:rsidP="00C531A6">
            <w:pPr>
              <w:rPr>
                <w:kern w:val="0"/>
                <w:sz w:val="21"/>
                <w:szCs w:val="21"/>
              </w:rPr>
            </w:pPr>
          </w:p>
          <w:p w:rsidR="00C531A6" w:rsidRPr="00D62352" w:rsidRDefault="00C531A6" w:rsidP="00C531A6">
            <w:pPr>
              <w:rPr>
                <w:kern w:val="0"/>
                <w:sz w:val="21"/>
                <w:szCs w:val="21"/>
              </w:rPr>
            </w:pPr>
            <w:r w:rsidRPr="00D62352">
              <w:rPr>
                <w:kern w:val="0"/>
                <w:sz w:val="21"/>
                <w:szCs w:val="21"/>
              </w:rPr>
              <w:t>________________ В.С. Корепанов</w:t>
            </w:r>
          </w:p>
          <w:p w:rsidR="00C531A6" w:rsidRPr="00D62352" w:rsidRDefault="00C531A6" w:rsidP="00C531A6">
            <w:pPr>
              <w:rPr>
                <w:b/>
                <w:kern w:val="0"/>
                <w:sz w:val="21"/>
                <w:szCs w:val="21"/>
              </w:rPr>
            </w:pPr>
            <w:r w:rsidRPr="00D62352">
              <w:rPr>
                <w:kern w:val="0"/>
                <w:sz w:val="21"/>
                <w:szCs w:val="21"/>
              </w:rPr>
              <w:t>м.п.</w:t>
            </w:r>
          </w:p>
        </w:tc>
        <w:tc>
          <w:tcPr>
            <w:tcW w:w="5211" w:type="dxa"/>
            <w:shd w:val="clear" w:color="auto" w:fill="auto"/>
          </w:tcPr>
          <w:p w:rsidR="00C531A6" w:rsidRPr="00D62352" w:rsidRDefault="00C531A6" w:rsidP="00C531A6">
            <w:pPr>
              <w:jc w:val="center"/>
              <w:rPr>
                <w:b/>
                <w:kern w:val="0"/>
                <w:sz w:val="21"/>
                <w:szCs w:val="21"/>
              </w:rPr>
            </w:pPr>
            <w:r w:rsidRPr="00D62352">
              <w:rPr>
                <w:b/>
                <w:kern w:val="0"/>
                <w:sz w:val="21"/>
                <w:szCs w:val="21"/>
              </w:rPr>
              <w:t>Подрядчик</w:t>
            </w:r>
          </w:p>
        </w:tc>
      </w:tr>
    </w:tbl>
    <w:p w:rsidR="007A389C" w:rsidRDefault="007A389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FB0234" w:rsidRDefault="00FB0234" w:rsidP="00730A4B">
      <w:pPr>
        <w:jc w:val="right"/>
        <w:rPr>
          <w:sz w:val="20"/>
        </w:rPr>
      </w:pPr>
    </w:p>
    <w:p w:rsidR="00FB0234" w:rsidRDefault="00FB0234" w:rsidP="00730A4B">
      <w:pPr>
        <w:jc w:val="right"/>
        <w:rPr>
          <w:sz w:val="20"/>
        </w:rPr>
      </w:pPr>
    </w:p>
    <w:p w:rsidR="00FB0234" w:rsidRDefault="00FB0234" w:rsidP="00730A4B">
      <w:pPr>
        <w:jc w:val="right"/>
        <w:rPr>
          <w:sz w:val="20"/>
        </w:rPr>
      </w:pPr>
    </w:p>
    <w:p w:rsidR="00FB0234" w:rsidRDefault="00FB0234" w:rsidP="00730A4B">
      <w:pPr>
        <w:jc w:val="right"/>
        <w:rPr>
          <w:sz w:val="20"/>
        </w:rPr>
      </w:pPr>
    </w:p>
    <w:p w:rsidR="00FB0234" w:rsidRDefault="00FB0234" w:rsidP="00730A4B">
      <w:pPr>
        <w:jc w:val="right"/>
        <w:rPr>
          <w:sz w:val="20"/>
        </w:rPr>
      </w:pPr>
    </w:p>
    <w:p w:rsidR="00FB0234" w:rsidRDefault="00FB0234" w:rsidP="00730A4B">
      <w:pPr>
        <w:jc w:val="right"/>
        <w:rPr>
          <w:sz w:val="20"/>
        </w:rPr>
      </w:pPr>
    </w:p>
    <w:p w:rsidR="00D62352" w:rsidRDefault="00D62352" w:rsidP="00C27FD8">
      <w:pPr>
        <w:jc w:val="right"/>
        <w:rPr>
          <w:sz w:val="20"/>
        </w:rPr>
      </w:pPr>
    </w:p>
    <w:p w:rsidR="00C27FD8" w:rsidRPr="00C27FD8" w:rsidRDefault="00C27FD8" w:rsidP="00C27FD8">
      <w:pPr>
        <w:jc w:val="right"/>
        <w:rPr>
          <w:sz w:val="20"/>
        </w:rPr>
      </w:pPr>
      <w:r w:rsidRPr="00C27FD8">
        <w:rPr>
          <w:sz w:val="20"/>
        </w:rPr>
        <w:t>Приложение № 1</w:t>
      </w:r>
    </w:p>
    <w:p w:rsidR="00C27FD8" w:rsidRPr="00C27FD8" w:rsidRDefault="00C27FD8" w:rsidP="00C27FD8">
      <w:pPr>
        <w:jc w:val="right"/>
        <w:rPr>
          <w:sz w:val="20"/>
        </w:rPr>
      </w:pPr>
      <w:r w:rsidRPr="00C27FD8">
        <w:rPr>
          <w:sz w:val="20"/>
        </w:rPr>
        <w:t xml:space="preserve">к муниципальному  контракту </w:t>
      </w:r>
    </w:p>
    <w:p w:rsidR="00C27FD8" w:rsidRPr="00C27FD8" w:rsidRDefault="00C27FD8" w:rsidP="00C27FD8">
      <w:pPr>
        <w:jc w:val="right"/>
        <w:rPr>
          <w:bCs/>
          <w:sz w:val="20"/>
          <w:u w:val="single"/>
        </w:rPr>
      </w:pPr>
      <w:r w:rsidRPr="00C27FD8">
        <w:rPr>
          <w:bCs/>
          <w:sz w:val="20"/>
        </w:rPr>
        <w:t xml:space="preserve">№ </w:t>
      </w:r>
      <w:r w:rsidRPr="00C27FD8">
        <w:rPr>
          <w:bCs/>
          <w:sz w:val="20"/>
          <w:u w:val="single"/>
        </w:rPr>
        <w:tab/>
      </w:r>
      <w:r w:rsidRPr="00C27FD8">
        <w:rPr>
          <w:bCs/>
          <w:sz w:val="20"/>
          <w:u w:val="single"/>
        </w:rPr>
        <w:tab/>
      </w:r>
      <w:r w:rsidRPr="00C27FD8">
        <w:rPr>
          <w:bCs/>
          <w:sz w:val="20"/>
          <w:u w:val="single"/>
        </w:rPr>
        <w:tab/>
      </w:r>
    </w:p>
    <w:p w:rsidR="00C27FD8" w:rsidRDefault="00C27FD8" w:rsidP="00C27FD8">
      <w:pPr>
        <w:jc w:val="right"/>
        <w:rPr>
          <w:sz w:val="20"/>
        </w:rPr>
      </w:pPr>
      <w:r w:rsidRPr="00C27FD8">
        <w:rPr>
          <w:bCs/>
          <w:sz w:val="20"/>
        </w:rPr>
        <w:t xml:space="preserve">от «_____» </w:t>
      </w:r>
      <w:r w:rsidRPr="00C27FD8">
        <w:rPr>
          <w:bCs/>
          <w:sz w:val="20"/>
          <w:u w:val="single"/>
        </w:rPr>
        <w:t xml:space="preserve">           </w:t>
      </w:r>
      <w:r w:rsidRPr="00C27FD8">
        <w:rPr>
          <w:bCs/>
          <w:sz w:val="20"/>
        </w:rPr>
        <w:t>201</w:t>
      </w:r>
      <w:r>
        <w:rPr>
          <w:bCs/>
          <w:sz w:val="20"/>
        </w:rPr>
        <w:t>7</w:t>
      </w:r>
      <w:r w:rsidRPr="00C27FD8">
        <w:rPr>
          <w:bCs/>
          <w:sz w:val="20"/>
        </w:rPr>
        <w:t>г</w:t>
      </w:r>
      <w:r w:rsidRPr="00C27FD8">
        <w:rPr>
          <w:sz w:val="20"/>
        </w:rPr>
        <w:t xml:space="preserve"> </w:t>
      </w:r>
    </w:p>
    <w:p w:rsidR="00C27FD8" w:rsidRDefault="00C27FD8" w:rsidP="00C27FD8">
      <w:pPr>
        <w:jc w:val="right"/>
        <w:rPr>
          <w:sz w:val="20"/>
        </w:rPr>
      </w:pPr>
    </w:p>
    <w:p w:rsidR="00C27FD8" w:rsidRPr="00C27FD8" w:rsidRDefault="00C27FD8" w:rsidP="00C27FD8">
      <w:pPr>
        <w:jc w:val="right"/>
        <w:rPr>
          <w:sz w:val="20"/>
        </w:rPr>
      </w:pPr>
    </w:p>
    <w:p w:rsidR="00C27FD8" w:rsidRPr="00C27FD8" w:rsidRDefault="00C27FD8" w:rsidP="00C27FD8">
      <w:pPr>
        <w:jc w:val="right"/>
        <w:rPr>
          <w:sz w:val="20"/>
        </w:rPr>
      </w:pPr>
    </w:p>
    <w:p w:rsidR="00C27FD8" w:rsidRPr="00C27FD8" w:rsidRDefault="00C27FD8" w:rsidP="00C27FD8">
      <w:pPr>
        <w:jc w:val="center"/>
        <w:rPr>
          <w:b/>
          <w:bCs/>
          <w:sz w:val="20"/>
        </w:rPr>
      </w:pPr>
      <w:r w:rsidRPr="00C27FD8">
        <w:rPr>
          <w:b/>
          <w:bCs/>
          <w:sz w:val="20"/>
        </w:rPr>
        <w:t>ПЕРЕЧЕНЬ АВТОМОБИЛЬНЫХ ДОРОГ</w:t>
      </w:r>
    </w:p>
    <w:p w:rsidR="00C27FD8" w:rsidRDefault="00C27FD8" w:rsidP="00730A4B">
      <w:pPr>
        <w:jc w:val="right"/>
        <w:rPr>
          <w:sz w:val="20"/>
        </w:rPr>
      </w:pPr>
    </w:p>
    <w:tbl>
      <w:tblPr>
        <w:tblW w:w="10505" w:type="dxa"/>
        <w:tblInd w:w="93" w:type="dxa"/>
        <w:tblLook w:val="04A0" w:firstRow="1" w:lastRow="0" w:firstColumn="1" w:lastColumn="0" w:noHBand="0" w:noVBand="1"/>
      </w:tblPr>
      <w:tblGrid>
        <w:gridCol w:w="5118"/>
        <w:gridCol w:w="3828"/>
        <w:gridCol w:w="1559"/>
      </w:tblGrid>
      <w:tr w:rsidR="00C27FD8" w:rsidRPr="00C27FD8" w:rsidTr="00C27FD8">
        <w:trPr>
          <w:trHeight w:val="48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jc w:val="center"/>
              <w:rPr>
                <w:b/>
                <w:bCs/>
                <w:color w:val="000000"/>
                <w:kern w:val="0"/>
                <w:sz w:val="18"/>
                <w:szCs w:val="18"/>
              </w:rPr>
            </w:pPr>
            <w:r w:rsidRPr="00C27FD8">
              <w:rPr>
                <w:b/>
                <w:bCs/>
                <w:color w:val="000000"/>
                <w:kern w:val="0"/>
                <w:sz w:val="18"/>
                <w:szCs w:val="18"/>
              </w:rPr>
              <w:t xml:space="preserve">Наименование  автомобильной дороги </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jc w:val="center"/>
              <w:rPr>
                <w:b/>
                <w:bCs/>
                <w:color w:val="000000"/>
                <w:kern w:val="0"/>
                <w:sz w:val="18"/>
                <w:szCs w:val="18"/>
              </w:rPr>
            </w:pPr>
            <w:r w:rsidRPr="00C27FD8">
              <w:rPr>
                <w:b/>
                <w:bCs/>
                <w:color w:val="000000"/>
                <w:kern w:val="0"/>
                <w:sz w:val="18"/>
                <w:szCs w:val="18"/>
              </w:rPr>
              <w:t xml:space="preserve"> Вид покрытия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jc w:val="center"/>
              <w:rPr>
                <w:b/>
                <w:bCs/>
                <w:color w:val="000000"/>
                <w:kern w:val="0"/>
                <w:sz w:val="18"/>
                <w:szCs w:val="18"/>
              </w:rPr>
            </w:pPr>
            <w:r w:rsidRPr="00C27FD8">
              <w:rPr>
                <w:b/>
                <w:bCs/>
                <w:color w:val="000000"/>
                <w:kern w:val="0"/>
                <w:sz w:val="18"/>
                <w:szCs w:val="18"/>
              </w:rPr>
              <w:t xml:space="preserve">Протяженность школьного автобусного маршрута, км </w:t>
            </w:r>
          </w:p>
        </w:tc>
      </w:tr>
      <w:tr w:rsidR="00C27FD8" w:rsidRPr="00C27FD8" w:rsidTr="00C27FD8">
        <w:trPr>
          <w:trHeight w:val="48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C27FD8" w:rsidRPr="00C27FD8" w:rsidRDefault="00C27FD8" w:rsidP="00C27FD8">
            <w:pPr>
              <w:rPr>
                <w:b/>
                <w:bCs/>
                <w:color w:val="000000"/>
                <w:kern w:val="0"/>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C27FD8" w:rsidRPr="00C27FD8" w:rsidRDefault="00C27FD8" w:rsidP="00C27FD8">
            <w:pPr>
              <w:rPr>
                <w:b/>
                <w:bCs/>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7FD8" w:rsidRPr="00C27FD8" w:rsidRDefault="00C27FD8" w:rsidP="00C27FD8">
            <w:pPr>
              <w:rPr>
                <w:b/>
                <w:bCs/>
                <w:color w:val="000000"/>
                <w:kern w:val="0"/>
                <w:sz w:val="18"/>
                <w:szCs w:val="18"/>
              </w:rPr>
            </w:pPr>
          </w:p>
        </w:tc>
      </w:tr>
      <w:tr w:rsidR="00C27FD8" w:rsidRPr="00C27FD8" w:rsidTr="00C27FD8">
        <w:trPr>
          <w:trHeight w:val="153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C27FD8" w:rsidRPr="00C27FD8" w:rsidRDefault="00C27FD8" w:rsidP="00C27FD8">
            <w:pPr>
              <w:rPr>
                <w:b/>
                <w:bCs/>
                <w:color w:val="000000"/>
                <w:kern w:val="0"/>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C27FD8" w:rsidRPr="00C27FD8" w:rsidRDefault="00C27FD8" w:rsidP="00C27FD8">
            <w:pPr>
              <w:rPr>
                <w:b/>
                <w:bCs/>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7FD8" w:rsidRPr="00C27FD8" w:rsidRDefault="00C27FD8" w:rsidP="00C27FD8">
            <w:pPr>
              <w:rPr>
                <w:b/>
                <w:bCs/>
                <w:color w:val="000000"/>
                <w:kern w:val="0"/>
                <w:sz w:val="18"/>
                <w:szCs w:val="18"/>
              </w:rPr>
            </w:pPr>
          </w:p>
        </w:tc>
      </w:tr>
      <w:tr w:rsidR="00C27FD8" w:rsidRPr="00C27FD8" w:rsidTr="00C27FD8">
        <w:trPr>
          <w:trHeight w:val="32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jc w:val="center"/>
              <w:rPr>
                <w:bCs/>
                <w:color w:val="000000"/>
                <w:kern w:val="0"/>
                <w:sz w:val="18"/>
                <w:szCs w:val="18"/>
              </w:rPr>
            </w:pPr>
            <w:r w:rsidRPr="00C27FD8">
              <w:rPr>
                <w:bCs/>
                <w:color w:val="000000"/>
                <w:kern w:val="0"/>
                <w:sz w:val="18"/>
                <w:szCs w:val="18"/>
              </w:rPr>
              <w:t>Бараны - Вавилово</w:t>
            </w:r>
          </w:p>
        </w:tc>
        <w:tc>
          <w:tcPr>
            <w:tcW w:w="3828"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jc w:val="center"/>
              <w:rPr>
                <w:kern w:val="0"/>
                <w:sz w:val="18"/>
                <w:szCs w:val="18"/>
              </w:rPr>
            </w:pPr>
            <w:r w:rsidRPr="00C27FD8">
              <w:rPr>
                <w:kern w:val="0"/>
                <w:sz w:val="18"/>
                <w:szCs w:val="18"/>
              </w:rPr>
              <w:t>гравийное - 1,23  км   грунтовое -0,59 км асфальтобетонное 0,56 км</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jc w:val="center"/>
              <w:rPr>
                <w:color w:val="000000"/>
                <w:kern w:val="0"/>
                <w:sz w:val="18"/>
                <w:szCs w:val="18"/>
              </w:rPr>
            </w:pPr>
            <w:r w:rsidRPr="00C27FD8">
              <w:rPr>
                <w:color w:val="000000"/>
                <w:kern w:val="0"/>
                <w:sz w:val="18"/>
                <w:szCs w:val="18"/>
              </w:rPr>
              <w:t>2,38</w:t>
            </w:r>
          </w:p>
        </w:tc>
      </w:tr>
      <w:tr w:rsidR="00C27FD8" w:rsidRPr="00C27FD8" w:rsidTr="00C27FD8">
        <w:trPr>
          <w:trHeight w:val="31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Артык - Мельничонки</w:t>
            </w:r>
          </w:p>
        </w:tc>
        <w:tc>
          <w:tcPr>
            <w:tcW w:w="3828" w:type="dxa"/>
            <w:tcBorders>
              <w:top w:val="nil"/>
              <w:left w:val="nil"/>
              <w:bottom w:val="single" w:sz="4" w:space="0" w:color="auto"/>
              <w:right w:val="single" w:sz="4" w:space="0" w:color="auto"/>
            </w:tcBorders>
            <w:shd w:val="clear" w:color="000000" w:fill="FFFFFF"/>
            <w:vAlign w:val="bottom"/>
            <w:hideMark/>
          </w:tcPr>
          <w:p w:rsidR="00C27FD8" w:rsidRPr="00C27FD8" w:rsidRDefault="00C27FD8" w:rsidP="00C27FD8">
            <w:pPr>
              <w:spacing w:after="200" w:line="276" w:lineRule="auto"/>
              <w:jc w:val="center"/>
              <w:rPr>
                <w:kern w:val="0"/>
                <w:sz w:val="18"/>
                <w:szCs w:val="18"/>
              </w:rPr>
            </w:pPr>
            <w:r w:rsidRPr="00C27FD8">
              <w:rPr>
                <w:kern w:val="0"/>
                <w:sz w:val="18"/>
                <w:szCs w:val="18"/>
              </w:rPr>
              <w:t>гравийное - 3,5 км     грунтовое -0,59 км</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4,090</w:t>
            </w:r>
          </w:p>
        </w:tc>
      </w:tr>
      <w:tr w:rsidR="00C27FD8" w:rsidRPr="00C27FD8" w:rsidTr="00C27FD8">
        <w:trPr>
          <w:trHeight w:val="44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(Красногоское - Убытьдур) - М.Игра</w:t>
            </w:r>
          </w:p>
        </w:tc>
        <w:tc>
          <w:tcPr>
            <w:tcW w:w="3828"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грунтовое</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0,800</w:t>
            </w:r>
          </w:p>
        </w:tc>
      </w:tr>
      <w:tr w:rsidR="00C27FD8" w:rsidRPr="00C27FD8" w:rsidTr="00C27FD8">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(Глазов - Красногорское) - Котомка</w:t>
            </w:r>
          </w:p>
        </w:tc>
        <w:tc>
          <w:tcPr>
            <w:tcW w:w="3828"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грунтовое</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0,880</w:t>
            </w:r>
          </w:p>
        </w:tc>
      </w:tr>
      <w:tr w:rsidR="00C27FD8" w:rsidRPr="00C27FD8" w:rsidTr="00C27FD8">
        <w:trPr>
          <w:trHeight w:val="24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(Глазов-Красногорское) - Багыр-с.Красногорское - Тараканово</w:t>
            </w:r>
          </w:p>
        </w:tc>
        <w:tc>
          <w:tcPr>
            <w:tcW w:w="3828"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 xml:space="preserve">асфальтобетонное </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2,900</w:t>
            </w:r>
          </w:p>
        </w:tc>
      </w:tr>
      <w:tr w:rsidR="00C27FD8" w:rsidRPr="00C27FD8" w:rsidTr="00C27FD8">
        <w:trPr>
          <w:trHeight w:val="2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(Красногорское - Валамаз) - Коровкинцы</w:t>
            </w:r>
          </w:p>
        </w:tc>
        <w:tc>
          <w:tcPr>
            <w:tcW w:w="3828"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гравийное - 0,86 км     грунтовое -0,84 км</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1,700</w:t>
            </w:r>
          </w:p>
        </w:tc>
      </w:tr>
      <w:tr w:rsidR="00C27FD8" w:rsidRPr="00C27FD8" w:rsidTr="00C27FD8">
        <w:trPr>
          <w:trHeight w:val="33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Архангельское - Н.Караул</w:t>
            </w:r>
          </w:p>
        </w:tc>
        <w:tc>
          <w:tcPr>
            <w:tcW w:w="3828"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грунтовое</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1,330</w:t>
            </w:r>
          </w:p>
        </w:tc>
      </w:tr>
      <w:tr w:rsidR="00C27FD8" w:rsidRPr="00C27FD8" w:rsidTr="00C27FD8">
        <w:trPr>
          <w:trHeight w:val="32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(Уд.Караул - Дебы) - Зотово</w:t>
            </w:r>
          </w:p>
        </w:tc>
        <w:tc>
          <w:tcPr>
            <w:tcW w:w="3828"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гравийное  - 0,67 км     грунтовое - 0,83 км</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1,500</w:t>
            </w:r>
          </w:p>
        </w:tc>
      </w:tr>
      <w:tr w:rsidR="00C27FD8" w:rsidRPr="00C27FD8" w:rsidTr="00C27FD8">
        <w:trPr>
          <w:trHeight w:val="30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(Артык - Дебы) - Старый Качкашур</w:t>
            </w:r>
          </w:p>
        </w:tc>
        <w:tc>
          <w:tcPr>
            <w:tcW w:w="3828"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гравийное  -0,1 км     грунтовые- 0,71 км</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0,810</w:t>
            </w:r>
          </w:p>
        </w:tc>
      </w:tr>
      <w:tr w:rsidR="00C27FD8" w:rsidRPr="00C27FD8" w:rsidTr="00C27FD8">
        <w:trPr>
          <w:trHeight w:val="42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(Васильевское - Каркалай) - Гаинцы</w:t>
            </w:r>
          </w:p>
        </w:tc>
        <w:tc>
          <w:tcPr>
            <w:tcW w:w="3828" w:type="dxa"/>
            <w:tcBorders>
              <w:top w:val="nil"/>
              <w:left w:val="nil"/>
              <w:bottom w:val="single" w:sz="4" w:space="0" w:color="auto"/>
              <w:right w:val="single" w:sz="4" w:space="0" w:color="auto"/>
            </w:tcBorders>
            <w:shd w:val="clear" w:color="000000" w:fill="FFFFFF"/>
            <w:noWrap/>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грунтовое</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1,000</w:t>
            </w:r>
          </w:p>
        </w:tc>
      </w:tr>
      <w:tr w:rsidR="00C27FD8" w:rsidRPr="00C27FD8" w:rsidTr="00C27FD8">
        <w:trPr>
          <w:trHeight w:val="399"/>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(Красногорское - Елово)- Нов. Кычино</w:t>
            </w:r>
          </w:p>
        </w:tc>
        <w:tc>
          <w:tcPr>
            <w:tcW w:w="3828" w:type="dxa"/>
            <w:tcBorders>
              <w:top w:val="nil"/>
              <w:left w:val="nil"/>
              <w:bottom w:val="single" w:sz="4" w:space="0" w:color="auto"/>
              <w:right w:val="single" w:sz="4" w:space="0" w:color="auto"/>
            </w:tcBorders>
            <w:shd w:val="clear" w:color="000000" w:fill="FFFFFF"/>
            <w:noWrap/>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грунтовое</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1,500</w:t>
            </w:r>
          </w:p>
        </w:tc>
      </w:tr>
      <w:tr w:rsidR="00C27FD8" w:rsidRPr="00C27FD8" w:rsidTr="00C27FD8">
        <w:trPr>
          <w:trHeight w:val="22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(Архангельское - Нефедово) - Бурово</w:t>
            </w:r>
          </w:p>
        </w:tc>
        <w:tc>
          <w:tcPr>
            <w:tcW w:w="3828" w:type="dxa"/>
            <w:tcBorders>
              <w:top w:val="nil"/>
              <w:left w:val="nil"/>
              <w:bottom w:val="single" w:sz="4" w:space="0" w:color="auto"/>
              <w:right w:val="single" w:sz="4" w:space="0" w:color="auto"/>
            </w:tcBorders>
            <w:shd w:val="clear" w:color="000000" w:fill="FFFFFF"/>
            <w:noWrap/>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грунтовое</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0,930</w:t>
            </w:r>
          </w:p>
        </w:tc>
      </w:tr>
      <w:tr w:rsidR="00C27FD8" w:rsidRPr="00C27FD8" w:rsidTr="00C27FD8">
        <w:trPr>
          <w:trHeight w:val="2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(Клабуки - Б.Селег) - Ботаниха</w:t>
            </w:r>
          </w:p>
        </w:tc>
        <w:tc>
          <w:tcPr>
            <w:tcW w:w="3828" w:type="dxa"/>
            <w:tcBorders>
              <w:top w:val="nil"/>
              <w:left w:val="nil"/>
              <w:bottom w:val="single" w:sz="4" w:space="0" w:color="auto"/>
              <w:right w:val="single" w:sz="4" w:space="0" w:color="auto"/>
            </w:tcBorders>
            <w:shd w:val="clear" w:color="000000" w:fill="FFFFFF"/>
            <w:noWrap/>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грунтовое</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1,000</w:t>
            </w:r>
          </w:p>
        </w:tc>
      </w:tr>
      <w:tr w:rsidR="00C27FD8" w:rsidRPr="00C27FD8" w:rsidTr="00C27FD8">
        <w:trPr>
          <w:trHeight w:val="319"/>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(Клабуки - Б.Селег) - Бухма</w:t>
            </w:r>
          </w:p>
        </w:tc>
        <w:tc>
          <w:tcPr>
            <w:tcW w:w="3828" w:type="dxa"/>
            <w:tcBorders>
              <w:top w:val="nil"/>
              <w:left w:val="nil"/>
              <w:bottom w:val="single" w:sz="4" w:space="0" w:color="auto"/>
              <w:right w:val="single" w:sz="4" w:space="0" w:color="auto"/>
            </w:tcBorders>
            <w:shd w:val="clear" w:color="000000" w:fill="FFFFFF"/>
            <w:noWrap/>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грунтовое</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1,000</w:t>
            </w:r>
          </w:p>
        </w:tc>
      </w:tr>
      <w:tr w:rsidR="00C27FD8" w:rsidRPr="00C27FD8" w:rsidTr="00C27FD8">
        <w:trPr>
          <w:trHeight w:val="29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(Глазов-Красногорское)-Багыр</w:t>
            </w:r>
          </w:p>
        </w:tc>
        <w:tc>
          <w:tcPr>
            <w:tcW w:w="3828" w:type="dxa"/>
            <w:tcBorders>
              <w:top w:val="nil"/>
              <w:left w:val="nil"/>
              <w:bottom w:val="single" w:sz="4" w:space="0" w:color="auto"/>
              <w:right w:val="single" w:sz="4" w:space="0" w:color="auto"/>
            </w:tcBorders>
            <w:shd w:val="clear" w:color="000000" w:fill="FFFFFF"/>
            <w:noWrap/>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гравийное</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1,200</w:t>
            </w:r>
          </w:p>
        </w:tc>
      </w:tr>
      <w:tr w:rsidR="00C27FD8" w:rsidRPr="00C27FD8" w:rsidTr="00C27FD8">
        <w:trPr>
          <w:trHeight w:val="43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(Глазов-Красногорское)-ул. Ленина)-Объездная с. Красногорское</w:t>
            </w:r>
          </w:p>
        </w:tc>
        <w:tc>
          <w:tcPr>
            <w:tcW w:w="3828"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гравийное - 0,28  км    асфальтобетонное 0,83 км</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1,110</w:t>
            </w:r>
          </w:p>
        </w:tc>
      </w:tr>
      <w:tr w:rsidR="00C27FD8" w:rsidRPr="00C27FD8" w:rsidTr="00C27FD8">
        <w:trPr>
          <w:trHeight w:val="44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27FD8" w:rsidRPr="00C27FD8" w:rsidRDefault="00C27FD8" w:rsidP="00C27FD8">
            <w:pPr>
              <w:spacing w:after="200" w:line="276" w:lineRule="auto"/>
              <w:jc w:val="center"/>
              <w:rPr>
                <w:color w:val="000000"/>
                <w:kern w:val="0"/>
                <w:sz w:val="18"/>
                <w:szCs w:val="18"/>
              </w:rPr>
            </w:pPr>
            <w:r w:rsidRPr="00C27FD8">
              <w:rPr>
                <w:color w:val="000000"/>
                <w:kern w:val="0"/>
                <w:sz w:val="18"/>
                <w:szCs w:val="18"/>
              </w:rPr>
              <w:t>(Игра - Красногорское) - Сюрзяне</w:t>
            </w:r>
          </w:p>
        </w:tc>
        <w:tc>
          <w:tcPr>
            <w:tcW w:w="3828"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гравийное- 0,96 км, грунтовое - 0,91 км</w:t>
            </w:r>
          </w:p>
        </w:tc>
        <w:tc>
          <w:tcPr>
            <w:tcW w:w="1559" w:type="dxa"/>
            <w:tcBorders>
              <w:top w:val="nil"/>
              <w:left w:val="nil"/>
              <w:bottom w:val="single" w:sz="4" w:space="0" w:color="auto"/>
              <w:right w:val="single" w:sz="4" w:space="0" w:color="auto"/>
            </w:tcBorders>
            <w:shd w:val="clear" w:color="000000" w:fill="FFFFFF"/>
            <w:vAlign w:val="center"/>
            <w:hideMark/>
          </w:tcPr>
          <w:p w:rsidR="00C27FD8" w:rsidRPr="00C27FD8" w:rsidRDefault="00C27FD8" w:rsidP="00C27FD8">
            <w:pPr>
              <w:spacing w:after="200" w:line="276" w:lineRule="auto"/>
              <w:jc w:val="center"/>
              <w:rPr>
                <w:kern w:val="0"/>
                <w:sz w:val="18"/>
                <w:szCs w:val="18"/>
              </w:rPr>
            </w:pPr>
            <w:r w:rsidRPr="00C27FD8">
              <w:rPr>
                <w:kern w:val="0"/>
                <w:sz w:val="18"/>
                <w:szCs w:val="18"/>
              </w:rPr>
              <w:t>1,870</w:t>
            </w:r>
          </w:p>
        </w:tc>
      </w:tr>
      <w:tr w:rsidR="00C27FD8" w:rsidRPr="00C27FD8" w:rsidTr="00C27FD8">
        <w:trPr>
          <w:trHeight w:val="540"/>
        </w:trPr>
        <w:tc>
          <w:tcPr>
            <w:tcW w:w="5118" w:type="dxa"/>
            <w:tcBorders>
              <w:top w:val="nil"/>
              <w:left w:val="single" w:sz="4" w:space="0" w:color="auto"/>
              <w:bottom w:val="single" w:sz="4" w:space="0" w:color="auto"/>
              <w:right w:val="single" w:sz="4" w:space="0" w:color="auto"/>
            </w:tcBorders>
            <w:shd w:val="clear" w:color="000000" w:fill="C0C0C0"/>
            <w:vAlign w:val="center"/>
            <w:hideMark/>
          </w:tcPr>
          <w:p w:rsidR="00C27FD8" w:rsidRPr="00C27FD8" w:rsidRDefault="00C27FD8" w:rsidP="00C27FD8">
            <w:pPr>
              <w:jc w:val="center"/>
              <w:rPr>
                <w:b/>
                <w:bCs/>
                <w:color w:val="000000"/>
                <w:kern w:val="0"/>
                <w:sz w:val="18"/>
                <w:szCs w:val="18"/>
              </w:rPr>
            </w:pPr>
            <w:r w:rsidRPr="00C27FD8">
              <w:rPr>
                <w:b/>
                <w:bCs/>
                <w:color w:val="000000"/>
                <w:kern w:val="0"/>
                <w:sz w:val="18"/>
                <w:szCs w:val="18"/>
              </w:rPr>
              <w:t>ИТОГО по району :</w:t>
            </w:r>
          </w:p>
        </w:tc>
        <w:tc>
          <w:tcPr>
            <w:tcW w:w="3828" w:type="dxa"/>
            <w:tcBorders>
              <w:top w:val="nil"/>
              <w:left w:val="nil"/>
              <w:bottom w:val="single" w:sz="4" w:space="0" w:color="auto"/>
              <w:right w:val="single" w:sz="4" w:space="0" w:color="auto"/>
            </w:tcBorders>
            <w:shd w:val="clear" w:color="000000" w:fill="C0C0C0"/>
            <w:vAlign w:val="center"/>
            <w:hideMark/>
          </w:tcPr>
          <w:p w:rsidR="00C27FD8" w:rsidRPr="00C27FD8" w:rsidRDefault="00C27FD8" w:rsidP="00C27FD8">
            <w:pPr>
              <w:jc w:val="center"/>
              <w:rPr>
                <w:b/>
                <w:bCs/>
                <w:color w:val="000000"/>
                <w:kern w:val="0"/>
                <w:sz w:val="18"/>
                <w:szCs w:val="18"/>
              </w:rPr>
            </w:pPr>
            <w:r w:rsidRPr="00C27FD8">
              <w:rPr>
                <w:b/>
                <w:bCs/>
                <w:color w:val="000000"/>
                <w:kern w:val="0"/>
                <w:sz w:val="18"/>
                <w:szCs w:val="18"/>
              </w:rPr>
              <w:t> </w:t>
            </w:r>
          </w:p>
        </w:tc>
        <w:tc>
          <w:tcPr>
            <w:tcW w:w="1559" w:type="dxa"/>
            <w:tcBorders>
              <w:top w:val="nil"/>
              <w:left w:val="nil"/>
              <w:bottom w:val="single" w:sz="4" w:space="0" w:color="auto"/>
              <w:right w:val="single" w:sz="4" w:space="0" w:color="auto"/>
            </w:tcBorders>
            <w:shd w:val="clear" w:color="000000" w:fill="C0C0C0"/>
            <w:vAlign w:val="center"/>
            <w:hideMark/>
          </w:tcPr>
          <w:p w:rsidR="00C27FD8" w:rsidRPr="00C27FD8" w:rsidRDefault="00C27FD8" w:rsidP="00C27FD8">
            <w:pPr>
              <w:jc w:val="center"/>
              <w:rPr>
                <w:b/>
                <w:bCs/>
                <w:color w:val="000000"/>
                <w:kern w:val="0"/>
                <w:sz w:val="18"/>
                <w:szCs w:val="18"/>
              </w:rPr>
            </w:pPr>
            <w:r w:rsidRPr="00C27FD8">
              <w:rPr>
                <w:b/>
                <w:bCs/>
                <w:color w:val="000000"/>
                <w:kern w:val="0"/>
                <w:sz w:val="18"/>
                <w:szCs w:val="18"/>
              </w:rPr>
              <w:t>26,000</w:t>
            </w:r>
          </w:p>
          <w:p w:rsidR="00C27FD8" w:rsidRPr="00C27FD8" w:rsidRDefault="00C27FD8" w:rsidP="00C27FD8">
            <w:pPr>
              <w:jc w:val="center"/>
              <w:rPr>
                <w:b/>
                <w:bCs/>
                <w:color w:val="000000"/>
                <w:kern w:val="0"/>
                <w:sz w:val="18"/>
                <w:szCs w:val="18"/>
              </w:rPr>
            </w:pPr>
          </w:p>
        </w:tc>
      </w:tr>
    </w:tbl>
    <w:p w:rsidR="00C27FD8" w:rsidRDefault="00C27FD8" w:rsidP="00C27FD8">
      <w:pPr>
        <w:rPr>
          <w:sz w:val="20"/>
        </w:rPr>
      </w:pPr>
    </w:p>
    <w:p w:rsidR="00D47B6D" w:rsidRDefault="00D47B6D" w:rsidP="00730A4B">
      <w:pPr>
        <w:jc w:val="right"/>
        <w:rPr>
          <w:sz w:val="20"/>
        </w:rPr>
      </w:pPr>
    </w:p>
    <w:p w:rsidR="00C27FD8" w:rsidRPr="00C27FD8" w:rsidRDefault="00C27FD8" w:rsidP="00C27FD8">
      <w:pPr>
        <w:rPr>
          <w:b/>
          <w:sz w:val="20"/>
        </w:rPr>
      </w:pPr>
      <w:r w:rsidRPr="00C27FD8">
        <w:rPr>
          <w:b/>
          <w:sz w:val="20"/>
        </w:rPr>
        <w:t>Заказчик</w:t>
      </w:r>
      <w:r w:rsidRPr="00C27FD8">
        <w:rPr>
          <w:sz w:val="20"/>
        </w:rPr>
        <w:tab/>
      </w:r>
      <w:r w:rsidRPr="00C27FD8">
        <w:rPr>
          <w:sz w:val="20"/>
        </w:rPr>
        <w:tab/>
      </w:r>
      <w:r w:rsidRPr="00C27FD8">
        <w:rPr>
          <w:sz w:val="20"/>
        </w:rPr>
        <w:tab/>
      </w:r>
      <w:r w:rsidRPr="00C27FD8">
        <w:rPr>
          <w:sz w:val="20"/>
        </w:rPr>
        <w:tab/>
        <w:t xml:space="preserve">                              </w:t>
      </w:r>
      <w:r w:rsidRPr="00C27FD8">
        <w:rPr>
          <w:b/>
          <w:sz w:val="20"/>
        </w:rPr>
        <w:t>Подрядчик</w:t>
      </w:r>
    </w:p>
    <w:p w:rsidR="00D47B6D" w:rsidRDefault="00C27FD8" w:rsidP="00C27FD8">
      <w:pPr>
        <w:rPr>
          <w:sz w:val="20"/>
        </w:rPr>
      </w:pPr>
      <w:r w:rsidRPr="00C27FD8">
        <w:rPr>
          <w:sz w:val="20"/>
        </w:rPr>
        <w:t>___________________/ __________________/</w:t>
      </w:r>
      <w:r w:rsidRPr="00C27FD8">
        <w:rPr>
          <w:sz w:val="20"/>
        </w:rPr>
        <w:tab/>
      </w:r>
      <w:r w:rsidRPr="00C27FD8">
        <w:rPr>
          <w:sz w:val="20"/>
        </w:rPr>
        <w:tab/>
        <w:t xml:space="preserve">  _________________/ _________________/</w:t>
      </w:r>
    </w:p>
    <w:p w:rsidR="00C27FD8" w:rsidRDefault="00C27FD8" w:rsidP="00C27FD8">
      <w:pPr>
        <w:rPr>
          <w:sz w:val="20"/>
        </w:rPr>
      </w:pPr>
    </w:p>
    <w:p w:rsidR="00C27FD8" w:rsidRDefault="00C27FD8" w:rsidP="00C27FD8">
      <w:pPr>
        <w:rPr>
          <w:sz w:val="20"/>
        </w:rPr>
      </w:pPr>
    </w:p>
    <w:p w:rsidR="00C27FD8" w:rsidRDefault="00C27FD8" w:rsidP="00C27FD8">
      <w:pPr>
        <w:rPr>
          <w:sz w:val="20"/>
        </w:rPr>
      </w:pPr>
    </w:p>
    <w:p w:rsidR="00C27FD8" w:rsidRDefault="00C27FD8" w:rsidP="00C27FD8">
      <w:pPr>
        <w:rPr>
          <w:sz w:val="20"/>
        </w:rPr>
      </w:pPr>
    </w:p>
    <w:p w:rsidR="00C27FD8" w:rsidRDefault="00C27FD8" w:rsidP="00C27FD8">
      <w:pPr>
        <w:rPr>
          <w:sz w:val="20"/>
        </w:rPr>
      </w:pPr>
    </w:p>
    <w:p w:rsidR="00C27FD8" w:rsidRDefault="00C27FD8" w:rsidP="00C27FD8">
      <w:pPr>
        <w:rPr>
          <w:sz w:val="20"/>
        </w:rPr>
      </w:pPr>
    </w:p>
    <w:p w:rsidR="00C27FD8" w:rsidRPr="00C27FD8" w:rsidRDefault="00C27FD8" w:rsidP="00C27FD8">
      <w:pPr>
        <w:jc w:val="right"/>
        <w:rPr>
          <w:bCs/>
          <w:sz w:val="20"/>
        </w:rPr>
      </w:pPr>
      <w:r w:rsidRPr="00C27FD8">
        <w:rPr>
          <w:bCs/>
          <w:sz w:val="20"/>
        </w:rPr>
        <w:t>Приложение № 2</w:t>
      </w:r>
    </w:p>
    <w:p w:rsidR="00C27FD8" w:rsidRPr="00C27FD8" w:rsidRDefault="00C27FD8" w:rsidP="00C27FD8">
      <w:pPr>
        <w:jc w:val="right"/>
        <w:rPr>
          <w:bCs/>
          <w:sz w:val="20"/>
        </w:rPr>
      </w:pPr>
      <w:r w:rsidRPr="00C27FD8">
        <w:rPr>
          <w:bCs/>
          <w:sz w:val="20"/>
        </w:rPr>
        <w:t xml:space="preserve">к муниципальному  контракту </w:t>
      </w:r>
    </w:p>
    <w:p w:rsidR="00C27FD8" w:rsidRPr="00C27FD8" w:rsidRDefault="00C27FD8" w:rsidP="00C27FD8">
      <w:pPr>
        <w:jc w:val="right"/>
        <w:rPr>
          <w:bCs/>
          <w:sz w:val="20"/>
          <w:u w:val="single"/>
        </w:rPr>
      </w:pPr>
      <w:r w:rsidRPr="00C27FD8">
        <w:rPr>
          <w:bCs/>
          <w:sz w:val="20"/>
        </w:rPr>
        <w:t xml:space="preserve">№ </w:t>
      </w:r>
      <w:r w:rsidRPr="00C27FD8">
        <w:rPr>
          <w:bCs/>
          <w:sz w:val="20"/>
          <w:u w:val="single"/>
        </w:rPr>
        <w:tab/>
      </w:r>
      <w:r w:rsidRPr="00C27FD8">
        <w:rPr>
          <w:bCs/>
          <w:sz w:val="20"/>
          <w:u w:val="single"/>
        </w:rPr>
        <w:tab/>
      </w:r>
      <w:r w:rsidRPr="00C27FD8">
        <w:rPr>
          <w:bCs/>
          <w:sz w:val="20"/>
          <w:u w:val="single"/>
        </w:rPr>
        <w:tab/>
      </w:r>
    </w:p>
    <w:p w:rsidR="00C27FD8" w:rsidRPr="00C27FD8" w:rsidRDefault="00C27FD8" w:rsidP="00C27FD8">
      <w:pPr>
        <w:jc w:val="right"/>
        <w:rPr>
          <w:sz w:val="20"/>
        </w:rPr>
      </w:pPr>
      <w:r w:rsidRPr="00C27FD8">
        <w:rPr>
          <w:bCs/>
          <w:sz w:val="20"/>
        </w:rPr>
        <w:t xml:space="preserve">от «_____» </w:t>
      </w:r>
      <w:r w:rsidRPr="00C27FD8">
        <w:rPr>
          <w:bCs/>
          <w:sz w:val="20"/>
          <w:u w:val="single"/>
        </w:rPr>
        <w:t xml:space="preserve">           </w:t>
      </w:r>
      <w:r w:rsidRPr="00C27FD8">
        <w:rPr>
          <w:bCs/>
          <w:sz w:val="20"/>
        </w:rPr>
        <w:t>201</w:t>
      </w:r>
      <w:r>
        <w:rPr>
          <w:bCs/>
          <w:sz w:val="20"/>
        </w:rPr>
        <w:t>7</w:t>
      </w:r>
      <w:r w:rsidRPr="00C27FD8">
        <w:rPr>
          <w:bCs/>
          <w:sz w:val="20"/>
        </w:rPr>
        <w:t>г</w:t>
      </w:r>
      <w:r>
        <w:rPr>
          <w:bCs/>
          <w:sz w:val="20"/>
        </w:rPr>
        <w:t>.</w:t>
      </w:r>
    </w:p>
    <w:p w:rsidR="00C27FD8" w:rsidRDefault="00C27FD8" w:rsidP="00C27FD8">
      <w:pPr>
        <w:jc w:val="right"/>
        <w:rPr>
          <w:sz w:val="20"/>
        </w:rPr>
      </w:pPr>
    </w:p>
    <w:p w:rsidR="00D47B6D" w:rsidRDefault="00D47B6D" w:rsidP="00730A4B">
      <w:pPr>
        <w:jc w:val="right"/>
        <w:rPr>
          <w:sz w:val="20"/>
        </w:rPr>
      </w:pPr>
    </w:p>
    <w:p w:rsidR="00C27FD8" w:rsidRPr="00C27FD8" w:rsidRDefault="00C27FD8" w:rsidP="00C27FD8">
      <w:pPr>
        <w:jc w:val="center"/>
        <w:rPr>
          <w:b/>
          <w:bCs/>
          <w:iCs/>
          <w:kern w:val="0"/>
          <w:sz w:val="22"/>
          <w:szCs w:val="22"/>
        </w:rPr>
      </w:pPr>
      <w:r w:rsidRPr="00C27FD8">
        <w:rPr>
          <w:b/>
          <w:bCs/>
          <w:iCs/>
          <w:kern w:val="0"/>
          <w:sz w:val="22"/>
          <w:szCs w:val="22"/>
        </w:rPr>
        <w:t>Техническое задание</w:t>
      </w:r>
    </w:p>
    <w:p w:rsidR="00C27FD8" w:rsidRPr="00C27FD8" w:rsidRDefault="00C27FD8" w:rsidP="00C27FD8">
      <w:pPr>
        <w:rPr>
          <w:b/>
          <w:bCs/>
          <w:sz w:val="20"/>
        </w:rPr>
      </w:pPr>
    </w:p>
    <w:tbl>
      <w:tblPr>
        <w:tblStyle w:val="afc"/>
        <w:tblW w:w="0" w:type="auto"/>
        <w:jc w:val="center"/>
        <w:tblLook w:val="04A0" w:firstRow="1" w:lastRow="0" w:firstColumn="1" w:lastColumn="0" w:noHBand="0" w:noVBand="1"/>
      </w:tblPr>
      <w:tblGrid>
        <w:gridCol w:w="640"/>
        <w:gridCol w:w="5040"/>
        <w:gridCol w:w="1352"/>
        <w:gridCol w:w="1240"/>
        <w:gridCol w:w="1640"/>
      </w:tblGrid>
      <w:tr w:rsidR="00C27FD8" w:rsidRPr="00C27FD8" w:rsidTr="00C27FD8">
        <w:trPr>
          <w:trHeight w:val="758"/>
          <w:jc w:val="center"/>
        </w:trPr>
        <w:tc>
          <w:tcPr>
            <w:tcW w:w="9912" w:type="dxa"/>
            <w:gridSpan w:val="5"/>
            <w:hideMark/>
          </w:tcPr>
          <w:p w:rsidR="00C27FD8" w:rsidRPr="00C27FD8" w:rsidRDefault="00C27FD8" w:rsidP="00C27FD8">
            <w:pPr>
              <w:rPr>
                <w:bCs/>
                <w:sz w:val="20"/>
              </w:rPr>
            </w:pPr>
            <w:r w:rsidRPr="00C27FD8">
              <w:rPr>
                <w:bCs/>
                <w:i/>
                <w:iCs/>
                <w:sz w:val="20"/>
              </w:rPr>
              <w:t>на    содержание  школьных  автобусных  маршрутов  с гравийнным покрытием   и грунтовых автодорог</w:t>
            </w:r>
          </w:p>
        </w:tc>
      </w:tr>
      <w:tr w:rsidR="00C27FD8" w:rsidRPr="00C27FD8" w:rsidTr="00C27FD8">
        <w:trPr>
          <w:trHeight w:val="900"/>
          <w:jc w:val="center"/>
        </w:trPr>
        <w:tc>
          <w:tcPr>
            <w:tcW w:w="9912" w:type="dxa"/>
            <w:gridSpan w:val="5"/>
            <w:hideMark/>
          </w:tcPr>
          <w:p w:rsidR="00C27FD8" w:rsidRPr="00C27FD8" w:rsidRDefault="00C27FD8" w:rsidP="00C27FD8">
            <w:pPr>
              <w:rPr>
                <w:bCs/>
                <w:sz w:val="20"/>
              </w:rPr>
            </w:pPr>
            <w:r w:rsidRPr="00C27FD8">
              <w:rPr>
                <w:bCs/>
                <w:sz w:val="20"/>
              </w:rPr>
              <w:t>.Подрядчику в период с 1 сентября   2017  года  по 31 декабря   2017 года надлежит осуществлять  комплекс работ по содержанию школьных  автобусных  маршрутов</w:t>
            </w:r>
          </w:p>
        </w:tc>
      </w:tr>
      <w:tr w:rsidR="00C27FD8" w:rsidRPr="00C27FD8" w:rsidTr="00C27FD8">
        <w:trPr>
          <w:trHeight w:val="1932"/>
          <w:jc w:val="center"/>
        </w:trPr>
        <w:tc>
          <w:tcPr>
            <w:tcW w:w="640" w:type="dxa"/>
            <w:noWrap/>
            <w:hideMark/>
          </w:tcPr>
          <w:p w:rsidR="00C27FD8" w:rsidRPr="00C27FD8" w:rsidRDefault="00C27FD8" w:rsidP="00C27FD8">
            <w:pPr>
              <w:rPr>
                <w:bCs/>
                <w:sz w:val="20"/>
              </w:rPr>
            </w:pPr>
            <w:r w:rsidRPr="00C27FD8">
              <w:rPr>
                <w:bCs/>
                <w:sz w:val="20"/>
              </w:rPr>
              <w:t>№</w:t>
            </w:r>
          </w:p>
          <w:p w:rsidR="00C27FD8" w:rsidRPr="00C27FD8" w:rsidRDefault="00C27FD8" w:rsidP="00C27FD8">
            <w:pPr>
              <w:rPr>
                <w:bCs/>
                <w:sz w:val="20"/>
              </w:rPr>
            </w:pPr>
            <w:r w:rsidRPr="00C27FD8">
              <w:rPr>
                <w:bCs/>
                <w:sz w:val="20"/>
              </w:rPr>
              <w:t>п/п</w:t>
            </w:r>
          </w:p>
        </w:tc>
        <w:tc>
          <w:tcPr>
            <w:tcW w:w="5040" w:type="dxa"/>
            <w:hideMark/>
          </w:tcPr>
          <w:p w:rsidR="00C27FD8" w:rsidRPr="00C27FD8" w:rsidRDefault="00C27FD8" w:rsidP="00C27FD8">
            <w:pPr>
              <w:rPr>
                <w:bCs/>
                <w:sz w:val="20"/>
              </w:rPr>
            </w:pPr>
            <w:r w:rsidRPr="00C27FD8">
              <w:rPr>
                <w:bCs/>
                <w:sz w:val="20"/>
              </w:rPr>
              <w:t>Наименование работ, объем работ, цикличность работ</w:t>
            </w:r>
          </w:p>
        </w:tc>
        <w:tc>
          <w:tcPr>
            <w:tcW w:w="1352" w:type="dxa"/>
            <w:hideMark/>
          </w:tcPr>
          <w:p w:rsidR="00C27FD8" w:rsidRPr="00C27FD8" w:rsidRDefault="00C27FD8" w:rsidP="00C27FD8">
            <w:pPr>
              <w:rPr>
                <w:bCs/>
                <w:sz w:val="20"/>
              </w:rPr>
            </w:pPr>
            <w:r w:rsidRPr="00C27FD8">
              <w:rPr>
                <w:bCs/>
                <w:sz w:val="20"/>
              </w:rPr>
              <w:t>Ед. .измерения</w:t>
            </w:r>
          </w:p>
        </w:tc>
        <w:tc>
          <w:tcPr>
            <w:tcW w:w="1240" w:type="dxa"/>
            <w:hideMark/>
          </w:tcPr>
          <w:p w:rsidR="00C27FD8" w:rsidRPr="00C27FD8" w:rsidRDefault="00C27FD8" w:rsidP="00C27FD8">
            <w:pPr>
              <w:rPr>
                <w:bCs/>
                <w:sz w:val="20"/>
              </w:rPr>
            </w:pPr>
            <w:r w:rsidRPr="00C27FD8">
              <w:rPr>
                <w:bCs/>
                <w:sz w:val="20"/>
              </w:rPr>
              <w:t>Кол-во</w:t>
            </w:r>
          </w:p>
        </w:tc>
        <w:tc>
          <w:tcPr>
            <w:tcW w:w="1640" w:type="dxa"/>
            <w:hideMark/>
          </w:tcPr>
          <w:p w:rsidR="00C27FD8" w:rsidRPr="00C27FD8" w:rsidRDefault="00C27FD8" w:rsidP="00C27FD8">
            <w:pPr>
              <w:rPr>
                <w:bCs/>
                <w:sz w:val="20"/>
              </w:rPr>
            </w:pPr>
            <w:r w:rsidRPr="00C27FD8">
              <w:rPr>
                <w:bCs/>
                <w:sz w:val="20"/>
              </w:rPr>
              <w:t>Сроки выполнения  и процент  выполнения от  объема   работ  по данному виду</w:t>
            </w:r>
          </w:p>
        </w:tc>
      </w:tr>
      <w:tr w:rsidR="00C27FD8" w:rsidRPr="00C27FD8" w:rsidTr="00C27FD8">
        <w:trPr>
          <w:trHeight w:val="1560"/>
          <w:jc w:val="center"/>
        </w:trPr>
        <w:tc>
          <w:tcPr>
            <w:tcW w:w="640" w:type="dxa"/>
            <w:hideMark/>
          </w:tcPr>
          <w:p w:rsidR="00C27FD8" w:rsidRPr="00C27FD8" w:rsidRDefault="00C27FD8" w:rsidP="00C27FD8">
            <w:pPr>
              <w:rPr>
                <w:bCs/>
                <w:sz w:val="20"/>
              </w:rPr>
            </w:pPr>
            <w:r w:rsidRPr="00C27FD8">
              <w:rPr>
                <w:bCs/>
                <w:sz w:val="20"/>
              </w:rPr>
              <w:t>1</w:t>
            </w:r>
          </w:p>
        </w:tc>
        <w:tc>
          <w:tcPr>
            <w:tcW w:w="5040" w:type="dxa"/>
            <w:hideMark/>
          </w:tcPr>
          <w:p w:rsidR="00C27FD8" w:rsidRPr="00C27FD8" w:rsidRDefault="00C27FD8" w:rsidP="00C27FD8">
            <w:pPr>
              <w:rPr>
                <w:bCs/>
                <w:sz w:val="20"/>
              </w:rPr>
            </w:pPr>
            <w:r w:rsidRPr="00C27FD8">
              <w:rPr>
                <w:bCs/>
                <w:sz w:val="20"/>
              </w:rPr>
              <w:t>Очистка дороги от снега плужными снегоочистителями на базе трактора на пневмоколесном ходу  мощностью 215 л.с.                1000мх8м х10 цикла =80000м2</w:t>
            </w:r>
          </w:p>
        </w:tc>
        <w:tc>
          <w:tcPr>
            <w:tcW w:w="1352" w:type="dxa"/>
            <w:hideMark/>
          </w:tcPr>
          <w:p w:rsidR="00C27FD8" w:rsidRPr="00C27FD8" w:rsidRDefault="00C27FD8" w:rsidP="00C27FD8">
            <w:pPr>
              <w:rPr>
                <w:bCs/>
                <w:sz w:val="20"/>
              </w:rPr>
            </w:pPr>
            <w:r w:rsidRPr="00C27FD8">
              <w:rPr>
                <w:bCs/>
                <w:sz w:val="20"/>
              </w:rPr>
              <w:t>10000м2</w:t>
            </w:r>
          </w:p>
        </w:tc>
        <w:tc>
          <w:tcPr>
            <w:tcW w:w="1240" w:type="dxa"/>
            <w:hideMark/>
          </w:tcPr>
          <w:p w:rsidR="00C27FD8" w:rsidRPr="00C27FD8" w:rsidRDefault="00C27FD8" w:rsidP="00C27FD8">
            <w:pPr>
              <w:rPr>
                <w:bCs/>
                <w:sz w:val="20"/>
              </w:rPr>
            </w:pPr>
            <w:r w:rsidRPr="00C27FD8">
              <w:rPr>
                <w:bCs/>
                <w:sz w:val="20"/>
              </w:rPr>
              <w:t>8,0</w:t>
            </w:r>
          </w:p>
        </w:tc>
        <w:tc>
          <w:tcPr>
            <w:tcW w:w="1640" w:type="dxa"/>
            <w:hideMark/>
          </w:tcPr>
          <w:p w:rsidR="00C27FD8" w:rsidRPr="00C27FD8" w:rsidRDefault="00C27FD8" w:rsidP="00C27FD8">
            <w:pPr>
              <w:rPr>
                <w:bCs/>
                <w:sz w:val="20"/>
              </w:rPr>
            </w:pPr>
            <w:r w:rsidRPr="00C27FD8">
              <w:rPr>
                <w:bCs/>
                <w:sz w:val="20"/>
              </w:rPr>
              <w:t xml:space="preserve"> октябрь - 20%,  ноябрь 30% ,  декабрь -50%, </w:t>
            </w:r>
          </w:p>
        </w:tc>
      </w:tr>
      <w:tr w:rsidR="00C27FD8" w:rsidRPr="00C27FD8" w:rsidTr="00C27FD8">
        <w:trPr>
          <w:trHeight w:val="1080"/>
          <w:jc w:val="center"/>
        </w:trPr>
        <w:tc>
          <w:tcPr>
            <w:tcW w:w="640" w:type="dxa"/>
            <w:hideMark/>
          </w:tcPr>
          <w:p w:rsidR="00C27FD8" w:rsidRPr="00C27FD8" w:rsidRDefault="00C27FD8" w:rsidP="00C27FD8">
            <w:pPr>
              <w:rPr>
                <w:bCs/>
                <w:sz w:val="20"/>
              </w:rPr>
            </w:pPr>
            <w:r w:rsidRPr="00C27FD8">
              <w:rPr>
                <w:bCs/>
                <w:sz w:val="20"/>
              </w:rPr>
              <w:t>2</w:t>
            </w:r>
          </w:p>
        </w:tc>
        <w:tc>
          <w:tcPr>
            <w:tcW w:w="5040" w:type="dxa"/>
            <w:hideMark/>
          </w:tcPr>
          <w:p w:rsidR="00C27FD8" w:rsidRPr="00C27FD8" w:rsidRDefault="00C27FD8" w:rsidP="00C27FD8">
            <w:pPr>
              <w:rPr>
                <w:bCs/>
                <w:sz w:val="20"/>
              </w:rPr>
            </w:pPr>
            <w:r w:rsidRPr="00C27FD8">
              <w:rPr>
                <w:bCs/>
                <w:sz w:val="20"/>
              </w:rPr>
              <w:t xml:space="preserve">Очистка дороги от  уплотненного снега автогрейдерами мощностью 135 л.с.  1000м х8м х3 циклов =24000м2  </w:t>
            </w:r>
          </w:p>
        </w:tc>
        <w:tc>
          <w:tcPr>
            <w:tcW w:w="1352" w:type="dxa"/>
            <w:hideMark/>
          </w:tcPr>
          <w:p w:rsidR="00C27FD8" w:rsidRPr="00C27FD8" w:rsidRDefault="00C27FD8" w:rsidP="00C27FD8">
            <w:pPr>
              <w:rPr>
                <w:bCs/>
                <w:sz w:val="20"/>
              </w:rPr>
            </w:pPr>
            <w:r w:rsidRPr="00C27FD8">
              <w:rPr>
                <w:bCs/>
                <w:sz w:val="20"/>
              </w:rPr>
              <w:t>10000м2</w:t>
            </w:r>
          </w:p>
        </w:tc>
        <w:tc>
          <w:tcPr>
            <w:tcW w:w="1240" w:type="dxa"/>
            <w:hideMark/>
          </w:tcPr>
          <w:p w:rsidR="00C27FD8" w:rsidRPr="00C27FD8" w:rsidRDefault="00C27FD8" w:rsidP="00C27FD8">
            <w:pPr>
              <w:rPr>
                <w:bCs/>
                <w:sz w:val="20"/>
              </w:rPr>
            </w:pPr>
            <w:r w:rsidRPr="00C27FD8">
              <w:rPr>
                <w:bCs/>
                <w:sz w:val="20"/>
              </w:rPr>
              <w:t>2,4</w:t>
            </w:r>
          </w:p>
        </w:tc>
        <w:tc>
          <w:tcPr>
            <w:tcW w:w="1640" w:type="dxa"/>
            <w:hideMark/>
          </w:tcPr>
          <w:p w:rsidR="00C27FD8" w:rsidRPr="00C27FD8" w:rsidRDefault="00C27FD8" w:rsidP="00C27FD8">
            <w:pPr>
              <w:rPr>
                <w:bCs/>
                <w:sz w:val="20"/>
              </w:rPr>
            </w:pPr>
            <w:r w:rsidRPr="00C27FD8">
              <w:rPr>
                <w:bCs/>
                <w:sz w:val="20"/>
              </w:rPr>
              <w:t xml:space="preserve"> октябрь- 20%,  ноябрь-30% ,  декабрь-50%, </w:t>
            </w:r>
          </w:p>
        </w:tc>
      </w:tr>
      <w:tr w:rsidR="00C27FD8" w:rsidRPr="00C27FD8" w:rsidTr="00C27FD8">
        <w:trPr>
          <w:trHeight w:val="630"/>
          <w:jc w:val="center"/>
        </w:trPr>
        <w:tc>
          <w:tcPr>
            <w:tcW w:w="640" w:type="dxa"/>
            <w:noWrap/>
            <w:hideMark/>
          </w:tcPr>
          <w:p w:rsidR="00C27FD8" w:rsidRPr="00C27FD8" w:rsidRDefault="00C27FD8" w:rsidP="00C27FD8">
            <w:pPr>
              <w:rPr>
                <w:bCs/>
                <w:sz w:val="20"/>
              </w:rPr>
            </w:pPr>
            <w:r w:rsidRPr="00C27FD8">
              <w:rPr>
                <w:bCs/>
                <w:sz w:val="20"/>
              </w:rPr>
              <w:t>3</w:t>
            </w:r>
          </w:p>
        </w:tc>
        <w:tc>
          <w:tcPr>
            <w:tcW w:w="5040" w:type="dxa"/>
            <w:hideMark/>
          </w:tcPr>
          <w:p w:rsidR="00C27FD8" w:rsidRPr="00C27FD8" w:rsidRDefault="00C27FD8" w:rsidP="00C27FD8">
            <w:pPr>
              <w:rPr>
                <w:bCs/>
                <w:sz w:val="20"/>
              </w:rPr>
            </w:pPr>
            <w:r w:rsidRPr="00C27FD8">
              <w:rPr>
                <w:bCs/>
                <w:sz w:val="20"/>
              </w:rPr>
              <w:t xml:space="preserve">Устройство траншей в снегу бульдозером    мощностью 108л.с1км х  2 км транш. = 2 км  </w:t>
            </w:r>
          </w:p>
        </w:tc>
        <w:tc>
          <w:tcPr>
            <w:tcW w:w="1352" w:type="dxa"/>
            <w:hideMark/>
          </w:tcPr>
          <w:p w:rsidR="00C27FD8" w:rsidRPr="00C27FD8" w:rsidRDefault="00C27FD8" w:rsidP="00C27FD8">
            <w:pPr>
              <w:rPr>
                <w:bCs/>
                <w:sz w:val="20"/>
              </w:rPr>
            </w:pPr>
            <w:r w:rsidRPr="00C27FD8">
              <w:rPr>
                <w:bCs/>
                <w:sz w:val="20"/>
              </w:rPr>
              <w:t xml:space="preserve">10км </w:t>
            </w:r>
          </w:p>
        </w:tc>
        <w:tc>
          <w:tcPr>
            <w:tcW w:w="1240" w:type="dxa"/>
            <w:hideMark/>
          </w:tcPr>
          <w:p w:rsidR="00C27FD8" w:rsidRPr="00C27FD8" w:rsidRDefault="00C27FD8" w:rsidP="00C27FD8">
            <w:pPr>
              <w:rPr>
                <w:bCs/>
                <w:sz w:val="20"/>
              </w:rPr>
            </w:pPr>
            <w:r w:rsidRPr="00C27FD8">
              <w:rPr>
                <w:bCs/>
                <w:sz w:val="20"/>
              </w:rPr>
              <w:t>0,2</w:t>
            </w:r>
          </w:p>
        </w:tc>
        <w:tc>
          <w:tcPr>
            <w:tcW w:w="1640" w:type="dxa"/>
            <w:hideMark/>
          </w:tcPr>
          <w:p w:rsidR="00C27FD8" w:rsidRPr="00C27FD8" w:rsidRDefault="00C27FD8" w:rsidP="00C27FD8">
            <w:pPr>
              <w:rPr>
                <w:bCs/>
                <w:sz w:val="20"/>
              </w:rPr>
            </w:pPr>
            <w:r w:rsidRPr="00C27FD8">
              <w:rPr>
                <w:bCs/>
                <w:sz w:val="20"/>
              </w:rPr>
              <w:t>декабрь-100%</w:t>
            </w:r>
          </w:p>
        </w:tc>
      </w:tr>
      <w:tr w:rsidR="00C27FD8" w:rsidRPr="00C27FD8" w:rsidTr="00C27FD8">
        <w:trPr>
          <w:trHeight w:val="975"/>
          <w:jc w:val="center"/>
        </w:trPr>
        <w:tc>
          <w:tcPr>
            <w:tcW w:w="640" w:type="dxa"/>
            <w:hideMark/>
          </w:tcPr>
          <w:p w:rsidR="00C27FD8" w:rsidRPr="00C27FD8" w:rsidRDefault="00C27FD8" w:rsidP="00C27FD8">
            <w:pPr>
              <w:rPr>
                <w:bCs/>
                <w:sz w:val="20"/>
              </w:rPr>
            </w:pPr>
            <w:r w:rsidRPr="00C27FD8">
              <w:rPr>
                <w:bCs/>
                <w:sz w:val="20"/>
              </w:rPr>
              <w:t>4</w:t>
            </w:r>
          </w:p>
        </w:tc>
        <w:tc>
          <w:tcPr>
            <w:tcW w:w="5040" w:type="dxa"/>
            <w:hideMark/>
          </w:tcPr>
          <w:p w:rsidR="00C27FD8" w:rsidRPr="00C27FD8" w:rsidRDefault="00C27FD8" w:rsidP="00C27FD8">
            <w:pPr>
              <w:rPr>
                <w:bCs/>
                <w:sz w:val="20"/>
              </w:rPr>
            </w:pPr>
            <w:r w:rsidRPr="00C27FD8">
              <w:rPr>
                <w:bCs/>
                <w:sz w:val="20"/>
              </w:rPr>
              <w:t>Очистка дорожных знаков от снега  вручную   5 шт. х 15 циклов=75 знаков.</w:t>
            </w:r>
          </w:p>
        </w:tc>
        <w:tc>
          <w:tcPr>
            <w:tcW w:w="1352" w:type="dxa"/>
            <w:hideMark/>
          </w:tcPr>
          <w:p w:rsidR="00C27FD8" w:rsidRPr="00C27FD8" w:rsidRDefault="00C27FD8" w:rsidP="00C27FD8">
            <w:pPr>
              <w:rPr>
                <w:bCs/>
                <w:sz w:val="20"/>
              </w:rPr>
            </w:pPr>
            <w:r w:rsidRPr="00C27FD8">
              <w:rPr>
                <w:bCs/>
                <w:sz w:val="20"/>
              </w:rPr>
              <w:t>100шт</w:t>
            </w:r>
          </w:p>
        </w:tc>
        <w:tc>
          <w:tcPr>
            <w:tcW w:w="1240" w:type="dxa"/>
            <w:hideMark/>
          </w:tcPr>
          <w:p w:rsidR="00C27FD8" w:rsidRPr="00C27FD8" w:rsidRDefault="00C27FD8" w:rsidP="00C27FD8">
            <w:pPr>
              <w:rPr>
                <w:bCs/>
                <w:sz w:val="20"/>
              </w:rPr>
            </w:pPr>
            <w:r w:rsidRPr="00C27FD8">
              <w:rPr>
                <w:bCs/>
                <w:sz w:val="20"/>
              </w:rPr>
              <w:t>0,75</w:t>
            </w:r>
          </w:p>
        </w:tc>
        <w:tc>
          <w:tcPr>
            <w:tcW w:w="1640" w:type="dxa"/>
            <w:hideMark/>
          </w:tcPr>
          <w:p w:rsidR="00C27FD8" w:rsidRPr="00C27FD8" w:rsidRDefault="00C27FD8" w:rsidP="00C27FD8">
            <w:pPr>
              <w:rPr>
                <w:bCs/>
                <w:sz w:val="20"/>
              </w:rPr>
            </w:pPr>
            <w:r w:rsidRPr="00C27FD8">
              <w:rPr>
                <w:bCs/>
                <w:sz w:val="20"/>
              </w:rPr>
              <w:t xml:space="preserve"> октябрь- 10%,  ноябрь-40% ,  декабрь-50%, </w:t>
            </w:r>
          </w:p>
        </w:tc>
      </w:tr>
      <w:tr w:rsidR="00C27FD8" w:rsidRPr="00C27FD8" w:rsidTr="00C27FD8">
        <w:trPr>
          <w:trHeight w:val="1875"/>
          <w:jc w:val="center"/>
        </w:trPr>
        <w:tc>
          <w:tcPr>
            <w:tcW w:w="640" w:type="dxa"/>
            <w:noWrap/>
            <w:hideMark/>
          </w:tcPr>
          <w:p w:rsidR="00C27FD8" w:rsidRPr="00C27FD8" w:rsidRDefault="00C27FD8" w:rsidP="00C27FD8">
            <w:pPr>
              <w:rPr>
                <w:bCs/>
                <w:sz w:val="20"/>
              </w:rPr>
            </w:pPr>
            <w:r w:rsidRPr="00C27FD8">
              <w:rPr>
                <w:bCs/>
                <w:sz w:val="20"/>
              </w:rPr>
              <w:t>5</w:t>
            </w:r>
          </w:p>
        </w:tc>
        <w:tc>
          <w:tcPr>
            <w:tcW w:w="5040" w:type="dxa"/>
            <w:hideMark/>
          </w:tcPr>
          <w:p w:rsidR="00C27FD8" w:rsidRPr="00C27FD8" w:rsidRDefault="00C27FD8" w:rsidP="00C27FD8">
            <w:pPr>
              <w:rPr>
                <w:bCs/>
                <w:sz w:val="20"/>
              </w:rPr>
            </w:pPr>
            <w:r w:rsidRPr="00C27FD8">
              <w:rPr>
                <w:bCs/>
                <w:sz w:val="20"/>
              </w:rPr>
              <w:t>Распределение противогололедных материалов  комбинированной дорожной машиной  мощностью от 210 до 270 л.с. (1000мх6мх3циклов)=18000м2 .(Норма расхода  материалов  на 1м2 -    песок для строительных работ ГОСТ 8736-93 - 125г)</w:t>
            </w:r>
          </w:p>
        </w:tc>
        <w:tc>
          <w:tcPr>
            <w:tcW w:w="1352" w:type="dxa"/>
            <w:hideMark/>
          </w:tcPr>
          <w:p w:rsidR="00C27FD8" w:rsidRPr="00C27FD8" w:rsidRDefault="00C27FD8" w:rsidP="00C27FD8">
            <w:pPr>
              <w:rPr>
                <w:bCs/>
                <w:sz w:val="20"/>
              </w:rPr>
            </w:pPr>
            <w:r w:rsidRPr="00C27FD8">
              <w:rPr>
                <w:bCs/>
                <w:sz w:val="20"/>
              </w:rPr>
              <w:t>10000м2</w:t>
            </w:r>
          </w:p>
        </w:tc>
        <w:tc>
          <w:tcPr>
            <w:tcW w:w="1240" w:type="dxa"/>
            <w:hideMark/>
          </w:tcPr>
          <w:p w:rsidR="00C27FD8" w:rsidRPr="00C27FD8" w:rsidRDefault="00C27FD8" w:rsidP="00C27FD8">
            <w:pPr>
              <w:rPr>
                <w:bCs/>
                <w:sz w:val="20"/>
              </w:rPr>
            </w:pPr>
            <w:r w:rsidRPr="00C27FD8">
              <w:rPr>
                <w:bCs/>
                <w:sz w:val="20"/>
              </w:rPr>
              <w:t>1,8</w:t>
            </w:r>
          </w:p>
        </w:tc>
        <w:tc>
          <w:tcPr>
            <w:tcW w:w="1640" w:type="dxa"/>
            <w:hideMark/>
          </w:tcPr>
          <w:p w:rsidR="00C27FD8" w:rsidRPr="00C27FD8" w:rsidRDefault="00C27FD8" w:rsidP="00C27FD8">
            <w:pPr>
              <w:rPr>
                <w:bCs/>
                <w:sz w:val="20"/>
              </w:rPr>
            </w:pPr>
            <w:r w:rsidRPr="00C27FD8">
              <w:rPr>
                <w:bCs/>
                <w:sz w:val="20"/>
              </w:rPr>
              <w:t xml:space="preserve"> октябрь- 15%,  ноябрь-35% ,  декабрь-50%, </w:t>
            </w:r>
          </w:p>
        </w:tc>
      </w:tr>
      <w:tr w:rsidR="00C27FD8" w:rsidRPr="00C27FD8" w:rsidTr="00C27FD8">
        <w:trPr>
          <w:trHeight w:val="1560"/>
          <w:jc w:val="center"/>
        </w:trPr>
        <w:tc>
          <w:tcPr>
            <w:tcW w:w="640" w:type="dxa"/>
            <w:hideMark/>
          </w:tcPr>
          <w:p w:rsidR="00C27FD8" w:rsidRPr="00C27FD8" w:rsidRDefault="00C27FD8" w:rsidP="00C27FD8">
            <w:pPr>
              <w:rPr>
                <w:bCs/>
                <w:sz w:val="20"/>
              </w:rPr>
            </w:pPr>
            <w:r w:rsidRPr="00C27FD8">
              <w:rPr>
                <w:bCs/>
                <w:sz w:val="20"/>
              </w:rPr>
              <w:t>6</w:t>
            </w:r>
          </w:p>
        </w:tc>
        <w:tc>
          <w:tcPr>
            <w:tcW w:w="5040" w:type="dxa"/>
            <w:hideMark/>
          </w:tcPr>
          <w:p w:rsidR="00C27FD8" w:rsidRPr="00C27FD8" w:rsidRDefault="00C27FD8" w:rsidP="00C27FD8">
            <w:pPr>
              <w:rPr>
                <w:bCs/>
                <w:sz w:val="20"/>
              </w:rPr>
            </w:pPr>
            <w:r w:rsidRPr="00C27FD8">
              <w:rPr>
                <w:bCs/>
                <w:sz w:val="20"/>
              </w:rPr>
              <w:t>Доставка противогололедных материалов к месту распределения комбинированными дорожными  машинами  мощностью от 210 до 270 л.с. 1км х 1,4км расст. доставки х 3 циклов=2,8км</w:t>
            </w:r>
          </w:p>
        </w:tc>
        <w:tc>
          <w:tcPr>
            <w:tcW w:w="1352" w:type="dxa"/>
            <w:hideMark/>
          </w:tcPr>
          <w:p w:rsidR="00C27FD8" w:rsidRPr="00C27FD8" w:rsidRDefault="00C27FD8" w:rsidP="00C27FD8">
            <w:pPr>
              <w:rPr>
                <w:bCs/>
                <w:sz w:val="20"/>
              </w:rPr>
            </w:pPr>
            <w:r w:rsidRPr="00C27FD8">
              <w:rPr>
                <w:bCs/>
                <w:sz w:val="20"/>
              </w:rPr>
              <w:t>10км</w:t>
            </w:r>
          </w:p>
        </w:tc>
        <w:tc>
          <w:tcPr>
            <w:tcW w:w="1240" w:type="dxa"/>
            <w:hideMark/>
          </w:tcPr>
          <w:p w:rsidR="00C27FD8" w:rsidRPr="00C27FD8" w:rsidRDefault="00C27FD8" w:rsidP="00C27FD8">
            <w:pPr>
              <w:rPr>
                <w:bCs/>
                <w:sz w:val="20"/>
              </w:rPr>
            </w:pPr>
            <w:r w:rsidRPr="00C27FD8">
              <w:rPr>
                <w:bCs/>
                <w:sz w:val="20"/>
              </w:rPr>
              <w:t>0,42</w:t>
            </w:r>
          </w:p>
        </w:tc>
        <w:tc>
          <w:tcPr>
            <w:tcW w:w="1640" w:type="dxa"/>
            <w:hideMark/>
          </w:tcPr>
          <w:p w:rsidR="00C27FD8" w:rsidRPr="00C27FD8" w:rsidRDefault="00C27FD8" w:rsidP="00C27FD8">
            <w:pPr>
              <w:rPr>
                <w:bCs/>
                <w:sz w:val="20"/>
              </w:rPr>
            </w:pPr>
            <w:r w:rsidRPr="00C27FD8">
              <w:rPr>
                <w:bCs/>
                <w:sz w:val="20"/>
              </w:rPr>
              <w:t>октябрь-15 %, ноябрь- 35%,  декабрь- 50%</w:t>
            </w:r>
          </w:p>
        </w:tc>
      </w:tr>
      <w:tr w:rsidR="00C27FD8" w:rsidRPr="00C27FD8" w:rsidTr="00C27FD8">
        <w:trPr>
          <w:trHeight w:val="1080"/>
          <w:jc w:val="center"/>
        </w:trPr>
        <w:tc>
          <w:tcPr>
            <w:tcW w:w="640" w:type="dxa"/>
            <w:hideMark/>
          </w:tcPr>
          <w:p w:rsidR="00C27FD8" w:rsidRPr="00C27FD8" w:rsidRDefault="00C27FD8" w:rsidP="00C27FD8">
            <w:pPr>
              <w:rPr>
                <w:bCs/>
                <w:sz w:val="20"/>
              </w:rPr>
            </w:pPr>
            <w:r w:rsidRPr="00C27FD8">
              <w:rPr>
                <w:bCs/>
                <w:sz w:val="20"/>
              </w:rPr>
              <w:t>7</w:t>
            </w:r>
          </w:p>
        </w:tc>
        <w:tc>
          <w:tcPr>
            <w:tcW w:w="5040" w:type="dxa"/>
            <w:hideMark/>
          </w:tcPr>
          <w:p w:rsidR="00C27FD8" w:rsidRPr="00C27FD8" w:rsidRDefault="00C27FD8" w:rsidP="00C27FD8">
            <w:pPr>
              <w:rPr>
                <w:bCs/>
                <w:sz w:val="20"/>
              </w:rPr>
            </w:pPr>
            <w:r w:rsidRPr="00C27FD8">
              <w:rPr>
                <w:bCs/>
                <w:sz w:val="20"/>
              </w:rPr>
              <w:t xml:space="preserve">Планировка проезжей части гравийных и щебеночных  дорог автогрейдером  мощностью 135 л.с. 1000мх7м х5 циклов = 35000м2 </w:t>
            </w:r>
          </w:p>
        </w:tc>
        <w:tc>
          <w:tcPr>
            <w:tcW w:w="1352" w:type="dxa"/>
            <w:hideMark/>
          </w:tcPr>
          <w:p w:rsidR="00C27FD8" w:rsidRPr="00C27FD8" w:rsidRDefault="00C27FD8" w:rsidP="00C27FD8">
            <w:pPr>
              <w:rPr>
                <w:bCs/>
                <w:sz w:val="20"/>
              </w:rPr>
            </w:pPr>
            <w:r w:rsidRPr="00C27FD8">
              <w:rPr>
                <w:bCs/>
                <w:sz w:val="20"/>
              </w:rPr>
              <w:t xml:space="preserve">1000м2 </w:t>
            </w:r>
          </w:p>
        </w:tc>
        <w:tc>
          <w:tcPr>
            <w:tcW w:w="1240" w:type="dxa"/>
            <w:hideMark/>
          </w:tcPr>
          <w:p w:rsidR="00C27FD8" w:rsidRPr="00C27FD8" w:rsidRDefault="00C27FD8" w:rsidP="00C27FD8">
            <w:pPr>
              <w:rPr>
                <w:bCs/>
                <w:sz w:val="20"/>
              </w:rPr>
            </w:pPr>
            <w:r w:rsidRPr="00C27FD8">
              <w:rPr>
                <w:bCs/>
                <w:sz w:val="20"/>
              </w:rPr>
              <w:t>35,00</w:t>
            </w:r>
          </w:p>
        </w:tc>
        <w:tc>
          <w:tcPr>
            <w:tcW w:w="1640" w:type="dxa"/>
            <w:hideMark/>
          </w:tcPr>
          <w:p w:rsidR="00C27FD8" w:rsidRPr="00C27FD8" w:rsidRDefault="00C27FD8" w:rsidP="00C27FD8">
            <w:pPr>
              <w:rPr>
                <w:bCs/>
                <w:sz w:val="20"/>
              </w:rPr>
            </w:pPr>
            <w:r w:rsidRPr="00C27FD8">
              <w:rPr>
                <w:bCs/>
                <w:sz w:val="20"/>
              </w:rPr>
              <w:t xml:space="preserve">сентябрь- 60%, октябрь-40% </w:t>
            </w:r>
          </w:p>
        </w:tc>
      </w:tr>
      <w:tr w:rsidR="00C27FD8" w:rsidRPr="00C27FD8" w:rsidTr="00C27FD8">
        <w:trPr>
          <w:trHeight w:val="1890"/>
          <w:jc w:val="center"/>
        </w:trPr>
        <w:tc>
          <w:tcPr>
            <w:tcW w:w="640" w:type="dxa"/>
            <w:hideMark/>
          </w:tcPr>
          <w:p w:rsidR="00C27FD8" w:rsidRPr="00C27FD8" w:rsidRDefault="00C27FD8" w:rsidP="00C27FD8">
            <w:pPr>
              <w:rPr>
                <w:bCs/>
                <w:sz w:val="20"/>
              </w:rPr>
            </w:pPr>
            <w:r w:rsidRPr="00C27FD8">
              <w:rPr>
                <w:bCs/>
                <w:sz w:val="20"/>
              </w:rPr>
              <w:t>8</w:t>
            </w:r>
          </w:p>
        </w:tc>
        <w:tc>
          <w:tcPr>
            <w:tcW w:w="5040" w:type="dxa"/>
            <w:hideMark/>
          </w:tcPr>
          <w:p w:rsidR="00C27FD8" w:rsidRPr="00C27FD8" w:rsidRDefault="00C27FD8" w:rsidP="00C27FD8">
            <w:pPr>
              <w:rPr>
                <w:bCs/>
                <w:sz w:val="20"/>
              </w:rPr>
            </w:pPr>
            <w:r w:rsidRPr="00C27FD8">
              <w:rPr>
                <w:bCs/>
                <w:sz w:val="20"/>
              </w:rPr>
              <w:t xml:space="preserve">Скашивание травы  косилкой на базе трактора на пневмоколесном ходу   мощностью 80 л.с. с шириной окашивания до 2м (1км х2 стороны х 1 прохода х 1цикла =2км прохода  (ширина окашивания   с каждой  стороны от бровки земляного полотна не менее  2 м) </w:t>
            </w:r>
          </w:p>
        </w:tc>
        <w:tc>
          <w:tcPr>
            <w:tcW w:w="1352" w:type="dxa"/>
            <w:hideMark/>
          </w:tcPr>
          <w:p w:rsidR="00C27FD8" w:rsidRPr="00C27FD8" w:rsidRDefault="00C27FD8" w:rsidP="00C27FD8">
            <w:pPr>
              <w:rPr>
                <w:bCs/>
                <w:sz w:val="20"/>
              </w:rPr>
            </w:pPr>
            <w:r w:rsidRPr="00C27FD8">
              <w:rPr>
                <w:bCs/>
                <w:sz w:val="20"/>
              </w:rPr>
              <w:t>1 км</w:t>
            </w:r>
          </w:p>
        </w:tc>
        <w:tc>
          <w:tcPr>
            <w:tcW w:w="1240" w:type="dxa"/>
            <w:hideMark/>
          </w:tcPr>
          <w:p w:rsidR="00C27FD8" w:rsidRPr="00C27FD8" w:rsidRDefault="00C27FD8" w:rsidP="00C27FD8">
            <w:pPr>
              <w:rPr>
                <w:bCs/>
                <w:sz w:val="20"/>
              </w:rPr>
            </w:pPr>
            <w:r w:rsidRPr="00C27FD8">
              <w:rPr>
                <w:bCs/>
                <w:sz w:val="20"/>
              </w:rPr>
              <w:t>2,00</w:t>
            </w:r>
          </w:p>
        </w:tc>
        <w:tc>
          <w:tcPr>
            <w:tcW w:w="1640" w:type="dxa"/>
            <w:hideMark/>
          </w:tcPr>
          <w:p w:rsidR="00C27FD8" w:rsidRPr="00C27FD8" w:rsidRDefault="00C27FD8" w:rsidP="00C27FD8">
            <w:pPr>
              <w:rPr>
                <w:bCs/>
                <w:sz w:val="20"/>
              </w:rPr>
            </w:pPr>
            <w:r w:rsidRPr="00C27FD8">
              <w:rPr>
                <w:bCs/>
                <w:sz w:val="20"/>
              </w:rPr>
              <w:t>сентябрь-100%</w:t>
            </w:r>
          </w:p>
        </w:tc>
      </w:tr>
      <w:tr w:rsidR="00C27FD8" w:rsidRPr="00C27FD8" w:rsidTr="00C27FD8">
        <w:trPr>
          <w:trHeight w:val="3690"/>
          <w:jc w:val="center"/>
        </w:trPr>
        <w:tc>
          <w:tcPr>
            <w:tcW w:w="640" w:type="dxa"/>
            <w:noWrap/>
            <w:hideMark/>
          </w:tcPr>
          <w:p w:rsidR="00C27FD8" w:rsidRPr="00C27FD8" w:rsidRDefault="00C27FD8" w:rsidP="00C27FD8">
            <w:pPr>
              <w:rPr>
                <w:bCs/>
                <w:sz w:val="20"/>
              </w:rPr>
            </w:pPr>
            <w:r w:rsidRPr="00C27FD8">
              <w:rPr>
                <w:bCs/>
                <w:sz w:val="20"/>
              </w:rPr>
              <w:t>9</w:t>
            </w:r>
          </w:p>
        </w:tc>
        <w:tc>
          <w:tcPr>
            <w:tcW w:w="5040" w:type="dxa"/>
            <w:hideMark/>
          </w:tcPr>
          <w:p w:rsidR="00C27FD8" w:rsidRPr="00C27FD8" w:rsidRDefault="00C27FD8" w:rsidP="00C27FD8">
            <w:pPr>
              <w:rPr>
                <w:bCs/>
                <w:sz w:val="20"/>
              </w:rPr>
            </w:pPr>
            <w:r w:rsidRPr="00C27FD8">
              <w:rPr>
                <w:bCs/>
                <w:sz w:val="20"/>
              </w:rPr>
              <w:t>Восстановление профиля  гравийных дорог с добавлением нового материала с предватильным  рыхлением существующей  дорожной одежды навесными рыхлителями  на базе трактора на пневмоколесном ходу  80 л.с.   с добавлением нового материала  и распределением автогрейдером среднего типа 135 л.с.   и последующим уплотнением катками дорожными  самоходными   массой 8 тн.(Норма расхода материала на 1000м2 :  гравий  -30 м3, вода-9м3)    1000м х 8м х 1,0% =80 м2</w:t>
            </w:r>
          </w:p>
        </w:tc>
        <w:tc>
          <w:tcPr>
            <w:tcW w:w="1352" w:type="dxa"/>
            <w:hideMark/>
          </w:tcPr>
          <w:p w:rsidR="00C27FD8" w:rsidRPr="00C27FD8" w:rsidRDefault="00C27FD8" w:rsidP="00C27FD8">
            <w:pPr>
              <w:rPr>
                <w:bCs/>
                <w:sz w:val="20"/>
              </w:rPr>
            </w:pPr>
            <w:r w:rsidRPr="00C27FD8">
              <w:rPr>
                <w:bCs/>
                <w:sz w:val="20"/>
              </w:rPr>
              <w:t>1000м2</w:t>
            </w:r>
          </w:p>
        </w:tc>
        <w:tc>
          <w:tcPr>
            <w:tcW w:w="1240" w:type="dxa"/>
            <w:hideMark/>
          </w:tcPr>
          <w:p w:rsidR="00C27FD8" w:rsidRPr="00C27FD8" w:rsidRDefault="00C27FD8" w:rsidP="00C27FD8">
            <w:pPr>
              <w:rPr>
                <w:bCs/>
                <w:sz w:val="20"/>
              </w:rPr>
            </w:pPr>
            <w:r w:rsidRPr="00C27FD8">
              <w:rPr>
                <w:bCs/>
                <w:sz w:val="20"/>
              </w:rPr>
              <w:t>0,0800</w:t>
            </w:r>
          </w:p>
        </w:tc>
        <w:tc>
          <w:tcPr>
            <w:tcW w:w="1640" w:type="dxa"/>
            <w:hideMark/>
          </w:tcPr>
          <w:p w:rsidR="00C27FD8" w:rsidRPr="00C27FD8" w:rsidRDefault="00C27FD8" w:rsidP="00C27FD8">
            <w:pPr>
              <w:rPr>
                <w:bCs/>
                <w:sz w:val="20"/>
              </w:rPr>
            </w:pPr>
            <w:r w:rsidRPr="00C27FD8">
              <w:rPr>
                <w:bCs/>
                <w:sz w:val="20"/>
              </w:rPr>
              <w:t>сентябрь- 50%  октябрь- 50%</w:t>
            </w:r>
          </w:p>
        </w:tc>
      </w:tr>
      <w:tr w:rsidR="00C27FD8" w:rsidRPr="00C27FD8" w:rsidTr="00C27FD8">
        <w:trPr>
          <w:trHeight w:val="3630"/>
          <w:jc w:val="center"/>
        </w:trPr>
        <w:tc>
          <w:tcPr>
            <w:tcW w:w="640" w:type="dxa"/>
            <w:noWrap/>
            <w:hideMark/>
          </w:tcPr>
          <w:p w:rsidR="00C27FD8" w:rsidRPr="00C27FD8" w:rsidRDefault="00C27FD8" w:rsidP="00C27FD8">
            <w:pPr>
              <w:rPr>
                <w:bCs/>
                <w:sz w:val="20"/>
              </w:rPr>
            </w:pPr>
            <w:r w:rsidRPr="00C27FD8">
              <w:rPr>
                <w:bCs/>
                <w:sz w:val="20"/>
              </w:rPr>
              <w:t>10</w:t>
            </w:r>
          </w:p>
        </w:tc>
        <w:tc>
          <w:tcPr>
            <w:tcW w:w="5040" w:type="dxa"/>
            <w:hideMark/>
          </w:tcPr>
          <w:p w:rsidR="00C27FD8" w:rsidRPr="00C27FD8" w:rsidRDefault="00C27FD8" w:rsidP="00C27FD8">
            <w:pPr>
              <w:rPr>
                <w:bCs/>
                <w:sz w:val="20"/>
              </w:rPr>
            </w:pPr>
            <w:r w:rsidRPr="00C27FD8">
              <w:rPr>
                <w:bCs/>
                <w:sz w:val="20"/>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л.с. ,  восстановлением поперечного профиля автогрейдером среднего типа 135 л.с.   и последующим уплотнением катками дорожными  самоходными   массой 8 тн.(Норма расхода материала на 1000м2 :   вода-9м3) (1000м х8мх 2,0%) =160 м2 </w:t>
            </w:r>
          </w:p>
        </w:tc>
        <w:tc>
          <w:tcPr>
            <w:tcW w:w="1352" w:type="dxa"/>
            <w:hideMark/>
          </w:tcPr>
          <w:p w:rsidR="00C27FD8" w:rsidRPr="00C27FD8" w:rsidRDefault="00C27FD8" w:rsidP="00C27FD8">
            <w:pPr>
              <w:rPr>
                <w:bCs/>
                <w:sz w:val="20"/>
              </w:rPr>
            </w:pPr>
            <w:r w:rsidRPr="00C27FD8">
              <w:rPr>
                <w:bCs/>
                <w:sz w:val="20"/>
              </w:rPr>
              <w:t>1000м2</w:t>
            </w:r>
          </w:p>
        </w:tc>
        <w:tc>
          <w:tcPr>
            <w:tcW w:w="1240" w:type="dxa"/>
            <w:hideMark/>
          </w:tcPr>
          <w:p w:rsidR="00C27FD8" w:rsidRPr="00C27FD8" w:rsidRDefault="00C27FD8" w:rsidP="00C27FD8">
            <w:pPr>
              <w:rPr>
                <w:bCs/>
                <w:sz w:val="20"/>
              </w:rPr>
            </w:pPr>
            <w:r w:rsidRPr="00C27FD8">
              <w:rPr>
                <w:bCs/>
                <w:sz w:val="20"/>
              </w:rPr>
              <w:t>0,16</w:t>
            </w:r>
          </w:p>
        </w:tc>
        <w:tc>
          <w:tcPr>
            <w:tcW w:w="1640" w:type="dxa"/>
            <w:hideMark/>
          </w:tcPr>
          <w:p w:rsidR="00C27FD8" w:rsidRPr="00C27FD8" w:rsidRDefault="00C27FD8" w:rsidP="00C27FD8">
            <w:pPr>
              <w:rPr>
                <w:bCs/>
                <w:sz w:val="20"/>
              </w:rPr>
            </w:pPr>
            <w:r w:rsidRPr="00C27FD8">
              <w:rPr>
                <w:bCs/>
                <w:sz w:val="20"/>
              </w:rPr>
              <w:t>сентябрь- 50%  октябрь- 50%</w:t>
            </w:r>
          </w:p>
        </w:tc>
      </w:tr>
      <w:tr w:rsidR="00C27FD8" w:rsidRPr="00C27FD8" w:rsidTr="00C27FD8">
        <w:trPr>
          <w:trHeight w:val="1575"/>
          <w:jc w:val="center"/>
        </w:trPr>
        <w:tc>
          <w:tcPr>
            <w:tcW w:w="640" w:type="dxa"/>
            <w:noWrap/>
            <w:hideMark/>
          </w:tcPr>
          <w:p w:rsidR="00C27FD8" w:rsidRPr="00C27FD8" w:rsidRDefault="00C27FD8" w:rsidP="00C27FD8">
            <w:pPr>
              <w:rPr>
                <w:bCs/>
                <w:sz w:val="20"/>
              </w:rPr>
            </w:pPr>
            <w:r w:rsidRPr="00C27FD8">
              <w:rPr>
                <w:bCs/>
                <w:sz w:val="20"/>
              </w:rPr>
              <w:t>11</w:t>
            </w:r>
          </w:p>
        </w:tc>
        <w:tc>
          <w:tcPr>
            <w:tcW w:w="5040" w:type="dxa"/>
            <w:hideMark/>
          </w:tcPr>
          <w:p w:rsidR="00C27FD8" w:rsidRPr="00C27FD8" w:rsidRDefault="00C27FD8" w:rsidP="00C27FD8">
            <w:pPr>
              <w:rPr>
                <w:bCs/>
                <w:sz w:val="20"/>
              </w:rPr>
            </w:pPr>
            <w:r w:rsidRPr="00C27FD8">
              <w:rPr>
                <w:bCs/>
                <w:sz w:val="20"/>
              </w:rPr>
              <w:t>Подсыпка обочин грунтом с применением  бульдозера мощностью   108л.с.   из резерва  толщиной 10см   с перемещением на  расстояние до 20 м.1000м х 2стороны х 2м х  0,2мх3% =24м3</w:t>
            </w:r>
          </w:p>
        </w:tc>
        <w:tc>
          <w:tcPr>
            <w:tcW w:w="1352" w:type="dxa"/>
            <w:hideMark/>
          </w:tcPr>
          <w:p w:rsidR="00C27FD8" w:rsidRPr="00C27FD8" w:rsidRDefault="00C27FD8" w:rsidP="00C27FD8">
            <w:pPr>
              <w:rPr>
                <w:bCs/>
                <w:sz w:val="20"/>
              </w:rPr>
            </w:pPr>
            <w:r w:rsidRPr="00C27FD8">
              <w:rPr>
                <w:bCs/>
                <w:sz w:val="20"/>
              </w:rPr>
              <w:t>100м3</w:t>
            </w:r>
          </w:p>
        </w:tc>
        <w:tc>
          <w:tcPr>
            <w:tcW w:w="1240" w:type="dxa"/>
            <w:hideMark/>
          </w:tcPr>
          <w:p w:rsidR="00C27FD8" w:rsidRPr="00C27FD8" w:rsidRDefault="00C27FD8" w:rsidP="00C27FD8">
            <w:pPr>
              <w:rPr>
                <w:bCs/>
                <w:sz w:val="20"/>
              </w:rPr>
            </w:pPr>
            <w:r w:rsidRPr="00C27FD8">
              <w:rPr>
                <w:bCs/>
                <w:sz w:val="20"/>
              </w:rPr>
              <w:t>0,24</w:t>
            </w:r>
          </w:p>
        </w:tc>
        <w:tc>
          <w:tcPr>
            <w:tcW w:w="1640" w:type="dxa"/>
            <w:hideMark/>
          </w:tcPr>
          <w:p w:rsidR="00C27FD8" w:rsidRPr="00C27FD8" w:rsidRDefault="00C27FD8" w:rsidP="00C27FD8">
            <w:pPr>
              <w:rPr>
                <w:bCs/>
                <w:sz w:val="20"/>
              </w:rPr>
            </w:pPr>
            <w:r w:rsidRPr="00C27FD8">
              <w:rPr>
                <w:bCs/>
                <w:sz w:val="20"/>
              </w:rPr>
              <w:t xml:space="preserve">сентябрь- 100%  </w:t>
            </w:r>
          </w:p>
        </w:tc>
      </w:tr>
      <w:tr w:rsidR="00C27FD8" w:rsidRPr="00C27FD8" w:rsidTr="00C27FD8">
        <w:trPr>
          <w:trHeight w:val="1125"/>
          <w:jc w:val="center"/>
        </w:trPr>
        <w:tc>
          <w:tcPr>
            <w:tcW w:w="640" w:type="dxa"/>
            <w:hideMark/>
          </w:tcPr>
          <w:p w:rsidR="00C27FD8" w:rsidRPr="00C27FD8" w:rsidRDefault="00C27FD8" w:rsidP="00C27FD8">
            <w:pPr>
              <w:rPr>
                <w:bCs/>
                <w:sz w:val="20"/>
              </w:rPr>
            </w:pPr>
            <w:r w:rsidRPr="00C27FD8">
              <w:rPr>
                <w:bCs/>
                <w:sz w:val="20"/>
              </w:rPr>
              <w:t>12</w:t>
            </w:r>
          </w:p>
        </w:tc>
        <w:tc>
          <w:tcPr>
            <w:tcW w:w="5040" w:type="dxa"/>
            <w:hideMark/>
          </w:tcPr>
          <w:p w:rsidR="00C27FD8" w:rsidRPr="00C27FD8" w:rsidRDefault="00C27FD8" w:rsidP="00C27FD8">
            <w:pPr>
              <w:rPr>
                <w:bCs/>
                <w:sz w:val="20"/>
              </w:rPr>
            </w:pPr>
            <w:r w:rsidRPr="00C27FD8">
              <w:rPr>
                <w:bCs/>
                <w:sz w:val="20"/>
              </w:rPr>
              <w:t xml:space="preserve">Срезка  кустарника и подлеска  мотокусторезом  3,5 л.с.  на обочинах ,откосах и  кюветах   0,01га  на 1км дороги                    </w:t>
            </w:r>
          </w:p>
        </w:tc>
        <w:tc>
          <w:tcPr>
            <w:tcW w:w="1352" w:type="dxa"/>
            <w:hideMark/>
          </w:tcPr>
          <w:p w:rsidR="00C27FD8" w:rsidRPr="00C27FD8" w:rsidRDefault="00C27FD8" w:rsidP="00C27FD8">
            <w:pPr>
              <w:rPr>
                <w:bCs/>
                <w:sz w:val="20"/>
              </w:rPr>
            </w:pPr>
            <w:r w:rsidRPr="00C27FD8">
              <w:rPr>
                <w:bCs/>
                <w:sz w:val="20"/>
              </w:rPr>
              <w:t>1 га</w:t>
            </w:r>
          </w:p>
        </w:tc>
        <w:tc>
          <w:tcPr>
            <w:tcW w:w="1240" w:type="dxa"/>
            <w:hideMark/>
          </w:tcPr>
          <w:p w:rsidR="00C27FD8" w:rsidRPr="00C27FD8" w:rsidRDefault="00C27FD8" w:rsidP="00C27FD8">
            <w:pPr>
              <w:rPr>
                <w:bCs/>
                <w:sz w:val="20"/>
              </w:rPr>
            </w:pPr>
            <w:r w:rsidRPr="00C27FD8">
              <w:rPr>
                <w:bCs/>
                <w:sz w:val="20"/>
              </w:rPr>
              <w:t>0,010</w:t>
            </w:r>
          </w:p>
        </w:tc>
        <w:tc>
          <w:tcPr>
            <w:tcW w:w="1640" w:type="dxa"/>
            <w:hideMark/>
          </w:tcPr>
          <w:p w:rsidR="00C27FD8" w:rsidRPr="00C27FD8" w:rsidRDefault="00C27FD8" w:rsidP="00C27FD8">
            <w:pPr>
              <w:rPr>
                <w:bCs/>
                <w:sz w:val="20"/>
              </w:rPr>
            </w:pPr>
            <w:r w:rsidRPr="00C27FD8">
              <w:rPr>
                <w:bCs/>
                <w:sz w:val="20"/>
              </w:rPr>
              <w:t xml:space="preserve">сентябрь-50%, октябрь- 50%, </w:t>
            </w:r>
          </w:p>
        </w:tc>
      </w:tr>
      <w:tr w:rsidR="00C27FD8" w:rsidRPr="00C27FD8" w:rsidTr="00C27FD8">
        <w:trPr>
          <w:trHeight w:val="1260"/>
          <w:jc w:val="center"/>
        </w:trPr>
        <w:tc>
          <w:tcPr>
            <w:tcW w:w="640" w:type="dxa"/>
            <w:hideMark/>
          </w:tcPr>
          <w:p w:rsidR="00C27FD8" w:rsidRPr="00C27FD8" w:rsidRDefault="00C27FD8" w:rsidP="00C27FD8">
            <w:pPr>
              <w:rPr>
                <w:bCs/>
                <w:sz w:val="20"/>
              </w:rPr>
            </w:pPr>
            <w:r w:rsidRPr="00C27FD8">
              <w:rPr>
                <w:bCs/>
                <w:sz w:val="20"/>
              </w:rPr>
              <w:t>13</w:t>
            </w:r>
          </w:p>
        </w:tc>
        <w:tc>
          <w:tcPr>
            <w:tcW w:w="5040" w:type="dxa"/>
            <w:hideMark/>
          </w:tcPr>
          <w:p w:rsidR="00C27FD8" w:rsidRPr="00C27FD8" w:rsidRDefault="00C27FD8" w:rsidP="00C27FD8">
            <w:pPr>
              <w:rPr>
                <w:bCs/>
                <w:sz w:val="20"/>
              </w:rPr>
            </w:pPr>
            <w:r w:rsidRPr="00C27FD8">
              <w:rPr>
                <w:bCs/>
                <w:sz w:val="20"/>
              </w:rPr>
              <w:t>Дробление древесно-кустарниковой растительности в щепу   навесной установкой   на тракторе  мощностью 80 л.с.  0,01га  на 1км дороги</w:t>
            </w:r>
          </w:p>
        </w:tc>
        <w:tc>
          <w:tcPr>
            <w:tcW w:w="1352" w:type="dxa"/>
            <w:hideMark/>
          </w:tcPr>
          <w:p w:rsidR="00C27FD8" w:rsidRPr="00C27FD8" w:rsidRDefault="00C27FD8" w:rsidP="00C27FD8">
            <w:pPr>
              <w:rPr>
                <w:bCs/>
                <w:sz w:val="20"/>
              </w:rPr>
            </w:pPr>
            <w:r w:rsidRPr="00C27FD8">
              <w:rPr>
                <w:bCs/>
                <w:sz w:val="20"/>
              </w:rPr>
              <w:t>1 га</w:t>
            </w:r>
          </w:p>
        </w:tc>
        <w:tc>
          <w:tcPr>
            <w:tcW w:w="1240" w:type="dxa"/>
            <w:hideMark/>
          </w:tcPr>
          <w:p w:rsidR="00C27FD8" w:rsidRPr="00C27FD8" w:rsidRDefault="00C27FD8" w:rsidP="00C27FD8">
            <w:pPr>
              <w:rPr>
                <w:bCs/>
                <w:sz w:val="20"/>
              </w:rPr>
            </w:pPr>
            <w:r w:rsidRPr="00C27FD8">
              <w:rPr>
                <w:bCs/>
                <w:sz w:val="20"/>
              </w:rPr>
              <w:t>0,01</w:t>
            </w:r>
          </w:p>
        </w:tc>
        <w:tc>
          <w:tcPr>
            <w:tcW w:w="1640" w:type="dxa"/>
            <w:hideMark/>
          </w:tcPr>
          <w:p w:rsidR="00C27FD8" w:rsidRPr="00C27FD8" w:rsidRDefault="00C27FD8" w:rsidP="00C27FD8">
            <w:pPr>
              <w:rPr>
                <w:bCs/>
                <w:sz w:val="20"/>
              </w:rPr>
            </w:pPr>
            <w:r w:rsidRPr="00C27FD8">
              <w:rPr>
                <w:bCs/>
                <w:sz w:val="20"/>
              </w:rPr>
              <w:t xml:space="preserve"> сентябрь- 50%, октябрь-50%  </w:t>
            </w:r>
          </w:p>
        </w:tc>
      </w:tr>
      <w:tr w:rsidR="00C27FD8" w:rsidRPr="00C27FD8" w:rsidTr="00C27FD8">
        <w:trPr>
          <w:trHeight w:val="1755"/>
          <w:jc w:val="center"/>
        </w:trPr>
        <w:tc>
          <w:tcPr>
            <w:tcW w:w="640" w:type="dxa"/>
            <w:hideMark/>
          </w:tcPr>
          <w:p w:rsidR="00C27FD8" w:rsidRPr="00C27FD8" w:rsidRDefault="00C27FD8" w:rsidP="00C27FD8">
            <w:pPr>
              <w:rPr>
                <w:bCs/>
                <w:sz w:val="20"/>
              </w:rPr>
            </w:pPr>
            <w:r w:rsidRPr="00C27FD8">
              <w:rPr>
                <w:bCs/>
                <w:sz w:val="20"/>
              </w:rPr>
              <w:t>14</w:t>
            </w:r>
          </w:p>
        </w:tc>
        <w:tc>
          <w:tcPr>
            <w:tcW w:w="5040" w:type="dxa"/>
            <w:hideMark/>
          </w:tcPr>
          <w:p w:rsidR="00C27FD8" w:rsidRPr="00C27FD8" w:rsidRDefault="00C27FD8" w:rsidP="00C27FD8">
            <w:pPr>
              <w:rPr>
                <w:bCs/>
                <w:sz w:val="20"/>
              </w:rPr>
            </w:pPr>
            <w:r w:rsidRPr="00C27FD8">
              <w:rPr>
                <w:bCs/>
                <w:sz w:val="20"/>
              </w:rPr>
              <w:t xml:space="preserve">Восстановление профиля ,прочистка и профилирование  не укрепленных кюветов   и  водоотводных и нагорных  канав автогрейдерами  среднего типа  мощностью 135 л.с.(1км х 2 прохода х 2цикла)=4 км                     </w:t>
            </w:r>
          </w:p>
        </w:tc>
        <w:tc>
          <w:tcPr>
            <w:tcW w:w="1352" w:type="dxa"/>
            <w:hideMark/>
          </w:tcPr>
          <w:p w:rsidR="00C27FD8" w:rsidRPr="00C27FD8" w:rsidRDefault="00C27FD8" w:rsidP="00C27FD8">
            <w:pPr>
              <w:rPr>
                <w:bCs/>
                <w:sz w:val="20"/>
              </w:rPr>
            </w:pPr>
            <w:r w:rsidRPr="00C27FD8">
              <w:rPr>
                <w:bCs/>
                <w:sz w:val="20"/>
              </w:rPr>
              <w:t>1км</w:t>
            </w:r>
          </w:p>
        </w:tc>
        <w:tc>
          <w:tcPr>
            <w:tcW w:w="1240" w:type="dxa"/>
            <w:hideMark/>
          </w:tcPr>
          <w:p w:rsidR="00C27FD8" w:rsidRPr="00C27FD8" w:rsidRDefault="00C27FD8" w:rsidP="00C27FD8">
            <w:pPr>
              <w:rPr>
                <w:bCs/>
                <w:sz w:val="20"/>
              </w:rPr>
            </w:pPr>
            <w:r w:rsidRPr="00C27FD8">
              <w:rPr>
                <w:bCs/>
                <w:sz w:val="20"/>
              </w:rPr>
              <w:t>4,00</w:t>
            </w:r>
          </w:p>
        </w:tc>
        <w:tc>
          <w:tcPr>
            <w:tcW w:w="1640" w:type="dxa"/>
            <w:hideMark/>
          </w:tcPr>
          <w:p w:rsidR="00C27FD8" w:rsidRPr="00C27FD8" w:rsidRDefault="00C27FD8" w:rsidP="00C27FD8">
            <w:pPr>
              <w:rPr>
                <w:bCs/>
                <w:sz w:val="20"/>
              </w:rPr>
            </w:pPr>
            <w:r w:rsidRPr="00C27FD8">
              <w:rPr>
                <w:bCs/>
                <w:sz w:val="20"/>
              </w:rPr>
              <w:t>сентябрь-100%</w:t>
            </w:r>
          </w:p>
        </w:tc>
      </w:tr>
    </w:tbl>
    <w:p w:rsidR="00C27FD8" w:rsidRPr="00C27FD8" w:rsidRDefault="00C27FD8" w:rsidP="00C27FD8">
      <w:pPr>
        <w:rPr>
          <w:b/>
          <w:bCs/>
          <w:sz w:val="20"/>
        </w:rPr>
      </w:pPr>
    </w:p>
    <w:p w:rsidR="00C27FD8" w:rsidRPr="00C27FD8" w:rsidRDefault="00C27FD8" w:rsidP="00C27FD8">
      <w:pPr>
        <w:rPr>
          <w:b/>
          <w:bCs/>
          <w:sz w:val="20"/>
        </w:rPr>
      </w:pPr>
    </w:p>
    <w:tbl>
      <w:tblPr>
        <w:tblStyle w:val="afc"/>
        <w:tblW w:w="0" w:type="auto"/>
        <w:tblLook w:val="04A0" w:firstRow="1" w:lastRow="0" w:firstColumn="1" w:lastColumn="0" w:noHBand="0" w:noVBand="1"/>
      </w:tblPr>
      <w:tblGrid>
        <w:gridCol w:w="560"/>
        <w:gridCol w:w="5120"/>
        <w:gridCol w:w="1100"/>
        <w:gridCol w:w="1460"/>
        <w:gridCol w:w="1900"/>
      </w:tblGrid>
      <w:tr w:rsidR="00C27FD8" w:rsidRPr="00C27FD8" w:rsidTr="00C27FD8">
        <w:trPr>
          <w:trHeight w:val="634"/>
        </w:trPr>
        <w:tc>
          <w:tcPr>
            <w:tcW w:w="10140" w:type="dxa"/>
            <w:gridSpan w:val="5"/>
            <w:noWrap/>
            <w:hideMark/>
          </w:tcPr>
          <w:p w:rsidR="00C27FD8" w:rsidRPr="00C27FD8" w:rsidRDefault="00C27FD8" w:rsidP="00C27FD8">
            <w:pPr>
              <w:jc w:val="center"/>
              <w:rPr>
                <w:b/>
                <w:bCs/>
                <w:i/>
                <w:iCs/>
                <w:sz w:val="20"/>
              </w:rPr>
            </w:pPr>
            <w:r w:rsidRPr="00C27FD8">
              <w:rPr>
                <w:b/>
                <w:bCs/>
                <w:i/>
                <w:iCs/>
                <w:sz w:val="20"/>
              </w:rPr>
              <w:t>на    содержание  школьных  автобусных  маршрутов  с асфальтобетонным покрытием</w:t>
            </w:r>
          </w:p>
        </w:tc>
      </w:tr>
      <w:tr w:rsidR="00C27FD8" w:rsidRPr="00C27FD8" w:rsidTr="00C27FD8">
        <w:trPr>
          <w:trHeight w:val="720"/>
        </w:trPr>
        <w:tc>
          <w:tcPr>
            <w:tcW w:w="10140" w:type="dxa"/>
            <w:gridSpan w:val="5"/>
            <w:noWrap/>
            <w:hideMark/>
          </w:tcPr>
          <w:p w:rsidR="00C27FD8" w:rsidRPr="00C27FD8" w:rsidRDefault="00C27FD8" w:rsidP="00C27FD8">
            <w:pPr>
              <w:rPr>
                <w:bCs/>
                <w:sz w:val="20"/>
              </w:rPr>
            </w:pPr>
            <w:r w:rsidRPr="00C27FD8">
              <w:rPr>
                <w:bCs/>
                <w:sz w:val="20"/>
              </w:rPr>
              <w:t>Подрядчику в период с 1сентября 2017  года по 31 декабря  2017 года надлежит осуществлять  комплекс работ по содержанию школьных автобусных  маршрутов</w:t>
            </w:r>
          </w:p>
        </w:tc>
      </w:tr>
      <w:tr w:rsidR="00C27FD8" w:rsidRPr="00C27FD8" w:rsidTr="00C27FD8">
        <w:trPr>
          <w:trHeight w:val="1932"/>
        </w:trPr>
        <w:tc>
          <w:tcPr>
            <w:tcW w:w="560" w:type="dxa"/>
            <w:noWrap/>
            <w:hideMark/>
          </w:tcPr>
          <w:p w:rsidR="00C27FD8" w:rsidRPr="00C27FD8" w:rsidRDefault="00C27FD8" w:rsidP="00C27FD8">
            <w:pPr>
              <w:rPr>
                <w:bCs/>
                <w:sz w:val="20"/>
              </w:rPr>
            </w:pPr>
            <w:r w:rsidRPr="00C27FD8">
              <w:rPr>
                <w:bCs/>
                <w:sz w:val="20"/>
              </w:rPr>
              <w:t>№</w:t>
            </w:r>
          </w:p>
          <w:p w:rsidR="00C27FD8" w:rsidRPr="00C27FD8" w:rsidRDefault="00C27FD8" w:rsidP="00C27FD8">
            <w:pPr>
              <w:rPr>
                <w:bCs/>
                <w:sz w:val="20"/>
              </w:rPr>
            </w:pPr>
            <w:r w:rsidRPr="00C27FD8">
              <w:rPr>
                <w:bCs/>
                <w:sz w:val="20"/>
              </w:rPr>
              <w:t>п/п</w:t>
            </w:r>
          </w:p>
        </w:tc>
        <w:tc>
          <w:tcPr>
            <w:tcW w:w="5120" w:type="dxa"/>
            <w:hideMark/>
          </w:tcPr>
          <w:p w:rsidR="00C27FD8" w:rsidRPr="00C27FD8" w:rsidRDefault="00C27FD8" w:rsidP="00C27FD8">
            <w:pPr>
              <w:rPr>
                <w:bCs/>
                <w:sz w:val="20"/>
              </w:rPr>
            </w:pPr>
            <w:r w:rsidRPr="00C27FD8">
              <w:rPr>
                <w:bCs/>
                <w:sz w:val="20"/>
              </w:rPr>
              <w:t>Наименование работ, объем работ, цикличность</w:t>
            </w:r>
          </w:p>
        </w:tc>
        <w:tc>
          <w:tcPr>
            <w:tcW w:w="1100" w:type="dxa"/>
            <w:hideMark/>
          </w:tcPr>
          <w:p w:rsidR="00C27FD8" w:rsidRPr="00C27FD8" w:rsidRDefault="00C27FD8" w:rsidP="00C27FD8">
            <w:pPr>
              <w:rPr>
                <w:bCs/>
                <w:sz w:val="20"/>
              </w:rPr>
            </w:pPr>
            <w:r w:rsidRPr="00C27FD8">
              <w:rPr>
                <w:bCs/>
                <w:sz w:val="20"/>
              </w:rPr>
              <w:t>Ед. изм.</w:t>
            </w:r>
          </w:p>
        </w:tc>
        <w:tc>
          <w:tcPr>
            <w:tcW w:w="1460" w:type="dxa"/>
            <w:hideMark/>
          </w:tcPr>
          <w:p w:rsidR="00C27FD8" w:rsidRPr="00C27FD8" w:rsidRDefault="00C27FD8" w:rsidP="00C27FD8">
            <w:pPr>
              <w:rPr>
                <w:bCs/>
                <w:sz w:val="20"/>
              </w:rPr>
            </w:pPr>
            <w:r w:rsidRPr="00C27FD8">
              <w:rPr>
                <w:bCs/>
                <w:sz w:val="20"/>
              </w:rPr>
              <w:t>Кол-во</w:t>
            </w:r>
          </w:p>
        </w:tc>
        <w:tc>
          <w:tcPr>
            <w:tcW w:w="1900" w:type="dxa"/>
            <w:hideMark/>
          </w:tcPr>
          <w:p w:rsidR="00C27FD8" w:rsidRPr="00C27FD8" w:rsidRDefault="00C27FD8" w:rsidP="00C27FD8">
            <w:pPr>
              <w:rPr>
                <w:bCs/>
                <w:sz w:val="20"/>
              </w:rPr>
            </w:pPr>
            <w:r w:rsidRPr="00C27FD8">
              <w:rPr>
                <w:bCs/>
                <w:sz w:val="20"/>
              </w:rPr>
              <w:t>Сроки выполнения  и процент  выполнения от  объема   работ  по данному виду</w:t>
            </w:r>
          </w:p>
        </w:tc>
      </w:tr>
      <w:tr w:rsidR="00C27FD8" w:rsidRPr="00C27FD8" w:rsidTr="00C27FD8">
        <w:trPr>
          <w:trHeight w:val="1425"/>
        </w:trPr>
        <w:tc>
          <w:tcPr>
            <w:tcW w:w="560" w:type="dxa"/>
            <w:hideMark/>
          </w:tcPr>
          <w:p w:rsidR="00C27FD8" w:rsidRPr="00C27FD8" w:rsidRDefault="00C27FD8" w:rsidP="00C27FD8">
            <w:pPr>
              <w:rPr>
                <w:bCs/>
                <w:sz w:val="20"/>
              </w:rPr>
            </w:pPr>
            <w:r w:rsidRPr="00C27FD8">
              <w:rPr>
                <w:bCs/>
                <w:sz w:val="20"/>
              </w:rPr>
              <w:t>1</w:t>
            </w:r>
          </w:p>
        </w:tc>
        <w:tc>
          <w:tcPr>
            <w:tcW w:w="5120" w:type="dxa"/>
            <w:hideMark/>
          </w:tcPr>
          <w:p w:rsidR="00C27FD8" w:rsidRPr="00C27FD8" w:rsidRDefault="00C27FD8" w:rsidP="00C27FD8">
            <w:pPr>
              <w:rPr>
                <w:bCs/>
                <w:sz w:val="20"/>
              </w:rPr>
            </w:pPr>
            <w:r w:rsidRPr="00C27FD8">
              <w:rPr>
                <w:bCs/>
                <w:sz w:val="20"/>
              </w:rPr>
              <w:t xml:space="preserve">Очистка дороги от снега плужными снегоочистителями на базе трактора на пневмоколесном ходу  мощностью 215 л.с.                1000мх8м х10 циклов =80000м2 </w:t>
            </w:r>
          </w:p>
        </w:tc>
        <w:tc>
          <w:tcPr>
            <w:tcW w:w="1100" w:type="dxa"/>
            <w:hideMark/>
          </w:tcPr>
          <w:p w:rsidR="00C27FD8" w:rsidRPr="00C27FD8" w:rsidRDefault="00C27FD8" w:rsidP="00C27FD8">
            <w:pPr>
              <w:rPr>
                <w:bCs/>
                <w:sz w:val="20"/>
              </w:rPr>
            </w:pPr>
            <w:r w:rsidRPr="00C27FD8">
              <w:rPr>
                <w:bCs/>
                <w:sz w:val="20"/>
              </w:rPr>
              <w:t>10000м2</w:t>
            </w:r>
          </w:p>
        </w:tc>
        <w:tc>
          <w:tcPr>
            <w:tcW w:w="1460" w:type="dxa"/>
            <w:hideMark/>
          </w:tcPr>
          <w:p w:rsidR="00C27FD8" w:rsidRPr="00C27FD8" w:rsidRDefault="00C27FD8" w:rsidP="00C27FD8">
            <w:pPr>
              <w:rPr>
                <w:bCs/>
                <w:sz w:val="20"/>
              </w:rPr>
            </w:pPr>
            <w:r w:rsidRPr="00C27FD8">
              <w:rPr>
                <w:bCs/>
                <w:sz w:val="20"/>
              </w:rPr>
              <w:t>8,0</w:t>
            </w:r>
          </w:p>
        </w:tc>
        <w:tc>
          <w:tcPr>
            <w:tcW w:w="1900" w:type="dxa"/>
            <w:hideMark/>
          </w:tcPr>
          <w:p w:rsidR="00C27FD8" w:rsidRPr="00C27FD8" w:rsidRDefault="00C27FD8" w:rsidP="00C27FD8">
            <w:pPr>
              <w:rPr>
                <w:bCs/>
                <w:sz w:val="20"/>
              </w:rPr>
            </w:pPr>
            <w:r w:rsidRPr="00C27FD8">
              <w:rPr>
                <w:bCs/>
                <w:sz w:val="20"/>
              </w:rPr>
              <w:t>октябрь-20%, ноябрь-30%,декабрь-50%</w:t>
            </w:r>
          </w:p>
        </w:tc>
      </w:tr>
      <w:tr w:rsidR="00C27FD8" w:rsidRPr="00C27FD8" w:rsidTr="00C27FD8">
        <w:trPr>
          <w:trHeight w:val="1170"/>
        </w:trPr>
        <w:tc>
          <w:tcPr>
            <w:tcW w:w="560" w:type="dxa"/>
            <w:hideMark/>
          </w:tcPr>
          <w:p w:rsidR="00C27FD8" w:rsidRPr="00C27FD8" w:rsidRDefault="00C27FD8" w:rsidP="00C27FD8">
            <w:pPr>
              <w:rPr>
                <w:bCs/>
                <w:sz w:val="20"/>
              </w:rPr>
            </w:pPr>
            <w:r w:rsidRPr="00C27FD8">
              <w:rPr>
                <w:bCs/>
                <w:sz w:val="20"/>
              </w:rPr>
              <w:t>2</w:t>
            </w:r>
          </w:p>
        </w:tc>
        <w:tc>
          <w:tcPr>
            <w:tcW w:w="5120" w:type="dxa"/>
            <w:hideMark/>
          </w:tcPr>
          <w:p w:rsidR="00C27FD8" w:rsidRPr="00C27FD8" w:rsidRDefault="00C27FD8" w:rsidP="00C27FD8">
            <w:pPr>
              <w:rPr>
                <w:bCs/>
                <w:sz w:val="20"/>
              </w:rPr>
            </w:pPr>
            <w:r w:rsidRPr="00C27FD8">
              <w:rPr>
                <w:bCs/>
                <w:sz w:val="20"/>
              </w:rPr>
              <w:t xml:space="preserve">Очистка дороги от  уплотненного снега автогрейдерами мощностью 135 л.с.  1000м х8м х5 циклов =40000м2  </w:t>
            </w:r>
          </w:p>
        </w:tc>
        <w:tc>
          <w:tcPr>
            <w:tcW w:w="1100" w:type="dxa"/>
            <w:hideMark/>
          </w:tcPr>
          <w:p w:rsidR="00C27FD8" w:rsidRPr="00C27FD8" w:rsidRDefault="00C27FD8" w:rsidP="00C27FD8">
            <w:pPr>
              <w:rPr>
                <w:bCs/>
                <w:sz w:val="20"/>
              </w:rPr>
            </w:pPr>
            <w:r w:rsidRPr="00C27FD8">
              <w:rPr>
                <w:bCs/>
                <w:sz w:val="20"/>
              </w:rPr>
              <w:t>10000м2</w:t>
            </w:r>
          </w:p>
        </w:tc>
        <w:tc>
          <w:tcPr>
            <w:tcW w:w="1460" w:type="dxa"/>
            <w:hideMark/>
          </w:tcPr>
          <w:p w:rsidR="00C27FD8" w:rsidRPr="00C27FD8" w:rsidRDefault="00C27FD8" w:rsidP="00C27FD8">
            <w:pPr>
              <w:rPr>
                <w:bCs/>
                <w:sz w:val="20"/>
              </w:rPr>
            </w:pPr>
            <w:r w:rsidRPr="00C27FD8">
              <w:rPr>
                <w:bCs/>
                <w:sz w:val="20"/>
              </w:rPr>
              <w:t>4,0</w:t>
            </w:r>
          </w:p>
        </w:tc>
        <w:tc>
          <w:tcPr>
            <w:tcW w:w="1900" w:type="dxa"/>
            <w:hideMark/>
          </w:tcPr>
          <w:p w:rsidR="00C27FD8" w:rsidRPr="00C27FD8" w:rsidRDefault="00C27FD8" w:rsidP="00C27FD8">
            <w:pPr>
              <w:rPr>
                <w:bCs/>
                <w:sz w:val="20"/>
              </w:rPr>
            </w:pPr>
            <w:r w:rsidRPr="00C27FD8">
              <w:rPr>
                <w:bCs/>
                <w:sz w:val="20"/>
              </w:rPr>
              <w:t>октябрь-20%, ноябрь-30%,декабрь-50%</w:t>
            </w:r>
          </w:p>
        </w:tc>
      </w:tr>
      <w:tr w:rsidR="00C27FD8" w:rsidRPr="00C27FD8" w:rsidTr="00C27FD8">
        <w:trPr>
          <w:trHeight w:val="1170"/>
        </w:trPr>
        <w:tc>
          <w:tcPr>
            <w:tcW w:w="560" w:type="dxa"/>
            <w:hideMark/>
          </w:tcPr>
          <w:p w:rsidR="00C27FD8" w:rsidRPr="00C27FD8" w:rsidRDefault="00C27FD8" w:rsidP="00C27FD8">
            <w:pPr>
              <w:rPr>
                <w:bCs/>
                <w:sz w:val="20"/>
              </w:rPr>
            </w:pPr>
            <w:r w:rsidRPr="00C27FD8">
              <w:rPr>
                <w:bCs/>
                <w:sz w:val="20"/>
              </w:rPr>
              <w:t>3</w:t>
            </w:r>
          </w:p>
        </w:tc>
        <w:tc>
          <w:tcPr>
            <w:tcW w:w="5120" w:type="dxa"/>
            <w:hideMark/>
          </w:tcPr>
          <w:p w:rsidR="00C27FD8" w:rsidRPr="00C27FD8" w:rsidRDefault="00C27FD8" w:rsidP="00C27FD8">
            <w:pPr>
              <w:rPr>
                <w:bCs/>
                <w:sz w:val="20"/>
              </w:rPr>
            </w:pPr>
            <w:r w:rsidRPr="00C27FD8">
              <w:rPr>
                <w:bCs/>
                <w:sz w:val="20"/>
              </w:rPr>
              <w:t xml:space="preserve">Устройство траншей в снегу бульдозером    мощностью 108л.с.      1км х  1 км транш = 1 км   (на заносимых участках дорог ) </w:t>
            </w:r>
          </w:p>
        </w:tc>
        <w:tc>
          <w:tcPr>
            <w:tcW w:w="1100" w:type="dxa"/>
            <w:hideMark/>
          </w:tcPr>
          <w:p w:rsidR="00C27FD8" w:rsidRPr="00C27FD8" w:rsidRDefault="00C27FD8" w:rsidP="00C27FD8">
            <w:pPr>
              <w:rPr>
                <w:bCs/>
                <w:sz w:val="20"/>
              </w:rPr>
            </w:pPr>
            <w:r w:rsidRPr="00C27FD8">
              <w:rPr>
                <w:bCs/>
                <w:sz w:val="20"/>
              </w:rPr>
              <w:t xml:space="preserve">10км </w:t>
            </w:r>
          </w:p>
        </w:tc>
        <w:tc>
          <w:tcPr>
            <w:tcW w:w="1460" w:type="dxa"/>
            <w:hideMark/>
          </w:tcPr>
          <w:p w:rsidR="00C27FD8" w:rsidRPr="00C27FD8" w:rsidRDefault="00C27FD8" w:rsidP="00C27FD8">
            <w:pPr>
              <w:rPr>
                <w:bCs/>
                <w:sz w:val="20"/>
              </w:rPr>
            </w:pPr>
            <w:r w:rsidRPr="00C27FD8">
              <w:rPr>
                <w:bCs/>
                <w:sz w:val="20"/>
              </w:rPr>
              <w:t>0,1</w:t>
            </w:r>
          </w:p>
        </w:tc>
        <w:tc>
          <w:tcPr>
            <w:tcW w:w="1900" w:type="dxa"/>
            <w:hideMark/>
          </w:tcPr>
          <w:p w:rsidR="00C27FD8" w:rsidRPr="00C27FD8" w:rsidRDefault="00C27FD8" w:rsidP="00C27FD8">
            <w:pPr>
              <w:rPr>
                <w:bCs/>
                <w:sz w:val="20"/>
              </w:rPr>
            </w:pPr>
            <w:r w:rsidRPr="00C27FD8">
              <w:rPr>
                <w:bCs/>
                <w:sz w:val="20"/>
              </w:rPr>
              <w:t>декабрь-100%</w:t>
            </w:r>
          </w:p>
        </w:tc>
      </w:tr>
      <w:tr w:rsidR="00C27FD8" w:rsidRPr="00C27FD8" w:rsidTr="00C27FD8">
        <w:trPr>
          <w:trHeight w:val="2010"/>
        </w:trPr>
        <w:tc>
          <w:tcPr>
            <w:tcW w:w="560" w:type="dxa"/>
            <w:hideMark/>
          </w:tcPr>
          <w:p w:rsidR="00C27FD8" w:rsidRPr="00C27FD8" w:rsidRDefault="00C27FD8" w:rsidP="00C27FD8">
            <w:pPr>
              <w:rPr>
                <w:bCs/>
                <w:sz w:val="20"/>
              </w:rPr>
            </w:pPr>
            <w:r w:rsidRPr="00C27FD8">
              <w:rPr>
                <w:bCs/>
                <w:sz w:val="20"/>
              </w:rPr>
              <w:t>4</w:t>
            </w:r>
          </w:p>
        </w:tc>
        <w:tc>
          <w:tcPr>
            <w:tcW w:w="5120" w:type="dxa"/>
            <w:hideMark/>
          </w:tcPr>
          <w:p w:rsidR="00C27FD8" w:rsidRPr="00C27FD8" w:rsidRDefault="00C27FD8" w:rsidP="00C27FD8">
            <w:pPr>
              <w:rPr>
                <w:bCs/>
                <w:sz w:val="20"/>
              </w:rPr>
            </w:pPr>
            <w:r w:rsidRPr="00C27FD8">
              <w:rPr>
                <w:bCs/>
                <w:sz w:val="20"/>
              </w:rPr>
              <w:t xml:space="preserve">Распределение противогололедных материалов (пескосолянной смеси) комбинированной дорожной машиной  мощностью от 210 до 270 л.с. (1000мх6мх3циклов)=18000м2 .Норма расхода ПСС на 1м2 - 125г , </w:t>
            </w:r>
          </w:p>
        </w:tc>
        <w:tc>
          <w:tcPr>
            <w:tcW w:w="1100" w:type="dxa"/>
            <w:hideMark/>
          </w:tcPr>
          <w:p w:rsidR="00C27FD8" w:rsidRPr="00C27FD8" w:rsidRDefault="00C27FD8" w:rsidP="00C27FD8">
            <w:pPr>
              <w:rPr>
                <w:bCs/>
                <w:sz w:val="20"/>
              </w:rPr>
            </w:pPr>
            <w:r w:rsidRPr="00C27FD8">
              <w:rPr>
                <w:bCs/>
                <w:sz w:val="20"/>
              </w:rPr>
              <w:t>10000м2</w:t>
            </w:r>
          </w:p>
        </w:tc>
        <w:tc>
          <w:tcPr>
            <w:tcW w:w="1460" w:type="dxa"/>
            <w:hideMark/>
          </w:tcPr>
          <w:p w:rsidR="00C27FD8" w:rsidRPr="00C27FD8" w:rsidRDefault="00C27FD8" w:rsidP="00C27FD8">
            <w:pPr>
              <w:rPr>
                <w:bCs/>
                <w:sz w:val="20"/>
              </w:rPr>
            </w:pPr>
            <w:r w:rsidRPr="00C27FD8">
              <w:rPr>
                <w:bCs/>
                <w:sz w:val="20"/>
              </w:rPr>
              <w:t>1,8</w:t>
            </w:r>
          </w:p>
        </w:tc>
        <w:tc>
          <w:tcPr>
            <w:tcW w:w="1900" w:type="dxa"/>
            <w:hideMark/>
          </w:tcPr>
          <w:p w:rsidR="00C27FD8" w:rsidRPr="00C27FD8" w:rsidRDefault="00C27FD8" w:rsidP="00C27FD8">
            <w:pPr>
              <w:rPr>
                <w:bCs/>
                <w:sz w:val="20"/>
              </w:rPr>
            </w:pPr>
            <w:r w:rsidRPr="00C27FD8">
              <w:rPr>
                <w:bCs/>
                <w:sz w:val="20"/>
              </w:rPr>
              <w:t xml:space="preserve"> октябрь- 15%,  ноябрь-35% ,  декабрь-50%, </w:t>
            </w:r>
          </w:p>
        </w:tc>
      </w:tr>
      <w:tr w:rsidR="00C27FD8" w:rsidRPr="00C27FD8" w:rsidTr="00C27FD8">
        <w:trPr>
          <w:trHeight w:val="2460"/>
        </w:trPr>
        <w:tc>
          <w:tcPr>
            <w:tcW w:w="560" w:type="dxa"/>
            <w:hideMark/>
          </w:tcPr>
          <w:p w:rsidR="00C27FD8" w:rsidRPr="00C27FD8" w:rsidRDefault="00C27FD8" w:rsidP="00C27FD8">
            <w:pPr>
              <w:rPr>
                <w:bCs/>
                <w:sz w:val="20"/>
              </w:rPr>
            </w:pPr>
            <w:r w:rsidRPr="00C27FD8">
              <w:rPr>
                <w:bCs/>
                <w:sz w:val="20"/>
              </w:rPr>
              <w:t>5</w:t>
            </w:r>
          </w:p>
        </w:tc>
        <w:tc>
          <w:tcPr>
            <w:tcW w:w="5120" w:type="dxa"/>
            <w:hideMark/>
          </w:tcPr>
          <w:p w:rsidR="00C27FD8" w:rsidRPr="00C27FD8" w:rsidRDefault="00C27FD8" w:rsidP="00C27FD8">
            <w:pPr>
              <w:rPr>
                <w:bCs/>
                <w:sz w:val="20"/>
              </w:rPr>
            </w:pPr>
            <w:r w:rsidRPr="00C27FD8">
              <w:rPr>
                <w:bCs/>
                <w:sz w:val="20"/>
              </w:rPr>
              <w:t>Приготовление  пескосоляной смеси  с содержанием хлоридов 20%  ,бульдозером  мощностью 108 л.с.   (1000мх6мх3циклов) =18000м2 х 125г=2250000 г .(Норма расхода  материалов  на 1м2 - песок для строительных работ ГОСТ 8736-93 - 125г)</w:t>
            </w:r>
          </w:p>
        </w:tc>
        <w:tc>
          <w:tcPr>
            <w:tcW w:w="1100" w:type="dxa"/>
            <w:hideMark/>
          </w:tcPr>
          <w:p w:rsidR="00C27FD8" w:rsidRPr="00C27FD8" w:rsidRDefault="00C27FD8" w:rsidP="00C27FD8">
            <w:pPr>
              <w:rPr>
                <w:bCs/>
                <w:sz w:val="20"/>
              </w:rPr>
            </w:pPr>
            <w:r w:rsidRPr="00C27FD8">
              <w:rPr>
                <w:bCs/>
                <w:sz w:val="20"/>
              </w:rPr>
              <w:t xml:space="preserve">100т </w:t>
            </w:r>
          </w:p>
        </w:tc>
        <w:tc>
          <w:tcPr>
            <w:tcW w:w="1460" w:type="dxa"/>
            <w:hideMark/>
          </w:tcPr>
          <w:p w:rsidR="00C27FD8" w:rsidRPr="00C27FD8" w:rsidRDefault="00C27FD8" w:rsidP="00C27FD8">
            <w:pPr>
              <w:rPr>
                <w:bCs/>
                <w:sz w:val="20"/>
              </w:rPr>
            </w:pPr>
            <w:r w:rsidRPr="00C27FD8">
              <w:rPr>
                <w:bCs/>
                <w:sz w:val="20"/>
              </w:rPr>
              <w:t>0,0225</w:t>
            </w:r>
          </w:p>
        </w:tc>
        <w:tc>
          <w:tcPr>
            <w:tcW w:w="1900" w:type="dxa"/>
            <w:hideMark/>
          </w:tcPr>
          <w:p w:rsidR="00C27FD8" w:rsidRPr="00C27FD8" w:rsidRDefault="00C27FD8" w:rsidP="00C27FD8">
            <w:pPr>
              <w:rPr>
                <w:bCs/>
                <w:sz w:val="20"/>
              </w:rPr>
            </w:pPr>
            <w:r w:rsidRPr="00C27FD8">
              <w:rPr>
                <w:bCs/>
                <w:sz w:val="20"/>
              </w:rPr>
              <w:t xml:space="preserve"> октябрь- 15%,  ноябрь-35% ,  декабрь-50%, </w:t>
            </w:r>
          </w:p>
        </w:tc>
      </w:tr>
      <w:tr w:rsidR="00C27FD8" w:rsidRPr="00C27FD8" w:rsidTr="00C27FD8">
        <w:trPr>
          <w:trHeight w:val="1005"/>
        </w:trPr>
        <w:tc>
          <w:tcPr>
            <w:tcW w:w="560" w:type="dxa"/>
            <w:hideMark/>
          </w:tcPr>
          <w:p w:rsidR="00C27FD8" w:rsidRPr="00C27FD8" w:rsidRDefault="00C27FD8" w:rsidP="00C27FD8">
            <w:pPr>
              <w:rPr>
                <w:bCs/>
                <w:sz w:val="20"/>
              </w:rPr>
            </w:pPr>
            <w:r w:rsidRPr="00C27FD8">
              <w:rPr>
                <w:bCs/>
                <w:sz w:val="20"/>
              </w:rPr>
              <w:t>6</w:t>
            </w:r>
          </w:p>
        </w:tc>
        <w:tc>
          <w:tcPr>
            <w:tcW w:w="5120" w:type="dxa"/>
            <w:hideMark/>
          </w:tcPr>
          <w:p w:rsidR="00C27FD8" w:rsidRPr="00C27FD8" w:rsidRDefault="00C27FD8" w:rsidP="00C27FD8">
            <w:pPr>
              <w:rPr>
                <w:bCs/>
                <w:sz w:val="20"/>
              </w:rPr>
            </w:pPr>
            <w:r w:rsidRPr="00C27FD8">
              <w:rPr>
                <w:bCs/>
                <w:sz w:val="20"/>
              </w:rPr>
              <w:t>Очистка дорожных знаков от снега  вручную   5 шт. х 15 циклов =75 знаков.</w:t>
            </w:r>
          </w:p>
        </w:tc>
        <w:tc>
          <w:tcPr>
            <w:tcW w:w="1100" w:type="dxa"/>
            <w:hideMark/>
          </w:tcPr>
          <w:p w:rsidR="00C27FD8" w:rsidRPr="00C27FD8" w:rsidRDefault="00C27FD8" w:rsidP="00C27FD8">
            <w:pPr>
              <w:rPr>
                <w:bCs/>
                <w:sz w:val="20"/>
              </w:rPr>
            </w:pPr>
            <w:r w:rsidRPr="00C27FD8">
              <w:rPr>
                <w:bCs/>
                <w:sz w:val="20"/>
              </w:rPr>
              <w:t>100шт</w:t>
            </w:r>
          </w:p>
        </w:tc>
        <w:tc>
          <w:tcPr>
            <w:tcW w:w="1460" w:type="dxa"/>
            <w:hideMark/>
          </w:tcPr>
          <w:p w:rsidR="00C27FD8" w:rsidRPr="00C27FD8" w:rsidRDefault="00C27FD8" w:rsidP="00C27FD8">
            <w:pPr>
              <w:rPr>
                <w:bCs/>
                <w:sz w:val="20"/>
              </w:rPr>
            </w:pPr>
            <w:r w:rsidRPr="00C27FD8">
              <w:rPr>
                <w:bCs/>
                <w:sz w:val="20"/>
              </w:rPr>
              <w:t>0,75</w:t>
            </w:r>
          </w:p>
        </w:tc>
        <w:tc>
          <w:tcPr>
            <w:tcW w:w="1900" w:type="dxa"/>
            <w:hideMark/>
          </w:tcPr>
          <w:p w:rsidR="00C27FD8" w:rsidRPr="00C27FD8" w:rsidRDefault="00C27FD8" w:rsidP="00C27FD8">
            <w:pPr>
              <w:rPr>
                <w:bCs/>
                <w:sz w:val="20"/>
              </w:rPr>
            </w:pPr>
            <w:r w:rsidRPr="00C27FD8">
              <w:rPr>
                <w:bCs/>
                <w:sz w:val="20"/>
              </w:rPr>
              <w:t xml:space="preserve"> октябрь- 10%,  ноябрь-40% ,  декабрь-50%, </w:t>
            </w:r>
          </w:p>
        </w:tc>
      </w:tr>
      <w:tr w:rsidR="00C27FD8" w:rsidRPr="00C27FD8" w:rsidTr="00C27FD8">
        <w:trPr>
          <w:trHeight w:val="1635"/>
        </w:trPr>
        <w:tc>
          <w:tcPr>
            <w:tcW w:w="560" w:type="dxa"/>
            <w:hideMark/>
          </w:tcPr>
          <w:p w:rsidR="00C27FD8" w:rsidRPr="00C27FD8" w:rsidRDefault="00C27FD8" w:rsidP="00C27FD8">
            <w:pPr>
              <w:rPr>
                <w:bCs/>
                <w:sz w:val="20"/>
              </w:rPr>
            </w:pPr>
            <w:r w:rsidRPr="00C27FD8">
              <w:rPr>
                <w:bCs/>
                <w:sz w:val="20"/>
              </w:rPr>
              <w:t>7</w:t>
            </w:r>
          </w:p>
        </w:tc>
        <w:tc>
          <w:tcPr>
            <w:tcW w:w="5120" w:type="dxa"/>
            <w:hideMark/>
          </w:tcPr>
          <w:p w:rsidR="00C27FD8" w:rsidRPr="00C27FD8" w:rsidRDefault="00C27FD8" w:rsidP="00C27FD8">
            <w:pPr>
              <w:rPr>
                <w:bCs/>
                <w:sz w:val="20"/>
              </w:rPr>
            </w:pPr>
            <w:r w:rsidRPr="00C27FD8">
              <w:rPr>
                <w:bCs/>
                <w:sz w:val="20"/>
              </w:rPr>
              <w:t xml:space="preserve">Доставка противогололедных материалов к месту распределения комбинированными дорожными  машинами  мощностью от 210 до 270 л.с. 1км х 2,8км расст. доставки х 3  циклов=8,4 км </w:t>
            </w:r>
          </w:p>
        </w:tc>
        <w:tc>
          <w:tcPr>
            <w:tcW w:w="1100" w:type="dxa"/>
            <w:hideMark/>
          </w:tcPr>
          <w:p w:rsidR="00C27FD8" w:rsidRPr="00C27FD8" w:rsidRDefault="00C27FD8" w:rsidP="00C27FD8">
            <w:pPr>
              <w:rPr>
                <w:bCs/>
                <w:sz w:val="20"/>
              </w:rPr>
            </w:pPr>
            <w:r w:rsidRPr="00C27FD8">
              <w:rPr>
                <w:bCs/>
                <w:sz w:val="20"/>
              </w:rPr>
              <w:t>10км</w:t>
            </w:r>
          </w:p>
        </w:tc>
        <w:tc>
          <w:tcPr>
            <w:tcW w:w="1460" w:type="dxa"/>
            <w:hideMark/>
          </w:tcPr>
          <w:p w:rsidR="00C27FD8" w:rsidRPr="00C27FD8" w:rsidRDefault="00C27FD8" w:rsidP="00C27FD8">
            <w:pPr>
              <w:rPr>
                <w:bCs/>
                <w:sz w:val="20"/>
              </w:rPr>
            </w:pPr>
            <w:r w:rsidRPr="00C27FD8">
              <w:rPr>
                <w:bCs/>
                <w:sz w:val="20"/>
              </w:rPr>
              <w:t>0,84</w:t>
            </w:r>
          </w:p>
        </w:tc>
        <w:tc>
          <w:tcPr>
            <w:tcW w:w="1900" w:type="dxa"/>
            <w:hideMark/>
          </w:tcPr>
          <w:p w:rsidR="00C27FD8" w:rsidRPr="00C27FD8" w:rsidRDefault="00C27FD8" w:rsidP="00C27FD8">
            <w:pPr>
              <w:rPr>
                <w:bCs/>
                <w:sz w:val="20"/>
              </w:rPr>
            </w:pPr>
            <w:r w:rsidRPr="00C27FD8">
              <w:rPr>
                <w:bCs/>
                <w:sz w:val="20"/>
              </w:rPr>
              <w:t xml:space="preserve"> октябрь- 15%,  ноябрь-35% ,  декабрь-50%, </w:t>
            </w:r>
          </w:p>
        </w:tc>
      </w:tr>
      <w:tr w:rsidR="00C27FD8" w:rsidRPr="00C27FD8" w:rsidTr="00C27FD8">
        <w:trPr>
          <w:trHeight w:val="1200"/>
        </w:trPr>
        <w:tc>
          <w:tcPr>
            <w:tcW w:w="560" w:type="dxa"/>
            <w:hideMark/>
          </w:tcPr>
          <w:p w:rsidR="00C27FD8" w:rsidRPr="00C27FD8" w:rsidRDefault="00C27FD8" w:rsidP="00C27FD8">
            <w:pPr>
              <w:rPr>
                <w:bCs/>
                <w:sz w:val="20"/>
              </w:rPr>
            </w:pPr>
            <w:r w:rsidRPr="00C27FD8">
              <w:rPr>
                <w:bCs/>
                <w:sz w:val="20"/>
              </w:rPr>
              <w:t>8</w:t>
            </w:r>
          </w:p>
        </w:tc>
        <w:tc>
          <w:tcPr>
            <w:tcW w:w="5120" w:type="dxa"/>
            <w:hideMark/>
          </w:tcPr>
          <w:p w:rsidR="00C27FD8" w:rsidRPr="00C27FD8" w:rsidRDefault="00C27FD8" w:rsidP="00C27FD8">
            <w:pPr>
              <w:rPr>
                <w:bCs/>
                <w:sz w:val="20"/>
              </w:rPr>
            </w:pPr>
            <w:r w:rsidRPr="00C27FD8">
              <w:rPr>
                <w:bCs/>
                <w:sz w:val="20"/>
              </w:rPr>
              <w:t>Планировка грунтовых  обочин  автогрейдером  мощностью135 л.с.  (1км х2стороны х 3прохода х1цикл)= 6 км прохода</w:t>
            </w:r>
          </w:p>
        </w:tc>
        <w:tc>
          <w:tcPr>
            <w:tcW w:w="1100" w:type="dxa"/>
            <w:hideMark/>
          </w:tcPr>
          <w:p w:rsidR="00C27FD8" w:rsidRPr="00C27FD8" w:rsidRDefault="00C27FD8" w:rsidP="00C27FD8">
            <w:pPr>
              <w:rPr>
                <w:bCs/>
                <w:sz w:val="20"/>
              </w:rPr>
            </w:pPr>
            <w:r w:rsidRPr="00C27FD8">
              <w:rPr>
                <w:bCs/>
                <w:sz w:val="20"/>
              </w:rPr>
              <w:t>1км</w:t>
            </w:r>
          </w:p>
        </w:tc>
        <w:tc>
          <w:tcPr>
            <w:tcW w:w="1460" w:type="dxa"/>
            <w:hideMark/>
          </w:tcPr>
          <w:p w:rsidR="00C27FD8" w:rsidRPr="00C27FD8" w:rsidRDefault="00C27FD8" w:rsidP="00C27FD8">
            <w:pPr>
              <w:rPr>
                <w:bCs/>
                <w:sz w:val="20"/>
              </w:rPr>
            </w:pPr>
            <w:r w:rsidRPr="00C27FD8">
              <w:rPr>
                <w:bCs/>
                <w:sz w:val="20"/>
              </w:rPr>
              <w:t>6,0</w:t>
            </w:r>
          </w:p>
        </w:tc>
        <w:tc>
          <w:tcPr>
            <w:tcW w:w="1900" w:type="dxa"/>
            <w:hideMark/>
          </w:tcPr>
          <w:p w:rsidR="00C27FD8" w:rsidRPr="00C27FD8" w:rsidRDefault="00C27FD8" w:rsidP="00C27FD8">
            <w:pPr>
              <w:rPr>
                <w:bCs/>
                <w:sz w:val="20"/>
              </w:rPr>
            </w:pPr>
            <w:r w:rsidRPr="00C27FD8">
              <w:rPr>
                <w:bCs/>
                <w:sz w:val="20"/>
              </w:rPr>
              <w:t>сентябрь-50%,октябрь-50%</w:t>
            </w:r>
          </w:p>
        </w:tc>
      </w:tr>
      <w:tr w:rsidR="00C27FD8" w:rsidRPr="00C27FD8" w:rsidTr="00C27FD8">
        <w:trPr>
          <w:trHeight w:val="1890"/>
        </w:trPr>
        <w:tc>
          <w:tcPr>
            <w:tcW w:w="560" w:type="dxa"/>
            <w:hideMark/>
          </w:tcPr>
          <w:p w:rsidR="00C27FD8" w:rsidRPr="00C27FD8" w:rsidRDefault="00C27FD8" w:rsidP="00C27FD8">
            <w:pPr>
              <w:rPr>
                <w:bCs/>
                <w:sz w:val="20"/>
              </w:rPr>
            </w:pPr>
            <w:r w:rsidRPr="00C27FD8">
              <w:rPr>
                <w:bCs/>
                <w:sz w:val="20"/>
              </w:rPr>
              <w:t>9</w:t>
            </w:r>
          </w:p>
        </w:tc>
        <w:tc>
          <w:tcPr>
            <w:tcW w:w="5120" w:type="dxa"/>
            <w:hideMark/>
          </w:tcPr>
          <w:p w:rsidR="00C27FD8" w:rsidRPr="00C27FD8" w:rsidRDefault="00C27FD8" w:rsidP="00C27FD8">
            <w:pPr>
              <w:rPr>
                <w:bCs/>
                <w:sz w:val="20"/>
              </w:rPr>
            </w:pPr>
            <w:r w:rsidRPr="00C27FD8">
              <w:rPr>
                <w:bCs/>
                <w:sz w:val="20"/>
              </w:rPr>
              <w:t xml:space="preserve">Скашивание травы  косилкой на базе трактора на пневмоколесном ходу   мощностью 80 л.с. с шириной окашивания до 2м (1км х2 стороны х 1 прохода х 1цикл =2км прохода  (ширина окашивания   с каждой  стороны от бровки земляного полотна не менее  2 м) </w:t>
            </w:r>
          </w:p>
        </w:tc>
        <w:tc>
          <w:tcPr>
            <w:tcW w:w="1100" w:type="dxa"/>
            <w:hideMark/>
          </w:tcPr>
          <w:p w:rsidR="00C27FD8" w:rsidRPr="00C27FD8" w:rsidRDefault="00C27FD8" w:rsidP="00C27FD8">
            <w:pPr>
              <w:rPr>
                <w:bCs/>
                <w:sz w:val="20"/>
              </w:rPr>
            </w:pPr>
            <w:r w:rsidRPr="00C27FD8">
              <w:rPr>
                <w:bCs/>
                <w:sz w:val="20"/>
              </w:rPr>
              <w:t xml:space="preserve">1 км </w:t>
            </w:r>
          </w:p>
        </w:tc>
        <w:tc>
          <w:tcPr>
            <w:tcW w:w="1460" w:type="dxa"/>
            <w:hideMark/>
          </w:tcPr>
          <w:p w:rsidR="00C27FD8" w:rsidRPr="00C27FD8" w:rsidRDefault="00C27FD8" w:rsidP="00C27FD8">
            <w:pPr>
              <w:rPr>
                <w:bCs/>
                <w:sz w:val="20"/>
              </w:rPr>
            </w:pPr>
            <w:r w:rsidRPr="00C27FD8">
              <w:rPr>
                <w:bCs/>
                <w:sz w:val="20"/>
              </w:rPr>
              <w:t>2,00</w:t>
            </w:r>
          </w:p>
        </w:tc>
        <w:tc>
          <w:tcPr>
            <w:tcW w:w="1900" w:type="dxa"/>
            <w:hideMark/>
          </w:tcPr>
          <w:p w:rsidR="00C27FD8" w:rsidRPr="00C27FD8" w:rsidRDefault="00C27FD8" w:rsidP="00C27FD8">
            <w:pPr>
              <w:rPr>
                <w:bCs/>
                <w:sz w:val="20"/>
              </w:rPr>
            </w:pPr>
            <w:r w:rsidRPr="00C27FD8">
              <w:rPr>
                <w:bCs/>
                <w:sz w:val="20"/>
              </w:rPr>
              <w:t xml:space="preserve">сентябрь- 100%, </w:t>
            </w:r>
          </w:p>
        </w:tc>
      </w:tr>
      <w:tr w:rsidR="00C27FD8" w:rsidRPr="00C27FD8" w:rsidTr="00C27FD8">
        <w:trPr>
          <w:trHeight w:val="1185"/>
        </w:trPr>
        <w:tc>
          <w:tcPr>
            <w:tcW w:w="560" w:type="dxa"/>
            <w:hideMark/>
          </w:tcPr>
          <w:p w:rsidR="00C27FD8" w:rsidRPr="00C27FD8" w:rsidRDefault="00C27FD8" w:rsidP="00C27FD8">
            <w:pPr>
              <w:rPr>
                <w:bCs/>
                <w:sz w:val="20"/>
              </w:rPr>
            </w:pPr>
            <w:r w:rsidRPr="00C27FD8">
              <w:rPr>
                <w:bCs/>
                <w:sz w:val="20"/>
              </w:rPr>
              <w:t>10</w:t>
            </w:r>
          </w:p>
        </w:tc>
        <w:tc>
          <w:tcPr>
            <w:tcW w:w="5120" w:type="dxa"/>
            <w:hideMark/>
          </w:tcPr>
          <w:p w:rsidR="00C27FD8" w:rsidRPr="00C27FD8" w:rsidRDefault="00C27FD8" w:rsidP="00C27FD8">
            <w:pPr>
              <w:rPr>
                <w:bCs/>
                <w:sz w:val="20"/>
              </w:rPr>
            </w:pPr>
            <w:r w:rsidRPr="00C27FD8">
              <w:rPr>
                <w:bCs/>
                <w:sz w:val="20"/>
              </w:rPr>
              <w:t xml:space="preserve">Срезка  кустарника и подлеска  мотокусторезом  3,5 л.с.  на обочинах ,откосах и  кюветах   0,022га  на 1км дороги                    </w:t>
            </w:r>
          </w:p>
        </w:tc>
        <w:tc>
          <w:tcPr>
            <w:tcW w:w="1100" w:type="dxa"/>
            <w:hideMark/>
          </w:tcPr>
          <w:p w:rsidR="00C27FD8" w:rsidRPr="00C27FD8" w:rsidRDefault="00C27FD8" w:rsidP="00C27FD8">
            <w:pPr>
              <w:rPr>
                <w:bCs/>
                <w:sz w:val="20"/>
              </w:rPr>
            </w:pPr>
            <w:r w:rsidRPr="00C27FD8">
              <w:rPr>
                <w:bCs/>
                <w:sz w:val="20"/>
              </w:rPr>
              <w:t>1 га</w:t>
            </w:r>
          </w:p>
        </w:tc>
        <w:tc>
          <w:tcPr>
            <w:tcW w:w="1460" w:type="dxa"/>
            <w:hideMark/>
          </w:tcPr>
          <w:p w:rsidR="00C27FD8" w:rsidRPr="00C27FD8" w:rsidRDefault="00C27FD8" w:rsidP="00C27FD8">
            <w:pPr>
              <w:rPr>
                <w:bCs/>
                <w:sz w:val="20"/>
              </w:rPr>
            </w:pPr>
            <w:r w:rsidRPr="00C27FD8">
              <w:rPr>
                <w:bCs/>
                <w:sz w:val="20"/>
              </w:rPr>
              <w:t>0,026</w:t>
            </w:r>
          </w:p>
        </w:tc>
        <w:tc>
          <w:tcPr>
            <w:tcW w:w="1900" w:type="dxa"/>
            <w:hideMark/>
          </w:tcPr>
          <w:p w:rsidR="00C27FD8" w:rsidRPr="00C27FD8" w:rsidRDefault="00C27FD8" w:rsidP="00C27FD8">
            <w:pPr>
              <w:rPr>
                <w:bCs/>
                <w:sz w:val="20"/>
              </w:rPr>
            </w:pPr>
            <w:r w:rsidRPr="00C27FD8">
              <w:rPr>
                <w:bCs/>
                <w:sz w:val="20"/>
              </w:rPr>
              <w:t xml:space="preserve">сентябрь-50%, октябрь- 50%, </w:t>
            </w:r>
          </w:p>
        </w:tc>
      </w:tr>
      <w:tr w:rsidR="00C27FD8" w:rsidRPr="00C27FD8" w:rsidTr="00C27FD8">
        <w:trPr>
          <w:trHeight w:val="1290"/>
        </w:trPr>
        <w:tc>
          <w:tcPr>
            <w:tcW w:w="560" w:type="dxa"/>
            <w:hideMark/>
          </w:tcPr>
          <w:p w:rsidR="00C27FD8" w:rsidRPr="00C27FD8" w:rsidRDefault="00C27FD8" w:rsidP="00C27FD8">
            <w:pPr>
              <w:rPr>
                <w:bCs/>
                <w:sz w:val="20"/>
              </w:rPr>
            </w:pPr>
            <w:r w:rsidRPr="00C27FD8">
              <w:rPr>
                <w:bCs/>
                <w:sz w:val="20"/>
              </w:rPr>
              <w:t>11</w:t>
            </w:r>
          </w:p>
        </w:tc>
        <w:tc>
          <w:tcPr>
            <w:tcW w:w="5120" w:type="dxa"/>
            <w:hideMark/>
          </w:tcPr>
          <w:p w:rsidR="00C27FD8" w:rsidRPr="00C27FD8" w:rsidRDefault="00C27FD8" w:rsidP="00C27FD8">
            <w:pPr>
              <w:rPr>
                <w:bCs/>
                <w:sz w:val="20"/>
              </w:rPr>
            </w:pPr>
            <w:r w:rsidRPr="00C27FD8">
              <w:rPr>
                <w:bCs/>
                <w:sz w:val="20"/>
              </w:rPr>
              <w:t>Дробление древесно-кустарниковой растительности в щепу   навесной установкой   на тракторе  мощностью 80 л.с.  0,022га  на 1км дороги</w:t>
            </w:r>
          </w:p>
        </w:tc>
        <w:tc>
          <w:tcPr>
            <w:tcW w:w="1100" w:type="dxa"/>
            <w:hideMark/>
          </w:tcPr>
          <w:p w:rsidR="00C27FD8" w:rsidRPr="00C27FD8" w:rsidRDefault="00C27FD8" w:rsidP="00C27FD8">
            <w:pPr>
              <w:rPr>
                <w:bCs/>
                <w:sz w:val="20"/>
              </w:rPr>
            </w:pPr>
            <w:r w:rsidRPr="00C27FD8">
              <w:rPr>
                <w:bCs/>
                <w:sz w:val="20"/>
              </w:rPr>
              <w:t>1га</w:t>
            </w:r>
          </w:p>
        </w:tc>
        <w:tc>
          <w:tcPr>
            <w:tcW w:w="1460" w:type="dxa"/>
            <w:hideMark/>
          </w:tcPr>
          <w:p w:rsidR="00C27FD8" w:rsidRPr="00C27FD8" w:rsidRDefault="00C27FD8" w:rsidP="00C27FD8">
            <w:pPr>
              <w:rPr>
                <w:bCs/>
                <w:sz w:val="20"/>
              </w:rPr>
            </w:pPr>
            <w:r w:rsidRPr="00C27FD8">
              <w:rPr>
                <w:bCs/>
                <w:sz w:val="20"/>
              </w:rPr>
              <w:t>0,026</w:t>
            </w:r>
          </w:p>
        </w:tc>
        <w:tc>
          <w:tcPr>
            <w:tcW w:w="1900" w:type="dxa"/>
            <w:hideMark/>
          </w:tcPr>
          <w:p w:rsidR="00C27FD8" w:rsidRPr="00C27FD8" w:rsidRDefault="00C27FD8" w:rsidP="00C27FD8">
            <w:pPr>
              <w:rPr>
                <w:bCs/>
                <w:sz w:val="20"/>
              </w:rPr>
            </w:pPr>
            <w:r w:rsidRPr="00C27FD8">
              <w:rPr>
                <w:bCs/>
                <w:sz w:val="20"/>
              </w:rPr>
              <w:t xml:space="preserve">сентябрь-50%, октябрь- 50%, </w:t>
            </w:r>
          </w:p>
        </w:tc>
      </w:tr>
      <w:tr w:rsidR="00C27FD8" w:rsidRPr="00C27FD8" w:rsidTr="00C27FD8">
        <w:trPr>
          <w:trHeight w:val="1875"/>
        </w:trPr>
        <w:tc>
          <w:tcPr>
            <w:tcW w:w="560" w:type="dxa"/>
            <w:hideMark/>
          </w:tcPr>
          <w:p w:rsidR="00C27FD8" w:rsidRPr="00C27FD8" w:rsidRDefault="00C27FD8" w:rsidP="00C27FD8">
            <w:pPr>
              <w:rPr>
                <w:bCs/>
                <w:sz w:val="20"/>
              </w:rPr>
            </w:pPr>
            <w:r w:rsidRPr="00C27FD8">
              <w:rPr>
                <w:bCs/>
                <w:sz w:val="20"/>
              </w:rPr>
              <w:t>12</w:t>
            </w:r>
          </w:p>
        </w:tc>
        <w:tc>
          <w:tcPr>
            <w:tcW w:w="5120" w:type="dxa"/>
            <w:hideMark/>
          </w:tcPr>
          <w:p w:rsidR="00C27FD8" w:rsidRPr="00C27FD8" w:rsidRDefault="00C27FD8" w:rsidP="00C27FD8">
            <w:pPr>
              <w:rPr>
                <w:bCs/>
                <w:sz w:val="20"/>
              </w:rPr>
            </w:pPr>
            <w:r w:rsidRPr="00C27FD8">
              <w:rPr>
                <w:bCs/>
                <w:sz w:val="20"/>
              </w:rPr>
              <w:t xml:space="preserve">Восстановление профиля ,прочистка и профилирование  не укрепленных    кюветов   и  водоотводных и нагорных  канав автогрейдерами  среднего типа  мощностью 135 л.с.(1км х 2 прохода х 1цикла)=2 км                         </w:t>
            </w:r>
          </w:p>
        </w:tc>
        <w:tc>
          <w:tcPr>
            <w:tcW w:w="1100" w:type="dxa"/>
            <w:noWrap/>
            <w:hideMark/>
          </w:tcPr>
          <w:p w:rsidR="00C27FD8" w:rsidRPr="00C27FD8" w:rsidRDefault="00C27FD8" w:rsidP="00C27FD8">
            <w:pPr>
              <w:rPr>
                <w:bCs/>
                <w:sz w:val="20"/>
              </w:rPr>
            </w:pPr>
            <w:r w:rsidRPr="00C27FD8">
              <w:rPr>
                <w:bCs/>
                <w:sz w:val="20"/>
              </w:rPr>
              <w:t>1км</w:t>
            </w:r>
          </w:p>
        </w:tc>
        <w:tc>
          <w:tcPr>
            <w:tcW w:w="1460" w:type="dxa"/>
            <w:hideMark/>
          </w:tcPr>
          <w:p w:rsidR="00C27FD8" w:rsidRPr="00C27FD8" w:rsidRDefault="00C27FD8" w:rsidP="00C27FD8">
            <w:pPr>
              <w:rPr>
                <w:bCs/>
                <w:sz w:val="20"/>
              </w:rPr>
            </w:pPr>
            <w:r w:rsidRPr="00C27FD8">
              <w:rPr>
                <w:bCs/>
                <w:sz w:val="20"/>
              </w:rPr>
              <w:t>2,00</w:t>
            </w:r>
          </w:p>
        </w:tc>
        <w:tc>
          <w:tcPr>
            <w:tcW w:w="1900" w:type="dxa"/>
            <w:hideMark/>
          </w:tcPr>
          <w:p w:rsidR="00C27FD8" w:rsidRPr="00C27FD8" w:rsidRDefault="00C27FD8" w:rsidP="00C27FD8">
            <w:pPr>
              <w:rPr>
                <w:bCs/>
                <w:sz w:val="20"/>
              </w:rPr>
            </w:pPr>
            <w:r w:rsidRPr="00C27FD8">
              <w:rPr>
                <w:bCs/>
                <w:sz w:val="20"/>
              </w:rPr>
              <w:t>сентябрь-100%</w:t>
            </w:r>
          </w:p>
        </w:tc>
      </w:tr>
      <w:tr w:rsidR="00C27FD8" w:rsidRPr="00C27FD8" w:rsidTr="00C27FD8">
        <w:trPr>
          <w:trHeight w:val="1770"/>
        </w:trPr>
        <w:tc>
          <w:tcPr>
            <w:tcW w:w="560" w:type="dxa"/>
            <w:hideMark/>
          </w:tcPr>
          <w:p w:rsidR="00C27FD8" w:rsidRPr="00C27FD8" w:rsidRDefault="00C27FD8" w:rsidP="00C27FD8">
            <w:pPr>
              <w:rPr>
                <w:bCs/>
                <w:sz w:val="20"/>
              </w:rPr>
            </w:pPr>
            <w:r w:rsidRPr="00C27FD8">
              <w:rPr>
                <w:bCs/>
                <w:sz w:val="20"/>
              </w:rPr>
              <w:t>13</w:t>
            </w:r>
          </w:p>
        </w:tc>
        <w:tc>
          <w:tcPr>
            <w:tcW w:w="5120" w:type="dxa"/>
            <w:hideMark/>
          </w:tcPr>
          <w:p w:rsidR="00C27FD8" w:rsidRPr="00C27FD8" w:rsidRDefault="00C27FD8" w:rsidP="00C27FD8">
            <w:pPr>
              <w:rPr>
                <w:bCs/>
                <w:sz w:val="20"/>
              </w:rPr>
            </w:pPr>
            <w:r w:rsidRPr="00C27FD8">
              <w:rPr>
                <w:bCs/>
                <w:sz w:val="20"/>
              </w:rPr>
              <w:t xml:space="preserve">Разравнивание грунта при подсыпке обочин автогрейдером и досыпка берм (Норма расхода на 1000м2: песчанный грунт,или  супесчанный  -115 м3 ) 1000мх1мх2стороны=2000м2*2%= 40м2 </w:t>
            </w:r>
          </w:p>
        </w:tc>
        <w:tc>
          <w:tcPr>
            <w:tcW w:w="1100" w:type="dxa"/>
            <w:noWrap/>
            <w:hideMark/>
          </w:tcPr>
          <w:p w:rsidR="00C27FD8" w:rsidRPr="00C27FD8" w:rsidRDefault="00C27FD8" w:rsidP="00C27FD8">
            <w:pPr>
              <w:rPr>
                <w:bCs/>
                <w:sz w:val="20"/>
              </w:rPr>
            </w:pPr>
            <w:r w:rsidRPr="00C27FD8">
              <w:rPr>
                <w:bCs/>
                <w:sz w:val="20"/>
              </w:rPr>
              <w:t>1000м2</w:t>
            </w:r>
          </w:p>
        </w:tc>
        <w:tc>
          <w:tcPr>
            <w:tcW w:w="1460" w:type="dxa"/>
            <w:hideMark/>
          </w:tcPr>
          <w:p w:rsidR="00C27FD8" w:rsidRPr="00C27FD8" w:rsidRDefault="00C27FD8" w:rsidP="00C27FD8">
            <w:pPr>
              <w:rPr>
                <w:bCs/>
                <w:sz w:val="20"/>
              </w:rPr>
            </w:pPr>
            <w:r w:rsidRPr="00C27FD8">
              <w:rPr>
                <w:bCs/>
                <w:sz w:val="20"/>
              </w:rPr>
              <w:t>0,040</w:t>
            </w:r>
          </w:p>
        </w:tc>
        <w:tc>
          <w:tcPr>
            <w:tcW w:w="1900" w:type="dxa"/>
            <w:hideMark/>
          </w:tcPr>
          <w:p w:rsidR="00C27FD8" w:rsidRPr="00C27FD8" w:rsidRDefault="00C27FD8" w:rsidP="00C27FD8">
            <w:pPr>
              <w:rPr>
                <w:bCs/>
                <w:sz w:val="20"/>
              </w:rPr>
            </w:pPr>
            <w:r w:rsidRPr="00C27FD8">
              <w:rPr>
                <w:bCs/>
                <w:sz w:val="20"/>
              </w:rPr>
              <w:t>сентябрь-70,октябрь-30%</w:t>
            </w:r>
          </w:p>
        </w:tc>
      </w:tr>
      <w:tr w:rsidR="00C27FD8" w:rsidRPr="00C27FD8" w:rsidTr="00C27FD8">
        <w:trPr>
          <w:trHeight w:val="4410"/>
        </w:trPr>
        <w:tc>
          <w:tcPr>
            <w:tcW w:w="560" w:type="dxa"/>
            <w:hideMark/>
          </w:tcPr>
          <w:p w:rsidR="00C27FD8" w:rsidRPr="00C27FD8" w:rsidRDefault="00C27FD8" w:rsidP="00C27FD8">
            <w:pPr>
              <w:rPr>
                <w:bCs/>
                <w:sz w:val="20"/>
              </w:rPr>
            </w:pPr>
            <w:r w:rsidRPr="00C27FD8">
              <w:rPr>
                <w:bCs/>
                <w:sz w:val="20"/>
              </w:rPr>
              <w:t>14</w:t>
            </w:r>
          </w:p>
        </w:tc>
        <w:tc>
          <w:tcPr>
            <w:tcW w:w="5120" w:type="dxa"/>
            <w:hideMark/>
          </w:tcPr>
          <w:p w:rsidR="00C27FD8" w:rsidRPr="00C27FD8" w:rsidRDefault="00C27FD8" w:rsidP="00C27FD8">
            <w:pPr>
              <w:rPr>
                <w:bCs/>
                <w:sz w:val="20"/>
              </w:rPr>
            </w:pPr>
            <w:r w:rsidRPr="00C27FD8">
              <w:rPr>
                <w:bCs/>
                <w:sz w:val="20"/>
              </w:rPr>
              <w:t xml:space="preserve">Ямочный ремонт асфальтобетонных покрытий  с использованием ремонтера на базе КДМ, дорожной фрезы и виброплиты  укатываемой асфальтобетонной смесью горячей плотной мелкозернистой  тип Б марка II (ГОСТ 9128-97)    толщиной 5 см  с разломкой старого покрытия  площадью ремонта на одном месте до 1м2 , в том числе  холодной асфальтобетонной смесью  (Норма расхода материала на 100м2 : асфальтобетонная смесь горячая плотная  мелкозернистая  тип Б марка II  -11,7тн,битумы нефтянные дорожные жидкие  класса МГ,СГ -0,032тн. )      1000м х 6 м х 0,2% = 12м2  </w:t>
            </w:r>
          </w:p>
        </w:tc>
        <w:tc>
          <w:tcPr>
            <w:tcW w:w="1100" w:type="dxa"/>
            <w:hideMark/>
          </w:tcPr>
          <w:p w:rsidR="00C27FD8" w:rsidRPr="00C27FD8" w:rsidRDefault="00C27FD8" w:rsidP="00C27FD8">
            <w:pPr>
              <w:rPr>
                <w:bCs/>
                <w:sz w:val="20"/>
              </w:rPr>
            </w:pPr>
            <w:r w:rsidRPr="00C27FD8">
              <w:rPr>
                <w:bCs/>
                <w:sz w:val="20"/>
              </w:rPr>
              <w:t>100м2</w:t>
            </w:r>
          </w:p>
        </w:tc>
        <w:tc>
          <w:tcPr>
            <w:tcW w:w="1460" w:type="dxa"/>
            <w:hideMark/>
          </w:tcPr>
          <w:p w:rsidR="00C27FD8" w:rsidRPr="00C27FD8" w:rsidRDefault="00C27FD8" w:rsidP="00C27FD8">
            <w:pPr>
              <w:rPr>
                <w:bCs/>
                <w:sz w:val="20"/>
              </w:rPr>
            </w:pPr>
            <w:r w:rsidRPr="00C27FD8">
              <w:rPr>
                <w:bCs/>
                <w:sz w:val="20"/>
              </w:rPr>
              <w:t>0,120</w:t>
            </w:r>
          </w:p>
        </w:tc>
        <w:tc>
          <w:tcPr>
            <w:tcW w:w="1900" w:type="dxa"/>
            <w:hideMark/>
          </w:tcPr>
          <w:p w:rsidR="00C27FD8" w:rsidRPr="00C27FD8" w:rsidRDefault="00C27FD8" w:rsidP="00C27FD8">
            <w:pPr>
              <w:rPr>
                <w:bCs/>
                <w:sz w:val="20"/>
              </w:rPr>
            </w:pPr>
            <w:r w:rsidRPr="00C27FD8">
              <w:rPr>
                <w:bCs/>
                <w:sz w:val="20"/>
              </w:rPr>
              <w:t>сентябрь-60%, октябрь-30%, ноябрь,5%, декабрь-5%</w:t>
            </w:r>
          </w:p>
        </w:tc>
      </w:tr>
      <w:tr w:rsidR="00C27FD8" w:rsidRPr="00C27FD8" w:rsidTr="00C27FD8">
        <w:trPr>
          <w:trHeight w:val="3405"/>
        </w:trPr>
        <w:tc>
          <w:tcPr>
            <w:tcW w:w="560" w:type="dxa"/>
            <w:hideMark/>
          </w:tcPr>
          <w:p w:rsidR="00C27FD8" w:rsidRPr="00C27FD8" w:rsidRDefault="00C27FD8" w:rsidP="00C27FD8">
            <w:pPr>
              <w:rPr>
                <w:bCs/>
                <w:sz w:val="20"/>
              </w:rPr>
            </w:pPr>
            <w:r w:rsidRPr="00C27FD8">
              <w:rPr>
                <w:bCs/>
                <w:sz w:val="20"/>
              </w:rPr>
              <w:t>15</w:t>
            </w:r>
          </w:p>
        </w:tc>
        <w:tc>
          <w:tcPr>
            <w:tcW w:w="5120" w:type="dxa"/>
            <w:hideMark/>
          </w:tcPr>
          <w:p w:rsidR="00C27FD8" w:rsidRPr="00C27FD8" w:rsidRDefault="00C27FD8" w:rsidP="00C27FD8">
            <w:pPr>
              <w:rPr>
                <w:bCs/>
                <w:sz w:val="20"/>
              </w:rPr>
            </w:pPr>
            <w:r w:rsidRPr="00C27FD8">
              <w:rPr>
                <w:bCs/>
                <w:sz w:val="20"/>
              </w:rPr>
              <w:t>Ямочный ремонт асфальтобетонных покрытий литой асфальтобетонной смесью тип  I ,толщиной 5см  площадью ремонта на одном месте до 1м2 средняя дольность возки до 50 км .(Норма расхода материалов на 100м2 : асфальтобетон литой жесткий для верхних слоев покрытия проезжей части тип I-12,9тн, материалы из отсевов дробления I класса крупной фракции до 5мм,    марки 800-1,3м3  ) 1000 м х 6 м х 0,1% = 6 м2</w:t>
            </w:r>
          </w:p>
        </w:tc>
        <w:tc>
          <w:tcPr>
            <w:tcW w:w="1100" w:type="dxa"/>
            <w:hideMark/>
          </w:tcPr>
          <w:p w:rsidR="00C27FD8" w:rsidRPr="00C27FD8" w:rsidRDefault="00C27FD8" w:rsidP="00C27FD8">
            <w:pPr>
              <w:rPr>
                <w:bCs/>
                <w:sz w:val="20"/>
              </w:rPr>
            </w:pPr>
            <w:r w:rsidRPr="00C27FD8">
              <w:rPr>
                <w:bCs/>
                <w:sz w:val="20"/>
              </w:rPr>
              <w:t>100м2</w:t>
            </w:r>
          </w:p>
        </w:tc>
        <w:tc>
          <w:tcPr>
            <w:tcW w:w="1460" w:type="dxa"/>
            <w:hideMark/>
          </w:tcPr>
          <w:p w:rsidR="00C27FD8" w:rsidRPr="00C27FD8" w:rsidRDefault="00C27FD8" w:rsidP="00C27FD8">
            <w:pPr>
              <w:rPr>
                <w:bCs/>
                <w:sz w:val="20"/>
              </w:rPr>
            </w:pPr>
            <w:r w:rsidRPr="00C27FD8">
              <w:rPr>
                <w:bCs/>
                <w:sz w:val="20"/>
              </w:rPr>
              <w:t>0,060</w:t>
            </w:r>
          </w:p>
        </w:tc>
        <w:tc>
          <w:tcPr>
            <w:tcW w:w="1900" w:type="dxa"/>
            <w:hideMark/>
          </w:tcPr>
          <w:p w:rsidR="00C27FD8" w:rsidRPr="00C27FD8" w:rsidRDefault="00C27FD8" w:rsidP="00C27FD8">
            <w:pPr>
              <w:rPr>
                <w:bCs/>
                <w:sz w:val="20"/>
              </w:rPr>
            </w:pPr>
            <w:r w:rsidRPr="00C27FD8">
              <w:rPr>
                <w:bCs/>
                <w:sz w:val="20"/>
              </w:rPr>
              <w:t xml:space="preserve">сентябрь -80%            октябрь -20%,                         </w:t>
            </w:r>
          </w:p>
        </w:tc>
      </w:tr>
    </w:tbl>
    <w:p w:rsidR="00D47B6D" w:rsidRDefault="00D47B6D" w:rsidP="00C27FD8">
      <w:pPr>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C27FD8" w:rsidRPr="00C27FD8" w:rsidRDefault="00C27FD8" w:rsidP="00C27FD8">
      <w:pPr>
        <w:jc w:val="right"/>
        <w:rPr>
          <w:bCs/>
          <w:sz w:val="20"/>
        </w:rPr>
      </w:pPr>
      <w:r w:rsidRPr="00C27FD8">
        <w:rPr>
          <w:bCs/>
          <w:sz w:val="20"/>
        </w:rPr>
        <w:t>Приложение № 3</w:t>
      </w:r>
    </w:p>
    <w:p w:rsidR="00C27FD8" w:rsidRPr="00C27FD8" w:rsidRDefault="00C27FD8" w:rsidP="00C27FD8">
      <w:pPr>
        <w:jc w:val="right"/>
        <w:rPr>
          <w:bCs/>
          <w:sz w:val="20"/>
        </w:rPr>
      </w:pPr>
      <w:r w:rsidRPr="00C27FD8">
        <w:rPr>
          <w:bCs/>
          <w:sz w:val="20"/>
        </w:rPr>
        <w:t xml:space="preserve">к муниципальному  контракту </w:t>
      </w:r>
    </w:p>
    <w:p w:rsidR="00C27FD8" w:rsidRPr="00C27FD8" w:rsidRDefault="00C27FD8" w:rsidP="00C27FD8">
      <w:pPr>
        <w:jc w:val="right"/>
        <w:rPr>
          <w:bCs/>
          <w:sz w:val="20"/>
          <w:u w:val="single"/>
        </w:rPr>
      </w:pPr>
      <w:r w:rsidRPr="00C27FD8">
        <w:rPr>
          <w:bCs/>
          <w:sz w:val="20"/>
        </w:rPr>
        <w:t xml:space="preserve">№ </w:t>
      </w:r>
      <w:r w:rsidRPr="00C27FD8">
        <w:rPr>
          <w:bCs/>
          <w:sz w:val="20"/>
          <w:u w:val="single"/>
        </w:rPr>
        <w:tab/>
      </w:r>
      <w:r w:rsidRPr="00C27FD8">
        <w:rPr>
          <w:bCs/>
          <w:sz w:val="20"/>
          <w:u w:val="single"/>
        </w:rPr>
        <w:tab/>
      </w:r>
      <w:r w:rsidRPr="00C27FD8">
        <w:rPr>
          <w:bCs/>
          <w:sz w:val="20"/>
          <w:u w:val="single"/>
        </w:rPr>
        <w:tab/>
      </w:r>
    </w:p>
    <w:p w:rsidR="00C27FD8" w:rsidRPr="00C27FD8" w:rsidRDefault="00C27FD8" w:rsidP="00C27FD8">
      <w:pPr>
        <w:jc w:val="right"/>
        <w:rPr>
          <w:sz w:val="20"/>
        </w:rPr>
      </w:pPr>
      <w:r w:rsidRPr="00C27FD8">
        <w:rPr>
          <w:bCs/>
          <w:sz w:val="20"/>
        </w:rPr>
        <w:t xml:space="preserve">от «_____» </w:t>
      </w:r>
      <w:r w:rsidRPr="00C27FD8">
        <w:rPr>
          <w:bCs/>
          <w:sz w:val="20"/>
          <w:u w:val="single"/>
        </w:rPr>
        <w:t xml:space="preserve">           </w:t>
      </w:r>
      <w:r w:rsidRPr="00C27FD8">
        <w:rPr>
          <w:bCs/>
          <w:sz w:val="20"/>
        </w:rPr>
        <w:t>201</w:t>
      </w:r>
      <w:r>
        <w:rPr>
          <w:bCs/>
          <w:sz w:val="20"/>
        </w:rPr>
        <w:t>7</w:t>
      </w:r>
      <w:r w:rsidRPr="00C27FD8">
        <w:rPr>
          <w:bCs/>
          <w:sz w:val="20"/>
        </w:rPr>
        <w:t>г</w:t>
      </w:r>
    </w:p>
    <w:p w:rsidR="00D47B6D" w:rsidRDefault="00D47B6D" w:rsidP="00C27FD8">
      <w:pPr>
        <w:rPr>
          <w:sz w:val="20"/>
        </w:rPr>
      </w:pPr>
    </w:p>
    <w:p w:rsidR="007424CC" w:rsidRDefault="00C27FD8" w:rsidP="00C27FD8">
      <w:pPr>
        <w:rPr>
          <w:sz w:val="20"/>
        </w:rPr>
      </w:pPr>
      <w:r w:rsidRPr="00C27FD8">
        <w:rPr>
          <w:b/>
          <w:bCs/>
          <w:sz w:val="20"/>
        </w:rPr>
        <w:t xml:space="preserve">                                            ПЕРЕЧЕНЬ НОРМАТИВНО-ТЕХНИЧЕСКИХ ДОКУМЕНТОВ</w:t>
      </w:r>
    </w:p>
    <w:tbl>
      <w:tblPr>
        <w:tblW w:w="9924"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512"/>
      </w:tblGrid>
      <w:tr w:rsidR="00C27FD8" w:rsidRPr="004438F0" w:rsidTr="00C27FD8">
        <w:trPr>
          <w:jc w:val="center"/>
        </w:trPr>
        <w:tc>
          <w:tcPr>
            <w:tcW w:w="568" w:type="dxa"/>
            <w:tcBorders>
              <w:top w:val="nil"/>
              <w:left w:val="nil"/>
              <w:bottom w:val="nil"/>
              <w:right w:val="nil"/>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sz w:val="20"/>
              </w:rPr>
            </w:pPr>
          </w:p>
        </w:tc>
        <w:tc>
          <w:tcPr>
            <w:tcW w:w="1844" w:type="dxa"/>
            <w:tcBorders>
              <w:top w:val="nil"/>
              <w:left w:val="nil"/>
              <w:bottom w:val="nil"/>
              <w:right w:val="nil"/>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sz w:val="20"/>
              </w:rPr>
            </w:pPr>
          </w:p>
        </w:tc>
        <w:tc>
          <w:tcPr>
            <w:tcW w:w="7512" w:type="dxa"/>
            <w:tcBorders>
              <w:top w:val="nil"/>
              <w:left w:val="nil"/>
              <w:bottom w:val="nil"/>
              <w:right w:val="nil"/>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sz w:val="20"/>
              </w:rPr>
            </w:pP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N п/п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Обозначение стандарта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Наименование стандарта </w:t>
            </w:r>
          </w:p>
          <w:p w:rsidR="00C27FD8" w:rsidRPr="004438F0" w:rsidRDefault="00C27FD8" w:rsidP="00C27FD8">
            <w:pPr>
              <w:widowControl w:val="0"/>
              <w:autoSpaceDE w:val="0"/>
              <w:autoSpaceDN w:val="0"/>
              <w:adjustRightInd w:val="0"/>
              <w:rPr>
                <w:rFonts w:eastAsiaTheme="minorEastAsia"/>
                <w:sz w:val="20"/>
              </w:rPr>
            </w:pP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дробленый.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32870-2014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Мастики битумные.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32872-2014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Герметики битумные.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Цемент.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гидрофобности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содержания водорастворимых соединений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активности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набухания образцов из смеси порошка с битумом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глинистых частиц методом набухания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32718-2014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содержания активирующих веществ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32719-2014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зернового состава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насыпной плотности и пустотности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истинной плотности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минералого-петрографического состава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наличия органических примесей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пылевидных и глинистых частиц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глины в комках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Отбор проб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Метод измерения упругого прогиба нежестких дорожных одежд для определения прочности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32762-2014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влажности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истинной плотности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средней плотности и пористости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32765-2014 </w:t>
            </w:r>
          </w:p>
          <w:p w:rsidR="00C27FD8" w:rsidRPr="004438F0" w:rsidRDefault="00C27FD8" w:rsidP="00C27FD8">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показателя битумоемкости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содержания полуторных окислов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влажности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средней плотности и водопоглощения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32816-2014 </w:t>
            </w:r>
          </w:p>
          <w:p w:rsidR="00C27FD8" w:rsidRPr="004438F0" w:rsidRDefault="00C27FD8" w:rsidP="00C27FD8">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сопротивления истираемости по показателю микро-Деваль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дробимости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влажности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сопротивления дроблению и износу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активности шлаков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истинной плотности и пористости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40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насыпной плотности и пустотности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шлаковый. Определение содержания глинистых частиц (метод набухания)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покрытия. Методы измерения геометрических размеров повреждений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43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Мастики битумные. Методы испытаний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44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Герметики битумные. Методы испытаний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32858-2014 </w:t>
            </w:r>
          </w:p>
          <w:p w:rsidR="00C27FD8" w:rsidRPr="004438F0" w:rsidRDefault="00C27FD8" w:rsidP="00C27FD8">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устойчивости структуры зерен шлакового щебня против распадов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46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содержания пылевидных и глинистых частиц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47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гранулометрического состава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Определение содержания слабых зерен и примесей металла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шлаковые. Отбор проб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морозостойкости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содержания зерен пластинчатой (лещадной) и игловатой формы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сопротивления истираемости по показателю микро-Деваль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глины в комках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влажности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гранулометрического состава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дробимости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минералого-петрографического состава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33046-2014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наличия органических примесей в гравии и щебне из гравия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насыпной плотности и пустотности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Отбор проб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сопротивления дроблению и износу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реакционной способности горной породы и щебня (гравия)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дробленых зерен в гравии и щебне из гравия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64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Определение эквивалента песка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65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33053-2014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зерен пластинчатой (лещадной) и игловатой формы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33054-2014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зерен слабых пород в щебне (гравии)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67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пылевидных и глинистых частиц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стандарт.Дороги автомобильные общего пользования. Щебень и гравий из горных пород. Определение устойчивости структуры щебня (гравия) против распада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33057-2014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средней и истинной плотности, пористости и водопоглощения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морозостойкости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Определение индекса пенетрации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растворимости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глубины проникания иглы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динамической вязкости ротационным вискозиметром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растяжимости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содержания твердого парафина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33140-2014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33141-2014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33142-2014 </w:t>
            </w:r>
          </w:p>
          <w:p w:rsidR="00C27FD8" w:rsidRPr="004438F0" w:rsidRDefault="00C27FD8" w:rsidP="00C27FD8">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температуры размягчения. Метод "Кольцо и Шар" </w:t>
            </w:r>
          </w:p>
        </w:tc>
      </w:tr>
      <w:tr w:rsidR="00C27FD8" w:rsidRPr="004438F0" w:rsidTr="00C27FD8">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33143-2014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температуры хрупкости по Фраасу </w:t>
            </w:r>
          </w:p>
        </w:tc>
      </w:tr>
      <w:tr w:rsidR="00C27FD8" w:rsidRPr="004438F0" w:rsidTr="00C27FD8">
        <w:trPr>
          <w:trHeight w:val="35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автомобильных дорог.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экологических изысканий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83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инженерно-геологических изысканий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топографо-геодезических изысканий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тоннелей.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гидрологических изысканий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мостов и путепроводов.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Покрытия противоскольжения цветные.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Классификация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32758-2014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тумбы.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Материалы для дорожной разметки.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Экраны противоослепляющие.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Столбики сигнальные дорожные.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Элементы обустройства. Классификация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Изделия для дорожной разметки.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переменной информации.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Световозвращатели дорожные.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32871-2014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Трубы дорожные водопропускные.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Пешеходные переходы. Классификация.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дорожные.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102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стационарного электрического освещения.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103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дорожных знаков.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104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Разметка дорожная.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Лотки дорожные водоотводные.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Акустические экраны.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Габариты приближения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Нормативные нагрузки, расчетные схемы нагружения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109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Камни бортовые. Технические требования </w:t>
            </w:r>
          </w:p>
        </w:tc>
      </w:tr>
      <w:tr w:rsidR="00C27FD8" w:rsidRPr="004438F0" w:rsidTr="00C27FD8">
        <w:trPr>
          <w:trHeight w:val="79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разделы 1-4, приложения А и Б ГОСТ 32964-2014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Искусственные неровности сборные. Технические требования.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Полосы шумовые. Технические условия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112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размещению объектов дорожного и придорожного сервиса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113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Классификация типов местности и грунтов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114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Правила проектирования автомобильных дорог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Ограждения дорожные. Классификация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Ограждения дорожные.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зеркала.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Плиты дорожные железобетонные.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119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Правила проектирования автомобильных дорог в сложных условиях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Проектирование пешеходных и велосипедных дорожек.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Элементы обустройства. Технические требования. Правила применения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122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Классификация тоннелей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Проектирование тоннелей.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124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Горизонтальная освещенность от искусственного освещения.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Классификация мостов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33220-2015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эксплуатационному состоянию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33382-2015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Техническая классификация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33384-2015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Проектирование мостовых сооружений.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129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33390-2015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Мосты. Нагрузки и воздействия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33391-2015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Мостовые сооружения. Габариты приближения конструкций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33475-2015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Геометрические элементы.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132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строительного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133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приемки в эксплуатацию выполненных работ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134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промежуточной приемки выполненных работ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Организация строительства.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33161-2014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диагностики и паспортизации искусственных сооружений на автомобильных дорогах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33180-2014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уровню летнего содержания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33181-2014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уровню зимнего содержания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139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33388-2015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диагностики и паспортизации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размещению средств наружной рекламы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33385-2015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светофоры.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142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Покрытия противоскольжения цветные.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143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тумбы.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144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Материалы для дорожной разметки. Методы испытаний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Световозвращатели дорожные.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Экраны противоослепляющие.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Столбики сигнальные дорожные.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Изделия для дорожной разметки. Методы испытаний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149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дорожные.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стационарного электрического освещения.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металлические дорожных знаков.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Разметка дорожная.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153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переменной информации.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154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Лотки дорожные водоотводные.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Акустические экраны.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Камни бортовые.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Расстояние видимости. Методы измерений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разделы 1-3 и 5, приложения А и Б ГОСТ 32964-2014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Искусственные неровности сборные. Технические требования.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159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Методы учета интенсивности движения транспортного потока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33078-2014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Методы измерения сцепления колеса автомобиля с покрытием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покрытия. Методы измерения ровности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162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Ограждения дорожные.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163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зеркала.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164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Трубы дорожные водопропускные.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Плиты дорожные железобетонные.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стандарт.Дороги автомобильные общего пользования. Горизонтальная освещенность от искусственного освещения.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33383-2015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Дороги автомобильные общего пользования. Геометрические элементы. Методы определения параметров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33386-2015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Дороги автомобильные общего пользования. Дорожные светофоры.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169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bCs/>
                <w:kern w:val="0"/>
                <w:sz w:val="20"/>
              </w:rPr>
              <w:t>ГОСТ 15467-79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bCs/>
                <w:kern w:val="0"/>
                <w:sz w:val="20"/>
              </w:rPr>
              <w:t>Управление качеством продукции. Основные понятия. Термины и определения.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16504-81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bCs/>
                <w:kern w:val="0"/>
                <w:sz w:val="20"/>
              </w:rPr>
            </w:pPr>
            <w:r w:rsidRPr="004438F0">
              <w:rPr>
                <w:rFonts w:eastAsiaTheme="minorEastAsia"/>
                <w:kern w:val="0"/>
                <w:sz w:val="20"/>
              </w:rPr>
              <w:t>Межгосударственный стандарт.</w:t>
            </w:r>
            <w:r w:rsidRPr="004438F0">
              <w:rPr>
                <w:bCs/>
                <w:kern w:val="0"/>
                <w:sz w:val="20"/>
              </w:rPr>
              <w:t>Система государственных испытаний продукции. Испытания и контроль качества продукции. Основные термины и определения.</w:t>
            </w:r>
          </w:p>
        </w:tc>
      </w:tr>
      <w:tr w:rsidR="00C27FD8" w:rsidRPr="004438F0" w:rsidTr="00C27FD8">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23558-94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31015-2002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Смеси асфальтобетонные и асфальтобетон щебеночно-мастичные. Технические условия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kern w:val="0"/>
                <w:sz w:val="20"/>
              </w:rPr>
              <w:t>ГОСТ 17.0.0.01-76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sz w:val="20"/>
              </w:rPr>
            </w:pPr>
            <w:r w:rsidRPr="004438F0">
              <w:rPr>
                <w:sz w:val="20"/>
              </w:rPr>
              <w:t>Система стандартов в области охраны природы и улучшения использования природных ресурсов. Основные положения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kern w:val="0"/>
                <w:sz w:val="20"/>
              </w:rPr>
            </w:pPr>
            <w:r w:rsidRPr="004438F0">
              <w:rPr>
                <w:bCs/>
                <w:kern w:val="0"/>
                <w:sz w:val="20"/>
              </w:rPr>
              <w:t>ГОСТ 17.1.1.01-77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sz w:val="20"/>
              </w:rPr>
            </w:pPr>
            <w:r w:rsidRPr="004438F0">
              <w:rPr>
                <w:bCs/>
                <w:sz w:val="20"/>
              </w:rPr>
              <w:t>Охрана природы. Гидросфера. Использование и охрана вод. Основные термины и определения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17.2.1.01-76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Охрана природы. Атмосфера. Классификация выбросов по составу</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Р 8.568-97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Государственная система обеспечения единства измерений. Аттестация испытательного оборудования. Основные положения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Р ИСО 5725-1-2002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1. Основные положения и определения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Р ИСО 5725-2-2002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2. Основной метод определения повторяемости и воспроизводимости стандартного метода измерений</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Р ИСО 5725-3-2002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3. Промежуточные показатели прецизионности стандартного метода измерений</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180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Р ИСО 5725-4-2002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4. Основные методы определения правильности стандартного метода измерений</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Р ИСО 5725-5-2002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5. Альтернативные определения прецизионности стандартного метода измерений</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Р ИСО 5725-6-2002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6. Использование значений точности на практике</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jc w:val="center"/>
              <w:rPr>
                <w:bCs/>
                <w:sz w:val="20"/>
              </w:rPr>
            </w:pPr>
            <w:r w:rsidRPr="004438F0">
              <w:rPr>
                <w:bCs/>
                <w:sz w:val="20"/>
              </w:rPr>
              <w:t>СП 131.13330.2012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 xml:space="preserve">Свод правил. Строительная климатология. Актуализированная  редакция СНиП 23-01-99*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jc w:val="center"/>
              <w:rPr>
                <w:sz w:val="20"/>
              </w:rPr>
            </w:pPr>
            <w:r w:rsidRPr="004438F0">
              <w:rPr>
                <w:sz w:val="20"/>
              </w:rPr>
              <w:t>СП 126.13330.2012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Свод правил. Геодезические работы в строительстве.</w:t>
            </w:r>
            <w:r w:rsidRPr="004438F0">
              <w:t xml:space="preserve"> </w:t>
            </w:r>
            <w:r w:rsidRPr="004438F0">
              <w:rPr>
                <w:bCs/>
                <w:sz w:val="20"/>
              </w:rPr>
              <w:t xml:space="preserve">Актуализированная  редакция СНиП 3.01.03-84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jc w:val="center"/>
              <w:rPr>
                <w:bCs/>
                <w:sz w:val="20"/>
              </w:rPr>
            </w:pPr>
            <w:r w:rsidRPr="004438F0">
              <w:rPr>
                <w:bCs/>
                <w:sz w:val="20"/>
              </w:rPr>
              <w:t>СП 78.13330.2012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 xml:space="preserve">Свод правил. Автомобильные дороги. Актуализированная  редакция СНиП 3.06.03-85    </w:t>
            </w:r>
          </w:p>
        </w:tc>
      </w:tr>
      <w:tr w:rsidR="00C27FD8" w:rsidRPr="004438F0" w:rsidTr="00C27FD8">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jc w:val="center"/>
              <w:rPr>
                <w:bCs/>
                <w:sz w:val="20"/>
              </w:rPr>
            </w:pPr>
            <w:r w:rsidRPr="004438F0">
              <w:rPr>
                <w:bCs/>
                <w:sz w:val="20"/>
              </w:rPr>
              <w:t xml:space="preserve">СП 46.13330.2012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Свод правил. Мосты и трубы. Актуализированная редакция СНиП 3.06.04-91</w:t>
            </w:r>
          </w:p>
        </w:tc>
      </w:tr>
      <w:tr w:rsidR="00C27FD8" w:rsidRPr="004438F0" w:rsidTr="00C27FD8">
        <w:trPr>
          <w:trHeight w:val="50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outlineLvl w:val="1"/>
              <w:rPr>
                <w:bCs/>
                <w:sz w:val="20"/>
              </w:rPr>
            </w:pPr>
            <w:r w:rsidRPr="004438F0">
              <w:rPr>
                <w:bCs/>
                <w:sz w:val="20"/>
              </w:rPr>
              <w:t>ВСН 123-77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Инструкция по устройству покрытий и оснований из щебеночных, гравийных и песчаных материалов, обработанных органическими вяжущими.</w:t>
            </w:r>
          </w:p>
        </w:tc>
      </w:tr>
      <w:tr w:rsidR="00C27FD8" w:rsidRPr="004438F0" w:rsidTr="00C27FD8">
        <w:trPr>
          <w:trHeight w:val="362"/>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ВСН 7-89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D62352">
            <w:pPr>
              <w:rPr>
                <w:bCs/>
                <w:sz w:val="20"/>
              </w:rPr>
            </w:pPr>
            <w:r w:rsidRPr="004438F0">
              <w:rPr>
                <w:bCs/>
                <w:sz w:val="20"/>
              </w:rPr>
              <w:t>Указания по строительству,  ремонту и содержанию гравийных покрытий.</w:t>
            </w:r>
          </w:p>
        </w:tc>
      </w:tr>
      <w:tr w:rsidR="00C27FD8" w:rsidRPr="004438F0" w:rsidTr="00C27FD8">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ВСН 8-89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Инструкция по охране природной среды при строительстве, ремонте и содержании автомобильных дорог</w:t>
            </w:r>
          </w:p>
        </w:tc>
      </w:tr>
      <w:tr w:rsidR="00C27FD8" w:rsidRPr="004438F0" w:rsidTr="00C27FD8">
        <w:trPr>
          <w:trHeight w:val="42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ВСН 25 – 86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Указания по обеспечению безопасности дорожного движения на автомобильных дорогах</w:t>
            </w:r>
          </w:p>
        </w:tc>
      </w:tr>
      <w:tr w:rsidR="00C27FD8" w:rsidRPr="004438F0" w:rsidTr="00C27FD8">
        <w:trPr>
          <w:trHeight w:val="42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ВСН 29-76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Технические указания по оценке и повышению технико-эксплуатационных качеств дорожных одежд и земляного полотна автомобильных дорог</w:t>
            </w:r>
          </w:p>
        </w:tc>
      </w:tr>
      <w:tr w:rsidR="00C27FD8" w:rsidRPr="004438F0" w:rsidTr="00C27FD8">
        <w:trPr>
          <w:trHeight w:val="38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ВСН 42-91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Нормы расхода строительных материалов на строительство и ремонт автомобильных дорог и мостов</w:t>
            </w:r>
          </w:p>
        </w:tc>
      </w:tr>
      <w:tr w:rsidR="00C27FD8" w:rsidRPr="004438F0" w:rsidTr="00C27FD8">
        <w:trPr>
          <w:trHeight w:val="51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jc w:val="center"/>
              <w:rPr>
                <w:bCs/>
                <w:sz w:val="20"/>
              </w:rPr>
            </w:pPr>
            <w:r w:rsidRPr="004438F0">
              <w:rPr>
                <w:bCs/>
                <w:sz w:val="20"/>
              </w:rPr>
              <w:t>ОДН 218.0.006-2002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Правила диагностики и оценки состояния автомобильных дорог (взамен ВСН-6-90).Основные положения</w:t>
            </w:r>
          </w:p>
        </w:tc>
      </w:tr>
      <w:tr w:rsidR="00C27FD8" w:rsidRPr="004438F0" w:rsidTr="00C27FD8">
        <w:trPr>
          <w:trHeight w:val="37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jc w:val="center"/>
              <w:rPr>
                <w:bCs/>
                <w:sz w:val="20"/>
              </w:rPr>
            </w:pPr>
            <w:r w:rsidRPr="004438F0">
              <w:rPr>
                <w:bCs/>
                <w:sz w:val="20"/>
              </w:rPr>
              <w:t>ВСН 34-78</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Инструкция по проведению рубок ухода в снегозащитных насаждениях вдоль автомобильных дорог</w:t>
            </w:r>
          </w:p>
        </w:tc>
      </w:tr>
    </w:tbl>
    <w:p w:rsidR="00FA2117" w:rsidRDefault="00FA2117" w:rsidP="00D47B6D">
      <w:pPr>
        <w:ind w:left="7655"/>
        <w:rPr>
          <w:sz w:val="20"/>
        </w:rPr>
      </w:pPr>
    </w:p>
    <w:p w:rsidR="00C27FD8" w:rsidRPr="00C27FD8" w:rsidRDefault="00C27FD8" w:rsidP="00C27FD8">
      <w:pPr>
        <w:ind w:left="993"/>
        <w:jc w:val="both"/>
        <w:rPr>
          <w:b/>
          <w:kern w:val="0"/>
          <w:sz w:val="20"/>
        </w:rPr>
      </w:pPr>
      <w:r w:rsidRPr="00C27FD8">
        <w:rPr>
          <w:b/>
          <w:kern w:val="0"/>
          <w:sz w:val="20"/>
        </w:rPr>
        <w:t>Заказчик</w:t>
      </w:r>
      <w:r w:rsidRPr="00C27FD8">
        <w:rPr>
          <w:kern w:val="0"/>
          <w:sz w:val="20"/>
        </w:rPr>
        <w:tab/>
      </w:r>
      <w:r w:rsidRPr="00C27FD8">
        <w:rPr>
          <w:kern w:val="0"/>
          <w:sz w:val="20"/>
        </w:rPr>
        <w:tab/>
      </w:r>
      <w:r w:rsidRPr="00C27FD8">
        <w:rPr>
          <w:kern w:val="0"/>
          <w:sz w:val="20"/>
        </w:rPr>
        <w:tab/>
      </w:r>
      <w:r w:rsidRPr="00C27FD8">
        <w:rPr>
          <w:kern w:val="0"/>
          <w:sz w:val="20"/>
        </w:rPr>
        <w:tab/>
        <w:t xml:space="preserve">                            </w:t>
      </w:r>
      <w:r w:rsidRPr="00C27FD8">
        <w:rPr>
          <w:b/>
          <w:kern w:val="0"/>
          <w:sz w:val="20"/>
        </w:rPr>
        <w:t>Подрядчик</w:t>
      </w:r>
    </w:p>
    <w:p w:rsidR="00C27FD8" w:rsidRPr="00C27FD8" w:rsidRDefault="00C27FD8" w:rsidP="00C27FD8">
      <w:pPr>
        <w:ind w:left="993"/>
        <w:jc w:val="both"/>
        <w:rPr>
          <w:kern w:val="0"/>
          <w:sz w:val="20"/>
        </w:rPr>
      </w:pPr>
      <w:r w:rsidRPr="00C27FD8">
        <w:rPr>
          <w:kern w:val="0"/>
          <w:sz w:val="20"/>
        </w:rPr>
        <w:t>____________________/ __________________/</w:t>
      </w:r>
      <w:r w:rsidRPr="00C27FD8">
        <w:rPr>
          <w:kern w:val="0"/>
          <w:sz w:val="20"/>
        </w:rPr>
        <w:tab/>
      </w:r>
      <w:r w:rsidRPr="00C27FD8">
        <w:rPr>
          <w:kern w:val="0"/>
          <w:sz w:val="20"/>
        </w:rPr>
        <w:tab/>
        <w:t xml:space="preserve">  _________________/ _________________/</w:t>
      </w:r>
    </w:p>
    <w:p w:rsidR="00C27FD8" w:rsidRDefault="00C27FD8" w:rsidP="00D47B6D">
      <w:pPr>
        <w:ind w:left="7655"/>
        <w:rPr>
          <w:sz w:val="20"/>
        </w:rPr>
      </w:pPr>
    </w:p>
    <w:p w:rsidR="009417F4" w:rsidRDefault="009417F4" w:rsidP="00D47B6D">
      <w:pPr>
        <w:ind w:left="7655"/>
        <w:rPr>
          <w:sz w:val="20"/>
        </w:rPr>
      </w:pPr>
    </w:p>
    <w:p w:rsidR="009417F4" w:rsidRPr="009417F4" w:rsidRDefault="009417F4" w:rsidP="009417F4">
      <w:pPr>
        <w:ind w:left="7513"/>
        <w:rPr>
          <w:bCs/>
          <w:kern w:val="0"/>
          <w:sz w:val="20"/>
        </w:rPr>
      </w:pPr>
      <w:r w:rsidRPr="009417F4">
        <w:rPr>
          <w:bCs/>
          <w:kern w:val="0"/>
          <w:sz w:val="20"/>
        </w:rPr>
        <w:t>Приложение № 4</w:t>
      </w:r>
    </w:p>
    <w:p w:rsidR="009417F4" w:rsidRPr="009417F4" w:rsidRDefault="009417F4" w:rsidP="009417F4">
      <w:pPr>
        <w:ind w:left="7513"/>
        <w:rPr>
          <w:bCs/>
          <w:kern w:val="0"/>
          <w:sz w:val="20"/>
        </w:rPr>
      </w:pPr>
      <w:r w:rsidRPr="009417F4">
        <w:rPr>
          <w:bCs/>
          <w:kern w:val="0"/>
          <w:sz w:val="20"/>
        </w:rPr>
        <w:t xml:space="preserve">к муниципальному  контракту </w:t>
      </w:r>
    </w:p>
    <w:p w:rsidR="009417F4" w:rsidRPr="009417F4" w:rsidRDefault="009417F4" w:rsidP="009417F4">
      <w:pPr>
        <w:ind w:left="7513"/>
        <w:rPr>
          <w:bCs/>
          <w:kern w:val="0"/>
          <w:sz w:val="20"/>
          <w:u w:val="single"/>
        </w:rPr>
      </w:pPr>
      <w:r w:rsidRPr="009417F4">
        <w:rPr>
          <w:bCs/>
          <w:kern w:val="0"/>
          <w:sz w:val="20"/>
        </w:rPr>
        <w:t xml:space="preserve">№ </w:t>
      </w:r>
      <w:r w:rsidRPr="009417F4">
        <w:rPr>
          <w:bCs/>
          <w:kern w:val="0"/>
          <w:sz w:val="20"/>
          <w:u w:val="single"/>
        </w:rPr>
        <w:tab/>
      </w:r>
      <w:r w:rsidRPr="009417F4">
        <w:rPr>
          <w:bCs/>
          <w:kern w:val="0"/>
          <w:sz w:val="20"/>
          <w:u w:val="single"/>
        </w:rPr>
        <w:tab/>
      </w:r>
      <w:r w:rsidRPr="009417F4">
        <w:rPr>
          <w:bCs/>
          <w:kern w:val="0"/>
          <w:sz w:val="20"/>
          <w:u w:val="single"/>
        </w:rPr>
        <w:tab/>
        <w:t xml:space="preserve">                    </w:t>
      </w:r>
      <w:r w:rsidRPr="009417F4">
        <w:rPr>
          <w:bCs/>
          <w:kern w:val="0"/>
          <w:sz w:val="20"/>
          <w:u w:val="single"/>
        </w:rPr>
        <w:softHyphen/>
      </w:r>
      <w:r w:rsidRPr="009417F4">
        <w:rPr>
          <w:bCs/>
          <w:kern w:val="0"/>
          <w:sz w:val="20"/>
          <w:u w:val="single"/>
        </w:rPr>
        <w:softHyphen/>
      </w:r>
      <w:r w:rsidRPr="009417F4">
        <w:rPr>
          <w:bCs/>
          <w:kern w:val="0"/>
          <w:sz w:val="20"/>
          <w:u w:val="single"/>
        </w:rPr>
        <w:softHyphen/>
      </w:r>
      <w:r w:rsidRPr="009417F4">
        <w:rPr>
          <w:bCs/>
          <w:kern w:val="0"/>
          <w:sz w:val="20"/>
          <w:u w:val="single"/>
        </w:rPr>
        <w:softHyphen/>
      </w:r>
      <w:r w:rsidRPr="009417F4">
        <w:rPr>
          <w:bCs/>
          <w:kern w:val="0"/>
          <w:sz w:val="20"/>
          <w:u w:val="single"/>
        </w:rPr>
        <w:softHyphen/>
        <w:t xml:space="preserve">        </w:t>
      </w:r>
    </w:p>
    <w:p w:rsidR="009417F4" w:rsidRPr="009417F4" w:rsidRDefault="009417F4" w:rsidP="009417F4">
      <w:pPr>
        <w:ind w:left="7513"/>
        <w:rPr>
          <w:kern w:val="0"/>
          <w:szCs w:val="24"/>
        </w:rPr>
      </w:pPr>
      <w:r w:rsidRPr="009417F4">
        <w:rPr>
          <w:bCs/>
          <w:kern w:val="0"/>
          <w:sz w:val="20"/>
        </w:rPr>
        <w:t xml:space="preserve">от «_____» </w:t>
      </w:r>
      <w:r w:rsidRPr="009417F4">
        <w:rPr>
          <w:bCs/>
          <w:kern w:val="0"/>
          <w:sz w:val="20"/>
          <w:u w:val="single"/>
        </w:rPr>
        <w:t xml:space="preserve">                         </w:t>
      </w:r>
      <w:r>
        <w:rPr>
          <w:bCs/>
          <w:kern w:val="0"/>
          <w:sz w:val="20"/>
        </w:rPr>
        <w:t>2017</w:t>
      </w:r>
      <w:r w:rsidRPr="009417F4">
        <w:rPr>
          <w:bCs/>
          <w:kern w:val="0"/>
          <w:sz w:val="20"/>
        </w:rPr>
        <w:t>г</w:t>
      </w:r>
    </w:p>
    <w:p w:rsidR="009417F4" w:rsidRPr="009417F4" w:rsidRDefault="009417F4" w:rsidP="009417F4">
      <w:pPr>
        <w:rPr>
          <w:kern w:val="0"/>
          <w:szCs w:val="24"/>
        </w:rPr>
      </w:pPr>
    </w:p>
    <w:p w:rsidR="009417F4" w:rsidRPr="009417F4" w:rsidRDefault="009417F4" w:rsidP="009417F4">
      <w:pPr>
        <w:rPr>
          <w:kern w:val="0"/>
          <w:szCs w:val="24"/>
        </w:rPr>
      </w:pPr>
    </w:p>
    <w:p w:rsidR="009417F4" w:rsidRPr="009417F4" w:rsidRDefault="009417F4" w:rsidP="009417F4">
      <w:pPr>
        <w:widowControl w:val="0"/>
        <w:jc w:val="center"/>
        <w:rPr>
          <w:b/>
          <w:kern w:val="0"/>
          <w:sz w:val="20"/>
        </w:rPr>
      </w:pPr>
      <w:r w:rsidRPr="009417F4">
        <w:rPr>
          <w:b/>
          <w:kern w:val="0"/>
          <w:sz w:val="20"/>
        </w:rPr>
        <w:t xml:space="preserve">ПЕРЕЧЕНЬ ДОКУМЕНТОВ, ПРЕДОСТАВЛЯЕМЫХ ПОДРЯДЧИКОМ      </w:t>
      </w:r>
    </w:p>
    <w:p w:rsidR="009417F4" w:rsidRPr="009417F4" w:rsidRDefault="009417F4" w:rsidP="00F437C3">
      <w:pPr>
        <w:numPr>
          <w:ilvl w:val="0"/>
          <w:numId w:val="8"/>
        </w:numPr>
        <w:spacing w:after="60"/>
        <w:jc w:val="both"/>
        <w:rPr>
          <w:sz w:val="20"/>
        </w:rPr>
      </w:pPr>
      <w:r w:rsidRPr="009417F4">
        <w:rPr>
          <w:sz w:val="20"/>
        </w:rPr>
        <w:t xml:space="preserve"> «Журнал производства работ по содержанию автомобильных дорог», оформленный в соответствии с приказом ФДС России от 16.01.1999 № 9.</w:t>
      </w:r>
    </w:p>
    <w:p w:rsidR="009417F4" w:rsidRPr="009417F4" w:rsidRDefault="009417F4" w:rsidP="00F437C3">
      <w:pPr>
        <w:numPr>
          <w:ilvl w:val="0"/>
          <w:numId w:val="8"/>
        </w:numPr>
        <w:spacing w:after="60"/>
        <w:jc w:val="both"/>
        <w:rPr>
          <w:sz w:val="20"/>
        </w:rPr>
      </w:pPr>
      <w:r w:rsidRPr="009417F4">
        <w:rPr>
          <w:sz w:val="20"/>
        </w:rPr>
        <w:t xml:space="preserve">Журналы еженедельного текущего осмотра состояния автомобильных дорог </w:t>
      </w:r>
      <w:r w:rsidRPr="009417F4">
        <w:rPr>
          <w:sz w:val="20"/>
          <w:lang w:val="en-US"/>
        </w:rPr>
        <w:t>V</w:t>
      </w:r>
      <w:r w:rsidRPr="009417F4">
        <w:rPr>
          <w:sz w:val="20"/>
        </w:rPr>
        <w:t xml:space="preserve"> категории, элементов обустройства и сооружений.</w:t>
      </w:r>
    </w:p>
    <w:p w:rsidR="009417F4" w:rsidRPr="009417F4" w:rsidRDefault="009417F4" w:rsidP="00F437C3">
      <w:pPr>
        <w:numPr>
          <w:ilvl w:val="0"/>
          <w:numId w:val="8"/>
        </w:numPr>
        <w:spacing w:after="60"/>
        <w:jc w:val="both"/>
        <w:rPr>
          <w:sz w:val="20"/>
        </w:rPr>
      </w:pPr>
      <w:r w:rsidRPr="009417F4">
        <w:rPr>
          <w:sz w:val="20"/>
        </w:rPr>
        <w:t>Журналы сохранности автомобильных дорог и сооружений, акты о хищении, порче, разрушении элементов обустройств, участков автомобильной дороги и сооружений и копии заявлений в органы внутренних дел.</w:t>
      </w:r>
    </w:p>
    <w:p w:rsidR="009417F4" w:rsidRPr="009417F4" w:rsidRDefault="009417F4" w:rsidP="00F437C3">
      <w:pPr>
        <w:numPr>
          <w:ilvl w:val="0"/>
          <w:numId w:val="8"/>
        </w:numPr>
        <w:spacing w:after="60"/>
        <w:jc w:val="both"/>
        <w:rPr>
          <w:sz w:val="20"/>
        </w:rPr>
      </w:pPr>
      <w:r w:rsidRPr="009417F4">
        <w:rPr>
          <w:sz w:val="20"/>
        </w:rPr>
        <w:t>Справки ГИБДД о дорожно-транспортных происшествиях с сопутствующими неудовлетворительными дорожными условиями на обслуживаемых участках автомобильной дороги за отчетный период. Отсутствие ДТП по дорожным условиям Подрядчик подтверждает справкой, заверенной ГИБДД.</w:t>
      </w:r>
    </w:p>
    <w:p w:rsidR="009417F4" w:rsidRPr="009417F4" w:rsidRDefault="009417F4" w:rsidP="00F437C3">
      <w:pPr>
        <w:numPr>
          <w:ilvl w:val="0"/>
          <w:numId w:val="8"/>
        </w:numPr>
        <w:spacing w:after="60"/>
        <w:jc w:val="both"/>
        <w:rPr>
          <w:sz w:val="20"/>
        </w:rPr>
      </w:pPr>
      <w:r w:rsidRPr="009417F4">
        <w:rPr>
          <w:sz w:val="20"/>
        </w:rPr>
        <w:t>Накопительная ведомость выполненных работ по содержанию с нарастанием с начала года.</w:t>
      </w:r>
    </w:p>
    <w:p w:rsidR="009417F4" w:rsidRPr="009417F4" w:rsidRDefault="009417F4" w:rsidP="00F437C3">
      <w:pPr>
        <w:numPr>
          <w:ilvl w:val="0"/>
          <w:numId w:val="8"/>
        </w:numPr>
        <w:spacing w:after="60"/>
        <w:jc w:val="both"/>
        <w:rPr>
          <w:sz w:val="20"/>
        </w:rPr>
      </w:pPr>
      <w:r w:rsidRPr="009417F4">
        <w:rPr>
          <w:sz w:val="20"/>
        </w:rPr>
        <w:t>Книги по искусственным сооружениям, включающим журнал производства работ.</w:t>
      </w:r>
    </w:p>
    <w:p w:rsidR="009417F4" w:rsidRPr="009417F4" w:rsidRDefault="009417F4" w:rsidP="009417F4">
      <w:pPr>
        <w:ind w:left="851"/>
        <w:jc w:val="both"/>
        <w:rPr>
          <w:b/>
          <w:kern w:val="0"/>
          <w:sz w:val="20"/>
        </w:rPr>
      </w:pPr>
      <w:r w:rsidRPr="009417F4">
        <w:rPr>
          <w:b/>
          <w:kern w:val="0"/>
          <w:sz w:val="20"/>
        </w:rPr>
        <w:t>Заказчик</w:t>
      </w:r>
      <w:r w:rsidRPr="009417F4">
        <w:rPr>
          <w:kern w:val="0"/>
          <w:sz w:val="20"/>
        </w:rPr>
        <w:tab/>
      </w:r>
      <w:r w:rsidRPr="009417F4">
        <w:rPr>
          <w:kern w:val="0"/>
          <w:sz w:val="20"/>
        </w:rPr>
        <w:tab/>
      </w:r>
      <w:r w:rsidRPr="009417F4">
        <w:rPr>
          <w:kern w:val="0"/>
          <w:sz w:val="20"/>
        </w:rPr>
        <w:tab/>
      </w:r>
      <w:r w:rsidRPr="009417F4">
        <w:rPr>
          <w:kern w:val="0"/>
          <w:sz w:val="20"/>
        </w:rPr>
        <w:tab/>
        <w:t xml:space="preserve">                            </w:t>
      </w:r>
      <w:r w:rsidRPr="009417F4">
        <w:rPr>
          <w:b/>
          <w:kern w:val="0"/>
          <w:sz w:val="20"/>
        </w:rPr>
        <w:t>Подрядчик</w:t>
      </w:r>
    </w:p>
    <w:p w:rsidR="009417F4" w:rsidRPr="009417F4" w:rsidRDefault="009417F4" w:rsidP="009417F4">
      <w:pPr>
        <w:ind w:left="851"/>
        <w:jc w:val="both"/>
        <w:rPr>
          <w:kern w:val="0"/>
          <w:sz w:val="20"/>
        </w:rPr>
      </w:pPr>
      <w:r w:rsidRPr="009417F4">
        <w:rPr>
          <w:kern w:val="0"/>
          <w:sz w:val="20"/>
        </w:rPr>
        <w:t>___________________/ __________________/</w:t>
      </w:r>
      <w:r w:rsidRPr="009417F4">
        <w:rPr>
          <w:kern w:val="0"/>
          <w:sz w:val="20"/>
        </w:rPr>
        <w:tab/>
      </w:r>
      <w:r w:rsidRPr="009417F4">
        <w:rPr>
          <w:kern w:val="0"/>
          <w:sz w:val="20"/>
        </w:rPr>
        <w:tab/>
        <w:t xml:space="preserve">  _________________/ _________________/</w:t>
      </w:r>
    </w:p>
    <w:p w:rsidR="009417F4" w:rsidRPr="009417F4" w:rsidRDefault="009417F4" w:rsidP="009417F4">
      <w:pPr>
        <w:ind w:left="851"/>
        <w:rPr>
          <w:kern w:val="0"/>
          <w:szCs w:val="24"/>
        </w:rPr>
      </w:pPr>
    </w:p>
    <w:p w:rsidR="009417F4" w:rsidRPr="009417F4" w:rsidRDefault="009417F4" w:rsidP="009417F4">
      <w:pPr>
        <w:ind w:left="7513"/>
        <w:rPr>
          <w:bCs/>
          <w:kern w:val="0"/>
          <w:sz w:val="20"/>
        </w:rPr>
      </w:pPr>
      <w:r w:rsidRPr="009417F4">
        <w:rPr>
          <w:bCs/>
          <w:kern w:val="0"/>
          <w:sz w:val="20"/>
        </w:rPr>
        <w:t>Приложение № 5</w:t>
      </w:r>
    </w:p>
    <w:p w:rsidR="009417F4" w:rsidRPr="009417F4" w:rsidRDefault="009417F4" w:rsidP="009417F4">
      <w:pPr>
        <w:ind w:left="7513"/>
        <w:rPr>
          <w:bCs/>
          <w:kern w:val="0"/>
          <w:sz w:val="20"/>
        </w:rPr>
      </w:pPr>
      <w:r w:rsidRPr="009417F4">
        <w:rPr>
          <w:bCs/>
          <w:kern w:val="0"/>
          <w:sz w:val="20"/>
        </w:rPr>
        <w:t xml:space="preserve">к муниципальному  контракту </w:t>
      </w:r>
    </w:p>
    <w:p w:rsidR="009417F4" w:rsidRPr="009417F4" w:rsidRDefault="009417F4" w:rsidP="009417F4">
      <w:pPr>
        <w:ind w:left="7513"/>
        <w:rPr>
          <w:bCs/>
          <w:kern w:val="0"/>
          <w:sz w:val="20"/>
          <w:u w:val="single"/>
        </w:rPr>
      </w:pPr>
      <w:r w:rsidRPr="009417F4">
        <w:rPr>
          <w:bCs/>
          <w:kern w:val="0"/>
          <w:sz w:val="20"/>
        </w:rPr>
        <w:t xml:space="preserve">№ </w:t>
      </w:r>
      <w:r w:rsidRPr="009417F4">
        <w:rPr>
          <w:bCs/>
          <w:kern w:val="0"/>
          <w:sz w:val="20"/>
          <w:u w:val="single"/>
        </w:rPr>
        <w:tab/>
        <w:t xml:space="preserve">                               </w:t>
      </w:r>
      <w:r w:rsidRPr="009417F4">
        <w:rPr>
          <w:bCs/>
          <w:kern w:val="0"/>
          <w:sz w:val="20"/>
          <w:u w:val="single"/>
        </w:rPr>
        <w:tab/>
        <w:t xml:space="preserve">                                          </w:t>
      </w:r>
    </w:p>
    <w:p w:rsidR="009417F4" w:rsidRPr="009417F4" w:rsidRDefault="009417F4" w:rsidP="009417F4">
      <w:pPr>
        <w:ind w:left="7513"/>
        <w:rPr>
          <w:kern w:val="0"/>
          <w:szCs w:val="24"/>
        </w:rPr>
      </w:pPr>
      <w:r w:rsidRPr="009417F4">
        <w:rPr>
          <w:bCs/>
          <w:kern w:val="0"/>
          <w:sz w:val="20"/>
        </w:rPr>
        <w:t xml:space="preserve">от «_____» </w:t>
      </w:r>
      <w:r w:rsidRPr="009417F4">
        <w:rPr>
          <w:bCs/>
          <w:kern w:val="0"/>
          <w:sz w:val="20"/>
          <w:u w:val="single"/>
        </w:rPr>
        <w:t xml:space="preserve">                    </w:t>
      </w:r>
      <w:r w:rsidRPr="009417F4">
        <w:rPr>
          <w:bCs/>
          <w:kern w:val="0"/>
          <w:sz w:val="20"/>
        </w:rPr>
        <w:t>201</w:t>
      </w:r>
      <w:r>
        <w:rPr>
          <w:bCs/>
          <w:kern w:val="0"/>
          <w:sz w:val="20"/>
        </w:rPr>
        <w:t>7</w:t>
      </w:r>
      <w:r w:rsidRPr="009417F4">
        <w:rPr>
          <w:bCs/>
          <w:kern w:val="0"/>
          <w:sz w:val="20"/>
        </w:rPr>
        <w:t>г</w:t>
      </w:r>
    </w:p>
    <w:p w:rsidR="009417F4" w:rsidRPr="009417F4" w:rsidRDefault="009417F4" w:rsidP="009417F4">
      <w:pPr>
        <w:rPr>
          <w:kern w:val="0"/>
          <w:szCs w:val="24"/>
        </w:rPr>
      </w:pPr>
    </w:p>
    <w:p w:rsidR="009417F4" w:rsidRPr="009417F4" w:rsidRDefault="009417F4" w:rsidP="009417F4">
      <w:pPr>
        <w:overflowPunct w:val="0"/>
        <w:autoSpaceDE w:val="0"/>
        <w:autoSpaceDN w:val="0"/>
        <w:adjustRightInd w:val="0"/>
        <w:jc w:val="center"/>
        <w:textAlignment w:val="baseline"/>
        <w:rPr>
          <w:b/>
          <w:kern w:val="0"/>
          <w:sz w:val="20"/>
        </w:rPr>
      </w:pPr>
      <w:r w:rsidRPr="009417F4">
        <w:rPr>
          <w:b/>
          <w:kern w:val="0"/>
          <w:sz w:val="20"/>
        </w:rPr>
        <w:t xml:space="preserve">ОТЧЕТ </w:t>
      </w:r>
    </w:p>
    <w:p w:rsidR="009417F4" w:rsidRPr="009417F4" w:rsidRDefault="009417F4" w:rsidP="009417F4">
      <w:pPr>
        <w:overflowPunct w:val="0"/>
        <w:autoSpaceDE w:val="0"/>
        <w:autoSpaceDN w:val="0"/>
        <w:adjustRightInd w:val="0"/>
        <w:jc w:val="center"/>
        <w:textAlignment w:val="baseline"/>
        <w:rPr>
          <w:b/>
          <w:kern w:val="0"/>
          <w:sz w:val="20"/>
        </w:rPr>
      </w:pPr>
      <w:r w:rsidRPr="009417F4">
        <w:rPr>
          <w:b/>
          <w:kern w:val="0"/>
          <w:sz w:val="20"/>
        </w:rPr>
        <w:t>Наличие объектов, повышающих безопасность движения на региональных или межмуниципальных автомобильных дорогах основные сооружения и оборудование, повышающие безопасность дорожного движения</w:t>
      </w:r>
    </w:p>
    <w:tbl>
      <w:tblPr>
        <w:tblW w:w="0" w:type="auto"/>
        <w:jc w:val="center"/>
        <w:tblInd w:w="105" w:type="dxa"/>
        <w:tblLayout w:type="fixed"/>
        <w:tblCellMar>
          <w:left w:w="105" w:type="dxa"/>
          <w:right w:w="105" w:type="dxa"/>
        </w:tblCellMar>
        <w:tblLook w:val="0000" w:firstRow="0" w:lastRow="0" w:firstColumn="0" w:lastColumn="0" w:noHBand="0" w:noVBand="0"/>
      </w:tblPr>
      <w:tblGrid>
        <w:gridCol w:w="3375"/>
        <w:gridCol w:w="1140"/>
        <w:gridCol w:w="1845"/>
        <w:gridCol w:w="1720"/>
        <w:gridCol w:w="1701"/>
      </w:tblGrid>
      <w:tr w:rsidR="009417F4" w:rsidRPr="009417F4" w:rsidTr="00E765AA">
        <w:trPr>
          <w:jc w:val="center"/>
        </w:trPr>
        <w:tc>
          <w:tcPr>
            <w:tcW w:w="3375" w:type="dxa"/>
            <w:tcBorders>
              <w:top w:val="single" w:sz="6" w:space="0" w:color="auto"/>
              <w:left w:val="single" w:sz="6" w:space="0" w:color="auto"/>
              <w:bottom w:val="nil"/>
              <w:right w:val="single" w:sz="6" w:space="0" w:color="auto"/>
            </w:tcBorders>
          </w:tcPr>
          <w:p w:rsidR="009417F4" w:rsidRPr="009417F4" w:rsidRDefault="009417F4" w:rsidP="009417F4">
            <w:pPr>
              <w:jc w:val="center"/>
              <w:rPr>
                <w:sz w:val="20"/>
              </w:rPr>
            </w:pPr>
            <w:r w:rsidRPr="009417F4">
              <w:rPr>
                <w:sz w:val="20"/>
              </w:rPr>
              <w:t xml:space="preserve">Наименование показателя </w:t>
            </w:r>
          </w:p>
        </w:tc>
        <w:tc>
          <w:tcPr>
            <w:tcW w:w="1140" w:type="dxa"/>
            <w:tcBorders>
              <w:top w:val="single" w:sz="6" w:space="0" w:color="auto"/>
              <w:left w:val="single" w:sz="6" w:space="0" w:color="auto"/>
              <w:bottom w:val="nil"/>
              <w:right w:val="single" w:sz="6" w:space="0" w:color="auto"/>
            </w:tcBorders>
          </w:tcPr>
          <w:p w:rsidR="009417F4" w:rsidRPr="009417F4" w:rsidRDefault="009417F4" w:rsidP="009417F4">
            <w:pPr>
              <w:jc w:val="center"/>
              <w:rPr>
                <w:sz w:val="20"/>
              </w:rPr>
            </w:pPr>
            <w:r w:rsidRPr="009417F4">
              <w:rPr>
                <w:sz w:val="20"/>
              </w:rPr>
              <w:t xml:space="preserve">N строки </w:t>
            </w:r>
          </w:p>
        </w:tc>
        <w:tc>
          <w:tcPr>
            <w:tcW w:w="1845" w:type="dxa"/>
            <w:tcBorders>
              <w:top w:val="single" w:sz="6" w:space="0" w:color="auto"/>
              <w:left w:val="single" w:sz="6" w:space="0" w:color="auto"/>
              <w:bottom w:val="nil"/>
              <w:right w:val="single" w:sz="6" w:space="0" w:color="auto"/>
            </w:tcBorders>
          </w:tcPr>
          <w:p w:rsidR="009417F4" w:rsidRPr="009417F4" w:rsidRDefault="009417F4" w:rsidP="009417F4">
            <w:pPr>
              <w:jc w:val="center"/>
              <w:rPr>
                <w:sz w:val="20"/>
              </w:rPr>
            </w:pPr>
            <w:r w:rsidRPr="009417F4">
              <w:rPr>
                <w:sz w:val="20"/>
              </w:rPr>
              <w:t xml:space="preserve">Единица </w:t>
            </w:r>
          </w:p>
        </w:tc>
        <w:tc>
          <w:tcPr>
            <w:tcW w:w="3421" w:type="dxa"/>
            <w:gridSpan w:val="2"/>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Наличие </w:t>
            </w:r>
          </w:p>
        </w:tc>
      </w:tr>
      <w:tr w:rsidR="009417F4" w:rsidRPr="009417F4" w:rsidTr="00E765AA">
        <w:trPr>
          <w:jc w:val="center"/>
        </w:trPr>
        <w:tc>
          <w:tcPr>
            <w:tcW w:w="3375" w:type="dxa"/>
            <w:tcBorders>
              <w:top w:val="nil"/>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140" w:type="dxa"/>
            <w:tcBorders>
              <w:top w:val="nil"/>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845" w:type="dxa"/>
            <w:tcBorders>
              <w:top w:val="nil"/>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измерения </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на начало отчетного года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на конец отчетного года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1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2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3 </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4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5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Съезды с твердым покрытием с основной дороги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01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шт</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Автобусные остановки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02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шт</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Ограждения барьерного типа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03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км </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Сигнальные столбики на бровке земляного полотна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04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шт</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Дорожные знаки и указатели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05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шт</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bl>
    <w:p w:rsidR="009417F4" w:rsidRPr="009417F4" w:rsidRDefault="009417F4" w:rsidP="009417F4">
      <w:pPr>
        <w:jc w:val="both"/>
        <w:rPr>
          <w:b/>
          <w:kern w:val="0"/>
          <w:sz w:val="20"/>
        </w:rPr>
      </w:pPr>
    </w:p>
    <w:p w:rsidR="009417F4" w:rsidRPr="009417F4" w:rsidRDefault="009417F4" w:rsidP="009417F4">
      <w:pPr>
        <w:ind w:left="567"/>
        <w:jc w:val="both"/>
        <w:rPr>
          <w:b/>
          <w:kern w:val="0"/>
          <w:sz w:val="20"/>
        </w:rPr>
      </w:pPr>
      <w:r w:rsidRPr="009417F4">
        <w:rPr>
          <w:b/>
          <w:kern w:val="0"/>
          <w:sz w:val="20"/>
        </w:rPr>
        <w:t>Заказчик</w:t>
      </w:r>
      <w:r w:rsidRPr="009417F4">
        <w:rPr>
          <w:kern w:val="0"/>
          <w:sz w:val="20"/>
        </w:rPr>
        <w:tab/>
      </w:r>
      <w:r w:rsidRPr="009417F4">
        <w:rPr>
          <w:kern w:val="0"/>
          <w:sz w:val="20"/>
        </w:rPr>
        <w:tab/>
      </w:r>
      <w:r w:rsidRPr="009417F4">
        <w:rPr>
          <w:kern w:val="0"/>
          <w:sz w:val="20"/>
        </w:rPr>
        <w:tab/>
      </w:r>
      <w:r w:rsidRPr="009417F4">
        <w:rPr>
          <w:kern w:val="0"/>
          <w:sz w:val="20"/>
        </w:rPr>
        <w:tab/>
        <w:t xml:space="preserve">                            </w:t>
      </w:r>
      <w:r w:rsidRPr="009417F4">
        <w:rPr>
          <w:b/>
          <w:kern w:val="0"/>
          <w:sz w:val="20"/>
        </w:rPr>
        <w:t>Подрядчик</w:t>
      </w:r>
    </w:p>
    <w:p w:rsidR="009417F4" w:rsidRPr="009417F4" w:rsidRDefault="009417F4" w:rsidP="009417F4">
      <w:pPr>
        <w:ind w:left="567"/>
        <w:jc w:val="both"/>
        <w:rPr>
          <w:kern w:val="0"/>
          <w:sz w:val="20"/>
        </w:rPr>
      </w:pPr>
      <w:r w:rsidRPr="009417F4">
        <w:rPr>
          <w:kern w:val="0"/>
          <w:sz w:val="20"/>
        </w:rPr>
        <w:t>_________________/ __________________/</w:t>
      </w:r>
      <w:r w:rsidRPr="009417F4">
        <w:rPr>
          <w:kern w:val="0"/>
          <w:sz w:val="20"/>
        </w:rPr>
        <w:tab/>
      </w:r>
      <w:r w:rsidRPr="009417F4">
        <w:rPr>
          <w:kern w:val="0"/>
          <w:sz w:val="20"/>
        </w:rPr>
        <w:tab/>
        <w:t xml:space="preserve">  _________________/ _________________/</w:t>
      </w:r>
    </w:p>
    <w:p w:rsidR="009417F4" w:rsidRPr="009417F4" w:rsidRDefault="009417F4" w:rsidP="009417F4">
      <w:pPr>
        <w:ind w:left="7513"/>
        <w:rPr>
          <w:bCs/>
          <w:kern w:val="0"/>
          <w:sz w:val="20"/>
        </w:rPr>
      </w:pPr>
    </w:p>
    <w:p w:rsidR="009417F4" w:rsidRPr="009417F4" w:rsidRDefault="009417F4" w:rsidP="009417F4">
      <w:pPr>
        <w:ind w:left="7513"/>
        <w:rPr>
          <w:bCs/>
          <w:kern w:val="0"/>
          <w:sz w:val="20"/>
        </w:rPr>
      </w:pPr>
    </w:p>
    <w:p w:rsidR="009417F4" w:rsidRDefault="009417F4" w:rsidP="009417F4">
      <w:pPr>
        <w:ind w:left="7513"/>
        <w:rPr>
          <w:bCs/>
          <w:kern w:val="0"/>
          <w:sz w:val="20"/>
        </w:rPr>
      </w:pPr>
    </w:p>
    <w:p w:rsidR="009417F4" w:rsidRPr="009417F4" w:rsidRDefault="009417F4" w:rsidP="009417F4">
      <w:pPr>
        <w:ind w:left="7513"/>
        <w:rPr>
          <w:bCs/>
          <w:kern w:val="0"/>
          <w:sz w:val="20"/>
        </w:rPr>
      </w:pPr>
      <w:r w:rsidRPr="009417F4">
        <w:rPr>
          <w:bCs/>
          <w:kern w:val="0"/>
          <w:sz w:val="20"/>
        </w:rPr>
        <w:t>Приложение № 6</w:t>
      </w:r>
    </w:p>
    <w:p w:rsidR="009417F4" w:rsidRPr="009417F4" w:rsidRDefault="009417F4" w:rsidP="009417F4">
      <w:pPr>
        <w:ind w:left="7513"/>
        <w:rPr>
          <w:bCs/>
          <w:kern w:val="0"/>
          <w:sz w:val="20"/>
        </w:rPr>
      </w:pPr>
      <w:r w:rsidRPr="009417F4">
        <w:rPr>
          <w:bCs/>
          <w:kern w:val="0"/>
          <w:sz w:val="20"/>
        </w:rPr>
        <w:t xml:space="preserve">к муниципальному  контракту </w:t>
      </w:r>
    </w:p>
    <w:p w:rsidR="009417F4" w:rsidRPr="009417F4" w:rsidRDefault="009417F4" w:rsidP="009417F4">
      <w:pPr>
        <w:ind w:left="7513"/>
        <w:rPr>
          <w:bCs/>
          <w:kern w:val="0"/>
          <w:sz w:val="20"/>
          <w:u w:val="single"/>
        </w:rPr>
      </w:pPr>
      <w:r w:rsidRPr="009417F4">
        <w:rPr>
          <w:bCs/>
          <w:kern w:val="0"/>
          <w:sz w:val="20"/>
        </w:rPr>
        <w:t xml:space="preserve">№ </w:t>
      </w:r>
      <w:r w:rsidRPr="009417F4">
        <w:rPr>
          <w:bCs/>
          <w:kern w:val="0"/>
          <w:sz w:val="20"/>
          <w:u w:val="single"/>
        </w:rPr>
        <w:tab/>
      </w:r>
      <w:r w:rsidRPr="009417F4">
        <w:rPr>
          <w:bCs/>
          <w:kern w:val="0"/>
          <w:sz w:val="20"/>
          <w:u w:val="single"/>
        </w:rPr>
        <w:tab/>
        <w:t xml:space="preserve">                   </w:t>
      </w:r>
      <w:r w:rsidRPr="009417F4">
        <w:rPr>
          <w:bCs/>
          <w:kern w:val="0"/>
          <w:sz w:val="20"/>
          <w:u w:val="single"/>
        </w:rPr>
        <w:tab/>
      </w:r>
    </w:p>
    <w:p w:rsidR="009417F4" w:rsidRPr="009417F4" w:rsidRDefault="009417F4" w:rsidP="009417F4">
      <w:pPr>
        <w:ind w:left="7513"/>
        <w:rPr>
          <w:kern w:val="0"/>
          <w:szCs w:val="24"/>
        </w:rPr>
      </w:pPr>
      <w:r w:rsidRPr="009417F4">
        <w:rPr>
          <w:bCs/>
          <w:kern w:val="0"/>
          <w:sz w:val="20"/>
        </w:rPr>
        <w:t xml:space="preserve">от «_____» </w:t>
      </w:r>
      <w:r w:rsidRPr="009417F4">
        <w:rPr>
          <w:bCs/>
          <w:kern w:val="0"/>
          <w:sz w:val="20"/>
          <w:u w:val="single"/>
        </w:rPr>
        <w:t xml:space="preserve">                   </w:t>
      </w:r>
      <w:r>
        <w:rPr>
          <w:bCs/>
          <w:kern w:val="0"/>
          <w:sz w:val="20"/>
        </w:rPr>
        <w:t>2017</w:t>
      </w:r>
      <w:r w:rsidRPr="009417F4">
        <w:rPr>
          <w:bCs/>
          <w:kern w:val="0"/>
          <w:sz w:val="20"/>
        </w:rPr>
        <w:t>г</w:t>
      </w:r>
    </w:p>
    <w:p w:rsidR="009417F4" w:rsidRPr="009417F4" w:rsidRDefault="009417F4" w:rsidP="009417F4">
      <w:pPr>
        <w:widowControl w:val="0"/>
        <w:jc w:val="right"/>
        <w:rPr>
          <w:bCs/>
          <w:kern w:val="0"/>
          <w:sz w:val="20"/>
        </w:rPr>
      </w:pPr>
    </w:p>
    <w:p w:rsidR="009417F4" w:rsidRPr="009417F4" w:rsidRDefault="009417F4" w:rsidP="009417F4">
      <w:pPr>
        <w:widowControl w:val="0"/>
        <w:jc w:val="right"/>
        <w:rPr>
          <w:bCs/>
          <w:kern w:val="0"/>
          <w:sz w:val="20"/>
        </w:rPr>
      </w:pPr>
    </w:p>
    <w:p w:rsidR="009417F4" w:rsidRPr="009417F4" w:rsidRDefault="009417F4" w:rsidP="009417F4">
      <w:pPr>
        <w:widowControl w:val="0"/>
        <w:jc w:val="right"/>
        <w:rPr>
          <w:bCs/>
          <w:kern w:val="0"/>
          <w:sz w:val="20"/>
        </w:rPr>
      </w:pPr>
    </w:p>
    <w:p w:rsidR="009417F4" w:rsidRPr="009417F4" w:rsidRDefault="009417F4" w:rsidP="009417F4">
      <w:pPr>
        <w:jc w:val="center"/>
        <w:rPr>
          <w:b/>
          <w:bCs/>
          <w:sz w:val="22"/>
          <w:szCs w:val="22"/>
        </w:rPr>
      </w:pPr>
      <w:r w:rsidRPr="009417F4">
        <w:rPr>
          <w:b/>
          <w:bCs/>
          <w:sz w:val="22"/>
          <w:szCs w:val="22"/>
        </w:rPr>
        <w:t>АКТ  №_____</w:t>
      </w:r>
    </w:p>
    <w:p w:rsidR="009417F4" w:rsidRPr="009417F4" w:rsidRDefault="009417F4" w:rsidP="009417F4">
      <w:pPr>
        <w:jc w:val="center"/>
        <w:rPr>
          <w:sz w:val="22"/>
          <w:szCs w:val="22"/>
        </w:rPr>
      </w:pPr>
      <w:r w:rsidRPr="009417F4">
        <w:rPr>
          <w:sz w:val="22"/>
          <w:szCs w:val="22"/>
        </w:rPr>
        <w:t>проверки содержания автомобильных дорог</w:t>
      </w:r>
    </w:p>
    <w:p w:rsidR="009417F4" w:rsidRPr="009417F4" w:rsidRDefault="009417F4" w:rsidP="009417F4">
      <w:pPr>
        <w:rPr>
          <w:sz w:val="20"/>
        </w:rPr>
      </w:pPr>
      <w:r w:rsidRPr="009417F4">
        <w:t xml:space="preserve">                                                                              </w:t>
      </w:r>
    </w:p>
    <w:p w:rsidR="009417F4" w:rsidRPr="009417F4" w:rsidRDefault="009417F4" w:rsidP="009417F4">
      <w:pPr>
        <w:rPr>
          <w:sz w:val="22"/>
          <w:szCs w:val="22"/>
        </w:rPr>
      </w:pPr>
      <w:r w:rsidRPr="009417F4">
        <w:rPr>
          <w:sz w:val="22"/>
          <w:szCs w:val="22"/>
        </w:rPr>
        <w:t>«    »___________20__г                                                                                          ______________ район</w:t>
      </w:r>
    </w:p>
    <w:p w:rsidR="009417F4" w:rsidRPr="009417F4" w:rsidRDefault="009417F4" w:rsidP="009417F4">
      <w:pPr>
        <w:jc w:val="center"/>
        <w:rPr>
          <w:sz w:val="28"/>
        </w:rPr>
      </w:pPr>
      <w:r w:rsidRPr="009417F4">
        <w:rPr>
          <w:sz w:val="28"/>
        </w:rPr>
        <w:t xml:space="preserve"> </w:t>
      </w:r>
    </w:p>
    <w:p w:rsidR="009417F4" w:rsidRPr="009417F4" w:rsidRDefault="009417F4" w:rsidP="009417F4">
      <w:pPr>
        <w:rPr>
          <w:sz w:val="22"/>
        </w:rPr>
      </w:pPr>
      <w:r w:rsidRPr="009417F4">
        <w:rPr>
          <w:sz w:val="22"/>
        </w:rPr>
        <w:t>Комиссия в составе:</w:t>
      </w:r>
    </w:p>
    <w:p w:rsidR="009417F4" w:rsidRPr="009417F4" w:rsidRDefault="009417F4" w:rsidP="009417F4">
      <w:pPr>
        <w:pBdr>
          <w:bottom w:val="single" w:sz="12" w:space="0" w:color="auto"/>
        </w:pBdr>
        <w:rPr>
          <w:sz w:val="22"/>
        </w:rPr>
      </w:pPr>
      <w:r w:rsidRPr="009417F4">
        <w:rPr>
          <w:sz w:val="22"/>
        </w:rPr>
        <w:t xml:space="preserve">Представитель уполномоченной организации: </w:t>
      </w:r>
    </w:p>
    <w:p w:rsidR="009417F4" w:rsidRPr="009417F4" w:rsidRDefault="009417F4" w:rsidP="009417F4">
      <w:pPr>
        <w:pBdr>
          <w:bottom w:val="single" w:sz="12" w:space="0" w:color="auto"/>
        </w:pBdr>
        <w:rPr>
          <w:sz w:val="22"/>
        </w:rPr>
      </w:pPr>
    </w:p>
    <w:p w:rsidR="009417F4" w:rsidRPr="009417F4" w:rsidRDefault="009417F4" w:rsidP="009417F4">
      <w:pPr>
        <w:rPr>
          <w:sz w:val="22"/>
        </w:rPr>
      </w:pPr>
      <w:r w:rsidRPr="009417F4">
        <w:rPr>
          <w:sz w:val="22"/>
        </w:rPr>
        <w:t xml:space="preserve"> Представитель подрядной организации:</w:t>
      </w:r>
    </w:p>
    <w:p w:rsidR="009417F4" w:rsidRPr="009417F4" w:rsidRDefault="009417F4" w:rsidP="009417F4">
      <w:pPr>
        <w:rPr>
          <w:sz w:val="22"/>
        </w:rPr>
      </w:pPr>
      <w:r w:rsidRPr="009417F4">
        <w:rPr>
          <w:sz w:val="22"/>
        </w:rPr>
        <w:t xml:space="preserve">_____________________________________________________________________________________  </w:t>
      </w:r>
    </w:p>
    <w:p w:rsidR="009417F4" w:rsidRPr="009417F4" w:rsidRDefault="009417F4" w:rsidP="009417F4">
      <w:pPr>
        <w:rPr>
          <w:sz w:val="22"/>
        </w:rPr>
      </w:pPr>
      <w:r w:rsidRPr="009417F4">
        <w:rPr>
          <w:sz w:val="22"/>
        </w:rPr>
        <w:t>На основании муниципального контракта № __ от « __ » декабря 20__г. проведена проверка по выполнению работ по содержанию автомобильных дорог общего пользования и сооружения на них и выявлены следующие нарушения:</w:t>
      </w:r>
      <w:r w:rsidRPr="009417F4">
        <w:rPr>
          <w:sz w:val="22"/>
        </w:rPr>
        <w:br/>
        <w:t>____________________________________________________________________________________________________________________________________________________________________________________</w:t>
      </w:r>
    </w:p>
    <w:p w:rsidR="009417F4" w:rsidRPr="009417F4" w:rsidRDefault="009417F4" w:rsidP="009417F4">
      <w:pPr>
        <w:rPr>
          <w:sz w:val="22"/>
        </w:rPr>
      </w:pPr>
      <w:r w:rsidRPr="009417F4">
        <w:rPr>
          <w:sz w:val="22"/>
        </w:rPr>
        <w:t>Выявленные нарушения и дефекты устранить в срок до____________20__г.</w:t>
      </w:r>
    </w:p>
    <w:p w:rsidR="009417F4" w:rsidRPr="009417F4" w:rsidRDefault="009417F4" w:rsidP="009417F4">
      <w:pPr>
        <w:jc w:val="both"/>
        <w:rPr>
          <w:sz w:val="22"/>
        </w:rPr>
      </w:pPr>
      <w:r w:rsidRPr="009417F4">
        <w:rPr>
          <w:sz w:val="22"/>
        </w:rPr>
        <w:t>Об  устранении  доложить в письменном виде.</w:t>
      </w:r>
    </w:p>
    <w:p w:rsidR="009417F4" w:rsidRPr="009417F4" w:rsidRDefault="009417F4" w:rsidP="009417F4">
      <w:pPr>
        <w:rPr>
          <w:sz w:val="22"/>
        </w:rPr>
      </w:pPr>
      <w:r w:rsidRPr="009417F4">
        <w:rPr>
          <w:sz w:val="22"/>
        </w:rPr>
        <w:t>Подписи:</w:t>
      </w:r>
    </w:p>
    <w:p w:rsidR="009417F4" w:rsidRPr="009417F4" w:rsidRDefault="009417F4" w:rsidP="009417F4">
      <w:pPr>
        <w:rPr>
          <w:sz w:val="22"/>
        </w:rPr>
      </w:pPr>
      <w:r w:rsidRPr="009417F4">
        <w:rPr>
          <w:sz w:val="22"/>
        </w:rPr>
        <w:t xml:space="preserve">Представитель  уполномоченной организации:      ________________________________________                                                       </w:t>
      </w:r>
    </w:p>
    <w:p w:rsidR="009417F4" w:rsidRPr="009417F4" w:rsidRDefault="009417F4" w:rsidP="009417F4">
      <w:pPr>
        <w:rPr>
          <w:sz w:val="22"/>
        </w:rPr>
      </w:pPr>
      <w:r w:rsidRPr="009417F4">
        <w:rPr>
          <w:sz w:val="22"/>
        </w:rPr>
        <w:t>Представитель подрядной организации:           _____________________________________________</w:t>
      </w:r>
    </w:p>
    <w:p w:rsidR="009417F4" w:rsidRPr="009417F4" w:rsidRDefault="009417F4" w:rsidP="009417F4">
      <w:pPr>
        <w:rPr>
          <w:sz w:val="22"/>
        </w:rPr>
      </w:pPr>
      <w:r w:rsidRPr="009417F4">
        <w:rPr>
          <w:sz w:val="22"/>
        </w:rPr>
        <w:t>Акт получил:</w:t>
      </w:r>
    </w:p>
    <w:p w:rsidR="009417F4" w:rsidRPr="009417F4" w:rsidRDefault="009417F4" w:rsidP="009417F4">
      <w:pPr>
        <w:rPr>
          <w:b/>
          <w:sz w:val="22"/>
          <w:szCs w:val="18"/>
        </w:rPr>
      </w:pPr>
      <w:r w:rsidRPr="009417F4">
        <w:rPr>
          <w:sz w:val="22"/>
        </w:rPr>
        <w:t>_____________________________________________________________________________________</w:t>
      </w:r>
    </w:p>
    <w:p w:rsidR="009417F4" w:rsidRPr="009417F4" w:rsidRDefault="009417F4" w:rsidP="009417F4">
      <w:pPr>
        <w:widowControl w:val="0"/>
        <w:spacing w:before="60"/>
        <w:rPr>
          <w:sz w:val="20"/>
        </w:rPr>
      </w:pPr>
    </w:p>
    <w:p w:rsidR="009417F4" w:rsidRPr="009417F4" w:rsidRDefault="009417F4" w:rsidP="009417F4">
      <w:pPr>
        <w:jc w:val="both"/>
        <w:rPr>
          <w:b/>
          <w:kern w:val="0"/>
          <w:sz w:val="20"/>
        </w:rPr>
      </w:pPr>
      <w:r w:rsidRPr="009417F4">
        <w:rPr>
          <w:b/>
          <w:kern w:val="0"/>
          <w:sz w:val="20"/>
        </w:rPr>
        <w:t>Заказчик</w:t>
      </w:r>
      <w:r w:rsidRPr="009417F4">
        <w:rPr>
          <w:kern w:val="0"/>
          <w:sz w:val="20"/>
        </w:rPr>
        <w:tab/>
      </w:r>
      <w:r w:rsidRPr="009417F4">
        <w:rPr>
          <w:kern w:val="0"/>
          <w:sz w:val="20"/>
        </w:rPr>
        <w:tab/>
      </w:r>
      <w:r w:rsidRPr="009417F4">
        <w:rPr>
          <w:kern w:val="0"/>
          <w:sz w:val="20"/>
        </w:rPr>
        <w:tab/>
      </w:r>
      <w:r w:rsidRPr="009417F4">
        <w:rPr>
          <w:kern w:val="0"/>
          <w:sz w:val="20"/>
        </w:rPr>
        <w:tab/>
        <w:t xml:space="preserve">                            </w:t>
      </w:r>
      <w:r w:rsidRPr="009417F4">
        <w:rPr>
          <w:b/>
          <w:kern w:val="0"/>
          <w:sz w:val="20"/>
        </w:rPr>
        <w:t>Подрядчик</w:t>
      </w:r>
    </w:p>
    <w:p w:rsidR="009417F4" w:rsidRPr="009417F4" w:rsidRDefault="009417F4" w:rsidP="009417F4">
      <w:pPr>
        <w:jc w:val="both"/>
        <w:rPr>
          <w:kern w:val="0"/>
          <w:sz w:val="20"/>
        </w:rPr>
      </w:pPr>
      <w:r w:rsidRPr="009417F4">
        <w:rPr>
          <w:kern w:val="0"/>
          <w:sz w:val="20"/>
        </w:rPr>
        <w:t>____________________/ __________________/</w:t>
      </w:r>
      <w:r w:rsidRPr="009417F4">
        <w:rPr>
          <w:kern w:val="0"/>
          <w:sz w:val="20"/>
        </w:rPr>
        <w:tab/>
      </w:r>
      <w:r w:rsidRPr="009417F4">
        <w:rPr>
          <w:kern w:val="0"/>
          <w:sz w:val="20"/>
        </w:rPr>
        <w:tab/>
        <w:t xml:space="preserve">  _________________/ _________________/</w:t>
      </w:r>
    </w:p>
    <w:p w:rsidR="009417F4" w:rsidRPr="009417F4" w:rsidRDefault="009417F4" w:rsidP="009417F4">
      <w:pPr>
        <w:autoSpaceDE w:val="0"/>
        <w:autoSpaceDN w:val="0"/>
        <w:rPr>
          <w:sz w:val="20"/>
        </w:rPr>
      </w:pPr>
    </w:p>
    <w:p w:rsidR="009417F4" w:rsidRPr="009417F4" w:rsidRDefault="009417F4" w:rsidP="009417F4">
      <w:pPr>
        <w:autoSpaceDE w:val="0"/>
        <w:autoSpaceDN w:val="0"/>
        <w:rPr>
          <w:sz w:val="20"/>
        </w:rPr>
      </w:pPr>
    </w:p>
    <w:p w:rsidR="009417F4" w:rsidRDefault="009417F4" w:rsidP="00D47B6D">
      <w:pPr>
        <w:ind w:left="7655"/>
        <w:rPr>
          <w:sz w:val="20"/>
        </w:rPr>
      </w:pPr>
    </w:p>
    <w:p w:rsidR="00C13EA2" w:rsidRDefault="00C13EA2" w:rsidP="005772F9">
      <w:pPr>
        <w:jc w:val="right"/>
        <w:rPr>
          <w:b/>
          <w:sz w:val="20"/>
        </w:rPr>
      </w:pPr>
    </w:p>
    <w:sectPr w:rsidR="00C13EA2"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75" w:rsidRDefault="00661575">
      <w:r>
        <w:separator/>
      </w:r>
    </w:p>
  </w:endnote>
  <w:endnote w:type="continuationSeparator" w:id="0">
    <w:p w:rsidR="00661575" w:rsidRDefault="0066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4E" w:rsidRDefault="00175A4E">
    <w:pPr>
      <w:jc w:val="center"/>
      <w:rPr>
        <w:szCs w:val="24"/>
      </w:rPr>
    </w:pPr>
    <w:r>
      <w:rPr>
        <w:szCs w:val="24"/>
      </w:rPr>
      <w:t xml:space="preserve">  </w:t>
    </w:r>
  </w:p>
  <w:p w:rsidR="00175A4E" w:rsidRDefault="00175A4E">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75" w:rsidRDefault="00661575">
      <w:r>
        <w:separator/>
      </w:r>
    </w:p>
  </w:footnote>
  <w:footnote w:type="continuationSeparator" w:id="0">
    <w:p w:rsidR="00661575" w:rsidRDefault="00661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4E" w:rsidRDefault="00175A4E">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AE65AD5"/>
    <w:multiLevelType w:val="hybridMultilevel"/>
    <w:tmpl w:val="16AC384E"/>
    <w:lvl w:ilvl="0" w:tplc="500404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3">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4">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7">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8">
    <w:nsid w:val="730C5526"/>
    <w:multiLevelType w:val="hybridMultilevel"/>
    <w:tmpl w:val="10528DC4"/>
    <w:lvl w:ilvl="0" w:tplc="06D21C56">
      <w:start w:val="1"/>
      <w:numFmt w:val="decimal"/>
      <w:lvlText w:val="%1."/>
      <w:lvlJc w:val="left"/>
      <w:pPr>
        <w:ind w:left="612" w:hanging="360"/>
      </w:pPr>
      <w:rPr>
        <w:rFonts w:hint="default"/>
        <w:b/>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8"/>
  </w:num>
  <w:num w:numId="6">
    <w:abstractNumId w:val="2"/>
  </w:num>
  <w:num w:numId="7">
    <w:abstractNumId w:val="1"/>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18A"/>
    <w:rsid w:val="00001AF3"/>
    <w:rsid w:val="00003457"/>
    <w:rsid w:val="000039E1"/>
    <w:rsid w:val="00004996"/>
    <w:rsid w:val="00007DEC"/>
    <w:rsid w:val="0001129D"/>
    <w:rsid w:val="00011AC5"/>
    <w:rsid w:val="00011D34"/>
    <w:rsid w:val="00011D95"/>
    <w:rsid w:val="000136F9"/>
    <w:rsid w:val="00020A95"/>
    <w:rsid w:val="00020B1F"/>
    <w:rsid w:val="00021A05"/>
    <w:rsid w:val="000233B4"/>
    <w:rsid w:val="00023DA3"/>
    <w:rsid w:val="000247FC"/>
    <w:rsid w:val="0003096F"/>
    <w:rsid w:val="0003113E"/>
    <w:rsid w:val="00035BE7"/>
    <w:rsid w:val="00036D5E"/>
    <w:rsid w:val="0003792E"/>
    <w:rsid w:val="00040EAD"/>
    <w:rsid w:val="0004387B"/>
    <w:rsid w:val="00043987"/>
    <w:rsid w:val="00043ACA"/>
    <w:rsid w:val="000450B7"/>
    <w:rsid w:val="00052929"/>
    <w:rsid w:val="00054666"/>
    <w:rsid w:val="00060096"/>
    <w:rsid w:val="00060373"/>
    <w:rsid w:val="0006069A"/>
    <w:rsid w:val="0006258B"/>
    <w:rsid w:val="00063503"/>
    <w:rsid w:val="00064086"/>
    <w:rsid w:val="000674FC"/>
    <w:rsid w:val="0007033B"/>
    <w:rsid w:val="000758A0"/>
    <w:rsid w:val="00076AF7"/>
    <w:rsid w:val="00076FD9"/>
    <w:rsid w:val="00077402"/>
    <w:rsid w:val="00081ABA"/>
    <w:rsid w:val="00082131"/>
    <w:rsid w:val="000856D2"/>
    <w:rsid w:val="00086E43"/>
    <w:rsid w:val="0009769F"/>
    <w:rsid w:val="00097FA1"/>
    <w:rsid w:val="000A0DA4"/>
    <w:rsid w:val="000A718F"/>
    <w:rsid w:val="000A7D24"/>
    <w:rsid w:val="000A7E68"/>
    <w:rsid w:val="000B2321"/>
    <w:rsid w:val="000B2B19"/>
    <w:rsid w:val="000B2E95"/>
    <w:rsid w:val="000B5FC7"/>
    <w:rsid w:val="000C12B7"/>
    <w:rsid w:val="000C29D0"/>
    <w:rsid w:val="000C5025"/>
    <w:rsid w:val="000D402E"/>
    <w:rsid w:val="000D4B4E"/>
    <w:rsid w:val="000E0A16"/>
    <w:rsid w:val="000E1A1A"/>
    <w:rsid w:val="000E34C3"/>
    <w:rsid w:val="000E4CBD"/>
    <w:rsid w:val="000E585B"/>
    <w:rsid w:val="000E66D8"/>
    <w:rsid w:val="000F0277"/>
    <w:rsid w:val="000F0F53"/>
    <w:rsid w:val="000F155C"/>
    <w:rsid w:val="000F2209"/>
    <w:rsid w:val="000F263D"/>
    <w:rsid w:val="000F30A8"/>
    <w:rsid w:val="000F4E18"/>
    <w:rsid w:val="000F5F58"/>
    <w:rsid w:val="00100121"/>
    <w:rsid w:val="00100D6A"/>
    <w:rsid w:val="00100F0E"/>
    <w:rsid w:val="00101BA6"/>
    <w:rsid w:val="001026EB"/>
    <w:rsid w:val="0010316D"/>
    <w:rsid w:val="0010391E"/>
    <w:rsid w:val="00104523"/>
    <w:rsid w:val="00104EEE"/>
    <w:rsid w:val="0011028A"/>
    <w:rsid w:val="001118B1"/>
    <w:rsid w:val="00111C1A"/>
    <w:rsid w:val="00115FC0"/>
    <w:rsid w:val="001168F9"/>
    <w:rsid w:val="00117444"/>
    <w:rsid w:val="00117E6E"/>
    <w:rsid w:val="00117F08"/>
    <w:rsid w:val="00120B45"/>
    <w:rsid w:val="00123F05"/>
    <w:rsid w:val="00124AE0"/>
    <w:rsid w:val="001275A8"/>
    <w:rsid w:val="00127792"/>
    <w:rsid w:val="00132A29"/>
    <w:rsid w:val="001339B6"/>
    <w:rsid w:val="001344AC"/>
    <w:rsid w:val="0013517D"/>
    <w:rsid w:val="00137B6F"/>
    <w:rsid w:val="00142ADA"/>
    <w:rsid w:val="001443E0"/>
    <w:rsid w:val="00144891"/>
    <w:rsid w:val="001452F4"/>
    <w:rsid w:val="00145804"/>
    <w:rsid w:val="00146120"/>
    <w:rsid w:val="00147363"/>
    <w:rsid w:val="0015114E"/>
    <w:rsid w:val="00151831"/>
    <w:rsid w:val="00151B33"/>
    <w:rsid w:val="00151D67"/>
    <w:rsid w:val="00152F84"/>
    <w:rsid w:val="001561F3"/>
    <w:rsid w:val="00157642"/>
    <w:rsid w:val="00161492"/>
    <w:rsid w:val="001637F4"/>
    <w:rsid w:val="00164470"/>
    <w:rsid w:val="001644C9"/>
    <w:rsid w:val="00166F90"/>
    <w:rsid w:val="00167074"/>
    <w:rsid w:val="00167929"/>
    <w:rsid w:val="00167974"/>
    <w:rsid w:val="00167DEC"/>
    <w:rsid w:val="00171FA5"/>
    <w:rsid w:val="00173BB2"/>
    <w:rsid w:val="00173C4B"/>
    <w:rsid w:val="00173E12"/>
    <w:rsid w:val="0017459D"/>
    <w:rsid w:val="00175764"/>
    <w:rsid w:val="00175A4E"/>
    <w:rsid w:val="001777B1"/>
    <w:rsid w:val="00180556"/>
    <w:rsid w:val="0018172F"/>
    <w:rsid w:val="00181969"/>
    <w:rsid w:val="001848D6"/>
    <w:rsid w:val="001867E8"/>
    <w:rsid w:val="00187271"/>
    <w:rsid w:val="001909F8"/>
    <w:rsid w:val="00192034"/>
    <w:rsid w:val="00192455"/>
    <w:rsid w:val="00192A68"/>
    <w:rsid w:val="00192CA3"/>
    <w:rsid w:val="001952D4"/>
    <w:rsid w:val="001A1398"/>
    <w:rsid w:val="001A13A7"/>
    <w:rsid w:val="001A6123"/>
    <w:rsid w:val="001A6A61"/>
    <w:rsid w:val="001A6DE0"/>
    <w:rsid w:val="001B4B59"/>
    <w:rsid w:val="001B4BC8"/>
    <w:rsid w:val="001B4F9A"/>
    <w:rsid w:val="001B52E8"/>
    <w:rsid w:val="001B5DCF"/>
    <w:rsid w:val="001B7DFF"/>
    <w:rsid w:val="001C2552"/>
    <w:rsid w:val="001C3699"/>
    <w:rsid w:val="001C3874"/>
    <w:rsid w:val="001C41F2"/>
    <w:rsid w:val="001C58BB"/>
    <w:rsid w:val="001C598A"/>
    <w:rsid w:val="001C67E8"/>
    <w:rsid w:val="001C7088"/>
    <w:rsid w:val="001C7E9D"/>
    <w:rsid w:val="001D209D"/>
    <w:rsid w:val="001D3585"/>
    <w:rsid w:val="001D3742"/>
    <w:rsid w:val="001D4037"/>
    <w:rsid w:val="001E288C"/>
    <w:rsid w:val="001E4086"/>
    <w:rsid w:val="001E582D"/>
    <w:rsid w:val="001E71E8"/>
    <w:rsid w:val="001F16F4"/>
    <w:rsid w:val="001F6EF8"/>
    <w:rsid w:val="0020031C"/>
    <w:rsid w:val="00203218"/>
    <w:rsid w:val="002038F7"/>
    <w:rsid w:val="00203E2F"/>
    <w:rsid w:val="00204A2D"/>
    <w:rsid w:val="002055D6"/>
    <w:rsid w:val="00205BB6"/>
    <w:rsid w:val="0021143A"/>
    <w:rsid w:val="00211D8C"/>
    <w:rsid w:val="00216337"/>
    <w:rsid w:val="00222D08"/>
    <w:rsid w:val="00224004"/>
    <w:rsid w:val="0022414D"/>
    <w:rsid w:val="00224210"/>
    <w:rsid w:val="002244B9"/>
    <w:rsid w:val="002246DD"/>
    <w:rsid w:val="00226EC2"/>
    <w:rsid w:val="00227D18"/>
    <w:rsid w:val="00230B02"/>
    <w:rsid w:val="002430F6"/>
    <w:rsid w:val="00244633"/>
    <w:rsid w:val="00244C38"/>
    <w:rsid w:val="00245BB0"/>
    <w:rsid w:val="002470A3"/>
    <w:rsid w:val="002474A3"/>
    <w:rsid w:val="00247FD7"/>
    <w:rsid w:val="00251539"/>
    <w:rsid w:val="00251AD5"/>
    <w:rsid w:val="00251DAD"/>
    <w:rsid w:val="00252BDE"/>
    <w:rsid w:val="002539D4"/>
    <w:rsid w:val="002558D1"/>
    <w:rsid w:val="002576AA"/>
    <w:rsid w:val="002602DE"/>
    <w:rsid w:val="00260C09"/>
    <w:rsid w:val="00261F9C"/>
    <w:rsid w:val="00262E16"/>
    <w:rsid w:val="002658AD"/>
    <w:rsid w:val="00266D7C"/>
    <w:rsid w:val="00272E0C"/>
    <w:rsid w:val="00273CF4"/>
    <w:rsid w:val="0027519D"/>
    <w:rsid w:val="00276092"/>
    <w:rsid w:val="00276CA4"/>
    <w:rsid w:val="00276E15"/>
    <w:rsid w:val="0027708D"/>
    <w:rsid w:val="002770C1"/>
    <w:rsid w:val="002810AF"/>
    <w:rsid w:val="00282A9E"/>
    <w:rsid w:val="00282D85"/>
    <w:rsid w:val="0028443F"/>
    <w:rsid w:val="00291203"/>
    <w:rsid w:val="00291CB3"/>
    <w:rsid w:val="00293676"/>
    <w:rsid w:val="0029374F"/>
    <w:rsid w:val="00295CBC"/>
    <w:rsid w:val="002A0301"/>
    <w:rsid w:val="002A163F"/>
    <w:rsid w:val="002A27C8"/>
    <w:rsid w:val="002A4D7F"/>
    <w:rsid w:val="002A4DF5"/>
    <w:rsid w:val="002A528E"/>
    <w:rsid w:val="002A666B"/>
    <w:rsid w:val="002A6D9C"/>
    <w:rsid w:val="002A7739"/>
    <w:rsid w:val="002B0343"/>
    <w:rsid w:val="002B2B05"/>
    <w:rsid w:val="002B5609"/>
    <w:rsid w:val="002B7D2D"/>
    <w:rsid w:val="002C118F"/>
    <w:rsid w:val="002C15CC"/>
    <w:rsid w:val="002C2957"/>
    <w:rsid w:val="002C395E"/>
    <w:rsid w:val="002C470A"/>
    <w:rsid w:val="002C60B1"/>
    <w:rsid w:val="002C75B5"/>
    <w:rsid w:val="002D0CE7"/>
    <w:rsid w:val="002D13E4"/>
    <w:rsid w:val="002D1F9D"/>
    <w:rsid w:val="002D4D74"/>
    <w:rsid w:val="002D61C6"/>
    <w:rsid w:val="002D6875"/>
    <w:rsid w:val="002E77E5"/>
    <w:rsid w:val="002E78BF"/>
    <w:rsid w:val="002E7BC2"/>
    <w:rsid w:val="002F2F7A"/>
    <w:rsid w:val="002F59F4"/>
    <w:rsid w:val="002F7ECC"/>
    <w:rsid w:val="003009E2"/>
    <w:rsid w:val="00302F41"/>
    <w:rsid w:val="0030357C"/>
    <w:rsid w:val="0030388E"/>
    <w:rsid w:val="003038DB"/>
    <w:rsid w:val="0030493C"/>
    <w:rsid w:val="00304A79"/>
    <w:rsid w:val="00305400"/>
    <w:rsid w:val="00305EDA"/>
    <w:rsid w:val="003107C6"/>
    <w:rsid w:val="00311B35"/>
    <w:rsid w:val="00311F02"/>
    <w:rsid w:val="00314A0D"/>
    <w:rsid w:val="00317249"/>
    <w:rsid w:val="00317EFA"/>
    <w:rsid w:val="00320EB7"/>
    <w:rsid w:val="003214B2"/>
    <w:rsid w:val="00325599"/>
    <w:rsid w:val="00327560"/>
    <w:rsid w:val="00330816"/>
    <w:rsid w:val="00330EE8"/>
    <w:rsid w:val="003318D4"/>
    <w:rsid w:val="00331C18"/>
    <w:rsid w:val="00333109"/>
    <w:rsid w:val="003333F4"/>
    <w:rsid w:val="0033439A"/>
    <w:rsid w:val="003346B5"/>
    <w:rsid w:val="00337770"/>
    <w:rsid w:val="00340298"/>
    <w:rsid w:val="0034101B"/>
    <w:rsid w:val="0034589E"/>
    <w:rsid w:val="00347616"/>
    <w:rsid w:val="00351805"/>
    <w:rsid w:val="00352617"/>
    <w:rsid w:val="00353DE6"/>
    <w:rsid w:val="0036041F"/>
    <w:rsid w:val="00361C74"/>
    <w:rsid w:val="00362F9F"/>
    <w:rsid w:val="00364392"/>
    <w:rsid w:val="00365706"/>
    <w:rsid w:val="00366541"/>
    <w:rsid w:val="00366C85"/>
    <w:rsid w:val="003675B8"/>
    <w:rsid w:val="0037014D"/>
    <w:rsid w:val="00370BCA"/>
    <w:rsid w:val="0037228A"/>
    <w:rsid w:val="0037391A"/>
    <w:rsid w:val="00376156"/>
    <w:rsid w:val="003769F9"/>
    <w:rsid w:val="00377B4C"/>
    <w:rsid w:val="00380BBA"/>
    <w:rsid w:val="00380EE5"/>
    <w:rsid w:val="003836C4"/>
    <w:rsid w:val="003854B7"/>
    <w:rsid w:val="00387200"/>
    <w:rsid w:val="0038725F"/>
    <w:rsid w:val="00391243"/>
    <w:rsid w:val="0039157E"/>
    <w:rsid w:val="00393080"/>
    <w:rsid w:val="00395BC3"/>
    <w:rsid w:val="003A16B3"/>
    <w:rsid w:val="003A34BD"/>
    <w:rsid w:val="003A4768"/>
    <w:rsid w:val="003A4BAC"/>
    <w:rsid w:val="003A7254"/>
    <w:rsid w:val="003A7BBB"/>
    <w:rsid w:val="003B02E1"/>
    <w:rsid w:val="003B0DA0"/>
    <w:rsid w:val="003B1694"/>
    <w:rsid w:val="003B2E80"/>
    <w:rsid w:val="003B332B"/>
    <w:rsid w:val="003B36E3"/>
    <w:rsid w:val="003B469F"/>
    <w:rsid w:val="003C014D"/>
    <w:rsid w:val="003C0BD5"/>
    <w:rsid w:val="003C2607"/>
    <w:rsid w:val="003C283C"/>
    <w:rsid w:val="003C5C8E"/>
    <w:rsid w:val="003C5D2D"/>
    <w:rsid w:val="003D3830"/>
    <w:rsid w:val="003D4984"/>
    <w:rsid w:val="003D6067"/>
    <w:rsid w:val="003E53C6"/>
    <w:rsid w:val="003E5EEB"/>
    <w:rsid w:val="003F1922"/>
    <w:rsid w:val="003F3E66"/>
    <w:rsid w:val="003F70A9"/>
    <w:rsid w:val="00401C99"/>
    <w:rsid w:val="0040497D"/>
    <w:rsid w:val="004049CE"/>
    <w:rsid w:val="004065AF"/>
    <w:rsid w:val="00406A07"/>
    <w:rsid w:val="00407594"/>
    <w:rsid w:val="00413B46"/>
    <w:rsid w:val="00414723"/>
    <w:rsid w:val="00414921"/>
    <w:rsid w:val="00415A36"/>
    <w:rsid w:val="004175BE"/>
    <w:rsid w:val="00417769"/>
    <w:rsid w:val="00420A3E"/>
    <w:rsid w:val="00420A7E"/>
    <w:rsid w:val="00423C0D"/>
    <w:rsid w:val="00423F60"/>
    <w:rsid w:val="00424073"/>
    <w:rsid w:val="00424D0E"/>
    <w:rsid w:val="00427025"/>
    <w:rsid w:val="004277EA"/>
    <w:rsid w:val="00427E42"/>
    <w:rsid w:val="004311D1"/>
    <w:rsid w:val="004329B1"/>
    <w:rsid w:val="00433079"/>
    <w:rsid w:val="00433934"/>
    <w:rsid w:val="0043468C"/>
    <w:rsid w:val="00434E57"/>
    <w:rsid w:val="00435E29"/>
    <w:rsid w:val="004400AC"/>
    <w:rsid w:val="00442D25"/>
    <w:rsid w:val="004438F0"/>
    <w:rsid w:val="00443D9B"/>
    <w:rsid w:val="00444E29"/>
    <w:rsid w:val="0044597F"/>
    <w:rsid w:val="00445BE7"/>
    <w:rsid w:val="004501B1"/>
    <w:rsid w:val="00450F2B"/>
    <w:rsid w:val="004518A0"/>
    <w:rsid w:val="00451B01"/>
    <w:rsid w:val="00453333"/>
    <w:rsid w:val="00453A89"/>
    <w:rsid w:val="00455DD4"/>
    <w:rsid w:val="004617BA"/>
    <w:rsid w:val="004617C2"/>
    <w:rsid w:val="0046217F"/>
    <w:rsid w:val="00462EEF"/>
    <w:rsid w:val="00462F70"/>
    <w:rsid w:val="004662EF"/>
    <w:rsid w:val="00467E71"/>
    <w:rsid w:val="004700A0"/>
    <w:rsid w:val="00470100"/>
    <w:rsid w:val="004739F9"/>
    <w:rsid w:val="004767BF"/>
    <w:rsid w:val="00477597"/>
    <w:rsid w:val="004803B7"/>
    <w:rsid w:val="004804A2"/>
    <w:rsid w:val="0048265E"/>
    <w:rsid w:val="004836BC"/>
    <w:rsid w:val="0048492E"/>
    <w:rsid w:val="00485A69"/>
    <w:rsid w:val="004875F0"/>
    <w:rsid w:val="00490038"/>
    <w:rsid w:val="00490BBE"/>
    <w:rsid w:val="00492BAB"/>
    <w:rsid w:val="00493B6B"/>
    <w:rsid w:val="004947BD"/>
    <w:rsid w:val="0049519A"/>
    <w:rsid w:val="00495794"/>
    <w:rsid w:val="00496787"/>
    <w:rsid w:val="00497429"/>
    <w:rsid w:val="0049788D"/>
    <w:rsid w:val="004A0E75"/>
    <w:rsid w:val="004A412D"/>
    <w:rsid w:val="004A50FB"/>
    <w:rsid w:val="004A6802"/>
    <w:rsid w:val="004B0C34"/>
    <w:rsid w:val="004B1D37"/>
    <w:rsid w:val="004B3283"/>
    <w:rsid w:val="004B34D4"/>
    <w:rsid w:val="004B35AA"/>
    <w:rsid w:val="004B3912"/>
    <w:rsid w:val="004B3C2F"/>
    <w:rsid w:val="004B3D23"/>
    <w:rsid w:val="004B3DD3"/>
    <w:rsid w:val="004B584D"/>
    <w:rsid w:val="004B6014"/>
    <w:rsid w:val="004C0461"/>
    <w:rsid w:val="004C09D4"/>
    <w:rsid w:val="004C1BF3"/>
    <w:rsid w:val="004C20A6"/>
    <w:rsid w:val="004C5746"/>
    <w:rsid w:val="004C5B89"/>
    <w:rsid w:val="004C7200"/>
    <w:rsid w:val="004C7BBE"/>
    <w:rsid w:val="004C7C6A"/>
    <w:rsid w:val="004D24D7"/>
    <w:rsid w:val="004D545F"/>
    <w:rsid w:val="004D7093"/>
    <w:rsid w:val="004D73EE"/>
    <w:rsid w:val="004E146D"/>
    <w:rsid w:val="004E1AFF"/>
    <w:rsid w:val="004E3129"/>
    <w:rsid w:val="004E69C4"/>
    <w:rsid w:val="004F1143"/>
    <w:rsid w:val="004F339B"/>
    <w:rsid w:val="004F5B8D"/>
    <w:rsid w:val="004F5DE1"/>
    <w:rsid w:val="004F5E00"/>
    <w:rsid w:val="004F63EB"/>
    <w:rsid w:val="004F79A3"/>
    <w:rsid w:val="005005A7"/>
    <w:rsid w:val="00501624"/>
    <w:rsid w:val="00502E48"/>
    <w:rsid w:val="0050458A"/>
    <w:rsid w:val="00504AC2"/>
    <w:rsid w:val="0050633C"/>
    <w:rsid w:val="0050751B"/>
    <w:rsid w:val="00512A80"/>
    <w:rsid w:val="00512E08"/>
    <w:rsid w:val="0051533D"/>
    <w:rsid w:val="00515E3F"/>
    <w:rsid w:val="00516B64"/>
    <w:rsid w:val="00516C2F"/>
    <w:rsid w:val="00533E8E"/>
    <w:rsid w:val="00534B22"/>
    <w:rsid w:val="0053562D"/>
    <w:rsid w:val="005405BD"/>
    <w:rsid w:val="00542E6B"/>
    <w:rsid w:val="00543A3A"/>
    <w:rsid w:val="00545A75"/>
    <w:rsid w:val="005461AF"/>
    <w:rsid w:val="0054757A"/>
    <w:rsid w:val="00547F09"/>
    <w:rsid w:val="00550BCB"/>
    <w:rsid w:val="005514D9"/>
    <w:rsid w:val="00551F84"/>
    <w:rsid w:val="00556325"/>
    <w:rsid w:val="00556E70"/>
    <w:rsid w:val="0056122B"/>
    <w:rsid w:val="005617D1"/>
    <w:rsid w:val="005641F5"/>
    <w:rsid w:val="00564898"/>
    <w:rsid w:val="00565972"/>
    <w:rsid w:val="00565F63"/>
    <w:rsid w:val="0056671B"/>
    <w:rsid w:val="005677CC"/>
    <w:rsid w:val="005711DD"/>
    <w:rsid w:val="005715B6"/>
    <w:rsid w:val="00572FCD"/>
    <w:rsid w:val="00575B0F"/>
    <w:rsid w:val="00576CBD"/>
    <w:rsid w:val="005770FB"/>
    <w:rsid w:val="005772F9"/>
    <w:rsid w:val="00582A17"/>
    <w:rsid w:val="00582A8A"/>
    <w:rsid w:val="00585A98"/>
    <w:rsid w:val="00585B4D"/>
    <w:rsid w:val="00594D93"/>
    <w:rsid w:val="00595208"/>
    <w:rsid w:val="005A035B"/>
    <w:rsid w:val="005A0FE5"/>
    <w:rsid w:val="005A1FD9"/>
    <w:rsid w:val="005A3510"/>
    <w:rsid w:val="005A3D49"/>
    <w:rsid w:val="005A3D78"/>
    <w:rsid w:val="005A4E8D"/>
    <w:rsid w:val="005A5D15"/>
    <w:rsid w:val="005B213B"/>
    <w:rsid w:val="005B3C7B"/>
    <w:rsid w:val="005B3D7E"/>
    <w:rsid w:val="005B3EC4"/>
    <w:rsid w:val="005B4556"/>
    <w:rsid w:val="005B4EE5"/>
    <w:rsid w:val="005C049C"/>
    <w:rsid w:val="005C17E2"/>
    <w:rsid w:val="005C3C0D"/>
    <w:rsid w:val="005C41D7"/>
    <w:rsid w:val="005C5262"/>
    <w:rsid w:val="005C68EC"/>
    <w:rsid w:val="005C7461"/>
    <w:rsid w:val="005C7BC6"/>
    <w:rsid w:val="005D0D29"/>
    <w:rsid w:val="005D10D9"/>
    <w:rsid w:val="005E3674"/>
    <w:rsid w:val="005E3DB0"/>
    <w:rsid w:val="005E4617"/>
    <w:rsid w:val="005E4F3D"/>
    <w:rsid w:val="005E5366"/>
    <w:rsid w:val="005E6177"/>
    <w:rsid w:val="005F0EAE"/>
    <w:rsid w:val="005F1D0A"/>
    <w:rsid w:val="005F2B3E"/>
    <w:rsid w:val="005F2FB9"/>
    <w:rsid w:val="005F4636"/>
    <w:rsid w:val="005F4F70"/>
    <w:rsid w:val="005F53DC"/>
    <w:rsid w:val="005F5B26"/>
    <w:rsid w:val="005F67BB"/>
    <w:rsid w:val="005F70B5"/>
    <w:rsid w:val="00600C31"/>
    <w:rsid w:val="00600D88"/>
    <w:rsid w:val="00600E84"/>
    <w:rsid w:val="00600EC3"/>
    <w:rsid w:val="00602B75"/>
    <w:rsid w:val="006056CC"/>
    <w:rsid w:val="006108E2"/>
    <w:rsid w:val="0061434C"/>
    <w:rsid w:val="00616298"/>
    <w:rsid w:val="0062024B"/>
    <w:rsid w:val="0062403D"/>
    <w:rsid w:val="00626A5D"/>
    <w:rsid w:val="006270D5"/>
    <w:rsid w:val="0063213F"/>
    <w:rsid w:val="00632733"/>
    <w:rsid w:val="00645EC7"/>
    <w:rsid w:val="00646C15"/>
    <w:rsid w:val="0065096A"/>
    <w:rsid w:val="006513E6"/>
    <w:rsid w:val="00651DD4"/>
    <w:rsid w:val="00652B48"/>
    <w:rsid w:val="00654CC5"/>
    <w:rsid w:val="00654DEF"/>
    <w:rsid w:val="00656D65"/>
    <w:rsid w:val="00661575"/>
    <w:rsid w:val="006623BF"/>
    <w:rsid w:val="006642BF"/>
    <w:rsid w:val="00665A31"/>
    <w:rsid w:val="00675E4F"/>
    <w:rsid w:val="006760B5"/>
    <w:rsid w:val="006813F9"/>
    <w:rsid w:val="0068194F"/>
    <w:rsid w:val="00681B00"/>
    <w:rsid w:val="00682DAD"/>
    <w:rsid w:val="00683DDC"/>
    <w:rsid w:val="00686268"/>
    <w:rsid w:val="00687628"/>
    <w:rsid w:val="00690504"/>
    <w:rsid w:val="00690A32"/>
    <w:rsid w:val="006917C8"/>
    <w:rsid w:val="00693327"/>
    <w:rsid w:val="006A06AA"/>
    <w:rsid w:val="006A226E"/>
    <w:rsid w:val="006A325F"/>
    <w:rsid w:val="006A336A"/>
    <w:rsid w:val="006B083D"/>
    <w:rsid w:val="006B1FBF"/>
    <w:rsid w:val="006B2036"/>
    <w:rsid w:val="006B3DCD"/>
    <w:rsid w:val="006B4C8D"/>
    <w:rsid w:val="006B655C"/>
    <w:rsid w:val="006C0708"/>
    <w:rsid w:val="006C3B71"/>
    <w:rsid w:val="006C4AC4"/>
    <w:rsid w:val="006C6C3B"/>
    <w:rsid w:val="006D07E4"/>
    <w:rsid w:val="006D405F"/>
    <w:rsid w:val="006D50BA"/>
    <w:rsid w:val="006D59DA"/>
    <w:rsid w:val="006D611A"/>
    <w:rsid w:val="006D6701"/>
    <w:rsid w:val="006E543A"/>
    <w:rsid w:val="006E6926"/>
    <w:rsid w:val="006E6AB8"/>
    <w:rsid w:val="006E6C45"/>
    <w:rsid w:val="006F204F"/>
    <w:rsid w:val="006F3F78"/>
    <w:rsid w:val="00701100"/>
    <w:rsid w:val="0070152A"/>
    <w:rsid w:val="00702020"/>
    <w:rsid w:val="0070652C"/>
    <w:rsid w:val="007128C6"/>
    <w:rsid w:val="007139AE"/>
    <w:rsid w:val="00713D9C"/>
    <w:rsid w:val="007159C0"/>
    <w:rsid w:val="00716509"/>
    <w:rsid w:val="00716BA5"/>
    <w:rsid w:val="00716E9E"/>
    <w:rsid w:val="00721B95"/>
    <w:rsid w:val="00725C9C"/>
    <w:rsid w:val="00725DF9"/>
    <w:rsid w:val="00727601"/>
    <w:rsid w:val="00727E93"/>
    <w:rsid w:val="0073021E"/>
    <w:rsid w:val="00730A4B"/>
    <w:rsid w:val="00730E3C"/>
    <w:rsid w:val="0073330B"/>
    <w:rsid w:val="0073390B"/>
    <w:rsid w:val="00733CA2"/>
    <w:rsid w:val="00734218"/>
    <w:rsid w:val="007353E5"/>
    <w:rsid w:val="00736129"/>
    <w:rsid w:val="00737061"/>
    <w:rsid w:val="007378F4"/>
    <w:rsid w:val="007424CC"/>
    <w:rsid w:val="00742B9F"/>
    <w:rsid w:val="00744C18"/>
    <w:rsid w:val="007450D5"/>
    <w:rsid w:val="00745C90"/>
    <w:rsid w:val="007506C0"/>
    <w:rsid w:val="00751DA9"/>
    <w:rsid w:val="007529A2"/>
    <w:rsid w:val="00756B1A"/>
    <w:rsid w:val="00757726"/>
    <w:rsid w:val="007628BF"/>
    <w:rsid w:val="00764F1A"/>
    <w:rsid w:val="00765D77"/>
    <w:rsid w:val="00765D96"/>
    <w:rsid w:val="00765DEE"/>
    <w:rsid w:val="0077084A"/>
    <w:rsid w:val="00772896"/>
    <w:rsid w:val="00775268"/>
    <w:rsid w:val="00776E65"/>
    <w:rsid w:val="0077761C"/>
    <w:rsid w:val="007804A6"/>
    <w:rsid w:val="00780655"/>
    <w:rsid w:val="00780893"/>
    <w:rsid w:val="00782EA0"/>
    <w:rsid w:val="00783D7B"/>
    <w:rsid w:val="00785124"/>
    <w:rsid w:val="00785D42"/>
    <w:rsid w:val="0078667F"/>
    <w:rsid w:val="00787412"/>
    <w:rsid w:val="00787962"/>
    <w:rsid w:val="00787AA4"/>
    <w:rsid w:val="007914F4"/>
    <w:rsid w:val="00792793"/>
    <w:rsid w:val="0079482B"/>
    <w:rsid w:val="00795031"/>
    <w:rsid w:val="00795DC6"/>
    <w:rsid w:val="00796702"/>
    <w:rsid w:val="007A389C"/>
    <w:rsid w:val="007A48F7"/>
    <w:rsid w:val="007A567F"/>
    <w:rsid w:val="007A7C30"/>
    <w:rsid w:val="007B080A"/>
    <w:rsid w:val="007B0EB0"/>
    <w:rsid w:val="007B400A"/>
    <w:rsid w:val="007B430E"/>
    <w:rsid w:val="007B7F35"/>
    <w:rsid w:val="007C0E5E"/>
    <w:rsid w:val="007C0EE4"/>
    <w:rsid w:val="007C18B1"/>
    <w:rsid w:val="007C19A0"/>
    <w:rsid w:val="007C3D50"/>
    <w:rsid w:val="007C583E"/>
    <w:rsid w:val="007D03C1"/>
    <w:rsid w:val="007D1E0D"/>
    <w:rsid w:val="007D1E60"/>
    <w:rsid w:val="007D7001"/>
    <w:rsid w:val="007D70C9"/>
    <w:rsid w:val="007E2834"/>
    <w:rsid w:val="007E548D"/>
    <w:rsid w:val="007E5E95"/>
    <w:rsid w:val="007E77BA"/>
    <w:rsid w:val="007E7F9E"/>
    <w:rsid w:val="007F3868"/>
    <w:rsid w:val="007F4F6B"/>
    <w:rsid w:val="007F7636"/>
    <w:rsid w:val="0080134D"/>
    <w:rsid w:val="00802449"/>
    <w:rsid w:val="00803DE1"/>
    <w:rsid w:val="00804914"/>
    <w:rsid w:val="0080599E"/>
    <w:rsid w:val="00805EB3"/>
    <w:rsid w:val="0080608F"/>
    <w:rsid w:val="00812443"/>
    <w:rsid w:val="00812F43"/>
    <w:rsid w:val="00813AD9"/>
    <w:rsid w:val="00813B22"/>
    <w:rsid w:val="00813F23"/>
    <w:rsid w:val="0081638A"/>
    <w:rsid w:val="00816B4E"/>
    <w:rsid w:val="00816C73"/>
    <w:rsid w:val="00817383"/>
    <w:rsid w:val="008173D1"/>
    <w:rsid w:val="00817D7B"/>
    <w:rsid w:val="008204EF"/>
    <w:rsid w:val="008208CE"/>
    <w:rsid w:val="00821985"/>
    <w:rsid w:val="00822107"/>
    <w:rsid w:val="00822DF7"/>
    <w:rsid w:val="00823D05"/>
    <w:rsid w:val="008312C1"/>
    <w:rsid w:val="00831859"/>
    <w:rsid w:val="008334BB"/>
    <w:rsid w:val="008349F2"/>
    <w:rsid w:val="00834B65"/>
    <w:rsid w:val="00835598"/>
    <w:rsid w:val="00836C4D"/>
    <w:rsid w:val="008411C7"/>
    <w:rsid w:val="00841393"/>
    <w:rsid w:val="008450DF"/>
    <w:rsid w:val="00845341"/>
    <w:rsid w:val="0084541B"/>
    <w:rsid w:val="00845455"/>
    <w:rsid w:val="008458F3"/>
    <w:rsid w:val="008478BF"/>
    <w:rsid w:val="00847EAC"/>
    <w:rsid w:val="0085031E"/>
    <w:rsid w:val="008506D6"/>
    <w:rsid w:val="008518E0"/>
    <w:rsid w:val="00854C7C"/>
    <w:rsid w:val="00855E8E"/>
    <w:rsid w:val="00856CF6"/>
    <w:rsid w:val="00860A93"/>
    <w:rsid w:val="00861BB1"/>
    <w:rsid w:val="008622A9"/>
    <w:rsid w:val="008623BB"/>
    <w:rsid w:val="00867140"/>
    <w:rsid w:val="00867337"/>
    <w:rsid w:val="0086791D"/>
    <w:rsid w:val="00873CC8"/>
    <w:rsid w:val="00874571"/>
    <w:rsid w:val="00874D81"/>
    <w:rsid w:val="00877E4E"/>
    <w:rsid w:val="00880539"/>
    <w:rsid w:val="00881749"/>
    <w:rsid w:val="00882225"/>
    <w:rsid w:val="00884972"/>
    <w:rsid w:val="00887A36"/>
    <w:rsid w:val="00887B99"/>
    <w:rsid w:val="00891874"/>
    <w:rsid w:val="00891F4B"/>
    <w:rsid w:val="00893E75"/>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18F2"/>
    <w:rsid w:val="008C4401"/>
    <w:rsid w:val="008C48E2"/>
    <w:rsid w:val="008C4F68"/>
    <w:rsid w:val="008C5DD4"/>
    <w:rsid w:val="008C6D39"/>
    <w:rsid w:val="008C71C2"/>
    <w:rsid w:val="008D1222"/>
    <w:rsid w:val="008D3778"/>
    <w:rsid w:val="008D428A"/>
    <w:rsid w:val="008D5B60"/>
    <w:rsid w:val="008D5C8E"/>
    <w:rsid w:val="008D6962"/>
    <w:rsid w:val="008E059E"/>
    <w:rsid w:val="008E1C5B"/>
    <w:rsid w:val="008E5781"/>
    <w:rsid w:val="008E6A1B"/>
    <w:rsid w:val="008E77DB"/>
    <w:rsid w:val="008E77E3"/>
    <w:rsid w:val="008F09A4"/>
    <w:rsid w:val="008F3BB4"/>
    <w:rsid w:val="008F5BAF"/>
    <w:rsid w:val="008F7A00"/>
    <w:rsid w:val="00901720"/>
    <w:rsid w:val="00902261"/>
    <w:rsid w:val="00902DD9"/>
    <w:rsid w:val="0090399F"/>
    <w:rsid w:val="00904C14"/>
    <w:rsid w:val="00910911"/>
    <w:rsid w:val="009119C6"/>
    <w:rsid w:val="00912758"/>
    <w:rsid w:val="00913009"/>
    <w:rsid w:val="009133B4"/>
    <w:rsid w:val="0091573E"/>
    <w:rsid w:val="009157E5"/>
    <w:rsid w:val="009231A2"/>
    <w:rsid w:val="00923C6F"/>
    <w:rsid w:val="00924AE3"/>
    <w:rsid w:val="00926958"/>
    <w:rsid w:val="0093050E"/>
    <w:rsid w:val="00930E8B"/>
    <w:rsid w:val="0093139C"/>
    <w:rsid w:val="009317D0"/>
    <w:rsid w:val="00934B95"/>
    <w:rsid w:val="009359F3"/>
    <w:rsid w:val="00935FE2"/>
    <w:rsid w:val="009371CE"/>
    <w:rsid w:val="0094074A"/>
    <w:rsid w:val="009417F4"/>
    <w:rsid w:val="00942BDA"/>
    <w:rsid w:val="0094380A"/>
    <w:rsid w:val="00947660"/>
    <w:rsid w:val="00947AAD"/>
    <w:rsid w:val="00950D03"/>
    <w:rsid w:val="009518FE"/>
    <w:rsid w:val="00951EE6"/>
    <w:rsid w:val="00953694"/>
    <w:rsid w:val="009539A9"/>
    <w:rsid w:val="0095529D"/>
    <w:rsid w:val="00955649"/>
    <w:rsid w:val="009579E6"/>
    <w:rsid w:val="00960D4F"/>
    <w:rsid w:val="0096523E"/>
    <w:rsid w:val="00966259"/>
    <w:rsid w:val="00966AFA"/>
    <w:rsid w:val="00974CB1"/>
    <w:rsid w:val="00975115"/>
    <w:rsid w:val="00977842"/>
    <w:rsid w:val="009817DD"/>
    <w:rsid w:val="00981AF5"/>
    <w:rsid w:val="00984BDF"/>
    <w:rsid w:val="00984C37"/>
    <w:rsid w:val="0098625C"/>
    <w:rsid w:val="009866DC"/>
    <w:rsid w:val="00986A50"/>
    <w:rsid w:val="00986DFA"/>
    <w:rsid w:val="0098752D"/>
    <w:rsid w:val="0099000C"/>
    <w:rsid w:val="0099090E"/>
    <w:rsid w:val="009958B6"/>
    <w:rsid w:val="009971C1"/>
    <w:rsid w:val="00997AE1"/>
    <w:rsid w:val="00997C4C"/>
    <w:rsid w:val="009A0B92"/>
    <w:rsid w:val="009A140C"/>
    <w:rsid w:val="009A168C"/>
    <w:rsid w:val="009A1702"/>
    <w:rsid w:val="009A2C29"/>
    <w:rsid w:val="009A455D"/>
    <w:rsid w:val="009A4AEC"/>
    <w:rsid w:val="009A5672"/>
    <w:rsid w:val="009A57B3"/>
    <w:rsid w:val="009A5F4E"/>
    <w:rsid w:val="009A7089"/>
    <w:rsid w:val="009A7C5B"/>
    <w:rsid w:val="009B08B6"/>
    <w:rsid w:val="009B1F3A"/>
    <w:rsid w:val="009B2DDF"/>
    <w:rsid w:val="009B5620"/>
    <w:rsid w:val="009B74CB"/>
    <w:rsid w:val="009C1551"/>
    <w:rsid w:val="009C29A3"/>
    <w:rsid w:val="009D187A"/>
    <w:rsid w:val="009D2742"/>
    <w:rsid w:val="009D2E41"/>
    <w:rsid w:val="009D457E"/>
    <w:rsid w:val="009D4D76"/>
    <w:rsid w:val="009D5AE9"/>
    <w:rsid w:val="009D629C"/>
    <w:rsid w:val="009E14D1"/>
    <w:rsid w:val="009E165A"/>
    <w:rsid w:val="009E2953"/>
    <w:rsid w:val="009E3156"/>
    <w:rsid w:val="009E5A88"/>
    <w:rsid w:val="009E6265"/>
    <w:rsid w:val="009E6364"/>
    <w:rsid w:val="009F2044"/>
    <w:rsid w:val="009F5291"/>
    <w:rsid w:val="009F5CE7"/>
    <w:rsid w:val="009F68EF"/>
    <w:rsid w:val="009F73C0"/>
    <w:rsid w:val="00A02692"/>
    <w:rsid w:val="00A03769"/>
    <w:rsid w:val="00A04C9A"/>
    <w:rsid w:val="00A058BB"/>
    <w:rsid w:val="00A0657C"/>
    <w:rsid w:val="00A112A7"/>
    <w:rsid w:val="00A142FD"/>
    <w:rsid w:val="00A148D4"/>
    <w:rsid w:val="00A14B2F"/>
    <w:rsid w:val="00A14D5E"/>
    <w:rsid w:val="00A175D8"/>
    <w:rsid w:val="00A1795B"/>
    <w:rsid w:val="00A2063B"/>
    <w:rsid w:val="00A20BEA"/>
    <w:rsid w:val="00A23402"/>
    <w:rsid w:val="00A259A2"/>
    <w:rsid w:val="00A27773"/>
    <w:rsid w:val="00A27F99"/>
    <w:rsid w:val="00A3046C"/>
    <w:rsid w:val="00A32230"/>
    <w:rsid w:val="00A326F9"/>
    <w:rsid w:val="00A34901"/>
    <w:rsid w:val="00A3514D"/>
    <w:rsid w:val="00A36EC9"/>
    <w:rsid w:val="00A3711E"/>
    <w:rsid w:val="00A40ADD"/>
    <w:rsid w:val="00A4193B"/>
    <w:rsid w:val="00A41A85"/>
    <w:rsid w:val="00A4464C"/>
    <w:rsid w:val="00A4478E"/>
    <w:rsid w:val="00A45701"/>
    <w:rsid w:val="00A468C8"/>
    <w:rsid w:val="00A473A4"/>
    <w:rsid w:val="00A51A55"/>
    <w:rsid w:val="00A521C0"/>
    <w:rsid w:val="00A55436"/>
    <w:rsid w:val="00A55BF8"/>
    <w:rsid w:val="00A62BB6"/>
    <w:rsid w:val="00A640E3"/>
    <w:rsid w:val="00A672AE"/>
    <w:rsid w:val="00A67C0A"/>
    <w:rsid w:val="00A70443"/>
    <w:rsid w:val="00A71D6F"/>
    <w:rsid w:val="00A74887"/>
    <w:rsid w:val="00A766EC"/>
    <w:rsid w:val="00A774AB"/>
    <w:rsid w:val="00A819F6"/>
    <w:rsid w:val="00A83007"/>
    <w:rsid w:val="00A84259"/>
    <w:rsid w:val="00A8469E"/>
    <w:rsid w:val="00A9308E"/>
    <w:rsid w:val="00A95F86"/>
    <w:rsid w:val="00A96FE4"/>
    <w:rsid w:val="00AA00E4"/>
    <w:rsid w:val="00AA101A"/>
    <w:rsid w:val="00AA31E7"/>
    <w:rsid w:val="00AA3BDC"/>
    <w:rsid w:val="00AA3F1B"/>
    <w:rsid w:val="00AA499C"/>
    <w:rsid w:val="00AA5040"/>
    <w:rsid w:val="00AA7813"/>
    <w:rsid w:val="00AB3060"/>
    <w:rsid w:val="00AB6E77"/>
    <w:rsid w:val="00AB7E8A"/>
    <w:rsid w:val="00AC058A"/>
    <w:rsid w:val="00AC7D9E"/>
    <w:rsid w:val="00AD1B98"/>
    <w:rsid w:val="00AD3E47"/>
    <w:rsid w:val="00AD4067"/>
    <w:rsid w:val="00AD50EA"/>
    <w:rsid w:val="00AD6138"/>
    <w:rsid w:val="00AD73C3"/>
    <w:rsid w:val="00AE09F6"/>
    <w:rsid w:val="00AE1872"/>
    <w:rsid w:val="00AE1AEB"/>
    <w:rsid w:val="00AE24C4"/>
    <w:rsid w:val="00AE49C2"/>
    <w:rsid w:val="00AE4DEC"/>
    <w:rsid w:val="00AE7222"/>
    <w:rsid w:val="00AF28E1"/>
    <w:rsid w:val="00AF4274"/>
    <w:rsid w:val="00AF4FFB"/>
    <w:rsid w:val="00AF630E"/>
    <w:rsid w:val="00B01F92"/>
    <w:rsid w:val="00B02BAC"/>
    <w:rsid w:val="00B044E0"/>
    <w:rsid w:val="00B05298"/>
    <w:rsid w:val="00B07DEE"/>
    <w:rsid w:val="00B1035C"/>
    <w:rsid w:val="00B10EFC"/>
    <w:rsid w:val="00B10FAA"/>
    <w:rsid w:val="00B1271C"/>
    <w:rsid w:val="00B13218"/>
    <w:rsid w:val="00B140C1"/>
    <w:rsid w:val="00B14F0C"/>
    <w:rsid w:val="00B2071A"/>
    <w:rsid w:val="00B21620"/>
    <w:rsid w:val="00B240D1"/>
    <w:rsid w:val="00B24C5C"/>
    <w:rsid w:val="00B275DC"/>
    <w:rsid w:val="00B27B4E"/>
    <w:rsid w:val="00B30AF7"/>
    <w:rsid w:val="00B317CA"/>
    <w:rsid w:val="00B3598B"/>
    <w:rsid w:val="00B42640"/>
    <w:rsid w:val="00B512FC"/>
    <w:rsid w:val="00B520CA"/>
    <w:rsid w:val="00B531A1"/>
    <w:rsid w:val="00B5427C"/>
    <w:rsid w:val="00B5557A"/>
    <w:rsid w:val="00B558DA"/>
    <w:rsid w:val="00B55CB5"/>
    <w:rsid w:val="00B55E93"/>
    <w:rsid w:val="00B56351"/>
    <w:rsid w:val="00B5642D"/>
    <w:rsid w:val="00B56EDB"/>
    <w:rsid w:val="00B57371"/>
    <w:rsid w:val="00B57E41"/>
    <w:rsid w:val="00B61342"/>
    <w:rsid w:val="00B64673"/>
    <w:rsid w:val="00B6603C"/>
    <w:rsid w:val="00B667F9"/>
    <w:rsid w:val="00B75F05"/>
    <w:rsid w:val="00B760A9"/>
    <w:rsid w:val="00B80CA5"/>
    <w:rsid w:val="00B83AA0"/>
    <w:rsid w:val="00B849BE"/>
    <w:rsid w:val="00B87623"/>
    <w:rsid w:val="00B8776F"/>
    <w:rsid w:val="00B9483F"/>
    <w:rsid w:val="00B95900"/>
    <w:rsid w:val="00B96CDC"/>
    <w:rsid w:val="00B979C2"/>
    <w:rsid w:val="00BA274E"/>
    <w:rsid w:val="00BA3D14"/>
    <w:rsid w:val="00BA4080"/>
    <w:rsid w:val="00BA4668"/>
    <w:rsid w:val="00BA6854"/>
    <w:rsid w:val="00BB4C6D"/>
    <w:rsid w:val="00BB50EF"/>
    <w:rsid w:val="00BB543C"/>
    <w:rsid w:val="00BB552B"/>
    <w:rsid w:val="00BB5EFD"/>
    <w:rsid w:val="00BB67FC"/>
    <w:rsid w:val="00BB6FA1"/>
    <w:rsid w:val="00BB7139"/>
    <w:rsid w:val="00BB765E"/>
    <w:rsid w:val="00BC0ADB"/>
    <w:rsid w:val="00BC425B"/>
    <w:rsid w:val="00BC5CE9"/>
    <w:rsid w:val="00BC6826"/>
    <w:rsid w:val="00BC7AD8"/>
    <w:rsid w:val="00BD355F"/>
    <w:rsid w:val="00BD58B0"/>
    <w:rsid w:val="00BD58BD"/>
    <w:rsid w:val="00BD7FDF"/>
    <w:rsid w:val="00BE16A6"/>
    <w:rsid w:val="00BE20FE"/>
    <w:rsid w:val="00BE22FB"/>
    <w:rsid w:val="00BE2CD7"/>
    <w:rsid w:val="00BE3CF2"/>
    <w:rsid w:val="00BE4353"/>
    <w:rsid w:val="00BE43B2"/>
    <w:rsid w:val="00BE5731"/>
    <w:rsid w:val="00BE6C5C"/>
    <w:rsid w:val="00BF31F4"/>
    <w:rsid w:val="00BF5DAF"/>
    <w:rsid w:val="00BF6BE1"/>
    <w:rsid w:val="00C00316"/>
    <w:rsid w:val="00C00DAE"/>
    <w:rsid w:val="00C030A7"/>
    <w:rsid w:val="00C051E3"/>
    <w:rsid w:val="00C05336"/>
    <w:rsid w:val="00C06773"/>
    <w:rsid w:val="00C07DBF"/>
    <w:rsid w:val="00C13EA2"/>
    <w:rsid w:val="00C13F68"/>
    <w:rsid w:val="00C1532A"/>
    <w:rsid w:val="00C15334"/>
    <w:rsid w:val="00C164F5"/>
    <w:rsid w:val="00C17E3D"/>
    <w:rsid w:val="00C23AEF"/>
    <w:rsid w:val="00C24F8A"/>
    <w:rsid w:val="00C25F9C"/>
    <w:rsid w:val="00C27FD8"/>
    <w:rsid w:val="00C31670"/>
    <w:rsid w:val="00C32403"/>
    <w:rsid w:val="00C3390E"/>
    <w:rsid w:val="00C36852"/>
    <w:rsid w:val="00C36A0D"/>
    <w:rsid w:val="00C36CC7"/>
    <w:rsid w:val="00C371ED"/>
    <w:rsid w:val="00C406FD"/>
    <w:rsid w:val="00C410C2"/>
    <w:rsid w:val="00C44AA1"/>
    <w:rsid w:val="00C4626C"/>
    <w:rsid w:val="00C5098F"/>
    <w:rsid w:val="00C531A6"/>
    <w:rsid w:val="00C53CED"/>
    <w:rsid w:val="00C53FB3"/>
    <w:rsid w:val="00C557B9"/>
    <w:rsid w:val="00C55C7D"/>
    <w:rsid w:val="00C571D9"/>
    <w:rsid w:val="00C57544"/>
    <w:rsid w:val="00C61008"/>
    <w:rsid w:val="00C61862"/>
    <w:rsid w:val="00C61AED"/>
    <w:rsid w:val="00C63232"/>
    <w:rsid w:val="00C64A7F"/>
    <w:rsid w:val="00C6516D"/>
    <w:rsid w:val="00C6548D"/>
    <w:rsid w:val="00C672F3"/>
    <w:rsid w:val="00C67738"/>
    <w:rsid w:val="00C707BE"/>
    <w:rsid w:val="00C721FF"/>
    <w:rsid w:val="00C739EA"/>
    <w:rsid w:val="00C752F7"/>
    <w:rsid w:val="00C77219"/>
    <w:rsid w:val="00C7759E"/>
    <w:rsid w:val="00C8012F"/>
    <w:rsid w:val="00C80D1A"/>
    <w:rsid w:val="00C8173D"/>
    <w:rsid w:val="00C82BA0"/>
    <w:rsid w:val="00C83680"/>
    <w:rsid w:val="00C90417"/>
    <w:rsid w:val="00C91D20"/>
    <w:rsid w:val="00C93811"/>
    <w:rsid w:val="00C95171"/>
    <w:rsid w:val="00CA0F68"/>
    <w:rsid w:val="00CA1AAB"/>
    <w:rsid w:val="00CA2204"/>
    <w:rsid w:val="00CA3C04"/>
    <w:rsid w:val="00CA40A1"/>
    <w:rsid w:val="00CA5829"/>
    <w:rsid w:val="00CB08E6"/>
    <w:rsid w:val="00CB1548"/>
    <w:rsid w:val="00CB18DB"/>
    <w:rsid w:val="00CB300C"/>
    <w:rsid w:val="00CB6CE2"/>
    <w:rsid w:val="00CC05C6"/>
    <w:rsid w:val="00CC07F3"/>
    <w:rsid w:val="00CC25BB"/>
    <w:rsid w:val="00CC25D7"/>
    <w:rsid w:val="00CC3BCA"/>
    <w:rsid w:val="00CC4A82"/>
    <w:rsid w:val="00CC5A68"/>
    <w:rsid w:val="00CC5AA9"/>
    <w:rsid w:val="00CC5C06"/>
    <w:rsid w:val="00CD1271"/>
    <w:rsid w:val="00CD2EFB"/>
    <w:rsid w:val="00CD2FFD"/>
    <w:rsid w:val="00CD34D3"/>
    <w:rsid w:val="00CD477F"/>
    <w:rsid w:val="00CD48FF"/>
    <w:rsid w:val="00CD5425"/>
    <w:rsid w:val="00CD671B"/>
    <w:rsid w:val="00CE0628"/>
    <w:rsid w:val="00CE431B"/>
    <w:rsid w:val="00CE48E4"/>
    <w:rsid w:val="00CE50A0"/>
    <w:rsid w:val="00CE539D"/>
    <w:rsid w:val="00CE55D0"/>
    <w:rsid w:val="00CE740A"/>
    <w:rsid w:val="00CF0EB7"/>
    <w:rsid w:val="00CF79D9"/>
    <w:rsid w:val="00CF7E49"/>
    <w:rsid w:val="00D01979"/>
    <w:rsid w:val="00D0278C"/>
    <w:rsid w:val="00D0332B"/>
    <w:rsid w:val="00D049CE"/>
    <w:rsid w:val="00D05F27"/>
    <w:rsid w:val="00D06496"/>
    <w:rsid w:val="00D123D9"/>
    <w:rsid w:val="00D1404D"/>
    <w:rsid w:val="00D1727B"/>
    <w:rsid w:val="00D20D82"/>
    <w:rsid w:val="00D2229A"/>
    <w:rsid w:val="00D23210"/>
    <w:rsid w:val="00D241ED"/>
    <w:rsid w:val="00D2435B"/>
    <w:rsid w:val="00D24860"/>
    <w:rsid w:val="00D27AF0"/>
    <w:rsid w:val="00D301E9"/>
    <w:rsid w:val="00D32482"/>
    <w:rsid w:val="00D34E80"/>
    <w:rsid w:val="00D37357"/>
    <w:rsid w:val="00D45592"/>
    <w:rsid w:val="00D46B20"/>
    <w:rsid w:val="00D47B6D"/>
    <w:rsid w:val="00D512E9"/>
    <w:rsid w:val="00D5175D"/>
    <w:rsid w:val="00D52DA6"/>
    <w:rsid w:val="00D531BD"/>
    <w:rsid w:val="00D62352"/>
    <w:rsid w:val="00D62D1B"/>
    <w:rsid w:val="00D633DB"/>
    <w:rsid w:val="00D63569"/>
    <w:rsid w:val="00D64DB5"/>
    <w:rsid w:val="00D6618A"/>
    <w:rsid w:val="00D66F18"/>
    <w:rsid w:val="00D676CA"/>
    <w:rsid w:val="00D701CC"/>
    <w:rsid w:val="00D739A6"/>
    <w:rsid w:val="00D73D4A"/>
    <w:rsid w:val="00D74371"/>
    <w:rsid w:val="00D74805"/>
    <w:rsid w:val="00D80618"/>
    <w:rsid w:val="00D812C8"/>
    <w:rsid w:val="00D815C7"/>
    <w:rsid w:val="00D82114"/>
    <w:rsid w:val="00D827AA"/>
    <w:rsid w:val="00D84B42"/>
    <w:rsid w:val="00D870F9"/>
    <w:rsid w:val="00D926EC"/>
    <w:rsid w:val="00D954D3"/>
    <w:rsid w:val="00D96E1C"/>
    <w:rsid w:val="00D9702C"/>
    <w:rsid w:val="00D9745A"/>
    <w:rsid w:val="00DA0237"/>
    <w:rsid w:val="00DA092C"/>
    <w:rsid w:val="00DA3697"/>
    <w:rsid w:val="00DA6976"/>
    <w:rsid w:val="00DA6B95"/>
    <w:rsid w:val="00DA6F6E"/>
    <w:rsid w:val="00DB0F6A"/>
    <w:rsid w:val="00DB1210"/>
    <w:rsid w:val="00DB3B2F"/>
    <w:rsid w:val="00DB3E15"/>
    <w:rsid w:val="00DB6D38"/>
    <w:rsid w:val="00DB6DD9"/>
    <w:rsid w:val="00DC0C99"/>
    <w:rsid w:val="00DC1B87"/>
    <w:rsid w:val="00DC52A7"/>
    <w:rsid w:val="00DC5B26"/>
    <w:rsid w:val="00DD1A6E"/>
    <w:rsid w:val="00DD207C"/>
    <w:rsid w:val="00DD386E"/>
    <w:rsid w:val="00DD39B9"/>
    <w:rsid w:val="00DE3A94"/>
    <w:rsid w:val="00DE4B1D"/>
    <w:rsid w:val="00DE4B3A"/>
    <w:rsid w:val="00DE4DEB"/>
    <w:rsid w:val="00DE5A0B"/>
    <w:rsid w:val="00DE704E"/>
    <w:rsid w:val="00DE7B1F"/>
    <w:rsid w:val="00DF225B"/>
    <w:rsid w:val="00DF45C2"/>
    <w:rsid w:val="00DF6D4D"/>
    <w:rsid w:val="00E003E3"/>
    <w:rsid w:val="00E004A1"/>
    <w:rsid w:val="00E00901"/>
    <w:rsid w:val="00E02F22"/>
    <w:rsid w:val="00E03780"/>
    <w:rsid w:val="00E04499"/>
    <w:rsid w:val="00E058FF"/>
    <w:rsid w:val="00E06224"/>
    <w:rsid w:val="00E10CD0"/>
    <w:rsid w:val="00E11623"/>
    <w:rsid w:val="00E11CFA"/>
    <w:rsid w:val="00E20D12"/>
    <w:rsid w:val="00E2163A"/>
    <w:rsid w:val="00E227D3"/>
    <w:rsid w:val="00E22821"/>
    <w:rsid w:val="00E231EF"/>
    <w:rsid w:val="00E24115"/>
    <w:rsid w:val="00E251DB"/>
    <w:rsid w:val="00E264EF"/>
    <w:rsid w:val="00E26D3A"/>
    <w:rsid w:val="00E3013F"/>
    <w:rsid w:val="00E326DA"/>
    <w:rsid w:val="00E33C21"/>
    <w:rsid w:val="00E34A50"/>
    <w:rsid w:val="00E36F77"/>
    <w:rsid w:val="00E3728B"/>
    <w:rsid w:val="00E37EED"/>
    <w:rsid w:val="00E409BE"/>
    <w:rsid w:val="00E415DA"/>
    <w:rsid w:val="00E415DF"/>
    <w:rsid w:val="00E436C6"/>
    <w:rsid w:val="00E44276"/>
    <w:rsid w:val="00E4512E"/>
    <w:rsid w:val="00E47212"/>
    <w:rsid w:val="00E47494"/>
    <w:rsid w:val="00E50555"/>
    <w:rsid w:val="00E525B8"/>
    <w:rsid w:val="00E52C02"/>
    <w:rsid w:val="00E52DF0"/>
    <w:rsid w:val="00E53F8C"/>
    <w:rsid w:val="00E549CF"/>
    <w:rsid w:val="00E54F28"/>
    <w:rsid w:val="00E55D30"/>
    <w:rsid w:val="00E5622A"/>
    <w:rsid w:val="00E572FA"/>
    <w:rsid w:val="00E57A37"/>
    <w:rsid w:val="00E613A8"/>
    <w:rsid w:val="00E61FE1"/>
    <w:rsid w:val="00E623E0"/>
    <w:rsid w:val="00E635CB"/>
    <w:rsid w:val="00E63BAE"/>
    <w:rsid w:val="00E641A9"/>
    <w:rsid w:val="00E66673"/>
    <w:rsid w:val="00E667F6"/>
    <w:rsid w:val="00E67084"/>
    <w:rsid w:val="00E67CC8"/>
    <w:rsid w:val="00E72938"/>
    <w:rsid w:val="00E765AA"/>
    <w:rsid w:val="00E766AF"/>
    <w:rsid w:val="00E7794C"/>
    <w:rsid w:val="00E8098E"/>
    <w:rsid w:val="00E81091"/>
    <w:rsid w:val="00E868A5"/>
    <w:rsid w:val="00E873A5"/>
    <w:rsid w:val="00E908E9"/>
    <w:rsid w:val="00E90EDF"/>
    <w:rsid w:val="00E914C7"/>
    <w:rsid w:val="00E932D4"/>
    <w:rsid w:val="00E933E4"/>
    <w:rsid w:val="00E943FD"/>
    <w:rsid w:val="00E94E75"/>
    <w:rsid w:val="00E950B2"/>
    <w:rsid w:val="00E9522B"/>
    <w:rsid w:val="00E9576D"/>
    <w:rsid w:val="00EA0E42"/>
    <w:rsid w:val="00EA1BA6"/>
    <w:rsid w:val="00EA2CA9"/>
    <w:rsid w:val="00EA3CEB"/>
    <w:rsid w:val="00EA5525"/>
    <w:rsid w:val="00EA61B7"/>
    <w:rsid w:val="00EA641D"/>
    <w:rsid w:val="00EB3502"/>
    <w:rsid w:val="00EB4695"/>
    <w:rsid w:val="00EB5D1B"/>
    <w:rsid w:val="00EB61DC"/>
    <w:rsid w:val="00EB6C92"/>
    <w:rsid w:val="00EB7722"/>
    <w:rsid w:val="00EC11E3"/>
    <w:rsid w:val="00EC1674"/>
    <w:rsid w:val="00EC1930"/>
    <w:rsid w:val="00EC1E9A"/>
    <w:rsid w:val="00EC271C"/>
    <w:rsid w:val="00EC2E71"/>
    <w:rsid w:val="00EC2F8D"/>
    <w:rsid w:val="00EC386F"/>
    <w:rsid w:val="00EC3FFE"/>
    <w:rsid w:val="00EC7001"/>
    <w:rsid w:val="00ED0AF2"/>
    <w:rsid w:val="00ED0B99"/>
    <w:rsid w:val="00ED0CBF"/>
    <w:rsid w:val="00ED1558"/>
    <w:rsid w:val="00ED554B"/>
    <w:rsid w:val="00ED7A76"/>
    <w:rsid w:val="00EE1587"/>
    <w:rsid w:val="00EE316D"/>
    <w:rsid w:val="00EF0C37"/>
    <w:rsid w:val="00EF1502"/>
    <w:rsid w:val="00EF2190"/>
    <w:rsid w:val="00EF322D"/>
    <w:rsid w:val="00F0073B"/>
    <w:rsid w:val="00F0148C"/>
    <w:rsid w:val="00F01C55"/>
    <w:rsid w:val="00F01E32"/>
    <w:rsid w:val="00F0414C"/>
    <w:rsid w:val="00F04A95"/>
    <w:rsid w:val="00F0614E"/>
    <w:rsid w:val="00F13A52"/>
    <w:rsid w:val="00F1482F"/>
    <w:rsid w:val="00F167A9"/>
    <w:rsid w:val="00F16B9D"/>
    <w:rsid w:val="00F2192A"/>
    <w:rsid w:val="00F21A45"/>
    <w:rsid w:val="00F235C9"/>
    <w:rsid w:val="00F23F2F"/>
    <w:rsid w:val="00F246AE"/>
    <w:rsid w:val="00F24D69"/>
    <w:rsid w:val="00F25E2D"/>
    <w:rsid w:val="00F25F3E"/>
    <w:rsid w:val="00F262A5"/>
    <w:rsid w:val="00F269F0"/>
    <w:rsid w:val="00F30939"/>
    <w:rsid w:val="00F3163B"/>
    <w:rsid w:val="00F340F7"/>
    <w:rsid w:val="00F3647F"/>
    <w:rsid w:val="00F36976"/>
    <w:rsid w:val="00F36EB0"/>
    <w:rsid w:val="00F379FB"/>
    <w:rsid w:val="00F37C7B"/>
    <w:rsid w:val="00F4071F"/>
    <w:rsid w:val="00F40F20"/>
    <w:rsid w:val="00F41CA7"/>
    <w:rsid w:val="00F42C2E"/>
    <w:rsid w:val="00F4326A"/>
    <w:rsid w:val="00F437C3"/>
    <w:rsid w:val="00F437FD"/>
    <w:rsid w:val="00F44190"/>
    <w:rsid w:val="00F46A92"/>
    <w:rsid w:val="00F46C06"/>
    <w:rsid w:val="00F46CD5"/>
    <w:rsid w:val="00F50039"/>
    <w:rsid w:val="00F54C5F"/>
    <w:rsid w:val="00F551B0"/>
    <w:rsid w:val="00F55A2C"/>
    <w:rsid w:val="00F560EF"/>
    <w:rsid w:val="00F601A9"/>
    <w:rsid w:val="00F609B6"/>
    <w:rsid w:val="00F60DF8"/>
    <w:rsid w:val="00F616BA"/>
    <w:rsid w:val="00F6250D"/>
    <w:rsid w:val="00F62982"/>
    <w:rsid w:val="00F635F6"/>
    <w:rsid w:val="00F64CDF"/>
    <w:rsid w:val="00F6512D"/>
    <w:rsid w:val="00F65B9D"/>
    <w:rsid w:val="00F72FEB"/>
    <w:rsid w:val="00F73188"/>
    <w:rsid w:val="00F73A2E"/>
    <w:rsid w:val="00F77126"/>
    <w:rsid w:val="00F779F4"/>
    <w:rsid w:val="00F77AB7"/>
    <w:rsid w:val="00F800A0"/>
    <w:rsid w:val="00F81AB3"/>
    <w:rsid w:val="00F829C4"/>
    <w:rsid w:val="00F851BF"/>
    <w:rsid w:val="00F85443"/>
    <w:rsid w:val="00F85E05"/>
    <w:rsid w:val="00F87772"/>
    <w:rsid w:val="00F87C63"/>
    <w:rsid w:val="00F92468"/>
    <w:rsid w:val="00F92612"/>
    <w:rsid w:val="00F936FD"/>
    <w:rsid w:val="00F93B98"/>
    <w:rsid w:val="00F965BC"/>
    <w:rsid w:val="00F97B17"/>
    <w:rsid w:val="00FA2117"/>
    <w:rsid w:val="00FA232D"/>
    <w:rsid w:val="00FA33F4"/>
    <w:rsid w:val="00FA3B29"/>
    <w:rsid w:val="00FA4CC0"/>
    <w:rsid w:val="00FA5AF7"/>
    <w:rsid w:val="00FA5B5C"/>
    <w:rsid w:val="00FB0234"/>
    <w:rsid w:val="00FB254A"/>
    <w:rsid w:val="00FB2D42"/>
    <w:rsid w:val="00FB6F65"/>
    <w:rsid w:val="00FC2437"/>
    <w:rsid w:val="00FC2661"/>
    <w:rsid w:val="00FC45C0"/>
    <w:rsid w:val="00FC56E2"/>
    <w:rsid w:val="00FC76DA"/>
    <w:rsid w:val="00FD200D"/>
    <w:rsid w:val="00FD2964"/>
    <w:rsid w:val="00FD2BEF"/>
    <w:rsid w:val="00FD2E06"/>
    <w:rsid w:val="00FD401A"/>
    <w:rsid w:val="00FD503F"/>
    <w:rsid w:val="00FD5F12"/>
    <w:rsid w:val="00FE37DF"/>
    <w:rsid w:val="00FE5E24"/>
    <w:rsid w:val="00FE66A0"/>
    <w:rsid w:val="00FE78A1"/>
    <w:rsid w:val="00FF279B"/>
    <w:rsid w:val="00FF2D27"/>
    <w:rsid w:val="00FF58B7"/>
    <w:rsid w:val="00FF718A"/>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7FD8"/>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1"/>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 w:type="numbering" w:customStyle="1" w:styleId="63">
    <w:name w:val="Нет списка6"/>
    <w:next w:val="a3"/>
    <w:uiPriority w:val="99"/>
    <w:semiHidden/>
    <w:unhideWhenUsed/>
    <w:rsid w:val="004438F0"/>
  </w:style>
  <w:style w:type="table" w:customStyle="1" w:styleId="100">
    <w:name w:val="Сетка таблицы10"/>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c"/>
    <w:uiPriority w:val="59"/>
    <w:rsid w:val="00443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rsid w:val="004438F0"/>
  </w:style>
  <w:style w:type="table" w:customStyle="1" w:styleId="230">
    <w:name w:val="Сетка таблицы23"/>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2"/>
    <w:next w:val="afc"/>
    <w:uiPriority w:val="59"/>
    <w:rsid w:val="00443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Простая таблица 13"/>
    <w:basedOn w:val="a2"/>
    <w:next w:val="19"/>
    <w:rsid w:val="004438F0"/>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4438F0"/>
  </w:style>
  <w:style w:type="table" w:customStyle="1" w:styleId="330">
    <w:name w:val="Сетка таблицы33"/>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fc"/>
    <w:uiPriority w:val="59"/>
    <w:rsid w:val="00443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semiHidden/>
    <w:rsid w:val="004438F0"/>
  </w:style>
  <w:style w:type="table" w:customStyle="1" w:styleId="2110">
    <w:name w:val="Сетка таблицы211"/>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2"/>
    <w:next w:val="afc"/>
    <w:uiPriority w:val="59"/>
    <w:rsid w:val="00443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Простая таблица 111"/>
    <w:basedOn w:val="a2"/>
    <w:next w:val="19"/>
    <w:rsid w:val="004438F0"/>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3"/>
    <w:uiPriority w:val="99"/>
    <w:semiHidden/>
    <w:unhideWhenUsed/>
    <w:rsid w:val="004438F0"/>
  </w:style>
  <w:style w:type="table" w:customStyle="1" w:styleId="410">
    <w:name w:val="Сетка таблицы41"/>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2"/>
    <w:next w:val="afc"/>
    <w:uiPriority w:val="59"/>
    <w:rsid w:val="00443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semiHidden/>
    <w:rsid w:val="004438F0"/>
  </w:style>
  <w:style w:type="table" w:customStyle="1" w:styleId="221">
    <w:name w:val="Сетка таблицы221"/>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fc"/>
    <w:uiPriority w:val="59"/>
    <w:rsid w:val="00443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Простая таблица 121"/>
    <w:basedOn w:val="a2"/>
    <w:next w:val="19"/>
    <w:rsid w:val="004438F0"/>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c"/>
    <w:rsid w:val="004438F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fc"/>
    <w:rsid w:val="004438F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uiPriority w:val="59"/>
    <w:rsid w:val="00443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uiPriority w:val="99"/>
    <w:semiHidden/>
    <w:unhideWhenUsed/>
    <w:rsid w:val="004438F0"/>
  </w:style>
  <w:style w:type="table" w:customStyle="1" w:styleId="161">
    <w:name w:val="Сетка таблицы161"/>
    <w:basedOn w:val="a2"/>
    <w:next w:val="afc"/>
    <w:rsid w:val="004438F0"/>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2"/>
    <w:next w:val="afc"/>
    <w:rsid w:val="004438F0"/>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2"/>
    <w:next w:val="afc"/>
    <w:rsid w:val="004438F0"/>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2"/>
    <w:next w:val="afc"/>
    <w:rsid w:val="004438F0"/>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
    <w:uiPriority w:val="99"/>
    <w:rsid w:val="004438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11">
    <w:name w:val="Нет списка51"/>
    <w:next w:val="a3"/>
    <w:uiPriority w:val="99"/>
    <w:semiHidden/>
    <w:unhideWhenUsed/>
    <w:rsid w:val="004438F0"/>
  </w:style>
  <w:style w:type="table" w:customStyle="1" w:styleId="620">
    <w:name w:val="Сетка таблицы62"/>
    <w:basedOn w:val="a2"/>
    <w:next w:val="afc"/>
    <w:rsid w:val="00C27FD8"/>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7FD8"/>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1"/>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 w:type="numbering" w:customStyle="1" w:styleId="63">
    <w:name w:val="Нет списка6"/>
    <w:next w:val="a3"/>
    <w:uiPriority w:val="99"/>
    <w:semiHidden/>
    <w:unhideWhenUsed/>
    <w:rsid w:val="004438F0"/>
  </w:style>
  <w:style w:type="table" w:customStyle="1" w:styleId="100">
    <w:name w:val="Сетка таблицы10"/>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c"/>
    <w:uiPriority w:val="59"/>
    <w:rsid w:val="00443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rsid w:val="004438F0"/>
  </w:style>
  <w:style w:type="table" w:customStyle="1" w:styleId="230">
    <w:name w:val="Сетка таблицы23"/>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2"/>
    <w:next w:val="afc"/>
    <w:uiPriority w:val="59"/>
    <w:rsid w:val="00443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Простая таблица 13"/>
    <w:basedOn w:val="a2"/>
    <w:next w:val="19"/>
    <w:rsid w:val="004438F0"/>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4438F0"/>
  </w:style>
  <w:style w:type="table" w:customStyle="1" w:styleId="330">
    <w:name w:val="Сетка таблицы33"/>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fc"/>
    <w:uiPriority w:val="59"/>
    <w:rsid w:val="00443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semiHidden/>
    <w:rsid w:val="004438F0"/>
  </w:style>
  <w:style w:type="table" w:customStyle="1" w:styleId="2110">
    <w:name w:val="Сетка таблицы211"/>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2"/>
    <w:next w:val="afc"/>
    <w:uiPriority w:val="59"/>
    <w:rsid w:val="00443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Простая таблица 111"/>
    <w:basedOn w:val="a2"/>
    <w:next w:val="19"/>
    <w:rsid w:val="004438F0"/>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3"/>
    <w:uiPriority w:val="99"/>
    <w:semiHidden/>
    <w:unhideWhenUsed/>
    <w:rsid w:val="004438F0"/>
  </w:style>
  <w:style w:type="table" w:customStyle="1" w:styleId="410">
    <w:name w:val="Сетка таблицы41"/>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2"/>
    <w:next w:val="afc"/>
    <w:uiPriority w:val="59"/>
    <w:rsid w:val="00443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semiHidden/>
    <w:rsid w:val="004438F0"/>
  </w:style>
  <w:style w:type="table" w:customStyle="1" w:styleId="221">
    <w:name w:val="Сетка таблицы221"/>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fc"/>
    <w:uiPriority w:val="59"/>
    <w:rsid w:val="004438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Простая таблица 121"/>
    <w:basedOn w:val="a2"/>
    <w:next w:val="19"/>
    <w:rsid w:val="004438F0"/>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c"/>
    <w:rsid w:val="004438F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fc"/>
    <w:rsid w:val="004438F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c"/>
    <w:rsid w:val="004438F0"/>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uiPriority w:val="59"/>
    <w:rsid w:val="00443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uiPriority w:val="99"/>
    <w:semiHidden/>
    <w:unhideWhenUsed/>
    <w:rsid w:val="004438F0"/>
  </w:style>
  <w:style w:type="table" w:customStyle="1" w:styleId="161">
    <w:name w:val="Сетка таблицы161"/>
    <w:basedOn w:val="a2"/>
    <w:next w:val="afc"/>
    <w:rsid w:val="004438F0"/>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2"/>
    <w:next w:val="afc"/>
    <w:rsid w:val="004438F0"/>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2"/>
    <w:next w:val="afc"/>
    <w:rsid w:val="004438F0"/>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2"/>
    <w:next w:val="afc"/>
    <w:rsid w:val="004438F0"/>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
    <w:uiPriority w:val="99"/>
    <w:rsid w:val="004438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11">
    <w:name w:val="Нет списка51"/>
    <w:next w:val="a3"/>
    <w:uiPriority w:val="99"/>
    <w:semiHidden/>
    <w:unhideWhenUsed/>
    <w:rsid w:val="004438F0"/>
  </w:style>
  <w:style w:type="table" w:customStyle="1" w:styleId="620">
    <w:name w:val="Сетка таблицы62"/>
    <w:basedOn w:val="a2"/>
    <w:next w:val="afc"/>
    <w:rsid w:val="00C27FD8"/>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455876839">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95670572">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30466056">
      <w:bodyDiv w:val="1"/>
      <w:marLeft w:val="0"/>
      <w:marRight w:val="0"/>
      <w:marTop w:val="0"/>
      <w:marBottom w:val="0"/>
      <w:divBdr>
        <w:top w:val="none" w:sz="0" w:space="0" w:color="auto"/>
        <w:left w:val="none" w:sz="0" w:space="0" w:color="auto"/>
        <w:bottom w:val="none" w:sz="0" w:space="0" w:color="auto"/>
        <w:right w:val="none" w:sz="0" w:space="0" w:color="auto"/>
      </w:divBdr>
    </w:div>
    <w:div w:id="850292817">
      <w:bodyDiv w:val="1"/>
      <w:marLeft w:val="0"/>
      <w:marRight w:val="0"/>
      <w:marTop w:val="0"/>
      <w:marBottom w:val="0"/>
      <w:divBdr>
        <w:top w:val="none" w:sz="0" w:space="0" w:color="auto"/>
        <w:left w:val="none" w:sz="0" w:space="0" w:color="auto"/>
        <w:bottom w:val="none" w:sz="0" w:space="0" w:color="auto"/>
        <w:right w:val="none" w:sz="0" w:space="0" w:color="auto"/>
      </w:divBdr>
    </w:div>
    <w:div w:id="903640636">
      <w:bodyDiv w:val="1"/>
      <w:marLeft w:val="0"/>
      <w:marRight w:val="0"/>
      <w:marTop w:val="0"/>
      <w:marBottom w:val="0"/>
      <w:divBdr>
        <w:top w:val="none" w:sz="0" w:space="0" w:color="auto"/>
        <w:left w:val="none" w:sz="0" w:space="0" w:color="auto"/>
        <w:bottom w:val="none" w:sz="0" w:space="0" w:color="auto"/>
        <w:right w:val="none" w:sz="0" w:space="0" w:color="auto"/>
      </w:divBdr>
    </w:div>
    <w:div w:id="938217983">
      <w:bodyDiv w:val="1"/>
      <w:marLeft w:val="0"/>
      <w:marRight w:val="0"/>
      <w:marTop w:val="0"/>
      <w:marBottom w:val="0"/>
      <w:divBdr>
        <w:top w:val="none" w:sz="0" w:space="0" w:color="auto"/>
        <w:left w:val="none" w:sz="0" w:space="0" w:color="auto"/>
        <w:bottom w:val="none" w:sz="0" w:space="0" w:color="auto"/>
        <w:right w:val="none" w:sz="0" w:space="0" w:color="auto"/>
      </w:divBdr>
    </w:div>
    <w:div w:id="997919676">
      <w:bodyDiv w:val="1"/>
      <w:marLeft w:val="0"/>
      <w:marRight w:val="0"/>
      <w:marTop w:val="0"/>
      <w:marBottom w:val="0"/>
      <w:divBdr>
        <w:top w:val="none" w:sz="0" w:space="0" w:color="auto"/>
        <w:left w:val="none" w:sz="0" w:space="0" w:color="auto"/>
        <w:bottom w:val="none" w:sz="0" w:space="0" w:color="auto"/>
        <w:right w:val="none" w:sz="0" w:space="0" w:color="auto"/>
      </w:divBdr>
    </w:div>
    <w:div w:id="1006447184">
      <w:bodyDiv w:val="1"/>
      <w:marLeft w:val="0"/>
      <w:marRight w:val="0"/>
      <w:marTop w:val="0"/>
      <w:marBottom w:val="0"/>
      <w:divBdr>
        <w:top w:val="none" w:sz="0" w:space="0" w:color="auto"/>
        <w:left w:val="none" w:sz="0" w:space="0" w:color="auto"/>
        <w:bottom w:val="none" w:sz="0" w:space="0" w:color="auto"/>
        <w:right w:val="none" w:sz="0" w:space="0" w:color="auto"/>
      </w:divBdr>
    </w:div>
    <w:div w:id="1018392801">
      <w:bodyDiv w:val="1"/>
      <w:marLeft w:val="0"/>
      <w:marRight w:val="0"/>
      <w:marTop w:val="0"/>
      <w:marBottom w:val="0"/>
      <w:divBdr>
        <w:top w:val="none" w:sz="0" w:space="0" w:color="auto"/>
        <w:left w:val="none" w:sz="0" w:space="0" w:color="auto"/>
        <w:bottom w:val="none" w:sz="0" w:space="0" w:color="auto"/>
        <w:right w:val="none" w:sz="0" w:space="0" w:color="auto"/>
      </w:divBdr>
    </w:div>
    <w:div w:id="126623028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336150722">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808355093">
      <w:bodyDiv w:val="1"/>
      <w:marLeft w:val="0"/>
      <w:marRight w:val="0"/>
      <w:marTop w:val="0"/>
      <w:marBottom w:val="0"/>
      <w:divBdr>
        <w:top w:val="none" w:sz="0" w:space="0" w:color="auto"/>
        <w:left w:val="none" w:sz="0" w:space="0" w:color="auto"/>
        <w:bottom w:val="none" w:sz="0" w:space="0" w:color="auto"/>
        <w:right w:val="none" w:sz="0" w:space="0" w:color="auto"/>
      </w:divBdr>
    </w:div>
    <w:div w:id="1897080534">
      <w:bodyDiv w:val="1"/>
      <w:marLeft w:val="0"/>
      <w:marRight w:val="0"/>
      <w:marTop w:val="0"/>
      <w:marBottom w:val="0"/>
      <w:divBdr>
        <w:top w:val="none" w:sz="0" w:space="0" w:color="auto"/>
        <w:left w:val="none" w:sz="0" w:space="0" w:color="auto"/>
        <w:bottom w:val="none" w:sz="0" w:space="0" w:color="auto"/>
        <w:right w:val="none" w:sz="0" w:space="0" w:color="auto"/>
      </w:divBdr>
    </w:div>
    <w:div w:id="2034107811">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80BD9CF15B7225DF7DD36474262D418FEBB8BA0853005466B29D6F60F74657FEB22D16349AEFc8V4E" TargetMode="External"/><Relationship Id="rId26" Type="http://schemas.openxmlformats.org/officeDocument/2006/relationships/hyperlink" Target="http://metallograd.org/index.php?show_price=yes" TargetMode="External"/><Relationship Id="rId3" Type="http://schemas.openxmlformats.org/officeDocument/2006/relationships/styles" Target="styles.xml"/><Relationship Id="rId21" Type="http://schemas.openxmlformats.org/officeDocument/2006/relationships/hyperlink" Target="consultantplus://offline/ref=47BC39CDD85E9B9A621990FE60D30BFBF2EA94B9295E8D0A34ABEF7E08100D56ECBDB011CC57D5yBJ" TargetMode="External"/><Relationship Id="rId34"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80BD9CF15B7225DF7DD36474262D418FEBB8BA0853005466B29D6F60F74657FEB22D16349AEDc8V2E" TargetMode="External"/><Relationship Id="rId25" Type="http://schemas.openxmlformats.org/officeDocument/2006/relationships/image" Target="media/image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79AE98EBBcFVAE" TargetMode="External"/><Relationship Id="rId20" Type="http://schemas.openxmlformats.org/officeDocument/2006/relationships/hyperlink" Target="consultantplus://offline/ref=88EE29DCA9BEDA57B9C251AF460917A61A25F90C5F27156C38B3C01BD7BAFE9C745938857F6EmCaBE" TargetMode="External"/><Relationship Id="rId29" Type="http://schemas.openxmlformats.org/officeDocument/2006/relationships/hyperlink" Target="http://docs.cntd.ru/document/12000083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1.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B2C81E79D7520D380D3BFF2E286715D8093A746E0A8857C7F74E948EB5A48EBC4A530B1722A2D759eFBDG" TargetMode="External"/><Relationship Id="rId28" Type="http://schemas.openxmlformats.org/officeDocument/2006/relationships/hyperlink" Target="http://docs.cntd.ru/document/1200008443" TargetMode="External"/><Relationship Id="rId36"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consultantplus://offline/ref=80BD9CF15B7225DF7DD36474262D418FEBB8BA0853005466B29D6F60F74657FEB22D16349AE0c8V0E"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47BC39CDD85E9B9A621990FE60D30BFBF2EB99B025518D0A34ABEF7E08100D56ECBDB013CD505226D4y6J" TargetMode="External"/><Relationship Id="rId27" Type="http://schemas.openxmlformats.org/officeDocument/2006/relationships/hyperlink" Target="http://metallograd.org/index.php?show_price=yes" TargetMode="External"/><Relationship Id="rId30" Type="http://schemas.openxmlformats.org/officeDocument/2006/relationships/hyperlink" Target="http://docs.cntd.ru/document/1200015040" TargetMode="External"/><Relationship Id="rId35" Type="http://schemas.openxmlformats.org/officeDocument/2006/relationships/hyperlink" Target="consultantplus://offline/ref=F9E3A160F1D79E5CEDDC3D5757FBB0314156B923D1349CFF4CB1B2DF3097868709BAC412D91F6EB7g6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6BF1-3722-4BF0-AD55-BE88F981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16067</TotalTime>
  <Pages>1</Pages>
  <Words>29325</Words>
  <Characters>167156</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58</cp:revision>
  <cp:lastPrinted>2017-08-22T05:37:00Z</cp:lastPrinted>
  <dcterms:created xsi:type="dcterms:W3CDTF">2014-08-01T06:09:00Z</dcterms:created>
  <dcterms:modified xsi:type="dcterms:W3CDTF">2017-08-22T06:42:00Z</dcterms:modified>
</cp:coreProperties>
</file>