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660DA751" wp14:editId="34D8CD81">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02BA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Pr="00654CC5">
              <w:rPr>
                <w:rFonts w:ascii="Times New Roman" w:hAnsi="Times New Roman" w:cs="Times New Roman"/>
                <w:sz w:val="22"/>
                <w:szCs w:val="22"/>
              </w:rPr>
              <w:t>лав</w:t>
            </w:r>
            <w:r>
              <w:rPr>
                <w:rFonts w:ascii="Times New Roman" w:hAnsi="Times New Roman" w:cs="Times New Roman"/>
                <w:sz w:val="22"/>
                <w:szCs w:val="22"/>
              </w:rPr>
              <w:t>а</w:t>
            </w:r>
            <w:r w:rsidRPr="00654CC5">
              <w:rPr>
                <w:rFonts w:ascii="Times New Roman" w:hAnsi="Times New Roman" w:cs="Times New Roman"/>
                <w:sz w:val="22"/>
                <w:szCs w:val="22"/>
              </w:rPr>
              <w:t xml:space="preserve">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EF2C9B">
            <w:pPr>
              <w:spacing w:before="100"/>
              <w:ind w:left="600"/>
              <w:rPr>
                <w:sz w:val="22"/>
                <w:szCs w:val="22"/>
              </w:rPr>
            </w:pPr>
            <w:r w:rsidRPr="00654CC5">
              <w:rPr>
                <w:sz w:val="22"/>
                <w:szCs w:val="22"/>
              </w:rPr>
              <w:t xml:space="preserve">________________ </w:t>
            </w:r>
            <w:proofErr w:type="spellStart"/>
            <w:r w:rsidR="00EF2C9B">
              <w:rPr>
                <w:sz w:val="22"/>
                <w:szCs w:val="22"/>
              </w:rPr>
              <w:t>В.С.Корепанов</w:t>
            </w:r>
            <w:proofErr w:type="spellEnd"/>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6B465F">
            <w:pPr>
              <w:spacing w:before="100"/>
              <w:ind w:left="600"/>
              <w:rPr>
                <w:sz w:val="21"/>
                <w:szCs w:val="21"/>
              </w:rPr>
            </w:pPr>
            <w:r w:rsidRPr="00E5575C">
              <w:rPr>
                <w:sz w:val="21"/>
                <w:szCs w:val="21"/>
              </w:rPr>
              <w:t>«_____»__________________ 201</w:t>
            </w:r>
            <w:r w:rsidR="006B465F">
              <w:rPr>
                <w:sz w:val="21"/>
                <w:szCs w:val="21"/>
              </w:rPr>
              <w:t>8</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4056ED" w:rsidRPr="004056ED" w:rsidRDefault="003B7899" w:rsidP="004056ED">
      <w:pPr>
        <w:ind w:left="1276" w:right="424"/>
        <w:jc w:val="center"/>
        <w:rPr>
          <w:b/>
          <w:bCs/>
          <w:szCs w:val="24"/>
        </w:rPr>
      </w:pPr>
      <w:r>
        <w:rPr>
          <w:b/>
          <w:bCs/>
          <w:szCs w:val="24"/>
        </w:rPr>
        <w:t>на поставку</w:t>
      </w:r>
      <w:r w:rsidRPr="003B7899">
        <w:rPr>
          <w:b/>
          <w:bCs/>
          <w:szCs w:val="24"/>
        </w:rPr>
        <w:t xml:space="preserve"> бензина марки АИ-95</w:t>
      </w: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 xml:space="preserve">Заместитель главы Администрации по </w:t>
            </w:r>
            <w:r w:rsidR="006B465F">
              <w:rPr>
                <w:rFonts w:ascii="Cambria Math" w:hAnsi="Cambria Math"/>
                <w:bCs/>
                <w:color w:val="000000"/>
                <w:sz w:val="23"/>
                <w:szCs w:val="23"/>
              </w:rPr>
              <w:t>финансово-экономическим вопросам</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6B465F" w:rsidP="006B465F">
            <w:pPr>
              <w:ind w:right="708"/>
              <w:rPr>
                <w:rFonts w:ascii="Cambria Math" w:hAnsi="Cambria Math"/>
                <w:bCs/>
                <w:color w:val="000000"/>
                <w:sz w:val="23"/>
                <w:szCs w:val="23"/>
              </w:rPr>
            </w:pPr>
            <w:proofErr w:type="spellStart"/>
            <w:r>
              <w:rPr>
                <w:rFonts w:ascii="Cambria Math" w:hAnsi="Cambria Math"/>
                <w:bCs/>
                <w:color w:val="000000"/>
                <w:sz w:val="23"/>
                <w:szCs w:val="23"/>
              </w:rPr>
              <w:t>Е.А.Стяжкина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tc>
        <w:tc>
          <w:tcPr>
            <w:tcW w:w="2779" w:type="dxa"/>
          </w:tcPr>
          <w:p w:rsidR="00551F84" w:rsidRPr="00CF5720" w:rsidRDefault="00551F84" w:rsidP="00F73A2E">
            <w:pPr>
              <w:ind w:right="708"/>
              <w:rPr>
                <w:rFonts w:ascii="Cambria Math" w:hAnsi="Cambria Math"/>
                <w:bCs/>
                <w:color w:val="000000"/>
                <w:sz w:val="23"/>
                <w:szCs w:val="23"/>
              </w:rPr>
            </w:pPr>
          </w:p>
        </w:tc>
      </w:tr>
      <w:tr w:rsidR="00551F84" w:rsidRPr="00CF5720" w:rsidTr="00551F84">
        <w:tc>
          <w:tcPr>
            <w:tcW w:w="4786" w:type="dxa"/>
          </w:tcPr>
          <w:p w:rsidR="00122614" w:rsidRDefault="00122614"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специалист-эксперт</w:t>
            </w:r>
            <w:r w:rsidR="00C86F2C" w:rsidRPr="00C86F2C">
              <w:rPr>
                <w:rFonts w:ascii="Cambria Math" w:hAnsi="Cambria Math"/>
                <w:bCs/>
                <w:color w:val="000000"/>
                <w:sz w:val="23"/>
                <w:szCs w:val="23"/>
              </w:rPr>
              <w:t xml:space="preserve">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00C86F2C" w:rsidRPr="00C86F2C">
              <w:rPr>
                <w:rFonts w:ascii="Cambria Math" w:hAnsi="Cambria Math"/>
                <w:bCs/>
                <w:color w:val="000000"/>
                <w:sz w:val="23"/>
                <w:szCs w:val="23"/>
              </w:rPr>
              <w:t xml:space="preserve">муниципального образования </w:t>
            </w:r>
          </w:p>
          <w:p w:rsidR="00B56EDB" w:rsidRDefault="00C86F2C" w:rsidP="00551F84">
            <w:pPr>
              <w:tabs>
                <w:tab w:val="left" w:pos="4003"/>
              </w:tabs>
              <w:ind w:right="175"/>
              <w:rPr>
                <w:rFonts w:ascii="Cambria Math" w:hAnsi="Cambria Math"/>
                <w:bCs/>
                <w:color w:val="000000"/>
                <w:sz w:val="23"/>
                <w:szCs w:val="23"/>
              </w:rPr>
            </w:pPr>
            <w:r w:rsidRPr="00C86F2C">
              <w:rPr>
                <w:rFonts w:ascii="Cambria Math" w:hAnsi="Cambria Math"/>
                <w:bCs/>
                <w:color w:val="000000"/>
                <w:sz w:val="23"/>
                <w:szCs w:val="23"/>
              </w:rPr>
              <w:t>«Красногорский район»</w:t>
            </w:r>
          </w:p>
          <w:p w:rsidR="00122614" w:rsidRPr="00CF5720" w:rsidRDefault="00122614" w:rsidP="00551F84">
            <w:pPr>
              <w:tabs>
                <w:tab w:val="left" w:pos="4003"/>
              </w:tabs>
              <w:ind w:right="175"/>
              <w:rPr>
                <w:rFonts w:ascii="Cambria Math" w:hAnsi="Cambria Math"/>
                <w:bCs/>
                <w:color w:val="000000"/>
                <w:sz w:val="23"/>
                <w:szCs w:val="23"/>
              </w:rPr>
            </w:pP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122614" w:rsidRDefault="0012261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122614" w:rsidRDefault="00122614" w:rsidP="00F73A2E">
            <w:pPr>
              <w:ind w:right="708"/>
              <w:rPr>
                <w:rFonts w:ascii="Cambria Math" w:hAnsi="Cambria Math"/>
                <w:bCs/>
                <w:color w:val="000000"/>
                <w:sz w:val="23"/>
                <w:szCs w:val="23"/>
              </w:rPr>
            </w:pPr>
          </w:p>
          <w:p w:rsidR="00551F84" w:rsidRDefault="00122614" w:rsidP="00551F84">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C4626C" w:rsidRDefault="00C4626C" w:rsidP="006F3F78">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3B7899" w:rsidRDefault="003B7899" w:rsidP="00EB61DC">
      <w:pPr>
        <w:pStyle w:val="a4"/>
        <w:jc w:val="center"/>
        <w:rPr>
          <w:rFonts w:ascii="Cambria Math" w:hAnsi="Cambria Math"/>
          <w:b/>
          <w:bCs/>
          <w:sz w:val="20"/>
        </w:rPr>
      </w:pPr>
    </w:p>
    <w:p w:rsidR="00716509" w:rsidRDefault="00565972" w:rsidP="00EB61DC">
      <w:pPr>
        <w:pStyle w:val="a4"/>
        <w:jc w:val="center"/>
        <w:rPr>
          <w:rFonts w:ascii="Cambria Math" w:hAnsi="Cambria Math"/>
          <w:b/>
          <w:bCs/>
          <w:sz w:val="20"/>
        </w:rPr>
      </w:pPr>
      <w:r w:rsidRPr="006D6767">
        <w:rPr>
          <w:rFonts w:ascii="Cambria Math" w:hAnsi="Cambria Math"/>
          <w:b/>
          <w:bCs/>
          <w:sz w:val="20"/>
        </w:rPr>
        <w:t>с. Красногорское 201</w:t>
      </w:r>
      <w:r w:rsidR="006B465F">
        <w:rPr>
          <w:rFonts w:ascii="Cambria Math" w:hAnsi="Cambria Math"/>
          <w:b/>
          <w:bCs/>
          <w:sz w:val="20"/>
        </w:rPr>
        <w:t>8</w:t>
      </w:r>
      <w:r w:rsidR="00935FE2">
        <w:rPr>
          <w:rFonts w:ascii="Cambria Math" w:hAnsi="Cambria Math"/>
          <w:b/>
          <w:bCs/>
          <w:sz w:val="20"/>
        </w:rPr>
        <w:t xml:space="preserve"> г.</w:t>
      </w:r>
    </w:p>
    <w:p w:rsidR="00EF2C9B" w:rsidRDefault="00EF2C9B" w:rsidP="00EB61DC">
      <w:pPr>
        <w:pStyle w:val="a4"/>
        <w:jc w:val="center"/>
        <w:rPr>
          <w:rFonts w:ascii="Cambria Math" w:hAnsi="Cambria Math"/>
          <w:b/>
          <w:bCs/>
          <w:sz w:val="20"/>
        </w:rPr>
      </w:pPr>
    </w:p>
    <w:p w:rsidR="00BA381E" w:rsidRDefault="00BA381E" w:rsidP="00EB61DC">
      <w:pPr>
        <w:pStyle w:val="a4"/>
        <w:jc w:val="center"/>
        <w:rPr>
          <w:rFonts w:ascii="Cambria Math" w:hAnsi="Cambria Math"/>
          <w:b/>
          <w:bCs/>
          <w:sz w:val="20"/>
        </w:rPr>
      </w:pPr>
    </w:p>
    <w:p w:rsidR="00BA381E" w:rsidRDefault="00BA381E" w:rsidP="00EB61DC">
      <w:pPr>
        <w:pStyle w:val="a4"/>
        <w:jc w:val="center"/>
        <w:rPr>
          <w:rFonts w:ascii="Cambria Math" w:hAnsi="Cambria Math"/>
          <w:b/>
          <w:bCs/>
          <w:sz w:val="20"/>
        </w:rPr>
      </w:pPr>
    </w:p>
    <w:p w:rsidR="00BA381E" w:rsidRDefault="00BA381E" w:rsidP="00EB61DC">
      <w:pPr>
        <w:pStyle w:val="a4"/>
        <w:jc w:val="center"/>
        <w:rPr>
          <w:b/>
          <w:bCs/>
          <w:sz w:val="20"/>
        </w:rPr>
      </w:pPr>
    </w:p>
    <w:p w:rsidR="003B7899" w:rsidRDefault="003B7899" w:rsidP="004056ED">
      <w:pPr>
        <w:keepNext/>
        <w:keepLines/>
        <w:tabs>
          <w:tab w:val="left" w:pos="426"/>
        </w:tabs>
        <w:ind w:firstLine="284"/>
        <w:jc w:val="both"/>
        <w:rPr>
          <w:bCs/>
          <w:kern w:val="0"/>
          <w:sz w:val="22"/>
          <w:szCs w:val="22"/>
          <w:lang w:eastAsia="x-none"/>
        </w:rPr>
      </w:pP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4056ED" w:rsidRPr="00A12E2C" w:rsidRDefault="00C4626C" w:rsidP="004056ED">
      <w:pPr>
        <w:ind w:right="-2" w:firstLine="284"/>
        <w:jc w:val="both"/>
        <w:rPr>
          <w:rStyle w:val="iceouttxt6"/>
          <w:rFonts w:ascii="Times New Roman" w:hAnsi="Times New Roman" w:cs="Times New Roman"/>
          <w:b/>
          <w:color w:val="auto"/>
          <w:sz w:val="22"/>
          <w:szCs w:val="22"/>
        </w:rPr>
      </w:pPr>
      <w:r w:rsidRPr="00A12E2C">
        <w:rPr>
          <w:bCs/>
          <w:kern w:val="0"/>
          <w:sz w:val="22"/>
          <w:szCs w:val="22"/>
          <w:lang w:eastAsia="x-none"/>
        </w:rPr>
        <w:t xml:space="preserve"> Предмет контракта:</w:t>
      </w:r>
      <w:r w:rsidRPr="00A12E2C">
        <w:rPr>
          <w:b/>
          <w:bCs/>
          <w:kern w:val="0"/>
          <w:sz w:val="22"/>
          <w:szCs w:val="22"/>
          <w:lang w:eastAsia="x-none"/>
        </w:rPr>
        <w:t xml:space="preserve"> </w:t>
      </w:r>
      <w:r w:rsidR="003B7899" w:rsidRPr="003B7899">
        <w:rPr>
          <w:b/>
          <w:bCs/>
          <w:kern w:val="0"/>
          <w:sz w:val="22"/>
          <w:szCs w:val="22"/>
          <w:lang w:eastAsia="x-none"/>
        </w:rPr>
        <w:t>Поставка бензина марки АИ-95</w:t>
      </w: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A12E2C" w:rsidRDefault="00716509" w:rsidP="00716509">
      <w:pPr>
        <w:keepNext/>
        <w:keepLines/>
        <w:tabs>
          <w:tab w:val="left" w:pos="426"/>
        </w:tabs>
        <w:ind w:firstLine="709"/>
        <w:jc w:val="both"/>
        <w:rPr>
          <w:bCs/>
          <w:kern w:val="0"/>
          <w:sz w:val="22"/>
          <w:szCs w:val="22"/>
          <w:lang w:eastAsia="x-none"/>
        </w:rPr>
      </w:pPr>
    </w:p>
    <w:p w:rsidR="00716509" w:rsidRPr="00A12E2C" w:rsidRDefault="00716509" w:rsidP="00716509">
      <w:pPr>
        <w:keepNext/>
        <w:keepLines/>
        <w:tabs>
          <w:tab w:val="left" w:pos="426"/>
        </w:tabs>
        <w:jc w:val="center"/>
        <w:outlineLvl w:val="0"/>
        <w:rPr>
          <w:kern w:val="0"/>
          <w:sz w:val="22"/>
          <w:szCs w:val="22"/>
        </w:rPr>
      </w:pPr>
      <w:r w:rsidRPr="00A12E2C">
        <w:rPr>
          <w:b/>
          <w:bCs/>
          <w:kern w:val="0"/>
          <w:sz w:val="22"/>
          <w:szCs w:val="22"/>
        </w:rPr>
        <w:t xml:space="preserve">Содержание Документации </w:t>
      </w:r>
      <w:r w:rsidRPr="00A12E2C">
        <w:rPr>
          <w:b/>
          <w:kern w:val="0"/>
          <w:sz w:val="22"/>
          <w:szCs w:val="22"/>
        </w:rPr>
        <w:t xml:space="preserve">об </w:t>
      </w:r>
      <w:r w:rsidRPr="00A12E2C">
        <w:rPr>
          <w:b/>
          <w:bCs/>
          <w:kern w:val="0"/>
          <w:sz w:val="22"/>
          <w:szCs w:val="22"/>
        </w:rPr>
        <w:t>электронном аукционе</w:t>
      </w: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1</w:t>
      </w:r>
      <w:r w:rsidRPr="00A12E2C">
        <w:rPr>
          <w:kern w:val="0"/>
          <w:sz w:val="22"/>
          <w:szCs w:val="22"/>
        </w:rPr>
        <w:t>. Информационн</w:t>
      </w:r>
      <w:r w:rsidR="00EB61DC" w:rsidRPr="00A12E2C">
        <w:rPr>
          <w:kern w:val="0"/>
          <w:sz w:val="22"/>
          <w:szCs w:val="22"/>
        </w:rPr>
        <w:t>ая карта</w:t>
      </w:r>
      <w:r w:rsidRPr="00A12E2C">
        <w:rPr>
          <w:kern w:val="0"/>
          <w:sz w:val="22"/>
          <w:szCs w:val="22"/>
        </w:rPr>
        <w:t xml:space="preserve"> Документации об </w:t>
      </w:r>
      <w:r w:rsidRPr="00A12E2C">
        <w:rPr>
          <w:bCs/>
          <w:kern w:val="0"/>
          <w:sz w:val="22"/>
          <w:szCs w:val="22"/>
        </w:rPr>
        <w:t>электронном аукционе</w:t>
      </w: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2</w:t>
      </w:r>
      <w:r w:rsidRPr="00A12E2C">
        <w:rPr>
          <w:kern w:val="0"/>
          <w:sz w:val="22"/>
          <w:szCs w:val="22"/>
        </w:rPr>
        <w:t xml:space="preserve">. Описание объекта закупки: </w:t>
      </w:r>
      <w:r w:rsidR="00EB61DC" w:rsidRPr="00A12E2C">
        <w:rPr>
          <w:kern w:val="0"/>
          <w:sz w:val="22"/>
          <w:szCs w:val="22"/>
        </w:rPr>
        <w:t>Техническое задание</w:t>
      </w:r>
    </w:p>
    <w:p w:rsidR="00144891" w:rsidRPr="00A12E2C" w:rsidRDefault="006B4C8D"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Раздел 3. Обоснование</w:t>
      </w:r>
      <w:r w:rsidR="00144891" w:rsidRPr="00A12E2C">
        <w:rPr>
          <w:kern w:val="0"/>
          <w:sz w:val="22"/>
          <w:szCs w:val="22"/>
        </w:rPr>
        <w:t xml:space="preserve"> начальной (максимальной) цены контракта </w:t>
      </w:r>
    </w:p>
    <w:p w:rsidR="00144891" w:rsidRPr="00A12E2C" w:rsidRDefault="00144891" w:rsidP="00254D35">
      <w:pPr>
        <w:keepNext/>
        <w:keepLines/>
        <w:numPr>
          <w:ilvl w:val="0"/>
          <w:numId w:val="4"/>
        </w:numPr>
        <w:tabs>
          <w:tab w:val="num" w:pos="0"/>
          <w:tab w:val="left" w:pos="284"/>
        </w:tabs>
        <w:ind w:left="0" w:firstLine="0"/>
        <w:contextualSpacing/>
        <w:jc w:val="both"/>
        <w:rPr>
          <w:kern w:val="0"/>
          <w:sz w:val="22"/>
          <w:szCs w:val="22"/>
          <w:lang w:val="x-none"/>
        </w:rPr>
      </w:pPr>
      <w:r w:rsidRPr="00A12E2C">
        <w:rPr>
          <w:kern w:val="0"/>
          <w:sz w:val="22"/>
          <w:szCs w:val="22"/>
        </w:rPr>
        <w:t>Раздел 4.</w:t>
      </w:r>
      <w:r w:rsidRPr="00A12E2C">
        <w:rPr>
          <w:kern w:val="0"/>
          <w:sz w:val="22"/>
          <w:szCs w:val="22"/>
          <w:lang w:val="x-none" w:eastAsia="x-none"/>
        </w:rPr>
        <w:t xml:space="preserve"> </w:t>
      </w:r>
      <w:r w:rsidRPr="00A12E2C">
        <w:rPr>
          <w:kern w:val="0"/>
          <w:sz w:val="22"/>
          <w:szCs w:val="22"/>
          <w:lang w:val="x-none"/>
        </w:rPr>
        <w:t xml:space="preserve">Проект </w:t>
      </w:r>
      <w:r w:rsidRPr="00A12E2C">
        <w:rPr>
          <w:kern w:val="0"/>
          <w:sz w:val="22"/>
          <w:szCs w:val="22"/>
        </w:rPr>
        <w:t xml:space="preserve">муниципального </w:t>
      </w:r>
      <w:r w:rsidRPr="00A12E2C">
        <w:rPr>
          <w:kern w:val="0"/>
          <w:sz w:val="22"/>
          <w:szCs w:val="22"/>
          <w:lang w:val="x-none"/>
        </w:rPr>
        <w:t>контракт</w:t>
      </w:r>
      <w:r w:rsidRPr="00A12E2C">
        <w:rPr>
          <w:kern w:val="0"/>
          <w:sz w:val="22"/>
          <w:szCs w:val="22"/>
        </w:rPr>
        <w:t>а с Прилож</w:t>
      </w:r>
      <w:r w:rsidR="004A36BF" w:rsidRPr="00A12E2C">
        <w:rPr>
          <w:kern w:val="0"/>
          <w:sz w:val="22"/>
          <w:szCs w:val="22"/>
        </w:rPr>
        <w:t>ением</w:t>
      </w:r>
      <w:r w:rsidR="0099090E" w:rsidRPr="00A12E2C">
        <w:rPr>
          <w:kern w:val="0"/>
          <w:sz w:val="22"/>
          <w:szCs w:val="22"/>
        </w:rPr>
        <w:t xml:space="preserve"> №1</w:t>
      </w:r>
    </w:p>
    <w:p w:rsidR="001026EB" w:rsidRDefault="0099090E" w:rsidP="00254D35">
      <w:pPr>
        <w:pStyle w:val="af9"/>
        <w:numPr>
          <w:ilvl w:val="0"/>
          <w:numId w:val="4"/>
        </w:numPr>
        <w:tabs>
          <w:tab w:val="num" w:pos="0"/>
          <w:tab w:val="left" w:pos="284"/>
        </w:tabs>
        <w:spacing w:after="0"/>
        <w:ind w:left="0" w:firstLine="0"/>
        <w:rPr>
          <w:rFonts w:ascii="Times New Roman" w:eastAsia="Times New Roman" w:hAnsi="Times New Roman"/>
          <w:lang w:eastAsia="ru-RU"/>
        </w:rPr>
      </w:pPr>
      <w:r w:rsidRPr="00A12E2C">
        <w:rPr>
          <w:rFonts w:ascii="Times New Roman" w:eastAsia="Times New Roman" w:hAnsi="Times New Roman"/>
          <w:lang w:val="x-none" w:eastAsia="ru-RU"/>
        </w:rPr>
        <w:t>Приложение №1 к Документации об электронном аукционе</w:t>
      </w:r>
      <w:r w:rsidR="001026EB" w:rsidRPr="00A12E2C">
        <w:rPr>
          <w:rFonts w:ascii="Times New Roman" w:eastAsia="Times New Roman" w:hAnsi="Times New Roman"/>
          <w:lang w:eastAsia="ru-RU"/>
        </w:rPr>
        <w:t>.</w:t>
      </w:r>
      <w:r w:rsidR="001026EB" w:rsidRPr="00A12E2C">
        <w:rPr>
          <w:rFonts w:ascii="Times New Roman" w:eastAsia="Times New Roman" w:hAnsi="Times New Roman"/>
          <w:lang w:val="x-none" w:eastAsia="ru-RU"/>
        </w:rPr>
        <w:t xml:space="preserve"> Форма № 1 (рекомендуемая) </w:t>
      </w:r>
      <w:r w:rsidR="001026EB" w:rsidRPr="00A12E2C">
        <w:rPr>
          <w:rFonts w:ascii="Times New Roman" w:eastAsia="Times New Roman" w:hAnsi="Times New Roman"/>
          <w:lang w:eastAsia="ru-RU"/>
        </w:rPr>
        <w:t>«</w:t>
      </w:r>
      <w:r w:rsidRPr="00A12E2C">
        <w:rPr>
          <w:rFonts w:ascii="Times New Roman" w:eastAsia="Times New Roman" w:hAnsi="Times New Roman"/>
          <w:lang w:val="x-none" w:eastAsia="ru-RU"/>
        </w:rPr>
        <w:t xml:space="preserve"> Первая часть заявки</w:t>
      </w:r>
      <w:r w:rsidR="001026EB" w:rsidRPr="00A12E2C">
        <w:rPr>
          <w:rFonts w:ascii="Times New Roman" w:eastAsia="Times New Roman" w:hAnsi="Times New Roman"/>
          <w:lang w:eastAsia="ru-RU"/>
        </w:rPr>
        <w:t>».</w:t>
      </w:r>
    </w:p>
    <w:p w:rsidR="00EF2C9B" w:rsidRPr="00EF2C9B" w:rsidRDefault="00EF2C9B" w:rsidP="00EF2C9B">
      <w:pPr>
        <w:pStyle w:val="af9"/>
        <w:numPr>
          <w:ilvl w:val="0"/>
          <w:numId w:val="4"/>
        </w:numPr>
        <w:tabs>
          <w:tab w:val="left" w:pos="0"/>
        </w:tabs>
        <w:ind w:left="0" w:firstLine="0"/>
        <w:jc w:val="both"/>
        <w:rPr>
          <w:rFonts w:ascii="Times New Roman" w:eastAsia="Times New Roman" w:hAnsi="Times New Roman"/>
          <w:lang w:eastAsia="ru-RU"/>
        </w:rPr>
      </w:pPr>
      <w:r>
        <w:rPr>
          <w:rFonts w:ascii="Times New Roman" w:eastAsia="Times New Roman" w:hAnsi="Times New Roman"/>
          <w:lang w:eastAsia="ru-RU"/>
        </w:rPr>
        <w:t>Приложение №2 к Документации об электронном аукционе</w:t>
      </w:r>
      <w:r w:rsidRPr="00EF2C9B">
        <w:t xml:space="preserve"> </w:t>
      </w:r>
      <w:r w:rsidRPr="00EF2C9B">
        <w:rPr>
          <w:rFonts w:ascii="Times New Roman" w:eastAsia="Times New Roman" w:hAnsi="Times New Roman"/>
          <w:lang w:eastAsia="ru-RU"/>
        </w:rPr>
        <w:t>–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r>
        <w:rPr>
          <w:rFonts w:ascii="Times New Roman" w:eastAsia="Times New Roman" w:hAnsi="Times New Roman"/>
          <w:lang w:eastAsia="ru-RU"/>
        </w:rPr>
        <w:t>.</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881" w:type="dxa"/>
        <w:tblLayout w:type="fixed"/>
        <w:tblLook w:val="0000" w:firstRow="0" w:lastRow="0" w:firstColumn="0" w:lastColumn="0" w:noHBand="0" w:noVBand="0"/>
      </w:tblPr>
      <w:tblGrid>
        <w:gridCol w:w="534"/>
        <w:gridCol w:w="2835"/>
        <w:gridCol w:w="7512"/>
      </w:tblGrid>
      <w:tr w:rsidR="004F5E00" w:rsidRPr="004056ED" w:rsidTr="004056E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4056ED" w:rsidRDefault="004F5E00" w:rsidP="00585B4D">
            <w:pPr>
              <w:snapToGrid w:val="0"/>
              <w:jc w:val="center"/>
              <w:rPr>
                <w:b/>
                <w:sz w:val="21"/>
                <w:szCs w:val="21"/>
                <w:lang w:val="en-US"/>
              </w:rPr>
            </w:pPr>
            <w:r w:rsidRPr="004056ED">
              <w:rPr>
                <w:b/>
                <w:sz w:val="21"/>
                <w:szCs w:val="21"/>
              </w:rPr>
              <w:t>№</w:t>
            </w:r>
          </w:p>
        </w:t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4056ED" w:rsidRDefault="004F5E00" w:rsidP="004F5E00">
            <w:pPr>
              <w:snapToGrid w:val="0"/>
              <w:jc w:val="center"/>
              <w:rPr>
                <w:b/>
                <w:sz w:val="21"/>
                <w:szCs w:val="21"/>
              </w:rPr>
            </w:pPr>
            <w:r w:rsidRPr="004056ED">
              <w:rPr>
                <w:b/>
                <w:sz w:val="21"/>
                <w:szCs w:val="21"/>
              </w:rPr>
              <w:t>Сведения</w:t>
            </w:r>
          </w:p>
        </w:tc>
      </w:tr>
      <w:tr w:rsidR="004B3283" w:rsidRPr="004056ED" w:rsidTr="004056ED">
        <w:tc>
          <w:tcPr>
            <w:tcW w:w="534" w:type="dxa"/>
            <w:tcBorders>
              <w:left w:val="single" w:sz="4" w:space="0" w:color="000000"/>
              <w:bottom w:val="single" w:sz="4" w:space="0" w:color="000000"/>
            </w:tcBorders>
            <w:shd w:val="clear" w:color="auto" w:fill="auto"/>
          </w:tcPr>
          <w:p w:rsidR="004B3283" w:rsidRPr="004056ED" w:rsidRDefault="001E4086" w:rsidP="00585B4D">
            <w:pPr>
              <w:snapToGrid w:val="0"/>
              <w:rPr>
                <w:sz w:val="21"/>
                <w:szCs w:val="21"/>
              </w:rPr>
            </w:pPr>
            <w:r w:rsidRPr="004056ED">
              <w:rPr>
                <w:sz w:val="21"/>
                <w:szCs w:val="21"/>
              </w:rPr>
              <w:t>1.</w:t>
            </w:r>
          </w:p>
        </w:tc>
        <w:tc>
          <w:tcPr>
            <w:tcW w:w="2835" w:type="dxa"/>
            <w:tcBorders>
              <w:top w:val="single" w:sz="4" w:space="0" w:color="000000"/>
              <w:left w:val="single" w:sz="4" w:space="0" w:color="000000"/>
              <w:bottom w:val="single" w:sz="4" w:space="0" w:color="000000"/>
            </w:tcBorders>
            <w:shd w:val="clear" w:color="auto" w:fill="auto"/>
          </w:tcPr>
          <w:p w:rsidR="004B3283" w:rsidRPr="004056ED" w:rsidRDefault="001E4086" w:rsidP="00FC5AF4">
            <w:pPr>
              <w:snapToGrid w:val="0"/>
              <w:jc w:val="both"/>
              <w:rPr>
                <w:sz w:val="21"/>
                <w:szCs w:val="21"/>
              </w:rPr>
            </w:pPr>
            <w:r w:rsidRPr="004056ED">
              <w:rPr>
                <w:sz w:val="21"/>
                <w:szCs w:val="21"/>
              </w:rPr>
              <w:t>Заказчик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B3283" w:rsidRPr="004056ED" w:rsidRDefault="004B3283" w:rsidP="004056ED">
            <w:pPr>
              <w:shd w:val="clear" w:color="auto" w:fill="FFFFFF"/>
              <w:tabs>
                <w:tab w:val="left" w:pos="0"/>
              </w:tabs>
              <w:jc w:val="both"/>
              <w:rPr>
                <w:b/>
                <w:sz w:val="21"/>
                <w:szCs w:val="21"/>
              </w:rPr>
            </w:pPr>
            <w:r w:rsidRPr="004056ED">
              <w:rPr>
                <w:b/>
                <w:sz w:val="21"/>
                <w:szCs w:val="21"/>
              </w:rPr>
              <w:t>Администрация муниципального образования «Красногорский район»</w:t>
            </w:r>
          </w:p>
          <w:p w:rsidR="004B3283" w:rsidRPr="004056ED" w:rsidRDefault="004B3283" w:rsidP="004056ED">
            <w:pPr>
              <w:shd w:val="clear" w:color="auto" w:fill="FFFFFF"/>
              <w:tabs>
                <w:tab w:val="left" w:pos="0"/>
              </w:tabs>
              <w:jc w:val="both"/>
              <w:rPr>
                <w:sz w:val="21"/>
                <w:szCs w:val="21"/>
              </w:rPr>
            </w:pPr>
            <w:r w:rsidRPr="004056ED">
              <w:rPr>
                <w:b/>
                <w:sz w:val="21"/>
                <w:szCs w:val="21"/>
              </w:rPr>
              <w:t>Место нахождения и почтовый адрес</w:t>
            </w:r>
            <w:r w:rsidRPr="004056ED">
              <w:rPr>
                <w:sz w:val="21"/>
                <w:szCs w:val="21"/>
              </w:rPr>
              <w:t>: 427650, Удмуртская Республика, Красногорский район, с. Красногорское, ул. Ленина, 64</w:t>
            </w:r>
          </w:p>
          <w:p w:rsidR="004B3283" w:rsidRPr="004056ED" w:rsidRDefault="004B3283" w:rsidP="004056ED">
            <w:pPr>
              <w:shd w:val="clear" w:color="auto" w:fill="FFFFFF"/>
              <w:tabs>
                <w:tab w:val="left" w:pos="0"/>
              </w:tabs>
              <w:jc w:val="both"/>
              <w:rPr>
                <w:sz w:val="21"/>
                <w:szCs w:val="21"/>
              </w:rPr>
            </w:pPr>
            <w:r w:rsidRPr="004056ED">
              <w:rPr>
                <w:b/>
                <w:sz w:val="21"/>
                <w:szCs w:val="21"/>
              </w:rPr>
              <w:t>Адрес электронной почты</w:t>
            </w:r>
            <w:r w:rsidRPr="004056ED">
              <w:rPr>
                <w:sz w:val="21"/>
                <w:szCs w:val="21"/>
              </w:rPr>
              <w:t xml:space="preserve">: </w:t>
            </w:r>
            <w:hyperlink r:id="rId9" w:history="1">
              <w:r w:rsidR="00EF2C9B" w:rsidRPr="00833312">
                <w:rPr>
                  <w:rStyle w:val="af4"/>
                  <w:sz w:val="21"/>
                  <w:szCs w:val="21"/>
                  <w:lang w:val="en-US"/>
                </w:rPr>
                <w:t>mnl</w:t>
              </w:r>
              <w:r w:rsidR="00EF2C9B" w:rsidRPr="00833312">
                <w:rPr>
                  <w:rStyle w:val="af4"/>
                  <w:sz w:val="21"/>
                  <w:szCs w:val="21"/>
                </w:rPr>
                <w:t>@mo-krasno.ru</w:t>
              </w:r>
            </w:hyperlink>
            <w:r w:rsidRPr="004056ED">
              <w:rPr>
                <w:sz w:val="21"/>
                <w:szCs w:val="21"/>
              </w:rPr>
              <w:t xml:space="preserve"> </w:t>
            </w:r>
          </w:p>
          <w:p w:rsidR="000730C1" w:rsidRPr="000730C1" w:rsidRDefault="004B3283" w:rsidP="000730C1">
            <w:pPr>
              <w:shd w:val="clear" w:color="auto" w:fill="FFFFFF"/>
              <w:tabs>
                <w:tab w:val="left" w:pos="0"/>
              </w:tabs>
              <w:jc w:val="both"/>
              <w:rPr>
                <w:sz w:val="21"/>
                <w:szCs w:val="21"/>
              </w:rPr>
            </w:pPr>
            <w:r w:rsidRPr="004056ED">
              <w:rPr>
                <w:b/>
                <w:sz w:val="21"/>
                <w:szCs w:val="21"/>
              </w:rPr>
              <w:t>Контактное лицо:</w:t>
            </w:r>
            <w:r w:rsidRPr="004056ED">
              <w:rPr>
                <w:sz w:val="21"/>
                <w:szCs w:val="21"/>
              </w:rPr>
              <w:t xml:space="preserve"> </w:t>
            </w:r>
            <w:r w:rsidR="000730C1">
              <w:t xml:space="preserve"> </w:t>
            </w:r>
            <w:proofErr w:type="spellStart"/>
            <w:r w:rsidR="00CA5118">
              <w:rPr>
                <w:sz w:val="21"/>
                <w:szCs w:val="21"/>
              </w:rPr>
              <w:t>Чернышова</w:t>
            </w:r>
            <w:proofErr w:type="spellEnd"/>
            <w:r w:rsidR="00CA5118">
              <w:rPr>
                <w:sz w:val="21"/>
                <w:szCs w:val="21"/>
              </w:rPr>
              <w:t xml:space="preserve"> Наталья Михайловна</w:t>
            </w:r>
            <w:r w:rsidR="000730C1" w:rsidRPr="000730C1">
              <w:rPr>
                <w:sz w:val="21"/>
                <w:szCs w:val="21"/>
              </w:rPr>
              <w:t xml:space="preserve"> тел. +7 (34164) 2-1</w:t>
            </w:r>
            <w:r w:rsidR="00CA5118">
              <w:rPr>
                <w:sz w:val="21"/>
                <w:szCs w:val="21"/>
              </w:rPr>
              <w:t>6</w:t>
            </w:r>
            <w:r w:rsidR="000730C1" w:rsidRPr="000730C1">
              <w:rPr>
                <w:sz w:val="21"/>
                <w:szCs w:val="21"/>
              </w:rPr>
              <w:t>-</w:t>
            </w:r>
            <w:r w:rsidR="00CA5118">
              <w:rPr>
                <w:sz w:val="21"/>
                <w:szCs w:val="21"/>
              </w:rPr>
              <w:t>00</w:t>
            </w:r>
          </w:p>
          <w:p w:rsidR="000730C1" w:rsidRPr="000730C1" w:rsidRDefault="006B465F" w:rsidP="000730C1">
            <w:pPr>
              <w:shd w:val="clear" w:color="auto" w:fill="FFFFFF"/>
              <w:tabs>
                <w:tab w:val="left" w:pos="0"/>
              </w:tabs>
              <w:jc w:val="both"/>
              <w:rPr>
                <w:sz w:val="21"/>
                <w:szCs w:val="21"/>
              </w:rPr>
            </w:pPr>
            <w:r>
              <w:rPr>
                <w:sz w:val="21"/>
                <w:szCs w:val="21"/>
              </w:rPr>
              <w:t>Ушакова Ирина Вячеславовна</w:t>
            </w:r>
            <w:r w:rsidR="000730C1" w:rsidRPr="000730C1">
              <w:rPr>
                <w:sz w:val="21"/>
                <w:szCs w:val="21"/>
              </w:rPr>
              <w:t xml:space="preserve"> +7 (34164) 2-1</w:t>
            </w:r>
            <w:r>
              <w:rPr>
                <w:sz w:val="21"/>
                <w:szCs w:val="21"/>
              </w:rPr>
              <w:t>6</w:t>
            </w:r>
            <w:r w:rsidR="000730C1" w:rsidRPr="000730C1">
              <w:rPr>
                <w:sz w:val="21"/>
                <w:szCs w:val="21"/>
              </w:rPr>
              <w:t>-2</w:t>
            </w:r>
            <w:r>
              <w:rPr>
                <w:sz w:val="21"/>
                <w:szCs w:val="21"/>
              </w:rPr>
              <w:t>8</w:t>
            </w:r>
          </w:p>
          <w:p w:rsidR="004B3283" w:rsidRPr="004056ED" w:rsidRDefault="000730C1" w:rsidP="000730C1">
            <w:pPr>
              <w:shd w:val="clear" w:color="auto" w:fill="FFFFFF"/>
              <w:tabs>
                <w:tab w:val="left" w:pos="0"/>
              </w:tabs>
              <w:jc w:val="both"/>
              <w:rPr>
                <w:sz w:val="21"/>
                <w:szCs w:val="21"/>
              </w:rPr>
            </w:pPr>
            <w:r w:rsidRPr="000730C1">
              <w:rPr>
                <w:sz w:val="21"/>
                <w:szCs w:val="21"/>
              </w:rPr>
              <w:t>факс +7 (34164)  2-17-51</w:t>
            </w:r>
          </w:p>
          <w:p w:rsidR="00F40F20" w:rsidRDefault="00310501" w:rsidP="00EF2C9B">
            <w:pPr>
              <w:shd w:val="clear" w:color="auto" w:fill="FFFFFF"/>
              <w:tabs>
                <w:tab w:val="left" w:pos="0"/>
              </w:tabs>
              <w:jc w:val="both"/>
              <w:rPr>
                <w:sz w:val="21"/>
                <w:szCs w:val="21"/>
              </w:rPr>
            </w:pPr>
            <w:r w:rsidRPr="004056ED">
              <w:rPr>
                <w:b/>
                <w:sz w:val="21"/>
                <w:szCs w:val="21"/>
              </w:rPr>
              <w:t>Инфор</w:t>
            </w:r>
            <w:r w:rsidR="004A36BF" w:rsidRPr="004056ED">
              <w:rPr>
                <w:b/>
                <w:sz w:val="21"/>
                <w:szCs w:val="21"/>
              </w:rPr>
              <w:t>мация о контрактном управляющем</w:t>
            </w:r>
            <w:r w:rsidR="004B3283" w:rsidRPr="004056ED">
              <w:rPr>
                <w:b/>
                <w:sz w:val="21"/>
                <w:szCs w:val="21"/>
              </w:rPr>
              <w:t>:</w:t>
            </w:r>
            <w:r w:rsidR="004B3283" w:rsidRPr="004056ED">
              <w:rPr>
                <w:sz w:val="21"/>
                <w:szCs w:val="21"/>
              </w:rPr>
              <w:t xml:space="preserve"> </w:t>
            </w:r>
            <w:r w:rsidRPr="004056ED">
              <w:rPr>
                <w:sz w:val="21"/>
                <w:szCs w:val="21"/>
              </w:rPr>
              <w:t xml:space="preserve"> Филиппова Юлия Владимировна - специалист-эксперт отдела</w:t>
            </w:r>
            <w:r w:rsidR="004056ED">
              <w:rPr>
                <w:sz w:val="21"/>
                <w:szCs w:val="21"/>
              </w:rPr>
              <w:t xml:space="preserve"> планово-экономической работы и имущественных отношений</w:t>
            </w:r>
            <w:r w:rsidRPr="004056ED">
              <w:rPr>
                <w:sz w:val="21"/>
                <w:szCs w:val="21"/>
              </w:rPr>
              <w:t xml:space="preserve"> Администрации муниципального образования «Красногорский район» Тел. </w:t>
            </w:r>
            <w:r w:rsidR="00EF2C9B" w:rsidRPr="000730C1">
              <w:rPr>
                <w:sz w:val="21"/>
                <w:szCs w:val="21"/>
              </w:rPr>
              <w:t>+7</w:t>
            </w:r>
            <w:r w:rsidRPr="004056ED">
              <w:rPr>
                <w:sz w:val="21"/>
                <w:szCs w:val="21"/>
              </w:rPr>
              <w:t xml:space="preserve"> (34164) 2</w:t>
            </w:r>
            <w:r w:rsidR="004056ED">
              <w:rPr>
                <w:sz w:val="21"/>
                <w:szCs w:val="21"/>
              </w:rPr>
              <w:t>-</w:t>
            </w:r>
            <w:r w:rsidRPr="004056ED">
              <w:rPr>
                <w:sz w:val="21"/>
                <w:szCs w:val="21"/>
              </w:rPr>
              <w:t>19</w:t>
            </w:r>
            <w:r w:rsidR="004056ED">
              <w:rPr>
                <w:sz w:val="21"/>
                <w:szCs w:val="21"/>
              </w:rPr>
              <w:t>-</w:t>
            </w:r>
            <w:r w:rsidRPr="004056ED">
              <w:rPr>
                <w:sz w:val="21"/>
                <w:szCs w:val="21"/>
              </w:rPr>
              <w:t>32</w:t>
            </w:r>
          </w:p>
          <w:p w:rsidR="000730C1" w:rsidRDefault="000730C1" w:rsidP="00EF2C9B">
            <w:pPr>
              <w:shd w:val="clear" w:color="auto" w:fill="FFFFFF"/>
              <w:tabs>
                <w:tab w:val="left" w:pos="0"/>
              </w:tabs>
              <w:jc w:val="both"/>
              <w:rPr>
                <w:sz w:val="21"/>
                <w:szCs w:val="21"/>
              </w:rPr>
            </w:pPr>
            <w:r w:rsidRPr="000730C1">
              <w:rPr>
                <w:b/>
                <w:sz w:val="21"/>
                <w:szCs w:val="21"/>
              </w:rPr>
              <w:t xml:space="preserve">Информация об </w:t>
            </w:r>
            <w:proofErr w:type="gramStart"/>
            <w:r w:rsidRPr="000730C1">
              <w:rPr>
                <w:b/>
                <w:sz w:val="21"/>
                <w:szCs w:val="21"/>
              </w:rPr>
              <w:t>ответственном</w:t>
            </w:r>
            <w:proofErr w:type="gramEnd"/>
            <w:r w:rsidRPr="000730C1">
              <w:rPr>
                <w:b/>
                <w:sz w:val="21"/>
                <w:szCs w:val="21"/>
              </w:rPr>
              <w:t xml:space="preserve"> за заключение контракта</w:t>
            </w:r>
            <w:r w:rsidRPr="000730C1">
              <w:rPr>
                <w:sz w:val="21"/>
                <w:szCs w:val="21"/>
              </w:rPr>
              <w:t>:  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783215" w:rsidRPr="004056ED" w:rsidRDefault="00783215" w:rsidP="003B7899">
            <w:pPr>
              <w:shd w:val="clear" w:color="auto" w:fill="FFFFFF"/>
              <w:tabs>
                <w:tab w:val="left" w:pos="0"/>
              </w:tabs>
              <w:jc w:val="both"/>
              <w:rPr>
                <w:sz w:val="21"/>
                <w:szCs w:val="21"/>
              </w:rPr>
            </w:pPr>
            <w:r w:rsidRPr="00783215">
              <w:rPr>
                <w:b/>
                <w:sz w:val="21"/>
                <w:szCs w:val="21"/>
              </w:rPr>
              <w:t>Ответственное должностное лицо Заказчика</w:t>
            </w:r>
            <w:r w:rsidRPr="00783215">
              <w:rPr>
                <w:sz w:val="21"/>
                <w:szCs w:val="21"/>
              </w:rPr>
              <w:t xml:space="preserve">: </w:t>
            </w:r>
            <w:r w:rsidR="006B465F">
              <w:rPr>
                <w:sz w:val="21"/>
                <w:szCs w:val="21"/>
              </w:rPr>
              <w:t xml:space="preserve">Ушакова Ирина Вячеславовна - ведущий специалист-эксперт </w:t>
            </w:r>
            <w:r w:rsidRPr="006B465F">
              <w:rPr>
                <w:sz w:val="21"/>
                <w:szCs w:val="21"/>
              </w:rPr>
              <w:t>Администрации муниципального образования «Красногорский район».</w:t>
            </w:r>
            <w:r w:rsidRPr="00783215">
              <w:rPr>
                <w:sz w:val="21"/>
                <w:szCs w:val="21"/>
              </w:rPr>
              <w:t xml:space="preserve"> Телефон: 8 (34164) 2-1</w:t>
            </w:r>
            <w:r w:rsidR="003B7899">
              <w:rPr>
                <w:sz w:val="21"/>
                <w:szCs w:val="21"/>
              </w:rPr>
              <w:t>6</w:t>
            </w:r>
            <w:r w:rsidRPr="00783215">
              <w:rPr>
                <w:sz w:val="21"/>
                <w:szCs w:val="21"/>
              </w:rPr>
              <w:t>-2</w:t>
            </w:r>
            <w:r w:rsidR="003B7899">
              <w:rPr>
                <w:sz w:val="21"/>
                <w:szCs w:val="21"/>
              </w:rPr>
              <w:t>8</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2.</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Адрес электронной площадки в сети Интернет (сайт)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9A0E8E" w:rsidP="00585B4D">
            <w:pPr>
              <w:snapToGrid w:val="0"/>
              <w:rPr>
                <w:color w:val="6600FF"/>
                <w:sz w:val="21"/>
                <w:szCs w:val="21"/>
              </w:rPr>
            </w:pPr>
            <w:hyperlink r:id="rId10" w:history="1">
              <w:r w:rsidR="004F5E00" w:rsidRPr="004056ED">
                <w:rPr>
                  <w:color w:val="6600FF"/>
                  <w:sz w:val="21"/>
                  <w:szCs w:val="21"/>
                  <w:u w:val="single"/>
                </w:rPr>
                <w:t>www.sberbank-ast.ru</w:t>
              </w:r>
            </w:hyperlink>
            <w:r w:rsidR="004F5E00" w:rsidRPr="004056ED">
              <w:rPr>
                <w:color w:val="6600FF"/>
                <w:sz w:val="21"/>
                <w:szCs w:val="21"/>
              </w:rPr>
              <w:t xml:space="preserve"> </w:t>
            </w:r>
          </w:p>
          <w:p w:rsidR="004F5E00" w:rsidRPr="004056ED" w:rsidRDefault="004F5E00" w:rsidP="00585B4D">
            <w:pPr>
              <w:rPr>
                <w:color w:val="FF0000"/>
                <w:sz w:val="21"/>
                <w:szCs w:val="21"/>
                <w:u w:val="single"/>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3.</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 xml:space="preserve">Единая информационная система на официальном сайте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9A0E8E" w:rsidP="00585B4D">
            <w:pPr>
              <w:autoSpaceDE w:val="0"/>
              <w:autoSpaceDN w:val="0"/>
              <w:adjustRightInd w:val="0"/>
              <w:rPr>
                <w:color w:val="6600FF"/>
                <w:kern w:val="0"/>
                <w:sz w:val="21"/>
                <w:szCs w:val="21"/>
                <w:u w:val="single"/>
              </w:rPr>
            </w:pPr>
            <w:hyperlink r:id="rId11" w:history="1">
              <w:r w:rsidR="004F5E00" w:rsidRPr="004056ED">
                <w:rPr>
                  <w:color w:val="6600FF"/>
                  <w:kern w:val="0"/>
                  <w:sz w:val="21"/>
                  <w:szCs w:val="21"/>
                  <w:u w:val="single"/>
                  <w:lang w:val="en-US"/>
                </w:rPr>
                <w:t>www</w:t>
              </w:r>
              <w:r w:rsidR="004F5E00" w:rsidRPr="004056ED">
                <w:rPr>
                  <w:color w:val="6600FF"/>
                  <w:kern w:val="0"/>
                  <w:sz w:val="21"/>
                  <w:szCs w:val="21"/>
                  <w:u w:val="single"/>
                </w:rPr>
                <w:t>.</w:t>
              </w:r>
              <w:r w:rsidR="004F5E00" w:rsidRPr="004056ED">
                <w:rPr>
                  <w:color w:val="6600FF"/>
                  <w:kern w:val="0"/>
                  <w:sz w:val="21"/>
                  <w:szCs w:val="21"/>
                  <w:u w:val="single"/>
                  <w:lang w:val="en-US"/>
                </w:rPr>
                <w:t>zakupki</w:t>
              </w:r>
              <w:r w:rsidR="004F5E00" w:rsidRPr="004056ED">
                <w:rPr>
                  <w:color w:val="6600FF"/>
                  <w:kern w:val="0"/>
                  <w:sz w:val="21"/>
                  <w:szCs w:val="21"/>
                  <w:u w:val="single"/>
                </w:rPr>
                <w:t>.</w:t>
              </w:r>
              <w:r w:rsidR="004F5E00" w:rsidRPr="004056ED">
                <w:rPr>
                  <w:color w:val="6600FF"/>
                  <w:kern w:val="0"/>
                  <w:sz w:val="21"/>
                  <w:szCs w:val="21"/>
                  <w:u w:val="single"/>
                  <w:lang w:val="en-US"/>
                </w:rPr>
                <w:t>gov</w:t>
              </w:r>
              <w:r w:rsidR="004F5E00" w:rsidRPr="004056ED">
                <w:rPr>
                  <w:color w:val="6600FF"/>
                  <w:kern w:val="0"/>
                  <w:sz w:val="21"/>
                  <w:szCs w:val="21"/>
                  <w:u w:val="single"/>
                </w:rPr>
                <w:t>.</w:t>
              </w:r>
              <w:r w:rsidR="004F5E00" w:rsidRPr="004056ED">
                <w:rPr>
                  <w:color w:val="6600FF"/>
                  <w:kern w:val="0"/>
                  <w:sz w:val="21"/>
                  <w:szCs w:val="21"/>
                  <w:u w:val="single"/>
                  <w:lang w:val="en-US"/>
                </w:rPr>
                <w:t>ru</w:t>
              </w:r>
            </w:hyperlink>
            <w:r w:rsidR="004F5E00" w:rsidRPr="004056ED">
              <w:rPr>
                <w:color w:val="6600FF"/>
                <w:kern w:val="0"/>
                <w:sz w:val="21"/>
                <w:szCs w:val="21"/>
                <w:u w:val="single"/>
              </w:rPr>
              <w:t xml:space="preserve">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4.</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Оператор электронной площадки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C27D12">
            <w:pPr>
              <w:autoSpaceDE w:val="0"/>
              <w:autoSpaceDN w:val="0"/>
              <w:adjustRightInd w:val="0"/>
              <w:jc w:val="both"/>
              <w:rPr>
                <w:kern w:val="0"/>
                <w:sz w:val="21"/>
                <w:szCs w:val="21"/>
              </w:rPr>
            </w:pPr>
            <w:r w:rsidRPr="004056ED">
              <w:rPr>
                <w:kern w:val="0"/>
                <w:sz w:val="21"/>
                <w:szCs w:val="21"/>
              </w:rPr>
              <w:t xml:space="preserve">Закрытое акционерное общество «Сбербанк–Автоматизированная Система Торгов» (ЗАО «Сбербанк-АСТ»).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t>5</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Способ определения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Электронный аукцион</w:t>
            </w:r>
          </w:p>
        </w:tc>
      </w:tr>
      <w:tr w:rsidR="004F5E00" w:rsidRPr="004056ED" w:rsidTr="003B7899">
        <w:trPr>
          <w:trHeight w:val="394"/>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t>6</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 xml:space="preserve">Предмет </w:t>
            </w:r>
            <w:r w:rsidR="004B3283" w:rsidRPr="004056ED">
              <w:rPr>
                <w:color w:val="000000"/>
                <w:sz w:val="21"/>
                <w:szCs w:val="21"/>
              </w:rPr>
              <w:t>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3B7899" w:rsidP="003B7899">
            <w:pPr>
              <w:pStyle w:val="Normalunindented"/>
              <w:spacing w:before="0" w:after="0" w:line="240" w:lineRule="auto"/>
              <w:rPr>
                <w:sz w:val="21"/>
                <w:szCs w:val="21"/>
              </w:rPr>
            </w:pPr>
            <w:r w:rsidRPr="003B7899">
              <w:rPr>
                <w:b/>
                <w:sz w:val="21"/>
                <w:szCs w:val="21"/>
              </w:rPr>
              <w:t>Поставка бензина марки АИ-95</w:t>
            </w:r>
            <w:r w:rsidRPr="003B7899">
              <w:rPr>
                <w:sz w:val="21"/>
                <w:szCs w:val="21"/>
              </w:rPr>
              <w:t xml:space="preserve"> </w:t>
            </w:r>
            <w:r w:rsidR="00764F1A" w:rsidRPr="004056ED">
              <w:rPr>
                <w:sz w:val="21"/>
                <w:szCs w:val="21"/>
              </w:rPr>
              <w:t>в соот</w:t>
            </w:r>
            <w:r w:rsidR="00974CB1" w:rsidRPr="004056ED">
              <w:rPr>
                <w:sz w:val="21"/>
                <w:szCs w:val="21"/>
              </w:rPr>
              <w:t xml:space="preserve">ветствии с </w:t>
            </w:r>
            <w:r w:rsidR="004056ED">
              <w:rPr>
                <w:sz w:val="21"/>
                <w:szCs w:val="21"/>
              </w:rPr>
              <w:t>Техническим заданием.</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7</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Размер обеспечения</w:t>
            </w:r>
          </w:p>
          <w:p w:rsidR="004F5E00" w:rsidRPr="004056ED" w:rsidRDefault="004F5E00" w:rsidP="00FC5AF4">
            <w:pPr>
              <w:jc w:val="both"/>
              <w:rPr>
                <w:rFonts w:eastAsia="Calibri"/>
                <w:sz w:val="21"/>
                <w:szCs w:val="21"/>
              </w:rPr>
            </w:pPr>
            <w:r w:rsidRPr="004056ED">
              <w:rPr>
                <w:rFonts w:eastAsia="Calibri"/>
                <w:sz w:val="21"/>
                <w:szCs w:val="21"/>
              </w:rPr>
              <w:t xml:space="preserve">заявки на участие в </w:t>
            </w:r>
            <w:r w:rsidRPr="004056ED">
              <w:rPr>
                <w:rFonts w:eastAsia="Calibri"/>
                <w:sz w:val="21"/>
                <w:szCs w:val="21"/>
              </w:rPr>
              <w:lastRenderedPageBreak/>
              <w:t>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3B7899">
            <w:pPr>
              <w:jc w:val="both"/>
              <w:rPr>
                <w:color w:val="000000"/>
                <w:sz w:val="21"/>
                <w:szCs w:val="21"/>
              </w:rPr>
            </w:pPr>
            <w:r w:rsidRPr="004056ED">
              <w:rPr>
                <w:b/>
                <w:sz w:val="21"/>
                <w:szCs w:val="21"/>
              </w:rPr>
              <w:lastRenderedPageBreak/>
              <w:t>Предоставляется путем внесения денежных средств и составляет 1%</w:t>
            </w:r>
            <w:r w:rsidRPr="004056ED">
              <w:rPr>
                <w:sz w:val="21"/>
                <w:szCs w:val="21"/>
              </w:rPr>
              <w:t xml:space="preserve"> </w:t>
            </w:r>
            <w:r w:rsidRPr="004056ED">
              <w:rPr>
                <w:b/>
                <w:sz w:val="21"/>
                <w:szCs w:val="21"/>
              </w:rPr>
              <w:t xml:space="preserve">начальной (максимальной) цены </w:t>
            </w:r>
            <w:r w:rsidR="004B3283" w:rsidRPr="004056ED">
              <w:rPr>
                <w:b/>
                <w:sz w:val="21"/>
                <w:szCs w:val="21"/>
              </w:rPr>
              <w:t>контракта</w:t>
            </w:r>
            <w:r w:rsidRPr="004056ED">
              <w:rPr>
                <w:b/>
                <w:sz w:val="21"/>
                <w:szCs w:val="21"/>
              </w:rPr>
              <w:t>.</w:t>
            </w:r>
            <w:r w:rsidRPr="004056ED">
              <w:rPr>
                <w:sz w:val="21"/>
                <w:szCs w:val="21"/>
              </w:rPr>
              <w:t xml:space="preserve"> Размер обеспечения заявки на </w:t>
            </w:r>
            <w:r w:rsidRPr="004056ED">
              <w:rPr>
                <w:sz w:val="21"/>
                <w:szCs w:val="21"/>
              </w:rPr>
              <w:lastRenderedPageBreak/>
              <w:t xml:space="preserve">участие в электронном аукционе </w:t>
            </w:r>
            <w:r w:rsidRPr="004056ED">
              <w:rPr>
                <w:color w:val="000000"/>
                <w:sz w:val="21"/>
                <w:szCs w:val="21"/>
              </w:rPr>
              <w:t xml:space="preserve">составляет </w:t>
            </w:r>
            <w:r w:rsidR="003B7899">
              <w:rPr>
                <w:b/>
                <w:color w:val="000000"/>
                <w:sz w:val="21"/>
                <w:szCs w:val="21"/>
              </w:rPr>
              <w:t>5447,82</w:t>
            </w:r>
            <w:r w:rsidR="00783215" w:rsidRPr="00783215">
              <w:rPr>
                <w:b/>
                <w:color w:val="000000"/>
                <w:sz w:val="21"/>
                <w:szCs w:val="21"/>
              </w:rPr>
              <w:t xml:space="preserve"> (</w:t>
            </w:r>
            <w:r w:rsidR="003B7899">
              <w:rPr>
                <w:b/>
                <w:color w:val="000000"/>
                <w:sz w:val="21"/>
                <w:szCs w:val="21"/>
              </w:rPr>
              <w:t>Пять</w:t>
            </w:r>
            <w:r w:rsidR="00783215" w:rsidRPr="00783215">
              <w:rPr>
                <w:b/>
                <w:color w:val="000000"/>
                <w:sz w:val="21"/>
                <w:szCs w:val="21"/>
              </w:rPr>
              <w:t xml:space="preserve"> тысяч </w:t>
            </w:r>
            <w:r w:rsidR="003B7899">
              <w:rPr>
                <w:b/>
                <w:color w:val="000000"/>
                <w:sz w:val="21"/>
                <w:szCs w:val="21"/>
              </w:rPr>
              <w:t>четыреста сорок семь</w:t>
            </w:r>
            <w:r w:rsidR="00783215" w:rsidRPr="00783215">
              <w:rPr>
                <w:b/>
                <w:color w:val="000000"/>
                <w:sz w:val="21"/>
                <w:szCs w:val="21"/>
              </w:rPr>
              <w:t xml:space="preserve"> рублей </w:t>
            </w:r>
            <w:r w:rsidR="003B7899">
              <w:rPr>
                <w:b/>
                <w:color w:val="000000"/>
                <w:sz w:val="21"/>
                <w:szCs w:val="21"/>
              </w:rPr>
              <w:t>82</w:t>
            </w:r>
            <w:r w:rsidR="00783215" w:rsidRPr="00783215">
              <w:rPr>
                <w:b/>
                <w:color w:val="000000"/>
                <w:sz w:val="21"/>
                <w:szCs w:val="21"/>
              </w:rPr>
              <w:t xml:space="preserve"> копе</w:t>
            </w:r>
            <w:r w:rsidR="003B7899">
              <w:rPr>
                <w:b/>
                <w:color w:val="000000"/>
                <w:sz w:val="21"/>
                <w:szCs w:val="21"/>
              </w:rPr>
              <w:t>й</w:t>
            </w:r>
            <w:r w:rsidR="00783215" w:rsidRPr="00783215">
              <w:rPr>
                <w:b/>
                <w:color w:val="000000"/>
                <w:sz w:val="21"/>
                <w:szCs w:val="21"/>
              </w:rPr>
              <w:t>к</w:t>
            </w:r>
            <w:r w:rsidR="003B7899">
              <w:rPr>
                <w:b/>
                <w:color w:val="000000"/>
                <w:sz w:val="21"/>
                <w:szCs w:val="21"/>
              </w:rPr>
              <w:t>и</w:t>
            </w:r>
            <w:r w:rsidR="00783215" w:rsidRPr="00783215">
              <w:rPr>
                <w:b/>
                <w:color w:val="000000"/>
                <w:sz w:val="21"/>
                <w:szCs w:val="21"/>
              </w:rPr>
              <w:t>) рублей.</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lastRenderedPageBreak/>
              <w:t>8</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Порядок внесения денежных сре</w:t>
            </w:r>
            <w:proofErr w:type="gramStart"/>
            <w:r w:rsidRPr="004056ED">
              <w:rPr>
                <w:sz w:val="21"/>
                <w:szCs w:val="21"/>
              </w:rPr>
              <w:t>дств в к</w:t>
            </w:r>
            <w:proofErr w:type="gramEnd"/>
            <w:r w:rsidRPr="004056ED">
              <w:rPr>
                <w:sz w:val="21"/>
                <w:szCs w:val="21"/>
              </w:rPr>
              <w:t>ачестве обеспечения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4F5E00" w:rsidP="00585B4D">
            <w:pPr>
              <w:ind w:firstLine="34"/>
              <w:jc w:val="both"/>
              <w:rPr>
                <w:sz w:val="21"/>
                <w:szCs w:val="21"/>
              </w:rPr>
            </w:pPr>
            <w:r w:rsidRPr="003B7899">
              <w:rPr>
                <w:sz w:val="21"/>
                <w:szCs w:val="21"/>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3B7899" w:rsidRDefault="004F5E00" w:rsidP="00585B4D">
            <w:pPr>
              <w:autoSpaceDE w:val="0"/>
              <w:autoSpaceDN w:val="0"/>
              <w:adjustRightInd w:val="0"/>
              <w:ind w:firstLine="34"/>
              <w:jc w:val="both"/>
              <w:rPr>
                <w:rFonts w:eastAsia="Calibri"/>
                <w:sz w:val="21"/>
                <w:szCs w:val="21"/>
                <w:lang w:eastAsia="en-US"/>
              </w:rPr>
            </w:pPr>
            <w:r w:rsidRPr="003B7899">
              <w:rPr>
                <w:rFonts w:eastAsia="Calibri"/>
                <w:sz w:val="21"/>
                <w:szCs w:val="21"/>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3B7899">
              <w:rPr>
                <w:rFonts w:eastAsia="Calibri"/>
                <w:sz w:val="21"/>
                <w:szCs w:val="21"/>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3B7899">
              <w:rPr>
                <w:rFonts w:eastAsia="Calibri"/>
                <w:sz w:val="21"/>
                <w:szCs w:val="21"/>
                <w:lang w:eastAsia="en-US"/>
              </w:rPr>
              <w:t>го</w:t>
            </w:r>
            <w:r w:rsidRPr="003B7899">
              <w:rPr>
                <w:rFonts w:eastAsia="Calibri"/>
                <w:sz w:val="21"/>
                <w:szCs w:val="21"/>
                <w:lang w:eastAsia="en-US"/>
              </w:rPr>
              <w:t xml:space="preserve"> </w:t>
            </w:r>
            <w:r w:rsidR="00AE1872" w:rsidRPr="003B7899">
              <w:rPr>
                <w:rFonts w:eastAsia="Calibri"/>
                <w:sz w:val="21"/>
                <w:szCs w:val="21"/>
                <w:lang w:eastAsia="en-US"/>
              </w:rPr>
              <w:t>пункта</w:t>
            </w:r>
            <w:r w:rsidRPr="003B7899">
              <w:rPr>
                <w:rFonts w:eastAsia="Calibri"/>
                <w:sz w:val="21"/>
                <w:szCs w:val="21"/>
                <w:lang w:eastAsia="en-US"/>
              </w:rPr>
              <w:t xml:space="preserve"> на основании </w:t>
            </w:r>
            <w:r w:rsidR="00E10FDA">
              <w:rPr>
                <w:rFonts w:eastAsia="Calibri"/>
                <w:sz w:val="21"/>
                <w:szCs w:val="21"/>
                <w:lang w:eastAsia="en-US"/>
              </w:rPr>
              <w:t>контракт</w:t>
            </w:r>
            <w:r w:rsidRPr="003B7899">
              <w:rPr>
                <w:rFonts w:eastAsia="Calibri"/>
                <w:sz w:val="21"/>
                <w:szCs w:val="21"/>
                <w:lang w:eastAsia="en-US"/>
              </w:rPr>
              <w:t>а, заключенного оператором электронной площадки с каждым участником закупки при прохождении им</w:t>
            </w:r>
            <w:proofErr w:type="gramEnd"/>
            <w:r w:rsidRPr="003B7899">
              <w:rPr>
                <w:rFonts w:eastAsia="Calibri"/>
                <w:sz w:val="21"/>
                <w:szCs w:val="21"/>
                <w:lang w:eastAsia="en-US"/>
              </w:rPr>
              <w:t xml:space="preserve"> аккредитации на электронной площадке.</w:t>
            </w:r>
          </w:p>
          <w:p w:rsidR="004F5E00" w:rsidRPr="003B7899" w:rsidRDefault="004F5E00" w:rsidP="00585B4D">
            <w:pPr>
              <w:autoSpaceDE w:val="0"/>
              <w:autoSpaceDN w:val="0"/>
              <w:adjustRightInd w:val="0"/>
              <w:ind w:firstLine="34"/>
              <w:jc w:val="both"/>
              <w:rPr>
                <w:rFonts w:eastAsia="Calibri"/>
                <w:sz w:val="21"/>
                <w:szCs w:val="21"/>
                <w:lang w:eastAsia="en-US"/>
              </w:rPr>
            </w:pPr>
            <w:r w:rsidRPr="003B7899">
              <w:rPr>
                <w:rFonts w:eastAsia="Calibri"/>
                <w:sz w:val="21"/>
                <w:szCs w:val="21"/>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9</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Дата  размещения на официальном сайте извещения о проведении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4F5E00" w:rsidP="006B465F">
            <w:pPr>
              <w:snapToGrid w:val="0"/>
              <w:rPr>
                <w:b/>
                <w:color w:val="000000"/>
                <w:sz w:val="21"/>
                <w:szCs w:val="21"/>
              </w:rPr>
            </w:pPr>
            <w:r w:rsidRPr="003B7899">
              <w:rPr>
                <w:b/>
                <w:sz w:val="21"/>
                <w:szCs w:val="21"/>
              </w:rPr>
              <w:t>«</w:t>
            </w:r>
            <w:r w:rsidR="00783215" w:rsidRPr="003B7899">
              <w:rPr>
                <w:b/>
                <w:sz w:val="21"/>
                <w:szCs w:val="21"/>
              </w:rPr>
              <w:t>2</w:t>
            </w:r>
            <w:r w:rsidR="006B465F" w:rsidRPr="003B7899">
              <w:rPr>
                <w:b/>
                <w:sz w:val="21"/>
                <w:szCs w:val="21"/>
              </w:rPr>
              <w:t>9</w:t>
            </w:r>
            <w:r w:rsidRPr="003B7899">
              <w:rPr>
                <w:b/>
                <w:sz w:val="21"/>
                <w:szCs w:val="21"/>
              </w:rPr>
              <w:t>»</w:t>
            </w:r>
            <w:r w:rsidR="004056ED" w:rsidRPr="003B7899">
              <w:rPr>
                <w:b/>
                <w:sz w:val="21"/>
                <w:szCs w:val="21"/>
              </w:rPr>
              <w:t xml:space="preserve"> </w:t>
            </w:r>
            <w:r w:rsidR="006B465F" w:rsidRPr="003B7899">
              <w:rPr>
                <w:b/>
                <w:sz w:val="21"/>
                <w:szCs w:val="21"/>
              </w:rPr>
              <w:t>января</w:t>
            </w:r>
            <w:r w:rsidR="004056ED" w:rsidRPr="003B7899">
              <w:rPr>
                <w:b/>
                <w:sz w:val="21"/>
                <w:szCs w:val="21"/>
              </w:rPr>
              <w:t xml:space="preserve"> </w:t>
            </w:r>
            <w:r w:rsidR="001E4086" w:rsidRPr="003B7899">
              <w:rPr>
                <w:b/>
                <w:sz w:val="21"/>
                <w:szCs w:val="21"/>
              </w:rPr>
              <w:t xml:space="preserve"> 201</w:t>
            </w:r>
            <w:r w:rsidR="006B465F" w:rsidRPr="003B7899">
              <w:rPr>
                <w:b/>
                <w:sz w:val="21"/>
                <w:szCs w:val="21"/>
              </w:rPr>
              <w:t>8</w:t>
            </w:r>
            <w:r w:rsidRPr="003B7899">
              <w:rPr>
                <w:b/>
                <w:sz w:val="21"/>
                <w:szCs w:val="21"/>
              </w:rPr>
              <w:t xml:space="preserve"> г.</w:t>
            </w:r>
          </w:p>
        </w:tc>
      </w:tr>
      <w:tr w:rsidR="004F5E00" w:rsidRPr="004056ED" w:rsidTr="004056ED">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CA3C04">
            <w:pPr>
              <w:snapToGrid w:val="0"/>
              <w:rPr>
                <w:sz w:val="21"/>
                <w:szCs w:val="21"/>
              </w:rPr>
            </w:pPr>
            <w:r w:rsidRPr="004056ED">
              <w:rPr>
                <w:sz w:val="21"/>
                <w:szCs w:val="21"/>
              </w:rPr>
              <w:t>1</w:t>
            </w:r>
            <w:r w:rsidR="00CA3C04" w:rsidRPr="004056ED">
              <w:rPr>
                <w:sz w:val="21"/>
                <w:szCs w:val="21"/>
              </w:rPr>
              <w:t>0</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Место подачи  и 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4F5E00" w:rsidP="00585B4D">
            <w:pPr>
              <w:snapToGrid w:val="0"/>
              <w:jc w:val="both"/>
              <w:rPr>
                <w:kern w:val="0"/>
                <w:sz w:val="21"/>
                <w:szCs w:val="21"/>
              </w:rPr>
            </w:pPr>
            <w:r w:rsidRPr="003B7899">
              <w:rPr>
                <w:kern w:val="0"/>
                <w:sz w:val="21"/>
                <w:szCs w:val="21"/>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EF2C9B" w:rsidRPr="003B7899">
              <w:rPr>
                <w:kern w:val="0"/>
                <w:sz w:val="21"/>
                <w:szCs w:val="21"/>
              </w:rPr>
              <w:t>, информация о котором размещена на сайте оператора электронной площадки в информационно-телекоммуникационной сети «Интернет».</w:t>
            </w:r>
          </w:p>
          <w:p w:rsidR="004F5E00" w:rsidRPr="003B7899" w:rsidRDefault="004F5E00" w:rsidP="00585B4D">
            <w:pPr>
              <w:snapToGrid w:val="0"/>
              <w:jc w:val="both"/>
              <w:rPr>
                <w:b/>
                <w:color w:val="000000"/>
                <w:sz w:val="21"/>
                <w:szCs w:val="21"/>
              </w:rPr>
            </w:pPr>
            <w:proofErr w:type="gramStart"/>
            <w:r w:rsidRPr="003B7899">
              <w:rPr>
                <w:sz w:val="21"/>
                <w:szCs w:val="21"/>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3B7899">
              <w:rPr>
                <w:sz w:val="21"/>
                <w:szCs w:val="21"/>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4056ED" w:rsidTr="004056ED">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1</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b/>
                <w:color w:val="000000"/>
                <w:sz w:val="21"/>
                <w:szCs w:val="21"/>
              </w:rPr>
            </w:pPr>
            <w:r w:rsidRPr="004056ED">
              <w:rPr>
                <w:sz w:val="21"/>
                <w:szCs w:val="21"/>
              </w:rPr>
              <w:t>Срок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4F5E00" w:rsidP="00585B4D">
            <w:pPr>
              <w:snapToGrid w:val="0"/>
              <w:jc w:val="both"/>
              <w:rPr>
                <w:rFonts w:eastAsia="SimSun"/>
                <w:color w:val="000000"/>
                <w:sz w:val="21"/>
                <w:szCs w:val="21"/>
              </w:rPr>
            </w:pPr>
            <w:r w:rsidRPr="003B7899">
              <w:rPr>
                <w:color w:val="000000"/>
                <w:sz w:val="21"/>
                <w:szCs w:val="21"/>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2</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Дата и время окончания срока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742B9F" w:rsidP="00585B4D">
            <w:pPr>
              <w:snapToGrid w:val="0"/>
              <w:rPr>
                <w:color w:val="000000"/>
                <w:sz w:val="21"/>
                <w:szCs w:val="21"/>
              </w:rPr>
            </w:pPr>
            <w:r w:rsidRPr="003B7899">
              <w:rPr>
                <w:b/>
                <w:color w:val="000000"/>
                <w:sz w:val="21"/>
                <w:szCs w:val="21"/>
              </w:rPr>
              <w:t>«</w:t>
            </w:r>
            <w:r w:rsidR="006B465F" w:rsidRPr="003B7899">
              <w:rPr>
                <w:b/>
                <w:color w:val="000000"/>
                <w:sz w:val="21"/>
                <w:szCs w:val="21"/>
              </w:rPr>
              <w:t>06</w:t>
            </w:r>
            <w:r w:rsidR="004F5E00" w:rsidRPr="003B7899">
              <w:rPr>
                <w:b/>
                <w:color w:val="000000"/>
                <w:sz w:val="21"/>
                <w:szCs w:val="21"/>
              </w:rPr>
              <w:t>»</w:t>
            </w:r>
            <w:r w:rsidR="004056ED" w:rsidRPr="003B7899">
              <w:rPr>
                <w:b/>
                <w:color w:val="000000"/>
                <w:sz w:val="21"/>
                <w:szCs w:val="21"/>
              </w:rPr>
              <w:t xml:space="preserve"> </w:t>
            </w:r>
            <w:r w:rsidR="006B465F" w:rsidRPr="003B7899">
              <w:rPr>
                <w:b/>
                <w:color w:val="000000"/>
                <w:sz w:val="21"/>
                <w:szCs w:val="21"/>
              </w:rPr>
              <w:t>февраля</w:t>
            </w:r>
            <w:r w:rsidR="00A976FB" w:rsidRPr="003B7899">
              <w:rPr>
                <w:b/>
                <w:color w:val="000000"/>
                <w:sz w:val="21"/>
                <w:szCs w:val="21"/>
              </w:rPr>
              <w:t xml:space="preserve"> </w:t>
            </w:r>
            <w:r w:rsidR="004F5E00" w:rsidRPr="003B7899">
              <w:rPr>
                <w:b/>
                <w:color w:val="000000"/>
                <w:sz w:val="21"/>
                <w:szCs w:val="21"/>
              </w:rPr>
              <w:t xml:space="preserve"> 201</w:t>
            </w:r>
            <w:r w:rsidR="006B465F" w:rsidRPr="003B7899">
              <w:rPr>
                <w:b/>
                <w:color w:val="000000"/>
                <w:sz w:val="21"/>
                <w:szCs w:val="21"/>
              </w:rPr>
              <w:t>8</w:t>
            </w:r>
            <w:r w:rsidR="004F5E00" w:rsidRPr="003B7899">
              <w:rPr>
                <w:b/>
                <w:color w:val="000000"/>
                <w:sz w:val="21"/>
                <w:szCs w:val="21"/>
              </w:rPr>
              <w:t xml:space="preserve"> г.</w:t>
            </w:r>
            <w:r w:rsidR="004F5E00" w:rsidRPr="003B7899">
              <w:rPr>
                <w:color w:val="000000"/>
                <w:sz w:val="21"/>
                <w:szCs w:val="21"/>
              </w:rPr>
              <w:t xml:space="preserve"> </w:t>
            </w:r>
            <w:r w:rsidR="004F5E00" w:rsidRPr="003B7899">
              <w:rPr>
                <w:b/>
                <w:color w:val="000000"/>
                <w:sz w:val="21"/>
                <w:szCs w:val="21"/>
              </w:rPr>
              <w:t>в 09.00 час</w:t>
            </w:r>
            <w:proofErr w:type="gramStart"/>
            <w:r w:rsidR="00E67CC8" w:rsidRPr="003B7899">
              <w:rPr>
                <w:color w:val="000000"/>
                <w:sz w:val="21"/>
                <w:szCs w:val="21"/>
              </w:rPr>
              <w:t>.</w:t>
            </w:r>
            <w:proofErr w:type="gramEnd"/>
            <w:r w:rsidR="00E67CC8" w:rsidRPr="003B7899">
              <w:rPr>
                <w:color w:val="000000"/>
                <w:sz w:val="21"/>
                <w:szCs w:val="21"/>
              </w:rPr>
              <w:t xml:space="preserve"> (</w:t>
            </w:r>
            <w:proofErr w:type="gramStart"/>
            <w:r w:rsidR="00E67CC8" w:rsidRPr="003B7899">
              <w:rPr>
                <w:color w:val="000000"/>
                <w:sz w:val="21"/>
                <w:szCs w:val="21"/>
              </w:rPr>
              <w:t>в</w:t>
            </w:r>
            <w:proofErr w:type="gramEnd"/>
            <w:r w:rsidR="00E67CC8" w:rsidRPr="003B7899">
              <w:rPr>
                <w:color w:val="000000"/>
                <w:sz w:val="21"/>
                <w:szCs w:val="21"/>
              </w:rPr>
              <w:t>ремя местное</w:t>
            </w:r>
            <w:r w:rsidR="004F5E00" w:rsidRPr="003B7899">
              <w:rPr>
                <w:color w:val="000000"/>
                <w:sz w:val="21"/>
                <w:szCs w:val="21"/>
              </w:rPr>
              <w:t xml:space="preserve">) </w:t>
            </w:r>
          </w:p>
          <w:p w:rsidR="004F5E00" w:rsidRPr="003B7899" w:rsidRDefault="004F5E00" w:rsidP="00585B4D">
            <w:pPr>
              <w:rPr>
                <w:rFonts w:eastAsia="Calibri"/>
                <w:color w:val="000000"/>
                <w:sz w:val="21"/>
                <w:szCs w:val="21"/>
                <w:highlight w:val="yellow"/>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3</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Срок рассмотрения первых частей заявок на участие в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4F5E00" w:rsidP="00585B4D">
            <w:pPr>
              <w:snapToGrid w:val="0"/>
              <w:jc w:val="both"/>
              <w:rPr>
                <w:color w:val="000000"/>
                <w:sz w:val="21"/>
                <w:szCs w:val="21"/>
              </w:rPr>
            </w:pPr>
            <w:r w:rsidRPr="003B7899">
              <w:rPr>
                <w:color w:val="000000"/>
                <w:sz w:val="21"/>
                <w:szCs w:val="21"/>
              </w:rPr>
              <w:t xml:space="preserve">Этот срок не может превышать 7 дней </w:t>
            </w:r>
            <w:proofErr w:type="gramStart"/>
            <w:r w:rsidRPr="003B7899">
              <w:rPr>
                <w:color w:val="000000"/>
                <w:sz w:val="21"/>
                <w:szCs w:val="21"/>
              </w:rPr>
              <w:t>с даты окончания</w:t>
            </w:r>
            <w:proofErr w:type="gramEnd"/>
            <w:r w:rsidRPr="003B7899">
              <w:rPr>
                <w:color w:val="000000"/>
                <w:sz w:val="21"/>
                <w:szCs w:val="21"/>
              </w:rPr>
              <w:t xml:space="preserve"> срока подачи заявок.</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4</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w:t>
            </w:r>
            <w:proofErr w:type="gramStart"/>
            <w:r w:rsidRPr="004056ED">
              <w:rPr>
                <w:color w:val="000000" w:themeColor="text1"/>
                <w:sz w:val="21"/>
                <w:szCs w:val="21"/>
              </w:rPr>
              <w:t>окончания  срока рассмотрения первых частей заявок</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4F5E00" w:rsidP="00585B4D">
            <w:pPr>
              <w:snapToGrid w:val="0"/>
              <w:rPr>
                <w:b/>
                <w:color w:val="000000" w:themeColor="text1"/>
                <w:sz w:val="21"/>
                <w:szCs w:val="21"/>
              </w:rPr>
            </w:pPr>
            <w:r w:rsidRPr="003B7899">
              <w:rPr>
                <w:b/>
                <w:color w:val="000000" w:themeColor="text1"/>
                <w:sz w:val="21"/>
                <w:szCs w:val="21"/>
              </w:rPr>
              <w:t>«</w:t>
            </w:r>
            <w:r w:rsidR="00783215" w:rsidRPr="003B7899">
              <w:rPr>
                <w:b/>
                <w:color w:val="000000" w:themeColor="text1"/>
                <w:sz w:val="21"/>
                <w:szCs w:val="21"/>
              </w:rPr>
              <w:t>0</w:t>
            </w:r>
            <w:r w:rsidR="006B465F" w:rsidRPr="003B7899">
              <w:rPr>
                <w:b/>
                <w:color w:val="000000" w:themeColor="text1"/>
                <w:sz w:val="21"/>
                <w:szCs w:val="21"/>
              </w:rPr>
              <w:t>6</w:t>
            </w:r>
            <w:r w:rsidRPr="003B7899">
              <w:rPr>
                <w:b/>
                <w:color w:val="000000" w:themeColor="text1"/>
                <w:sz w:val="21"/>
                <w:szCs w:val="21"/>
              </w:rPr>
              <w:t>»</w:t>
            </w:r>
            <w:r w:rsidR="00EF2C9B" w:rsidRPr="003B7899">
              <w:rPr>
                <w:b/>
                <w:color w:val="000000" w:themeColor="text1"/>
                <w:sz w:val="21"/>
                <w:szCs w:val="21"/>
              </w:rPr>
              <w:t xml:space="preserve"> </w:t>
            </w:r>
            <w:r w:rsidR="006B465F" w:rsidRPr="003B7899">
              <w:rPr>
                <w:b/>
                <w:color w:val="000000" w:themeColor="text1"/>
                <w:sz w:val="21"/>
                <w:szCs w:val="21"/>
              </w:rPr>
              <w:t>февраля</w:t>
            </w:r>
            <w:r w:rsidR="00E667F6" w:rsidRPr="003B7899">
              <w:rPr>
                <w:b/>
                <w:color w:val="000000" w:themeColor="text1"/>
                <w:sz w:val="21"/>
                <w:szCs w:val="21"/>
              </w:rPr>
              <w:t xml:space="preserve"> </w:t>
            </w:r>
            <w:r w:rsidRPr="003B7899">
              <w:rPr>
                <w:b/>
                <w:color w:val="000000" w:themeColor="text1"/>
                <w:sz w:val="21"/>
                <w:szCs w:val="21"/>
              </w:rPr>
              <w:t xml:space="preserve"> 201</w:t>
            </w:r>
            <w:r w:rsidR="006B465F" w:rsidRPr="003B7899">
              <w:rPr>
                <w:b/>
                <w:color w:val="000000" w:themeColor="text1"/>
                <w:sz w:val="21"/>
                <w:szCs w:val="21"/>
              </w:rPr>
              <w:t>8</w:t>
            </w:r>
            <w:r w:rsidRPr="003B7899">
              <w:rPr>
                <w:b/>
                <w:color w:val="000000" w:themeColor="text1"/>
                <w:sz w:val="21"/>
                <w:szCs w:val="21"/>
              </w:rPr>
              <w:t xml:space="preserve"> г.</w:t>
            </w:r>
          </w:p>
          <w:p w:rsidR="004F5E00" w:rsidRPr="003B7899" w:rsidRDefault="004F5E00" w:rsidP="00585B4D">
            <w:pPr>
              <w:rPr>
                <w:rFonts w:eastAsia="Calibri"/>
                <w:color w:val="000000" w:themeColor="text1"/>
                <w:sz w:val="21"/>
                <w:szCs w:val="21"/>
              </w:rPr>
            </w:pPr>
          </w:p>
        </w:tc>
      </w:tr>
      <w:tr w:rsidR="004F5E00" w:rsidRPr="004056ED" w:rsidTr="004056ED">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5</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проведения электронного аукциона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3B7899" w:rsidRDefault="000758A0" w:rsidP="00585B4D">
            <w:pPr>
              <w:snapToGrid w:val="0"/>
              <w:jc w:val="both"/>
              <w:rPr>
                <w:color w:val="000000" w:themeColor="text1"/>
                <w:sz w:val="21"/>
                <w:szCs w:val="21"/>
              </w:rPr>
            </w:pPr>
            <w:r w:rsidRPr="003B7899">
              <w:rPr>
                <w:b/>
                <w:color w:val="000000" w:themeColor="text1"/>
                <w:sz w:val="21"/>
                <w:szCs w:val="21"/>
              </w:rPr>
              <w:t>«</w:t>
            </w:r>
            <w:r w:rsidR="00783215" w:rsidRPr="003B7899">
              <w:rPr>
                <w:b/>
                <w:color w:val="000000" w:themeColor="text1"/>
                <w:sz w:val="21"/>
                <w:szCs w:val="21"/>
              </w:rPr>
              <w:t>0</w:t>
            </w:r>
            <w:r w:rsidR="006B465F" w:rsidRPr="003B7899">
              <w:rPr>
                <w:b/>
                <w:color w:val="000000" w:themeColor="text1"/>
                <w:sz w:val="21"/>
                <w:szCs w:val="21"/>
              </w:rPr>
              <w:t>9</w:t>
            </w:r>
            <w:r w:rsidR="008E059E" w:rsidRPr="003B7899">
              <w:rPr>
                <w:b/>
                <w:color w:val="000000" w:themeColor="text1"/>
                <w:sz w:val="21"/>
                <w:szCs w:val="21"/>
              </w:rPr>
              <w:t>»</w:t>
            </w:r>
            <w:r w:rsidR="009579E6" w:rsidRPr="003B7899">
              <w:rPr>
                <w:b/>
                <w:color w:val="000000" w:themeColor="text1"/>
                <w:sz w:val="21"/>
                <w:szCs w:val="21"/>
              </w:rPr>
              <w:t xml:space="preserve"> </w:t>
            </w:r>
            <w:r w:rsidR="006B465F" w:rsidRPr="003B7899">
              <w:rPr>
                <w:b/>
                <w:color w:val="000000" w:themeColor="text1"/>
                <w:sz w:val="21"/>
                <w:szCs w:val="21"/>
              </w:rPr>
              <w:t>феврал</w:t>
            </w:r>
            <w:r w:rsidR="00783215" w:rsidRPr="003B7899">
              <w:rPr>
                <w:b/>
                <w:color w:val="000000" w:themeColor="text1"/>
                <w:sz w:val="21"/>
                <w:szCs w:val="21"/>
              </w:rPr>
              <w:t>я</w:t>
            </w:r>
            <w:r w:rsidR="004739F9" w:rsidRPr="003B7899">
              <w:rPr>
                <w:b/>
                <w:color w:val="000000" w:themeColor="text1"/>
                <w:sz w:val="21"/>
                <w:szCs w:val="21"/>
              </w:rPr>
              <w:t xml:space="preserve"> </w:t>
            </w:r>
            <w:r w:rsidR="004F5E00" w:rsidRPr="003B7899">
              <w:rPr>
                <w:b/>
                <w:color w:val="000000" w:themeColor="text1"/>
                <w:sz w:val="21"/>
                <w:szCs w:val="21"/>
              </w:rPr>
              <w:t>201</w:t>
            </w:r>
            <w:r w:rsidR="006B465F" w:rsidRPr="003B7899">
              <w:rPr>
                <w:b/>
                <w:color w:val="000000" w:themeColor="text1"/>
                <w:sz w:val="21"/>
                <w:szCs w:val="21"/>
              </w:rPr>
              <w:t>8</w:t>
            </w:r>
            <w:r w:rsidR="004F5E00" w:rsidRPr="003B7899">
              <w:rPr>
                <w:b/>
                <w:color w:val="000000" w:themeColor="text1"/>
                <w:sz w:val="21"/>
                <w:szCs w:val="21"/>
              </w:rPr>
              <w:t xml:space="preserve"> г.</w:t>
            </w:r>
            <w:r w:rsidR="004F5E00" w:rsidRPr="003B7899">
              <w:rPr>
                <w:color w:val="000000" w:themeColor="text1"/>
                <w:sz w:val="21"/>
                <w:szCs w:val="21"/>
              </w:rPr>
              <w:t xml:space="preserve"> Время начала проведения электронного аукциона устанавливается оператором электронной площадки.</w:t>
            </w:r>
          </w:p>
          <w:p w:rsidR="004F5E00" w:rsidRPr="003B7899" w:rsidRDefault="004F5E00" w:rsidP="00585B4D">
            <w:pPr>
              <w:jc w:val="both"/>
              <w:rPr>
                <w:color w:val="000000" w:themeColor="text1"/>
                <w:sz w:val="21"/>
                <w:szCs w:val="21"/>
                <w:highlight w:val="yellow"/>
              </w:rPr>
            </w:pPr>
          </w:p>
        </w:tc>
      </w:tr>
      <w:tr w:rsidR="00BA381E" w:rsidRPr="004056ED" w:rsidTr="00D21628">
        <w:tc>
          <w:tcPr>
            <w:tcW w:w="534" w:type="dxa"/>
            <w:tcBorders>
              <w:top w:val="single" w:sz="4" w:space="0" w:color="000000"/>
              <w:left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16.</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Источник финансирования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83215" w:rsidRPr="003B7899" w:rsidRDefault="006B465F" w:rsidP="004C7AC2">
            <w:pPr>
              <w:tabs>
                <w:tab w:val="left" w:pos="142"/>
                <w:tab w:val="left" w:pos="284"/>
              </w:tabs>
              <w:jc w:val="both"/>
              <w:rPr>
                <w:bCs/>
                <w:kern w:val="0"/>
                <w:sz w:val="21"/>
                <w:szCs w:val="21"/>
              </w:rPr>
            </w:pPr>
            <w:r w:rsidRPr="003B7899">
              <w:rPr>
                <w:bCs/>
                <w:kern w:val="0"/>
                <w:sz w:val="21"/>
                <w:szCs w:val="21"/>
              </w:rPr>
              <w:t>Бюджет муниципального образования Красногорский район.</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17.</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Начальная (максимальная) цена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3B7899" w:rsidRDefault="003B7899" w:rsidP="00BA381E">
            <w:pPr>
              <w:shd w:val="clear" w:color="auto" w:fill="FFFFFF"/>
              <w:autoSpaceDE w:val="0"/>
              <w:jc w:val="both"/>
              <w:rPr>
                <w:b/>
                <w:color w:val="000000" w:themeColor="text1"/>
                <w:sz w:val="21"/>
                <w:szCs w:val="21"/>
              </w:rPr>
            </w:pPr>
            <w:r>
              <w:rPr>
                <w:b/>
                <w:color w:val="000000" w:themeColor="text1"/>
                <w:sz w:val="21"/>
                <w:szCs w:val="21"/>
              </w:rPr>
              <w:t>544 782</w:t>
            </w:r>
            <w:r w:rsidR="00EF2C9B" w:rsidRPr="003B7899">
              <w:rPr>
                <w:b/>
                <w:color w:val="000000" w:themeColor="text1"/>
                <w:sz w:val="21"/>
                <w:szCs w:val="21"/>
              </w:rPr>
              <w:t>,00</w:t>
            </w:r>
            <w:r w:rsidR="00BA381E" w:rsidRPr="003B7899">
              <w:rPr>
                <w:b/>
                <w:color w:val="000000" w:themeColor="text1"/>
                <w:sz w:val="21"/>
                <w:szCs w:val="21"/>
              </w:rPr>
              <w:t xml:space="preserve"> (</w:t>
            </w:r>
            <w:r>
              <w:rPr>
                <w:b/>
                <w:color w:val="000000" w:themeColor="text1"/>
                <w:sz w:val="21"/>
                <w:szCs w:val="21"/>
              </w:rPr>
              <w:t xml:space="preserve">Пятьсот сорок четыре </w:t>
            </w:r>
            <w:r w:rsidR="00BA381E" w:rsidRPr="003B7899">
              <w:rPr>
                <w:b/>
                <w:color w:val="000000" w:themeColor="text1"/>
                <w:sz w:val="21"/>
                <w:szCs w:val="21"/>
              </w:rPr>
              <w:t>тысяч</w:t>
            </w:r>
            <w:r>
              <w:rPr>
                <w:b/>
                <w:color w:val="000000" w:themeColor="text1"/>
                <w:sz w:val="21"/>
                <w:szCs w:val="21"/>
              </w:rPr>
              <w:t>и семьсот восемьдесят два</w:t>
            </w:r>
            <w:r w:rsidR="00BA381E" w:rsidRPr="003B7899">
              <w:rPr>
                <w:b/>
                <w:color w:val="000000" w:themeColor="text1"/>
                <w:sz w:val="21"/>
                <w:szCs w:val="21"/>
              </w:rPr>
              <w:t>) рубл</w:t>
            </w:r>
            <w:r>
              <w:rPr>
                <w:b/>
                <w:color w:val="000000" w:themeColor="text1"/>
                <w:sz w:val="21"/>
                <w:szCs w:val="21"/>
              </w:rPr>
              <w:t>я</w:t>
            </w:r>
            <w:r w:rsidR="00BA381E" w:rsidRPr="003B7899">
              <w:rPr>
                <w:b/>
                <w:color w:val="000000" w:themeColor="text1"/>
                <w:sz w:val="21"/>
                <w:szCs w:val="21"/>
              </w:rPr>
              <w:t xml:space="preserve"> 00 копеек.</w:t>
            </w:r>
          </w:p>
          <w:p w:rsidR="00BA381E" w:rsidRDefault="00BA381E" w:rsidP="00FC5AF4">
            <w:pPr>
              <w:shd w:val="clear" w:color="auto" w:fill="FFFFFF"/>
              <w:autoSpaceDE w:val="0"/>
              <w:ind w:firstLine="33"/>
              <w:jc w:val="both"/>
              <w:rPr>
                <w:sz w:val="21"/>
                <w:szCs w:val="21"/>
              </w:rPr>
            </w:pPr>
            <w:r w:rsidRPr="003B7899">
              <w:rPr>
                <w:sz w:val="21"/>
                <w:szCs w:val="21"/>
              </w:rPr>
              <w:t>Цена контракта является твердой и не может изменяться в ходе его исполнения.</w:t>
            </w:r>
          </w:p>
          <w:p w:rsidR="00CA5118" w:rsidRPr="003B7899" w:rsidRDefault="00CA5118" w:rsidP="00FC5AF4">
            <w:pPr>
              <w:shd w:val="clear" w:color="auto" w:fill="FFFFFF"/>
              <w:autoSpaceDE w:val="0"/>
              <w:ind w:firstLine="33"/>
              <w:jc w:val="both"/>
              <w:rPr>
                <w:sz w:val="21"/>
                <w:szCs w:val="21"/>
              </w:rPr>
            </w:pPr>
            <w:r w:rsidRPr="00CA5118">
              <w:rPr>
                <w:sz w:val="21"/>
                <w:szCs w:val="21"/>
              </w:rPr>
              <w:t>Цена Контракта включает в себя все расходы, связанные с исполнением муниципального контракта, в том числе стоимость Товара, карт или талонов, расходы, связанные с временным хранением, доставкой, разгрузкой Товара, расходы на уплату налогов, сборов, пошлин и других обязательных платежей.</w:t>
            </w:r>
          </w:p>
          <w:p w:rsidR="00BA381E" w:rsidRPr="003B7899" w:rsidRDefault="00BA381E" w:rsidP="002F03AE">
            <w:pPr>
              <w:shd w:val="clear" w:color="auto" w:fill="FFFFFF"/>
              <w:autoSpaceDE w:val="0"/>
              <w:ind w:firstLine="33"/>
              <w:jc w:val="both"/>
              <w:rPr>
                <w:b/>
                <w:color w:val="000000" w:themeColor="text1"/>
                <w:sz w:val="21"/>
                <w:szCs w:val="21"/>
                <w:highlight w:val="yellow"/>
              </w:rPr>
            </w:pPr>
            <w:r w:rsidRPr="003B7899">
              <w:rPr>
                <w:bCs/>
                <w:kern w:val="0"/>
                <w:sz w:val="21"/>
                <w:szCs w:val="21"/>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3B7899">
              <w:rPr>
                <w:b/>
                <w:sz w:val="21"/>
                <w:szCs w:val="21"/>
              </w:rPr>
              <w:t xml:space="preserve">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18.</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3B7899">
            <w:pPr>
              <w:autoSpaceDE w:val="0"/>
              <w:autoSpaceDN w:val="0"/>
              <w:adjustRightInd w:val="0"/>
              <w:jc w:val="both"/>
              <w:rPr>
                <w:sz w:val="21"/>
                <w:szCs w:val="21"/>
              </w:rPr>
            </w:pPr>
            <w:r w:rsidRPr="004056ED">
              <w:rPr>
                <w:kern w:val="0"/>
                <w:sz w:val="21"/>
                <w:szCs w:val="21"/>
              </w:rPr>
              <w:t>Объем</w:t>
            </w:r>
            <w:r>
              <w:rPr>
                <w:kern w:val="0"/>
                <w:sz w:val="21"/>
                <w:szCs w:val="21"/>
              </w:rPr>
              <w:t>ы</w:t>
            </w:r>
            <w:r w:rsidRPr="004056ED">
              <w:rPr>
                <w:kern w:val="0"/>
                <w:sz w:val="21"/>
                <w:szCs w:val="21"/>
              </w:rPr>
              <w:t xml:space="preserve"> </w:t>
            </w:r>
            <w:r w:rsidR="003B7899">
              <w:rPr>
                <w:kern w:val="0"/>
                <w:sz w:val="21"/>
                <w:szCs w:val="21"/>
              </w:rPr>
              <w:t>поставки товара</w:t>
            </w:r>
            <w:r w:rsidRPr="004056ED">
              <w:rPr>
                <w:kern w:val="0"/>
                <w:sz w:val="21"/>
                <w:szCs w:val="21"/>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3B7899" w:rsidRDefault="00BA381E" w:rsidP="00BA381E">
            <w:pPr>
              <w:jc w:val="both"/>
              <w:rPr>
                <w:kern w:val="0"/>
                <w:sz w:val="21"/>
                <w:szCs w:val="21"/>
              </w:rPr>
            </w:pPr>
            <w:r w:rsidRPr="003B7899">
              <w:rPr>
                <w:kern w:val="0"/>
                <w:sz w:val="21"/>
                <w:szCs w:val="21"/>
              </w:rPr>
              <w:t xml:space="preserve">Указаны в разделе 2 Документации об электронном аукционе «Техническое </w:t>
            </w:r>
            <w:r w:rsidRPr="003B7899">
              <w:rPr>
                <w:kern w:val="0"/>
                <w:sz w:val="21"/>
                <w:szCs w:val="21"/>
              </w:rPr>
              <w:lastRenderedPageBreak/>
              <w:t>задание»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19.</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sz w:val="21"/>
                <w:szCs w:val="21"/>
              </w:rPr>
            </w:pPr>
            <w:r w:rsidRPr="004056ED">
              <w:rPr>
                <w:sz w:val="21"/>
                <w:szCs w:val="21"/>
              </w:rPr>
              <w:t>Порядок  формирования цены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3B7899" w:rsidRDefault="003B7899" w:rsidP="00BA381E">
            <w:pPr>
              <w:jc w:val="both"/>
              <w:outlineLvl w:val="1"/>
              <w:rPr>
                <w:bCs/>
                <w:sz w:val="21"/>
                <w:szCs w:val="21"/>
              </w:rPr>
            </w:pPr>
            <w:r w:rsidRPr="003B7899">
              <w:rPr>
                <w:bCs/>
                <w:sz w:val="21"/>
                <w:szCs w:val="21"/>
              </w:rPr>
              <w:t xml:space="preserve">Применяемый  метод определения начальной максимальной цены </w:t>
            </w:r>
            <w:r w:rsidR="00E10FDA">
              <w:rPr>
                <w:bCs/>
                <w:sz w:val="21"/>
                <w:szCs w:val="21"/>
              </w:rPr>
              <w:t>контракт</w:t>
            </w:r>
            <w:r w:rsidRPr="003B7899">
              <w:rPr>
                <w:bCs/>
                <w:sz w:val="21"/>
                <w:szCs w:val="21"/>
              </w:rPr>
              <w:t xml:space="preserve">а – метод сопоставимых рыночных цен (анализ рынка). </w:t>
            </w:r>
            <w:proofErr w:type="gramStart"/>
            <w:r w:rsidRPr="003B7899">
              <w:rPr>
                <w:bCs/>
                <w:sz w:val="21"/>
                <w:szCs w:val="21"/>
              </w:rPr>
              <w:t>Указан</w:t>
            </w:r>
            <w:proofErr w:type="gramEnd"/>
            <w:r w:rsidRPr="003B7899">
              <w:rPr>
                <w:bCs/>
                <w:sz w:val="21"/>
                <w:szCs w:val="21"/>
              </w:rPr>
              <w:t xml:space="preserve"> в разделе 3 Документации об электронном аукционе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20.</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3B7899">
            <w:pPr>
              <w:snapToGrid w:val="0"/>
              <w:jc w:val="both"/>
              <w:rPr>
                <w:rFonts w:eastAsia="Calibri"/>
                <w:sz w:val="21"/>
                <w:szCs w:val="21"/>
              </w:rPr>
            </w:pPr>
            <w:r w:rsidRPr="004056ED">
              <w:rPr>
                <w:sz w:val="21"/>
                <w:szCs w:val="21"/>
              </w:rPr>
              <w:t xml:space="preserve">Сведения о валюте, </w:t>
            </w:r>
            <w:r w:rsidRPr="004056ED">
              <w:rPr>
                <w:rFonts w:eastAsia="Calibri"/>
                <w:sz w:val="21"/>
                <w:szCs w:val="21"/>
              </w:rPr>
              <w:t xml:space="preserve">используемой для формирования цены контракта и расчетов с </w:t>
            </w:r>
            <w:r>
              <w:rPr>
                <w:rFonts w:eastAsia="Calibri"/>
                <w:sz w:val="21"/>
                <w:szCs w:val="21"/>
              </w:rPr>
              <w:t>По</w:t>
            </w:r>
            <w:r w:rsidR="003B7899">
              <w:rPr>
                <w:rFonts w:eastAsia="Calibri"/>
                <w:sz w:val="21"/>
                <w:szCs w:val="21"/>
              </w:rPr>
              <w:t>ставщиком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3B7899" w:rsidRDefault="00BA381E" w:rsidP="00CA5118">
            <w:pPr>
              <w:snapToGrid w:val="0"/>
              <w:rPr>
                <w:rFonts w:eastAsia="SimSun"/>
                <w:color w:val="000000"/>
                <w:sz w:val="21"/>
                <w:szCs w:val="21"/>
              </w:rPr>
            </w:pPr>
            <w:r w:rsidRPr="003B7899">
              <w:rPr>
                <w:rFonts w:eastAsia="SimSun"/>
                <w:color w:val="000000"/>
                <w:sz w:val="21"/>
                <w:szCs w:val="21"/>
              </w:rPr>
              <w:t>Валюта, используемая для формирования цены контракта и расчетов с По</w:t>
            </w:r>
            <w:r w:rsidR="00CA5118">
              <w:rPr>
                <w:rFonts w:eastAsia="SimSun"/>
                <w:color w:val="000000"/>
                <w:sz w:val="21"/>
                <w:szCs w:val="21"/>
              </w:rPr>
              <w:t>ставщико</w:t>
            </w:r>
            <w:r w:rsidRPr="003B7899">
              <w:rPr>
                <w:rFonts w:eastAsia="SimSun"/>
                <w:color w:val="000000"/>
                <w:sz w:val="21"/>
                <w:szCs w:val="21"/>
              </w:rPr>
              <w:t xml:space="preserve">м – </w:t>
            </w:r>
            <w:r w:rsidR="00EF2C9B" w:rsidRPr="003B7899">
              <w:rPr>
                <w:rFonts w:eastAsia="SimSun"/>
                <w:color w:val="000000"/>
                <w:sz w:val="21"/>
                <w:szCs w:val="21"/>
              </w:rPr>
              <w:t xml:space="preserve">российский </w:t>
            </w:r>
            <w:r w:rsidRPr="003B7899">
              <w:rPr>
                <w:rFonts w:eastAsia="SimSun"/>
                <w:color w:val="000000"/>
                <w:sz w:val="21"/>
                <w:szCs w:val="21"/>
              </w:rPr>
              <w:t xml:space="preserve">рубль.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21</w:t>
            </w:r>
            <w:r>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autoSpaceDE w:val="0"/>
              <w:autoSpaceDN w:val="0"/>
              <w:adjustRightInd w:val="0"/>
              <w:jc w:val="both"/>
              <w:rPr>
                <w:sz w:val="21"/>
                <w:szCs w:val="21"/>
              </w:rPr>
            </w:pPr>
            <w:r w:rsidRPr="004056ED">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3B7899" w:rsidRDefault="00BA381E" w:rsidP="00BA381E">
            <w:pPr>
              <w:tabs>
                <w:tab w:val="center" w:pos="7689"/>
              </w:tabs>
              <w:jc w:val="both"/>
              <w:rPr>
                <w:sz w:val="21"/>
                <w:szCs w:val="21"/>
              </w:rPr>
            </w:pPr>
            <w:r w:rsidRPr="003B7899">
              <w:rPr>
                <w:sz w:val="21"/>
                <w:szCs w:val="21"/>
              </w:rPr>
              <w:t xml:space="preserve">Не применяется, </w:t>
            </w:r>
            <w:r w:rsidRPr="003B7899">
              <w:rPr>
                <w:rFonts w:eastAsia="Calibri"/>
                <w:sz w:val="21"/>
                <w:szCs w:val="21"/>
                <w:shd w:val="clear" w:color="auto" w:fill="FFFFFF"/>
                <w:lang w:eastAsia="en-US"/>
              </w:rPr>
              <w:t>так как оплата по контракту производится в российских рублях.</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22.</w:t>
            </w:r>
          </w:p>
        </w:tc>
        <w:tc>
          <w:tcPr>
            <w:tcW w:w="2835" w:type="dxa"/>
            <w:tcBorders>
              <w:top w:val="single" w:sz="4" w:space="0" w:color="000000"/>
              <w:left w:val="single" w:sz="4" w:space="0" w:color="000000"/>
              <w:bottom w:val="single" w:sz="4" w:space="0" w:color="000000"/>
            </w:tcBorders>
            <w:shd w:val="clear" w:color="auto" w:fill="auto"/>
          </w:tcPr>
          <w:p w:rsidR="00BA381E" w:rsidRPr="00EF2C9B" w:rsidRDefault="00BA381E" w:rsidP="00783215">
            <w:pPr>
              <w:snapToGrid w:val="0"/>
              <w:jc w:val="both"/>
              <w:rPr>
                <w:color w:val="000000"/>
                <w:sz w:val="21"/>
                <w:szCs w:val="21"/>
              </w:rPr>
            </w:pPr>
            <w:r w:rsidRPr="00EF2C9B">
              <w:rPr>
                <w:color w:val="000000"/>
                <w:sz w:val="21"/>
                <w:szCs w:val="21"/>
              </w:rPr>
              <w:t>ОКПД</w:t>
            </w:r>
            <w:r w:rsidR="00EF2C9B" w:rsidRPr="00EF2C9B">
              <w:rPr>
                <w:color w:val="000000"/>
                <w:sz w:val="21"/>
                <w:szCs w:val="21"/>
              </w:rPr>
              <w:t xml:space="preserve"> 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3B7899" w:rsidRDefault="003B7899" w:rsidP="00BA381E">
            <w:pPr>
              <w:tabs>
                <w:tab w:val="left" w:pos="2322"/>
              </w:tabs>
              <w:snapToGrid w:val="0"/>
              <w:rPr>
                <w:rFonts w:eastAsia="SimSun"/>
                <w:color w:val="000000" w:themeColor="text1"/>
                <w:sz w:val="21"/>
                <w:szCs w:val="21"/>
                <w:highlight w:val="yellow"/>
              </w:rPr>
            </w:pPr>
            <w:r w:rsidRPr="003B7899">
              <w:rPr>
                <w:rFonts w:eastAsia="SimSun"/>
                <w:color w:val="000000" w:themeColor="text1"/>
                <w:sz w:val="21"/>
                <w:szCs w:val="21"/>
              </w:rPr>
              <w:t>19.20.21.135</w:t>
            </w:r>
          </w:p>
        </w:tc>
      </w:tr>
      <w:tr w:rsidR="00EF2C9B" w:rsidRPr="004056ED" w:rsidTr="004056ED">
        <w:tc>
          <w:tcPr>
            <w:tcW w:w="534" w:type="dxa"/>
            <w:vMerge w:val="restart"/>
            <w:tcBorders>
              <w:top w:val="single" w:sz="4" w:space="0" w:color="000000"/>
              <w:left w:val="single" w:sz="4" w:space="0" w:color="000000"/>
            </w:tcBorders>
            <w:shd w:val="clear" w:color="auto" w:fill="auto"/>
          </w:tcPr>
          <w:p w:rsidR="00EF2C9B" w:rsidRPr="004056ED" w:rsidRDefault="00EF2C9B" w:rsidP="00BA381E">
            <w:pPr>
              <w:snapToGrid w:val="0"/>
              <w:rPr>
                <w:sz w:val="21"/>
                <w:szCs w:val="21"/>
              </w:rPr>
            </w:pPr>
            <w:r w:rsidRPr="004056ED">
              <w:rPr>
                <w:sz w:val="21"/>
                <w:szCs w:val="21"/>
              </w:rPr>
              <w:t>23.</w:t>
            </w: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FC5AF4">
            <w:pPr>
              <w:snapToGrid w:val="0"/>
              <w:jc w:val="both"/>
              <w:rPr>
                <w:sz w:val="21"/>
                <w:szCs w:val="21"/>
              </w:rPr>
            </w:pPr>
            <w:r w:rsidRPr="00EF2C9B">
              <w:rPr>
                <w:color w:val="000000"/>
                <w:sz w:val="21"/>
                <w:szCs w:val="21"/>
              </w:rPr>
              <w:t>Код бюджетной классификации (КБК)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3B7899" w:rsidRDefault="003B7899" w:rsidP="00FC5AF4">
            <w:pPr>
              <w:snapToGrid w:val="0"/>
              <w:jc w:val="both"/>
              <w:rPr>
                <w:b/>
                <w:bCs/>
                <w:sz w:val="21"/>
                <w:szCs w:val="21"/>
              </w:rPr>
            </w:pPr>
            <w:r>
              <w:rPr>
                <w:b/>
                <w:bCs/>
                <w:sz w:val="21"/>
                <w:szCs w:val="21"/>
              </w:rPr>
              <w:t>52601040910260030244</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Номер закупки, включенной в план закупок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3B7899" w:rsidRDefault="003B7899" w:rsidP="00783215">
            <w:pPr>
              <w:snapToGrid w:val="0"/>
              <w:jc w:val="both"/>
              <w:rPr>
                <w:b/>
                <w:bCs/>
                <w:sz w:val="21"/>
                <w:szCs w:val="21"/>
              </w:rPr>
            </w:pPr>
            <w:r>
              <w:rPr>
                <w:b/>
                <w:bCs/>
                <w:sz w:val="21"/>
                <w:szCs w:val="21"/>
              </w:rPr>
              <w:t>13</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3B7899" w:rsidRDefault="00EF2C9B" w:rsidP="003B7899">
            <w:pPr>
              <w:snapToGrid w:val="0"/>
              <w:jc w:val="both"/>
              <w:rPr>
                <w:b/>
                <w:bCs/>
                <w:sz w:val="21"/>
                <w:szCs w:val="21"/>
              </w:rPr>
            </w:pPr>
            <w:r w:rsidRPr="003B7899">
              <w:rPr>
                <w:b/>
                <w:bCs/>
                <w:sz w:val="21"/>
                <w:szCs w:val="21"/>
              </w:rPr>
              <w:t>0</w:t>
            </w:r>
            <w:r w:rsidR="003B7899">
              <w:rPr>
                <w:b/>
                <w:bCs/>
                <w:sz w:val="21"/>
                <w:szCs w:val="21"/>
              </w:rPr>
              <w:t>13</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Идентификационный код закупки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3B7899" w:rsidRDefault="003B7899" w:rsidP="00EF2C9B">
            <w:pPr>
              <w:snapToGrid w:val="0"/>
              <w:jc w:val="both"/>
              <w:rPr>
                <w:b/>
                <w:bCs/>
                <w:sz w:val="21"/>
                <w:szCs w:val="21"/>
                <w:highlight w:val="yellow"/>
              </w:rPr>
            </w:pPr>
            <w:r w:rsidRPr="003B7899">
              <w:rPr>
                <w:b/>
                <w:bCs/>
                <w:sz w:val="21"/>
                <w:szCs w:val="21"/>
              </w:rPr>
              <w:t>183181500109318370100100130131920244</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24.</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jc w:val="both"/>
              <w:rPr>
                <w:color w:val="000000"/>
                <w:sz w:val="21"/>
                <w:szCs w:val="21"/>
              </w:rPr>
            </w:pPr>
            <w:r w:rsidRPr="004056ED">
              <w:rPr>
                <w:bCs/>
                <w:sz w:val="21"/>
                <w:szCs w:val="21"/>
              </w:rPr>
              <w:t>Состав и содержание  пер</w:t>
            </w:r>
            <w:r w:rsidRPr="004056ED">
              <w:rPr>
                <w:sz w:val="21"/>
                <w:szCs w:val="21"/>
              </w:rPr>
              <w:t>вой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3B7899" w:rsidRDefault="00EF2C9B" w:rsidP="00EF2C9B">
            <w:pPr>
              <w:autoSpaceDE w:val="0"/>
              <w:autoSpaceDN w:val="0"/>
              <w:adjustRightInd w:val="0"/>
              <w:jc w:val="both"/>
              <w:rPr>
                <w:rFonts w:eastAsia="Calibri"/>
                <w:kern w:val="0"/>
                <w:sz w:val="21"/>
                <w:szCs w:val="21"/>
                <w:lang w:eastAsia="en-US"/>
              </w:rPr>
            </w:pPr>
            <w:r w:rsidRPr="003B7899">
              <w:rPr>
                <w:rFonts w:eastAsia="Calibri"/>
                <w:kern w:val="0"/>
                <w:sz w:val="21"/>
                <w:szCs w:val="21"/>
                <w:lang w:eastAsia="en-US"/>
              </w:rPr>
              <w:t xml:space="preserve">Первая часть заявки  должна содержать следующую информацию: </w:t>
            </w:r>
          </w:p>
          <w:p w:rsidR="00EF2C9B" w:rsidRPr="003B7899" w:rsidRDefault="006B465F" w:rsidP="006B465F">
            <w:pPr>
              <w:widowControl w:val="0"/>
              <w:autoSpaceDE w:val="0"/>
              <w:autoSpaceDN w:val="0"/>
              <w:adjustRightInd w:val="0"/>
              <w:ind w:firstLine="176"/>
              <w:jc w:val="both"/>
              <w:rPr>
                <w:rFonts w:eastAsiaTheme="minorEastAsia"/>
                <w:kern w:val="0"/>
                <w:sz w:val="21"/>
                <w:szCs w:val="21"/>
              </w:rPr>
            </w:pPr>
            <w:proofErr w:type="gramStart"/>
            <w:r w:rsidRPr="003B7899">
              <w:rPr>
                <w:rFonts w:eastAsia="Calibri"/>
                <w:kern w:val="0"/>
                <w:sz w:val="21"/>
                <w:szCs w:val="21"/>
                <w:lang w:eastAsia="en-US"/>
              </w:rPr>
              <w:t>-</w:t>
            </w:r>
            <w:r w:rsidR="00EF2C9B" w:rsidRPr="003B7899">
              <w:rPr>
                <w:rFonts w:eastAsia="Calibri"/>
                <w:kern w:val="0"/>
                <w:sz w:val="21"/>
                <w:szCs w:val="21"/>
                <w:lang w:eastAsia="en-US"/>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Pr>
                <w:sz w:val="21"/>
                <w:szCs w:val="21"/>
              </w:rPr>
              <w:t>25</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jc w:val="both"/>
              <w:rPr>
                <w:color w:val="000000"/>
                <w:sz w:val="21"/>
                <w:szCs w:val="21"/>
              </w:rPr>
            </w:pPr>
            <w:r w:rsidRPr="004056ED">
              <w:rPr>
                <w:bCs/>
                <w:sz w:val="21"/>
                <w:szCs w:val="21"/>
              </w:rPr>
              <w:t>Документы и информация</w:t>
            </w:r>
            <w:r w:rsidRPr="004056ED">
              <w:rPr>
                <w:sz w:val="21"/>
                <w:szCs w:val="21"/>
              </w:rPr>
              <w:t>, составляющие вторую часть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3B7899" w:rsidRDefault="006B465F" w:rsidP="006B465F">
            <w:pPr>
              <w:snapToGrid w:val="0"/>
              <w:ind w:firstLine="33"/>
              <w:jc w:val="both"/>
              <w:rPr>
                <w:sz w:val="21"/>
                <w:szCs w:val="21"/>
              </w:rPr>
            </w:pPr>
            <w:r w:rsidRPr="003B7899">
              <w:rPr>
                <w:rFonts w:eastAsia="SimSun"/>
                <w:sz w:val="21"/>
                <w:szCs w:val="21"/>
              </w:rPr>
              <w:t>1.</w:t>
            </w:r>
            <w:r w:rsidRPr="003B7899">
              <w:rPr>
                <w:color w:val="000000"/>
                <w:sz w:val="21"/>
                <w:szCs w:val="21"/>
              </w:rPr>
              <w:t xml:space="preserve"> </w:t>
            </w:r>
            <w:proofErr w:type="gramStart"/>
            <w:r w:rsidRPr="003B7899">
              <w:rPr>
                <w:color w:val="000000"/>
                <w:sz w:val="21"/>
                <w:szCs w:val="21"/>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3B7899">
              <w:rPr>
                <w:sz w:val="21"/>
                <w:szCs w:val="21"/>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3B7899">
              <w:rPr>
                <w:color w:val="000000"/>
                <w:sz w:val="21"/>
                <w:szCs w:val="21"/>
              </w:rPr>
              <w:t xml:space="preserve">, </w:t>
            </w:r>
            <w:r w:rsidRPr="003B7899">
              <w:rPr>
                <w:sz w:val="21"/>
                <w:szCs w:val="21"/>
              </w:rPr>
              <w:t>идентификационный номер налогоплательщика (при наличии)  учредителей, членов коллегиального исполнительного органа, лица</w:t>
            </w:r>
            <w:proofErr w:type="gramEnd"/>
            <w:r w:rsidRPr="003B7899">
              <w:rPr>
                <w:sz w:val="21"/>
                <w:szCs w:val="21"/>
              </w:rPr>
              <w:t xml:space="preserve">, исполняющего функции единоличного исполнительного органа участника такого аукциона. </w:t>
            </w:r>
          </w:p>
          <w:p w:rsidR="006B465F" w:rsidRPr="003B7899" w:rsidRDefault="006B465F" w:rsidP="006B465F">
            <w:pPr>
              <w:autoSpaceDE w:val="0"/>
              <w:autoSpaceDN w:val="0"/>
              <w:adjustRightInd w:val="0"/>
              <w:ind w:firstLine="33"/>
              <w:jc w:val="both"/>
              <w:rPr>
                <w:b/>
                <w:sz w:val="21"/>
                <w:szCs w:val="21"/>
              </w:rPr>
            </w:pPr>
            <w:r w:rsidRPr="003B7899">
              <w:rPr>
                <w:sz w:val="21"/>
                <w:szCs w:val="21"/>
              </w:rPr>
              <w:t xml:space="preserve">2. Документы, подтверждающие соответствие участника аукциона требованиям, установленным </w:t>
            </w:r>
            <w:hyperlink w:anchor="Par538" w:history="1">
              <w:r w:rsidRPr="003B7899">
                <w:rPr>
                  <w:sz w:val="21"/>
                  <w:szCs w:val="21"/>
                </w:rPr>
                <w:t>пунктом 1</w:t>
              </w:r>
            </w:hyperlink>
            <w:r w:rsidRPr="003B7899">
              <w:rPr>
                <w:sz w:val="21"/>
                <w:szCs w:val="21"/>
              </w:rPr>
              <w:t xml:space="preserve"> части 1  статьи 31 Федерального закона от 05.04.2013 г. № 44- ФЗ, или копии этих документов, а также декларация о соответствии участника такого аукциона требованиям, установленным </w:t>
            </w:r>
            <w:hyperlink w:anchor="Par540" w:history="1">
              <w:r w:rsidRPr="003B7899">
                <w:rPr>
                  <w:sz w:val="21"/>
                  <w:szCs w:val="21"/>
                </w:rPr>
                <w:t xml:space="preserve">пунктами </w:t>
              </w:r>
            </w:hyperlink>
            <w:r w:rsidRPr="003B7899">
              <w:rPr>
                <w:sz w:val="21"/>
                <w:szCs w:val="21"/>
              </w:rPr>
              <w:t>3,4,5,7,7.1,9</w:t>
            </w:r>
            <w:hyperlink w:anchor="Par546" w:history="1">
              <w:r w:rsidRPr="003B7899">
                <w:rPr>
                  <w:sz w:val="21"/>
                  <w:szCs w:val="21"/>
                </w:rPr>
                <w:t xml:space="preserve"> части 1 статьи 31</w:t>
              </w:r>
            </w:hyperlink>
            <w:r w:rsidRPr="003B7899">
              <w:rPr>
                <w:sz w:val="21"/>
                <w:szCs w:val="21"/>
              </w:rPr>
              <w:t xml:space="preserve"> Федерального закона от 05.04.2013 г. № 44- ФЗ. </w:t>
            </w:r>
            <w:r w:rsidRPr="003B7899">
              <w:rPr>
                <w:b/>
                <w:sz w:val="21"/>
                <w:szCs w:val="21"/>
              </w:rPr>
              <w:t xml:space="preserve">  </w:t>
            </w:r>
          </w:p>
          <w:p w:rsidR="006B465F" w:rsidRPr="003B7899" w:rsidRDefault="006B465F" w:rsidP="006B465F">
            <w:pPr>
              <w:widowControl w:val="0"/>
              <w:autoSpaceDE w:val="0"/>
              <w:autoSpaceDN w:val="0"/>
              <w:adjustRightInd w:val="0"/>
              <w:ind w:firstLine="33"/>
              <w:jc w:val="both"/>
              <w:rPr>
                <w:color w:val="000000" w:themeColor="text1"/>
                <w:sz w:val="21"/>
                <w:szCs w:val="21"/>
              </w:rPr>
            </w:pPr>
            <w:r w:rsidRPr="003B7899">
              <w:rPr>
                <w:sz w:val="21"/>
                <w:szCs w:val="2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3B7899">
              <w:rPr>
                <w:color w:val="000000" w:themeColor="text1"/>
                <w:sz w:val="21"/>
                <w:szCs w:val="21"/>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465F" w:rsidRPr="003B7899" w:rsidRDefault="006B465F" w:rsidP="006B465F">
            <w:pPr>
              <w:widowControl w:val="0"/>
              <w:autoSpaceDE w:val="0"/>
              <w:autoSpaceDN w:val="0"/>
              <w:adjustRightInd w:val="0"/>
              <w:ind w:firstLine="33"/>
              <w:jc w:val="both"/>
              <w:rPr>
                <w:sz w:val="21"/>
                <w:szCs w:val="21"/>
              </w:rPr>
            </w:pPr>
            <w:r w:rsidRPr="003B7899">
              <w:rPr>
                <w:sz w:val="21"/>
                <w:szCs w:val="21"/>
              </w:rPr>
              <w:t xml:space="preserve">4. </w:t>
            </w:r>
            <w:proofErr w:type="gramStart"/>
            <w:r w:rsidRPr="003B7899">
              <w:rPr>
                <w:sz w:val="21"/>
                <w:szCs w:val="2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B7899">
              <w:rPr>
                <w:sz w:val="21"/>
                <w:szCs w:val="21"/>
              </w:rPr>
              <w:t xml:space="preserve"> является крупной </w:t>
            </w:r>
            <w:r w:rsidRPr="003B7899">
              <w:rPr>
                <w:sz w:val="21"/>
                <w:szCs w:val="21"/>
              </w:rPr>
              <w:lastRenderedPageBreak/>
              <w:t>сделкой.</w:t>
            </w:r>
          </w:p>
          <w:p w:rsidR="006B465F" w:rsidRPr="003B7899" w:rsidRDefault="006B465F" w:rsidP="006B465F">
            <w:pPr>
              <w:widowControl w:val="0"/>
              <w:autoSpaceDE w:val="0"/>
              <w:autoSpaceDN w:val="0"/>
              <w:adjustRightInd w:val="0"/>
              <w:ind w:firstLine="33"/>
              <w:jc w:val="both"/>
              <w:rPr>
                <w:sz w:val="21"/>
                <w:szCs w:val="21"/>
              </w:rPr>
            </w:pPr>
            <w:r w:rsidRPr="003B7899">
              <w:rPr>
                <w:sz w:val="21"/>
                <w:szCs w:val="21"/>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w:t>
            </w:r>
          </w:p>
          <w:p w:rsidR="006B465F" w:rsidRPr="003B7899" w:rsidRDefault="006B465F" w:rsidP="006B465F">
            <w:pPr>
              <w:widowControl w:val="0"/>
              <w:autoSpaceDE w:val="0"/>
              <w:autoSpaceDN w:val="0"/>
              <w:adjustRightInd w:val="0"/>
              <w:ind w:firstLine="33"/>
              <w:jc w:val="both"/>
              <w:rPr>
                <w:sz w:val="21"/>
                <w:szCs w:val="21"/>
              </w:rPr>
            </w:pPr>
            <w:r w:rsidRPr="003B7899">
              <w:rPr>
                <w:sz w:val="21"/>
                <w:szCs w:val="21"/>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r w:rsidRPr="003B7899">
              <w:rPr>
                <w:b/>
                <w:sz w:val="21"/>
                <w:szCs w:val="21"/>
              </w:rPr>
              <w:t>по рекомендуемой форме - Приложение №2 к документации об электронном аукционе.</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lastRenderedPageBreak/>
              <w:t>2</w:t>
            </w:r>
            <w:r>
              <w:rPr>
                <w:sz w:val="21"/>
                <w:szCs w:val="21"/>
              </w:rPr>
              <w:t>6</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jc w:val="both"/>
              <w:rPr>
                <w:bCs/>
                <w:sz w:val="21"/>
                <w:szCs w:val="21"/>
              </w:rPr>
            </w:pPr>
            <w:r w:rsidRPr="004056ED">
              <w:rPr>
                <w:bCs/>
                <w:sz w:val="21"/>
                <w:szCs w:val="21"/>
              </w:rPr>
              <w:t xml:space="preserve">Инструкция по заполнению первой </w:t>
            </w:r>
            <w:r>
              <w:rPr>
                <w:bCs/>
                <w:sz w:val="21"/>
                <w:szCs w:val="21"/>
              </w:rPr>
              <w:t xml:space="preserve">и второй </w:t>
            </w:r>
            <w:r w:rsidRPr="004056ED">
              <w:rPr>
                <w:bCs/>
                <w:sz w:val="21"/>
                <w:szCs w:val="21"/>
              </w:rPr>
              <w:t>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1)</w:t>
            </w:r>
            <w:r w:rsidRPr="003B7899">
              <w:rPr>
                <w:rFonts w:eastAsia="Calibri"/>
                <w:color w:val="000000"/>
                <w:kern w:val="0"/>
                <w:sz w:val="21"/>
                <w:szCs w:val="21"/>
                <w:lang w:eastAsia="en-US"/>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2)</w:t>
            </w:r>
            <w:r w:rsidRPr="003B7899">
              <w:rPr>
                <w:rFonts w:eastAsia="Calibri"/>
                <w:color w:val="000000"/>
                <w:kern w:val="0"/>
                <w:sz w:val="21"/>
                <w:szCs w:val="21"/>
                <w:lang w:eastAsia="en-US"/>
              </w:rPr>
              <w:tab/>
              <w:t>заявка на участие в электронном аукционе должна содержать документы и информацию, предусмотренные пунктом 23 и пунктом 24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3)</w:t>
            </w:r>
            <w:r w:rsidRPr="003B7899">
              <w:rPr>
                <w:rFonts w:eastAsia="Calibri"/>
                <w:color w:val="000000"/>
                <w:kern w:val="0"/>
                <w:sz w:val="21"/>
                <w:szCs w:val="21"/>
                <w:lang w:eastAsia="en-US"/>
              </w:rPr>
              <w:tab/>
              <w:t>документы  по подпункту 2 настоящего пункта предоставляются в произвольной форме, с учетом следующих требований:</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w:t>
            </w:r>
            <w:r w:rsidRPr="003B7899">
              <w:rPr>
                <w:rFonts w:eastAsia="Calibri"/>
                <w:color w:val="000000"/>
                <w:kern w:val="0"/>
                <w:sz w:val="21"/>
                <w:szCs w:val="21"/>
                <w:lang w:eastAsia="en-US"/>
              </w:rPr>
              <w:tab/>
              <w:t>по характеристикам (показателям) значения которых в Разделе № 2 «Техническое задание» к Документации об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аукционе;</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w:t>
            </w:r>
            <w:r w:rsidRPr="003B7899">
              <w:rPr>
                <w:rFonts w:eastAsia="Calibri"/>
                <w:color w:val="000000"/>
                <w:kern w:val="0"/>
                <w:sz w:val="21"/>
                <w:szCs w:val="21"/>
                <w:lang w:eastAsia="en-US"/>
              </w:rPr>
              <w:tab/>
              <w:t xml:space="preserve">по характеристикам (показателям) значения которых в  Разделе № 2 «Техническое задание» к документации об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аукционе. </w:t>
            </w:r>
            <w:proofErr w:type="gramStart"/>
            <w:r w:rsidRPr="003B7899">
              <w:rPr>
                <w:rFonts w:eastAsia="Calibri"/>
                <w:color w:val="000000"/>
                <w:kern w:val="0"/>
                <w:sz w:val="21"/>
                <w:szCs w:val="21"/>
                <w:lang w:eastAsia="en-US"/>
              </w:rPr>
              <w:t>В случае если в  Разделе № 2 «Техническое задание» к документации об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3B7899">
              <w:rPr>
                <w:rFonts w:eastAsia="Calibri"/>
                <w:color w:val="000000"/>
                <w:kern w:val="0"/>
                <w:sz w:val="21"/>
                <w:szCs w:val="21"/>
                <w:lang w:eastAsia="en-US"/>
              </w:rPr>
              <w:t xml:space="preserve">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4)</w:t>
            </w:r>
            <w:r w:rsidRPr="003B7899">
              <w:rPr>
                <w:rFonts w:eastAsia="Calibri"/>
                <w:color w:val="000000"/>
                <w:kern w:val="0"/>
                <w:sz w:val="21"/>
                <w:szCs w:val="21"/>
                <w:lang w:eastAsia="en-US"/>
              </w:rPr>
              <w:tab/>
              <w:t>информация и документы по пункту 25 предоставляется в произвольной форме;</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5)</w:t>
            </w:r>
            <w:r w:rsidRPr="003B7899">
              <w:rPr>
                <w:rFonts w:eastAsia="Calibri"/>
                <w:color w:val="000000"/>
                <w:kern w:val="0"/>
                <w:sz w:val="21"/>
                <w:szCs w:val="21"/>
                <w:lang w:eastAsia="en-US"/>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6)</w:t>
            </w:r>
            <w:r w:rsidRPr="003B7899">
              <w:rPr>
                <w:rFonts w:eastAsia="Calibri"/>
                <w:color w:val="000000"/>
                <w:kern w:val="0"/>
                <w:sz w:val="21"/>
                <w:szCs w:val="21"/>
                <w:lang w:eastAsia="en-US"/>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B465F" w:rsidRPr="003B7899" w:rsidRDefault="006B465F" w:rsidP="006B465F">
            <w:pPr>
              <w:autoSpaceDE w:val="0"/>
              <w:autoSpaceDN w:val="0"/>
              <w:adjustRightInd w:val="0"/>
              <w:jc w:val="both"/>
              <w:rPr>
                <w:rFonts w:eastAsia="Calibri"/>
                <w:color w:val="000000"/>
                <w:kern w:val="0"/>
                <w:sz w:val="21"/>
                <w:szCs w:val="21"/>
                <w:lang w:eastAsia="en-US"/>
              </w:rPr>
            </w:pPr>
            <w:r w:rsidRPr="003B7899">
              <w:rPr>
                <w:rFonts w:eastAsia="Calibri"/>
                <w:color w:val="000000"/>
                <w:kern w:val="0"/>
                <w:sz w:val="21"/>
                <w:szCs w:val="21"/>
                <w:lang w:eastAsia="en-US"/>
              </w:rPr>
              <w:t>7)</w:t>
            </w:r>
            <w:r w:rsidRPr="003B7899">
              <w:rPr>
                <w:rFonts w:eastAsia="Calibri"/>
                <w:color w:val="000000"/>
                <w:kern w:val="0"/>
                <w:sz w:val="21"/>
                <w:szCs w:val="21"/>
                <w:lang w:eastAsia="en-US"/>
              </w:rPr>
              <w:tab/>
              <w:t>тексты представленных в составе заявки документов (копий документов) должны быть читаемыми.</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2</w:t>
            </w:r>
            <w:r>
              <w:rPr>
                <w:sz w:val="21"/>
                <w:szCs w:val="21"/>
              </w:rPr>
              <w:t>7</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bCs/>
                <w:sz w:val="21"/>
                <w:szCs w:val="21"/>
              </w:rPr>
            </w:pPr>
            <w:r w:rsidRPr="004056ED">
              <w:rPr>
                <w:sz w:val="21"/>
                <w:szCs w:val="21"/>
              </w:rPr>
              <w:t>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3B7899" w:rsidRDefault="006B465F" w:rsidP="006B465F">
            <w:pPr>
              <w:widowControl w:val="0"/>
              <w:autoSpaceDE w:val="0"/>
              <w:autoSpaceDN w:val="0"/>
              <w:adjustRightInd w:val="0"/>
              <w:ind w:firstLine="33"/>
              <w:jc w:val="both"/>
              <w:rPr>
                <w:rFonts w:eastAsia="Calibri"/>
                <w:sz w:val="21"/>
                <w:szCs w:val="21"/>
                <w:lang w:eastAsia="en-US"/>
              </w:rPr>
            </w:pPr>
            <w:r w:rsidRPr="003B7899">
              <w:rPr>
                <w:rFonts w:eastAsia="Calibri"/>
                <w:sz w:val="21"/>
                <w:szCs w:val="21"/>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6B465F" w:rsidRPr="003B7899" w:rsidRDefault="006B465F" w:rsidP="006B465F">
            <w:pPr>
              <w:widowControl w:val="0"/>
              <w:autoSpaceDE w:val="0"/>
              <w:autoSpaceDN w:val="0"/>
              <w:adjustRightInd w:val="0"/>
              <w:ind w:firstLine="33"/>
              <w:jc w:val="both"/>
              <w:rPr>
                <w:rFonts w:eastAsia="Calibri"/>
                <w:sz w:val="21"/>
                <w:szCs w:val="21"/>
                <w:lang w:eastAsia="en-US"/>
              </w:rPr>
            </w:pPr>
            <w:proofErr w:type="gramStart"/>
            <w:r w:rsidRPr="003B7899">
              <w:rPr>
                <w:rFonts w:eastAsia="Calibri"/>
                <w:sz w:val="21"/>
                <w:szCs w:val="21"/>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6B465F" w:rsidRPr="003B7899" w:rsidRDefault="006B465F" w:rsidP="006B465F">
            <w:pPr>
              <w:widowControl w:val="0"/>
              <w:autoSpaceDE w:val="0"/>
              <w:autoSpaceDN w:val="0"/>
              <w:adjustRightInd w:val="0"/>
              <w:ind w:firstLine="33"/>
              <w:jc w:val="both"/>
              <w:rPr>
                <w:rFonts w:eastAsia="Calibri"/>
                <w:sz w:val="21"/>
                <w:szCs w:val="21"/>
                <w:lang w:eastAsia="en-US"/>
              </w:rPr>
            </w:pPr>
            <w:r w:rsidRPr="003B7899">
              <w:rPr>
                <w:rFonts w:eastAsia="Calibri"/>
                <w:sz w:val="21"/>
                <w:szCs w:val="21"/>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6B465F" w:rsidRPr="003B7899" w:rsidRDefault="006B465F" w:rsidP="006B465F">
            <w:pPr>
              <w:widowControl w:val="0"/>
              <w:autoSpaceDE w:val="0"/>
              <w:autoSpaceDN w:val="0"/>
              <w:adjustRightInd w:val="0"/>
              <w:ind w:firstLine="33"/>
              <w:jc w:val="both"/>
              <w:rPr>
                <w:rFonts w:eastAsia="Calibri"/>
                <w:sz w:val="21"/>
                <w:szCs w:val="21"/>
                <w:lang w:eastAsia="en-US"/>
              </w:rPr>
            </w:pPr>
            <w:r w:rsidRPr="003B7899">
              <w:rPr>
                <w:rFonts w:eastAsia="Calibri"/>
                <w:sz w:val="21"/>
                <w:szCs w:val="21"/>
                <w:lang w:eastAsia="en-US"/>
              </w:rPr>
              <w:t xml:space="preserve">Участник электронного аукциона вправе подать только одну заявку на участие в </w:t>
            </w:r>
            <w:r w:rsidRPr="003B7899">
              <w:rPr>
                <w:rFonts w:eastAsia="Calibri"/>
                <w:sz w:val="21"/>
                <w:szCs w:val="21"/>
                <w:lang w:eastAsia="en-US"/>
              </w:rPr>
              <w:lastRenderedPageBreak/>
              <w:t>электронном аукционе в отношении объекта закупки.</w:t>
            </w:r>
          </w:p>
          <w:p w:rsidR="006B465F" w:rsidRPr="003B7899" w:rsidRDefault="006B465F" w:rsidP="006B465F">
            <w:pPr>
              <w:autoSpaceDE w:val="0"/>
              <w:autoSpaceDN w:val="0"/>
              <w:adjustRightInd w:val="0"/>
              <w:ind w:firstLine="33"/>
              <w:jc w:val="both"/>
              <w:rPr>
                <w:rFonts w:eastAsia="Calibri"/>
                <w:kern w:val="0"/>
                <w:sz w:val="21"/>
                <w:szCs w:val="21"/>
                <w:lang w:eastAsia="en-US"/>
              </w:rPr>
            </w:pPr>
            <w:r w:rsidRPr="003B7899">
              <w:rPr>
                <w:rFonts w:eastAsia="Calibri"/>
                <w:kern w:val="0"/>
                <w:sz w:val="21"/>
                <w:szCs w:val="21"/>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lastRenderedPageBreak/>
              <w:t>2</w:t>
            </w:r>
            <w:r>
              <w:rPr>
                <w:sz w:val="21"/>
                <w:szCs w:val="21"/>
              </w:rPr>
              <w:t>8</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Размер обеспечения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3B7899" w:rsidRDefault="006B465F" w:rsidP="003B7899">
            <w:pPr>
              <w:snapToGrid w:val="0"/>
              <w:ind w:firstLine="33"/>
              <w:jc w:val="both"/>
              <w:rPr>
                <w:rFonts w:eastAsia="Calibri"/>
                <w:sz w:val="21"/>
                <w:szCs w:val="21"/>
              </w:rPr>
            </w:pPr>
            <w:r w:rsidRPr="003B7899">
              <w:rPr>
                <w:sz w:val="21"/>
                <w:szCs w:val="21"/>
              </w:rPr>
              <w:t xml:space="preserve">Заказчик устанавливает требование </w:t>
            </w:r>
            <w:r w:rsidRPr="003B7899">
              <w:rPr>
                <w:b/>
                <w:sz w:val="21"/>
                <w:szCs w:val="21"/>
              </w:rPr>
              <w:t>обеспечения исполнения контракта в размере 5% начальной (максимальной) цены контракта</w:t>
            </w:r>
            <w:r w:rsidRPr="003B7899">
              <w:rPr>
                <w:sz w:val="21"/>
                <w:szCs w:val="21"/>
              </w:rPr>
              <w:t xml:space="preserve">, что составляет </w:t>
            </w:r>
            <w:r w:rsidR="003B7899">
              <w:rPr>
                <w:b/>
                <w:sz w:val="21"/>
                <w:szCs w:val="21"/>
              </w:rPr>
              <w:t>27 239,10</w:t>
            </w:r>
            <w:r w:rsidRPr="003B7899">
              <w:rPr>
                <w:b/>
                <w:sz w:val="21"/>
                <w:szCs w:val="21"/>
              </w:rPr>
              <w:t xml:space="preserve"> (Двадцать </w:t>
            </w:r>
            <w:r w:rsidR="003B7899">
              <w:rPr>
                <w:b/>
                <w:sz w:val="21"/>
                <w:szCs w:val="21"/>
              </w:rPr>
              <w:t>семь тысяч двести тридцать девять</w:t>
            </w:r>
            <w:r w:rsidRPr="003B7899">
              <w:rPr>
                <w:b/>
                <w:sz w:val="21"/>
                <w:szCs w:val="21"/>
              </w:rPr>
              <w:t xml:space="preserve"> рубл</w:t>
            </w:r>
            <w:r w:rsidR="003B7899">
              <w:rPr>
                <w:b/>
                <w:sz w:val="21"/>
                <w:szCs w:val="21"/>
              </w:rPr>
              <w:t>ей</w:t>
            </w:r>
            <w:r w:rsidRPr="003B7899">
              <w:rPr>
                <w:b/>
                <w:sz w:val="21"/>
                <w:szCs w:val="21"/>
              </w:rPr>
              <w:t xml:space="preserve"> </w:t>
            </w:r>
            <w:r w:rsidR="003B7899">
              <w:rPr>
                <w:b/>
                <w:sz w:val="21"/>
                <w:szCs w:val="21"/>
              </w:rPr>
              <w:t>10</w:t>
            </w:r>
            <w:r w:rsidRPr="003B7899">
              <w:rPr>
                <w:b/>
                <w:sz w:val="21"/>
                <w:szCs w:val="21"/>
              </w:rPr>
              <w:t xml:space="preserve"> копеек)</w:t>
            </w:r>
            <w:r w:rsidRPr="003B7899">
              <w:rPr>
                <w:sz w:val="21"/>
                <w:szCs w:val="21"/>
              </w:rPr>
              <w:t xml:space="preserve"> рублей. </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Pr>
                <w:sz w:val="21"/>
                <w:szCs w:val="21"/>
              </w:rPr>
              <w:t>29</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Порядок предоставления обеспечения исполнения контракта.</w:t>
            </w:r>
          </w:p>
          <w:p w:rsidR="006B465F" w:rsidRPr="004056ED" w:rsidRDefault="006B465F" w:rsidP="006B465F">
            <w:pPr>
              <w:snapToGrid w:val="0"/>
              <w:rPr>
                <w:sz w:val="21"/>
                <w:szCs w:val="21"/>
              </w:rPr>
            </w:pPr>
            <w:r w:rsidRPr="004056ED">
              <w:rPr>
                <w:sz w:val="21"/>
                <w:szCs w:val="21"/>
              </w:rPr>
              <w:t>Требования к обеспечению исполнения контракта. Информация о банковском сопровождении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3B7899" w:rsidRDefault="006B465F" w:rsidP="006B465F">
            <w:pPr>
              <w:autoSpaceDE w:val="0"/>
              <w:autoSpaceDN w:val="0"/>
              <w:adjustRightInd w:val="0"/>
              <w:jc w:val="both"/>
              <w:rPr>
                <w:kern w:val="0"/>
                <w:sz w:val="21"/>
                <w:szCs w:val="21"/>
              </w:rPr>
            </w:pPr>
            <w:r w:rsidRPr="003B7899">
              <w:rPr>
                <w:kern w:val="0"/>
                <w:sz w:val="21"/>
                <w:szCs w:val="21"/>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12" w:history="1">
              <w:r w:rsidRPr="003B7899">
                <w:rPr>
                  <w:kern w:val="0"/>
                  <w:sz w:val="21"/>
                  <w:szCs w:val="21"/>
                </w:rPr>
                <w:t>статьи 45</w:t>
              </w:r>
            </w:hyperlink>
            <w:r w:rsidRPr="003B7899">
              <w:rPr>
                <w:kern w:val="0"/>
                <w:sz w:val="21"/>
                <w:szCs w:val="21"/>
              </w:rPr>
              <w:t xml:space="preserve">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003B7899">
              <w:rPr>
                <w:kern w:val="0"/>
                <w:sz w:val="21"/>
                <w:szCs w:val="21"/>
              </w:rPr>
              <w:t>Окончание с</w:t>
            </w:r>
            <w:r w:rsidRPr="003B7899">
              <w:rPr>
                <w:kern w:val="0"/>
                <w:sz w:val="21"/>
                <w:szCs w:val="21"/>
              </w:rPr>
              <w:t>рок</w:t>
            </w:r>
            <w:r w:rsidR="003B7899">
              <w:rPr>
                <w:kern w:val="0"/>
                <w:sz w:val="21"/>
                <w:szCs w:val="21"/>
              </w:rPr>
              <w:t>а</w:t>
            </w:r>
            <w:r w:rsidRPr="003B7899">
              <w:rPr>
                <w:kern w:val="0"/>
                <w:sz w:val="21"/>
                <w:szCs w:val="21"/>
              </w:rPr>
              <w:t xml:space="preserve"> действия банковской гарантии </w:t>
            </w:r>
            <w:r w:rsidR="003B7899">
              <w:rPr>
                <w:kern w:val="0"/>
                <w:sz w:val="21"/>
                <w:szCs w:val="21"/>
              </w:rPr>
              <w:t>01 октября 2018 года</w:t>
            </w:r>
            <w:r w:rsidRPr="003B7899">
              <w:rPr>
                <w:kern w:val="0"/>
                <w:sz w:val="21"/>
                <w:szCs w:val="21"/>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№44-ФЗ. В </w:t>
            </w:r>
            <w:proofErr w:type="gramStart"/>
            <w:r w:rsidRPr="003B7899">
              <w:rPr>
                <w:kern w:val="0"/>
                <w:sz w:val="21"/>
                <w:szCs w:val="21"/>
              </w:rPr>
              <w:t>случае</w:t>
            </w:r>
            <w:proofErr w:type="gramEnd"/>
            <w:r w:rsidRPr="003B7899">
              <w:rPr>
                <w:kern w:val="0"/>
                <w:sz w:val="21"/>
                <w:szCs w:val="21"/>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bl>
            <w:tblPr>
              <w:tblStyle w:val="afd"/>
              <w:tblW w:w="0" w:type="auto"/>
              <w:tblLayout w:type="fixed"/>
              <w:tblLook w:val="04A0" w:firstRow="1" w:lastRow="0" w:firstColumn="1" w:lastColumn="0" w:noHBand="0" w:noVBand="1"/>
            </w:tblPr>
            <w:tblGrid>
              <w:gridCol w:w="2474"/>
              <w:gridCol w:w="4926"/>
            </w:tblGrid>
            <w:tr w:rsidR="006B465F" w:rsidRPr="003B7899" w:rsidTr="00E67CC8">
              <w:tc>
                <w:tcPr>
                  <w:tcW w:w="2474"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kern w:val="0"/>
                      <w:sz w:val="21"/>
                      <w:szCs w:val="21"/>
                    </w:rPr>
                    <w:t>Банк получателя</w:t>
                  </w:r>
                </w:p>
              </w:tc>
              <w:tc>
                <w:tcPr>
                  <w:tcW w:w="4926"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kern w:val="0"/>
                      <w:sz w:val="21"/>
                      <w:szCs w:val="21"/>
                    </w:rPr>
                    <w:t>ОТДЕЛЕНИЕ – НБ УДМУРТСКАЯ РЕСПУБЛИКА                        Г. ИЖЕВСК</w:t>
                  </w:r>
                </w:p>
              </w:tc>
            </w:tr>
            <w:tr w:rsidR="006B465F" w:rsidRPr="003B7899" w:rsidTr="00E67CC8">
              <w:tc>
                <w:tcPr>
                  <w:tcW w:w="2474"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kern w:val="0"/>
                      <w:sz w:val="21"/>
                      <w:szCs w:val="21"/>
                    </w:rPr>
                    <w:t>БИК</w:t>
                  </w:r>
                </w:p>
              </w:tc>
              <w:tc>
                <w:tcPr>
                  <w:tcW w:w="4926"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kern w:val="0"/>
                      <w:sz w:val="21"/>
                      <w:szCs w:val="21"/>
                    </w:rPr>
                    <w:t>049401001</w:t>
                  </w:r>
                </w:p>
              </w:tc>
            </w:tr>
            <w:tr w:rsidR="006B465F" w:rsidRPr="003B7899" w:rsidTr="00E67CC8">
              <w:tc>
                <w:tcPr>
                  <w:tcW w:w="2474"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kern w:val="0"/>
                      <w:sz w:val="21"/>
                      <w:szCs w:val="21"/>
                    </w:rPr>
                    <w:t>Получатель</w:t>
                  </w:r>
                </w:p>
              </w:tc>
              <w:tc>
                <w:tcPr>
                  <w:tcW w:w="4926"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sz w:val="21"/>
                      <w:szCs w:val="21"/>
                    </w:rPr>
                    <w:t xml:space="preserve">УФК по Удмуртской Республике (Администрация муниципального образования «Красногорский район», </w:t>
                  </w:r>
                  <w:proofErr w:type="gramStart"/>
                  <w:r w:rsidRPr="003B7899">
                    <w:rPr>
                      <w:sz w:val="21"/>
                      <w:szCs w:val="21"/>
                    </w:rPr>
                    <w:t>л</w:t>
                  </w:r>
                  <w:proofErr w:type="gramEnd"/>
                  <w:r w:rsidRPr="003B7899">
                    <w:rPr>
                      <w:sz w:val="21"/>
                      <w:szCs w:val="21"/>
                    </w:rPr>
                    <w:t>/с 05133005550)</w:t>
                  </w:r>
                </w:p>
              </w:tc>
            </w:tr>
            <w:tr w:rsidR="006B465F" w:rsidRPr="003B7899" w:rsidTr="00E67CC8">
              <w:tc>
                <w:tcPr>
                  <w:tcW w:w="2474"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kern w:val="0"/>
                      <w:sz w:val="21"/>
                      <w:szCs w:val="21"/>
                    </w:rPr>
                    <w:t>ИНН/КПП</w:t>
                  </w:r>
                </w:p>
              </w:tc>
              <w:tc>
                <w:tcPr>
                  <w:tcW w:w="4926" w:type="dxa"/>
                </w:tcPr>
                <w:p w:rsidR="006B465F" w:rsidRPr="003B7899" w:rsidRDefault="006B465F" w:rsidP="00E10FDA">
                  <w:pPr>
                    <w:framePr w:hSpace="180" w:wrap="around" w:vAnchor="text" w:hAnchor="margin" w:xAlign="center" w:y="158"/>
                    <w:autoSpaceDE w:val="0"/>
                    <w:autoSpaceDN w:val="0"/>
                    <w:adjustRightInd w:val="0"/>
                    <w:jc w:val="both"/>
                    <w:rPr>
                      <w:sz w:val="21"/>
                      <w:szCs w:val="21"/>
                    </w:rPr>
                  </w:pPr>
                  <w:r w:rsidRPr="003B7899">
                    <w:rPr>
                      <w:sz w:val="21"/>
                      <w:szCs w:val="21"/>
                    </w:rPr>
                    <w:t>1815001093 / 183701001</w:t>
                  </w:r>
                </w:p>
              </w:tc>
            </w:tr>
            <w:tr w:rsidR="006B465F" w:rsidRPr="003B7899" w:rsidTr="00E67CC8">
              <w:tc>
                <w:tcPr>
                  <w:tcW w:w="2474"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proofErr w:type="spellStart"/>
                  <w:r w:rsidRPr="003B7899">
                    <w:rPr>
                      <w:kern w:val="0"/>
                      <w:sz w:val="21"/>
                      <w:szCs w:val="21"/>
                    </w:rPr>
                    <w:t>Сч</w:t>
                  </w:r>
                  <w:proofErr w:type="spellEnd"/>
                  <w:r w:rsidRPr="003B7899">
                    <w:rPr>
                      <w:kern w:val="0"/>
                      <w:sz w:val="21"/>
                      <w:szCs w:val="21"/>
                    </w:rPr>
                    <w:t>. №</w:t>
                  </w:r>
                </w:p>
              </w:tc>
              <w:tc>
                <w:tcPr>
                  <w:tcW w:w="4926" w:type="dxa"/>
                </w:tcPr>
                <w:p w:rsidR="006B465F" w:rsidRPr="003B7899" w:rsidRDefault="006B465F" w:rsidP="00E10FDA">
                  <w:pPr>
                    <w:framePr w:hSpace="180" w:wrap="around" w:vAnchor="text" w:hAnchor="margin" w:xAlign="center" w:y="158"/>
                    <w:autoSpaceDE w:val="0"/>
                    <w:autoSpaceDN w:val="0"/>
                    <w:adjustRightInd w:val="0"/>
                    <w:jc w:val="both"/>
                    <w:rPr>
                      <w:sz w:val="21"/>
                      <w:szCs w:val="21"/>
                    </w:rPr>
                  </w:pPr>
                  <w:r w:rsidRPr="003B7899">
                    <w:rPr>
                      <w:sz w:val="21"/>
                      <w:szCs w:val="21"/>
                    </w:rPr>
                    <w:t>40302810294013000127</w:t>
                  </w:r>
                </w:p>
              </w:tc>
            </w:tr>
            <w:tr w:rsidR="006B465F" w:rsidRPr="003B7899" w:rsidTr="00E67CC8">
              <w:tc>
                <w:tcPr>
                  <w:tcW w:w="2474" w:type="dxa"/>
                </w:tcPr>
                <w:p w:rsidR="006B465F" w:rsidRPr="003B7899" w:rsidRDefault="006B465F" w:rsidP="00E10FDA">
                  <w:pPr>
                    <w:framePr w:hSpace="180" w:wrap="around" w:vAnchor="text" w:hAnchor="margin" w:xAlign="center" w:y="158"/>
                    <w:autoSpaceDE w:val="0"/>
                    <w:autoSpaceDN w:val="0"/>
                    <w:adjustRightInd w:val="0"/>
                    <w:jc w:val="both"/>
                    <w:rPr>
                      <w:kern w:val="0"/>
                      <w:sz w:val="21"/>
                      <w:szCs w:val="21"/>
                    </w:rPr>
                  </w:pPr>
                  <w:r w:rsidRPr="003B7899">
                    <w:rPr>
                      <w:kern w:val="0"/>
                      <w:sz w:val="21"/>
                      <w:szCs w:val="21"/>
                    </w:rPr>
                    <w:t>Назначение платежа</w:t>
                  </w:r>
                </w:p>
              </w:tc>
              <w:tc>
                <w:tcPr>
                  <w:tcW w:w="4926" w:type="dxa"/>
                </w:tcPr>
                <w:p w:rsidR="006B465F" w:rsidRPr="003B7899" w:rsidRDefault="006B465F" w:rsidP="00E10FDA">
                  <w:pPr>
                    <w:framePr w:hSpace="180" w:wrap="around" w:vAnchor="text" w:hAnchor="margin" w:xAlign="center" w:y="158"/>
                    <w:autoSpaceDE w:val="0"/>
                    <w:autoSpaceDN w:val="0"/>
                    <w:adjustRightInd w:val="0"/>
                    <w:jc w:val="both"/>
                    <w:rPr>
                      <w:sz w:val="21"/>
                      <w:szCs w:val="21"/>
                    </w:rPr>
                  </w:pPr>
                  <w:r w:rsidRPr="003B7899">
                    <w:rPr>
                      <w:sz w:val="21"/>
                      <w:szCs w:val="21"/>
                    </w:rPr>
                    <w:t xml:space="preserve">Обеспечение исполнения муниципального контракта </w:t>
                  </w:r>
                  <w:proofErr w:type="gramStart"/>
                  <w:r w:rsidRPr="003B7899">
                    <w:rPr>
                      <w:sz w:val="21"/>
                      <w:szCs w:val="21"/>
                    </w:rPr>
                    <w:t>на</w:t>
                  </w:r>
                  <w:proofErr w:type="gramEnd"/>
                  <w:r w:rsidRPr="003B7899">
                    <w:rPr>
                      <w:sz w:val="21"/>
                      <w:szCs w:val="21"/>
                    </w:rPr>
                    <w:t xml:space="preserve"> ….</w:t>
                  </w:r>
                </w:p>
              </w:tc>
            </w:tr>
          </w:tbl>
          <w:p w:rsidR="006B465F" w:rsidRPr="003B7899" w:rsidRDefault="006B465F" w:rsidP="006B465F">
            <w:pPr>
              <w:snapToGrid w:val="0"/>
              <w:jc w:val="both"/>
              <w:rPr>
                <w:rFonts w:eastAsia="Calibri"/>
                <w:sz w:val="21"/>
                <w:szCs w:val="21"/>
                <w:lang w:eastAsia="en-US"/>
              </w:rPr>
            </w:pPr>
            <w:r w:rsidRPr="003B7899">
              <w:rPr>
                <w:rFonts w:eastAsia="Calibri"/>
                <w:color w:val="000000"/>
                <w:sz w:val="21"/>
                <w:szCs w:val="21"/>
                <w:lang w:eastAsia="en-US"/>
              </w:rPr>
              <w:t>В ходе исполнения контракта Поставщик  вправе предоставить участнику обеспечение исполнения контракта, уменьшенное на размер выполненных обязательств, предусмотренных контрактом</w:t>
            </w:r>
            <w:r w:rsidRPr="003B7899">
              <w:rPr>
                <w:rFonts w:eastAsia="Calibri"/>
                <w:sz w:val="21"/>
                <w:szCs w:val="21"/>
                <w:lang w:eastAsia="en-US"/>
              </w:rPr>
              <w:t>, взамен ранее предоставленного обеспечения исполнения контракта. При этом может быть изменён способ обеспечения исполнения контракта.</w:t>
            </w:r>
          </w:p>
          <w:p w:rsidR="006B465F" w:rsidRPr="003B7899" w:rsidRDefault="006B465F" w:rsidP="006B465F">
            <w:pPr>
              <w:snapToGrid w:val="0"/>
              <w:jc w:val="both"/>
              <w:rPr>
                <w:rFonts w:eastAsia="Calibri"/>
                <w:sz w:val="21"/>
                <w:szCs w:val="21"/>
                <w:lang w:eastAsia="en-US"/>
              </w:rPr>
            </w:pPr>
            <w:r w:rsidRPr="003B7899">
              <w:rPr>
                <w:rFonts w:eastAsia="Calibri"/>
                <w:sz w:val="21"/>
                <w:szCs w:val="21"/>
                <w:lang w:eastAsia="en-US"/>
              </w:rPr>
              <w:t>Банковское сопровождение - не осуществляется.</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31.</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3B7899">
            <w:pPr>
              <w:snapToGrid w:val="0"/>
              <w:rPr>
                <w:sz w:val="21"/>
                <w:szCs w:val="21"/>
              </w:rPr>
            </w:pPr>
            <w:r w:rsidRPr="004056ED">
              <w:rPr>
                <w:sz w:val="21"/>
                <w:szCs w:val="21"/>
              </w:rPr>
              <w:t xml:space="preserve">Требования  к гарантийному сроку и (или) объему  предоставления гарантий качества </w:t>
            </w:r>
            <w:r w:rsidR="003B7899">
              <w:rPr>
                <w:sz w:val="21"/>
                <w:szCs w:val="21"/>
              </w:rPr>
              <w:t>товара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3B7899" w:rsidP="006B465F">
            <w:pPr>
              <w:jc w:val="both"/>
              <w:rPr>
                <w:sz w:val="21"/>
                <w:szCs w:val="21"/>
              </w:rPr>
            </w:pPr>
            <w:r>
              <w:rPr>
                <w:sz w:val="21"/>
                <w:szCs w:val="21"/>
              </w:rPr>
              <w:t>Не установлено.</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32.</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3B7899">
            <w:pPr>
              <w:snapToGrid w:val="0"/>
              <w:rPr>
                <w:sz w:val="21"/>
                <w:szCs w:val="21"/>
              </w:rPr>
            </w:pPr>
            <w:r w:rsidRPr="004056ED">
              <w:rPr>
                <w:sz w:val="21"/>
                <w:szCs w:val="21"/>
              </w:rPr>
              <w:t xml:space="preserve">Место </w:t>
            </w:r>
            <w:r w:rsidR="003B7899">
              <w:rPr>
                <w:sz w:val="21"/>
                <w:szCs w:val="21"/>
              </w:rPr>
              <w:t>поставки товара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3B7899" w:rsidP="006B465F">
            <w:pPr>
              <w:shd w:val="clear" w:color="auto" w:fill="FFFFFF"/>
              <w:snapToGrid w:val="0"/>
              <w:jc w:val="both"/>
              <w:rPr>
                <w:color w:val="000000"/>
                <w:sz w:val="21"/>
                <w:szCs w:val="21"/>
              </w:rPr>
            </w:pPr>
            <w:r w:rsidRPr="003B7899">
              <w:rPr>
                <w:color w:val="000000"/>
                <w:sz w:val="21"/>
                <w:szCs w:val="21"/>
              </w:rPr>
              <w:t>Указано  в разделе 2 Документации  об электронном аукционе «Техническое задание».</w:t>
            </w:r>
          </w:p>
        </w:tc>
      </w:tr>
      <w:tr w:rsidR="006B465F" w:rsidRPr="004056ED" w:rsidTr="004056ED">
        <w:trPr>
          <w:trHeight w:val="470"/>
        </w:trPr>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33.</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3B7899">
            <w:pPr>
              <w:snapToGrid w:val="0"/>
              <w:rPr>
                <w:sz w:val="21"/>
                <w:szCs w:val="21"/>
              </w:rPr>
            </w:pPr>
            <w:r w:rsidRPr="004056ED">
              <w:rPr>
                <w:sz w:val="21"/>
                <w:szCs w:val="21"/>
              </w:rPr>
              <w:t xml:space="preserve">Срок </w:t>
            </w:r>
            <w:r w:rsidR="003B7899">
              <w:t xml:space="preserve"> </w:t>
            </w:r>
            <w:r w:rsidR="003B7899" w:rsidRPr="003B7899">
              <w:rPr>
                <w:sz w:val="21"/>
                <w:szCs w:val="21"/>
              </w:rPr>
              <w:t>поставки товара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BA381E" w:rsidRDefault="006B465F" w:rsidP="006B465F">
            <w:pPr>
              <w:snapToGrid w:val="0"/>
              <w:rPr>
                <w:sz w:val="21"/>
                <w:szCs w:val="21"/>
              </w:rPr>
            </w:pPr>
            <w:r>
              <w:rPr>
                <w:sz w:val="21"/>
                <w:szCs w:val="21"/>
              </w:rPr>
              <w:t xml:space="preserve">Начало </w:t>
            </w:r>
            <w:r w:rsidRPr="00BA381E">
              <w:rPr>
                <w:sz w:val="21"/>
                <w:szCs w:val="21"/>
              </w:rPr>
              <w:t>- с момента заключения контракта</w:t>
            </w:r>
            <w:r>
              <w:rPr>
                <w:sz w:val="21"/>
                <w:szCs w:val="21"/>
              </w:rPr>
              <w:t>.</w:t>
            </w:r>
          </w:p>
          <w:p w:rsidR="006B465F" w:rsidRPr="004056ED" w:rsidRDefault="006B465F" w:rsidP="003B7899">
            <w:pPr>
              <w:snapToGrid w:val="0"/>
              <w:rPr>
                <w:b/>
                <w:sz w:val="21"/>
                <w:szCs w:val="21"/>
              </w:rPr>
            </w:pPr>
            <w:r>
              <w:rPr>
                <w:sz w:val="21"/>
                <w:szCs w:val="21"/>
              </w:rPr>
              <w:t xml:space="preserve">Окончание – до </w:t>
            </w:r>
            <w:r w:rsidR="003B7899">
              <w:rPr>
                <w:sz w:val="21"/>
                <w:szCs w:val="21"/>
              </w:rPr>
              <w:t>31</w:t>
            </w:r>
            <w:r>
              <w:rPr>
                <w:sz w:val="21"/>
                <w:szCs w:val="21"/>
              </w:rPr>
              <w:t>.</w:t>
            </w:r>
            <w:r w:rsidR="003B7899">
              <w:rPr>
                <w:sz w:val="21"/>
                <w:szCs w:val="21"/>
              </w:rPr>
              <w:t>07</w:t>
            </w:r>
            <w:r>
              <w:rPr>
                <w:sz w:val="21"/>
                <w:szCs w:val="21"/>
              </w:rPr>
              <w:t>.201</w:t>
            </w:r>
            <w:r w:rsidR="003B7899">
              <w:rPr>
                <w:sz w:val="21"/>
                <w:szCs w:val="21"/>
              </w:rPr>
              <w:t>8</w:t>
            </w:r>
            <w:r w:rsidRPr="00BA381E">
              <w:rPr>
                <w:sz w:val="21"/>
                <w:szCs w:val="21"/>
              </w:rPr>
              <w:t xml:space="preserve"> г</w:t>
            </w:r>
            <w:proofErr w:type="gramStart"/>
            <w:r w:rsidRPr="00BA381E">
              <w:rPr>
                <w:sz w:val="21"/>
                <w:szCs w:val="21"/>
              </w:rPr>
              <w:t>.</w:t>
            </w:r>
            <w:r w:rsidR="003B7899">
              <w:rPr>
                <w:sz w:val="21"/>
                <w:szCs w:val="21"/>
              </w:rPr>
              <w:t>(</w:t>
            </w:r>
            <w:proofErr w:type="gramEnd"/>
            <w:r w:rsidR="003B7899">
              <w:rPr>
                <w:sz w:val="21"/>
                <w:szCs w:val="21"/>
              </w:rPr>
              <w:t>включительно)</w:t>
            </w:r>
          </w:p>
        </w:tc>
      </w:tr>
      <w:tr w:rsidR="006B465F" w:rsidRPr="004056ED" w:rsidTr="004056ED">
        <w:trPr>
          <w:trHeight w:val="421"/>
        </w:trPr>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34.</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3B7899">
            <w:pPr>
              <w:snapToGrid w:val="0"/>
              <w:rPr>
                <w:sz w:val="21"/>
                <w:szCs w:val="21"/>
              </w:rPr>
            </w:pPr>
            <w:r w:rsidRPr="004056ED">
              <w:rPr>
                <w:sz w:val="21"/>
                <w:szCs w:val="21"/>
              </w:rPr>
              <w:t xml:space="preserve">Форма, сроки и порядок оплаты   </w:t>
            </w:r>
            <w:r w:rsidR="003B7899">
              <w:t xml:space="preserve"> </w:t>
            </w:r>
            <w:r w:rsidR="003B7899" w:rsidRPr="003B7899">
              <w:rPr>
                <w:sz w:val="21"/>
                <w:szCs w:val="21"/>
              </w:rPr>
              <w:t>поставки товара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6B465F" w:rsidP="006B465F">
            <w:pPr>
              <w:snapToGrid w:val="0"/>
              <w:rPr>
                <w:bCs/>
                <w:color w:val="FF0000"/>
                <w:sz w:val="21"/>
                <w:szCs w:val="21"/>
              </w:rPr>
            </w:pPr>
            <w:r w:rsidRPr="004056ED">
              <w:rPr>
                <w:sz w:val="21"/>
                <w:szCs w:val="21"/>
              </w:rPr>
              <w:t>Условия и порядок оплаты  изложены в (Разделе 4) «Проект  муниципального контракта».</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35.</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Срок предоставления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Default="006B465F" w:rsidP="006B465F">
            <w:pPr>
              <w:shd w:val="clear" w:color="auto" w:fill="FFFFFF"/>
              <w:tabs>
                <w:tab w:val="left" w:pos="0"/>
              </w:tabs>
              <w:jc w:val="both"/>
              <w:rPr>
                <w:b/>
                <w:sz w:val="21"/>
                <w:szCs w:val="21"/>
              </w:rPr>
            </w:pPr>
            <w:r w:rsidRPr="004056ED">
              <w:rPr>
                <w:sz w:val="21"/>
                <w:szCs w:val="21"/>
              </w:rPr>
              <w:t xml:space="preserve">Документация </w:t>
            </w:r>
            <w:proofErr w:type="gramStart"/>
            <w:r w:rsidRPr="004056ED">
              <w:rPr>
                <w:sz w:val="21"/>
                <w:szCs w:val="21"/>
              </w:rPr>
              <w:t>об электронном аукционе  доступна для ознакомления</w:t>
            </w:r>
            <w:r w:rsidRPr="004056ED">
              <w:rPr>
                <w:rFonts w:eastAsiaTheme="minorHAnsi"/>
                <w:kern w:val="0"/>
                <w:sz w:val="21"/>
                <w:szCs w:val="21"/>
                <w:lang w:eastAsia="en-US"/>
              </w:rPr>
              <w:t xml:space="preserve"> </w:t>
            </w:r>
            <w:r w:rsidRPr="004056ED">
              <w:rPr>
                <w:sz w:val="21"/>
                <w:szCs w:val="21"/>
              </w:rPr>
              <w:t>в единой информационной системе без взимания платы  с даты</w:t>
            </w:r>
            <w:proofErr w:type="gramEnd"/>
            <w:r w:rsidRPr="004056ED">
              <w:rPr>
                <w:sz w:val="21"/>
                <w:szCs w:val="21"/>
              </w:rPr>
              <w:t xml:space="preserve"> размещения извещения или может быть предоставлена на электронном носителе (при себе иметь электронный носитель информации).</w:t>
            </w:r>
            <w:r w:rsidRPr="004056ED">
              <w:rPr>
                <w:b/>
                <w:sz w:val="21"/>
                <w:szCs w:val="21"/>
              </w:rPr>
              <w:t xml:space="preserve"> </w:t>
            </w:r>
          </w:p>
          <w:p w:rsidR="006B465F" w:rsidRPr="004056ED" w:rsidRDefault="006B465F" w:rsidP="006B465F">
            <w:pPr>
              <w:shd w:val="clear" w:color="auto" w:fill="FFFFFF"/>
              <w:tabs>
                <w:tab w:val="left" w:pos="0"/>
              </w:tabs>
              <w:jc w:val="both"/>
              <w:rPr>
                <w:sz w:val="21"/>
                <w:szCs w:val="21"/>
              </w:rPr>
            </w:pPr>
            <w:r w:rsidRPr="004056ED">
              <w:rPr>
                <w:b/>
                <w:sz w:val="21"/>
                <w:szCs w:val="21"/>
              </w:rPr>
              <w:t xml:space="preserve">Место предоставления: </w:t>
            </w:r>
            <w:r w:rsidRPr="004056ED">
              <w:rPr>
                <w:sz w:val="21"/>
                <w:szCs w:val="21"/>
              </w:rPr>
              <w:t>в рабочие дни</w:t>
            </w:r>
            <w:r>
              <w:rPr>
                <w:sz w:val="21"/>
                <w:szCs w:val="21"/>
              </w:rPr>
              <w:t>:</w:t>
            </w:r>
            <w:r w:rsidRPr="004056ED">
              <w:rPr>
                <w:sz w:val="21"/>
                <w:szCs w:val="21"/>
              </w:rPr>
              <w:t xml:space="preserve"> </w:t>
            </w:r>
            <w:r w:rsidRPr="004056ED">
              <w:rPr>
                <w:b/>
                <w:kern w:val="0"/>
                <w:sz w:val="21"/>
                <w:szCs w:val="21"/>
                <w:lang w:eastAsia="ar-SA"/>
              </w:rPr>
              <w:t xml:space="preserve"> </w:t>
            </w:r>
            <w:r w:rsidRPr="004056ED">
              <w:rPr>
                <w:sz w:val="21"/>
                <w:szCs w:val="21"/>
              </w:rPr>
              <w:t>со вторника по пятницу с 8:00 до 16:00 часов</w:t>
            </w:r>
            <w:r>
              <w:rPr>
                <w:sz w:val="21"/>
                <w:szCs w:val="21"/>
              </w:rPr>
              <w:t>,</w:t>
            </w:r>
            <w:r w:rsidRPr="004056ED">
              <w:rPr>
                <w:sz w:val="21"/>
                <w:szCs w:val="21"/>
              </w:rPr>
              <w:t xml:space="preserve"> в понедельник</w:t>
            </w:r>
            <w:r w:rsidR="003B7899">
              <w:rPr>
                <w:sz w:val="21"/>
                <w:szCs w:val="21"/>
              </w:rPr>
              <w:t>:</w:t>
            </w:r>
            <w:r w:rsidRPr="004056ED">
              <w:rPr>
                <w:sz w:val="21"/>
                <w:szCs w:val="21"/>
              </w:rPr>
              <w:t xml:space="preserve"> с 8:00 до 17:00 часов по местному времени (перерыв с 12-00 </w:t>
            </w:r>
            <w:proofErr w:type="gramStart"/>
            <w:r w:rsidRPr="004056ED">
              <w:rPr>
                <w:sz w:val="21"/>
                <w:szCs w:val="21"/>
              </w:rPr>
              <w:t>до</w:t>
            </w:r>
            <w:proofErr w:type="gramEnd"/>
            <w:r w:rsidRPr="004056ED">
              <w:rPr>
                <w:sz w:val="21"/>
                <w:szCs w:val="21"/>
              </w:rPr>
              <w:t xml:space="preserve"> 13-00)</w:t>
            </w:r>
            <w:r>
              <w:rPr>
                <w:sz w:val="21"/>
                <w:szCs w:val="21"/>
              </w:rPr>
              <w:t>,</w:t>
            </w:r>
            <w:r w:rsidRPr="004056ED">
              <w:rPr>
                <w:sz w:val="21"/>
                <w:szCs w:val="21"/>
              </w:rPr>
              <w:t xml:space="preserve"> </w:t>
            </w:r>
            <w:proofErr w:type="gramStart"/>
            <w:r w:rsidRPr="004056ED">
              <w:rPr>
                <w:sz w:val="21"/>
                <w:szCs w:val="21"/>
              </w:rPr>
              <w:t>по</w:t>
            </w:r>
            <w:proofErr w:type="gramEnd"/>
            <w:r w:rsidRPr="004056ED">
              <w:rPr>
                <w:sz w:val="21"/>
                <w:szCs w:val="21"/>
              </w:rPr>
              <w:t xml:space="preserve"> адресу: 427650, Удмуртская Республика, с. Красногорское, ул. Ленина, д. 64, </w:t>
            </w:r>
            <w:proofErr w:type="spellStart"/>
            <w:r w:rsidRPr="004056ED">
              <w:rPr>
                <w:sz w:val="21"/>
                <w:szCs w:val="21"/>
              </w:rPr>
              <w:t>каб</w:t>
            </w:r>
            <w:proofErr w:type="spellEnd"/>
            <w:r w:rsidRPr="004056ED">
              <w:rPr>
                <w:sz w:val="21"/>
                <w:szCs w:val="21"/>
              </w:rPr>
              <w:t>. № 19.</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36.</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Порядок и срок предоставления разъяснений положений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Default="006B465F" w:rsidP="003B7899">
            <w:pPr>
              <w:shd w:val="clear" w:color="auto" w:fill="FFFFFF"/>
              <w:tabs>
                <w:tab w:val="left" w:pos="0"/>
              </w:tabs>
              <w:jc w:val="both"/>
              <w:rPr>
                <w:sz w:val="21"/>
                <w:szCs w:val="21"/>
              </w:rPr>
            </w:pPr>
            <w:proofErr w:type="gramStart"/>
            <w:r w:rsidRPr="004056ED">
              <w:rPr>
                <w:sz w:val="21"/>
                <w:szCs w:val="21"/>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w:t>
            </w:r>
            <w:r w:rsidRPr="004056ED">
              <w:rPr>
                <w:sz w:val="21"/>
                <w:szCs w:val="21"/>
              </w:rPr>
              <w:lastRenderedPageBreak/>
              <w:t>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4056ED">
              <w:rPr>
                <w:sz w:val="21"/>
                <w:szCs w:val="21"/>
              </w:rPr>
              <w:t xml:space="preserve"> окончания срока подачи заявок на участие в таком аукционе</w:t>
            </w:r>
            <w:r w:rsidR="003B7899">
              <w:rPr>
                <w:sz w:val="21"/>
                <w:szCs w:val="21"/>
              </w:rPr>
              <w:t>.</w:t>
            </w:r>
          </w:p>
          <w:p w:rsidR="003B7899" w:rsidRPr="004056ED" w:rsidRDefault="003B7899" w:rsidP="003B7899">
            <w:pPr>
              <w:shd w:val="clear" w:color="auto" w:fill="FFFFFF"/>
              <w:tabs>
                <w:tab w:val="left" w:pos="0"/>
              </w:tabs>
              <w:jc w:val="both"/>
              <w:rPr>
                <w:sz w:val="21"/>
                <w:szCs w:val="21"/>
              </w:rPr>
            </w:pPr>
            <w:r w:rsidRPr="003B7899">
              <w:rPr>
                <w:sz w:val="21"/>
                <w:szCs w:val="21"/>
              </w:rPr>
              <w:t xml:space="preserve">Разъяснения положений документации об электронном аукционе предоставляются по запросам участников закупки, поступившим  в период с  </w:t>
            </w:r>
            <w:r>
              <w:rPr>
                <w:sz w:val="21"/>
                <w:szCs w:val="21"/>
              </w:rPr>
              <w:t>30</w:t>
            </w:r>
            <w:r w:rsidRPr="003B7899">
              <w:rPr>
                <w:sz w:val="21"/>
                <w:szCs w:val="21"/>
              </w:rPr>
              <w:t xml:space="preserve"> </w:t>
            </w:r>
            <w:r>
              <w:rPr>
                <w:sz w:val="21"/>
                <w:szCs w:val="21"/>
              </w:rPr>
              <w:t>янва</w:t>
            </w:r>
            <w:r w:rsidRPr="003B7899">
              <w:rPr>
                <w:sz w:val="21"/>
                <w:szCs w:val="21"/>
              </w:rPr>
              <w:t>ря 201</w:t>
            </w:r>
            <w:r>
              <w:rPr>
                <w:sz w:val="21"/>
                <w:szCs w:val="21"/>
              </w:rPr>
              <w:t>8</w:t>
            </w:r>
            <w:r w:rsidRPr="003B7899">
              <w:rPr>
                <w:sz w:val="21"/>
                <w:szCs w:val="21"/>
              </w:rPr>
              <w:t xml:space="preserve"> г. по </w:t>
            </w:r>
            <w:r>
              <w:rPr>
                <w:sz w:val="21"/>
                <w:szCs w:val="21"/>
              </w:rPr>
              <w:t>02</w:t>
            </w:r>
            <w:r w:rsidRPr="003B7899">
              <w:rPr>
                <w:sz w:val="21"/>
                <w:szCs w:val="21"/>
              </w:rPr>
              <w:t xml:space="preserve"> </w:t>
            </w:r>
            <w:r>
              <w:rPr>
                <w:sz w:val="21"/>
                <w:szCs w:val="21"/>
              </w:rPr>
              <w:t>февраля</w:t>
            </w:r>
            <w:r w:rsidRPr="003B7899">
              <w:rPr>
                <w:sz w:val="21"/>
                <w:szCs w:val="21"/>
              </w:rPr>
              <w:t xml:space="preserve"> 201</w:t>
            </w:r>
            <w:r>
              <w:rPr>
                <w:sz w:val="21"/>
                <w:szCs w:val="21"/>
              </w:rPr>
              <w:t>8</w:t>
            </w:r>
            <w:r w:rsidRPr="003B7899">
              <w:rPr>
                <w:sz w:val="21"/>
                <w:szCs w:val="21"/>
              </w:rPr>
              <w:t xml:space="preserve"> г. </w:t>
            </w:r>
            <w:r>
              <w:rPr>
                <w:sz w:val="21"/>
                <w:szCs w:val="21"/>
              </w:rPr>
              <w:t xml:space="preserve">(включительно) </w:t>
            </w:r>
            <w:r w:rsidRPr="003B7899">
              <w:rPr>
                <w:sz w:val="21"/>
                <w:szCs w:val="21"/>
              </w:rPr>
              <w:t xml:space="preserve">и размещаются в единой информационной системе с </w:t>
            </w:r>
            <w:r>
              <w:rPr>
                <w:sz w:val="21"/>
                <w:szCs w:val="21"/>
              </w:rPr>
              <w:t>30 января</w:t>
            </w:r>
            <w:r w:rsidRPr="003B7899">
              <w:rPr>
                <w:sz w:val="21"/>
                <w:szCs w:val="21"/>
              </w:rPr>
              <w:t xml:space="preserve"> 201</w:t>
            </w:r>
            <w:r>
              <w:rPr>
                <w:sz w:val="21"/>
                <w:szCs w:val="21"/>
              </w:rPr>
              <w:t>8</w:t>
            </w:r>
            <w:r w:rsidRPr="003B7899">
              <w:rPr>
                <w:sz w:val="21"/>
                <w:szCs w:val="21"/>
              </w:rPr>
              <w:t xml:space="preserve"> г. по </w:t>
            </w:r>
            <w:r>
              <w:rPr>
                <w:sz w:val="21"/>
                <w:szCs w:val="21"/>
              </w:rPr>
              <w:t>05</w:t>
            </w:r>
            <w:r w:rsidRPr="003B7899">
              <w:rPr>
                <w:sz w:val="21"/>
                <w:szCs w:val="21"/>
              </w:rPr>
              <w:t xml:space="preserve"> </w:t>
            </w:r>
            <w:r>
              <w:rPr>
                <w:sz w:val="21"/>
                <w:szCs w:val="21"/>
              </w:rPr>
              <w:t>февраля</w:t>
            </w:r>
            <w:r w:rsidRPr="003B7899">
              <w:rPr>
                <w:sz w:val="21"/>
                <w:szCs w:val="21"/>
              </w:rPr>
              <w:t xml:space="preserve"> 2018 г.</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lastRenderedPageBreak/>
              <w:t>37.</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Требования к Участникам размещения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Default="006B465F" w:rsidP="006B465F">
            <w:pPr>
              <w:autoSpaceDE w:val="0"/>
              <w:autoSpaceDN w:val="0"/>
              <w:adjustRightInd w:val="0"/>
              <w:ind w:firstLine="33"/>
              <w:jc w:val="both"/>
              <w:rPr>
                <w:b/>
                <w:bCs/>
                <w:sz w:val="20"/>
              </w:rPr>
            </w:pPr>
            <w:r w:rsidRPr="004056ED">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056ED">
              <w:rPr>
                <w:sz w:val="21"/>
                <w:szCs w:val="21"/>
              </w:rPr>
              <w:t>являющихся</w:t>
            </w:r>
            <w:proofErr w:type="gramEnd"/>
            <w:r w:rsidRPr="004056ED">
              <w:rPr>
                <w:sz w:val="21"/>
                <w:szCs w:val="21"/>
              </w:rPr>
              <w:t xml:space="preserve"> объектом закупки. </w:t>
            </w:r>
          </w:p>
          <w:p w:rsidR="006B465F" w:rsidRPr="004056ED" w:rsidRDefault="006B465F" w:rsidP="006B465F">
            <w:pPr>
              <w:autoSpaceDE w:val="0"/>
              <w:autoSpaceDN w:val="0"/>
              <w:adjustRightInd w:val="0"/>
              <w:ind w:firstLine="34"/>
              <w:jc w:val="both"/>
              <w:rPr>
                <w:sz w:val="21"/>
                <w:szCs w:val="21"/>
              </w:rPr>
            </w:pPr>
            <w:r w:rsidRPr="004056ED">
              <w:rPr>
                <w:sz w:val="21"/>
                <w:szCs w:val="21"/>
              </w:rPr>
              <w:t xml:space="preserve">2) </w:t>
            </w:r>
            <w:proofErr w:type="spellStart"/>
            <w:r w:rsidRPr="004056ED">
              <w:rPr>
                <w:sz w:val="21"/>
                <w:szCs w:val="21"/>
              </w:rPr>
              <w:t>непроведение</w:t>
            </w:r>
            <w:proofErr w:type="spellEnd"/>
            <w:r w:rsidRPr="004056ED">
              <w:rPr>
                <w:sz w:val="21"/>
                <w:szCs w:val="21"/>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B465F" w:rsidRPr="004056ED" w:rsidRDefault="006B465F" w:rsidP="006B465F">
            <w:pPr>
              <w:autoSpaceDE w:val="0"/>
              <w:autoSpaceDN w:val="0"/>
              <w:adjustRightInd w:val="0"/>
              <w:ind w:firstLine="34"/>
              <w:jc w:val="both"/>
              <w:rPr>
                <w:sz w:val="21"/>
                <w:szCs w:val="21"/>
              </w:rPr>
            </w:pPr>
            <w:r w:rsidRPr="004056ED">
              <w:rPr>
                <w:sz w:val="21"/>
                <w:szCs w:val="21"/>
              </w:rPr>
              <w:t xml:space="preserve">3) </w:t>
            </w:r>
            <w:proofErr w:type="spellStart"/>
            <w:r w:rsidRPr="004056ED">
              <w:rPr>
                <w:sz w:val="21"/>
                <w:szCs w:val="21"/>
              </w:rPr>
              <w:t>неприостановление</w:t>
            </w:r>
            <w:proofErr w:type="spellEnd"/>
            <w:r w:rsidRPr="004056ED">
              <w:rPr>
                <w:sz w:val="21"/>
                <w:szCs w:val="21"/>
              </w:rPr>
              <w:t xml:space="preserve"> деятельности участника электронного аукциона  в порядке, установленном </w:t>
            </w:r>
            <w:hyperlink r:id="rId13" w:history="1">
              <w:r w:rsidRPr="004056ED">
                <w:rPr>
                  <w:color w:val="000000" w:themeColor="text1"/>
                  <w:sz w:val="21"/>
                  <w:szCs w:val="21"/>
                </w:rPr>
                <w:t>Кодексом</w:t>
              </w:r>
            </w:hyperlink>
            <w:r w:rsidRPr="004056ED">
              <w:rPr>
                <w:sz w:val="21"/>
                <w:szCs w:val="21"/>
              </w:rPr>
              <w:t xml:space="preserve"> РФ об административных правонарушениях, на дату подачи заявок на участие в электронном аукционе;</w:t>
            </w:r>
          </w:p>
          <w:p w:rsidR="006B465F" w:rsidRPr="004056ED" w:rsidRDefault="006B465F" w:rsidP="006B465F">
            <w:pPr>
              <w:autoSpaceDE w:val="0"/>
              <w:autoSpaceDN w:val="0"/>
              <w:adjustRightInd w:val="0"/>
              <w:ind w:firstLine="34"/>
              <w:jc w:val="both"/>
              <w:rPr>
                <w:sz w:val="21"/>
                <w:szCs w:val="21"/>
              </w:rPr>
            </w:pPr>
            <w:proofErr w:type="gramStart"/>
            <w:r w:rsidRPr="004056ED">
              <w:rPr>
                <w:sz w:val="21"/>
                <w:szCs w:val="21"/>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4056ED">
                <w:rPr>
                  <w:color w:val="000000" w:themeColor="text1"/>
                  <w:sz w:val="21"/>
                  <w:szCs w:val="21"/>
                </w:rPr>
                <w:t>законодательством</w:t>
              </w:r>
            </w:hyperlink>
            <w:r w:rsidRPr="004056ED">
              <w:rPr>
                <w:sz w:val="21"/>
                <w:szCs w:val="21"/>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4056ED">
              <w:rPr>
                <w:sz w:val="21"/>
                <w:szCs w:val="21"/>
              </w:rPr>
              <w:t xml:space="preserve"> по уплате этих </w:t>
            </w:r>
            <w:proofErr w:type="gramStart"/>
            <w:r w:rsidRPr="004056ED">
              <w:rPr>
                <w:sz w:val="21"/>
                <w:szCs w:val="21"/>
              </w:rPr>
              <w:t>сумм</w:t>
            </w:r>
            <w:proofErr w:type="gramEnd"/>
            <w:r w:rsidRPr="004056ED">
              <w:rPr>
                <w:sz w:val="21"/>
                <w:szCs w:val="21"/>
              </w:rPr>
              <w:t xml:space="preserve"> исполненной или </w:t>
            </w:r>
            <w:proofErr w:type="gramStart"/>
            <w:r w:rsidRPr="004056ED">
              <w:rPr>
                <w:sz w:val="21"/>
                <w:szCs w:val="21"/>
              </w:rPr>
              <w:t>которые</w:t>
            </w:r>
            <w:proofErr w:type="gramEnd"/>
            <w:r w:rsidRPr="004056ED">
              <w:rPr>
                <w:sz w:val="21"/>
                <w:szCs w:val="21"/>
              </w:rPr>
              <w:t xml:space="preserve"> признаны безнадежными к взысканию в соответствии с </w:t>
            </w:r>
            <w:hyperlink r:id="rId15" w:history="1">
              <w:r w:rsidRPr="004056ED">
                <w:rPr>
                  <w:color w:val="000000" w:themeColor="text1"/>
                  <w:sz w:val="21"/>
                  <w:szCs w:val="21"/>
                </w:rPr>
                <w:t>законодательством</w:t>
              </w:r>
            </w:hyperlink>
            <w:r w:rsidRPr="004056ED">
              <w:rPr>
                <w:sz w:val="21"/>
                <w:szCs w:val="21"/>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6B465F" w:rsidRPr="008D5DDC" w:rsidRDefault="006B465F" w:rsidP="006B465F">
            <w:pPr>
              <w:autoSpaceDE w:val="0"/>
              <w:autoSpaceDN w:val="0"/>
              <w:adjustRightInd w:val="0"/>
              <w:jc w:val="both"/>
              <w:rPr>
                <w:sz w:val="21"/>
                <w:szCs w:val="21"/>
              </w:rPr>
            </w:pPr>
            <w:proofErr w:type="gramStart"/>
            <w:r w:rsidRPr="004056ED">
              <w:rPr>
                <w:sz w:val="21"/>
                <w:szCs w:val="21"/>
              </w:rPr>
              <w:t xml:space="preserve">5) </w:t>
            </w:r>
            <w:r>
              <w:t xml:space="preserve"> </w:t>
            </w:r>
            <w:r w:rsidRPr="008D5DDC">
              <w:rPr>
                <w:sz w:val="21"/>
                <w:szCs w:val="21"/>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8D5DDC">
              <w:rPr>
                <w:sz w:val="21"/>
                <w:szCs w:val="21"/>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65F" w:rsidRPr="004056ED" w:rsidRDefault="006B465F" w:rsidP="006B465F">
            <w:pPr>
              <w:autoSpaceDE w:val="0"/>
              <w:autoSpaceDN w:val="0"/>
              <w:adjustRightInd w:val="0"/>
              <w:jc w:val="both"/>
              <w:rPr>
                <w:rFonts w:eastAsiaTheme="minorHAnsi"/>
                <w:kern w:val="0"/>
                <w:sz w:val="21"/>
                <w:szCs w:val="21"/>
                <w:lang w:eastAsia="en-US"/>
              </w:rPr>
            </w:pPr>
            <w:r w:rsidRPr="008D5DDC">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465F" w:rsidRPr="004056ED" w:rsidRDefault="006B465F" w:rsidP="006B465F">
            <w:pPr>
              <w:autoSpaceDE w:val="0"/>
              <w:autoSpaceDN w:val="0"/>
              <w:adjustRightInd w:val="0"/>
              <w:ind w:firstLine="34"/>
              <w:jc w:val="both"/>
              <w:rPr>
                <w:sz w:val="21"/>
                <w:szCs w:val="21"/>
              </w:rPr>
            </w:pPr>
            <w:proofErr w:type="gramStart"/>
            <w:r w:rsidRPr="004056ED">
              <w:rPr>
                <w:sz w:val="21"/>
                <w:szCs w:val="21"/>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6ED">
              <w:rPr>
                <w:sz w:val="21"/>
                <w:szCs w:val="21"/>
              </w:rPr>
              <w:t xml:space="preserve"> </w:t>
            </w:r>
            <w:proofErr w:type="gramStart"/>
            <w:r w:rsidRPr="004056ED">
              <w:rPr>
                <w:sz w:val="21"/>
                <w:szCs w:val="21"/>
              </w:rPr>
              <w:t xml:space="preserve">предприятия либо иными </w:t>
            </w:r>
            <w:r w:rsidRPr="004056ED">
              <w:rPr>
                <w:sz w:val="21"/>
                <w:szCs w:val="21"/>
              </w:rPr>
              <w:lastRenderedPageBreak/>
              <w:t xml:space="preserve">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6ED">
              <w:rPr>
                <w:sz w:val="21"/>
                <w:szCs w:val="21"/>
              </w:rPr>
              <w:t>неполнородными</w:t>
            </w:r>
            <w:proofErr w:type="spellEnd"/>
            <w:r w:rsidRPr="004056ED">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4056ED">
              <w:rPr>
                <w:sz w:val="21"/>
                <w:szCs w:val="21"/>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B465F" w:rsidRPr="004056ED" w:rsidRDefault="006B465F" w:rsidP="006B465F">
            <w:pPr>
              <w:autoSpaceDE w:val="0"/>
              <w:autoSpaceDN w:val="0"/>
              <w:adjustRightInd w:val="0"/>
              <w:ind w:firstLine="34"/>
              <w:jc w:val="both"/>
              <w:rPr>
                <w:sz w:val="21"/>
                <w:szCs w:val="21"/>
              </w:rPr>
            </w:pPr>
            <w:r w:rsidRPr="004056ED">
              <w:rPr>
                <w:sz w:val="21"/>
                <w:szCs w:val="21"/>
              </w:rPr>
              <w:t>7)участник закупки</w:t>
            </w:r>
            <w:r>
              <w:rPr>
                <w:sz w:val="21"/>
                <w:szCs w:val="21"/>
              </w:rPr>
              <w:t xml:space="preserve"> не является офшорной компанией.</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lastRenderedPageBreak/>
              <w:t>38.</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rFonts w:eastAsia="Calibri"/>
                <w:sz w:val="21"/>
                <w:szCs w:val="21"/>
                <w:lang w:eastAsia="en-US"/>
              </w:rPr>
              <w:t xml:space="preserve">Преимущества, предоставляемые заказчиком учреждениям и предприятиям </w:t>
            </w:r>
            <w:r w:rsidRPr="004056ED">
              <w:rPr>
                <w:rFonts w:eastAsia="Calibri"/>
                <w:b/>
                <w:sz w:val="21"/>
                <w:szCs w:val="21"/>
                <w:lang w:eastAsia="en-US"/>
              </w:rPr>
              <w:t>уголовно-исполнительной системы в отношении предлагаемой ими цены контракта в размере до 15%</w:t>
            </w:r>
            <w:r w:rsidRPr="004056ED">
              <w:rPr>
                <w:rFonts w:eastAsia="Calibri"/>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6B465F" w:rsidP="006B465F">
            <w:pPr>
              <w:snapToGrid w:val="0"/>
              <w:rPr>
                <w:sz w:val="21"/>
                <w:szCs w:val="21"/>
              </w:rPr>
            </w:pPr>
            <w:r w:rsidRPr="004056ED">
              <w:rPr>
                <w:rFonts w:eastAsia="Calibri"/>
                <w:sz w:val="21"/>
                <w:szCs w:val="21"/>
                <w:lang w:eastAsia="en-US"/>
              </w:rPr>
              <w:t>Не предоставляются.</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39.</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rFonts w:eastAsia="Calibri"/>
                <w:sz w:val="21"/>
                <w:szCs w:val="21"/>
                <w:lang w:eastAsia="en-US"/>
              </w:rPr>
            </w:pPr>
            <w:r w:rsidRPr="004056ED">
              <w:rPr>
                <w:rFonts w:eastAsia="Calibri"/>
                <w:sz w:val="21"/>
                <w:szCs w:val="21"/>
                <w:lang w:eastAsia="en-US"/>
              </w:rPr>
              <w:t>Преимущества, предоставляемые заказчиком</w:t>
            </w:r>
            <w:r w:rsidRPr="004056ED">
              <w:rPr>
                <w:rFonts w:eastAsia="Calibri"/>
                <w:b/>
                <w:iCs/>
                <w:sz w:val="21"/>
                <w:szCs w:val="21"/>
                <w:lang w:eastAsia="en-US"/>
              </w:rPr>
              <w:t xml:space="preserve"> организациям инвалидов</w:t>
            </w:r>
            <w:r w:rsidRPr="004056ED">
              <w:rPr>
                <w:rFonts w:eastAsia="Calibri"/>
                <w:b/>
                <w:sz w:val="21"/>
                <w:szCs w:val="21"/>
                <w:lang w:eastAsia="en-US"/>
              </w:rPr>
              <w:t xml:space="preserve"> </w:t>
            </w:r>
            <w:r w:rsidRPr="004056ED">
              <w:rPr>
                <w:rFonts w:eastAsia="Calibri"/>
                <w:b/>
                <w:iCs/>
                <w:sz w:val="21"/>
                <w:szCs w:val="21"/>
                <w:lang w:eastAsia="en-US"/>
              </w:rPr>
              <w:t>в отношении предлагаемой ими цены контракта в размере до 15%</w:t>
            </w:r>
            <w:r w:rsidRPr="004056ED">
              <w:rPr>
                <w:rFonts w:eastAsia="Calibri"/>
                <w:iCs/>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6B465F" w:rsidP="006B465F">
            <w:pPr>
              <w:snapToGrid w:val="0"/>
              <w:rPr>
                <w:rFonts w:eastAsia="Calibri"/>
                <w:sz w:val="21"/>
                <w:szCs w:val="21"/>
                <w:lang w:eastAsia="en-US"/>
              </w:rPr>
            </w:pPr>
            <w:r w:rsidRPr="004056ED">
              <w:rPr>
                <w:rFonts w:eastAsia="Calibri"/>
                <w:sz w:val="21"/>
                <w:szCs w:val="21"/>
                <w:lang w:eastAsia="en-US"/>
              </w:rPr>
              <w:t>Не предоставляются.</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40.</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rFonts w:eastAsia="Calibri"/>
                <w:sz w:val="21"/>
                <w:szCs w:val="21"/>
                <w:lang w:eastAsia="en-US"/>
              </w:rPr>
            </w:pPr>
            <w:r w:rsidRPr="004056ED">
              <w:rPr>
                <w:sz w:val="21"/>
                <w:szCs w:val="21"/>
              </w:rPr>
              <w:t xml:space="preserve">Преимущества, предоставляемые заказчиком </w:t>
            </w:r>
            <w:r w:rsidRPr="004056ED">
              <w:rPr>
                <w:b/>
                <w:sz w:val="21"/>
                <w:szCs w:val="21"/>
              </w:rPr>
              <w:t>субъектам малого предпринимательства, социально ориентированным некоммерческим организациям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6B465F" w:rsidP="006B465F">
            <w:pPr>
              <w:jc w:val="both"/>
              <w:rPr>
                <w:sz w:val="21"/>
                <w:szCs w:val="21"/>
              </w:rPr>
            </w:pPr>
            <w:r>
              <w:rPr>
                <w:sz w:val="21"/>
                <w:szCs w:val="21"/>
              </w:rPr>
              <w:t xml:space="preserve">Предоставляются. </w:t>
            </w:r>
            <w:r w:rsidRPr="005038B1">
              <w:rPr>
                <w:sz w:val="21"/>
                <w:szCs w:val="21"/>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41</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Ограничение участия в определении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6B465F" w:rsidP="006B465F">
            <w:pPr>
              <w:jc w:val="both"/>
              <w:rPr>
                <w:sz w:val="21"/>
                <w:szCs w:val="21"/>
              </w:rPr>
            </w:pPr>
            <w:r w:rsidRPr="00B134CB">
              <w:rPr>
                <w:sz w:val="21"/>
                <w:szCs w:val="21"/>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w:t>
            </w:r>
            <w:r>
              <w:rPr>
                <w:sz w:val="21"/>
                <w:szCs w:val="21"/>
              </w:rPr>
              <w:t xml:space="preserve"> в заявке</w:t>
            </w:r>
            <w:r w:rsidRPr="00B134CB">
              <w:rPr>
                <w:sz w:val="21"/>
                <w:szCs w:val="21"/>
              </w:rPr>
              <w:t>.</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42.</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rFonts w:eastAsia="Calibri"/>
                <w:sz w:val="21"/>
                <w:szCs w:val="21"/>
                <w:lang w:eastAsia="en-US"/>
              </w:rPr>
            </w:pPr>
            <w:r w:rsidRPr="004056ED">
              <w:rPr>
                <w:sz w:val="21"/>
                <w:szCs w:val="21"/>
              </w:rPr>
              <w:t xml:space="preserve">Срок, в течение которого победитель электронного аукциона или иной участник, с которым </w:t>
            </w:r>
            <w:proofErr w:type="gramStart"/>
            <w:r w:rsidRPr="004056ED">
              <w:rPr>
                <w:sz w:val="21"/>
                <w:szCs w:val="21"/>
              </w:rPr>
              <w:t>заключается контракт при уклонении победителя такого аукциона от заключения контракта должен</w:t>
            </w:r>
            <w:proofErr w:type="gramEnd"/>
            <w:r w:rsidRPr="004056ED">
              <w:rPr>
                <w:sz w:val="21"/>
                <w:szCs w:val="21"/>
              </w:rPr>
              <w:t xml:space="preserve"> подписать контракт и условия признания победителя аукциона уклонившимся от заключения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0730C1" w:rsidRDefault="006B465F" w:rsidP="006B465F">
            <w:pPr>
              <w:snapToGrid w:val="0"/>
              <w:jc w:val="both"/>
              <w:rPr>
                <w:sz w:val="21"/>
                <w:szCs w:val="21"/>
              </w:rPr>
            </w:pPr>
            <w:r w:rsidRPr="000730C1">
              <w:rPr>
                <w:sz w:val="21"/>
                <w:szCs w:val="21"/>
              </w:rPr>
              <w:t xml:space="preserve">Контракт должен быть заключен </w:t>
            </w:r>
            <w:r w:rsidRPr="000730C1">
              <w:rPr>
                <w:b/>
                <w:sz w:val="21"/>
                <w:szCs w:val="21"/>
              </w:rPr>
              <w:t>не ранее чем через 10 дней</w:t>
            </w:r>
            <w:r w:rsidRPr="000730C1">
              <w:rPr>
                <w:sz w:val="21"/>
                <w:szCs w:val="21"/>
              </w:rPr>
              <w:t xml:space="preserve"> </w:t>
            </w:r>
            <w:proofErr w:type="gramStart"/>
            <w:r w:rsidRPr="000730C1">
              <w:rPr>
                <w:sz w:val="21"/>
                <w:szCs w:val="21"/>
              </w:rPr>
              <w:t>с даты размещения</w:t>
            </w:r>
            <w:proofErr w:type="gramEnd"/>
            <w:r w:rsidRPr="000730C1">
              <w:rPr>
                <w:sz w:val="21"/>
                <w:szCs w:val="21"/>
              </w:rPr>
              <w:t xml:space="preserve"> в ЕИС протокола подведения итогов электронного аукциона.</w:t>
            </w:r>
          </w:p>
          <w:p w:rsidR="006B465F" w:rsidRPr="000730C1" w:rsidRDefault="006B465F" w:rsidP="006B465F">
            <w:pPr>
              <w:snapToGrid w:val="0"/>
              <w:jc w:val="both"/>
              <w:rPr>
                <w:sz w:val="21"/>
                <w:szCs w:val="21"/>
              </w:rPr>
            </w:pPr>
            <w:r w:rsidRPr="000730C1">
              <w:rPr>
                <w:b/>
                <w:sz w:val="21"/>
                <w:szCs w:val="21"/>
              </w:rPr>
              <w:t>В течение 5 дней</w:t>
            </w:r>
            <w:r w:rsidRPr="000730C1">
              <w:rPr>
                <w:sz w:val="21"/>
                <w:szCs w:val="21"/>
              </w:rPr>
              <w:t xml:space="preserve"> с даты размещения в ЕИС протокола  подведения итогов электронного аукциона </w:t>
            </w:r>
            <w:r w:rsidRPr="000730C1">
              <w:rPr>
                <w:b/>
                <w:sz w:val="21"/>
                <w:szCs w:val="21"/>
              </w:rPr>
              <w:t>заказчик размещает</w:t>
            </w:r>
            <w:r w:rsidRPr="000730C1">
              <w:rPr>
                <w:sz w:val="21"/>
                <w:szCs w:val="21"/>
              </w:rPr>
              <w:t xml:space="preserve"> в ЕИС </w:t>
            </w:r>
            <w:r w:rsidRPr="000730C1">
              <w:rPr>
                <w:b/>
                <w:sz w:val="21"/>
                <w:szCs w:val="21"/>
              </w:rPr>
              <w:t xml:space="preserve">без своей подписи проект </w:t>
            </w:r>
            <w:proofErr w:type="gramStart"/>
            <w:r w:rsidRPr="000730C1">
              <w:rPr>
                <w:b/>
                <w:sz w:val="21"/>
                <w:szCs w:val="21"/>
              </w:rPr>
              <w:t>контракта</w:t>
            </w:r>
            <w:proofErr w:type="gramEnd"/>
            <w:r w:rsidRPr="000730C1">
              <w:rPr>
                <w:sz w:val="21"/>
                <w:szCs w:val="21"/>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0730C1">
              <w:rPr>
                <w:sz w:val="21"/>
                <w:szCs w:val="21"/>
              </w:rPr>
              <w:t>прилагаемый</w:t>
            </w:r>
            <w:proofErr w:type="gramEnd"/>
            <w:r w:rsidRPr="000730C1">
              <w:rPr>
                <w:sz w:val="21"/>
                <w:szCs w:val="21"/>
              </w:rPr>
              <w:t xml:space="preserve"> к документации о таком аукционе.</w:t>
            </w:r>
          </w:p>
          <w:p w:rsidR="006B465F" w:rsidRPr="000730C1" w:rsidRDefault="006B465F" w:rsidP="006B465F">
            <w:pPr>
              <w:snapToGrid w:val="0"/>
              <w:jc w:val="both"/>
              <w:rPr>
                <w:sz w:val="21"/>
                <w:szCs w:val="21"/>
              </w:rPr>
            </w:pPr>
            <w:r w:rsidRPr="000730C1">
              <w:rPr>
                <w:b/>
                <w:sz w:val="21"/>
                <w:szCs w:val="21"/>
              </w:rPr>
              <w:t>В течение 5 дней</w:t>
            </w:r>
            <w:r w:rsidRPr="000730C1">
              <w:rPr>
                <w:sz w:val="21"/>
                <w:szCs w:val="21"/>
              </w:rPr>
              <w:t xml:space="preserve"> </w:t>
            </w:r>
            <w:proofErr w:type="gramStart"/>
            <w:r w:rsidRPr="000730C1">
              <w:rPr>
                <w:sz w:val="21"/>
                <w:szCs w:val="21"/>
              </w:rPr>
              <w:t>с даты размещения</w:t>
            </w:r>
            <w:proofErr w:type="gramEnd"/>
            <w:r w:rsidRPr="000730C1">
              <w:rPr>
                <w:sz w:val="21"/>
                <w:szCs w:val="21"/>
              </w:rPr>
              <w:t xml:space="preserve"> заказчиком в ЕИС проекта контракта победитель электронного аукциона </w:t>
            </w:r>
            <w:r w:rsidRPr="000730C1">
              <w:rPr>
                <w:b/>
                <w:sz w:val="21"/>
                <w:szCs w:val="21"/>
              </w:rPr>
              <w:t>размещает</w:t>
            </w:r>
            <w:r w:rsidRPr="000730C1">
              <w:rPr>
                <w:sz w:val="21"/>
                <w:szCs w:val="21"/>
              </w:rPr>
              <w:t xml:space="preserve"> в ЕИС </w:t>
            </w:r>
            <w:r w:rsidRPr="000730C1">
              <w:rPr>
                <w:b/>
                <w:sz w:val="21"/>
                <w:szCs w:val="21"/>
              </w:rPr>
              <w:t>проект контракта, подписанный</w:t>
            </w:r>
            <w:r w:rsidRPr="000730C1">
              <w:rPr>
                <w:sz w:val="21"/>
                <w:szCs w:val="21"/>
              </w:rPr>
              <w:t xml:space="preserve"> лицом, имеющим право действовать от имени победителя такого аукциона, </w:t>
            </w:r>
            <w:r w:rsidRPr="000730C1">
              <w:rPr>
                <w:b/>
                <w:sz w:val="21"/>
                <w:szCs w:val="21"/>
              </w:rPr>
              <w:t>а также документ, подтверждающий предоставление обеспечения исполнения контракта</w:t>
            </w:r>
            <w:r w:rsidRPr="000730C1">
              <w:rPr>
                <w:sz w:val="21"/>
                <w:szCs w:val="21"/>
              </w:rPr>
              <w:t xml:space="preserve"> и подписанный усиленной электронной подписью указанного лица. </w:t>
            </w:r>
          </w:p>
          <w:p w:rsidR="006B465F" w:rsidRPr="000730C1" w:rsidRDefault="006B465F" w:rsidP="006B465F">
            <w:pPr>
              <w:snapToGrid w:val="0"/>
              <w:jc w:val="both"/>
              <w:rPr>
                <w:sz w:val="21"/>
                <w:szCs w:val="21"/>
              </w:rPr>
            </w:pPr>
            <w:r w:rsidRPr="000730C1">
              <w:rPr>
                <w:b/>
                <w:sz w:val="21"/>
                <w:szCs w:val="21"/>
              </w:rPr>
              <w:t xml:space="preserve">В </w:t>
            </w:r>
            <w:proofErr w:type="gramStart"/>
            <w:r w:rsidRPr="000730C1">
              <w:rPr>
                <w:b/>
                <w:sz w:val="21"/>
                <w:szCs w:val="21"/>
              </w:rPr>
              <w:t>случае</w:t>
            </w:r>
            <w:proofErr w:type="gramEnd"/>
            <w:r w:rsidRPr="000730C1">
              <w:rPr>
                <w:sz w:val="21"/>
                <w:szCs w:val="21"/>
              </w:rPr>
              <w:t xml:space="preserve"> наличия </w:t>
            </w:r>
            <w:r w:rsidRPr="000730C1">
              <w:rPr>
                <w:b/>
                <w:sz w:val="21"/>
                <w:szCs w:val="21"/>
              </w:rPr>
              <w:t>разногласий</w:t>
            </w:r>
            <w:r w:rsidRPr="000730C1">
              <w:rPr>
                <w:sz w:val="21"/>
                <w:szCs w:val="21"/>
              </w:rPr>
              <w:t xml:space="preserve"> по проекту контракта, </w:t>
            </w:r>
            <w:r w:rsidRPr="000730C1">
              <w:rPr>
                <w:b/>
                <w:sz w:val="21"/>
                <w:szCs w:val="21"/>
              </w:rPr>
              <w:t>победитель</w:t>
            </w:r>
            <w:r w:rsidRPr="000730C1">
              <w:rPr>
                <w:sz w:val="21"/>
                <w:szCs w:val="21"/>
              </w:rPr>
              <w:t xml:space="preserve"> электронного </w:t>
            </w:r>
            <w:r w:rsidRPr="000730C1">
              <w:rPr>
                <w:sz w:val="21"/>
                <w:szCs w:val="21"/>
              </w:rPr>
              <w:lastRenderedPageBreak/>
              <w:t xml:space="preserve">аукциона, с которым заключается контракт, </w:t>
            </w:r>
            <w:r w:rsidRPr="000730C1">
              <w:rPr>
                <w:b/>
                <w:sz w:val="21"/>
                <w:szCs w:val="21"/>
              </w:rPr>
              <w:t>размещает</w:t>
            </w:r>
            <w:r w:rsidRPr="000730C1">
              <w:rPr>
                <w:sz w:val="21"/>
                <w:szCs w:val="21"/>
              </w:rPr>
              <w:t xml:space="preserve"> в ЕИС </w:t>
            </w:r>
            <w:r w:rsidRPr="000730C1">
              <w:rPr>
                <w:b/>
                <w:sz w:val="21"/>
                <w:szCs w:val="21"/>
              </w:rPr>
              <w:t>протокол разногласий</w:t>
            </w:r>
            <w:r w:rsidRPr="000730C1">
              <w:rPr>
                <w:sz w:val="21"/>
                <w:szCs w:val="21"/>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0730C1">
              <w:rPr>
                <w:b/>
                <w:sz w:val="21"/>
                <w:szCs w:val="21"/>
              </w:rPr>
              <w:t>указывает</w:t>
            </w:r>
            <w:r w:rsidRPr="000730C1">
              <w:rPr>
                <w:sz w:val="21"/>
                <w:szCs w:val="21"/>
              </w:rPr>
              <w:t xml:space="preserve"> в протоколе разногласий </w:t>
            </w:r>
            <w:r w:rsidRPr="000730C1">
              <w:rPr>
                <w:b/>
                <w:sz w:val="21"/>
                <w:szCs w:val="21"/>
              </w:rPr>
              <w:t>замечания к положениям проекта</w:t>
            </w:r>
            <w:r w:rsidRPr="000730C1">
              <w:rPr>
                <w:sz w:val="21"/>
                <w:szCs w:val="21"/>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B465F" w:rsidRPr="000730C1" w:rsidRDefault="006B465F" w:rsidP="006B465F">
            <w:pPr>
              <w:snapToGrid w:val="0"/>
              <w:jc w:val="both"/>
              <w:rPr>
                <w:sz w:val="21"/>
                <w:szCs w:val="21"/>
              </w:rPr>
            </w:pPr>
            <w:proofErr w:type="gramStart"/>
            <w:r w:rsidRPr="000730C1">
              <w:rPr>
                <w:b/>
                <w:sz w:val="21"/>
                <w:szCs w:val="21"/>
              </w:rPr>
              <w:t>В течение 3 рабочих дней</w:t>
            </w:r>
            <w:r w:rsidRPr="000730C1">
              <w:rPr>
                <w:sz w:val="21"/>
                <w:szCs w:val="21"/>
              </w:rPr>
              <w:t xml:space="preserve"> с даты размещения победителем электронного аукциона в ЕИС протокола разногласий </w:t>
            </w:r>
            <w:r w:rsidRPr="000730C1">
              <w:rPr>
                <w:b/>
                <w:sz w:val="21"/>
                <w:szCs w:val="21"/>
              </w:rPr>
              <w:t>заказчик рассматривает протокол разногласий и без своей подписи</w:t>
            </w:r>
            <w:r w:rsidRPr="000730C1">
              <w:rPr>
                <w:sz w:val="21"/>
                <w:szCs w:val="21"/>
              </w:rPr>
              <w:t xml:space="preserve"> </w:t>
            </w:r>
            <w:r w:rsidRPr="000730C1">
              <w:rPr>
                <w:b/>
                <w:sz w:val="21"/>
                <w:szCs w:val="21"/>
              </w:rPr>
              <w:t>размещает</w:t>
            </w:r>
            <w:r w:rsidRPr="000730C1">
              <w:rPr>
                <w:sz w:val="21"/>
                <w:szCs w:val="21"/>
              </w:rPr>
              <w:t xml:space="preserve"> в ЕИС </w:t>
            </w:r>
            <w:r w:rsidRPr="000730C1">
              <w:rPr>
                <w:b/>
                <w:sz w:val="21"/>
                <w:szCs w:val="21"/>
              </w:rPr>
              <w:t>доработанный проект</w:t>
            </w:r>
            <w:r w:rsidRPr="000730C1">
              <w:rPr>
                <w:sz w:val="21"/>
                <w:szCs w:val="21"/>
              </w:rPr>
              <w:t xml:space="preserve"> контракта </w:t>
            </w:r>
            <w:r w:rsidRPr="000730C1">
              <w:rPr>
                <w:b/>
                <w:sz w:val="21"/>
                <w:szCs w:val="21"/>
              </w:rPr>
              <w:t>либо повторно размещает</w:t>
            </w:r>
            <w:r w:rsidRPr="000730C1">
              <w:rPr>
                <w:sz w:val="21"/>
                <w:szCs w:val="21"/>
              </w:rPr>
              <w:t xml:space="preserve"> в ЕИС </w:t>
            </w:r>
            <w:r w:rsidRPr="000730C1">
              <w:rPr>
                <w:b/>
                <w:sz w:val="21"/>
                <w:szCs w:val="21"/>
              </w:rPr>
              <w:t>проект контракта с указанием</w:t>
            </w:r>
            <w:r w:rsidRPr="000730C1">
              <w:rPr>
                <w:sz w:val="21"/>
                <w:szCs w:val="21"/>
              </w:rPr>
              <w:t xml:space="preserve"> в отдельном документе </w:t>
            </w:r>
            <w:r w:rsidRPr="000730C1">
              <w:rPr>
                <w:b/>
                <w:sz w:val="21"/>
                <w:szCs w:val="21"/>
              </w:rPr>
              <w:t>причин отказа</w:t>
            </w:r>
            <w:r w:rsidRPr="000730C1">
              <w:rPr>
                <w:sz w:val="21"/>
                <w:szCs w:val="21"/>
              </w:rPr>
              <w:t xml:space="preserve"> учесть полностью или частично содержащиеся в протоколе разногласий замечания победителя такого аукциона.</w:t>
            </w:r>
            <w:proofErr w:type="gramEnd"/>
            <w:r w:rsidRPr="000730C1">
              <w:rPr>
                <w:sz w:val="21"/>
                <w:szCs w:val="21"/>
              </w:rPr>
              <w:t xml:space="preserve"> </w:t>
            </w:r>
            <w:proofErr w:type="gramStart"/>
            <w:r w:rsidRPr="000730C1">
              <w:rPr>
                <w:sz w:val="21"/>
                <w:szCs w:val="21"/>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0730C1">
              <w:rPr>
                <w:b/>
                <w:sz w:val="21"/>
                <w:szCs w:val="21"/>
              </w:rPr>
              <w:t>в течение 13 дней</w:t>
            </w:r>
            <w:r w:rsidRPr="000730C1">
              <w:rPr>
                <w:sz w:val="21"/>
                <w:szCs w:val="21"/>
              </w:rPr>
              <w:t xml:space="preserve"> с даты размещения</w:t>
            </w:r>
            <w:proofErr w:type="gramEnd"/>
            <w:r w:rsidRPr="000730C1">
              <w:rPr>
                <w:sz w:val="21"/>
                <w:szCs w:val="21"/>
              </w:rPr>
              <w:t xml:space="preserve"> в ЕИС протокола, подведения итогов электронного аукциона.</w:t>
            </w:r>
          </w:p>
          <w:p w:rsidR="006B465F" w:rsidRPr="000730C1" w:rsidRDefault="006B465F" w:rsidP="006B465F">
            <w:pPr>
              <w:snapToGrid w:val="0"/>
              <w:jc w:val="both"/>
              <w:rPr>
                <w:sz w:val="21"/>
                <w:szCs w:val="21"/>
              </w:rPr>
            </w:pPr>
            <w:proofErr w:type="gramStart"/>
            <w:r w:rsidRPr="000730C1">
              <w:rPr>
                <w:b/>
                <w:sz w:val="21"/>
                <w:szCs w:val="21"/>
              </w:rPr>
              <w:t>В течение 3 рабочих дней</w:t>
            </w:r>
            <w:r w:rsidRPr="000730C1">
              <w:rPr>
                <w:sz w:val="21"/>
                <w:szCs w:val="21"/>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0730C1">
              <w:rPr>
                <w:b/>
                <w:sz w:val="21"/>
                <w:szCs w:val="21"/>
              </w:rPr>
              <w:t>размещает</w:t>
            </w:r>
            <w:r w:rsidRPr="000730C1">
              <w:rPr>
                <w:sz w:val="21"/>
                <w:szCs w:val="21"/>
              </w:rPr>
              <w:t xml:space="preserve"> в ЕИС </w:t>
            </w:r>
            <w:r w:rsidRPr="000730C1">
              <w:rPr>
                <w:b/>
                <w:sz w:val="21"/>
                <w:szCs w:val="21"/>
              </w:rPr>
              <w:t>проект контракта</w:t>
            </w:r>
            <w:r w:rsidRPr="000730C1">
              <w:rPr>
                <w:sz w:val="21"/>
                <w:szCs w:val="21"/>
              </w:rPr>
              <w:t xml:space="preserve">, подписанный усиленной электронной подписью лица, имеющего право действовать от имени победителя такого аукциона, </w:t>
            </w:r>
            <w:r w:rsidRPr="000730C1">
              <w:rPr>
                <w:b/>
                <w:sz w:val="21"/>
                <w:szCs w:val="21"/>
              </w:rPr>
              <w:t>а также документ, подтверждающий предоставление обеспечения исполнения контракта</w:t>
            </w:r>
            <w:r w:rsidRPr="000730C1">
              <w:rPr>
                <w:sz w:val="21"/>
                <w:szCs w:val="21"/>
              </w:rPr>
              <w:t xml:space="preserve"> и подписанный усиленной электронной подписью указанного лица, или предусмотренный частью</w:t>
            </w:r>
            <w:proofErr w:type="gramEnd"/>
            <w:r w:rsidRPr="000730C1">
              <w:rPr>
                <w:sz w:val="21"/>
                <w:szCs w:val="21"/>
              </w:rPr>
              <w:t xml:space="preserve"> 4 статьи 70 Закона о контрактной системе протокол разногласий.</w:t>
            </w:r>
          </w:p>
          <w:p w:rsidR="006B465F" w:rsidRPr="000730C1" w:rsidRDefault="006B465F" w:rsidP="006B465F">
            <w:pPr>
              <w:snapToGrid w:val="0"/>
              <w:jc w:val="both"/>
              <w:rPr>
                <w:sz w:val="21"/>
                <w:szCs w:val="21"/>
              </w:rPr>
            </w:pPr>
            <w:r w:rsidRPr="000730C1">
              <w:rPr>
                <w:b/>
                <w:sz w:val="21"/>
                <w:szCs w:val="21"/>
              </w:rPr>
              <w:t>В течение 3 рабочих</w:t>
            </w:r>
            <w:r w:rsidRPr="000730C1">
              <w:rPr>
                <w:sz w:val="21"/>
                <w:szCs w:val="21"/>
              </w:rPr>
              <w:t xml:space="preserve"> дней </w:t>
            </w:r>
            <w:proofErr w:type="gramStart"/>
            <w:r w:rsidRPr="000730C1">
              <w:rPr>
                <w:sz w:val="21"/>
                <w:szCs w:val="21"/>
              </w:rPr>
              <w:t>с даты размещения</w:t>
            </w:r>
            <w:proofErr w:type="gramEnd"/>
            <w:r w:rsidRPr="000730C1">
              <w:rPr>
                <w:sz w:val="21"/>
                <w:szCs w:val="21"/>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0730C1">
              <w:rPr>
                <w:b/>
                <w:sz w:val="21"/>
                <w:szCs w:val="21"/>
              </w:rPr>
              <w:t>и предоставления победителем обеспечения исполнения контракта</w:t>
            </w:r>
            <w:r w:rsidRPr="000730C1">
              <w:rPr>
                <w:sz w:val="21"/>
                <w:szCs w:val="21"/>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6B465F" w:rsidRPr="000730C1" w:rsidRDefault="006B465F" w:rsidP="006B465F">
            <w:pPr>
              <w:snapToGrid w:val="0"/>
              <w:jc w:val="both"/>
              <w:rPr>
                <w:sz w:val="21"/>
                <w:szCs w:val="21"/>
              </w:rPr>
            </w:pPr>
            <w:r w:rsidRPr="000730C1">
              <w:rPr>
                <w:b/>
                <w:sz w:val="21"/>
                <w:szCs w:val="21"/>
              </w:rPr>
              <w:t>С момента размещения</w:t>
            </w:r>
            <w:r w:rsidRPr="000730C1">
              <w:rPr>
                <w:sz w:val="21"/>
                <w:szCs w:val="21"/>
              </w:rPr>
              <w:t xml:space="preserve"> </w:t>
            </w:r>
            <w:r w:rsidRPr="000730C1">
              <w:rPr>
                <w:b/>
                <w:sz w:val="21"/>
                <w:szCs w:val="21"/>
              </w:rPr>
              <w:t>в ЕИС</w:t>
            </w:r>
            <w:r w:rsidRPr="000730C1">
              <w:rPr>
                <w:sz w:val="21"/>
                <w:szCs w:val="21"/>
              </w:rPr>
              <w:t xml:space="preserve"> предусмотренного частью 7 статьи 70 Закона о контрактной системе и </w:t>
            </w:r>
            <w:r w:rsidRPr="000730C1">
              <w:rPr>
                <w:b/>
                <w:sz w:val="21"/>
                <w:szCs w:val="21"/>
              </w:rPr>
              <w:t>подписанного заказчиком контракта</w:t>
            </w:r>
            <w:r w:rsidRPr="000730C1">
              <w:rPr>
                <w:sz w:val="21"/>
                <w:szCs w:val="21"/>
              </w:rPr>
              <w:t xml:space="preserve"> </w:t>
            </w:r>
            <w:r w:rsidRPr="000730C1">
              <w:rPr>
                <w:b/>
                <w:sz w:val="21"/>
                <w:szCs w:val="21"/>
              </w:rPr>
              <w:t>он считается заключенным</w:t>
            </w:r>
            <w:r w:rsidRPr="000730C1">
              <w:rPr>
                <w:sz w:val="21"/>
                <w:szCs w:val="21"/>
              </w:rPr>
              <w:t>.</w:t>
            </w:r>
          </w:p>
          <w:p w:rsidR="006B465F" w:rsidRPr="000730C1" w:rsidRDefault="006B465F" w:rsidP="006B465F">
            <w:pPr>
              <w:snapToGrid w:val="0"/>
              <w:jc w:val="both"/>
              <w:rPr>
                <w:sz w:val="21"/>
                <w:szCs w:val="21"/>
              </w:rPr>
            </w:pPr>
            <w:r w:rsidRPr="000730C1">
              <w:rPr>
                <w:b/>
                <w:sz w:val="21"/>
                <w:szCs w:val="21"/>
              </w:rPr>
              <w:t>Победитель</w:t>
            </w:r>
            <w:r w:rsidRPr="000730C1">
              <w:rPr>
                <w:sz w:val="21"/>
                <w:szCs w:val="21"/>
              </w:rPr>
              <w:t xml:space="preserve"> электронного аукциона </w:t>
            </w:r>
            <w:r w:rsidRPr="000730C1">
              <w:rPr>
                <w:b/>
                <w:sz w:val="21"/>
                <w:szCs w:val="21"/>
              </w:rPr>
              <w:t>признается уклонившимся</w:t>
            </w:r>
            <w:r w:rsidRPr="000730C1">
              <w:rPr>
                <w:sz w:val="21"/>
                <w:szCs w:val="21"/>
              </w:rPr>
              <w:t xml:space="preserve"> от заключения контракта в случаях:</w:t>
            </w:r>
          </w:p>
          <w:p w:rsidR="006B465F" w:rsidRPr="000730C1" w:rsidRDefault="006B465F" w:rsidP="006B465F">
            <w:pPr>
              <w:snapToGrid w:val="0"/>
              <w:jc w:val="both"/>
              <w:rPr>
                <w:b/>
                <w:sz w:val="21"/>
                <w:szCs w:val="21"/>
              </w:rPr>
            </w:pPr>
            <w:r w:rsidRPr="000730C1">
              <w:rPr>
                <w:b/>
                <w:sz w:val="21"/>
                <w:szCs w:val="21"/>
              </w:rPr>
              <w:t>нарушения установленного</w:t>
            </w:r>
            <w:r w:rsidRPr="000730C1">
              <w:rPr>
                <w:sz w:val="21"/>
                <w:szCs w:val="21"/>
              </w:rPr>
              <w:t xml:space="preserve"> настоящей документацией </w:t>
            </w:r>
            <w:r w:rsidRPr="000730C1">
              <w:rPr>
                <w:b/>
                <w:sz w:val="21"/>
                <w:szCs w:val="21"/>
              </w:rPr>
              <w:t>срока подписания проекта контракта;</w:t>
            </w:r>
          </w:p>
          <w:p w:rsidR="006B465F" w:rsidRPr="000730C1" w:rsidRDefault="006B465F" w:rsidP="006B465F">
            <w:pPr>
              <w:snapToGrid w:val="0"/>
              <w:jc w:val="both"/>
              <w:rPr>
                <w:b/>
                <w:sz w:val="21"/>
                <w:szCs w:val="21"/>
              </w:rPr>
            </w:pPr>
            <w:r w:rsidRPr="000730C1">
              <w:rPr>
                <w:b/>
                <w:sz w:val="21"/>
                <w:szCs w:val="21"/>
              </w:rPr>
              <w:t>нарушения установленного</w:t>
            </w:r>
            <w:r w:rsidRPr="000730C1">
              <w:rPr>
                <w:sz w:val="21"/>
                <w:szCs w:val="21"/>
              </w:rPr>
              <w:t xml:space="preserve"> настоящей документацией </w:t>
            </w:r>
            <w:r w:rsidRPr="000730C1">
              <w:rPr>
                <w:b/>
                <w:sz w:val="21"/>
                <w:szCs w:val="21"/>
              </w:rPr>
              <w:t xml:space="preserve">срока направления протокола разногласий; </w:t>
            </w:r>
          </w:p>
          <w:p w:rsidR="006B465F" w:rsidRPr="000730C1" w:rsidRDefault="006B465F" w:rsidP="006B465F">
            <w:pPr>
              <w:snapToGrid w:val="0"/>
              <w:jc w:val="both"/>
              <w:rPr>
                <w:sz w:val="21"/>
                <w:szCs w:val="21"/>
              </w:rPr>
            </w:pPr>
            <w:r w:rsidRPr="000730C1">
              <w:rPr>
                <w:b/>
                <w:sz w:val="21"/>
                <w:szCs w:val="21"/>
              </w:rPr>
              <w:t>нарушения</w:t>
            </w:r>
            <w:r w:rsidRPr="000730C1">
              <w:rPr>
                <w:sz w:val="21"/>
                <w:szCs w:val="21"/>
              </w:rPr>
              <w:t xml:space="preserve"> </w:t>
            </w:r>
            <w:proofErr w:type="gramStart"/>
            <w:r w:rsidRPr="000730C1">
              <w:rPr>
                <w:sz w:val="21"/>
                <w:szCs w:val="21"/>
              </w:rPr>
              <w:t>установленных</w:t>
            </w:r>
            <w:proofErr w:type="gramEnd"/>
            <w:r w:rsidRPr="000730C1">
              <w:rPr>
                <w:sz w:val="21"/>
                <w:szCs w:val="21"/>
              </w:rPr>
              <w:t xml:space="preserve"> настоящей документацией </w:t>
            </w:r>
            <w:r w:rsidRPr="000730C1">
              <w:rPr>
                <w:b/>
                <w:sz w:val="21"/>
                <w:szCs w:val="21"/>
              </w:rPr>
              <w:t>срока и порядка предоставления обеспечения</w:t>
            </w:r>
            <w:r w:rsidRPr="000730C1">
              <w:rPr>
                <w:sz w:val="21"/>
                <w:szCs w:val="21"/>
              </w:rPr>
              <w:t xml:space="preserve"> исполнения контракта,</w:t>
            </w:r>
          </w:p>
          <w:p w:rsidR="006B465F" w:rsidRPr="000730C1" w:rsidRDefault="006B465F" w:rsidP="006B465F">
            <w:pPr>
              <w:snapToGrid w:val="0"/>
              <w:jc w:val="both"/>
              <w:rPr>
                <w:sz w:val="21"/>
                <w:szCs w:val="21"/>
              </w:rPr>
            </w:pPr>
            <w:r w:rsidRPr="000730C1">
              <w:rPr>
                <w:b/>
                <w:sz w:val="21"/>
                <w:szCs w:val="21"/>
              </w:rPr>
              <w:t>представления обеспечения</w:t>
            </w:r>
            <w:r w:rsidRPr="000730C1">
              <w:rPr>
                <w:sz w:val="21"/>
                <w:szCs w:val="21"/>
              </w:rPr>
              <w:t xml:space="preserve"> исполнения контракта, </w:t>
            </w:r>
            <w:r w:rsidRPr="000730C1">
              <w:rPr>
                <w:b/>
                <w:sz w:val="21"/>
                <w:szCs w:val="21"/>
              </w:rPr>
              <w:t>несоответствующего установленному</w:t>
            </w:r>
            <w:r w:rsidRPr="000730C1">
              <w:rPr>
                <w:sz w:val="21"/>
                <w:szCs w:val="21"/>
              </w:rPr>
              <w:t xml:space="preserve"> в настоящей документации размеру обеспечения;</w:t>
            </w:r>
          </w:p>
          <w:p w:rsidR="006B465F" w:rsidRPr="004056ED" w:rsidRDefault="006B465F" w:rsidP="006B465F">
            <w:pPr>
              <w:snapToGrid w:val="0"/>
              <w:jc w:val="both"/>
              <w:rPr>
                <w:rFonts w:eastAsia="Calibri"/>
                <w:sz w:val="21"/>
                <w:szCs w:val="21"/>
                <w:lang w:eastAsia="en-US"/>
              </w:rPr>
            </w:pPr>
            <w:r w:rsidRPr="000730C1">
              <w:rPr>
                <w:b/>
                <w:sz w:val="21"/>
                <w:szCs w:val="21"/>
              </w:rPr>
              <w:t>признания недостоверной информации, подтверждающей добросовестность</w:t>
            </w:r>
            <w:r w:rsidRPr="000730C1">
              <w:rPr>
                <w:sz w:val="21"/>
                <w:szCs w:val="21"/>
              </w:rPr>
              <w:t xml:space="preserve"> победителя электронного аукциона.</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lastRenderedPageBreak/>
              <w:t>43.</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Изменение условий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Default="006B465F" w:rsidP="006B465F">
            <w:pPr>
              <w:autoSpaceDE w:val="0"/>
              <w:autoSpaceDN w:val="0"/>
              <w:adjustRightInd w:val="0"/>
              <w:jc w:val="both"/>
              <w:rPr>
                <w:kern w:val="0"/>
                <w:sz w:val="21"/>
                <w:szCs w:val="21"/>
              </w:rPr>
            </w:pPr>
            <w:r w:rsidRPr="004056ED">
              <w:rPr>
                <w:kern w:val="0"/>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465F" w:rsidRPr="008D5DDC" w:rsidRDefault="006B465F" w:rsidP="006B465F">
            <w:pPr>
              <w:autoSpaceDE w:val="0"/>
              <w:autoSpaceDN w:val="0"/>
              <w:adjustRightInd w:val="0"/>
              <w:jc w:val="both"/>
              <w:rPr>
                <w:kern w:val="0"/>
                <w:sz w:val="21"/>
                <w:szCs w:val="21"/>
              </w:rPr>
            </w:pPr>
            <w:r w:rsidRPr="008D5DDC">
              <w:rPr>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B465F" w:rsidRPr="008D5DDC" w:rsidRDefault="006B465F" w:rsidP="006B465F">
            <w:pPr>
              <w:autoSpaceDE w:val="0"/>
              <w:autoSpaceDN w:val="0"/>
              <w:adjustRightInd w:val="0"/>
              <w:jc w:val="both"/>
              <w:rPr>
                <w:kern w:val="0"/>
                <w:sz w:val="21"/>
                <w:szCs w:val="21"/>
              </w:rPr>
            </w:pPr>
            <w:r w:rsidRPr="008D5DDC">
              <w:rPr>
                <w:kern w:val="0"/>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w:t>
            </w:r>
            <w:r w:rsidRPr="008D5DDC">
              <w:rPr>
                <w:kern w:val="0"/>
                <w:sz w:val="21"/>
                <w:szCs w:val="21"/>
              </w:rPr>
              <w:lastRenderedPageBreak/>
              <w:t xml:space="preserve">учетом </w:t>
            </w:r>
            <w:proofErr w:type="gramStart"/>
            <w:r w:rsidRPr="008D5DDC">
              <w:rPr>
                <w:kern w:val="0"/>
                <w:sz w:val="21"/>
                <w:szCs w:val="21"/>
              </w:rPr>
              <w:t>положений бюджетного законодательства Российской Федерации цены контракта</w:t>
            </w:r>
            <w:proofErr w:type="gramEnd"/>
            <w:r w:rsidRPr="008D5DDC">
              <w:rPr>
                <w:kern w:val="0"/>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D5DDC">
              <w:rPr>
                <w:kern w:val="0"/>
                <w:sz w:val="21"/>
                <w:szCs w:val="21"/>
              </w:rPr>
              <w:t>предусмотренных</w:t>
            </w:r>
            <w:proofErr w:type="gramEnd"/>
            <w:r w:rsidRPr="008D5DDC">
              <w:rPr>
                <w:kern w:val="0"/>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B465F" w:rsidRPr="004056ED" w:rsidRDefault="006B465F" w:rsidP="006B465F">
            <w:pPr>
              <w:autoSpaceDE w:val="0"/>
              <w:autoSpaceDN w:val="0"/>
              <w:adjustRightInd w:val="0"/>
              <w:jc w:val="both"/>
              <w:rPr>
                <w:kern w:val="0"/>
                <w:sz w:val="21"/>
                <w:szCs w:val="21"/>
              </w:rPr>
            </w:pPr>
            <w:r w:rsidRPr="008D5DDC">
              <w:rPr>
                <w:kern w:val="0"/>
                <w:sz w:val="21"/>
                <w:szCs w:val="21"/>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D5DDC">
              <w:rPr>
                <w:kern w:val="0"/>
                <w:sz w:val="21"/>
                <w:szCs w:val="21"/>
              </w:rPr>
              <w:t>пунктом</w:t>
            </w:r>
            <w:proofErr w:type="gramEnd"/>
            <w:r w:rsidRPr="008D5DDC">
              <w:rPr>
                <w:kern w:val="0"/>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D5DDC">
              <w:rPr>
                <w:kern w:val="0"/>
                <w:sz w:val="21"/>
                <w:szCs w:val="21"/>
              </w:rPr>
              <w:t>средства, топливо), и (или) по которому поставщиком (подрядчиком, исполнителем) обязательства исполнены.</w:t>
            </w:r>
            <w:proofErr w:type="gramEnd"/>
          </w:p>
          <w:p w:rsidR="006B465F" w:rsidRPr="004056ED" w:rsidRDefault="006B465F" w:rsidP="006B465F">
            <w:pPr>
              <w:tabs>
                <w:tab w:val="left" w:pos="459"/>
                <w:tab w:val="left" w:pos="693"/>
              </w:tabs>
              <w:autoSpaceDE w:val="0"/>
              <w:autoSpaceDN w:val="0"/>
              <w:adjustRightInd w:val="0"/>
              <w:ind w:firstLine="176"/>
              <w:jc w:val="both"/>
              <w:rPr>
                <w:kern w:val="0"/>
                <w:sz w:val="21"/>
                <w:szCs w:val="21"/>
              </w:rPr>
            </w:pPr>
            <w:r w:rsidRPr="004056ED">
              <w:rPr>
                <w:kern w:val="0"/>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B465F" w:rsidRPr="004056ED" w:rsidRDefault="006B465F" w:rsidP="006B465F">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3. В </w:t>
            </w:r>
            <w:proofErr w:type="gramStart"/>
            <w:r w:rsidRPr="004056ED">
              <w:rPr>
                <w:kern w:val="0"/>
                <w:sz w:val="21"/>
                <w:szCs w:val="21"/>
              </w:rPr>
              <w:t>случае</w:t>
            </w:r>
            <w:proofErr w:type="gramEnd"/>
            <w:r w:rsidRPr="004056ED">
              <w:rPr>
                <w:kern w:val="0"/>
                <w:sz w:val="21"/>
                <w:szCs w:val="21"/>
              </w:rPr>
              <w:t xml:space="preserve"> перемены заказчика права и обязанности заказчика, предусмотренные контрактом, переходят к новому заказчику.</w:t>
            </w:r>
          </w:p>
          <w:p w:rsidR="006B465F" w:rsidRPr="004056ED" w:rsidRDefault="006B465F" w:rsidP="006B465F">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4056ED">
              <w:rPr>
                <w:kern w:val="0"/>
                <w:sz w:val="21"/>
                <w:szCs w:val="21"/>
              </w:rPr>
              <w:t>этом</w:t>
            </w:r>
            <w:proofErr w:type="gramEnd"/>
            <w:r w:rsidRPr="004056ED">
              <w:rPr>
                <w:kern w:val="0"/>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lastRenderedPageBreak/>
              <w:t>44.</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Информация о возможности одностороннего отказа</w:t>
            </w:r>
            <w:r w:rsidRPr="004056ED">
              <w:rPr>
                <w:b/>
                <w:sz w:val="21"/>
                <w:szCs w:val="21"/>
              </w:rPr>
              <w:t xml:space="preserve"> </w:t>
            </w:r>
            <w:r w:rsidRPr="004056ED">
              <w:rPr>
                <w:sz w:val="21"/>
                <w:szCs w:val="21"/>
              </w:rPr>
              <w:t>от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B465F" w:rsidRPr="004056ED" w:rsidRDefault="006B465F" w:rsidP="006B465F">
            <w:pPr>
              <w:autoSpaceDE w:val="0"/>
              <w:autoSpaceDN w:val="0"/>
              <w:adjustRightInd w:val="0"/>
              <w:ind w:firstLine="243"/>
              <w:jc w:val="both"/>
              <w:rPr>
                <w:sz w:val="21"/>
                <w:szCs w:val="21"/>
              </w:rPr>
            </w:pPr>
            <w:r w:rsidRPr="004056ED">
              <w:rPr>
                <w:sz w:val="21"/>
                <w:szCs w:val="21"/>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4056ED">
                <w:rPr>
                  <w:sz w:val="21"/>
                  <w:szCs w:val="21"/>
                </w:rPr>
                <w:t>частью 8</w:t>
              </w:r>
            </w:hyperlink>
            <w:r w:rsidRPr="004056ED">
              <w:rPr>
                <w:sz w:val="21"/>
                <w:szCs w:val="21"/>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6B465F" w:rsidRPr="004056ED" w:rsidRDefault="006B465F" w:rsidP="006B465F">
            <w:pPr>
              <w:autoSpaceDE w:val="0"/>
              <w:autoSpaceDN w:val="0"/>
              <w:adjustRightInd w:val="0"/>
              <w:ind w:firstLine="243"/>
              <w:jc w:val="both"/>
              <w:rPr>
                <w:sz w:val="21"/>
                <w:szCs w:val="21"/>
              </w:rPr>
            </w:pPr>
            <w:proofErr w:type="gramStart"/>
            <w:r w:rsidRPr="004056ED">
              <w:rPr>
                <w:sz w:val="21"/>
                <w:szCs w:val="21"/>
              </w:rPr>
              <w:t xml:space="preserve">Если заказчиком проведена экспертиза поставленных  товаров, оказанных </w:t>
            </w:r>
            <w:r w:rsidRPr="004056ED">
              <w:rPr>
                <w:sz w:val="21"/>
                <w:szCs w:val="21"/>
              </w:rPr>
              <w:lastRenderedPageBreak/>
              <w:t>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6B465F" w:rsidRPr="004056ED" w:rsidRDefault="006B465F" w:rsidP="006B465F">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4056ED">
              <w:rPr>
                <w:rFonts w:eastAsia="Calibri"/>
                <w:sz w:val="21"/>
                <w:szCs w:val="21"/>
                <w:lang w:eastAsia="en-US"/>
              </w:rPr>
              <w:t xml:space="preserve"> использованием иных сре</w:t>
            </w:r>
            <w:proofErr w:type="gramStart"/>
            <w:r w:rsidRPr="004056ED">
              <w:rPr>
                <w:rFonts w:eastAsia="Calibri"/>
                <w:sz w:val="21"/>
                <w:szCs w:val="21"/>
                <w:lang w:eastAsia="en-US"/>
              </w:rPr>
              <w:t>дств св</w:t>
            </w:r>
            <w:proofErr w:type="gramEnd"/>
            <w:r w:rsidRPr="004056ED">
              <w:rPr>
                <w:rFonts w:eastAsia="Calibri"/>
                <w:sz w:val="21"/>
                <w:szCs w:val="21"/>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056ED">
              <w:rPr>
                <w:rFonts w:eastAsia="Calibri"/>
                <w:sz w:val="21"/>
                <w:szCs w:val="21"/>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4056ED">
              <w:rPr>
                <w:rFonts w:eastAsia="Calibri"/>
                <w:sz w:val="21"/>
                <w:szCs w:val="21"/>
                <w:lang w:eastAsia="en-US"/>
              </w:rPr>
              <w:t>.</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056ED">
              <w:rPr>
                <w:rFonts w:eastAsia="Calibri"/>
                <w:sz w:val="21"/>
                <w:szCs w:val="21"/>
                <w:lang w:eastAsia="en-US"/>
              </w:rPr>
              <w:t>с даты</w:t>
            </w:r>
            <w:proofErr w:type="gramEnd"/>
            <w:r w:rsidRPr="004056ED">
              <w:rPr>
                <w:rFonts w:eastAsia="Calibri"/>
                <w:sz w:val="21"/>
                <w:szCs w:val="21"/>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056ED">
              <w:rPr>
                <w:rFonts w:eastAsia="Calibri"/>
                <w:sz w:val="21"/>
                <w:szCs w:val="21"/>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Информация о Поставщике (подрядчике, исполнителе), с которым контракт </w:t>
            </w:r>
            <w:proofErr w:type="gramStart"/>
            <w:r w:rsidRPr="004056ED">
              <w:rPr>
                <w:rFonts w:eastAsia="Calibri"/>
                <w:sz w:val="21"/>
                <w:szCs w:val="21"/>
                <w:lang w:eastAsia="en-US"/>
              </w:rPr>
              <w:t>был</w:t>
            </w:r>
            <w:proofErr w:type="gramEnd"/>
            <w:r w:rsidRPr="004056ED">
              <w:rPr>
                <w:rFonts w:eastAsia="Calibri"/>
                <w:sz w:val="21"/>
                <w:szCs w:val="21"/>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w:t>
            </w:r>
            <w:proofErr w:type="gramStart"/>
            <w:r w:rsidRPr="004056ED">
              <w:rPr>
                <w:rFonts w:eastAsia="Calibri"/>
                <w:sz w:val="21"/>
                <w:szCs w:val="21"/>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056ED">
              <w:rPr>
                <w:rFonts w:eastAsia="Calibri"/>
                <w:sz w:val="21"/>
                <w:szCs w:val="21"/>
                <w:lang w:eastAsia="en-US"/>
              </w:rPr>
              <w:t xml:space="preserve"> фиксирование такого уведомления и получение поставщиком </w:t>
            </w:r>
            <w:r w:rsidRPr="004056ED">
              <w:rPr>
                <w:rFonts w:eastAsia="Calibri"/>
                <w:sz w:val="21"/>
                <w:szCs w:val="21"/>
                <w:lang w:eastAsia="en-US"/>
              </w:rPr>
              <w:lastRenderedPageBreak/>
              <w:t>(подрядчиком,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4056ED">
              <w:rPr>
                <w:rFonts w:eastAsia="Calibri"/>
                <w:sz w:val="21"/>
                <w:szCs w:val="21"/>
                <w:lang w:eastAsia="en-US"/>
              </w:rPr>
              <w:t>силу</w:t>
            </w:r>
            <w:proofErr w:type="gramEnd"/>
            <w:r w:rsidRPr="004056ED">
              <w:rPr>
                <w:rFonts w:eastAsia="Calibri"/>
                <w:sz w:val="21"/>
                <w:szCs w:val="21"/>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56ED">
              <w:rPr>
                <w:rFonts w:eastAsia="Calibri"/>
                <w:sz w:val="21"/>
                <w:szCs w:val="21"/>
                <w:lang w:eastAsia="en-US"/>
              </w:rPr>
              <w:t>решении</w:t>
            </w:r>
            <w:proofErr w:type="gramEnd"/>
            <w:r w:rsidRPr="004056ED">
              <w:rPr>
                <w:rFonts w:eastAsia="Calibri"/>
                <w:sz w:val="21"/>
                <w:szCs w:val="21"/>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4056ED">
                <w:rPr>
                  <w:rStyle w:val="af4"/>
                  <w:rFonts w:eastAsia="Calibri"/>
                  <w:sz w:val="21"/>
                  <w:szCs w:val="21"/>
                  <w:lang w:eastAsia="en-US"/>
                </w:rPr>
                <w:t>пункта 6 части 2 статьи 83</w:t>
              </w:r>
            </w:hyperlink>
            <w:r w:rsidRPr="004056ED">
              <w:rPr>
                <w:rFonts w:eastAsia="Calibri"/>
                <w:sz w:val="21"/>
                <w:szCs w:val="21"/>
                <w:lang w:eastAsia="en-US"/>
              </w:rPr>
              <w:t xml:space="preserve"> Федерального закона №44-ФЗ.</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056ED">
              <w:rPr>
                <w:rFonts w:eastAsia="Calibri"/>
                <w:sz w:val="21"/>
                <w:szCs w:val="21"/>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6B465F" w:rsidRPr="004056ED" w:rsidRDefault="006B465F" w:rsidP="006B465F">
            <w:pPr>
              <w:autoSpaceDE w:val="0"/>
              <w:autoSpaceDN w:val="0"/>
              <w:adjustRightInd w:val="0"/>
              <w:ind w:firstLine="243"/>
              <w:jc w:val="both"/>
              <w:rPr>
                <w:rFonts w:eastAsia="Calibri"/>
                <w:sz w:val="21"/>
                <w:szCs w:val="21"/>
                <w:lang w:eastAsia="en-US"/>
              </w:rPr>
            </w:pPr>
            <w:r w:rsidRPr="004056ED">
              <w:rPr>
                <w:rFonts w:eastAsia="Calibri"/>
                <w:sz w:val="21"/>
                <w:szCs w:val="21"/>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6B465F" w:rsidRPr="004056ED" w:rsidTr="004056ED">
        <w:tc>
          <w:tcPr>
            <w:tcW w:w="534"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lastRenderedPageBreak/>
              <w:t>45</w:t>
            </w:r>
          </w:p>
        </w:tc>
        <w:tc>
          <w:tcPr>
            <w:tcW w:w="2835" w:type="dxa"/>
            <w:tcBorders>
              <w:top w:val="single" w:sz="4" w:space="0" w:color="000000"/>
              <w:left w:val="single" w:sz="4" w:space="0" w:color="000000"/>
              <w:bottom w:val="single" w:sz="4" w:space="0" w:color="000000"/>
            </w:tcBorders>
            <w:shd w:val="clear" w:color="auto" w:fill="auto"/>
          </w:tcPr>
          <w:p w:rsidR="006B465F" w:rsidRPr="004056ED" w:rsidRDefault="006B465F" w:rsidP="006B465F">
            <w:pPr>
              <w:snapToGrid w:val="0"/>
              <w:rPr>
                <w:sz w:val="21"/>
                <w:szCs w:val="21"/>
              </w:rPr>
            </w:pPr>
            <w:r w:rsidRPr="004056ED">
              <w:rPr>
                <w:sz w:val="21"/>
                <w:szCs w:val="21"/>
              </w:rPr>
              <w:t>Применение национального режима при осуществлении закупок</w:t>
            </w:r>
          </w:p>
          <w:p w:rsidR="006B465F" w:rsidRPr="004056ED" w:rsidRDefault="006B465F" w:rsidP="006B465F">
            <w:pPr>
              <w:snapToGrid w:val="0"/>
              <w:rPr>
                <w:sz w:val="21"/>
                <w:szCs w:val="21"/>
              </w:rPr>
            </w:pPr>
          </w:p>
          <w:p w:rsidR="006B465F" w:rsidRPr="004056ED" w:rsidRDefault="006B465F" w:rsidP="006B465F">
            <w:pPr>
              <w:snapToGrid w:val="0"/>
              <w:rPr>
                <w:sz w:val="21"/>
                <w:szCs w:val="21"/>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w:t>
            </w:r>
            <w:r w:rsidR="00E10FDA">
              <w:rPr>
                <w:rFonts w:eastAsia="Calibri"/>
                <w:sz w:val="21"/>
                <w:szCs w:val="21"/>
                <w:lang w:eastAsia="en-US"/>
              </w:rPr>
              <w:t>контракт</w:t>
            </w:r>
            <w:r w:rsidRPr="004056ED">
              <w:rPr>
                <w:rFonts w:eastAsia="Calibri"/>
                <w:sz w:val="21"/>
                <w:szCs w:val="21"/>
                <w:lang w:eastAsia="en-US"/>
              </w:rPr>
              <w:t>ами Российской Федерации.</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2. </w:t>
            </w:r>
            <w:proofErr w:type="gramStart"/>
            <w:r w:rsidRPr="004056ED">
              <w:rPr>
                <w:rFonts w:eastAsia="Calibri"/>
                <w:sz w:val="21"/>
                <w:szCs w:val="21"/>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4056ED">
              <w:rPr>
                <w:rFonts w:eastAsia="Calibri"/>
                <w:sz w:val="21"/>
                <w:szCs w:val="21"/>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3. </w:t>
            </w:r>
            <w:proofErr w:type="gramStart"/>
            <w:r w:rsidRPr="004056ED">
              <w:rPr>
                <w:rFonts w:eastAsia="Calibri"/>
                <w:sz w:val="21"/>
                <w:szCs w:val="21"/>
                <w:lang w:eastAsia="en-US"/>
              </w:rPr>
              <w:t xml:space="preserve">Федеральный орган исполнительной власти по регулированию контрактной системы в сфере закупок по поручению Правительства Российской </w:t>
            </w:r>
            <w:r w:rsidRPr="004056ED">
              <w:rPr>
                <w:rFonts w:eastAsia="Calibri"/>
                <w:sz w:val="21"/>
                <w:szCs w:val="21"/>
                <w:lang w:eastAsia="en-US"/>
              </w:rPr>
              <w:lastRenderedPageBreak/>
              <w:t>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6B465F" w:rsidRPr="004056ED" w:rsidRDefault="006B465F" w:rsidP="006B465F">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4. </w:t>
            </w:r>
            <w:proofErr w:type="gramStart"/>
            <w:r w:rsidRPr="004056ED">
              <w:rPr>
                <w:rFonts w:eastAsia="Calibri"/>
                <w:sz w:val="21"/>
                <w:szCs w:val="21"/>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4056ED">
              <w:rPr>
                <w:rFonts w:eastAsia="Calibri"/>
                <w:sz w:val="21"/>
                <w:szCs w:val="21"/>
                <w:lang w:eastAsia="en-US"/>
              </w:rPr>
              <w:t xml:space="preserve"> исполнительной власти, и в течение трех рабочих дней </w:t>
            </w:r>
            <w:proofErr w:type="gramStart"/>
            <w:r w:rsidRPr="004056ED">
              <w:rPr>
                <w:rFonts w:eastAsia="Calibri"/>
                <w:sz w:val="21"/>
                <w:szCs w:val="21"/>
                <w:lang w:eastAsia="en-US"/>
              </w:rPr>
              <w:t>с даты опубликования</w:t>
            </w:r>
            <w:proofErr w:type="gramEnd"/>
            <w:r w:rsidRPr="004056ED">
              <w:rPr>
                <w:rFonts w:eastAsia="Calibri"/>
                <w:sz w:val="21"/>
                <w:szCs w:val="21"/>
                <w:lang w:eastAsia="en-US"/>
              </w:rPr>
              <w:t xml:space="preserve"> подлежат размещению в единой информационной системе.</w:t>
            </w:r>
          </w:p>
        </w:tc>
      </w:tr>
    </w:tbl>
    <w:p w:rsidR="008D5B60" w:rsidRDefault="008D5B60"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161492" w:rsidRDefault="00161492" w:rsidP="00EC3FFE">
      <w:pPr>
        <w:tabs>
          <w:tab w:val="left" w:pos="9214"/>
        </w:tabs>
        <w:autoSpaceDE w:val="0"/>
        <w:autoSpaceDN w:val="0"/>
        <w:adjustRightInd w:val="0"/>
        <w:jc w:val="center"/>
        <w:rPr>
          <w:b/>
          <w:bCs/>
          <w:color w:val="000000"/>
          <w:kern w:val="0"/>
          <w:szCs w:val="24"/>
        </w:rPr>
      </w:pPr>
      <w:r w:rsidRPr="00E227D3">
        <w:rPr>
          <w:b/>
          <w:bCs/>
          <w:color w:val="000000"/>
          <w:kern w:val="0"/>
          <w:szCs w:val="24"/>
        </w:rPr>
        <w:t xml:space="preserve">РАЗДЕЛ </w:t>
      </w:r>
      <w:r w:rsidR="00144891" w:rsidRPr="00E227D3">
        <w:rPr>
          <w:b/>
          <w:bCs/>
          <w:color w:val="000000"/>
          <w:kern w:val="0"/>
          <w:szCs w:val="24"/>
        </w:rPr>
        <w:t>2</w:t>
      </w:r>
      <w:r w:rsidRPr="00E227D3">
        <w:rPr>
          <w:b/>
          <w:bCs/>
          <w:color w:val="000000"/>
          <w:kern w:val="0"/>
          <w:szCs w:val="24"/>
        </w:rPr>
        <w:t>.</w:t>
      </w:r>
    </w:p>
    <w:p w:rsidR="003B7899" w:rsidRDefault="003B7899" w:rsidP="00EC3FFE">
      <w:pPr>
        <w:tabs>
          <w:tab w:val="left" w:pos="9214"/>
        </w:tabs>
        <w:autoSpaceDE w:val="0"/>
        <w:autoSpaceDN w:val="0"/>
        <w:adjustRightInd w:val="0"/>
        <w:jc w:val="center"/>
        <w:rPr>
          <w:b/>
          <w:bCs/>
          <w:color w:val="000000"/>
          <w:kern w:val="0"/>
          <w:szCs w:val="24"/>
        </w:rPr>
      </w:pPr>
    </w:p>
    <w:p w:rsidR="003B7899" w:rsidRPr="00E5128F" w:rsidRDefault="003B7899" w:rsidP="003B7899">
      <w:pPr>
        <w:tabs>
          <w:tab w:val="left" w:pos="9214"/>
        </w:tabs>
        <w:autoSpaceDE w:val="0"/>
        <w:autoSpaceDN w:val="0"/>
        <w:adjustRightInd w:val="0"/>
        <w:jc w:val="center"/>
        <w:rPr>
          <w:b/>
          <w:kern w:val="0"/>
          <w:sz w:val="22"/>
          <w:szCs w:val="22"/>
        </w:rPr>
      </w:pPr>
      <w:r w:rsidRPr="00E5128F">
        <w:rPr>
          <w:b/>
          <w:kern w:val="0"/>
          <w:sz w:val="22"/>
          <w:szCs w:val="22"/>
        </w:rPr>
        <w:t>Техническое задание</w:t>
      </w:r>
    </w:p>
    <w:p w:rsidR="003B7899" w:rsidRDefault="003B7899" w:rsidP="003B7899">
      <w:pPr>
        <w:tabs>
          <w:tab w:val="left" w:pos="9214"/>
        </w:tabs>
        <w:autoSpaceDE w:val="0"/>
        <w:autoSpaceDN w:val="0"/>
        <w:adjustRightInd w:val="0"/>
        <w:jc w:val="center"/>
        <w:rPr>
          <w:b/>
          <w:bCs/>
          <w:kern w:val="0"/>
          <w:sz w:val="22"/>
          <w:szCs w:val="22"/>
        </w:rPr>
      </w:pPr>
      <w:r w:rsidRPr="00E5128F">
        <w:rPr>
          <w:b/>
          <w:bCs/>
          <w:kern w:val="0"/>
          <w:sz w:val="22"/>
          <w:szCs w:val="22"/>
        </w:rPr>
        <w:t xml:space="preserve">  на поставку </w:t>
      </w:r>
      <w:r>
        <w:rPr>
          <w:b/>
          <w:bCs/>
          <w:kern w:val="0"/>
          <w:sz w:val="22"/>
          <w:szCs w:val="22"/>
        </w:rPr>
        <w:t>бензина автомобильного АИ-95</w:t>
      </w:r>
    </w:p>
    <w:p w:rsidR="003B7899" w:rsidRPr="00E5128F" w:rsidRDefault="003B7899" w:rsidP="003B7899">
      <w:pPr>
        <w:tabs>
          <w:tab w:val="left" w:pos="9214"/>
        </w:tabs>
        <w:autoSpaceDE w:val="0"/>
        <w:autoSpaceDN w:val="0"/>
        <w:adjustRightInd w:val="0"/>
        <w:jc w:val="center"/>
        <w:rPr>
          <w:color w:val="000000"/>
          <w:kern w:val="0"/>
          <w:sz w:val="22"/>
          <w:szCs w:val="22"/>
        </w:rPr>
      </w:pPr>
    </w:p>
    <w:tbl>
      <w:tblPr>
        <w:tblW w:w="1031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276"/>
        <w:gridCol w:w="6857"/>
        <w:gridCol w:w="657"/>
        <w:gridCol w:w="1044"/>
      </w:tblGrid>
      <w:tr w:rsidR="003B7899" w:rsidRPr="00E5128F" w:rsidTr="003B7899">
        <w:trPr>
          <w:jc w:val="center"/>
        </w:trPr>
        <w:tc>
          <w:tcPr>
            <w:tcW w:w="479" w:type="dxa"/>
          </w:tcPr>
          <w:p w:rsidR="003B7899" w:rsidRPr="00E5128F" w:rsidRDefault="003B7899" w:rsidP="006816FC">
            <w:pPr>
              <w:ind w:right="-99"/>
              <w:jc w:val="center"/>
              <w:rPr>
                <w:b/>
                <w:kern w:val="0"/>
                <w:sz w:val="21"/>
                <w:szCs w:val="21"/>
              </w:rPr>
            </w:pPr>
            <w:r w:rsidRPr="00E5128F">
              <w:rPr>
                <w:b/>
                <w:kern w:val="0"/>
                <w:sz w:val="21"/>
                <w:szCs w:val="21"/>
                <w:lang w:val="en-US"/>
              </w:rPr>
              <w:t>№</w:t>
            </w:r>
          </w:p>
          <w:p w:rsidR="003B7899" w:rsidRPr="00E5128F" w:rsidRDefault="003B7899" w:rsidP="006816FC">
            <w:pPr>
              <w:ind w:right="-99"/>
              <w:jc w:val="center"/>
              <w:rPr>
                <w:b/>
                <w:kern w:val="0"/>
                <w:sz w:val="21"/>
                <w:szCs w:val="21"/>
                <w:lang w:val="en-US"/>
              </w:rPr>
            </w:pPr>
            <w:r w:rsidRPr="00E5128F">
              <w:rPr>
                <w:b/>
                <w:kern w:val="0"/>
                <w:sz w:val="21"/>
                <w:szCs w:val="21"/>
                <w:lang w:val="en-US"/>
              </w:rPr>
              <w:t>п/п</w:t>
            </w:r>
          </w:p>
        </w:tc>
        <w:tc>
          <w:tcPr>
            <w:tcW w:w="1276" w:type="dxa"/>
          </w:tcPr>
          <w:p w:rsidR="003B7899" w:rsidRPr="00E5128F" w:rsidRDefault="003B7899" w:rsidP="006816FC">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6857" w:type="dxa"/>
          </w:tcPr>
          <w:p w:rsidR="003B7899" w:rsidRPr="00E5128F" w:rsidRDefault="003B7899" w:rsidP="006816FC">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657" w:type="dxa"/>
          </w:tcPr>
          <w:p w:rsidR="003B7899" w:rsidRPr="00E5128F" w:rsidRDefault="003B7899" w:rsidP="006816FC">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1044" w:type="dxa"/>
          </w:tcPr>
          <w:p w:rsidR="003B7899" w:rsidRPr="00E5128F" w:rsidRDefault="003B7899" w:rsidP="006816FC">
            <w:pPr>
              <w:ind w:right="-99"/>
              <w:jc w:val="center"/>
              <w:rPr>
                <w:b/>
                <w:kern w:val="0"/>
                <w:sz w:val="21"/>
                <w:szCs w:val="21"/>
              </w:rPr>
            </w:pPr>
            <w:r w:rsidRPr="00E5128F">
              <w:rPr>
                <w:b/>
                <w:kern w:val="0"/>
                <w:sz w:val="21"/>
                <w:szCs w:val="21"/>
              </w:rPr>
              <w:t>Кол-во товара, объем услуг</w:t>
            </w:r>
          </w:p>
        </w:tc>
      </w:tr>
      <w:tr w:rsidR="003B7899" w:rsidRPr="00E5128F" w:rsidTr="003B7899">
        <w:trPr>
          <w:jc w:val="center"/>
        </w:trPr>
        <w:tc>
          <w:tcPr>
            <w:tcW w:w="479" w:type="dxa"/>
          </w:tcPr>
          <w:p w:rsidR="003B7899" w:rsidRPr="00E5128F" w:rsidRDefault="003B7899" w:rsidP="006816FC">
            <w:pPr>
              <w:ind w:right="-99"/>
              <w:jc w:val="center"/>
              <w:rPr>
                <w:kern w:val="0"/>
                <w:sz w:val="21"/>
                <w:szCs w:val="21"/>
              </w:rPr>
            </w:pPr>
            <w:r>
              <w:rPr>
                <w:kern w:val="0"/>
                <w:sz w:val="21"/>
                <w:szCs w:val="21"/>
              </w:rPr>
              <w:t>1</w:t>
            </w:r>
          </w:p>
        </w:tc>
        <w:tc>
          <w:tcPr>
            <w:tcW w:w="1276" w:type="dxa"/>
          </w:tcPr>
          <w:p w:rsidR="003B7899" w:rsidRPr="00E5128F" w:rsidRDefault="003B7899" w:rsidP="003B7899">
            <w:pPr>
              <w:autoSpaceDE w:val="0"/>
              <w:autoSpaceDN w:val="0"/>
              <w:adjustRightInd w:val="0"/>
              <w:jc w:val="both"/>
              <w:rPr>
                <w:bCs/>
                <w:kern w:val="0"/>
                <w:sz w:val="21"/>
                <w:szCs w:val="21"/>
              </w:rPr>
            </w:pPr>
            <w:r w:rsidRPr="00924AC8">
              <w:rPr>
                <w:bCs/>
                <w:kern w:val="0"/>
                <w:sz w:val="21"/>
                <w:szCs w:val="21"/>
              </w:rPr>
              <w:t xml:space="preserve">Бензин </w:t>
            </w:r>
            <w:r>
              <w:rPr>
                <w:bCs/>
                <w:kern w:val="0"/>
                <w:sz w:val="21"/>
                <w:szCs w:val="21"/>
              </w:rPr>
              <w:t>автомобильный АИ-95</w:t>
            </w:r>
          </w:p>
        </w:tc>
        <w:tc>
          <w:tcPr>
            <w:tcW w:w="6857" w:type="dxa"/>
          </w:tcPr>
          <w:p w:rsidR="003B7899" w:rsidRPr="00924AC8" w:rsidRDefault="003B7899" w:rsidP="006816FC">
            <w:pPr>
              <w:autoSpaceDE w:val="0"/>
              <w:autoSpaceDN w:val="0"/>
              <w:adjustRightInd w:val="0"/>
              <w:jc w:val="both"/>
              <w:rPr>
                <w:bCs/>
                <w:kern w:val="0"/>
                <w:sz w:val="21"/>
                <w:szCs w:val="21"/>
              </w:rPr>
            </w:pPr>
            <w:r w:rsidRPr="00924AC8">
              <w:rPr>
                <w:bCs/>
                <w:kern w:val="0"/>
                <w:sz w:val="21"/>
                <w:szCs w:val="21"/>
              </w:rPr>
              <w:t>1.1. Марка автомобильного бензина: АИ 9</w:t>
            </w:r>
            <w:r>
              <w:rPr>
                <w:bCs/>
                <w:kern w:val="0"/>
                <w:sz w:val="21"/>
                <w:szCs w:val="21"/>
              </w:rPr>
              <w:t>5</w:t>
            </w:r>
            <w:r w:rsidRPr="00924AC8">
              <w:rPr>
                <w:bCs/>
                <w:kern w:val="0"/>
                <w:sz w:val="21"/>
                <w:szCs w:val="21"/>
              </w:rPr>
              <w:t xml:space="preserve">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3B7899" w:rsidRPr="00E5128F" w:rsidRDefault="003B7899" w:rsidP="006816FC">
            <w:pPr>
              <w:autoSpaceDE w:val="0"/>
              <w:autoSpaceDN w:val="0"/>
              <w:adjustRightInd w:val="0"/>
              <w:jc w:val="both"/>
              <w:rPr>
                <w:bCs/>
                <w:kern w:val="0"/>
                <w:sz w:val="21"/>
                <w:szCs w:val="21"/>
              </w:rPr>
            </w:pPr>
            <w:r w:rsidRPr="00924AC8">
              <w:rPr>
                <w:bCs/>
                <w:kern w:val="0"/>
                <w:sz w:val="21"/>
                <w:szCs w:val="21"/>
              </w:rPr>
              <w:t>1.2. Экологический класс: К</w:t>
            </w:r>
            <w:proofErr w:type="gramStart"/>
            <w:r w:rsidRPr="00924AC8">
              <w:rPr>
                <w:bCs/>
                <w:kern w:val="0"/>
                <w:sz w:val="21"/>
                <w:szCs w:val="21"/>
              </w:rPr>
              <w:t>4</w:t>
            </w:r>
            <w:proofErr w:type="gramEnd"/>
            <w:r w:rsidRPr="00924AC8">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657" w:type="dxa"/>
          </w:tcPr>
          <w:p w:rsidR="003B7899" w:rsidRPr="00E5128F" w:rsidRDefault="003B7899" w:rsidP="006816FC">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1044" w:type="dxa"/>
          </w:tcPr>
          <w:p w:rsidR="003B7899" w:rsidRPr="00E5128F" w:rsidRDefault="003B7899" w:rsidP="006816FC">
            <w:pPr>
              <w:autoSpaceDE w:val="0"/>
              <w:autoSpaceDN w:val="0"/>
              <w:adjustRightInd w:val="0"/>
              <w:jc w:val="center"/>
              <w:rPr>
                <w:bCs/>
                <w:kern w:val="0"/>
                <w:sz w:val="21"/>
                <w:szCs w:val="21"/>
              </w:rPr>
            </w:pPr>
            <w:r>
              <w:rPr>
                <w:bCs/>
                <w:kern w:val="0"/>
                <w:sz w:val="21"/>
                <w:szCs w:val="21"/>
              </w:rPr>
              <w:t>11900,00</w:t>
            </w:r>
          </w:p>
        </w:tc>
      </w:tr>
    </w:tbl>
    <w:p w:rsidR="003B7899" w:rsidRPr="00E5128F" w:rsidRDefault="003B7899" w:rsidP="003B7899">
      <w:pPr>
        <w:spacing w:line="276" w:lineRule="auto"/>
        <w:jc w:val="both"/>
        <w:rPr>
          <w:kern w:val="0"/>
          <w:sz w:val="22"/>
          <w:szCs w:val="22"/>
        </w:rPr>
      </w:pPr>
      <w:r w:rsidRPr="00E5128F">
        <w:rPr>
          <w:b/>
          <w:kern w:val="0"/>
          <w:sz w:val="22"/>
          <w:szCs w:val="22"/>
        </w:rPr>
        <w:t>Требования к товару</w:t>
      </w:r>
      <w:r w:rsidRPr="00E5128F">
        <w:rPr>
          <w:b/>
          <w:kern w:val="0"/>
          <w:sz w:val="22"/>
          <w:szCs w:val="22"/>
          <w:lang w:val="en-US"/>
        </w:rPr>
        <w:t xml:space="preserve">: </w:t>
      </w:r>
    </w:p>
    <w:p w:rsidR="003B7899" w:rsidRPr="00E5128F" w:rsidRDefault="003B7899" w:rsidP="003B7899">
      <w:pPr>
        <w:numPr>
          <w:ilvl w:val="0"/>
          <w:numId w:val="24"/>
        </w:numPr>
        <w:tabs>
          <w:tab w:val="left" w:pos="426"/>
        </w:tabs>
        <w:ind w:left="0" w:firstLine="142"/>
        <w:jc w:val="both"/>
        <w:rPr>
          <w:spacing w:val="-20"/>
          <w:kern w:val="0"/>
          <w:sz w:val="22"/>
          <w:szCs w:val="22"/>
        </w:rPr>
      </w:pPr>
      <w:r w:rsidRPr="00E5128F">
        <w:rPr>
          <w:rFonts w:eastAsia="Calibri"/>
          <w:kern w:val="0"/>
          <w:sz w:val="22"/>
          <w:szCs w:val="22"/>
        </w:rPr>
        <w:t xml:space="preserve">Качество нефтепродуктов, поставляемых по </w:t>
      </w:r>
      <w:r w:rsidR="00E10FDA">
        <w:rPr>
          <w:rFonts w:eastAsia="Calibri"/>
          <w:kern w:val="0"/>
          <w:sz w:val="22"/>
          <w:szCs w:val="22"/>
        </w:rPr>
        <w:t>контракт</w:t>
      </w:r>
      <w:r w:rsidRPr="00E5128F">
        <w:rPr>
          <w:rFonts w:eastAsia="Calibri"/>
          <w:kern w:val="0"/>
          <w:sz w:val="22"/>
          <w:szCs w:val="22"/>
        </w:rPr>
        <w:t xml:space="preserve">у, должно соответствовать требованиям </w:t>
      </w:r>
      <w:r w:rsidRPr="00E5128F">
        <w:rPr>
          <w:rFonts w:eastAsia="Calibri"/>
          <w:bCs/>
          <w:kern w:val="0"/>
          <w:sz w:val="22"/>
          <w:szCs w:val="22"/>
        </w:rPr>
        <w:t>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E5128F">
        <w:rPr>
          <w:rFonts w:eastAsia="Calibri"/>
          <w:kern w:val="0"/>
          <w:sz w:val="22"/>
          <w:szCs w:val="22"/>
        </w:rPr>
        <w:t xml:space="preserve"> (вместе «</w:t>
      </w:r>
      <w:proofErr w:type="gramStart"/>
      <w:r w:rsidRPr="00E5128F">
        <w:rPr>
          <w:rFonts w:eastAsia="Calibri"/>
          <w:kern w:val="0"/>
          <w:sz w:val="22"/>
          <w:szCs w:val="22"/>
        </w:rPr>
        <w:t>ТР</w:t>
      </w:r>
      <w:proofErr w:type="gramEnd"/>
      <w:r w:rsidRPr="00E5128F">
        <w:rPr>
          <w:rFonts w:eastAsia="Calibri"/>
          <w:kern w:val="0"/>
          <w:sz w:val="22"/>
          <w:szCs w:val="22"/>
        </w:rPr>
        <w:t xml:space="preserve">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утвержденным Постановлением Правительства Российской Федерации от 27 февраля 2008 года  № 118, ГОСТ </w:t>
      </w:r>
      <w:proofErr w:type="gramStart"/>
      <w:r w:rsidRPr="00E5128F">
        <w:rPr>
          <w:rFonts w:eastAsia="Calibri"/>
          <w:kern w:val="0"/>
          <w:sz w:val="22"/>
          <w:szCs w:val="22"/>
        </w:rPr>
        <w:t>Р</w:t>
      </w:r>
      <w:proofErr w:type="gramEnd"/>
      <w:r w:rsidRPr="00E5128F">
        <w:rPr>
          <w:rFonts w:eastAsia="Calibri"/>
          <w:kern w:val="0"/>
          <w:sz w:val="22"/>
          <w:szCs w:val="22"/>
        </w:rPr>
        <w:t xml:space="preserve"> 51866-2002 (ЕН 228-2004)</w:t>
      </w:r>
      <w:r w:rsidRPr="00E5128F">
        <w:rPr>
          <w:kern w:val="0"/>
          <w:sz w:val="22"/>
          <w:szCs w:val="22"/>
        </w:rPr>
        <w:t>.</w:t>
      </w:r>
      <w:r w:rsidRPr="00E5128F">
        <w:rPr>
          <w:spacing w:val="-20"/>
          <w:kern w:val="0"/>
          <w:sz w:val="22"/>
          <w:szCs w:val="22"/>
        </w:rPr>
        <w:t xml:space="preserve"> </w:t>
      </w:r>
    </w:p>
    <w:p w:rsidR="003B7899" w:rsidRPr="00E5128F" w:rsidRDefault="003B7899" w:rsidP="003B7899">
      <w:pPr>
        <w:numPr>
          <w:ilvl w:val="0"/>
          <w:numId w:val="24"/>
        </w:numPr>
        <w:tabs>
          <w:tab w:val="left" w:pos="426"/>
        </w:tabs>
        <w:ind w:left="0" w:firstLine="142"/>
        <w:jc w:val="both"/>
        <w:rPr>
          <w:kern w:val="0"/>
          <w:sz w:val="22"/>
          <w:szCs w:val="22"/>
        </w:rPr>
      </w:pPr>
      <w:r w:rsidRPr="00E5128F">
        <w:rPr>
          <w:b/>
          <w:kern w:val="0"/>
          <w:sz w:val="22"/>
          <w:szCs w:val="22"/>
        </w:rPr>
        <w:t>Период (срок) поставки:</w:t>
      </w:r>
      <w:r w:rsidRPr="00E5128F">
        <w:rPr>
          <w:kern w:val="0"/>
          <w:sz w:val="22"/>
          <w:szCs w:val="22"/>
        </w:rPr>
        <w:t xml:space="preserve"> 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w:t>
      </w:r>
      <w:r w:rsidR="00314A72">
        <w:rPr>
          <w:kern w:val="0"/>
          <w:sz w:val="22"/>
          <w:szCs w:val="22"/>
        </w:rPr>
        <w:t xml:space="preserve">Удмуртской Республики и других регионов Российской Федерации </w:t>
      </w:r>
      <w:proofErr w:type="gramStart"/>
      <w:r w:rsidRPr="00E5128F">
        <w:rPr>
          <w:kern w:val="0"/>
          <w:sz w:val="22"/>
          <w:szCs w:val="22"/>
        </w:rPr>
        <w:t>с даты заключения</w:t>
      </w:r>
      <w:proofErr w:type="gramEnd"/>
      <w:r w:rsidRPr="00E5128F">
        <w:rPr>
          <w:kern w:val="0"/>
          <w:sz w:val="22"/>
          <w:szCs w:val="22"/>
        </w:rPr>
        <w:t xml:space="preserve"> </w:t>
      </w:r>
      <w:r w:rsidR="00314A72">
        <w:rPr>
          <w:kern w:val="0"/>
          <w:sz w:val="22"/>
          <w:szCs w:val="22"/>
        </w:rPr>
        <w:t>муниципального контракта</w:t>
      </w:r>
      <w:r w:rsidRPr="00E5128F">
        <w:rPr>
          <w:kern w:val="0"/>
          <w:sz w:val="22"/>
          <w:szCs w:val="22"/>
        </w:rPr>
        <w:t xml:space="preserve"> </w:t>
      </w:r>
      <w:r w:rsidR="00314A72">
        <w:rPr>
          <w:kern w:val="0"/>
          <w:sz w:val="22"/>
          <w:szCs w:val="22"/>
        </w:rPr>
        <w:t>по</w:t>
      </w:r>
      <w:r w:rsidRPr="00E5128F">
        <w:rPr>
          <w:kern w:val="0"/>
          <w:sz w:val="22"/>
          <w:szCs w:val="22"/>
        </w:rPr>
        <w:t xml:space="preserve"> 3</w:t>
      </w:r>
      <w:r w:rsidR="00314A72">
        <w:rPr>
          <w:kern w:val="0"/>
          <w:sz w:val="22"/>
          <w:szCs w:val="22"/>
        </w:rPr>
        <w:t>1</w:t>
      </w:r>
      <w:r w:rsidRPr="00E5128F">
        <w:rPr>
          <w:kern w:val="0"/>
          <w:sz w:val="22"/>
          <w:szCs w:val="22"/>
        </w:rPr>
        <w:t xml:space="preserve"> </w:t>
      </w:r>
      <w:r w:rsidR="00314A72">
        <w:rPr>
          <w:kern w:val="0"/>
          <w:sz w:val="22"/>
          <w:szCs w:val="22"/>
        </w:rPr>
        <w:t>июл</w:t>
      </w:r>
      <w:r w:rsidRPr="00E5128F">
        <w:rPr>
          <w:kern w:val="0"/>
          <w:sz w:val="22"/>
          <w:szCs w:val="22"/>
        </w:rPr>
        <w:t>я 201</w:t>
      </w:r>
      <w:r w:rsidR="00314A72">
        <w:rPr>
          <w:kern w:val="0"/>
          <w:sz w:val="22"/>
          <w:szCs w:val="22"/>
        </w:rPr>
        <w:t>8</w:t>
      </w:r>
      <w:r w:rsidRPr="00E5128F">
        <w:rPr>
          <w:kern w:val="0"/>
          <w:sz w:val="22"/>
          <w:szCs w:val="22"/>
        </w:rPr>
        <w:t xml:space="preserve"> г.</w:t>
      </w:r>
      <w:r>
        <w:rPr>
          <w:kern w:val="0"/>
          <w:sz w:val="22"/>
          <w:szCs w:val="22"/>
        </w:rPr>
        <w:t xml:space="preserve"> (включительно).</w:t>
      </w:r>
    </w:p>
    <w:p w:rsidR="003B7899" w:rsidRPr="00CA5118" w:rsidRDefault="003B7899" w:rsidP="003B7899">
      <w:pPr>
        <w:numPr>
          <w:ilvl w:val="0"/>
          <w:numId w:val="24"/>
        </w:numPr>
        <w:tabs>
          <w:tab w:val="left" w:pos="426"/>
        </w:tabs>
        <w:autoSpaceDE w:val="0"/>
        <w:autoSpaceDN w:val="0"/>
        <w:adjustRightInd w:val="0"/>
        <w:ind w:left="0" w:firstLine="142"/>
        <w:jc w:val="center"/>
        <w:rPr>
          <w:b/>
          <w:bCs/>
          <w:color w:val="000000"/>
          <w:kern w:val="0"/>
          <w:szCs w:val="24"/>
        </w:rPr>
      </w:pPr>
      <w:r w:rsidRPr="00CA5118">
        <w:rPr>
          <w:kern w:val="0"/>
          <w:sz w:val="22"/>
          <w:szCs w:val="22"/>
        </w:rPr>
        <w:t xml:space="preserve"> Возможно использование топливных карт или талонов для обслуживания на автозаправочных станциях.</w:t>
      </w:r>
    </w:p>
    <w:p w:rsidR="00314A72" w:rsidRDefault="00CA5118" w:rsidP="00314A72">
      <w:pPr>
        <w:shd w:val="clear" w:color="auto" w:fill="FFFFFF"/>
        <w:spacing w:before="100" w:beforeAutospacing="1"/>
        <w:rPr>
          <w:color w:val="000000"/>
        </w:rPr>
      </w:pPr>
      <w:r>
        <w:rPr>
          <w:color w:val="000000"/>
        </w:rPr>
        <w:t>В</w:t>
      </w:r>
      <w:r w:rsidR="00314A72" w:rsidRPr="00314A72">
        <w:rPr>
          <w:color w:val="000000"/>
        </w:rPr>
        <w:t xml:space="preserve">едущий специалист-эксперт Администрации </w:t>
      </w:r>
    </w:p>
    <w:p w:rsidR="00F17DF3" w:rsidRPr="008D5DDC" w:rsidRDefault="00314A72" w:rsidP="00314A72">
      <w:pPr>
        <w:shd w:val="clear" w:color="auto" w:fill="FFFFFF"/>
        <w:spacing w:before="100" w:beforeAutospacing="1"/>
        <w:rPr>
          <w:color w:val="000000"/>
        </w:rPr>
      </w:pPr>
      <w:r w:rsidRPr="00314A72">
        <w:rPr>
          <w:color w:val="000000"/>
        </w:rPr>
        <w:t>муниципального образования «Красногорский район»</w:t>
      </w:r>
      <w:r>
        <w:rPr>
          <w:color w:val="000000"/>
        </w:rPr>
        <w:t>:</w:t>
      </w:r>
      <w:r w:rsidR="00F17DF3" w:rsidRPr="008D5DDC">
        <w:rPr>
          <w:color w:val="000000"/>
        </w:rPr>
        <w:t xml:space="preserve">                                           </w:t>
      </w:r>
      <w:r>
        <w:rPr>
          <w:color w:val="000000"/>
        </w:rPr>
        <w:t>Ушакова И.В.</w:t>
      </w:r>
    </w:p>
    <w:p w:rsidR="008D5DDC" w:rsidRDefault="008D5DDC" w:rsidP="00F17DF3">
      <w:pPr>
        <w:rPr>
          <w:b/>
        </w:rPr>
      </w:pPr>
    </w:p>
    <w:p w:rsidR="00AE7222" w:rsidRDefault="00CA5118" w:rsidP="00BA381E">
      <w:pPr>
        <w:tabs>
          <w:tab w:val="left" w:pos="9214"/>
        </w:tabs>
        <w:autoSpaceDE w:val="0"/>
        <w:autoSpaceDN w:val="0"/>
        <w:adjustRightInd w:val="0"/>
        <w:jc w:val="center"/>
        <w:rPr>
          <w:b/>
          <w:bCs/>
          <w:color w:val="000000"/>
          <w:kern w:val="0"/>
          <w:szCs w:val="24"/>
        </w:rPr>
      </w:pPr>
      <w:r>
        <w:rPr>
          <w:b/>
          <w:bCs/>
          <w:color w:val="000000"/>
          <w:kern w:val="0"/>
          <w:szCs w:val="24"/>
        </w:rPr>
        <w:t>Р</w:t>
      </w:r>
      <w:r w:rsidR="00AE7222" w:rsidRPr="0033439A">
        <w:rPr>
          <w:b/>
          <w:bCs/>
          <w:color w:val="000000"/>
          <w:kern w:val="0"/>
          <w:szCs w:val="24"/>
        </w:rPr>
        <w:t xml:space="preserve">АЗДЕЛ </w:t>
      </w:r>
      <w:r w:rsidR="00144891" w:rsidRPr="0033439A">
        <w:rPr>
          <w:b/>
          <w:bCs/>
          <w:color w:val="000000"/>
          <w:kern w:val="0"/>
          <w:szCs w:val="24"/>
        </w:rPr>
        <w:t>3</w:t>
      </w:r>
      <w:r w:rsidR="00AE7222" w:rsidRPr="0033439A">
        <w:rPr>
          <w:b/>
          <w:bCs/>
          <w:color w:val="000000"/>
          <w:kern w:val="0"/>
          <w:szCs w:val="24"/>
        </w:rPr>
        <w:t>.</w:t>
      </w:r>
    </w:p>
    <w:p w:rsidR="003A02D8" w:rsidRPr="00B07BE2" w:rsidRDefault="003A02D8" w:rsidP="003A02D8">
      <w:pPr>
        <w:ind w:left="6373"/>
        <w:rPr>
          <w:szCs w:val="24"/>
        </w:rPr>
      </w:pPr>
    </w:p>
    <w:p w:rsidR="003A02D8" w:rsidRDefault="003A02D8" w:rsidP="003A02D8">
      <w:pPr>
        <w:jc w:val="center"/>
        <w:rPr>
          <w:b/>
          <w:sz w:val="26"/>
          <w:szCs w:val="26"/>
        </w:rPr>
      </w:pPr>
      <w:r w:rsidRPr="00A74513">
        <w:rPr>
          <w:b/>
          <w:sz w:val="26"/>
          <w:szCs w:val="26"/>
        </w:rPr>
        <w:t>Обоснование начальной (максимальной) цены контракта</w:t>
      </w:r>
    </w:p>
    <w:p w:rsidR="00314A72" w:rsidRDefault="00314A72" w:rsidP="003A02D8">
      <w:pPr>
        <w:jc w:val="center"/>
        <w:rPr>
          <w:b/>
          <w:sz w:val="26"/>
          <w:szCs w:val="26"/>
        </w:rPr>
      </w:pPr>
      <w:r>
        <w:rPr>
          <w:b/>
          <w:sz w:val="26"/>
          <w:szCs w:val="26"/>
        </w:rPr>
        <w:t>на п</w:t>
      </w:r>
      <w:r w:rsidRPr="00314A72">
        <w:rPr>
          <w:b/>
          <w:sz w:val="26"/>
          <w:szCs w:val="26"/>
        </w:rPr>
        <w:t>оставк</w:t>
      </w:r>
      <w:r>
        <w:rPr>
          <w:b/>
          <w:sz w:val="26"/>
          <w:szCs w:val="26"/>
        </w:rPr>
        <w:t>у</w:t>
      </w:r>
      <w:r w:rsidRPr="00314A72">
        <w:rPr>
          <w:b/>
          <w:sz w:val="26"/>
          <w:szCs w:val="26"/>
        </w:rPr>
        <w:t xml:space="preserve"> бензина марки АИ-95</w:t>
      </w:r>
    </w:p>
    <w:p w:rsidR="003A02D8" w:rsidRDefault="00314A72" w:rsidP="003A02D8">
      <w:pPr>
        <w:jc w:val="center"/>
        <w:rPr>
          <w:i/>
          <w:iCs/>
          <w:sz w:val="18"/>
          <w:szCs w:val="18"/>
        </w:rPr>
      </w:pPr>
      <w:r w:rsidRPr="00A74513">
        <w:rPr>
          <w:i/>
          <w:iCs/>
          <w:sz w:val="18"/>
          <w:szCs w:val="18"/>
        </w:rPr>
        <w:t xml:space="preserve"> </w:t>
      </w:r>
      <w:r w:rsidR="003A02D8" w:rsidRPr="00A74513">
        <w:rPr>
          <w:i/>
          <w:iCs/>
          <w:sz w:val="18"/>
          <w:szCs w:val="18"/>
        </w:rPr>
        <w:t xml:space="preserve">(указывается предмет </w:t>
      </w:r>
      <w:r w:rsidR="003A02D8">
        <w:rPr>
          <w:i/>
          <w:iCs/>
          <w:sz w:val="18"/>
          <w:szCs w:val="18"/>
        </w:rPr>
        <w:t>закупки</w:t>
      </w:r>
      <w:r w:rsidR="003A02D8" w:rsidRPr="00A74513">
        <w:rPr>
          <w:i/>
          <w:iCs/>
          <w:sz w:val="18"/>
          <w:szCs w:val="18"/>
        </w:rPr>
        <w:t>)</w:t>
      </w:r>
    </w:p>
    <w:p w:rsidR="003A02D8" w:rsidRPr="00A74513" w:rsidRDefault="003A02D8" w:rsidP="003A02D8">
      <w:pPr>
        <w:jc w:val="center"/>
        <w:rPr>
          <w:i/>
          <w:iCs/>
          <w:sz w:val="18"/>
          <w:szCs w:val="18"/>
        </w:rPr>
      </w:pPr>
    </w:p>
    <w:p w:rsidR="003A02D8" w:rsidRDefault="003A02D8" w:rsidP="003A02D8">
      <w:pPr>
        <w:jc w:val="both"/>
        <w:rPr>
          <w:sz w:val="26"/>
          <w:szCs w:val="26"/>
        </w:rPr>
      </w:pPr>
    </w:p>
    <w:p w:rsidR="003A02D8" w:rsidRDefault="00CA5118" w:rsidP="003A02D8">
      <w:pPr>
        <w:jc w:val="both"/>
        <w:rPr>
          <w:sz w:val="26"/>
          <w:szCs w:val="26"/>
        </w:rPr>
      </w:pPr>
      <w:r w:rsidRPr="00CA5118">
        <w:rPr>
          <w:noProof/>
        </w:rPr>
        <w:drawing>
          <wp:inline distT="0" distB="0" distL="0" distR="0" wp14:anchorId="23BD9EAA" wp14:editId="3C7C9D20">
            <wp:extent cx="6840220" cy="5533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5533020"/>
                    </a:xfrm>
                    <a:prstGeom prst="rect">
                      <a:avLst/>
                    </a:prstGeom>
                    <a:noFill/>
                    <a:ln>
                      <a:noFill/>
                    </a:ln>
                  </pic:spPr>
                </pic:pic>
              </a:graphicData>
            </a:graphic>
          </wp:inline>
        </w:drawing>
      </w: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5A3D49" w:rsidRPr="005A3D49" w:rsidRDefault="00CA5118" w:rsidP="00483BD6">
      <w:pPr>
        <w:autoSpaceDE w:val="0"/>
        <w:autoSpaceDN w:val="0"/>
        <w:rPr>
          <w:b/>
          <w:bCs/>
          <w:color w:val="000000"/>
          <w:kern w:val="0"/>
          <w:szCs w:val="24"/>
        </w:rPr>
      </w:pPr>
      <w:r>
        <w:rPr>
          <w:rFonts w:ascii="Courier New" w:hAnsi="Courier New" w:cs="Courier New"/>
          <w:spacing w:val="-16"/>
          <w:kern w:val="0"/>
          <w:sz w:val="16"/>
          <w:szCs w:val="16"/>
        </w:rPr>
        <w:lastRenderedPageBreak/>
        <w:t xml:space="preserve"> </w:t>
      </w:r>
      <w:r w:rsidR="00483BD6">
        <w:rPr>
          <w:rFonts w:ascii="Courier New" w:hAnsi="Courier New" w:cs="Courier New"/>
          <w:spacing w:val="-16"/>
          <w:kern w:val="0"/>
          <w:sz w:val="16"/>
          <w:szCs w:val="16"/>
        </w:rPr>
        <w:t xml:space="preserve">                                                       </w:t>
      </w:r>
      <w:r w:rsidR="005A3D49" w:rsidRPr="005A3D49">
        <w:rPr>
          <w:b/>
          <w:bCs/>
          <w:color w:val="000000"/>
          <w:kern w:val="0"/>
          <w:szCs w:val="24"/>
        </w:rPr>
        <w:t xml:space="preserve">РАЗДЕЛ </w:t>
      </w:r>
      <w:r w:rsidR="00144891">
        <w:rPr>
          <w:b/>
          <w:bCs/>
          <w:color w:val="000000"/>
          <w:kern w:val="0"/>
          <w:szCs w:val="24"/>
        </w:rPr>
        <w:t>4</w:t>
      </w:r>
      <w:r w:rsidR="005A3D49" w:rsidRPr="005A3D49">
        <w:rPr>
          <w:b/>
          <w:bCs/>
          <w:color w:val="000000"/>
          <w:kern w:val="0"/>
          <w:szCs w:val="24"/>
        </w:rPr>
        <w:t>.</w:t>
      </w:r>
    </w:p>
    <w:p w:rsidR="005A3D49" w:rsidRDefault="00A02692" w:rsidP="005A3D49">
      <w:pPr>
        <w:autoSpaceDE w:val="0"/>
        <w:autoSpaceDN w:val="0"/>
        <w:adjustRightInd w:val="0"/>
        <w:jc w:val="right"/>
        <w:rPr>
          <w:b/>
          <w:bCs/>
          <w:kern w:val="0"/>
          <w:sz w:val="22"/>
          <w:szCs w:val="22"/>
        </w:rPr>
      </w:pPr>
      <w:r>
        <w:rPr>
          <w:b/>
          <w:bCs/>
          <w:kern w:val="0"/>
          <w:sz w:val="22"/>
          <w:szCs w:val="22"/>
        </w:rPr>
        <w:t>Проект</w:t>
      </w:r>
    </w:p>
    <w:p w:rsidR="00730A4B" w:rsidRDefault="00BA381E" w:rsidP="00730A4B">
      <w:pPr>
        <w:widowControl w:val="0"/>
        <w:jc w:val="center"/>
        <w:rPr>
          <w:b/>
          <w:color w:val="000000"/>
          <w:kern w:val="0"/>
          <w:szCs w:val="24"/>
          <w:lang w:eastAsia="x-none"/>
        </w:rPr>
      </w:pPr>
      <w:r w:rsidRPr="006746AF">
        <w:rPr>
          <w:b/>
          <w:color w:val="000000"/>
          <w:kern w:val="0"/>
          <w:szCs w:val="24"/>
          <w:lang w:val="x-none" w:eastAsia="x-none"/>
        </w:rPr>
        <w:t xml:space="preserve">Муниципальный контракт </w:t>
      </w:r>
      <w:r>
        <w:rPr>
          <w:b/>
          <w:color w:val="000000"/>
          <w:kern w:val="0"/>
          <w:szCs w:val="24"/>
          <w:lang w:eastAsia="x-none"/>
        </w:rPr>
        <w:t>№ ___</w:t>
      </w:r>
    </w:p>
    <w:p w:rsidR="003A02D8" w:rsidRPr="003A02D8" w:rsidRDefault="003A02D8" w:rsidP="00730A4B">
      <w:pPr>
        <w:jc w:val="center"/>
        <w:rPr>
          <w:b/>
          <w:szCs w:val="24"/>
        </w:rPr>
      </w:pPr>
    </w:p>
    <w:tbl>
      <w:tblPr>
        <w:tblW w:w="4826" w:type="pct"/>
        <w:tblLook w:val="04A0" w:firstRow="1" w:lastRow="0" w:firstColumn="1" w:lastColumn="0" w:noHBand="0" w:noVBand="1"/>
      </w:tblPr>
      <w:tblGrid>
        <w:gridCol w:w="4218"/>
        <w:gridCol w:w="6114"/>
      </w:tblGrid>
      <w:tr w:rsidR="00730A4B" w:rsidRPr="00BA381E" w:rsidTr="00BA381E">
        <w:tc>
          <w:tcPr>
            <w:tcW w:w="2041" w:type="pct"/>
          </w:tcPr>
          <w:p w:rsidR="00730A4B" w:rsidRPr="00BA381E" w:rsidRDefault="00730A4B" w:rsidP="00730A4B">
            <w:pPr>
              <w:rPr>
                <w:sz w:val="20"/>
              </w:rPr>
            </w:pPr>
            <w:r w:rsidRPr="00BA381E">
              <w:rPr>
                <w:sz w:val="20"/>
              </w:rPr>
              <w:t xml:space="preserve">с. Красногорское                                                                                              </w:t>
            </w:r>
          </w:p>
        </w:tc>
        <w:tc>
          <w:tcPr>
            <w:tcW w:w="2959" w:type="pct"/>
          </w:tcPr>
          <w:p w:rsidR="00730A4B" w:rsidRPr="00BA381E" w:rsidRDefault="00730A4B" w:rsidP="00730A4B">
            <w:pPr>
              <w:jc w:val="right"/>
              <w:rPr>
                <w:sz w:val="20"/>
              </w:rPr>
            </w:pPr>
            <w:r w:rsidRPr="00BA381E">
              <w:rPr>
                <w:sz w:val="20"/>
              </w:rPr>
              <w:t xml:space="preserve">                                      «___» __________ 201</w:t>
            </w:r>
            <w:r w:rsidR="00CA5118">
              <w:rPr>
                <w:sz w:val="20"/>
              </w:rPr>
              <w:t>8</w:t>
            </w:r>
            <w:r w:rsidRPr="00BA381E">
              <w:rPr>
                <w:sz w:val="20"/>
              </w:rPr>
              <w:t xml:space="preserve"> г.</w:t>
            </w:r>
          </w:p>
          <w:p w:rsidR="00730A4B" w:rsidRPr="00BA381E" w:rsidRDefault="00730A4B" w:rsidP="00730A4B">
            <w:pPr>
              <w:jc w:val="right"/>
              <w:rPr>
                <w:sz w:val="20"/>
              </w:rPr>
            </w:pPr>
          </w:p>
        </w:tc>
      </w:tr>
    </w:tbl>
    <w:p w:rsidR="006F204F" w:rsidRPr="00BA381E" w:rsidRDefault="00C06773" w:rsidP="00FC5AF4">
      <w:pPr>
        <w:autoSpaceDE w:val="0"/>
        <w:autoSpaceDN w:val="0"/>
        <w:spacing w:line="276" w:lineRule="auto"/>
        <w:ind w:right="-285" w:firstLine="284"/>
        <w:jc w:val="both"/>
        <w:rPr>
          <w:kern w:val="0"/>
          <w:sz w:val="21"/>
          <w:szCs w:val="21"/>
          <w:lang w:eastAsia="ar-SA"/>
        </w:rPr>
      </w:pPr>
      <w:r w:rsidRPr="00BA381E">
        <w:rPr>
          <w:b/>
          <w:iCs/>
          <w:kern w:val="0"/>
          <w:sz w:val="21"/>
          <w:szCs w:val="21"/>
          <w:lang w:val="x-none" w:eastAsia="x-none"/>
        </w:rPr>
        <w:t xml:space="preserve">Администрация муниципального образования «Красногорский район», </w:t>
      </w:r>
      <w:r w:rsidRPr="00BA381E">
        <w:rPr>
          <w:iCs/>
          <w:kern w:val="0"/>
          <w:sz w:val="21"/>
          <w:szCs w:val="21"/>
          <w:lang w:val="x-none" w:eastAsia="x-none"/>
        </w:rPr>
        <w:t xml:space="preserve">действующая от имени муниципального образования «Красногорский район», в лице </w:t>
      </w:r>
      <w:r w:rsidR="003A02D8">
        <w:rPr>
          <w:iCs/>
          <w:kern w:val="0"/>
          <w:sz w:val="21"/>
          <w:szCs w:val="21"/>
          <w:lang w:eastAsia="x-none"/>
        </w:rPr>
        <w:t>Г</w:t>
      </w:r>
      <w:r w:rsidRPr="00BA381E">
        <w:rPr>
          <w:iCs/>
          <w:kern w:val="0"/>
          <w:sz w:val="21"/>
          <w:szCs w:val="21"/>
          <w:lang w:val="x-none" w:eastAsia="x-none"/>
        </w:rPr>
        <w:t xml:space="preserve">лавы муниципального образования «Красногорский район» </w:t>
      </w:r>
      <w:r w:rsidR="003A02D8">
        <w:rPr>
          <w:iCs/>
          <w:kern w:val="0"/>
          <w:sz w:val="21"/>
          <w:szCs w:val="21"/>
          <w:lang w:eastAsia="x-none"/>
        </w:rPr>
        <w:t>Корепанова Владимира Серафимовича</w:t>
      </w:r>
      <w:r w:rsidRPr="00BA381E">
        <w:rPr>
          <w:iCs/>
          <w:kern w:val="0"/>
          <w:sz w:val="21"/>
          <w:szCs w:val="21"/>
          <w:lang w:val="x-none" w:eastAsia="x-none"/>
        </w:rPr>
        <w:t>, действующего на основании Устава, именуемая в дальнейшем</w:t>
      </w:r>
      <w:r w:rsidRPr="00BA381E">
        <w:rPr>
          <w:b/>
          <w:iCs/>
          <w:kern w:val="0"/>
          <w:sz w:val="21"/>
          <w:szCs w:val="21"/>
          <w:lang w:val="x-none" w:eastAsia="x-none"/>
        </w:rPr>
        <w:t xml:space="preserve"> «Заказчик», </w:t>
      </w:r>
      <w:r w:rsidRPr="00BA381E">
        <w:rPr>
          <w:iCs/>
          <w:kern w:val="0"/>
          <w:sz w:val="21"/>
          <w:szCs w:val="21"/>
          <w:lang w:val="x-none" w:eastAsia="x-none"/>
        </w:rPr>
        <w:t>с одной стороны</w:t>
      </w:r>
      <w:r w:rsidR="00730A4B" w:rsidRPr="00BA381E">
        <w:rPr>
          <w:kern w:val="0"/>
          <w:sz w:val="21"/>
          <w:szCs w:val="21"/>
          <w:lang w:val="x-none" w:eastAsia="x-none"/>
        </w:rPr>
        <w:t>, и _____________________,  в лице ____________________</w:t>
      </w:r>
      <w:r w:rsidR="00BA381E" w:rsidRPr="00BA381E">
        <w:rPr>
          <w:sz w:val="21"/>
          <w:szCs w:val="21"/>
        </w:rPr>
        <w:t xml:space="preserve"> , </w:t>
      </w:r>
      <w:r w:rsidR="00730A4B" w:rsidRPr="00BA381E">
        <w:rPr>
          <w:kern w:val="0"/>
          <w:sz w:val="21"/>
          <w:szCs w:val="21"/>
          <w:lang w:val="x-none" w:eastAsia="x-none"/>
        </w:rPr>
        <w:t>действующего на основании _______________</w:t>
      </w:r>
      <w:r w:rsidR="00730A4B" w:rsidRPr="00BA381E">
        <w:rPr>
          <w:kern w:val="0"/>
          <w:sz w:val="21"/>
          <w:szCs w:val="21"/>
          <w:lang w:eastAsia="x-none"/>
        </w:rPr>
        <w:t>,</w:t>
      </w:r>
      <w:r w:rsidR="00730A4B" w:rsidRPr="00BA381E">
        <w:rPr>
          <w:kern w:val="0"/>
          <w:sz w:val="21"/>
          <w:szCs w:val="21"/>
          <w:lang w:val="x-none" w:eastAsia="x-none"/>
        </w:rPr>
        <w:t xml:space="preserve"> далее именуемый </w:t>
      </w:r>
      <w:r w:rsidR="00730A4B" w:rsidRPr="00BA381E">
        <w:rPr>
          <w:b/>
          <w:kern w:val="0"/>
          <w:sz w:val="21"/>
          <w:szCs w:val="21"/>
          <w:lang w:val="x-none" w:eastAsia="x-none"/>
        </w:rPr>
        <w:t>«</w:t>
      </w:r>
      <w:r w:rsidR="00A237EF">
        <w:rPr>
          <w:b/>
          <w:kern w:val="0"/>
          <w:sz w:val="21"/>
          <w:szCs w:val="21"/>
          <w:lang w:eastAsia="x-none"/>
        </w:rPr>
        <w:t>По</w:t>
      </w:r>
      <w:r w:rsidR="00E21D0D">
        <w:rPr>
          <w:b/>
          <w:kern w:val="0"/>
          <w:sz w:val="21"/>
          <w:szCs w:val="21"/>
          <w:lang w:eastAsia="x-none"/>
        </w:rPr>
        <w:t>ставщик</w:t>
      </w:r>
      <w:r w:rsidR="00730A4B" w:rsidRPr="00BA381E">
        <w:rPr>
          <w:b/>
          <w:kern w:val="0"/>
          <w:sz w:val="21"/>
          <w:szCs w:val="21"/>
          <w:lang w:val="x-none" w:eastAsia="x-none"/>
        </w:rPr>
        <w:t>»</w:t>
      </w:r>
      <w:r w:rsidR="00730A4B" w:rsidRPr="00BA381E">
        <w:rPr>
          <w:kern w:val="0"/>
          <w:sz w:val="21"/>
          <w:szCs w:val="21"/>
          <w:lang w:val="x-none" w:eastAsia="x-none"/>
        </w:rPr>
        <w:t xml:space="preserve"> с другой стороны, совместно именуемые в дальнейшем «</w:t>
      </w:r>
      <w:r w:rsidR="00730A4B" w:rsidRPr="00BA381E">
        <w:rPr>
          <w:b/>
          <w:kern w:val="0"/>
          <w:sz w:val="21"/>
          <w:szCs w:val="21"/>
          <w:lang w:val="x-none" w:eastAsia="x-none"/>
        </w:rPr>
        <w:t>Стороны»</w:t>
      </w:r>
      <w:r w:rsidR="00730A4B" w:rsidRPr="00BA381E">
        <w:rPr>
          <w:kern w:val="0"/>
          <w:sz w:val="21"/>
          <w:szCs w:val="21"/>
          <w:lang w:val="x-none" w:eastAsia="x-none"/>
        </w:rPr>
        <w:t xml:space="preserve"> </w:t>
      </w:r>
      <w:r w:rsidR="006F204F" w:rsidRPr="00BA381E">
        <w:rPr>
          <w:kern w:val="0"/>
          <w:sz w:val="21"/>
          <w:szCs w:val="21"/>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BA381E">
        <w:rPr>
          <w:kern w:val="0"/>
          <w:sz w:val="21"/>
          <w:szCs w:val="21"/>
          <w:lang w:eastAsia="ar-SA"/>
        </w:rPr>
        <w:t>(протокол №</w:t>
      </w:r>
      <w:r w:rsidR="00730A4B" w:rsidRPr="00BA381E">
        <w:rPr>
          <w:b/>
          <w:kern w:val="0"/>
          <w:sz w:val="21"/>
          <w:szCs w:val="21"/>
          <w:lang w:eastAsia="ar-SA"/>
        </w:rPr>
        <w:t xml:space="preserve"> </w:t>
      </w:r>
      <w:r w:rsidR="00730A4B" w:rsidRPr="00BA381E">
        <w:rPr>
          <w:kern w:val="0"/>
          <w:sz w:val="21"/>
          <w:szCs w:val="21"/>
          <w:lang w:eastAsia="ar-SA"/>
        </w:rPr>
        <w:t>____ от «__» ______ 201</w:t>
      </w:r>
      <w:r w:rsidR="00314A72">
        <w:rPr>
          <w:kern w:val="0"/>
          <w:sz w:val="21"/>
          <w:szCs w:val="21"/>
          <w:lang w:eastAsia="ar-SA"/>
        </w:rPr>
        <w:t>8</w:t>
      </w:r>
      <w:r w:rsidR="00730A4B" w:rsidRPr="00BA381E">
        <w:rPr>
          <w:kern w:val="0"/>
          <w:sz w:val="21"/>
          <w:szCs w:val="21"/>
          <w:lang w:eastAsia="ar-SA"/>
        </w:rPr>
        <w:t xml:space="preserve"> г.), </w:t>
      </w:r>
      <w:r w:rsidR="006F204F" w:rsidRPr="00BA381E">
        <w:rPr>
          <w:kern w:val="0"/>
          <w:sz w:val="21"/>
          <w:szCs w:val="21"/>
          <w:lang w:eastAsia="ar-SA"/>
        </w:rPr>
        <w:t>настоящий муниципальный контракт (далее - Контракт) о нижеследующем:</w:t>
      </w:r>
    </w:p>
    <w:p w:rsidR="00BA381E" w:rsidRPr="007E6E5A" w:rsidRDefault="00BA381E" w:rsidP="00BA381E">
      <w:pPr>
        <w:spacing w:line="276" w:lineRule="auto"/>
        <w:jc w:val="center"/>
        <w:rPr>
          <w:b/>
          <w:sz w:val="22"/>
          <w:szCs w:val="22"/>
        </w:rPr>
      </w:pPr>
      <w:r w:rsidRPr="007E6E5A">
        <w:rPr>
          <w:b/>
          <w:sz w:val="22"/>
          <w:szCs w:val="22"/>
        </w:rPr>
        <w:t>1. Предмет Контракта</w:t>
      </w:r>
    </w:p>
    <w:p w:rsidR="00E21D0D" w:rsidRDefault="00E21D0D" w:rsidP="00E21D0D">
      <w:pPr>
        <w:snapToGrid w:val="0"/>
        <w:spacing w:line="276" w:lineRule="auto"/>
        <w:ind w:firstLine="284"/>
        <w:jc w:val="both"/>
        <w:rPr>
          <w:sz w:val="21"/>
          <w:szCs w:val="21"/>
        </w:rPr>
      </w:pPr>
      <w:r w:rsidRPr="00CB2C82">
        <w:rPr>
          <w:sz w:val="21"/>
          <w:szCs w:val="21"/>
        </w:rPr>
        <w:t xml:space="preserve">1.1. Предметом Контракта является </w:t>
      </w:r>
      <w:r w:rsidRPr="00B36D2E">
        <w:rPr>
          <w:b/>
          <w:sz w:val="21"/>
          <w:szCs w:val="21"/>
        </w:rPr>
        <w:t>поставка</w:t>
      </w:r>
      <w:r w:rsidRPr="00E21D0D">
        <w:t xml:space="preserve"> </w:t>
      </w:r>
      <w:r w:rsidRPr="00E21D0D">
        <w:rPr>
          <w:b/>
          <w:sz w:val="21"/>
          <w:szCs w:val="21"/>
        </w:rPr>
        <w:t>бензина марки АИ-95</w:t>
      </w:r>
      <w:r w:rsidRPr="00B36D2E">
        <w:rPr>
          <w:b/>
          <w:sz w:val="21"/>
          <w:szCs w:val="21"/>
        </w:rPr>
        <w:t xml:space="preserve"> </w:t>
      </w:r>
      <w:r w:rsidRPr="00CB2C82">
        <w:rPr>
          <w:sz w:val="21"/>
          <w:szCs w:val="21"/>
        </w:rPr>
        <w:t>в соответствии с Приложением № 1 «Техническое задание» (далее – Товар).</w:t>
      </w:r>
      <w:r w:rsidRPr="00CB2C82">
        <w:rPr>
          <w:rFonts w:eastAsia="Calibri"/>
          <w:sz w:val="21"/>
          <w:szCs w:val="21"/>
        </w:rPr>
        <w:t xml:space="preserve"> </w:t>
      </w:r>
      <w:r w:rsidRPr="00CB2C82">
        <w:rPr>
          <w:sz w:val="21"/>
          <w:szCs w:val="21"/>
        </w:rPr>
        <w:t>Идентификационный код закупки-</w:t>
      </w:r>
      <w:r w:rsidRPr="00E21D0D">
        <w:rPr>
          <w:sz w:val="21"/>
          <w:szCs w:val="21"/>
        </w:rPr>
        <w:t>183181500109318370100100130131920244</w:t>
      </w:r>
      <w:r>
        <w:rPr>
          <w:sz w:val="21"/>
          <w:szCs w:val="21"/>
        </w:rPr>
        <w:t>.</w:t>
      </w:r>
    </w:p>
    <w:p w:rsidR="00E21D0D" w:rsidRPr="00E21D0D" w:rsidRDefault="00E21D0D" w:rsidP="00E21D0D">
      <w:pPr>
        <w:snapToGrid w:val="0"/>
        <w:spacing w:line="276" w:lineRule="auto"/>
        <w:ind w:firstLine="284"/>
        <w:jc w:val="both"/>
        <w:rPr>
          <w:sz w:val="21"/>
          <w:szCs w:val="21"/>
        </w:rPr>
      </w:pPr>
      <w:r w:rsidRPr="00E21D0D">
        <w:rPr>
          <w:sz w:val="21"/>
          <w:szCs w:val="21"/>
        </w:rPr>
        <w:t>1.2. Поставщик обязуется осуществлять</w:t>
      </w:r>
      <w:r w:rsidR="00E10FDA">
        <w:rPr>
          <w:sz w:val="21"/>
          <w:szCs w:val="21"/>
        </w:rPr>
        <w:t>,</w:t>
      </w:r>
      <w:r w:rsidRPr="00E21D0D">
        <w:rPr>
          <w:sz w:val="21"/>
          <w:szCs w:val="21"/>
        </w:rPr>
        <w:t xml:space="preserve"> посредством топливных карт или талонов</w:t>
      </w:r>
      <w:r w:rsidR="00E10FDA">
        <w:rPr>
          <w:sz w:val="21"/>
          <w:szCs w:val="21"/>
        </w:rPr>
        <w:t>,</w:t>
      </w:r>
      <w:r w:rsidRPr="00E21D0D">
        <w:rPr>
          <w:sz w:val="21"/>
          <w:szCs w:val="21"/>
        </w:rPr>
        <w:t xml:space="preserve"> передачу Товара в количестве, по цене и с характеристиками, указанными в «Техническом задании» (Приложение № 1 к </w:t>
      </w:r>
      <w:r w:rsidR="00E10FDA">
        <w:rPr>
          <w:sz w:val="21"/>
          <w:szCs w:val="21"/>
        </w:rPr>
        <w:t>Контракту</w:t>
      </w:r>
      <w:r w:rsidRPr="00E21D0D">
        <w:rPr>
          <w:sz w:val="21"/>
          <w:szCs w:val="21"/>
        </w:rPr>
        <w:t>), а Заказчик обязуется принять и оплачивать Товар в с</w:t>
      </w:r>
      <w:bookmarkStart w:id="0" w:name="_GoBack"/>
      <w:bookmarkEnd w:id="0"/>
      <w:r w:rsidRPr="00E21D0D">
        <w:rPr>
          <w:sz w:val="21"/>
          <w:szCs w:val="21"/>
        </w:rPr>
        <w:t xml:space="preserve">роки и по ценам согласно условиям </w:t>
      </w:r>
      <w:r w:rsidR="00E10FDA">
        <w:rPr>
          <w:sz w:val="21"/>
          <w:szCs w:val="21"/>
        </w:rPr>
        <w:t>Контракт</w:t>
      </w:r>
      <w:r w:rsidRPr="00E21D0D">
        <w:rPr>
          <w:sz w:val="21"/>
          <w:szCs w:val="21"/>
        </w:rPr>
        <w:t>а.</w:t>
      </w:r>
    </w:p>
    <w:p w:rsidR="00E21D0D" w:rsidRPr="00E21D0D" w:rsidRDefault="00E21D0D" w:rsidP="00E21D0D">
      <w:pPr>
        <w:snapToGrid w:val="0"/>
        <w:spacing w:line="276" w:lineRule="auto"/>
        <w:ind w:firstLine="284"/>
        <w:jc w:val="both"/>
        <w:rPr>
          <w:sz w:val="21"/>
          <w:szCs w:val="21"/>
        </w:rPr>
      </w:pPr>
      <w:r w:rsidRPr="00E21D0D">
        <w:rPr>
          <w:sz w:val="21"/>
          <w:szCs w:val="21"/>
        </w:rPr>
        <w:t xml:space="preserve">1.3. Топливные карты  или талоны являющиеся средством для идентификации Заказчика и учета посредством терминалов, установленных на автозаправочных станциях (далее - АЗС) Поставщика, количества отпущенного Товара. </w:t>
      </w:r>
    </w:p>
    <w:p w:rsidR="00E21D0D" w:rsidRPr="00E21D0D" w:rsidRDefault="00E21D0D" w:rsidP="00E21D0D">
      <w:pPr>
        <w:snapToGrid w:val="0"/>
        <w:spacing w:line="276" w:lineRule="auto"/>
        <w:ind w:firstLine="284"/>
        <w:jc w:val="both"/>
        <w:rPr>
          <w:sz w:val="21"/>
          <w:szCs w:val="21"/>
        </w:rPr>
      </w:pPr>
      <w:r w:rsidRPr="00E21D0D">
        <w:rPr>
          <w:sz w:val="21"/>
          <w:szCs w:val="21"/>
        </w:rPr>
        <w:t>1.4. Поставщик изготавливает карты или талоны за счет собственных средств и передает их Заказчику в количестве, согласованном сторонами.</w:t>
      </w:r>
    </w:p>
    <w:p w:rsidR="00E21D0D" w:rsidRPr="00CB2C82" w:rsidRDefault="00E21D0D" w:rsidP="00E21D0D">
      <w:pPr>
        <w:snapToGrid w:val="0"/>
        <w:spacing w:line="276" w:lineRule="auto"/>
        <w:ind w:firstLine="284"/>
        <w:jc w:val="both"/>
        <w:rPr>
          <w:sz w:val="21"/>
          <w:szCs w:val="21"/>
        </w:rPr>
      </w:pPr>
      <w:r w:rsidRPr="00E21D0D">
        <w:rPr>
          <w:sz w:val="21"/>
          <w:szCs w:val="21"/>
        </w:rPr>
        <w:t>1.5. Поставщик вправе использовать иную, отличную от карт или талонов систему учета отпуска Товара (далее – Система учета), которая должна быть организована посредством использования средств, позволяющих осуществлять идентификацию Заказчика и учет количества отпущенного Товара.</w:t>
      </w:r>
    </w:p>
    <w:p w:rsidR="00E21D0D" w:rsidRPr="00CB2C82" w:rsidRDefault="00E21D0D" w:rsidP="00E21D0D">
      <w:pPr>
        <w:spacing w:line="276" w:lineRule="auto"/>
        <w:jc w:val="center"/>
        <w:rPr>
          <w:b/>
          <w:sz w:val="21"/>
          <w:szCs w:val="21"/>
        </w:rPr>
      </w:pPr>
      <w:r w:rsidRPr="00CB2C82">
        <w:rPr>
          <w:b/>
          <w:sz w:val="21"/>
          <w:szCs w:val="21"/>
        </w:rPr>
        <w:t>2. Место, срок и условия поставки Товара</w:t>
      </w:r>
    </w:p>
    <w:p w:rsidR="00E21D0D" w:rsidRPr="00E21D0D" w:rsidRDefault="00E21D0D" w:rsidP="00E21D0D">
      <w:pPr>
        <w:suppressAutoHyphens/>
        <w:ind w:firstLine="567"/>
        <w:jc w:val="both"/>
        <w:rPr>
          <w:snapToGrid w:val="0"/>
          <w:kern w:val="0"/>
          <w:sz w:val="21"/>
          <w:szCs w:val="21"/>
          <w:lang w:eastAsia="ar-SA"/>
        </w:rPr>
      </w:pPr>
      <w:r w:rsidRPr="00E21D0D">
        <w:rPr>
          <w:snapToGrid w:val="0"/>
          <w:kern w:val="0"/>
          <w:sz w:val="21"/>
          <w:szCs w:val="21"/>
          <w:lang w:eastAsia="ar-SA"/>
        </w:rPr>
        <w:t>2.1. Период (срок) поставки:</w:t>
      </w:r>
      <w:r w:rsidRPr="00E21D0D">
        <w:rPr>
          <w:sz w:val="21"/>
          <w:szCs w:val="21"/>
        </w:rPr>
        <w:t xml:space="preserve"> </w:t>
      </w:r>
      <w:r w:rsidRPr="00E21D0D">
        <w:rPr>
          <w:snapToGrid w:val="0"/>
          <w:kern w:val="0"/>
          <w:sz w:val="21"/>
          <w:szCs w:val="21"/>
          <w:lang w:eastAsia="ar-SA"/>
        </w:rPr>
        <w:t xml:space="preserve">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Удмуртской Республики и других регионов Российской Федерации </w:t>
      </w:r>
      <w:proofErr w:type="gramStart"/>
      <w:r w:rsidRPr="00E21D0D">
        <w:rPr>
          <w:snapToGrid w:val="0"/>
          <w:kern w:val="0"/>
          <w:sz w:val="21"/>
          <w:szCs w:val="21"/>
          <w:lang w:eastAsia="ar-SA"/>
        </w:rPr>
        <w:t>с даты заключения</w:t>
      </w:r>
      <w:proofErr w:type="gramEnd"/>
      <w:r w:rsidRPr="00E21D0D">
        <w:rPr>
          <w:snapToGrid w:val="0"/>
          <w:kern w:val="0"/>
          <w:sz w:val="21"/>
          <w:szCs w:val="21"/>
          <w:lang w:eastAsia="ar-SA"/>
        </w:rPr>
        <w:t xml:space="preserve"> муниципального контракта по 31 июля 2018 г. (включительно).</w:t>
      </w:r>
    </w:p>
    <w:p w:rsidR="00E21D0D" w:rsidRPr="00E21D0D" w:rsidRDefault="00E21D0D" w:rsidP="00E21D0D">
      <w:pPr>
        <w:suppressAutoHyphens/>
        <w:ind w:firstLine="567"/>
        <w:jc w:val="both"/>
        <w:rPr>
          <w:kern w:val="0"/>
          <w:sz w:val="21"/>
          <w:szCs w:val="21"/>
        </w:rPr>
      </w:pPr>
      <w:r w:rsidRPr="00E21D0D">
        <w:rPr>
          <w:snapToGrid w:val="0"/>
          <w:kern w:val="0"/>
          <w:sz w:val="21"/>
          <w:szCs w:val="21"/>
          <w:lang w:eastAsia="ar-SA"/>
        </w:rPr>
        <w:t xml:space="preserve"> </w:t>
      </w:r>
      <w:r w:rsidRPr="00E21D0D">
        <w:rPr>
          <w:kern w:val="0"/>
          <w:sz w:val="21"/>
          <w:szCs w:val="21"/>
        </w:rPr>
        <w:t xml:space="preserve">2.2. Поставка Товара осуществляется </w:t>
      </w:r>
      <w:r w:rsidRPr="00E21D0D">
        <w:rPr>
          <w:spacing w:val="-4"/>
          <w:kern w:val="0"/>
          <w:sz w:val="21"/>
          <w:szCs w:val="21"/>
        </w:rPr>
        <w:t xml:space="preserve">путем его отпуска </w:t>
      </w:r>
      <w:r w:rsidRPr="00E21D0D">
        <w:rPr>
          <w:kern w:val="0"/>
          <w:sz w:val="21"/>
          <w:szCs w:val="21"/>
        </w:rPr>
        <w:t xml:space="preserve">посредством карт или талонов на АЗС Поставщика. </w:t>
      </w:r>
    </w:p>
    <w:p w:rsidR="00E21D0D" w:rsidRPr="00E21D0D" w:rsidRDefault="00E21D0D" w:rsidP="00E21D0D">
      <w:pPr>
        <w:ind w:firstLine="567"/>
        <w:jc w:val="both"/>
        <w:rPr>
          <w:kern w:val="0"/>
          <w:sz w:val="21"/>
          <w:szCs w:val="21"/>
        </w:rPr>
      </w:pPr>
      <w:r w:rsidRPr="00E21D0D">
        <w:rPr>
          <w:kern w:val="0"/>
          <w:sz w:val="21"/>
          <w:szCs w:val="21"/>
        </w:rPr>
        <w:t>2.3. Поставщик производит отпуск только того Товара, наименование которого содержится на электронном носителе информации карты или талона. При этом количество отпускаемого Товара не может превышать установленного лимита по карте или талоне.</w:t>
      </w:r>
    </w:p>
    <w:p w:rsidR="00E21D0D" w:rsidRPr="00E21D0D" w:rsidRDefault="00E21D0D" w:rsidP="00E21D0D">
      <w:pPr>
        <w:ind w:firstLine="567"/>
        <w:jc w:val="both"/>
        <w:rPr>
          <w:kern w:val="0"/>
          <w:sz w:val="21"/>
          <w:szCs w:val="21"/>
        </w:rPr>
      </w:pPr>
      <w:r w:rsidRPr="00E21D0D">
        <w:rPr>
          <w:kern w:val="0"/>
          <w:sz w:val="21"/>
          <w:szCs w:val="21"/>
        </w:rPr>
        <w:t xml:space="preserve">2.4. Поставщик на основании заявки Заказчика, которая направляется Поставщику в письменном виде либо в виде факсимильного сообщения в течение 2 рабочих дней со дня ее получения передает Заказчику по акту приема-передачи карты или талоны. В </w:t>
      </w:r>
      <w:proofErr w:type="gramStart"/>
      <w:r w:rsidRPr="00E21D0D">
        <w:rPr>
          <w:kern w:val="0"/>
          <w:sz w:val="21"/>
          <w:szCs w:val="21"/>
        </w:rPr>
        <w:t>акте</w:t>
      </w:r>
      <w:proofErr w:type="gramEnd"/>
      <w:r w:rsidRPr="00E21D0D">
        <w:rPr>
          <w:kern w:val="0"/>
          <w:sz w:val="21"/>
          <w:szCs w:val="21"/>
        </w:rPr>
        <w:t xml:space="preserve"> приема-передачи указывается количество переданных карт или талонов. При этом Поставщик гарантирует, что со дня передачи карт или талонов в соответствии с настоящим пунктом муниципального контракта Заказчик имеет возможность осуществлять выборку Товара в соответствии с условиями</w:t>
      </w:r>
      <w:r w:rsidRPr="00E21D0D">
        <w:t xml:space="preserve"> </w:t>
      </w:r>
      <w:r w:rsidRPr="00E21D0D">
        <w:rPr>
          <w:kern w:val="0"/>
          <w:sz w:val="21"/>
          <w:szCs w:val="21"/>
        </w:rPr>
        <w:t xml:space="preserve">муниципального контракта. </w:t>
      </w:r>
      <w:proofErr w:type="gramStart"/>
      <w:r w:rsidRPr="00E21D0D">
        <w:rPr>
          <w:kern w:val="0"/>
          <w:sz w:val="21"/>
          <w:szCs w:val="21"/>
        </w:rPr>
        <w:t>Передача карт или талонов осуществляется по месту нахождения Заказчика либо на АЗС, расположенной в непосредственной близости к Заказчику.</w:t>
      </w:r>
      <w:proofErr w:type="gramEnd"/>
    </w:p>
    <w:p w:rsidR="00E21D0D" w:rsidRPr="00E21D0D" w:rsidRDefault="00E21D0D" w:rsidP="00E21D0D">
      <w:pPr>
        <w:ind w:firstLine="567"/>
        <w:jc w:val="both"/>
        <w:rPr>
          <w:kern w:val="0"/>
          <w:sz w:val="21"/>
          <w:szCs w:val="21"/>
        </w:rPr>
      </w:pPr>
      <w:r w:rsidRPr="00E21D0D">
        <w:rPr>
          <w:kern w:val="0"/>
          <w:sz w:val="21"/>
          <w:szCs w:val="21"/>
        </w:rPr>
        <w:t xml:space="preserve">2.5. Поставщик обязан передать копию перечня АЗС (с указанием адресов), на которых будет осуществляться отпуск Товара, или иным образом ознакомить Заказчика с указанным перечнем в течение 2 рабочих дней с момента заключения </w:t>
      </w:r>
      <w:r w:rsidR="00E10FDA">
        <w:rPr>
          <w:kern w:val="0"/>
          <w:sz w:val="21"/>
          <w:szCs w:val="21"/>
        </w:rPr>
        <w:t>контракт</w:t>
      </w:r>
      <w:r w:rsidRPr="00E21D0D">
        <w:rPr>
          <w:kern w:val="0"/>
          <w:sz w:val="21"/>
          <w:szCs w:val="21"/>
        </w:rPr>
        <w:t>а.</w:t>
      </w:r>
    </w:p>
    <w:p w:rsidR="00E21D0D" w:rsidRDefault="00E21D0D" w:rsidP="00CA5118">
      <w:pPr>
        <w:tabs>
          <w:tab w:val="num" w:pos="0"/>
        </w:tabs>
        <w:suppressAutoHyphens/>
        <w:ind w:firstLine="567"/>
        <w:jc w:val="both"/>
        <w:rPr>
          <w:b/>
          <w:color w:val="000000"/>
          <w:sz w:val="21"/>
          <w:szCs w:val="21"/>
        </w:rPr>
      </w:pPr>
      <w:r w:rsidRPr="00E21D0D">
        <w:rPr>
          <w:kern w:val="0"/>
          <w:sz w:val="21"/>
          <w:szCs w:val="21"/>
        </w:rPr>
        <w:t xml:space="preserve">2.6. Поставщик обязан предоставить Заказчику копию «Правил пользования картами или талонами» либо иным образом ознакомить Заказчика с указанными правилами в течение 2 рабочих дней со дня заключения </w:t>
      </w:r>
      <w:r>
        <w:rPr>
          <w:kern w:val="0"/>
          <w:sz w:val="21"/>
          <w:szCs w:val="21"/>
        </w:rPr>
        <w:t>муниципального контракта</w:t>
      </w:r>
      <w:r w:rsidRPr="00E21D0D">
        <w:rPr>
          <w:kern w:val="0"/>
          <w:sz w:val="21"/>
          <w:szCs w:val="21"/>
        </w:rPr>
        <w:t>.</w:t>
      </w:r>
    </w:p>
    <w:p w:rsidR="00E21D0D" w:rsidRPr="00CB2C82" w:rsidRDefault="00E21D0D" w:rsidP="00E21D0D">
      <w:pPr>
        <w:spacing w:line="276" w:lineRule="auto"/>
        <w:ind w:firstLine="284"/>
        <w:jc w:val="center"/>
        <w:rPr>
          <w:b/>
          <w:sz w:val="21"/>
          <w:szCs w:val="21"/>
        </w:rPr>
      </w:pPr>
      <w:r w:rsidRPr="00CB2C82">
        <w:rPr>
          <w:b/>
          <w:color w:val="000000"/>
          <w:sz w:val="21"/>
          <w:szCs w:val="21"/>
        </w:rPr>
        <w:t>3. Цена Контракта и порядок оплаты</w:t>
      </w:r>
    </w:p>
    <w:p w:rsidR="00E21D0D" w:rsidRDefault="00E21D0D" w:rsidP="00E21D0D">
      <w:pPr>
        <w:spacing w:line="276" w:lineRule="auto"/>
        <w:ind w:firstLine="284"/>
        <w:jc w:val="both"/>
        <w:rPr>
          <w:sz w:val="21"/>
          <w:szCs w:val="21"/>
        </w:rPr>
      </w:pPr>
      <w:r w:rsidRPr="00CB2C82">
        <w:rPr>
          <w:color w:val="000000"/>
          <w:sz w:val="21"/>
          <w:szCs w:val="21"/>
        </w:rPr>
        <w:t xml:space="preserve">3.1. </w:t>
      </w:r>
      <w:r w:rsidRPr="00CB2C82">
        <w:rPr>
          <w:sz w:val="21"/>
          <w:szCs w:val="21"/>
        </w:rPr>
        <w:t>Цена Контракта составляет</w:t>
      </w:r>
      <w:proofErr w:type="gramStart"/>
      <w:r w:rsidRPr="00CB2C82">
        <w:rPr>
          <w:sz w:val="21"/>
          <w:szCs w:val="21"/>
        </w:rPr>
        <w:t xml:space="preserve"> _______(___</w:t>
      </w:r>
      <w:r>
        <w:rPr>
          <w:sz w:val="21"/>
          <w:szCs w:val="21"/>
        </w:rPr>
        <w:t xml:space="preserve">____________) </w:t>
      </w:r>
      <w:proofErr w:type="gramEnd"/>
      <w:r>
        <w:rPr>
          <w:sz w:val="21"/>
          <w:szCs w:val="21"/>
        </w:rPr>
        <w:t>рублей __ копеек, в том числе НДС_____</w:t>
      </w:r>
    </w:p>
    <w:p w:rsidR="00E21D0D" w:rsidRPr="00B36D2E" w:rsidRDefault="00E21D0D" w:rsidP="00E21D0D">
      <w:pPr>
        <w:spacing w:line="276" w:lineRule="auto"/>
        <w:ind w:firstLine="284"/>
        <w:jc w:val="both"/>
        <w:rPr>
          <w:i/>
          <w:sz w:val="21"/>
          <w:szCs w:val="21"/>
        </w:rPr>
      </w:pPr>
      <w:proofErr w:type="gramStart"/>
      <w:r w:rsidRPr="00B36D2E">
        <w:rPr>
          <w:i/>
          <w:sz w:val="21"/>
          <w:szCs w:val="21"/>
        </w:rPr>
        <w:t>(Если НДС не облагается, указывать:</w:t>
      </w:r>
      <w:proofErr w:type="gramEnd"/>
      <w:r w:rsidRPr="00B36D2E">
        <w:rPr>
          <w:i/>
          <w:sz w:val="21"/>
          <w:szCs w:val="21"/>
        </w:rPr>
        <w:t xml:space="preserve"> </w:t>
      </w:r>
      <w:proofErr w:type="gramStart"/>
      <w:r w:rsidRPr="00B36D2E">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E21D0D" w:rsidRDefault="00E21D0D" w:rsidP="00E21D0D">
      <w:pPr>
        <w:spacing w:line="276" w:lineRule="auto"/>
        <w:ind w:firstLine="284"/>
        <w:jc w:val="both"/>
        <w:rPr>
          <w:sz w:val="21"/>
          <w:szCs w:val="21"/>
        </w:rPr>
      </w:pPr>
      <w:r w:rsidRPr="00CB2C82">
        <w:rPr>
          <w:sz w:val="21"/>
          <w:szCs w:val="21"/>
        </w:rPr>
        <w:lastRenderedPageBreak/>
        <w:t xml:space="preserve">3.2. </w:t>
      </w:r>
      <w:r w:rsidRPr="00E21D0D">
        <w:rPr>
          <w:sz w:val="21"/>
          <w:szCs w:val="21"/>
        </w:rPr>
        <w:t xml:space="preserve">Цена </w:t>
      </w:r>
      <w:r>
        <w:rPr>
          <w:sz w:val="21"/>
          <w:szCs w:val="21"/>
        </w:rPr>
        <w:t>К</w:t>
      </w:r>
      <w:r w:rsidRPr="00E21D0D">
        <w:rPr>
          <w:sz w:val="21"/>
          <w:szCs w:val="21"/>
        </w:rPr>
        <w:t>онтракта включает в себя все расходы, связанные с исполнением</w:t>
      </w:r>
      <w:r w:rsidRPr="00E21D0D">
        <w:t xml:space="preserve"> </w:t>
      </w:r>
      <w:r w:rsidRPr="00E21D0D">
        <w:rPr>
          <w:sz w:val="21"/>
          <w:szCs w:val="21"/>
        </w:rPr>
        <w:t>муниципального контракта, в том числе стоимость Товара, карт или талонов, расходы, связанные с временным хранением, доставкой, разгрузкой Товара, расходы на уплату налогов, сборов, пошлин и других обязательных платежей.</w:t>
      </w:r>
    </w:p>
    <w:p w:rsidR="00E21D0D" w:rsidRPr="00CB2C82" w:rsidRDefault="00E21D0D" w:rsidP="00E21D0D">
      <w:pPr>
        <w:spacing w:line="276" w:lineRule="auto"/>
        <w:ind w:firstLine="284"/>
        <w:jc w:val="both"/>
        <w:rPr>
          <w:sz w:val="21"/>
          <w:szCs w:val="21"/>
        </w:rPr>
      </w:pPr>
      <w:r w:rsidRPr="00CB2C82">
        <w:rPr>
          <w:sz w:val="21"/>
          <w:szCs w:val="21"/>
        </w:rPr>
        <w:t xml:space="preserve">3.3. Цена Контракта является твердой и определяется на весь срок исполнения Контракта. </w:t>
      </w:r>
    </w:p>
    <w:p w:rsidR="00E21D0D" w:rsidRPr="00CB2C82" w:rsidRDefault="00E21D0D" w:rsidP="00E21D0D">
      <w:pPr>
        <w:spacing w:line="276" w:lineRule="auto"/>
        <w:ind w:firstLine="284"/>
        <w:jc w:val="both"/>
        <w:rPr>
          <w:b/>
          <w:sz w:val="21"/>
          <w:szCs w:val="21"/>
        </w:rPr>
      </w:pPr>
      <w:r w:rsidRPr="00CB2C82">
        <w:rPr>
          <w:sz w:val="21"/>
          <w:szCs w:val="21"/>
        </w:rPr>
        <w:t>3.4.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CB2C82">
        <w:rPr>
          <w:b/>
          <w:sz w:val="21"/>
          <w:szCs w:val="21"/>
        </w:rPr>
        <w:t xml:space="preserve"> </w:t>
      </w:r>
    </w:p>
    <w:p w:rsidR="00E21D0D" w:rsidRPr="00CB2C82" w:rsidRDefault="00E21D0D" w:rsidP="00E21D0D">
      <w:pPr>
        <w:ind w:firstLine="284"/>
        <w:jc w:val="both"/>
        <w:rPr>
          <w:rFonts w:eastAsia="Calibri"/>
          <w:bCs/>
          <w:sz w:val="21"/>
          <w:szCs w:val="21"/>
          <w:lang w:eastAsia="en-US"/>
        </w:rPr>
      </w:pPr>
      <w:r w:rsidRPr="00CB2C82">
        <w:rPr>
          <w:rFonts w:eastAsia="Calibri"/>
          <w:sz w:val="21"/>
          <w:szCs w:val="21"/>
          <w:lang w:eastAsia="en-US"/>
        </w:rPr>
        <w:t>3.5.</w:t>
      </w:r>
      <w:r w:rsidRPr="00CB2C82">
        <w:rPr>
          <w:rFonts w:eastAsia="Calibri"/>
          <w:bCs/>
          <w:sz w:val="21"/>
          <w:szCs w:val="21"/>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15 рабочих дней </w:t>
      </w:r>
      <w:proofErr w:type="gramStart"/>
      <w:r w:rsidRPr="00CB2C82">
        <w:rPr>
          <w:rFonts w:eastAsia="Calibri"/>
          <w:bCs/>
          <w:sz w:val="21"/>
          <w:szCs w:val="21"/>
          <w:lang w:eastAsia="en-US"/>
        </w:rPr>
        <w:t>с даты подписания</w:t>
      </w:r>
      <w:proofErr w:type="gramEnd"/>
      <w:r w:rsidRPr="00CB2C82">
        <w:rPr>
          <w:rFonts w:eastAsia="Calibri"/>
          <w:bCs/>
          <w:sz w:val="21"/>
          <w:szCs w:val="21"/>
          <w:lang w:eastAsia="en-US"/>
        </w:rPr>
        <w:t xml:space="preserve"> Заказчиком этих документов. Расчеты производятся перечислением денежных сре</w:t>
      </w:r>
      <w:proofErr w:type="gramStart"/>
      <w:r w:rsidRPr="00CB2C82">
        <w:rPr>
          <w:rFonts w:eastAsia="Calibri"/>
          <w:bCs/>
          <w:sz w:val="21"/>
          <w:szCs w:val="21"/>
          <w:lang w:eastAsia="en-US"/>
        </w:rPr>
        <w:t>дств в б</w:t>
      </w:r>
      <w:proofErr w:type="gramEnd"/>
      <w:r w:rsidRPr="00CB2C82">
        <w:rPr>
          <w:rFonts w:eastAsia="Calibri"/>
          <w:bCs/>
          <w:sz w:val="21"/>
          <w:szCs w:val="21"/>
          <w:lang w:eastAsia="en-US"/>
        </w:rPr>
        <w:t>езналичном порядке.</w:t>
      </w:r>
    </w:p>
    <w:p w:rsidR="00E21D0D" w:rsidRPr="00CB2C82" w:rsidRDefault="00E21D0D" w:rsidP="00E21D0D">
      <w:pPr>
        <w:autoSpaceDE w:val="0"/>
        <w:autoSpaceDN w:val="0"/>
        <w:adjustRightInd w:val="0"/>
        <w:rPr>
          <w:rFonts w:eastAsia="Calibri"/>
          <w:bCs/>
          <w:sz w:val="21"/>
          <w:szCs w:val="21"/>
          <w:lang w:eastAsia="en-US"/>
        </w:rPr>
      </w:pPr>
      <w:r w:rsidRPr="00CB2C82">
        <w:rPr>
          <w:rFonts w:eastAsia="Calibri"/>
          <w:sz w:val="21"/>
          <w:szCs w:val="21"/>
          <w:lang w:eastAsia="en-US"/>
        </w:rPr>
        <w:t xml:space="preserve">     </w:t>
      </w:r>
      <w:r w:rsidRPr="00CB2C82">
        <w:rPr>
          <w:rFonts w:eastAsia="Calibri"/>
          <w:sz w:val="21"/>
          <w:szCs w:val="21"/>
          <w:lang w:val="x-none" w:eastAsia="en-US"/>
        </w:rPr>
        <w:t>3.</w:t>
      </w:r>
      <w:r w:rsidRPr="00CB2C82">
        <w:rPr>
          <w:rFonts w:eastAsia="Calibri"/>
          <w:sz w:val="21"/>
          <w:szCs w:val="21"/>
          <w:lang w:eastAsia="en-US"/>
        </w:rPr>
        <w:t>6</w:t>
      </w:r>
      <w:r w:rsidRPr="00CB2C82">
        <w:rPr>
          <w:rFonts w:eastAsia="Calibri"/>
          <w:sz w:val="21"/>
          <w:szCs w:val="21"/>
          <w:lang w:val="x-none" w:eastAsia="en-US"/>
        </w:rPr>
        <w:t xml:space="preserve">. Оплата Товара осуществляется Заказчиком за счет </w:t>
      </w:r>
      <w:r>
        <w:rPr>
          <w:rFonts w:eastAsia="Calibri"/>
          <w:sz w:val="21"/>
          <w:szCs w:val="21"/>
          <w:lang w:eastAsia="en-US"/>
        </w:rPr>
        <w:t>бюджета муниципального образования «Красногорский район»</w:t>
      </w:r>
      <w:r w:rsidRPr="00CB2C82">
        <w:rPr>
          <w:rFonts w:eastAsia="Calibri"/>
          <w:bCs/>
          <w:sz w:val="21"/>
          <w:szCs w:val="21"/>
          <w:lang w:eastAsia="en-US"/>
        </w:rPr>
        <w:t>.</w:t>
      </w:r>
    </w:p>
    <w:p w:rsidR="00E21D0D" w:rsidRDefault="00E21D0D" w:rsidP="00E21D0D">
      <w:pPr>
        <w:ind w:firstLine="284"/>
        <w:jc w:val="both"/>
        <w:rPr>
          <w:rFonts w:eastAsia="Calibri"/>
          <w:sz w:val="21"/>
          <w:szCs w:val="21"/>
          <w:lang w:eastAsia="en-US"/>
        </w:rPr>
      </w:pPr>
      <w:r w:rsidRPr="00CB2C82">
        <w:rPr>
          <w:rFonts w:eastAsia="Calibri"/>
          <w:sz w:val="21"/>
          <w:szCs w:val="21"/>
          <w:lang w:eastAsia="en-US"/>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E21D0D" w:rsidRPr="00CB2C82" w:rsidRDefault="00E21D0D" w:rsidP="00E21D0D">
      <w:pPr>
        <w:ind w:firstLine="284"/>
        <w:jc w:val="both"/>
        <w:rPr>
          <w:rFonts w:eastAsia="Calibri"/>
          <w:sz w:val="21"/>
          <w:szCs w:val="21"/>
          <w:lang w:eastAsia="en-US"/>
        </w:rPr>
      </w:pPr>
    </w:p>
    <w:p w:rsidR="00E21D0D" w:rsidRPr="005C47B1" w:rsidRDefault="00E21D0D" w:rsidP="00E21D0D">
      <w:pPr>
        <w:jc w:val="center"/>
        <w:rPr>
          <w:bCs/>
          <w:kern w:val="0"/>
          <w:sz w:val="22"/>
          <w:szCs w:val="22"/>
        </w:rPr>
      </w:pPr>
      <w:r w:rsidRPr="005C47B1">
        <w:rPr>
          <w:b/>
          <w:kern w:val="0"/>
          <w:sz w:val="22"/>
          <w:szCs w:val="22"/>
        </w:rPr>
        <w:t>4. Порядок и сроки приемки Товара</w:t>
      </w:r>
    </w:p>
    <w:p w:rsidR="00E21D0D" w:rsidRPr="005C47B1" w:rsidRDefault="00E21D0D" w:rsidP="00E21D0D">
      <w:pPr>
        <w:ind w:firstLine="567"/>
        <w:jc w:val="both"/>
        <w:rPr>
          <w:bCs/>
          <w:kern w:val="0"/>
          <w:sz w:val="22"/>
          <w:szCs w:val="22"/>
        </w:rPr>
      </w:pPr>
      <w:r w:rsidRPr="005C47B1">
        <w:rPr>
          <w:bCs/>
          <w:kern w:val="0"/>
          <w:sz w:val="22"/>
          <w:szCs w:val="22"/>
        </w:rPr>
        <w:t>4.1. Приемка Товара по количеству производится в месте и в день его передачи на основании данных, указанных  в  терминальном чеке, полученном на АЗС.</w:t>
      </w:r>
      <w:r w:rsidRPr="005C47B1">
        <w:rPr>
          <w:color w:val="000000"/>
          <w:sz w:val="22"/>
          <w:szCs w:val="22"/>
        </w:rPr>
        <w:t xml:space="preserve"> </w:t>
      </w:r>
      <w:r w:rsidRPr="005C47B1">
        <w:rPr>
          <w:bCs/>
          <w:kern w:val="0"/>
          <w:sz w:val="22"/>
          <w:szCs w:val="22"/>
        </w:rPr>
        <w:t xml:space="preserve">Качество поставляемого Товара должно соответствовать государственным стандартам (ГОСТ), техническим условиям (ТУ) и иной нормативно-технической документации на данный вид Товара. Заказчик вправе потребовать от Поставщика предъявления на каждую партию отпускаемого Товара сертификата ее соответствия ГОСТ (паспорт качества). </w:t>
      </w:r>
      <w:proofErr w:type="gramStart"/>
      <w:r w:rsidRPr="005C47B1">
        <w:rPr>
          <w:bCs/>
          <w:kern w:val="0"/>
          <w:sz w:val="22"/>
          <w:szCs w:val="22"/>
        </w:rPr>
        <w:t>Приемка Товара осуществляется Заказчиком по количеству и качеству в соответствии с действующим законодательством, а также с учетом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w:t>
      </w:r>
      <w:proofErr w:type="gramEnd"/>
      <w:r w:rsidRPr="005C47B1">
        <w:rPr>
          <w:bCs/>
          <w:kern w:val="0"/>
          <w:sz w:val="22"/>
          <w:szCs w:val="22"/>
        </w:rPr>
        <w:t xml:space="preserve"> Министров СССР от 25.04.1966 N П-7, с внесенными в них установленным порядком изменениями. При этом требования, связанные с недостачами Товара предъявляются в срок, предусмотренный ст. 477 ГК РФ.</w:t>
      </w:r>
    </w:p>
    <w:p w:rsidR="00E21D0D" w:rsidRPr="005C47B1" w:rsidRDefault="00E21D0D" w:rsidP="00E21D0D">
      <w:pPr>
        <w:ind w:firstLine="567"/>
        <w:jc w:val="both"/>
        <w:rPr>
          <w:kern w:val="0"/>
          <w:sz w:val="22"/>
          <w:szCs w:val="22"/>
        </w:rPr>
      </w:pPr>
      <w:r w:rsidRPr="005C47B1">
        <w:rPr>
          <w:bCs/>
          <w:kern w:val="0"/>
          <w:sz w:val="22"/>
          <w:szCs w:val="22"/>
        </w:rPr>
        <w:t xml:space="preserve">4.2. </w:t>
      </w:r>
      <w:r w:rsidRPr="005C47B1">
        <w:rPr>
          <w:bCs/>
          <w:color w:val="000000"/>
          <w:kern w:val="0"/>
          <w:sz w:val="22"/>
          <w:szCs w:val="22"/>
        </w:rPr>
        <w:t xml:space="preserve">Результаты приемки Товара </w:t>
      </w:r>
      <w:r w:rsidRPr="005C47B1">
        <w:rPr>
          <w:kern w:val="0"/>
          <w:sz w:val="22"/>
          <w:szCs w:val="22"/>
        </w:rPr>
        <w:t xml:space="preserve">в части его соответствия требованиям, установленным </w:t>
      </w:r>
      <w:r>
        <w:rPr>
          <w:kern w:val="0"/>
          <w:sz w:val="22"/>
          <w:szCs w:val="22"/>
        </w:rPr>
        <w:t>Контрактом</w:t>
      </w:r>
      <w:r w:rsidRPr="005C47B1">
        <w:rPr>
          <w:kern w:val="0"/>
          <w:sz w:val="22"/>
          <w:szCs w:val="22"/>
        </w:rPr>
        <w:t xml:space="preserve">, оформляются </w:t>
      </w:r>
      <w:r w:rsidRPr="005C47B1">
        <w:rPr>
          <w:bCs/>
          <w:kern w:val="0"/>
          <w:sz w:val="22"/>
          <w:szCs w:val="22"/>
        </w:rPr>
        <w:t>путем подписания акта приемки Товара</w:t>
      </w:r>
      <w:r w:rsidRPr="005C47B1">
        <w:rPr>
          <w:kern w:val="0"/>
          <w:sz w:val="22"/>
          <w:szCs w:val="22"/>
        </w:rPr>
        <w:t xml:space="preserve"> в порядке и в сроки, предусмотренные пунктом </w:t>
      </w:r>
      <w:r w:rsidRPr="00D634E2">
        <w:rPr>
          <w:kern w:val="0"/>
          <w:sz w:val="22"/>
          <w:szCs w:val="22"/>
        </w:rPr>
        <w:t xml:space="preserve">4.3 </w:t>
      </w:r>
      <w:r w:rsidR="00E10FDA">
        <w:rPr>
          <w:kern w:val="0"/>
          <w:sz w:val="22"/>
          <w:szCs w:val="22"/>
        </w:rPr>
        <w:t>контракт</w:t>
      </w:r>
      <w:r w:rsidRPr="00D634E2">
        <w:rPr>
          <w:kern w:val="0"/>
          <w:sz w:val="22"/>
          <w:szCs w:val="22"/>
        </w:rPr>
        <w:t>а.</w:t>
      </w:r>
      <w:r w:rsidRPr="005C47B1">
        <w:rPr>
          <w:kern w:val="0"/>
          <w:sz w:val="22"/>
          <w:szCs w:val="22"/>
        </w:rPr>
        <w:t xml:space="preserve"> </w:t>
      </w:r>
    </w:p>
    <w:p w:rsidR="00E21D0D" w:rsidRPr="00D634E2" w:rsidRDefault="00E21D0D" w:rsidP="00E21D0D">
      <w:pPr>
        <w:ind w:firstLine="567"/>
        <w:jc w:val="both"/>
        <w:rPr>
          <w:kern w:val="0"/>
          <w:sz w:val="22"/>
          <w:szCs w:val="22"/>
        </w:rPr>
      </w:pPr>
      <w:r w:rsidRPr="00CE4AEE">
        <w:rPr>
          <w:kern w:val="0"/>
          <w:sz w:val="22"/>
          <w:szCs w:val="22"/>
        </w:rPr>
        <w:t xml:space="preserve">4.3. Поставка Товара осуществляется отдельными партиями в течение срока действия Контракта по мере возникновения потребности Заказчика, ежедневно, круглосуточно, </w:t>
      </w:r>
      <w:proofErr w:type="gramStart"/>
      <w:r w:rsidRPr="00CE4AEE">
        <w:rPr>
          <w:kern w:val="0"/>
          <w:sz w:val="22"/>
          <w:szCs w:val="22"/>
        </w:rPr>
        <w:t>включая выходные и праздничные дни при этом отдельные партии поставки Товара в рамках настоящего Контракта не является этапом исполнения</w:t>
      </w:r>
      <w:proofErr w:type="gramEnd"/>
      <w:r w:rsidRPr="00CE4AEE">
        <w:rPr>
          <w:kern w:val="0"/>
          <w:sz w:val="22"/>
          <w:szCs w:val="22"/>
        </w:rPr>
        <w:t xml:space="preserve"> настоящего Контракта.</w:t>
      </w:r>
    </w:p>
    <w:p w:rsidR="00E21D0D" w:rsidRPr="005C47B1" w:rsidRDefault="00E21D0D" w:rsidP="00E21D0D">
      <w:pPr>
        <w:ind w:firstLine="567"/>
        <w:jc w:val="both"/>
        <w:rPr>
          <w:kern w:val="0"/>
          <w:sz w:val="22"/>
          <w:szCs w:val="22"/>
        </w:rPr>
      </w:pPr>
      <w:r w:rsidRPr="005C47B1">
        <w:rPr>
          <w:kern w:val="0"/>
          <w:sz w:val="22"/>
          <w:szCs w:val="22"/>
        </w:rPr>
        <w:t xml:space="preserve"> </w:t>
      </w:r>
      <w:proofErr w:type="gramStart"/>
      <w:r w:rsidRPr="005C47B1">
        <w:rPr>
          <w:kern w:val="0"/>
          <w:sz w:val="22"/>
          <w:szCs w:val="22"/>
        </w:rPr>
        <w:t xml:space="preserve">Не позднее </w:t>
      </w:r>
      <w:r w:rsidR="00E10FDA">
        <w:rPr>
          <w:kern w:val="0"/>
          <w:sz w:val="22"/>
          <w:szCs w:val="22"/>
        </w:rPr>
        <w:t>8</w:t>
      </w:r>
      <w:r w:rsidRPr="005C47B1">
        <w:rPr>
          <w:kern w:val="0"/>
          <w:sz w:val="22"/>
          <w:szCs w:val="22"/>
        </w:rPr>
        <w:t xml:space="preserve"> числа месяца, следующего за отчетным, Поставщик на основании полученных данных с АЗС обобщает информацию о количестве Товара, отпущенного З</w:t>
      </w:r>
      <w:r w:rsidRPr="005C47B1">
        <w:rPr>
          <w:bCs/>
          <w:kern w:val="0"/>
          <w:sz w:val="22"/>
          <w:szCs w:val="22"/>
        </w:rPr>
        <w:t>аказчику</w:t>
      </w:r>
      <w:r w:rsidRPr="005C47B1">
        <w:rPr>
          <w:kern w:val="0"/>
          <w:sz w:val="22"/>
          <w:szCs w:val="22"/>
        </w:rPr>
        <w:t xml:space="preserve"> по картам или талонам в отчетном месяце, оформляет накладную и акт приемки Товара, а также счет-фактуру (в случае, если законодательством  предусмотрено его предоставление) на все количество Товара, отпущенного по картам или талонам в отчетном месяце.</w:t>
      </w:r>
      <w:proofErr w:type="gramEnd"/>
      <w:r w:rsidRPr="005C47B1">
        <w:rPr>
          <w:kern w:val="0"/>
          <w:sz w:val="22"/>
          <w:szCs w:val="22"/>
        </w:rPr>
        <w:t xml:space="preserve"> З</w:t>
      </w:r>
      <w:r w:rsidRPr="005C47B1">
        <w:rPr>
          <w:bCs/>
          <w:kern w:val="0"/>
          <w:sz w:val="22"/>
          <w:szCs w:val="22"/>
        </w:rPr>
        <w:t xml:space="preserve">аказчик </w:t>
      </w:r>
      <w:r w:rsidRPr="005C47B1">
        <w:rPr>
          <w:kern w:val="0"/>
          <w:sz w:val="22"/>
          <w:szCs w:val="22"/>
        </w:rPr>
        <w:t xml:space="preserve">обязан в течение </w:t>
      </w:r>
      <w:r w:rsidR="00E10FDA">
        <w:rPr>
          <w:kern w:val="0"/>
          <w:sz w:val="22"/>
          <w:szCs w:val="22"/>
        </w:rPr>
        <w:t>3</w:t>
      </w:r>
      <w:r w:rsidRPr="005C47B1">
        <w:rPr>
          <w:kern w:val="0"/>
          <w:sz w:val="22"/>
          <w:szCs w:val="22"/>
        </w:rPr>
        <w:t xml:space="preserve"> рабочих дней со дня получения от Поставщика указанных документов подписать их и передать один экземпляр документов Поставщику, либо в указанный срок отправить мотивированный отказ от их подписания.</w:t>
      </w:r>
    </w:p>
    <w:p w:rsidR="00E21D0D" w:rsidRPr="005C47B1" w:rsidRDefault="00E21D0D" w:rsidP="00E21D0D">
      <w:pPr>
        <w:ind w:right="-1" w:firstLine="567"/>
        <w:jc w:val="both"/>
        <w:rPr>
          <w:kern w:val="0"/>
          <w:sz w:val="22"/>
          <w:szCs w:val="22"/>
        </w:rPr>
      </w:pPr>
      <w:r w:rsidRPr="005C47B1">
        <w:rPr>
          <w:kern w:val="0"/>
          <w:sz w:val="22"/>
          <w:szCs w:val="22"/>
        </w:rPr>
        <w:t xml:space="preserve">4.4. Для проверки предоставленного Поставщиком Товара, в части его соответствия условиям </w:t>
      </w:r>
      <w:r w:rsidR="00E10FDA">
        <w:rPr>
          <w:kern w:val="0"/>
          <w:sz w:val="22"/>
          <w:szCs w:val="22"/>
        </w:rPr>
        <w:t>контракт</w:t>
      </w:r>
      <w:r w:rsidRPr="005C47B1">
        <w:rPr>
          <w:kern w:val="0"/>
          <w:sz w:val="22"/>
          <w:szCs w:val="22"/>
        </w:rPr>
        <w:t xml:space="preserve">а Заказчик проводит экспертизу. Экспертиза результатов, предусмотренных </w:t>
      </w:r>
      <w:r w:rsidR="00E10FDA">
        <w:rPr>
          <w:kern w:val="0"/>
          <w:sz w:val="22"/>
          <w:szCs w:val="22"/>
        </w:rPr>
        <w:t>контракт</w:t>
      </w:r>
      <w:r w:rsidRPr="005C47B1">
        <w:rPr>
          <w:kern w:val="0"/>
          <w:sz w:val="22"/>
          <w:szCs w:val="22"/>
        </w:rPr>
        <w:t xml:space="preserve">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w:t>
      </w:r>
      <w:r w:rsidR="00E10FDA">
        <w:rPr>
          <w:kern w:val="0"/>
          <w:sz w:val="22"/>
          <w:szCs w:val="22"/>
        </w:rPr>
        <w:t>контракт</w:t>
      </w:r>
      <w:r w:rsidRPr="005C47B1">
        <w:rPr>
          <w:kern w:val="0"/>
          <w:sz w:val="22"/>
          <w:szCs w:val="22"/>
        </w:rPr>
        <w:t>а</w:t>
      </w:r>
      <w:r w:rsidRPr="00CE4AEE">
        <w:rPr>
          <w:kern w:val="0"/>
          <w:sz w:val="22"/>
          <w:szCs w:val="22"/>
        </w:rPr>
        <w:t>. При этом Поставщик обязан предоставить указанные дополнительные материалы в течение 3 рабочих дней со дня получения соответствующего запроса.</w:t>
      </w:r>
    </w:p>
    <w:p w:rsidR="00E21D0D" w:rsidRDefault="00E21D0D" w:rsidP="00E21D0D">
      <w:pPr>
        <w:ind w:firstLine="567"/>
        <w:jc w:val="both"/>
        <w:rPr>
          <w:kern w:val="0"/>
          <w:sz w:val="22"/>
          <w:szCs w:val="22"/>
        </w:rPr>
      </w:pPr>
      <w:r w:rsidRPr="005C47B1">
        <w:rPr>
          <w:kern w:val="0"/>
          <w:sz w:val="22"/>
          <w:szCs w:val="22"/>
        </w:rPr>
        <w:t xml:space="preserve">4.5. В </w:t>
      </w:r>
      <w:proofErr w:type="gramStart"/>
      <w:r w:rsidRPr="005C47B1">
        <w:rPr>
          <w:kern w:val="0"/>
          <w:sz w:val="22"/>
          <w:szCs w:val="22"/>
        </w:rPr>
        <w:t>случае</w:t>
      </w:r>
      <w:proofErr w:type="gramEnd"/>
      <w:r w:rsidRPr="005C47B1">
        <w:rPr>
          <w:kern w:val="0"/>
          <w:sz w:val="22"/>
          <w:szCs w:val="22"/>
        </w:rPr>
        <w:t xml:space="preserve"> подтверждения результатами экспертизы несоответствия качества поставленного по </w:t>
      </w:r>
      <w:r>
        <w:rPr>
          <w:kern w:val="0"/>
          <w:sz w:val="22"/>
          <w:szCs w:val="22"/>
        </w:rPr>
        <w:t>Контракту</w:t>
      </w:r>
      <w:r w:rsidRPr="005C47B1">
        <w:rPr>
          <w:kern w:val="0"/>
          <w:sz w:val="22"/>
          <w:szCs w:val="22"/>
        </w:rPr>
        <w:t xml:space="preserve"> Товара, расходы на производство такой экспертизы возлагаются на Поставщика, а в случае подтверждения качества Товара предъявляемым к нему требованиям расходы на производство экспертизы возлагаются на Заказчика. При этом в любом случае образцы Товара для отбора проб на производство экспертизы предоставляются Поставщиком и относятся на его счет.</w:t>
      </w:r>
    </w:p>
    <w:p w:rsidR="00E21D0D" w:rsidRPr="009E6898" w:rsidRDefault="00CA5118" w:rsidP="00E21D0D">
      <w:pPr>
        <w:widowControl w:val="0"/>
        <w:suppressAutoHyphens/>
        <w:autoSpaceDE w:val="0"/>
        <w:jc w:val="center"/>
        <w:rPr>
          <w:b/>
          <w:bCs/>
          <w:color w:val="000000"/>
          <w:kern w:val="0"/>
          <w:sz w:val="22"/>
          <w:szCs w:val="22"/>
        </w:rPr>
      </w:pPr>
      <w:r>
        <w:rPr>
          <w:b/>
          <w:bCs/>
          <w:color w:val="000000"/>
          <w:kern w:val="0"/>
          <w:sz w:val="22"/>
          <w:szCs w:val="22"/>
        </w:rPr>
        <w:t>5</w:t>
      </w:r>
      <w:r w:rsidR="00E21D0D" w:rsidRPr="005C47B1">
        <w:rPr>
          <w:b/>
          <w:bCs/>
          <w:color w:val="000000"/>
          <w:kern w:val="0"/>
          <w:sz w:val="22"/>
          <w:szCs w:val="22"/>
        </w:rPr>
        <w:t xml:space="preserve">. </w:t>
      </w:r>
      <w:r w:rsidR="00E21D0D" w:rsidRPr="009E6898">
        <w:rPr>
          <w:b/>
          <w:bCs/>
          <w:color w:val="000000"/>
          <w:kern w:val="0"/>
          <w:sz w:val="22"/>
          <w:szCs w:val="22"/>
        </w:rPr>
        <w:t>Права и обязанности Сторон</w:t>
      </w:r>
    </w:p>
    <w:p w:rsidR="00CA5118" w:rsidRDefault="00CA5118" w:rsidP="00E21D0D">
      <w:pPr>
        <w:widowControl w:val="0"/>
        <w:suppressAutoHyphens/>
        <w:autoSpaceDE w:val="0"/>
        <w:ind w:firstLine="720"/>
        <w:jc w:val="both"/>
        <w:rPr>
          <w:b/>
          <w:color w:val="000000"/>
          <w:kern w:val="0"/>
          <w:sz w:val="22"/>
          <w:szCs w:val="22"/>
        </w:rPr>
      </w:pPr>
      <w:r>
        <w:rPr>
          <w:b/>
          <w:color w:val="000000"/>
          <w:kern w:val="0"/>
          <w:sz w:val="22"/>
          <w:szCs w:val="22"/>
        </w:rPr>
        <w:t>5</w:t>
      </w:r>
      <w:r w:rsidR="00E21D0D" w:rsidRPr="009E6898">
        <w:rPr>
          <w:b/>
          <w:color w:val="000000"/>
          <w:kern w:val="0"/>
          <w:sz w:val="22"/>
          <w:szCs w:val="22"/>
        </w:rPr>
        <w:t>.1.</w:t>
      </w:r>
      <w:r w:rsidR="00E21D0D" w:rsidRPr="009E6898">
        <w:rPr>
          <w:color w:val="000000"/>
          <w:kern w:val="0"/>
          <w:sz w:val="22"/>
          <w:szCs w:val="22"/>
        </w:rPr>
        <w:t xml:space="preserve"> </w:t>
      </w:r>
      <w:r w:rsidR="00E21D0D" w:rsidRPr="009E6898">
        <w:rPr>
          <w:b/>
          <w:color w:val="000000"/>
          <w:kern w:val="0"/>
          <w:sz w:val="22"/>
          <w:szCs w:val="22"/>
        </w:rPr>
        <w:t>Поставщик обязан:</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.1.</w:t>
      </w:r>
      <w:r w:rsidR="00E21D0D" w:rsidRPr="005C47B1">
        <w:rPr>
          <w:color w:val="000000"/>
          <w:kern w:val="0"/>
          <w:sz w:val="22"/>
          <w:szCs w:val="22"/>
        </w:rPr>
        <w:t>1</w:t>
      </w:r>
      <w:r w:rsidR="00E21D0D" w:rsidRPr="009E6898">
        <w:rPr>
          <w:color w:val="000000"/>
          <w:kern w:val="0"/>
          <w:sz w:val="22"/>
          <w:szCs w:val="22"/>
        </w:rPr>
        <w:t xml:space="preserve">. Выполнить поставку Товара в количестве, сроки и по цене </w:t>
      </w:r>
      <w:proofErr w:type="gramStart"/>
      <w:r w:rsidR="00E21D0D" w:rsidRPr="009E6898">
        <w:rPr>
          <w:color w:val="000000"/>
          <w:kern w:val="0"/>
          <w:sz w:val="22"/>
          <w:szCs w:val="22"/>
        </w:rPr>
        <w:t>согласно условий</w:t>
      </w:r>
      <w:proofErr w:type="gramEnd"/>
      <w:r w:rsidR="00E21D0D" w:rsidRPr="009E6898">
        <w:rPr>
          <w:color w:val="000000"/>
          <w:kern w:val="0"/>
          <w:sz w:val="22"/>
          <w:szCs w:val="22"/>
        </w:rPr>
        <w:t xml:space="preserve"> настоящего </w:t>
      </w:r>
      <w:r w:rsidR="00E10FDA">
        <w:rPr>
          <w:color w:val="000000"/>
          <w:kern w:val="0"/>
          <w:sz w:val="22"/>
          <w:szCs w:val="22"/>
        </w:rPr>
        <w:lastRenderedPageBreak/>
        <w:t>контракт</w:t>
      </w:r>
      <w:r w:rsidR="00E21D0D" w:rsidRPr="005C47B1">
        <w:rPr>
          <w:color w:val="000000"/>
          <w:kern w:val="0"/>
          <w:sz w:val="22"/>
          <w:szCs w:val="22"/>
        </w:rPr>
        <w:t>а</w:t>
      </w:r>
      <w:r w:rsidR="00E21D0D" w:rsidRPr="009E6898">
        <w:rPr>
          <w:color w:val="000000"/>
          <w:kern w:val="0"/>
          <w:sz w:val="22"/>
          <w:szCs w:val="22"/>
        </w:rPr>
        <w:t>.</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.1.</w:t>
      </w:r>
      <w:r w:rsidR="00E21D0D" w:rsidRPr="005C47B1">
        <w:rPr>
          <w:color w:val="000000"/>
          <w:kern w:val="0"/>
          <w:sz w:val="22"/>
          <w:szCs w:val="22"/>
        </w:rPr>
        <w:t>2</w:t>
      </w:r>
      <w:r w:rsidR="00E21D0D" w:rsidRPr="009E6898">
        <w:rPr>
          <w:color w:val="000000"/>
          <w:kern w:val="0"/>
          <w:sz w:val="22"/>
          <w:szCs w:val="22"/>
        </w:rPr>
        <w:t xml:space="preserve">. Обеспечить круглосуточный отпуск Товара Заказчику через АЗС за исключением времени приема-передачи смен и технического обслуживания АЗС. </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.1.</w:t>
      </w:r>
      <w:r w:rsidR="00E21D0D" w:rsidRPr="005C47B1">
        <w:rPr>
          <w:color w:val="000000"/>
          <w:kern w:val="0"/>
          <w:sz w:val="22"/>
          <w:szCs w:val="22"/>
        </w:rPr>
        <w:t>3</w:t>
      </w:r>
      <w:r w:rsidR="00E21D0D" w:rsidRPr="009E6898">
        <w:rPr>
          <w:color w:val="000000"/>
          <w:kern w:val="0"/>
          <w:sz w:val="22"/>
          <w:szCs w:val="22"/>
        </w:rPr>
        <w:t>. Обеспечить полное соответствие качества отпускаемого Товара требованиям ГОСТа или ТУ.</w:t>
      </w:r>
    </w:p>
    <w:p w:rsidR="00E21D0D" w:rsidRPr="005C47B1"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.1.</w:t>
      </w:r>
      <w:r w:rsidR="00E21D0D" w:rsidRPr="005C47B1">
        <w:rPr>
          <w:color w:val="000000"/>
          <w:kern w:val="0"/>
          <w:sz w:val="22"/>
          <w:szCs w:val="22"/>
        </w:rPr>
        <w:t>4</w:t>
      </w:r>
      <w:r w:rsidR="00E21D0D" w:rsidRPr="009E6898">
        <w:rPr>
          <w:color w:val="000000"/>
          <w:kern w:val="0"/>
          <w:sz w:val="22"/>
          <w:szCs w:val="22"/>
        </w:rPr>
        <w:t xml:space="preserve">. Предоставлять Заказчику все необходимые для оплаты Товара документы: </w:t>
      </w:r>
      <w:r w:rsidR="00E21D0D" w:rsidRPr="009E6898">
        <w:rPr>
          <w:iCs/>
          <w:color w:val="000000"/>
          <w:kern w:val="0"/>
          <w:sz w:val="22"/>
          <w:szCs w:val="22"/>
        </w:rPr>
        <w:t xml:space="preserve">счет </w:t>
      </w:r>
      <w:r w:rsidR="00E21D0D" w:rsidRPr="009E6898">
        <w:rPr>
          <w:color w:val="000000"/>
          <w:kern w:val="0"/>
          <w:sz w:val="22"/>
          <w:szCs w:val="22"/>
        </w:rPr>
        <w:t xml:space="preserve">на оплату, счет – фактура (при наличии), товарная накладная, </w:t>
      </w:r>
      <w:r w:rsidR="00E21D0D">
        <w:rPr>
          <w:color w:val="000000"/>
          <w:kern w:val="0"/>
          <w:sz w:val="22"/>
          <w:szCs w:val="22"/>
        </w:rPr>
        <w:t>акт приемки Товара</w:t>
      </w:r>
      <w:r w:rsidR="00E21D0D" w:rsidRPr="009E6898">
        <w:rPr>
          <w:color w:val="000000"/>
          <w:kern w:val="0"/>
          <w:sz w:val="22"/>
          <w:szCs w:val="22"/>
        </w:rPr>
        <w:t>.</w:t>
      </w:r>
    </w:p>
    <w:p w:rsidR="00E21D0D" w:rsidRPr="005C47B1"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5C47B1">
        <w:rPr>
          <w:color w:val="000000"/>
          <w:kern w:val="0"/>
          <w:sz w:val="22"/>
          <w:szCs w:val="22"/>
        </w:rPr>
        <w:t>.1.5. Обеспечить качество поставленного Товара в соответствии с требованиями нормативно-технической документации.</w:t>
      </w:r>
    </w:p>
    <w:p w:rsidR="00E21D0D" w:rsidRPr="005C47B1"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5C47B1">
        <w:rPr>
          <w:color w:val="000000"/>
          <w:kern w:val="0"/>
          <w:sz w:val="22"/>
          <w:szCs w:val="22"/>
        </w:rPr>
        <w:t xml:space="preserve">.1.6. По каждой позиции Товара, поставляемого по настоящему </w:t>
      </w:r>
      <w:r w:rsidR="00E10FDA">
        <w:rPr>
          <w:color w:val="000000"/>
          <w:kern w:val="0"/>
          <w:sz w:val="22"/>
          <w:szCs w:val="22"/>
        </w:rPr>
        <w:t>контракт</w:t>
      </w:r>
      <w:r w:rsidR="00E21D0D" w:rsidRPr="005C47B1">
        <w:rPr>
          <w:color w:val="000000"/>
          <w:kern w:val="0"/>
          <w:sz w:val="22"/>
          <w:szCs w:val="22"/>
        </w:rPr>
        <w:t xml:space="preserve">у, </w:t>
      </w:r>
      <w:proofErr w:type="gramStart"/>
      <w:r w:rsidR="00E21D0D" w:rsidRPr="005C47B1">
        <w:rPr>
          <w:color w:val="000000"/>
          <w:kern w:val="0"/>
          <w:sz w:val="22"/>
          <w:szCs w:val="22"/>
        </w:rPr>
        <w:t>предоставить документы</w:t>
      </w:r>
      <w:proofErr w:type="gramEnd"/>
      <w:r w:rsidR="00E21D0D" w:rsidRPr="005C47B1">
        <w:rPr>
          <w:color w:val="000000"/>
          <w:kern w:val="0"/>
          <w:sz w:val="22"/>
          <w:szCs w:val="22"/>
        </w:rPr>
        <w:t xml:space="preserve"> по качеству. </w:t>
      </w:r>
    </w:p>
    <w:p w:rsidR="00E21D0D" w:rsidRPr="005C47B1"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5C47B1">
        <w:rPr>
          <w:color w:val="000000"/>
          <w:kern w:val="0"/>
          <w:sz w:val="22"/>
          <w:szCs w:val="22"/>
        </w:rPr>
        <w:t xml:space="preserve">.1.7. Осуществлять </w:t>
      </w:r>
      <w:proofErr w:type="gramStart"/>
      <w:r w:rsidR="00E21D0D" w:rsidRPr="005C47B1">
        <w:rPr>
          <w:color w:val="000000"/>
          <w:kern w:val="0"/>
          <w:sz w:val="22"/>
          <w:szCs w:val="22"/>
        </w:rPr>
        <w:t>контроль за</w:t>
      </w:r>
      <w:proofErr w:type="gramEnd"/>
      <w:r w:rsidR="00E21D0D" w:rsidRPr="005C47B1">
        <w:rPr>
          <w:color w:val="000000"/>
          <w:kern w:val="0"/>
          <w:sz w:val="22"/>
          <w:szCs w:val="22"/>
        </w:rPr>
        <w:t xml:space="preserve"> соблюдением сроков поставки и качеством Товара.</w:t>
      </w:r>
    </w:p>
    <w:p w:rsidR="00E21D0D" w:rsidRPr="005C47B1"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5C47B1">
        <w:rPr>
          <w:color w:val="000000"/>
          <w:kern w:val="0"/>
          <w:sz w:val="22"/>
          <w:szCs w:val="22"/>
        </w:rPr>
        <w:t>.1.8. Для проверки соответствия качества поставляемых Товаров привлекать независимых экспертов.</w:t>
      </w:r>
    </w:p>
    <w:p w:rsidR="00E21D0D" w:rsidRPr="009E6898" w:rsidRDefault="00CA5118" w:rsidP="00E21D0D">
      <w:pPr>
        <w:widowControl w:val="0"/>
        <w:suppressAutoHyphens/>
        <w:autoSpaceDE w:val="0"/>
        <w:ind w:firstLine="720"/>
        <w:jc w:val="both"/>
        <w:rPr>
          <w:color w:val="000000"/>
          <w:kern w:val="0"/>
          <w:sz w:val="22"/>
          <w:szCs w:val="22"/>
        </w:rPr>
      </w:pPr>
      <w:r>
        <w:rPr>
          <w:b/>
          <w:color w:val="000000"/>
          <w:kern w:val="0"/>
          <w:sz w:val="22"/>
          <w:szCs w:val="22"/>
        </w:rPr>
        <w:t>5</w:t>
      </w:r>
      <w:r w:rsidR="00E21D0D" w:rsidRPr="009E6898">
        <w:rPr>
          <w:b/>
          <w:color w:val="000000"/>
          <w:kern w:val="0"/>
          <w:sz w:val="22"/>
          <w:szCs w:val="22"/>
        </w:rPr>
        <w:t>.2.</w:t>
      </w:r>
      <w:r w:rsidR="00E21D0D" w:rsidRPr="009E6898">
        <w:rPr>
          <w:color w:val="000000"/>
          <w:kern w:val="0"/>
          <w:sz w:val="22"/>
          <w:szCs w:val="22"/>
        </w:rPr>
        <w:t xml:space="preserve"> </w:t>
      </w:r>
      <w:r w:rsidR="00E21D0D" w:rsidRPr="009E6898">
        <w:rPr>
          <w:b/>
          <w:color w:val="000000"/>
          <w:kern w:val="0"/>
          <w:sz w:val="22"/>
          <w:szCs w:val="22"/>
        </w:rPr>
        <w:t>Поставщик имеет право:</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 xml:space="preserve">.2.1. Получать консультации у Заказчика по вопросам выполнения настоящего </w:t>
      </w:r>
      <w:r w:rsidR="00E10FDA">
        <w:rPr>
          <w:color w:val="000000"/>
          <w:kern w:val="0"/>
          <w:sz w:val="22"/>
          <w:szCs w:val="22"/>
        </w:rPr>
        <w:t>контракт</w:t>
      </w:r>
      <w:r w:rsidR="00E21D0D" w:rsidRPr="005C47B1">
        <w:rPr>
          <w:color w:val="000000"/>
          <w:kern w:val="0"/>
          <w:sz w:val="22"/>
          <w:szCs w:val="22"/>
        </w:rPr>
        <w:t>а</w:t>
      </w:r>
      <w:r w:rsidR="00E21D0D" w:rsidRPr="009E6898">
        <w:rPr>
          <w:color w:val="000000"/>
          <w:kern w:val="0"/>
          <w:sz w:val="22"/>
          <w:szCs w:val="22"/>
        </w:rPr>
        <w:t>.</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.2.2. Получать оплату за предоставленный Товар.</w:t>
      </w:r>
    </w:p>
    <w:p w:rsidR="00E21D0D" w:rsidRPr="009E6898" w:rsidRDefault="00CA5118" w:rsidP="00E21D0D">
      <w:pPr>
        <w:widowControl w:val="0"/>
        <w:suppressAutoHyphens/>
        <w:autoSpaceDE w:val="0"/>
        <w:ind w:firstLine="720"/>
        <w:jc w:val="both"/>
        <w:rPr>
          <w:color w:val="000000"/>
          <w:kern w:val="0"/>
          <w:sz w:val="22"/>
          <w:szCs w:val="22"/>
        </w:rPr>
      </w:pPr>
      <w:r>
        <w:rPr>
          <w:b/>
          <w:color w:val="000000"/>
          <w:kern w:val="0"/>
          <w:sz w:val="22"/>
          <w:szCs w:val="22"/>
        </w:rPr>
        <w:t>5</w:t>
      </w:r>
      <w:r w:rsidR="00E21D0D" w:rsidRPr="009E6898">
        <w:rPr>
          <w:b/>
          <w:color w:val="000000"/>
          <w:kern w:val="0"/>
          <w:sz w:val="22"/>
          <w:szCs w:val="22"/>
        </w:rPr>
        <w:t>.3.</w:t>
      </w:r>
      <w:r w:rsidR="00E21D0D" w:rsidRPr="009E6898">
        <w:rPr>
          <w:color w:val="000000"/>
          <w:kern w:val="0"/>
          <w:sz w:val="22"/>
          <w:szCs w:val="22"/>
        </w:rPr>
        <w:t xml:space="preserve"> </w:t>
      </w:r>
      <w:r w:rsidR="00E21D0D" w:rsidRPr="009E6898">
        <w:rPr>
          <w:b/>
          <w:color w:val="000000"/>
          <w:kern w:val="0"/>
          <w:sz w:val="22"/>
          <w:szCs w:val="22"/>
        </w:rPr>
        <w:t>Заказчик обязан:</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 xml:space="preserve">.3.1. Провести экспертизу для проверки предоставленного Поставщиком Товара, в части его соответствия условиям </w:t>
      </w:r>
      <w:r w:rsidR="00E10FDA">
        <w:rPr>
          <w:color w:val="000000"/>
          <w:kern w:val="0"/>
          <w:sz w:val="22"/>
          <w:szCs w:val="22"/>
        </w:rPr>
        <w:t>контракт</w:t>
      </w:r>
      <w:r w:rsidR="00E21D0D" w:rsidRPr="005C47B1">
        <w:rPr>
          <w:color w:val="000000"/>
          <w:kern w:val="0"/>
          <w:sz w:val="22"/>
          <w:szCs w:val="22"/>
        </w:rPr>
        <w:t>а</w:t>
      </w:r>
      <w:r w:rsidR="00E21D0D" w:rsidRPr="009E6898">
        <w:rPr>
          <w:color w:val="000000"/>
          <w:kern w:val="0"/>
          <w:sz w:val="22"/>
          <w:szCs w:val="22"/>
        </w:rPr>
        <w:t>.</w:t>
      </w:r>
    </w:p>
    <w:p w:rsidR="00E21D0D" w:rsidRPr="005C47B1"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 xml:space="preserve">.3.2. </w:t>
      </w:r>
      <w:r w:rsidR="00E21D0D" w:rsidRPr="005C47B1">
        <w:rPr>
          <w:color w:val="000000"/>
          <w:kern w:val="0"/>
          <w:sz w:val="22"/>
          <w:szCs w:val="22"/>
        </w:rPr>
        <w:t xml:space="preserve">Принять и оплатить поставленный Товар при отсутствии у него замечаний по качеству, количеству и соответствию Товара условиям </w:t>
      </w:r>
      <w:r w:rsidR="00E10FDA">
        <w:rPr>
          <w:color w:val="000000"/>
          <w:kern w:val="0"/>
          <w:sz w:val="22"/>
          <w:szCs w:val="22"/>
        </w:rPr>
        <w:t>контракт</w:t>
      </w:r>
      <w:r w:rsidR="00E21D0D" w:rsidRPr="005C47B1">
        <w:rPr>
          <w:color w:val="000000"/>
          <w:kern w:val="0"/>
          <w:sz w:val="22"/>
          <w:szCs w:val="22"/>
        </w:rPr>
        <w:t>а.</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.3.3. Обеспечивать соблюдение мер пожарной безопасности водителями Заказчика при получении Товара на АЗС.</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 xml:space="preserve">.3.4. Осуществлять </w:t>
      </w:r>
      <w:proofErr w:type="gramStart"/>
      <w:r w:rsidR="00E21D0D" w:rsidRPr="009E6898">
        <w:rPr>
          <w:color w:val="000000"/>
          <w:kern w:val="0"/>
          <w:sz w:val="22"/>
          <w:szCs w:val="22"/>
        </w:rPr>
        <w:t>контроль за</w:t>
      </w:r>
      <w:proofErr w:type="gramEnd"/>
      <w:r w:rsidR="00E21D0D" w:rsidRPr="009E6898">
        <w:rPr>
          <w:color w:val="000000"/>
          <w:kern w:val="0"/>
          <w:sz w:val="22"/>
          <w:szCs w:val="22"/>
        </w:rPr>
        <w:t xml:space="preserve"> исполнением настоящего </w:t>
      </w:r>
      <w:r w:rsidR="00E10FDA">
        <w:rPr>
          <w:color w:val="000000"/>
          <w:kern w:val="0"/>
          <w:sz w:val="22"/>
          <w:szCs w:val="22"/>
        </w:rPr>
        <w:t>контракт</w:t>
      </w:r>
      <w:r w:rsidR="00E21D0D" w:rsidRPr="005C47B1">
        <w:rPr>
          <w:color w:val="000000"/>
          <w:kern w:val="0"/>
          <w:sz w:val="22"/>
          <w:szCs w:val="22"/>
        </w:rPr>
        <w:t>а</w:t>
      </w:r>
      <w:r w:rsidR="00E21D0D" w:rsidRPr="009E6898">
        <w:rPr>
          <w:color w:val="000000"/>
          <w:kern w:val="0"/>
          <w:sz w:val="22"/>
          <w:szCs w:val="22"/>
        </w:rPr>
        <w:t>.</w:t>
      </w:r>
    </w:p>
    <w:p w:rsidR="00E21D0D" w:rsidRPr="009E6898" w:rsidRDefault="00CA5118" w:rsidP="00E21D0D">
      <w:pPr>
        <w:widowControl w:val="0"/>
        <w:suppressAutoHyphens/>
        <w:autoSpaceDE w:val="0"/>
        <w:ind w:firstLine="720"/>
        <w:jc w:val="both"/>
        <w:rPr>
          <w:color w:val="000000"/>
          <w:kern w:val="0"/>
          <w:sz w:val="22"/>
          <w:szCs w:val="22"/>
        </w:rPr>
      </w:pPr>
      <w:r>
        <w:rPr>
          <w:b/>
          <w:color w:val="000000"/>
          <w:kern w:val="0"/>
          <w:sz w:val="22"/>
          <w:szCs w:val="22"/>
        </w:rPr>
        <w:t>5</w:t>
      </w:r>
      <w:r w:rsidR="00E21D0D" w:rsidRPr="009E6898">
        <w:rPr>
          <w:b/>
          <w:color w:val="000000"/>
          <w:kern w:val="0"/>
          <w:sz w:val="22"/>
          <w:szCs w:val="22"/>
        </w:rPr>
        <w:t>.4.</w:t>
      </w:r>
      <w:r w:rsidR="00E21D0D" w:rsidRPr="009E6898">
        <w:rPr>
          <w:color w:val="000000"/>
          <w:kern w:val="0"/>
          <w:sz w:val="22"/>
          <w:szCs w:val="22"/>
        </w:rPr>
        <w:t xml:space="preserve"> </w:t>
      </w:r>
      <w:r w:rsidR="00E21D0D" w:rsidRPr="009E6898">
        <w:rPr>
          <w:b/>
          <w:color w:val="000000"/>
          <w:kern w:val="0"/>
          <w:sz w:val="22"/>
          <w:szCs w:val="22"/>
        </w:rPr>
        <w:t>Заказчик имеет право:</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.4.1. Приобретать Товар в любое удобное для себя время, с учетом об</w:t>
      </w:r>
      <w:r w:rsidR="00E21D0D" w:rsidRPr="005C47B1">
        <w:rPr>
          <w:color w:val="000000"/>
          <w:kern w:val="0"/>
          <w:sz w:val="22"/>
          <w:szCs w:val="22"/>
        </w:rPr>
        <w:t xml:space="preserve">стоятельств указанных в пункте </w:t>
      </w:r>
      <w:r>
        <w:rPr>
          <w:color w:val="000000"/>
          <w:kern w:val="0"/>
          <w:sz w:val="22"/>
          <w:szCs w:val="22"/>
        </w:rPr>
        <w:t>5</w:t>
      </w:r>
      <w:r w:rsidR="00E21D0D" w:rsidRPr="009E6898">
        <w:rPr>
          <w:color w:val="000000"/>
          <w:kern w:val="0"/>
          <w:sz w:val="22"/>
          <w:szCs w:val="22"/>
        </w:rPr>
        <w:t>.1.</w:t>
      </w:r>
      <w:r w:rsidR="00E21D0D" w:rsidRPr="005C47B1">
        <w:rPr>
          <w:color w:val="000000"/>
          <w:kern w:val="0"/>
          <w:sz w:val="22"/>
          <w:szCs w:val="22"/>
        </w:rPr>
        <w:t>2</w:t>
      </w:r>
      <w:r w:rsidR="00E21D0D" w:rsidRPr="009E6898">
        <w:rPr>
          <w:color w:val="000000"/>
          <w:kern w:val="0"/>
          <w:sz w:val="22"/>
          <w:szCs w:val="22"/>
        </w:rPr>
        <w:t xml:space="preserve"> настоящего </w:t>
      </w:r>
      <w:r w:rsidR="00E10FDA">
        <w:rPr>
          <w:color w:val="000000"/>
          <w:kern w:val="0"/>
          <w:sz w:val="22"/>
          <w:szCs w:val="22"/>
        </w:rPr>
        <w:t>контракт</w:t>
      </w:r>
      <w:r w:rsidR="00E21D0D" w:rsidRPr="005C47B1">
        <w:rPr>
          <w:color w:val="000000"/>
          <w:kern w:val="0"/>
          <w:sz w:val="22"/>
          <w:szCs w:val="22"/>
        </w:rPr>
        <w:t>а</w:t>
      </w:r>
      <w:r w:rsidR="00E21D0D" w:rsidRPr="009E6898">
        <w:rPr>
          <w:color w:val="000000"/>
          <w:kern w:val="0"/>
          <w:sz w:val="22"/>
          <w:szCs w:val="22"/>
        </w:rPr>
        <w:t>.</w:t>
      </w:r>
    </w:p>
    <w:p w:rsidR="00E21D0D" w:rsidRPr="009E6898" w:rsidRDefault="00CA5118" w:rsidP="00E21D0D">
      <w:pPr>
        <w:widowControl w:val="0"/>
        <w:suppressAutoHyphens/>
        <w:autoSpaceDE w:val="0"/>
        <w:ind w:firstLine="720"/>
        <w:jc w:val="both"/>
        <w:rPr>
          <w:color w:val="000000"/>
          <w:kern w:val="0"/>
          <w:sz w:val="22"/>
          <w:szCs w:val="22"/>
        </w:rPr>
      </w:pPr>
      <w:r>
        <w:rPr>
          <w:color w:val="000000"/>
          <w:kern w:val="0"/>
          <w:sz w:val="22"/>
          <w:szCs w:val="22"/>
        </w:rPr>
        <w:t>5</w:t>
      </w:r>
      <w:r w:rsidR="00E21D0D" w:rsidRPr="009E6898">
        <w:rPr>
          <w:color w:val="000000"/>
          <w:kern w:val="0"/>
          <w:sz w:val="22"/>
          <w:szCs w:val="22"/>
        </w:rPr>
        <w:t>.4.2. Отказаться от приемки и оплаты Товара, если качество не соответствует требованиям ГОСТа или ТУ.</w:t>
      </w:r>
    </w:p>
    <w:p w:rsidR="00E21D0D" w:rsidRPr="009E6898" w:rsidRDefault="00CA5118" w:rsidP="00E21D0D">
      <w:pPr>
        <w:widowControl w:val="0"/>
        <w:tabs>
          <w:tab w:val="left" w:pos="1701"/>
        </w:tabs>
        <w:suppressAutoHyphens/>
        <w:autoSpaceDE w:val="0"/>
        <w:ind w:firstLine="720"/>
        <w:jc w:val="both"/>
        <w:rPr>
          <w:bCs/>
          <w:color w:val="000000"/>
          <w:kern w:val="0"/>
          <w:sz w:val="22"/>
          <w:szCs w:val="22"/>
        </w:rPr>
      </w:pPr>
      <w:r>
        <w:rPr>
          <w:bCs/>
          <w:color w:val="000000"/>
          <w:kern w:val="0"/>
          <w:sz w:val="22"/>
          <w:szCs w:val="22"/>
        </w:rPr>
        <w:t>5</w:t>
      </w:r>
      <w:r w:rsidR="00E21D0D" w:rsidRPr="009E6898">
        <w:rPr>
          <w:bCs/>
          <w:color w:val="000000"/>
          <w:kern w:val="0"/>
          <w:sz w:val="22"/>
          <w:szCs w:val="22"/>
        </w:rPr>
        <w:t xml:space="preserve">.4.3. Проверять ход и качество выполнения Поставщиком своих обязательств, предусмотренных настоящим </w:t>
      </w:r>
      <w:r w:rsidR="00E10FDA">
        <w:rPr>
          <w:bCs/>
          <w:color w:val="000000"/>
          <w:kern w:val="0"/>
          <w:sz w:val="22"/>
          <w:szCs w:val="22"/>
        </w:rPr>
        <w:t>контракт</w:t>
      </w:r>
      <w:r w:rsidR="00E21D0D" w:rsidRPr="005C47B1">
        <w:rPr>
          <w:bCs/>
          <w:color w:val="000000"/>
          <w:kern w:val="0"/>
          <w:sz w:val="22"/>
          <w:szCs w:val="22"/>
        </w:rPr>
        <w:t>ом</w:t>
      </w:r>
      <w:r w:rsidR="00E21D0D" w:rsidRPr="009E6898">
        <w:rPr>
          <w:bCs/>
          <w:color w:val="000000"/>
          <w:kern w:val="0"/>
          <w:sz w:val="22"/>
          <w:szCs w:val="22"/>
        </w:rPr>
        <w:t>. Способы осуществления контроля хода и качества выполнения Поставщиком обязательств Заказчик разрабатывает и устанавливает самостоятельно.</w:t>
      </w:r>
    </w:p>
    <w:p w:rsidR="00E21D0D" w:rsidRPr="005C47B1" w:rsidRDefault="00E21D0D" w:rsidP="00E21D0D">
      <w:pPr>
        <w:ind w:firstLine="567"/>
        <w:jc w:val="both"/>
        <w:rPr>
          <w:sz w:val="22"/>
          <w:szCs w:val="22"/>
        </w:rPr>
      </w:pPr>
    </w:p>
    <w:p w:rsidR="00E21D0D" w:rsidRDefault="00CA5118" w:rsidP="00CA5118">
      <w:pPr>
        <w:ind w:firstLine="540"/>
        <w:jc w:val="center"/>
        <w:rPr>
          <w:b/>
          <w:bCs/>
          <w:sz w:val="21"/>
          <w:szCs w:val="21"/>
        </w:rPr>
      </w:pPr>
      <w:r>
        <w:rPr>
          <w:b/>
          <w:bCs/>
          <w:sz w:val="21"/>
          <w:szCs w:val="21"/>
        </w:rPr>
        <w:t>6</w:t>
      </w:r>
      <w:r w:rsidR="00E21D0D" w:rsidRPr="00CB2C82">
        <w:rPr>
          <w:b/>
          <w:bCs/>
          <w:sz w:val="21"/>
          <w:szCs w:val="21"/>
        </w:rPr>
        <w:t>. Ответственность сторон</w:t>
      </w:r>
    </w:p>
    <w:p w:rsidR="00E21D0D" w:rsidRPr="005256FB" w:rsidRDefault="00E21D0D" w:rsidP="00E21D0D">
      <w:pPr>
        <w:widowControl w:val="0"/>
        <w:autoSpaceDE w:val="0"/>
        <w:autoSpaceDN w:val="0"/>
        <w:adjustRightInd w:val="0"/>
        <w:ind w:firstLine="284"/>
        <w:jc w:val="both"/>
        <w:rPr>
          <w:sz w:val="22"/>
          <w:szCs w:val="22"/>
        </w:rPr>
      </w:pPr>
      <w:r w:rsidRPr="005256FB">
        <w:rPr>
          <w:sz w:val="22"/>
          <w:szCs w:val="22"/>
        </w:rPr>
        <w:t xml:space="preserve">     </w:t>
      </w:r>
      <w:r w:rsidR="00CA5118">
        <w:rPr>
          <w:sz w:val="22"/>
          <w:szCs w:val="22"/>
        </w:rPr>
        <w:t>6</w:t>
      </w:r>
      <w:r w:rsidRPr="005256FB">
        <w:rPr>
          <w:sz w:val="22"/>
          <w:szCs w:val="22"/>
        </w:rPr>
        <w:t xml:space="preserve">.1. В </w:t>
      </w:r>
      <w:proofErr w:type="gramStart"/>
      <w:r w:rsidRPr="005256FB">
        <w:rPr>
          <w:sz w:val="22"/>
          <w:szCs w:val="22"/>
        </w:rPr>
        <w:t>случае</w:t>
      </w:r>
      <w:proofErr w:type="gramEnd"/>
      <w:r w:rsidRPr="005256FB">
        <w:rPr>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2"/>
          <w:szCs w:val="22"/>
        </w:rPr>
        <w:t>Поставщик</w:t>
      </w:r>
      <w:r w:rsidRPr="005256FB">
        <w:rPr>
          <w:sz w:val="22"/>
          <w:szCs w:val="22"/>
        </w:rPr>
        <w:t xml:space="preserve"> вправе потребовать уплаты неустоек (штрафов, пеней).</w:t>
      </w:r>
    </w:p>
    <w:p w:rsidR="00E21D0D" w:rsidRPr="005256FB" w:rsidRDefault="00CA5118" w:rsidP="00E21D0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6</w:t>
      </w:r>
      <w:r w:rsidR="00E21D0D" w:rsidRPr="005256FB">
        <w:rPr>
          <w:rFonts w:eastAsiaTheme="minorHAnsi"/>
          <w:sz w:val="22"/>
          <w:szCs w:val="22"/>
          <w:lang w:eastAsia="en-US"/>
        </w:rPr>
        <w:t xml:space="preserve">.2. За каждый факт неисполнения или ненадлежащего исполнения </w:t>
      </w:r>
      <w:r w:rsidR="00E21D0D">
        <w:rPr>
          <w:rFonts w:eastAsiaTheme="minorHAnsi"/>
          <w:sz w:val="22"/>
          <w:szCs w:val="22"/>
          <w:lang w:eastAsia="en-US"/>
        </w:rPr>
        <w:t>Поставщиком</w:t>
      </w:r>
      <w:r w:rsidR="00E21D0D" w:rsidRPr="005256FB">
        <w:rPr>
          <w:rFonts w:eastAsiaTheme="minorHAnsi"/>
          <w:sz w:val="22"/>
          <w:szCs w:val="22"/>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E21D0D" w:rsidRPr="005256FB" w:rsidRDefault="00E21D0D" w:rsidP="00E21D0D">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 процентов цены контракта (этапа) в случае, если цена контракта (этапа) не превышает 3 млн. рублей.</w:t>
      </w:r>
    </w:p>
    <w:p w:rsidR="00E21D0D" w:rsidRPr="005256FB" w:rsidRDefault="00CA5118" w:rsidP="00E21D0D">
      <w:pPr>
        <w:autoSpaceDE w:val="0"/>
        <w:autoSpaceDN w:val="0"/>
        <w:adjustRightInd w:val="0"/>
        <w:ind w:firstLine="540"/>
        <w:jc w:val="both"/>
        <w:rPr>
          <w:rFonts w:eastAsiaTheme="minorHAnsi"/>
          <w:sz w:val="22"/>
          <w:szCs w:val="22"/>
          <w:lang w:eastAsia="en-US"/>
        </w:rPr>
      </w:pPr>
      <w:bookmarkStart w:id="1" w:name="Par10"/>
      <w:bookmarkEnd w:id="1"/>
      <w:r>
        <w:rPr>
          <w:rFonts w:eastAsiaTheme="minorHAnsi"/>
          <w:sz w:val="22"/>
          <w:szCs w:val="22"/>
          <w:lang w:eastAsia="en-US"/>
        </w:rPr>
        <w:t>6</w:t>
      </w:r>
      <w:r w:rsidR="00E21D0D" w:rsidRPr="005256FB">
        <w:rPr>
          <w:rFonts w:eastAsiaTheme="minorHAnsi"/>
          <w:sz w:val="22"/>
          <w:szCs w:val="22"/>
          <w:lang w:eastAsia="en-US"/>
        </w:rPr>
        <w:t xml:space="preserve">.3. </w:t>
      </w:r>
      <w:proofErr w:type="gramStart"/>
      <w:r w:rsidR="00E21D0D" w:rsidRPr="005256FB">
        <w:rPr>
          <w:rFonts w:eastAsiaTheme="minorHAnsi"/>
          <w:sz w:val="22"/>
          <w:szCs w:val="22"/>
          <w:lang w:eastAsia="en-US"/>
        </w:rPr>
        <w:t xml:space="preserve">За каждый факт неисполнения или ненадлежащего исполнения </w:t>
      </w:r>
      <w:r w:rsidR="00E21D0D">
        <w:rPr>
          <w:rFonts w:eastAsiaTheme="minorHAnsi"/>
          <w:sz w:val="22"/>
          <w:szCs w:val="22"/>
          <w:lang w:eastAsia="en-US"/>
        </w:rPr>
        <w:t>Поставщиком</w:t>
      </w:r>
      <w:r w:rsidR="00E21D0D" w:rsidRPr="005256FB">
        <w:rPr>
          <w:rFonts w:eastAsiaTheme="minorHAnsi"/>
          <w:sz w:val="22"/>
          <w:szCs w:val="22"/>
          <w:lang w:eastAsia="en-US"/>
        </w:rPr>
        <w:t xml:space="preserve"> обязательств, предусмотренных контрактом, заключенным по результатам определения поставщика (подрядчика, исполнителя) в соответствии с </w:t>
      </w:r>
      <w:hyperlink r:id="rId18" w:history="1">
        <w:r w:rsidR="00E21D0D" w:rsidRPr="005256FB">
          <w:rPr>
            <w:rFonts w:eastAsiaTheme="minorHAnsi"/>
            <w:color w:val="0000FF"/>
            <w:sz w:val="22"/>
            <w:szCs w:val="22"/>
            <w:lang w:eastAsia="en-US"/>
          </w:rPr>
          <w:t>пунктом 1 части 1 статьи 30</w:t>
        </w:r>
      </w:hyperlink>
      <w:r w:rsidR="00E21D0D" w:rsidRPr="005256FB">
        <w:rPr>
          <w:rFonts w:eastAsiaTheme="minorHAnsi"/>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00E21D0D" w:rsidRPr="005256FB">
        <w:rPr>
          <w:rFonts w:eastAsiaTheme="minorHAnsi"/>
          <w:sz w:val="22"/>
          <w:szCs w:val="22"/>
          <w:lang w:eastAsia="en-US"/>
        </w:rPr>
        <w:t xml:space="preserve"> штрафа устанавливается в виде фиксированной суммы, определяемой в следующем порядке:</w:t>
      </w:r>
    </w:p>
    <w:p w:rsidR="00E21D0D" w:rsidRPr="005256FB" w:rsidRDefault="00E21D0D" w:rsidP="00E21D0D">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3 процента цены контракта (этапа) в случае, если цена контракта (этапа) не превышает 3 млн. рублей;</w:t>
      </w:r>
    </w:p>
    <w:p w:rsidR="00E21D0D" w:rsidRDefault="00CA5118" w:rsidP="00E21D0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6</w:t>
      </w:r>
      <w:r w:rsidR="00E21D0D" w:rsidRPr="005256FB">
        <w:rPr>
          <w:rFonts w:eastAsiaTheme="minorHAnsi"/>
          <w:sz w:val="22"/>
          <w:szCs w:val="22"/>
          <w:lang w:eastAsia="en-US"/>
        </w:rPr>
        <w:t xml:space="preserve">.4. </w:t>
      </w:r>
      <w:proofErr w:type="gramStart"/>
      <w:r w:rsidR="00E21D0D" w:rsidRPr="005256FB">
        <w:rPr>
          <w:rFonts w:eastAsiaTheme="minorHAnsi"/>
          <w:sz w:val="22"/>
          <w:szCs w:val="22"/>
          <w:lang w:eastAsia="en-US"/>
        </w:rPr>
        <w:t xml:space="preserve">За каждый факт неисполнения или ненадлежащего исполнения </w:t>
      </w:r>
      <w:r w:rsidR="00E21D0D">
        <w:rPr>
          <w:rFonts w:eastAsiaTheme="minorHAnsi"/>
          <w:sz w:val="22"/>
          <w:szCs w:val="22"/>
          <w:lang w:eastAsia="en-US"/>
        </w:rPr>
        <w:t>Поставщиком</w:t>
      </w:r>
      <w:r w:rsidR="00E21D0D" w:rsidRPr="005256FB">
        <w:rPr>
          <w:rFonts w:eastAsiaTheme="minorHAnsi"/>
          <w:sz w:val="22"/>
          <w:szCs w:val="22"/>
          <w:lang w:eastAsia="en-US"/>
        </w:rPr>
        <w:t xml:space="preserve"> обязательств, предусмотренных контрактом, заключенным с победителем закупки (или с иным участником закупки в </w:t>
      </w:r>
      <w:proofErr w:type="gramEnd"/>
    </w:p>
    <w:p w:rsidR="00E21D0D" w:rsidRPr="005256FB" w:rsidRDefault="00E21D0D" w:rsidP="00E21D0D">
      <w:pPr>
        <w:autoSpaceDE w:val="0"/>
        <w:autoSpaceDN w:val="0"/>
        <w:adjustRightInd w:val="0"/>
        <w:jc w:val="both"/>
        <w:rPr>
          <w:rFonts w:eastAsiaTheme="minorHAnsi"/>
          <w:sz w:val="22"/>
          <w:szCs w:val="22"/>
          <w:lang w:eastAsia="en-US"/>
        </w:rPr>
      </w:pPr>
      <w:proofErr w:type="gramStart"/>
      <w:r w:rsidRPr="005256FB">
        <w:rPr>
          <w:rFonts w:eastAsiaTheme="minorHAnsi"/>
          <w:sz w:val="22"/>
          <w:szCs w:val="22"/>
          <w:lang w:eastAsia="en-US"/>
        </w:rPr>
        <w:t xml:space="preserve">случаях, установленных Федеральным </w:t>
      </w:r>
      <w:hyperlink r:id="rId19" w:history="1">
        <w:r w:rsidRPr="005256FB">
          <w:rPr>
            <w:rFonts w:eastAsiaTheme="minorHAnsi"/>
            <w:color w:val="0000FF"/>
            <w:sz w:val="22"/>
            <w:szCs w:val="22"/>
            <w:lang w:eastAsia="en-US"/>
          </w:rPr>
          <w:t>законом</w:t>
        </w:r>
      </w:hyperlink>
      <w:r w:rsidRPr="005256FB">
        <w:rPr>
          <w:rFonts w:eastAsiaTheme="minorHAnsi"/>
          <w:sz w:val="22"/>
          <w:szCs w:val="22"/>
          <w:lang w:eastAsia="en-US"/>
        </w:rPr>
        <w:t>),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roofErr w:type="gramEnd"/>
    </w:p>
    <w:p w:rsidR="00E21D0D" w:rsidRPr="005256FB" w:rsidRDefault="00E21D0D" w:rsidP="00E21D0D">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E21D0D" w:rsidRPr="005256FB" w:rsidRDefault="00CA5118" w:rsidP="00E21D0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lastRenderedPageBreak/>
        <w:t>6</w:t>
      </w:r>
      <w:r w:rsidR="00E21D0D" w:rsidRPr="005256FB">
        <w:rPr>
          <w:rFonts w:eastAsiaTheme="minorHAnsi"/>
          <w:sz w:val="22"/>
          <w:szCs w:val="22"/>
          <w:lang w:eastAsia="en-US"/>
        </w:rPr>
        <w:t xml:space="preserve">.5. За каждый факт неисполнения или ненадлежащего исполнения </w:t>
      </w:r>
      <w:r w:rsidR="00E21D0D">
        <w:rPr>
          <w:rFonts w:eastAsiaTheme="minorHAnsi"/>
          <w:sz w:val="22"/>
          <w:szCs w:val="22"/>
          <w:lang w:eastAsia="en-US"/>
        </w:rPr>
        <w:t>Поставщиком</w:t>
      </w:r>
      <w:r w:rsidR="00E21D0D" w:rsidRPr="005256FB">
        <w:rPr>
          <w:rFonts w:eastAsiaTheme="minorHAnsi"/>
          <w:sz w:val="22"/>
          <w:szCs w:val="22"/>
          <w:lang w:eastAsia="en-U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E21D0D" w:rsidRPr="005256FB" w:rsidRDefault="00E21D0D" w:rsidP="00E21D0D">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1000 рублей, если цена контракта не превышает 3 млн. рублей;</w:t>
      </w:r>
    </w:p>
    <w:p w:rsidR="00E21D0D" w:rsidRPr="005256FB" w:rsidRDefault="00CA5118" w:rsidP="00E21D0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6</w:t>
      </w:r>
      <w:r w:rsidR="00E21D0D" w:rsidRPr="005256FB">
        <w:rPr>
          <w:rFonts w:eastAsiaTheme="minorHAnsi"/>
          <w:sz w:val="22"/>
          <w:szCs w:val="22"/>
          <w:lang w:eastAsia="en-US"/>
        </w:rPr>
        <w:t xml:space="preserve">.6. За ненадлежащее исполнение </w:t>
      </w:r>
      <w:r w:rsidR="00E21D0D">
        <w:rPr>
          <w:rFonts w:eastAsiaTheme="minorHAnsi"/>
          <w:sz w:val="22"/>
          <w:szCs w:val="22"/>
          <w:lang w:eastAsia="en-US"/>
        </w:rPr>
        <w:t>Поставщиком</w:t>
      </w:r>
      <w:r w:rsidR="00E21D0D" w:rsidRPr="005256FB">
        <w:rPr>
          <w:rFonts w:eastAsiaTheme="minorHAnsi"/>
          <w:sz w:val="22"/>
          <w:szCs w:val="22"/>
          <w:lang w:eastAsia="en-US"/>
        </w:rPr>
        <w:t xml:space="preserve">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21D0D" w:rsidRPr="005256FB" w:rsidRDefault="00CA5118" w:rsidP="00E21D0D">
      <w:pPr>
        <w:autoSpaceDE w:val="0"/>
        <w:autoSpaceDN w:val="0"/>
        <w:adjustRightInd w:val="0"/>
        <w:ind w:firstLine="540"/>
        <w:jc w:val="both"/>
        <w:rPr>
          <w:rFonts w:eastAsiaTheme="minorHAnsi"/>
          <w:sz w:val="22"/>
          <w:szCs w:val="22"/>
          <w:lang w:eastAsia="en-US"/>
        </w:rPr>
      </w:pPr>
      <w:bookmarkStart w:id="2" w:name="Par24"/>
      <w:bookmarkEnd w:id="2"/>
      <w:r>
        <w:rPr>
          <w:rFonts w:eastAsiaTheme="minorHAnsi"/>
          <w:sz w:val="22"/>
          <w:szCs w:val="22"/>
          <w:lang w:eastAsia="en-US"/>
        </w:rPr>
        <w:t>6</w:t>
      </w:r>
      <w:r w:rsidR="00E21D0D" w:rsidRPr="005256FB">
        <w:rPr>
          <w:rFonts w:eastAsiaTheme="minorHAnsi"/>
          <w:sz w:val="22"/>
          <w:szCs w:val="22"/>
          <w:lang w:eastAsia="en-US"/>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E21D0D" w:rsidRPr="005256FB" w:rsidRDefault="00E21D0D" w:rsidP="00E21D0D">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1000 рублей, если цена контракта не превышает 3 млн. рублей (включительно);</w:t>
      </w:r>
    </w:p>
    <w:p w:rsidR="00E21D0D" w:rsidRPr="005256FB" w:rsidRDefault="00CA5118" w:rsidP="00E21D0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6</w:t>
      </w:r>
      <w:r w:rsidR="00E21D0D" w:rsidRPr="005256FB">
        <w:rPr>
          <w:rFonts w:eastAsiaTheme="minorHAnsi"/>
          <w:sz w:val="22"/>
          <w:szCs w:val="22"/>
          <w:lang w:eastAsia="en-US"/>
        </w:rPr>
        <w:t xml:space="preserve">.8. Пеня начисляется за каждый день просрочки исполнения </w:t>
      </w:r>
      <w:r w:rsidR="00E21D0D">
        <w:rPr>
          <w:rFonts w:eastAsiaTheme="minorHAnsi"/>
          <w:sz w:val="22"/>
          <w:szCs w:val="22"/>
          <w:lang w:eastAsia="en-US"/>
        </w:rPr>
        <w:t>Поставщиком</w:t>
      </w:r>
      <w:r w:rsidR="00E21D0D" w:rsidRPr="005256FB">
        <w:rPr>
          <w:rFonts w:eastAsiaTheme="minorHAnsi"/>
          <w:sz w:val="22"/>
          <w:szCs w:val="22"/>
          <w:lang w:eastAsia="en-US"/>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21D0D">
        <w:rPr>
          <w:rFonts w:eastAsiaTheme="minorHAnsi"/>
          <w:sz w:val="22"/>
          <w:szCs w:val="22"/>
          <w:lang w:eastAsia="en-US"/>
        </w:rPr>
        <w:t>Поставщиком</w:t>
      </w:r>
      <w:r w:rsidR="00E21D0D" w:rsidRPr="005256FB">
        <w:rPr>
          <w:rFonts w:eastAsiaTheme="minorHAnsi"/>
          <w:sz w:val="22"/>
          <w:szCs w:val="22"/>
          <w:lang w:eastAsia="en-US"/>
        </w:rPr>
        <w:t>.</w:t>
      </w:r>
    </w:p>
    <w:p w:rsidR="00E21D0D" w:rsidRPr="005256FB" w:rsidRDefault="00CA5118" w:rsidP="00E21D0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6</w:t>
      </w:r>
      <w:r w:rsidR="00E21D0D" w:rsidRPr="005256FB">
        <w:rPr>
          <w:rFonts w:eastAsiaTheme="minorHAnsi"/>
          <w:sz w:val="22"/>
          <w:szCs w:val="22"/>
          <w:lang w:eastAsia="en-US"/>
        </w:rPr>
        <w:t>.9. Общая сумма начисленной неустойки (штрафов, пени) за неисполнение или ненадлежащее исполнение По</w:t>
      </w:r>
      <w:r w:rsidR="00E21D0D">
        <w:rPr>
          <w:rFonts w:eastAsiaTheme="minorHAnsi"/>
          <w:sz w:val="22"/>
          <w:szCs w:val="22"/>
          <w:lang w:eastAsia="en-US"/>
        </w:rPr>
        <w:t>ставщиком</w:t>
      </w:r>
      <w:r w:rsidR="00E21D0D" w:rsidRPr="005256FB">
        <w:rPr>
          <w:rFonts w:eastAsiaTheme="minorHAnsi"/>
          <w:sz w:val="22"/>
          <w:szCs w:val="22"/>
          <w:lang w:eastAsia="en-US"/>
        </w:rPr>
        <w:t xml:space="preserve"> обязательств, предусмотренных контрактом, не может превышать цену контракта.</w:t>
      </w:r>
    </w:p>
    <w:p w:rsidR="00E21D0D" w:rsidRPr="005256FB" w:rsidRDefault="00CA5118" w:rsidP="00E21D0D">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6</w:t>
      </w:r>
      <w:r w:rsidR="00E21D0D" w:rsidRPr="005256FB">
        <w:rPr>
          <w:rFonts w:eastAsiaTheme="minorHAnsi"/>
          <w:sz w:val="22"/>
          <w:szCs w:val="22"/>
          <w:lang w:eastAsia="en-US"/>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21D0D" w:rsidRDefault="00E21D0D" w:rsidP="00E21D0D">
      <w:pPr>
        <w:tabs>
          <w:tab w:val="left" w:pos="6262"/>
        </w:tabs>
        <w:spacing w:line="276" w:lineRule="auto"/>
        <w:ind w:firstLine="567"/>
        <w:jc w:val="center"/>
        <w:rPr>
          <w:b/>
          <w:bCs/>
          <w:sz w:val="21"/>
          <w:szCs w:val="21"/>
        </w:rPr>
      </w:pPr>
    </w:p>
    <w:p w:rsidR="00E21D0D" w:rsidRPr="00CB2C82" w:rsidRDefault="00CA5118" w:rsidP="00E21D0D">
      <w:pPr>
        <w:tabs>
          <w:tab w:val="left" w:pos="6262"/>
        </w:tabs>
        <w:spacing w:line="276" w:lineRule="auto"/>
        <w:ind w:firstLine="567"/>
        <w:jc w:val="center"/>
        <w:rPr>
          <w:b/>
          <w:bCs/>
          <w:sz w:val="21"/>
          <w:szCs w:val="21"/>
        </w:rPr>
      </w:pPr>
      <w:r>
        <w:rPr>
          <w:b/>
          <w:bCs/>
          <w:sz w:val="21"/>
          <w:szCs w:val="21"/>
        </w:rPr>
        <w:t>7</w:t>
      </w:r>
      <w:r w:rsidR="00E21D0D" w:rsidRPr="00CB2C82">
        <w:rPr>
          <w:b/>
          <w:bCs/>
          <w:sz w:val="21"/>
          <w:szCs w:val="21"/>
        </w:rPr>
        <w:t>. Обстоятельства непреодолимой силы</w:t>
      </w:r>
    </w:p>
    <w:p w:rsidR="00E21D0D" w:rsidRPr="00CA5118" w:rsidRDefault="00CA5118" w:rsidP="00E21D0D">
      <w:pPr>
        <w:spacing w:line="276" w:lineRule="auto"/>
        <w:ind w:firstLine="284"/>
        <w:jc w:val="both"/>
        <w:rPr>
          <w:sz w:val="22"/>
          <w:szCs w:val="22"/>
        </w:rPr>
      </w:pPr>
      <w:r w:rsidRPr="00CA5118">
        <w:rPr>
          <w:sz w:val="22"/>
          <w:szCs w:val="22"/>
        </w:rPr>
        <w:t>7</w:t>
      </w:r>
      <w:r w:rsidR="00E21D0D" w:rsidRPr="00CA5118">
        <w:rPr>
          <w:sz w:val="22"/>
          <w:szCs w:val="22"/>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E21D0D" w:rsidRPr="00CA5118" w:rsidRDefault="00CA5118" w:rsidP="00E21D0D">
      <w:pPr>
        <w:spacing w:line="276" w:lineRule="auto"/>
        <w:ind w:firstLine="284"/>
        <w:jc w:val="both"/>
        <w:rPr>
          <w:sz w:val="22"/>
          <w:szCs w:val="22"/>
        </w:rPr>
      </w:pPr>
      <w:r w:rsidRPr="00CA5118">
        <w:rPr>
          <w:sz w:val="22"/>
          <w:szCs w:val="22"/>
        </w:rPr>
        <w:t>7</w:t>
      </w:r>
      <w:r w:rsidR="00E21D0D" w:rsidRPr="00CA5118">
        <w:rPr>
          <w:sz w:val="22"/>
          <w:szCs w:val="22"/>
        </w:rPr>
        <w:t>.2.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E21D0D" w:rsidRPr="00CA5118" w:rsidRDefault="00CA5118" w:rsidP="00E21D0D">
      <w:pPr>
        <w:spacing w:line="276" w:lineRule="auto"/>
        <w:ind w:firstLine="284"/>
        <w:jc w:val="both"/>
        <w:rPr>
          <w:sz w:val="22"/>
          <w:szCs w:val="22"/>
        </w:rPr>
      </w:pPr>
      <w:r w:rsidRPr="00CA5118">
        <w:rPr>
          <w:sz w:val="22"/>
          <w:szCs w:val="22"/>
        </w:rPr>
        <w:t>7</w:t>
      </w:r>
      <w:r w:rsidR="00E21D0D" w:rsidRPr="00CA5118">
        <w:rPr>
          <w:sz w:val="22"/>
          <w:szCs w:val="22"/>
        </w:rPr>
        <w:t>.3.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E21D0D" w:rsidRPr="00CA5118" w:rsidRDefault="00CA5118" w:rsidP="00E21D0D">
      <w:pPr>
        <w:spacing w:line="276" w:lineRule="auto"/>
        <w:ind w:firstLine="284"/>
        <w:jc w:val="both"/>
        <w:rPr>
          <w:sz w:val="22"/>
          <w:szCs w:val="22"/>
        </w:rPr>
      </w:pPr>
      <w:r w:rsidRPr="00CA5118">
        <w:rPr>
          <w:sz w:val="22"/>
          <w:szCs w:val="22"/>
        </w:rPr>
        <w:t>7</w:t>
      </w:r>
      <w:r w:rsidR="00E21D0D" w:rsidRPr="00CA5118">
        <w:rPr>
          <w:sz w:val="22"/>
          <w:szCs w:val="22"/>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21D0D" w:rsidRPr="00CA5118" w:rsidRDefault="00E21D0D" w:rsidP="00E21D0D">
      <w:pPr>
        <w:spacing w:line="276" w:lineRule="auto"/>
        <w:ind w:firstLine="284"/>
        <w:jc w:val="both"/>
        <w:rPr>
          <w:sz w:val="22"/>
          <w:szCs w:val="22"/>
        </w:rPr>
      </w:pPr>
    </w:p>
    <w:p w:rsidR="00E21D0D" w:rsidRPr="00CA5118" w:rsidRDefault="00CA5118" w:rsidP="00E21D0D">
      <w:pPr>
        <w:spacing w:line="276" w:lineRule="auto"/>
        <w:jc w:val="center"/>
        <w:rPr>
          <w:b/>
          <w:sz w:val="22"/>
          <w:szCs w:val="22"/>
        </w:rPr>
      </w:pPr>
      <w:r w:rsidRPr="00CA5118">
        <w:rPr>
          <w:b/>
          <w:sz w:val="22"/>
          <w:szCs w:val="22"/>
        </w:rPr>
        <w:t>8</w:t>
      </w:r>
      <w:r w:rsidR="00E21D0D" w:rsidRPr="00CA5118">
        <w:rPr>
          <w:b/>
          <w:sz w:val="22"/>
          <w:szCs w:val="22"/>
        </w:rPr>
        <w:t>. Порядок рассмотрения споров</w:t>
      </w:r>
    </w:p>
    <w:p w:rsidR="00E21D0D" w:rsidRPr="00CA5118" w:rsidRDefault="00CA5118" w:rsidP="00E21D0D">
      <w:pPr>
        <w:spacing w:line="276" w:lineRule="auto"/>
        <w:ind w:firstLine="284"/>
        <w:jc w:val="both"/>
        <w:rPr>
          <w:sz w:val="22"/>
          <w:szCs w:val="22"/>
        </w:rPr>
      </w:pPr>
      <w:r w:rsidRPr="00CA5118">
        <w:rPr>
          <w:sz w:val="22"/>
          <w:szCs w:val="22"/>
        </w:rPr>
        <w:t>8</w:t>
      </w:r>
      <w:r w:rsidR="00E21D0D" w:rsidRPr="00CA5118">
        <w:rPr>
          <w:sz w:val="22"/>
          <w:szCs w:val="22"/>
        </w:rPr>
        <w:t xml:space="preserve">.1. В </w:t>
      </w:r>
      <w:proofErr w:type="gramStart"/>
      <w:r w:rsidR="00E21D0D" w:rsidRPr="00CA5118">
        <w:rPr>
          <w:sz w:val="22"/>
          <w:szCs w:val="22"/>
        </w:rPr>
        <w:t>случае</w:t>
      </w:r>
      <w:proofErr w:type="gramEnd"/>
      <w:r w:rsidR="00E21D0D" w:rsidRPr="00CA5118">
        <w:rPr>
          <w:sz w:val="22"/>
          <w:szCs w:val="22"/>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00E21D0D" w:rsidRPr="00CA5118">
        <w:rPr>
          <w:sz w:val="22"/>
          <w:szCs w:val="22"/>
        </w:rPr>
        <w:t>отношении</w:t>
      </w:r>
      <w:proofErr w:type="gramEnd"/>
      <w:r w:rsidR="00E21D0D" w:rsidRPr="00CA5118">
        <w:rPr>
          <w:sz w:val="22"/>
          <w:szCs w:val="22"/>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A5118" w:rsidRDefault="00CA5118" w:rsidP="00CA5118">
      <w:pPr>
        <w:spacing w:line="276" w:lineRule="auto"/>
        <w:ind w:firstLine="284"/>
        <w:jc w:val="both"/>
        <w:rPr>
          <w:b/>
          <w:bCs/>
          <w:kern w:val="0"/>
          <w:sz w:val="22"/>
          <w:szCs w:val="22"/>
        </w:rPr>
      </w:pPr>
      <w:r w:rsidRPr="00CA5118">
        <w:rPr>
          <w:sz w:val="22"/>
          <w:szCs w:val="22"/>
        </w:rPr>
        <w:t>8</w:t>
      </w:r>
      <w:r w:rsidR="00E21D0D" w:rsidRPr="00CA5118">
        <w:rPr>
          <w:sz w:val="22"/>
          <w:szCs w:val="22"/>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E21D0D" w:rsidRPr="00D63749" w:rsidRDefault="00CA5118" w:rsidP="00E21D0D">
      <w:pPr>
        <w:jc w:val="center"/>
        <w:rPr>
          <w:b/>
          <w:bCs/>
          <w:kern w:val="0"/>
          <w:sz w:val="22"/>
          <w:szCs w:val="22"/>
        </w:rPr>
      </w:pPr>
      <w:r>
        <w:rPr>
          <w:b/>
          <w:bCs/>
          <w:kern w:val="0"/>
          <w:sz w:val="22"/>
          <w:szCs w:val="22"/>
        </w:rPr>
        <w:t>9</w:t>
      </w:r>
      <w:r w:rsidR="00E21D0D" w:rsidRPr="00D63749">
        <w:rPr>
          <w:b/>
          <w:bCs/>
          <w:kern w:val="0"/>
          <w:sz w:val="22"/>
          <w:szCs w:val="22"/>
        </w:rPr>
        <w:t xml:space="preserve">. Обеспечение исполнения </w:t>
      </w:r>
      <w:r w:rsidR="00E10FDA">
        <w:rPr>
          <w:b/>
          <w:bCs/>
          <w:kern w:val="0"/>
          <w:sz w:val="22"/>
          <w:szCs w:val="22"/>
        </w:rPr>
        <w:t>контракт</w:t>
      </w:r>
      <w:r w:rsidR="00E21D0D" w:rsidRPr="00D63749">
        <w:rPr>
          <w:b/>
          <w:bCs/>
          <w:kern w:val="0"/>
          <w:sz w:val="22"/>
          <w:szCs w:val="22"/>
        </w:rPr>
        <w:t>а</w:t>
      </w:r>
    </w:p>
    <w:p w:rsidR="00E21D0D" w:rsidRDefault="00CA5118" w:rsidP="00E21D0D">
      <w:pPr>
        <w:ind w:firstLine="567"/>
        <w:jc w:val="both"/>
        <w:rPr>
          <w:kern w:val="0"/>
          <w:sz w:val="22"/>
          <w:szCs w:val="22"/>
        </w:rPr>
      </w:pPr>
      <w:bookmarkStart w:id="3" w:name="_ref_21936950"/>
      <w:r>
        <w:rPr>
          <w:kern w:val="0"/>
          <w:sz w:val="22"/>
          <w:szCs w:val="22"/>
        </w:rPr>
        <w:t>9</w:t>
      </w:r>
      <w:r w:rsidR="00E21D0D" w:rsidRPr="00D63749">
        <w:rPr>
          <w:kern w:val="0"/>
          <w:sz w:val="22"/>
          <w:szCs w:val="22"/>
        </w:rPr>
        <w:t xml:space="preserve">.1. </w:t>
      </w:r>
      <w:proofErr w:type="gramStart"/>
      <w:r w:rsidR="00E21D0D" w:rsidRPr="00D63749">
        <w:rPr>
          <w:kern w:val="0"/>
          <w:sz w:val="22"/>
          <w:szCs w:val="22"/>
        </w:rPr>
        <w:t xml:space="preserve">Исполнение </w:t>
      </w:r>
      <w:r w:rsidR="00E10FDA">
        <w:rPr>
          <w:kern w:val="0"/>
          <w:sz w:val="22"/>
          <w:szCs w:val="22"/>
        </w:rPr>
        <w:t>К</w:t>
      </w:r>
      <w:proofErr w:type="gramEnd"/>
      <w:r w:rsidR="00E10FDA">
        <w:rPr>
          <w:kern w:val="0"/>
          <w:sz w:val="22"/>
          <w:szCs w:val="22"/>
        </w:rPr>
        <w:t>онтракт</w:t>
      </w:r>
      <w:proofErr w:type="gramStart"/>
      <w:r w:rsidR="00E21D0D" w:rsidRPr="00D63749">
        <w:rPr>
          <w:kern w:val="0"/>
          <w:sz w:val="22"/>
          <w:szCs w:val="22"/>
        </w:rPr>
        <w:t xml:space="preserve">а может обеспечиваться предоставлением банковской гарантии, выданной банком и соответствующей требованиям </w:t>
      </w:r>
      <w:hyperlink r:id="rId20" w:history="1">
        <w:r w:rsidR="00E21D0D" w:rsidRPr="00D63749">
          <w:rPr>
            <w:color w:val="0000FF"/>
            <w:kern w:val="0"/>
            <w:sz w:val="22"/>
            <w:szCs w:val="22"/>
            <w:u w:val="single"/>
          </w:rPr>
          <w:t>статьи 45</w:t>
        </w:r>
      </w:hyperlink>
      <w:r w:rsidR="00E21D0D" w:rsidRPr="00D63749">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w:t>
      </w:r>
      <w:r w:rsidR="00E21D0D">
        <w:rPr>
          <w:kern w:val="0"/>
          <w:sz w:val="22"/>
          <w:szCs w:val="22"/>
        </w:rPr>
        <w:t>Контракта</w:t>
      </w:r>
      <w:r w:rsidR="00E21D0D" w:rsidRPr="00D63749">
        <w:rPr>
          <w:kern w:val="0"/>
          <w:sz w:val="22"/>
          <w:szCs w:val="22"/>
        </w:rPr>
        <w:t xml:space="preserve">, что составляет  </w:t>
      </w:r>
      <w:r w:rsidR="00E21D0D" w:rsidRPr="00E21D0D">
        <w:rPr>
          <w:b/>
          <w:kern w:val="0"/>
          <w:sz w:val="22"/>
          <w:szCs w:val="22"/>
        </w:rPr>
        <w:t>27239,10 (Двадцать семь тысяч двести тридцать девять рублей 10 копеек) рублей</w:t>
      </w:r>
      <w:r w:rsidR="00E21D0D">
        <w:rPr>
          <w:kern w:val="0"/>
          <w:sz w:val="22"/>
          <w:szCs w:val="22"/>
        </w:rPr>
        <w:t>.</w:t>
      </w:r>
      <w:proofErr w:type="gramEnd"/>
    </w:p>
    <w:p w:rsidR="00E21D0D" w:rsidRPr="00D63749" w:rsidRDefault="00CA5118" w:rsidP="00E21D0D">
      <w:pPr>
        <w:ind w:firstLine="567"/>
        <w:jc w:val="both"/>
        <w:rPr>
          <w:kern w:val="0"/>
          <w:sz w:val="22"/>
          <w:szCs w:val="22"/>
        </w:rPr>
      </w:pPr>
      <w:r>
        <w:rPr>
          <w:kern w:val="0"/>
          <w:sz w:val="22"/>
          <w:szCs w:val="22"/>
        </w:rPr>
        <w:t>9</w:t>
      </w:r>
      <w:r w:rsidR="00E21D0D" w:rsidRPr="00D63749">
        <w:rPr>
          <w:kern w:val="0"/>
          <w:sz w:val="22"/>
          <w:szCs w:val="22"/>
        </w:rPr>
        <w:t>.2. Если при проведен</w:t>
      </w:r>
      <w:proofErr w:type="gramStart"/>
      <w:r w:rsidR="00E21D0D" w:rsidRPr="00D63749">
        <w:rPr>
          <w:kern w:val="0"/>
          <w:sz w:val="22"/>
          <w:szCs w:val="22"/>
        </w:rPr>
        <w:t>ии ау</w:t>
      </w:r>
      <w:proofErr w:type="gramEnd"/>
      <w:r w:rsidR="00E21D0D" w:rsidRPr="00D63749">
        <w:rPr>
          <w:kern w:val="0"/>
          <w:sz w:val="22"/>
          <w:szCs w:val="22"/>
        </w:rPr>
        <w:t xml:space="preserve">кциона начальная (максимальная) цена </w:t>
      </w:r>
      <w:r w:rsidR="00E21D0D">
        <w:rPr>
          <w:kern w:val="0"/>
          <w:sz w:val="22"/>
          <w:szCs w:val="22"/>
        </w:rPr>
        <w:t>Контракта</w:t>
      </w:r>
      <w:r w:rsidR="00E21D0D" w:rsidRPr="00D63749">
        <w:rPr>
          <w:kern w:val="0"/>
          <w:sz w:val="22"/>
          <w:szCs w:val="22"/>
        </w:rPr>
        <w:t xml:space="preserve"> составляет пятнадцать миллионов рублей и менее и участником закупки, с которым заключается </w:t>
      </w:r>
      <w:r w:rsidR="00E10FDA">
        <w:rPr>
          <w:kern w:val="0"/>
          <w:sz w:val="22"/>
          <w:szCs w:val="22"/>
        </w:rPr>
        <w:t>контракт</w:t>
      </w:r>
      <w:r w:rsidR="00E21D0D" w:rsidRPr="00D63749">
        <w:rPr>
          <w:kern w:val="0"/>
          <w:sz w:val="22"/>
          <w:szCs w:val="22"/>
        </w:rPr>
        <w:t>, предложена цена</w:t>
      </w:r>
      <w:r w:rsidR="00E21D0D">
        <w:rPr>
          <w:kern w:val="0"/>
          <w:sz w:val="22"/>
          <w:szCs w:val="22"/>
        </w:rPr>
        <w:t xml:space="preserve"> </w:t>
      </w:r>
      <w:r w:rsidR="00E21D0D" w:rsidRPr="00E21D0D">
        <w:rPr>
          <w:kern w:val="0"/>
          <w:sz w:val="22"/>
          <w:szCs w:val="22"/>
        </w:rPr>
        <w:t>Контракта</w:t>
      </w:r>
      <w:r w:rsidR="00E21D0D" w:rsidRPr="00D63749">
        <w:rPr>
          <w:kern w:val="0"/>
          <w:sz w:val="22"/>
          <w:szCs w:val="22"/>
        </w:rPr>
        <w:t>, которая на двадцать пять и более процентов ниже начальной (максимальной) цены</w:t>
      </w:r>
      <w:r w:rsidR="00E21D0D">
        <w:rPr>
          <w:kern w:val="0"/>
          <w:sz w:val="22"/>
          <w:szCs w:val="22"/>
        </w:rPr>
        <w:t xml:space="preserve"> </w:t>
      </w:r>
      <w:r w:rsidR="00E21D0D" w:rsidRPr="00E21D0D">
        <w:rPr>
          <w:kern w:val="0"/>
          <w:sz w:val="22"/>
          <w:szCs w:val="22"/>
        </w:rPr>
        <w:t>Контракта</w:t>
      </w:r>
      <w:r w:rsidR="00E21D0D" w:rsidRPr="00D63749">
        <w:rPr>
          <w:kern w:val="0"/>
          <w:sz w:val="22"/>
          <w:szCs w:val="22"/>
        </w:rPr>
        <w:t xml:space="preserve">, </w:t>
      </w:r>
      <w:proofErr w:type="gramStart"/>
      <w:r w:rsidR="00E21D0D" w:rsidRPr="00E21D0D">
        <w:rPr>
          <w:kern w:val="0"/>
          <w:sz w:val="22"/>
          <w:szCs w:val="22"/>
        </w:rPr>
        <w:lastRenderedPageBreak/>
        <w:t xml:space="preserve">Контракт </w:t>
      </w:r>
      <w:r w:rsidR="00E21D0D" w:rsidRPr="00D63749">
        <w:rPr>
          <w:kern w:val="0"/>
          <w:sz w:val="22"/>
          <w:szCs w:val="22"/>
        </w:rPr>
        <w:t xml:space="preserve">заключается только после предоставления таким участником обеспечения исполнения </w:t>
      </w:r>
      <w:r w:rsidR="00E21D0D" w:rsidRPr="00E21D0D">
        <w:rPr>
          <w:kern w:val="0"/>
          <w:sz w:val="22"/>
          <w:szCs w:val="22"/>
        </w:rPr>
        <w:t xml:space="preserve">Контракта </w:t>
      </w:r>
      <w:r w:rsidR="00E21D0D" w:rsidRPr="00D63749">
        <w:rPr>
          <w:kern w:val="0"/>
          <w:sz w:val="22"/>
          <w:szCs w:val="22"/>
        </w:rPr>
        <w:t>в размере, превышающем в полтора раза размер обеспечения исполнения</w:t>
      </w:r>
      <w:r w:rsidR="00E21D0D" w:rsidRPr="00E21D0D">
        <w:t xml:space="preserve"> </w:t>
      </w:r>
      <w:r w:rsidR="00E21D0D" w:rsidRPr="00E21D0D">
        <w:rPr>
          <w:kern w:val="0"/>
          <w:sz w:val="22"/>
          <w:szCs w:val="22"/>
        </w:rPr>
        <w:t>Контракта</w:t>
      </w:r>
      <w:r w:rsidR="00E21D0D" w:rsidRPr="00D63749">
        <w:rPr>
          <w:kern w:val="0"/>
          <w:sz w:val="22"/>
          <w:szCs w:val="22"/>
        </w:rPr>
        <w:t xml:space="preserve">, указанный в документации об электронном аукционе, но не менее чем в размере аванса (если </w:t>
      </w:r>
      <w:r w:rsidR="00E10FDA">
        <w:rPr>
          <w:kern w:val="0"/>
          <w:sz w:val="22"/>
          <w:szCs w:val="22"/>
        </w:rPr>
        <w:t>контракт</w:t>
      </w:r>
      <w:r w:rsidR="00E21D0D" w:rsidRPr="00D63749">
        <w:rPr>
          <w:kern w:val="0"/>
          <w:sz w:val="22"/>
          <w:szCs w:val="22"/>
        </w:rPr>
        <w:t>ом предусмотрена выплата аванса), что составляет __________</w:t>
      </w:r>
      <w:r w:rsidR="00E21D0D" w:rsidRPr="00D63749">
        <w:rPr>
          <w:b/>
          <w:kern w:val="0"/>
          <w:sz w:val="22"/>
          <w:szCs w:val="22"/>
        </w:rPr>
        <w:t> рублей (___________________________) рублей ____копеек</w:t>
      </w:r>
      <w:r w:rsidR="00E21D0D" w:rsidRPr="00D63749">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w:t>
      </w:r>
      <w:proofErr w:type="gramEnd"/>
      <w:r w:rsidR="00E21D0D" w:rsidRPr="00D63749">
        <w:rPr>
          <w:kern w:val="0"/>
          <w:sz w:val="22"/>
          <w:szCs w:val="22"/>
        </w:rPr>
        <w:t xml:space="preserve"> </w:t>
      </w:r>
      <w:proofErr w:type="gramStart"/>
      <w:r w:rsidR="00E21D0D" w:rsidRPr="00D63749">
        <w:rPr>
          <w:kern w:val="0"/>
          <w:sz w:val="22"/>
          <w:szCs w:val="22"/>
        </w:rPr>
        <w:t>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w:t>
      </w:r>
      <w:proofErr w:type="gramEnd"/>
      <w:r w:rsidR="00E21D0D" w:rsidRPr="00D63749">
        <w:rPr>
          <w:kern w:val="0"/>
          <w:sz w:val="22"/>
          <w:szCs w:val="22"/>
        </w:rPr>
        <w:t xml:space="preserve"> </w:t>
      </w:r>
      <w:proofErr w:type="gramStart"/>
      <w:r w:rsidR="00E21D0D" w:rsidRPr="00D63749">
        <w:rPr>
          <w:kern w:val="0"/>
          <w:sz w:val="22"/>
          <w:szCs w:val="22"/>
        </w:rPr>
        <w:t>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00E21D0D" w:rsidRPr="00D63749">
        <w:rPr>
          <w:kern w:val="0"/>
          <w:sz w:val="22"/>
          <w:szCs w:val="22"/>
        </w:rPr>
        <w:t xml:space="preserve"> В этих случаях цена одного из контрактов должна составлять не менее чем двадцать процентов цены.</w:t>
      </w:r>
    </w:p>
    <w:p w:rsidR="00E21D0D" w:rsidRPr="00D63749" w:rsidRDefault="00CA5118" w:rsidP="00E21D0D">
      <w:pPr>
        <w:ind w:firstLine="567"/>
        <w:jc w:val="both"/>
        <w:rPr>
          <w:kern w:val="0"/>
          <w:sz w:val="22"/>
          <w:szCs w:val="22"/>
        </w:rPr>
      </w:pPr>
      <w:r>
        <w:rPr>
          <w:kern w:val="0"/>
          <w:sz w:val="22"/>
          <w:szCs w:val="22"/>
        </w:rPr>
        <w:t>9</w:t>
      </w:r>
      <w:r w:rsidR="00E21D0D" w:rsidRPr="00D63749">
        <w:rPr>
          <w:kern w:val="0"/>
          <w:sz w:val="22"/>
          <w:szCs w:val="22"/>
        </w:rPr>
        <w:t xml:space="preserve">.3. Способ обеспечения исполнения </w:t>
      </w:r>
      <w:r w:rsidR="00E10FDA">
        <w:rPr>
          <w:kern w:val="0"/>
          <w:sz w:val="22"/>
          <w:szCs w:val="22"/>
        </w:rPr>
        <w:t>Контракта</w:t>
      </w:r>
      <w:r w:rsidR="00E21D0D" w:rsidRPr="00D63749">
        <w:rPr>
          <w:kern w:val="0"/>
          <w:sz w:val="22"/>
          <w:szCs w:val="22"/>
        </w:rPr>
        <w:t xml:space="preserve"> участником электронного аукциона, с которым заключается</w:t>
      </w:r>
      <w:r w:rsidR="00E21D0D" w:rsidRPr="00E21D0D">
        <w:t xml:space="preserve"> </w:t>
      </w:r>
      <w:r w:rsidR="00E21D0D" w:rsidRPr="00E21D0D">
        <w:rPr>
          <w:kern w:val="0"/>
          <w:sz w:val="22"/>
          <w:szCs w:val="22"/>
        </w:rPr>
        <w:t>Контракт</w:t>
      </w:r>
      <w:r w:rsidR="00E21D0D" w:rsidRPr="00D63749">
        <w:rPr>
          <w:kern w:val="0"/>
          <w:sz w:val="22"/>
          <w:szCs w:val="22"/>
        </w:rPr>
        <w:t>, определяется самостоятельно.</w:t>
      </w:r>
    </w:p>
    <w:p w:rsidR="00E21D0D" w:rsidRPr="00D63749" w:rsidRDefault="00CA5118" w:rsidP="00E21D0D">
      <w:pPr>
        <w:ind w:firstLine="567"/>
        <w:jc w:val="both"/>
        <w:rPr>
          <w:kern w:val="0"/>
          <w:sz w:val="22"/>
          <w:szCs w:val="22"/>
        </w:rPr>
      </w:pPr>
      <w:r>
        <w:rPr>
          <w:kern w:val="0"/>
          <w:sz w:val="22"/>
          <w:szCs w:val="22"/>
        </w:rPr>
        <w:t>9</w:t>
      </w:r>
      <w:r w:rsidR="00E21D0D" w:rsidRPr="00D63749">
        <w:rPr>
          <w:kern w:val="0"/>
          <w:sz w:val="22"/>
          <w:szCs w:val="22"/>
        </w:rPr>
        <w:t xml:space="preserve">.4. </w:t>
      </w:r>
      <w:r w:rsidR="00E21D0D">
        <w:rPr>
          <w:kern w:val="0"/>
          <w:sz w:val="22"/>
          <w:szCs w:val="22"/>
        </w:rPr>
        <w:t>Окончание с</w:t>
      </w:r>
      <w:r w:rsidR="00E21D0D" w:rsidRPr="00D63749">
        <w:rPr>
          <w:kern w:val="0"/>
          <w:sz w:val="22"/>
          <w:szCs w:val="22"/>
        </w:rPr>
        <w:t>рок</w:t>
      </w:r>
      <w:r w:rsidR="00E21D0D">
        <w:rPr>
          <w:kern w:val="0"/>
          <w:sz w:val="22"/>
          <w:szCs w:val="22"/>
        </w:rPr>
        <w:t>а</w:t>
      </w:r>
      <w:r w:rsidR="00E21D0D" w:rsidRPr="00D63749">
        <w:rPr>
          <w:kern w:val="0"/>
          <w:sz w:val="22"/>
          <w:szCs w:val="22"/>
        </w:rPr>
        <w:t xml:space="preserve"> действия банковской гарантии </w:t>
      </w:r>
      <w:r w:rsidR="00E21D0D">
        <w:rPr>
          <w:kern w:val="0"/>
          <w:sz w:val="22"/>
          <w:szCs w:val="22"/>
        </w:rPr>
        <w:t>01 октября 2018 года</w:t>
      </w:r>
      <w:r w:rsidR="00E21D0D" w:rsidRPr="00D63749">
        <w:rPr>
          <w:kern w:val="0"/>
          <w:sz w:val="22"/>
          <w:szCs w:val="22"/>
        </w:rPr>
        <w:t>.</w:t>
      </w:r>
    </w:p>
    <w:p w:rsidR="00E21D0D" w:rsidRPr="00D63749" w:rsidRDefault="00CA5118" w:rsidP="00E21D0D">
      <w:pPr>
        <w:ind w:firstLine="567"/>
        <w:jc w:val="both"/>
        <w:rPr>
          <w:kern w:val="0"/>
          <w:sz w:val="22"/>
          <w:szCs w:val="22"/>
        </w:rPr>
      </w:pPr>
      <w:r>
        <w:rPr>
          <w:kern w:val="0"/>
          <w:sz w:val="22"/>
          <w:szCs w:val="22"/>
        </w:rPr>
        <w:t>9</w:t>
      </w:r>
      <w:r w:rsidR="00E21D0D" w:rsidRPr="00D63749">
        <w:rPr>
          <w:kern w:val="0"/>
          <w:sz w:val="22"/>
          <w:szCs w:val="22"/>
        </w:rPr>
        <w:t>.5. Реквизиты для перечисления денежных средств:</w:t>
      </w:r>
    </w:p>
    <w:tbl>
      <w:tblPr>
        <w:tblStyle w:val="810"/>
        <w:tblW w:w="10598" w:type="dxa"/>
        <w:tblLayout w:type="fixed"/>
        <w:tblLook w:val="04A0" w:firstRow="1" w:lastRow="0" w:firstColumn="1" w:lastColumn="0" w:noHBand="0" w:noVBand="1"/>
      </w:tblPr>
      <w:tblGrid>
        <w:gridCol w:w="1526"/>
        <w:gridCol w:w="9072"/>
      </w:tblGrid>
      <w:tr w:rsidR="00E10FDA" w:rsidRPr="00D63749" w:rsidTr="00273ACE">
        <w:tc>
          <w:tcPr>
            <w:tcW w:w="1526" w:type="dxa"/>
          </w:tcPr>
          <w:p w:rsidR="00E10FDA" w:rsidRPr="00D63749" w:rsidRDefault="00E10FDA" w:rsidP="00E10FDA">
            <w:pPr>
              <w:jc w:val="both"/>
              <w:rPr>
                <w:kern w:val="0"/>
                <w:sz w:val="20"/>
              </w:rPr>
            </w:pPr>
            <w:r w:rsidRPr="00D63749">
              <w:rPr>
                <w:kern w:val="0"/>
                <w:sz w:val="20"/>
              </w:rPr>
              <w:t>Банк получателя</w:t>
            </w:r>
          </w:p>
        </w:tc>
        <w:tc>
          <w:tcPr>
            <w:tcW w:w="9072" w:type="dxa"/>
          </w:tcPr>
          <w:p w:rsidR="00E10FDA" w:rsidRDefault="00E10FDA" w:rsidP="00E10FDA">
            <w:pPr>
              <w:autoSpaceDE w:val="0"/>
              <w:autoSpaceDN w:val="0"/>
              <w:adjustRightInd w:val="0"/>
              <w:jc w:val="both"/>
              <w:rPr>
                <w:kern w:val="0"/>
                <w:sz w:val="18"/>
                <w:szCs w:val="18"/>
              </w:rPr>
            </w:pPr>
            <w:r>
              <w:rPr>
                <w:kern w:val="0"/>
                <w:sz w:val="18"/>
                <w:szCs w:val="18"/>
              </w:rPr>
              <w:t>ОТДЕЛЕНИЕ – НБ УДМУРТСКАЯ РЕСПУБЛИКА                        Г. ИЖЕВСК</w:t>
            </w:r>
          </w:p>
        </w:tc>
      </w:tr>
      <w:tr w:rsidR="00E10FDA" w:rsidRPr="00D63749" w:rsidTr="00273ACE">
        <w:tc>
          <w:tcPr>
            <w:tcW w:w="1526" w:type="dxa"/>
          </w:tcPr>
          <w:p w:rsidR="00E10FDA" w:rsidRPr="00D63749" w:rsidRDefault="00E10FDA" w:rsidP="00E10FDA">
            <w:pPr>
              <w:jc w:val="both"/>
              <w:rPr>
                <w:kern w:val="0"/>
                <w:sz w:val="20"/>
              </w:rPr>
            </w:pPr>
            <w:r w:rsidRPr="00D63749">
              <w:rPr>
                <w:kern w:val="0"/>
                <w:sz w:val="20"/>
              </w:rPr>
              <w:t>БИК</w:t>
            </w:r>
          </w:p>
        </w:tc>
        <w:tc>
          <w:tcPr>
            <w:tcW w:w="9072" w:type="dxa"/>
          </w:tcPr>
          <w:p w:rsidR="00E10FDA" w:rsidRDefault="00E10FDA" w:rsidP="00E10FDA">
            <w:pPr>
              <w:autoSpaceDE w:val="0"/>
              <w:autoSpaceDN w:val="0"/>
              <w:adjustRightInd w:val="0"/>
              <w:jc w:val="both"/>
              <w:rPr>
                <w:kern w:val="0"/>
                <w:sz w:val="20"/>
              </w:rPr>
            </w:pPr>
            <w:r>
              <w:rPr>
                <w:kern w:val="0"/>
                <w:sz w:val="20"/>
              </w:rPr>
              <w:t>049401001</w:t>
            </w:r>
          </w:p>
        </w:tc>
      </w:tr>
      <w:tr w:rsidR="00E10FDA" w:rsidRPr="00D63749" w:rsidTr="00273ACE">
        <w:tc>
          <w:tcPr>
            <w:tcW w:w="1526" w:type="dxa"/>
          </w:tcPr>
          <w:p w:rsidR="00E10FDA" w:rsidRPr="00D63749" w:rsidRDefault="00E10FDA" w:rsidP="00E10FDA">
            <w:pPr>
              <w:jc w:val="both"/>
              <w:rPr>
                <w:kern w:val="0"/>
                <w:sz w:val="20"/>
              </w:rPr>
            </w:pPr>
            <w:r w:rsidRPr="00D63749">
              <w:rPr>
                <w:kern w:val="0"/>
                <w:sz w:val="20"/>
              </w:rPr>
              <w:t>Получатель</w:t>
            </w:r>
          </w:p>
        </w:tc>
        <w:tc>
          <w:tcPr>
            <w:tcW w:w="9072" w:type="dxa"/>
          </w:tcPr>
          <w:p w:rsidR="00E10FDA" w:rsidRDefault="00E10FDA" w:rsidP="00E10FDA">
            <w:pPr>
              <w:autoSpaceDE w:val="0"/>
              <w:autoSpaceDN w:val="0"/>
              <w:adjustRightInd w:val="0"/>
              <w:jc w:val="both"/>
              <w:rPr>
                <w:kern w:val="0"/>
                <w:sz w:val="20"/>
              </w:rPr>
            </w:pPr>
            <w:r>
              <w:rPr>
                <w:sz w:val="18"/>
                <w:szCs w:val="18"/>
              </w:rPr>
              <w:t xml:space="preserve">УФК по Удмуртской Республике (Администрация муниципального образования «Красногорский район», </w:t>
            </w:r>
            <w:proofErr w:type="gramStart"/>
            <w:r>
              <w:rPr>
                <w:sz w:val="18"/>
                <w:szCs w:val="18"/>
              </w:rPr>
              <w:t>л</w:t>
            </w:r>
            <w:proofErr w:type="gramEnd"/>
            <w:r>
              <w:rPr>
                <w:sz w:val="18"/>
                <w:szCs w:val="18"/>
              </w:rPr>
              <w:t>/с 05133005550)</w:t>
            </w:r>
          </w:p>
        </w:tc>
      </w:tr>
      <w:tr w:rsidR="00E10FDA" w:rsidRPr="00D63749" w:rsidTr="00273ACE">
        <w:tc>
          <w:tcPr>
            <w:tcW w:w="1526" w:type="dxa"/>
          </w:tcPr>
          <w:p w:rsidR="00E10FDA" w:rsidRPr="00D63749" w:rsidRDefault="00E10FDA" w:rsidP="00E10FDA">
            <w:pPr>
              <w:jc w:val="both"/>
              <w:rPr>
                <w:kern w:val="0"/>
                <w:sz w:val="20"/>
              </w:rPr>
            </w:pPr>
            <w:r w:rsidRPr="00D63749">
              <w:rPr>
                <w:kern w:val="0"/>
                <w:sz w:val="20"/>
              </w:rPr>
              <w:t>ИНН/КПП</w:t>
            </w:r>
          </w:p>
        </w:tc>
        <w:tc>
          <w:tcPr>
            <w:tcW w:w="9072" w:type="dxa"/>
          </w:tcPr>
          <w:p w:rsidR="00E10FDA" w:rsidRDefault="00E10FDA" w:rsidP="00E10FDA">
            <w:pPr>
              <w:autoSpaceDE w:val="0"/>
              <w:autoSpaceDN w:val="0"/>
              <w:adjustRightInd w:val="0"/>
              <w:jc w:val="both"/>
              <w:rPr>
                <w:sz w:val="18"/>
                <w:szCs w:val="18"/>
              </w:rPr>
            </w:pPr>
            <w:r>
              <w:rPr>
                <w:sz w:val="18"/>
                <w:szCs w:val="18"/>
              </w:rPr>
              <w:t>1815001093 / 183701001</w:t>
            </w:r>
          </w:p>
        </w:tc>
      </w:tr>
      <w:tr w:rsidR="00E10FDA" w:rsidRPr="00D63749" w:rsidTr="00273ACE">
        <w:tc>
          <w:tcPr>
            <w:tcW w:w="1526" w:type="dxa"/>
          </w:tcPr>
          <w:p w:rsidR="00E10FDA" w:rsidRPr="00D63749" w:rsidRDefault="00E10FDA" w:rsidP="00E10FDA">
            <w:pPr>
              <w:jc w:val="both"/>
              <w:rPr>
                <w:kern w:val="0"/>
                <w:sz w:val="20"/>
              </w:rPr>
            </w:pPr>
            <w:proofErr w:type="spellStart"/>
            <w:r w:rsidRPr="00D63749">
              <w:rPr>
                <w:kern w:val="0"/>
                <w:sz w:val="20"/>
              </w:rPr>
              <w:t>Сч</w:t>
            </w:r>
            <w:proofErr w:type="spellEnd"/>
            <w:r w:rsidRPr="00D63749">
              <w:rPr>
                <w:kern w:val="0"/>
                <w:sz w:val="20"/>
              </w:rPr>
              <w:t>. №</w:t>
            </w:r>
          </w:p>
        </w:tc>
        <w:tc>
          <w:tcPr>
            <w:tcW w:w="9072" w:type="dxa"/>
          </w:tcPr>
          <w:p w:rsidR="00E10FDA" w:rsidRDefault="00E10FDA" w:rsidP="00E10FDA">
            <w:pPr>
              <w:autoSpaceDE w:val="0"/>
              <w:autoSpaceDN w:val="0"/>
              <w:adjustRightInd w:val="0"/>
              <w:jc w:val="both"/>
              <w:rPr>
                <w:sz w:val="18"/>
                <w:szCs w:val="18"/>
              </w:rPr>
            </w:pPr>
            <w:r>
              <w:rPr>
                <w:sz w:val="18"/>
                <w:szCs w:val="18"/>
              </w:rPr>
              <w:t>40302810294013000127</w:t>
            </w:r>
          </w:p>
        </w:tc>
      </w:tr>
      <w:tr w:rsidR="00E10FDA" w:rsidRPr="00D63749" w:rsidTr="00273ACE">
        <w:tc>
          <w:tcPr>
            <w:tcW w:w="1526" w:type="dxa"/>
          </w:tcPr>
          <w:p w:rsidR="00E10FDA" w:rsidRPr="00D63749" w:rsidRDefault="00E10FDA" w:rsidP="00E10FDA">
            <w:pPr>
              <w:jc w:val="both"/>
              <w:rPr>
                <w:kern w:val="0"/>
                <w:sz w:val="20"/>
              </w:rPr>
            </w:pPr>
            <w:r w:rsidRPr="00D63749">
              <w:rPr>
                <w:kern w:val="0"/>
                <w:sz w:val="20"/>
              </w:rPr>
              <w:t>Назначение платежа</w:t>
            </w:r>
          </w:p>
        </w:tc>
        <w:tc>
          <w:tcPr>
            <w:tcW w:w="9072" w:type="dxa"/>
          </w:tcPr>
          <w:p w:rsidR="00E10FDA" w:rsidRPr="00D63749" w:rsidRDefault="00E10FDA" w:rsidP="00E10FDA">
            <w:pPr>
              <w:ind w:firstLine="34"/>
              <w:jc w:val="both"/>
              <w:rPr>
                <w:kern w:val="0"/>
                <w:sz w:val="20"/>
              </w:rPr>
            </w:pPr>
            <w:r w:rsidRPr="00D63749">
              <w:rPr>
                <w:kern w:val="0"/>
                <w:sz w:val="20"/>
              </w:rPr>
              <w:t xml:space="preserve">Обеспечение исполнения </w:t>
            </w:r>
            <w:r>
              <w:rPr>
                <w:kern w:val="0"/>
                <w:sz w:val="20"/>
              </w:rPr>
              <w:t>контракт</w:t>
            </w:r>
            <w:r w:rsidRPr="00D63749">
              <w:rPr>
                <w:kern w:val="0"/>
                <w:sz w:val="20"/>
              </w:rPr>
              <w:t xml:space="preserve">а </w:t>
            </w:r>
            <w:proofErr w:type="gramStart"/>
            <w:r w:rsidRPr="00D63749">
              <w:rPr>
                <w:kern w:val="0"/>
                <w:sz w:val="20"/>
              </w:rPr>
              <w:t>на</w:t>
            </w:r>
            <w:proofErr w:type="gramEnd"/>
            <w:r w:rsidRPr="00D63749">
              <w:rPr>
                <w:kern w:val="0"/>
                <w:sz w:val="20"/>
              </w:rPr>
              <w:t xml:space="preserve"> ….</w:t>
            </w:r>
          </w:p>
        </w:tc>
      </w:tr>
    </w:tbl>
    <w:p w:rsidR="00E21D0D" w:rsidRPr="00D63749" w:rsidRDefault="00CA5118" w:rsidP="00E21D0D">
      <w:pPr>
        <w:ind w:firstLine="567"/>
        <w:jc w:val="both"/>
        <w:rPr>
          <w:kern w:val="0"/>
          <w:sz w:val="22"/>
          <w:szCs w:val="22"/>
        </w:rPr>
      </w:pPr>
      <w:r>
        <w:rPr>
          <w:kern w:val="0"/>
          <w:sz w:val="22"/>
          <w:szCs w:val="22"/>
        </w:rPr>
        <w:t>9</w:t>
      </w:r>
      <w:r w:rsidR="00E21D0D" w:rsidRPr="00D63749">
        <w:rPr>
          <w:kern w:val="0"/>
          <w:sz w:val="22"/>
          <w:szCs w:val="22"/>
        </w:rPr>
        <w:t>.6. Денежные средства, внесенные в качестве обеспечения исполнения</w:t>
      </w:r>
      <w:r w:rsidR="00E21D0D" w:rsidRPr="00E21D0D">
        <w:t xml:space="preserve"> </w:t>
      </w:r>
      <w:r w:rsidR="00E21D0D" w:rsidRPr="00E21D0D">
        <w:rPr>
          <w:kern w:val="0"/>
          <w:sz w:val="22"/>
          <w:szCs w:val="22"/>
        </w:rPr>
        <w:t>Контракта</w:t>
      </w:r>
      <w:proofErr w:type="gramStart"/>
      <w:r w:rsidR="00E21D0D" w:rsidRPr="00D63749">
        <w:rPr>
          <w:kern w:val="0"/>
          <w:sz w:val="22"/>
          <w:szCs w:val="22"/>
        </w:rPr>
        <w:t xml:space="preserve"> ,</w:t>
      </w:r>
      <w:proofErr w:type="gramEnd"/>
      <w:r w:rsidR="00E21D0D" w:rsidRPr="00D63749">
        <w:rPr>
          <w:kern w:val="0"/>
          <w:sz w:val="22"/>
          <w:szCs w:val="22"/>
        </w:rPr>
        <w:t xml:space="preserve"> возвращаются Поставщику Заказчиком после подписания накладной</w:t>
      </w:r>
      <w:r w:rsidR="00E21D0D" w:rsidRPr="00D63749">
        <w:rPr>
          <w:bCs/>
          <w:kern w:val="0"/>
          <w:sz w:val="22"/>
          <w:szCs w:val="22"/>
        </w:rPr>
        <w:t xml:space="preserve"> п</w:t>
      </w:r>
      <w:r w:rsidR="00E21D0D" w:rsidRPr="00D63749">
        <w:rPr>
          <w:kern w:val="0"/>
          <w:sz w:val="22"/>
          <w:szCs w:val="22"/>
        </w:rPr>
        <w:t xml:space="preserve">о </w:t>
      </w:r>
      <w:r w:rsidR="00E10FDA">
        <w:rPr>
          <w:kern w:val="0"/>
          <w:sz w:val="22"/>
          <w:szCs w:val="22"/>
        </w:rPr>
        <w:t>контракт</w:t>
      </w:r>
      <w:r w:rsidR="00E21D0D" w:rsidRPr="00D63749">
        <w:rPr>
          <w:kern w:val="0"/>
          <w:sz w:val="22"/>
          <w:szCs w:val="22"/>
        </w:rPr>
        <w:t>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w:t>
      </w:r>
      <w:r w:rsidR="00E21D0D">
        <w:rPr>
          <w:kern w:val="0"/>
          <w:sz w:val="22"/>
          <w:szCs w:val="22"/>
        </w:rPr>
        <w:t xml:space="preserve">оих обязательств по настоящему </w:t>
      </w:r>
      <w:r w:rsidR="00E21D0D" w:rsidRPr="00E21D0D">
        <w:rPr>
          <w:kern w:val="0"/>
          <w:sz w:val="22"/>
          <w:szCs w:val="22"/>
        </w:rPr>
        <w:t>Контракт</w:t>
      </w:r>
      <w:r w:rsidR="00E21D0D">
        <w:rPr>
          <w:kern w:val="0"/>
          <w:sz w:val="22"/>
          <w:szCs w:val="22"/>
        </w:rPr>
        <w:t xml:space="preserve">у. </w:t>
      </w:r>
      <w:r w:rsidR="00E21D0D" w:rsidRPr="00E21D0D">
        <w:rPr>
          <w:kern w:val="0"/>
          <w:sz w:val="22"/>
          <w:szCs w:val="22"/>
        </w:rPr>
        <w:t xml:space="preserve"> </w:t>
      </w:r>
      <w:r w:rsidR="00E21D0D" w:rsidRPr="00D63749">
        <w:rPr>
          <w:kern w:val="0"/>
          <w:sz w:val="22"/>
          <w:szCs w:val="22"/>
        </w:rPr>
        <w:t>Денежные средства возвращаются на счет, указанный Поставщиком в его письменном требовании.</w:t>
      </w:r>
    </w:p>
    <w:p w:rsidR="00E21D0D" w:rsidRPr="00D63749" w:rsidRDefault="00CA5118" w:rsidP="00E21D0D">
      <w:pPr>
        <w:ind w:firstLine="567"/>
        <w:jc w:val="both"/>
        <w:rPr>
          <w:kern w:val="0"/>
          <w:sz w:val="22"/>
          <w:szCs w:val="22"/>
        </w:rPr>
      </w:pPr>
      <w:r>
        <w:rPr>
          <w:kern w:val="0"/>
          <w:sz w:val="22"/>
          <w:szCs w:val="22"/>
        </w:rPr>
        <w:t>9</w:t>
      </w:r>
      <w:r w:rsidR="00E21D0D" w:rsidRPr="00D63749">
        <w:rPr>
          <w:kern w:val="0"/>
          <w:sz w:val="22"/>
          <w:szCs w:val="22"/>
        </w:rPr>
        <w:t xml:space="preserve">.7. В ходе исполнения </w:t>
      </w:r>
      <w:r w:rsidR="00E21D0D" w:rsidRPr="00E21D0D">
        <w:rPr>
          <w:kern w:val="0"/>
          <w:sz w:val="22"/>
          <w:szCs w:val="22"/>
        </w:rPr>
        <w:t xml:space="preserve">Контракта </w:t>
      </w:r>
      <w:r w:rsidR="00E21D0D" w:rsidRPr="00D63749">
        <w:rPr>
          <w:kern w:val="0"/>
          <w:sz w:val="22"/>
          <w:szCs w:val="22"/>
        </w:rPr>
        <w:t>Поставщик вправе предоставить Заказчику обеспечение исполнения</w:t>
      </w:r>
      <w:r w:rsidR="00E21D0D" w:rsidRPr="00E21D0D">
        <w:t xml:space="preserve"> </w:t>
      </w:r>
      <w:r w:rsidR="00E21D0D" w:rsidRPr="00E21D0D">
        <w:rPr>
          <w:kern w:val="0"/>
          <w:sz w:val="22"/>
          <w:szCs w:val="22"/>
        </w:rPr>
        <w:t>Контракта</w:t>
      </w:r>
      <w:r w:rsidR="00E21D0D" w:rsidRPr="00D63749">
        <w:rPr>
          <w:kern w:val="0"/>
          <w:sz w:val="22"/>
          <w:szCs w:val="22"/>
        </w:rPr>
        <w:t xml:space="preserve">, уменьшенное на размер выполненных обязательств, предусмотренных </w:t>
      </w:r>
      <w:r w:rsidR="00E10FDA">
        <w:rPr>
          <w:kern w:val="0"/>
          <w:sz w:val="22"/>
          <w:szCs w:val="22"/>
        </w:rPr>
        <w:t>контракт</w:t>
      </w:r>
      <w:r w:rsidR="00E21D0D" w:rsidRPr="00D63749">
        <w:rPr>
          <w:kern w:val="0"/>
          <w:sz w:val="22"/>
          <w:szCs w:val="22"/>
        </w:rPr>
        <w:t>ом, взамен ранее предоставленного обеспечения исполнения</w:t>
      </w:r>
      <w:r w:rsidR="00E21D0D" w:rsidRPr="00E21D0D">
        <w:t xml:space="preserve"> </w:t>
      </w:r>
      <w:r w:rsidR="00E21D0D" w:rsidRPr="00E21D0D">
        <w:rPr>
          <w:kern w:val="0"/>
          <w:sz w:val="22"/>
          <w:szCs w:val="22"/>
        </w:rPr>
        <w:t>Контракта</w:t>
      </w:r>
      <w:r w:rsidR="00E21D0D" w:rsidRPr="00D63749">
        <w:rPr>
          <w:kern w:val="0"/>
          <w:sz w:val="22"/>
          <w:szCs w:val="22"/>
        </w:rPr>
        <w:t>. При этом может быть изменен способ обеспечения исполнения</w:t>
      </w:r>
      <w:r w:rsidR="00E21D0D" w:rsidRPr="00E21D0D">
        <w:t xml:space="preserve"> </w:t>
      </w:r>
      <w:r w:rsidR="00E21D0D" w:rsidRPr="00E21D0D">
        <w:rPr>
          <w:kern w:val="0"/>
          <w:sz w:val="22"/>
          <w:szCs w:val="22"/>
        </w:rPr>
        <w:t>Контракта</w:t>
      </w:r>
      <w:proofErr w:type="gramStart"/>
      <w:r w:rsidR="00E21D0D">
        <w:rPr>
          <w:kern w:val="0"/>
          <w:sz w:val="22"/>
          <w:szCs w:val="22"/>
        </w:rPr>
        <w:t xml:space="preserve"> </w:t>
      </w:r>
      <w:r w:rsidR="00E21D0D" w:rsidRPr="00D63749">
        <w:rPr>
          <w:kern w:val="0"/>
          <w:sz w:val="22"/>
          <w:szCs w:val="22"/>
        </w:rPr>
        <w:t>.</w:t>
      </w:r>
      <w:proofErr w:type="gramEnd"/>
    </w:p>
    <w:bookmarkEnd w:id="3"/>
    <w:p w:rsidR="00E21D0D" w:rsidRPr="00CB2C82" w:rsidRDefault="00E21D0D" w:rsidP="00E21D0D">
      <w:pPr>
        <w:spacing w:line="276" w:lineRule="auto"/>
        <w:jc w:val="center"/>
        <w:rPr>
          <w:b/>
          <w:bCs/>
          <w:sz w:val="21"/>
          <w:szCs w:val="21"/>
        </w:rPr>
      </w:pPr>
      <w:r w:rsidRPr="00CB2C82">
        <w:rPr>
          <w:b/>
          <w:bCs/>
          <w:sz w:val="21"/>
          <w:szCs w:val="21"/>
        </w:rPr>
        <w:t>1</w:t>
      </w:r>
      <w:r w:rsidR="00CA5118">
        <w:rPr>
          <w:b/>
          <w:bCs/>
          <w:sz w:val="21"/>
          <w:szCs w:val="21"/>
        </w:rPr>
        <w:t>0</w:t>
      </w:r>
      <w:r w:rsidRPr="00CB2C82">
        <w:rPr>
          <w:b/>
          <w:bCs/>
          <w:sz w:val="21"/>
          <w:szCs w:val="21"/>
        </w:rPr>
        <w:t>. Заключительные условия</w:t>
      </w:r>
    </w:p>
    <w:p w:rsidR="00E21D0D" w:rsidRDefault="00E21D0D" w:rsidP="00E21D0D">
      <w:pPr>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.1. Контра</w:t>
      </w:r>
      <w:proofErr w:type="gramStart"/>
      <w:r w:rsidRPr="00CB2C82">
        <w:rPr>
          <w:sz w:val="21"/>
          <w:szCs w:val="21"/>
        </w:rPr>
        <w:t>кт вст</w:t>
      </w:r>
      <w:proofErr w:type="gramEnd"/>
      <w:r w:rsidRPr="00CB2C82">
        <w:rPr>
          <w:sz w:val="21"/>
          <w:szCs w:val="21"/>
        </w:rPr>
        <w:t xml:space="preserve">упает в силу с момента его заключения в соответствии с законодательством Российской Федерации и действует по </w:t>
      </w:r>
      <w:r w:rsidR="00E10FDA">
        <w:rPr>
          <w:sz w:val="21"/>
          <w:szCs w:val="21"/>
        </w:rPr>
        <w:t>31</w:t>
      </w:r>
      <w:r w:rsidRPr="00CB2C82">
        <w:rPr>
          <w:sz w:val="21"/>
          <w:szCs w:val="21"/>
        </w:rPr>
        <w:t xml:space="preserve"> </w:t>
      </w:r>
      <w:r>
        <w:rPr>
          <w:sz w:val="21"/>
          <w:szCs w:val="21"/>
        </w:rPr>
        <w:t>августа</w:t>
      </w:r>
      <w:r w:rsidRPr="00CB2C82">
        <w:rPr>
          <w:sz w:val="21"/>
          <w:szCs w:val="21"/>
        </w:rPr>
        <w:t xml:space="preserve"> 201</w:t>
      </w:r>
      <w:r>
        <w:rPr>
          <w:sz w:val="21"/>
          <w:szCs w:val="21"/>
        </w:rPr>
        <w:t>8</w:t>
      </w:r>
      <w:r w:rsidRPr="00CB2C82">
        <w:rPr>
          <w:sz w:val="21"/>
          <w:szCs w:val="21"/>
        </w:rPr>
        <w:t xml:space="preserve"> года, а в части финансовых обязательств - до полного исполнения сторонами своих обязательств по настоящему Контракту.</w:t>
      </w:r>
    </w:p>
    <w:p w:rsidR="00E21D0D" w:rsidRPr="00CB2C82" w:rsidRDefault="00E21D0D" w:rsidP="00E21D0D">
      <w:pPr>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 xml:space="preserve">.2. </w:t>
      </w:r>
      <w:proofErr w:type="gramStart"/>
      <w:r w:rsidRPr="00CB2C82">
        <w:rPr>
          <w:sz w:val="21"/>
          <w:szCs w:val="21"/>
        </w:rPr>
        <w:t>Контракт</w:t>
      </w:r>
      <w:proofErr w:type="gramEnd"/>
      <w:r w:rsidRPr="00CB2C82">
        <w:rPr>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A5118" w:rsidRDefault="00E21D0D" w:rsidP="00CA5118">
      <w:pPr>
        <w:autoSpaceDE w:val="0"/>
        <w:autoSpaceDN w:val="0"/>
        <w:adjustRightInd w:val="0"/>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21D0D" w:rsidRPr="00CB2C82" w:rsidRDefault="00E21D0D" w:rsidP="00CA5118">
      <w:pPr>
        <w:autoSpaceDE w:val="0"/>
        <w:autoSpaceDN w:val="0"/>
        <w:adjustRightInd w:val="0"/>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.4. Окончание срока действия Контракта влечет прекращение обязатель</w:t>
      </w:r>
      <w:proofErr w:type="gramStart"/>
      <w:r w:rsidRPr="00CB2C82">
        <w:rPr>
          <w:sz w:val="21"/>
          <w:szCs w:val="21"/>
        </w:rPr>
        <w:t>ств ст</w:t>
      </w:r>
      <w:proofErr w:type="gramEnd"/>
      <w:r w:rsidRPr="00CB2C82">
        <w:rPr>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E21D0D" w:rsidRPr="00CB2C82" w:rsidRDefault="00E21D0D" w:rsidP="00E21D0D">
      <w:pPr>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Pr="00CB2C82">
        <w:rPr>
          <w:sz w:val="21"/>
          <w:szCs w:val="21"/>
        </w:rPr>
        <w:t>с даты получения</w:t>
      </w:r>
      <w:proofErr w:type="gramEnd"/>
      <w:r w:rsidRPr="00CB2C82">
        <w:rPr>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21D0D" w:rsidRDefault="00E21D0D" w:rsidP="00E21D0D">
      <w:pPr>
        <w:autoSpaceDE w:val="0"/>
        <w:autoSpaceDN w:val="0"/>
        <w:adjustRightInd w:val="0"/>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.6.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A5118" w:rsidRPr="00CA5118" w:rsidRDefault="00CA5118" w:rsidP="00CA5118">
      <w:pPr>
        <w:autoSpaceDE w:val="0"/>
        <w:autoSpaceDN w:val="0"/>
        <w:adjustRightInd w:val="0"/>
        <w:spacing w:line="276" w:lineRule="auto"/>
        <w:ind w:firstLine="284"/>
        <w:jc w:val="both"/>
        <w:rPr>
          <w:sz w:val="21"/>
          <w:szCs w:val="21"/>
        </w:rPr>
      </w:pPr>
      <w:r w:rsidRPr="00CA5118">
        <w:rPr>
          <w:sz w:val="21"/>
          <w:szCs w:val="21"/>
        </w:rPr>
        <w:lastRenderedPageBreak/>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A5118" w:rsidRPr="00CA5118" w:rsidRDefault="00CA5118" w:rsidP="00CA5118">
      <w:pPr>
        <w:autoSpaceDE w:val="0"/>
        <w:autoSpaceDN w:val="0"/>
        <w:adjustRightInd w:val="0"/>
        <w:spacing w:line="276" w:lineRule="auto"/>
        <w:ind w:firstLine="284"/>
        <w:jc w:val="both"/>
        <w:rPr>
          <w:sz w:val="21"/>
          <w:szCs w:val="21"/>
        </w:rPr>
      </w:pPr>
      <w:r w:rsidRPr="00CA5118">
        <w:rPr>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A5118">
        <w:rPr>
          <w:sz w:val="21"/>
          <w:szCs w:val="21"/>
        </w:rPr>
        <w:t>положений бюджетного законодательства Российской Федерации цены контракта</w:t>
      </w:r>
      <w:proofErr w:type="gramEnd"/>
      <w:r w:rsidRPr="00CA5118">
        <w:rPr>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A5118">
        <w:rPr>
          <w:sz w:val="21"/>
          <w:szCs w:val="21"/>
        </w:rPr>
        <w:t>предусмотренных</w:t>
      </w:r>
      <w:proofErr w:type="gramEnd"/>
      <w:r w:rsidRPr="00CA5118">
        <w:rPr>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A5118" w:rsidRPr="00CB2C82" w:rsidRDefault="00CA5118" w:rsidP="00CA5118">
      <w:pPr>
        <w:autoSpaceDE w:val="0"/>
        <w:autoSpaceDN w:val="0"/>
        <w:adjustRightInd w:val="0"/>
        <w:spacing w:line="276" w:lineRule="auto"/>
        <w:ind w:firstLine="284"/>
        <w:jc w:val="both"/>
        <w:rPr>
          <w:sz w:val="21"/>
          <w:szCs w:val="21"/>
        </w:rPr>
      </w:pPr>
      <w:r w:rsidRPr="00CA5118">
        <w:rPr>
          <w:sz w:val="21"/>
          <w:szCs w:val="21"/>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r>
        <w:rPr>
          <w:sz w:val="21"/>
          <w:szCs w:val="21"/>
        </w:rPr>
        <w:t>.</w:t>
      </w:r>
    </w:p>
    <w:p w:rsidR="00E21D0D" w:rsidRPr="00CB2C82" w:rsidRDefault="00E21D0D" w:rsidP="00E21D0D">
      <w:pPr>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21D0D" w:rsidRPr="00CB2C82" w:rsidRDefault="00E21D0D" w:rsidP="00E21D0D">
      <w:pPr>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21D0D" w:rsidRPr="00CB2C82" w:rsidRDefault="00E21D0D" w:rsidP="00E21D0D">
      <w:pPr>
        <w:widowControl w:val="0"/>
        <w:tabs>
          <w:tab w:val="left" w:pos="3828"/>
        </w:tabs>
        <w:autoSpaceDE w:val="0"/>
        <w:autoSpaceDN w:val="0"/>
        <w:adjustRightInd w:val="0"/>
        <w:spacing w:line="276" w:lineRule="auto"/>
        <w:ind w:firstLine="284"/>
        <w:jc w:val="both"/>
        <w:rPr>
          <w:sz w:val="21"/>
          <w:szCs w:val="21"/>
        </w:rPr>
      </w:pPr>
      <w:r w:rsidRPr="00CB2C82">
        <w:rPr>
          <w:color w:val="000000"/>
          <w:sz w:val="21"/>
          <w:szCs w:val="21"/>
        </w:rPr>
        <w:t>1</w:t>
      </w:r>
      <w:r w:rsidR="00CA5118">
        <w:rPr>
          <w:color w:val="000000"/>
          <w:sz w:val="21"/>
          <w:szCs w:val="21"/>
        </w:rPr>
        <w:t>0</w:t>
      </w:r>
      <w:r w:rsidRPr="00CB2C82">
        <w:rPr>
          <w:color w:val="000000"/>
          <w:sz w:val="21"/>
          <w:szCs w:val="21"/>
        </w:rPr>
        <w:t>.9. По требованию Заказчика Поставщик</w:t>
      </w:r>
      <w:r w:rsidRPr="00CB2C82">
        <w:rPr>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E21D0D" w:rsidRPr="00CB2C82" w:rsidRDefault="00E21D0D" w:rsidP="00E21D0D">
      <w:pPr>
        <w:widowControl w:val="0"/>
        <w:autoSpaceDE w:val="0"/>
        <w:autoSpaceDN w:val="0"/>
        <w:adjustRightInd w:val="0"/>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 xml:space="preserve">.10. В </w:t>
      </w:r>
      <w:proofErr w:type="gramStart"/>
      <w:r w:rsidRPr="00CB2C82">
        <w:rPr>
          <w:sz w:val="21"/>
          <w:szCs w:val="21"/>
        </w:rPr>
        <w:t>случае</w:t>
      </w:r>
      <w:proofErr w:type="gramEnd"/>
      <w:r w:rsidRPr="00CB2C82">
        <w:rPr>
          <w:sz w:val="21"/>
          <w:szCs w:val="21"/>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E21D0D" w:rsidRPr="00CB2C82" w:rsidRDefault="00E21D0D" w:rsidP="00E21D0D">
      <w:pPr>
        <w:spacing w:line="276" w:lineRule="auto"/>
        <w:ind w:firstLine="284"/>
        <w:jc w:val="both"/>
        <w:rPr>
          <w:sz w:val="21"/>
          <w:szCs w:val="21"/>
        </w:rPr>
      </w:pPr>
      <w:r w:rsidRPr="00CB2C82">
        <w:rPr>
          <w:sz w:val="21"/>
          <w:szCs w:val="21"/>
        </w:rPr>
        <w:t>1</w:t>
      </w:r>
      <w:r w:rsidR="00CA5118">
        <w:rPr>
          <w:sz w:val="21"/>
          <w:szCs w:val="21"/>
        </w:rPr>
        <w:t>0</w:t>
      </w:r>
      <w:r w:rsidRPr="00CB2C82">
        <w:rPr>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BA381E" w:rsidRPr="007E6E5A" w:rsidRDefault="00CA5118" w:rsidP="00CA5118">
      <w:pPr>
        <w:spacing w:line="276" w:lineRule="auto"/>
        <w:ind w:firstLine="284"/>
        <w:jc w:val="both"/>
        <w:rPr>
          <w:b/>
          <w:sz w:val="22"/>
          <w:szCs w:val="22"/>
        </w:rPr>
      </w:pPr>
      <w:r>
        <w:rPr>
          <w:sz w:val="21"/>
          <w:szCs w:val="21"/>
        </w:rPr>
        <w:t>10</w:t>
      </w:r>
      <w:r w:rsidR="00E21D0D" w:rsidRPr="00CB2C82">
        <w:rPr>
          <w:sz w:val="21"/>
          <w:szCs w:val="21"/>
        </w:rPr>
        <w:t>.12. Техническое задание (Приложение №1 к Контракту) является неотъемлемой частью Контракта.</w:t>
      </w:r>
    </w:p>
    <w:tbl>
      <w:tblPr>
        <w:tblpPr w:leftFromText="180" w:rightFromText="180" w:vertAnchor="text" w:horzAnchor="margin" w:tblpX="108" w:tblpY="306"/>
        <w:tblW w:w="10206" w:type="dxa"/>
        <w:tblLook w:val="04A0" w:firstRow="1" w:lastRow="0" w:firstColumn="1" w:lastColumn="0" w:noHBand="0" w:noVBand="1"/>
      </w:tblPr>
      <w:tblGrid>
        <w:gridCol w:w="5562"/>
        <w:gridCol w:w="4644"/>
      </w:tblGrid>
      <w:tr w:rsidR="00BA381E" w:rsidRPr="00F172DC" w:rsidTr="00FC5AF4">
        <w:trPr>
          <w:trHeight w:val="3553"/>
        </w:trPr>
        <w:tc>
          <w:tcPr>
            <w:tcW w:w="5562" w:type="dxa"/>
          </w:tcPr>
          <w:p w:rsidR="00BA381E" w:rsidRPr="007E6E5A" w:rsidRDefault="00BA381E" w:rsidP="00FC5AF4">
            <w:pPr>
              <w:jc w:val="center"/>
              <w:rPr>
                <w:b/>
                <w:color w:val="000000"/>
                <w:sz w:val="20"/>
              </w:rPr>
            </w:pPr>
            <w:r w:rsidRPr="007E6E5A">
              <w:rPr>
                <w:sz w:val="20"/>
              </w:rPr>
              <w:br w:type="page"/>
            </w:r>
            <w:r w:rsidRPr="007E6E5A">
              <w:rPr>
                <w:b/>
                <w:sz w:val="20"/>
              </w:rPr>
              <w:t>Заказчик</w:t>
            </w:r>
            <w:r w:rsidRPr="007E6E5A">
              <w:rPr>
                <w:b/>
                <w:color w:val="000000"/>
                <w:sz w:val="20"/>
              </w:rPr>
              <w:t>:</w:t>
            </w:r>
          </w:p>
          <w:p w:rsidR="00BA381E" w:rsidRPr="007E6E5A" w:rsidRDefault="00BA381E" w:rsidP="00FC5AF4">
            <w:pPr>
              <w:autoSpaceDN w:val="0"/>
              <w:adjustRightInd w:val="0"/>
              <w:jc w:val="center"/>
              <w:rPr>
                <w:b/>
                <w:sz w:val="20"/>
              </w:rPr>
            </w:pPr>
            <w:r w:rsidRPr="007E6E5A">
              <w:rPr>
                <w:b/>
                <w:color w:val="000000"/>
                <w:sz w:val="20"/>
              </w:rPr>
              <w:t xml:space="preserve"> </w:t>
            </w:r>
            <w:r w:rsidRPr="007E6E5A">
              <w:rPr>
                <w:b/>
                <w:sz w:val="20"/>
              </w:rPr>
              <w:t xml:space="preserve">Администрация муниципального образования </w:t>
            </w:r>
          </w:p>
          <w:p w:rsidR="00BA381E" w:rsidRPr="007E6E5A" w:rsidRDefault="00BA381E" w:rsidP="00FC5AF4">
            <w:pPr>
              <w:autoSpaceDN w:val="0"/>
              <w:adjustRightInd w:val="0"/>
              <w:jc w:val="center"/>
              <w:rPr>
                <w:b/>
                <w:sz w:val="20"/>
              </w:rPr>
            </w:pPr>
            <w:r w:rsidRPr="007E6E5A">
              <w:rPr>
                <w:b/>
                <w:sz w:val="20"/>
              </w:rPr>
              <w:t>«Красногорский район»</w:t>
            </w:r>
          </w:p>
          <w:p w:rsidR="00BA381E" w:rsidRPr="007E6E5A" w:rsidRDefault="00BA381E" w:rsidP="00FC5AF4">
            <w:pPr>
              <w:autoSpaceDN w:val="0"/>
              <w:adjustRightInd w:val="0"/>
              <w:jc w:val="center"/>
              <w:rPr>
                <w:b/>
                <w:sz w:val="20"/>
              </w:rPr>
            </w:pPr>
          </w:p>
          <w:p w:rsidR="00BA381E" w:rsidRPr="007E6E5A" w:rsidRDefault="00BA381E" w:rsidP="00FC5AF4">
            <w:pPr>
              <w:autoSpaceDN w:val="0"/>
              <w:adjustRightInd w:val="0"/>
              <w:rPr>
                <w:sz w:val="20"/>
              </w:rPr>
            </w:pPr>
            <w:r w:rsidRPr="007E6E5A">
              <w:rPr>
                <w:sz w:val="20"/>
              </w:rPr>
              <w:t xml:space="preserve">ИНН 1815001093, КПП 183701001                          Адрес:427650, Удмуртская Республика, с. Красногорское, ул. Ленина, 64                                     </w:t>
            </w:r>
          </w:p>
          <w:p w:rsidR="00BA381E" w:rsidRPr="007E6E5A" w:rsidRDefault="00BA381E" w:rsidP="00FC5AF4">
            <w:pPr>
              <w:autoSpaceDN w:val="0"/>
              <w:adjustRightInd w:val="0"/>
              <w:rPr>
                <w:sz w:val="20"/>
              </w:rPr>
            </w:pPr>
            <w:r w:rsidRPr="007E6E5A">
              <w:rPr>
                <w:sz w:val="20"/>
              </w:rPr>
              <w:t xml:space="preserve">Тел.\факс 8 (34164) 2-16-00, 2-17-51 </w:t>
            </w:r>
          </w:p>
          <w:p w:rsidR="00122614" w:rsidRDefault="00BA381E" w:rsidP="00FC5AF4">
            <w:pPr>
              <w:autoSpaceDN w:val="0"/>
              <w:adjustRightInd w:val="0"/>
              <w:rPr>
                <w:sz w:val="20"/>
              </w:rPr>
            </w:pPr>
            <w:r w:rsidRPr="007E6E5A">
              <w:rPr>
                <w:sz w:val="20"/>
              </w:rPr>
              <w:t xml:space="preserve">УФК по Удмуртской Республике (Администрация муниципального образования «Красногорский район»  </w:t>
            </w:r>
            <w:proofErr w:type="gramStart"/>
            <w:r w:rsidRPr="007E6E5A">
              <w:rPr>
                <w:sz w:val="20"/>
              </w:rPr>
              <w:t>л</w:t>
            </w:r>
            <w:proofErr w:type="gramEnd"/>
            <w:r w:rsidRPr="007E6E5A">
              <w:rPr>
                <w:sz w:val="20"/>
              </w:rPr>
              <w:t xml:space="preserve">/с 05133005550)  </w:t>
            </w:r>
          </w:p>
          <w:p w:rsidR="00BA381E" w:rsidRPr="007E6E5A" w:rsidRDefault="00BA381E" w:rsidP="00FC5AF4">
            <w:pPr>
              <w:autoSpaceDN w:val="0"/>
              <w:adjustRightInd w:val="0"/>
              <w:rPr>
                <w:sz w:val="20"/>
              </w:rPr>
            </w:pPr>
            <w:proofErr w:type="gramStart"/>
            <w:r w:rsidRPr="007E6E5A">
              <w:rPr>
                <w:sz w:val="20"/>
              </w:rPr>
              <w:t>р</w:t>
            </w:r>
            <w:proofErr w:type="gramEnd"/>
            <w:r w:rsidRPr="007E6E5A">
              <w:rPr>
                <w:sz w:val="20"/>
              </w:rPr>
              <w:t xml:space="preserve">/с 40302810294013000127                             </w:t>
            </w:r>
          </w:p>
          <w:p w:rsidR="00BA381E" w:rsidRPr="007E6E5A" w:rsidRDefault="00122614" w:rsidP="00FC5AF4">
            <w:pPr>
              <w:autoSpaceDN w:val="0"/>
              <w:adjustRightInd w:val="0"/>
              <w:rPr>
                <w:sz w:val="20"/>
              </w:rPr>
            </w:pPr>
            <w:r w:rsidRPr="007E6E5A">
              <w:rPr>
                <w:sz w:val="20"/>
              </w:rPr>
              <w:t xml:space="preserve">ОТДЕЛЕНИЕ - НБ УДМУРТСКАЯ РЕСПУБЛИКА  Г. ИЖЕВСК </w:t>
            </w:r>
          </w:p>
          <w:p w:rsidR="00BA381E" w:rsidRPr="007E6E5A" w:rsidRDefault="00BA381E" w:rsidP="00FC5AF4">
            <w:pPr>
              <w:autoSpaceDN w:val="0"/>
              <w:adjustRightInd w:val="0"/>
              <w:rPr>
                <w:sz w:val="20"/>
              </w:rPr>
            </w:pPr>
            <w:r w:rsidRPr="007E6E5A">
              <w:rPr>
                <w:sz w:val="20"/>
              </w:rPr>
              <w:t>БИК 049401001</w:t>
            </w:r>
          </w:p>
          <w:p w:rsidR="00BA381E" w:rsidRPr="007E6E5A" w:rsidRDefault="00BA381E" w:rsidP="00FC5AF4">
            <w:pPr>
              <w:autoSpaceDN w:val="0"/>
              <w:adjustRightInd w:val="0"/>
              <w:rPr>
                <w:sz w:val="20"/>
              </w:rPr>
            </w:pPr>
            <w:r w:rsidRPr="007E6E5A">
              <w:rPr>
                <w:sz w:val="20"/>
              </w:rPr>
              <w:t xml:space="preserve">Адрес эл. почты: </w:t>
            </w:r>
            <w:hyperlink r:id="rId21" w:history="1">
              <w:r w:rsidRPr="007E6E5A">
                <w:rPr>
                  <w:rStyle w:val="af4"/>
                  <w:sz w:val="20"/>
                  <w:lang w:val="en-US"/>
                </w:rPr>
                <w:t>krasno</w:t>
              </w:r>
              <w:r w:rsidRPr="007E6E5A">
                <w:rPr>
                  <w:rStyle w:val="af4"/>
                  <w:sz w:val="20"/>
                </w:rPr>
                <w:t>2@</w:t>
              </w:r>
              <w:r w:rsidRPr="007E6E5A">
                <w:rPr>
                  <w:rStyle w:val="af4"/>
                  <w:sz w:val="20"/>
                  <w:lang w:val="en-US"/>
                </w:rPr>
                <w:t>udm</w:t>
              </w:r>
              <w:r w:rsidRPr="007E6E5A">
                <w:rPr>
                  <w:rStyle w:val="af4"/>
                  <w:sz w:val="20"/>
                </w:rPr>
                <w:t>.</w:t>
              </w:r>
              <w:r w:rsidRPr="007E6E5A">
                <w:rPr>
                  <w:rStyle w:val="af4"/>
                  <w:sz w:val="20"/>
                  <w:lang w:val="en-US"/>
                </w:rPr>
                <w:t>net</w:t>
              </w:r>
            </w:hyperlink>
            <w:r w:rsidRPr="007E6E5A">
              <w:rPr>
                <w:sz w:val="20"/>
              </w:rPr>
              <w:t xml:space="preserve"> </w:t>
            </w:r>
          </w:p>
          <w:p w:rsidR="00BA381E" w:rsidRPr="007E6E5A" w:rsidRDefault="00BA381E" w:rsidP="00FC5AF4">
            <w:pPr>
              <w:autoSpaceDN w:val="0"/>
              <w:adjustRightInd w:val="0"/>
              <w:rPr>
                <w:sz w:val="20"/>
              </w:rPr>
            </w:pPr>
          </w:p>
          <w:p w:rsidR="00D2024A" w:rsidRDefault="00BA381E" w:rsidP="00FC5AF4">
            <w:pPr>
              <w:autoSpaceDN w:val="0"/>
              <w:adjustRightInd w:val="0"/>
              <w:rPr>
                <w:sz w:val="20"/>
              </w:rPr>
            </w:pPr>
            <w:r w:rsidRPr="007E6E5A">
              <w:rPr>
                <w:sz w:val="20"/>
              </w:rPr>
              <w:t xml:space="preserve"> Глава </w:t>
            </w:r>
            <w:proofErr w:type="gramStart"/>
            <w:r w:rsidR="00D2024A">
              <w:rPr>
                <w:sz w:val="20"/>
              </w:rPr>
              <w:t>муниципального</w:t>
            </w:r>
            <w:proofErr w:type="gramEnd"/>
            <w:r w:rsidR="00D2024A">
              <w:rPr>
                <w:sz w:val="20"/>
              </w:rPr>
              <w:t xml:space="preserve"> </w:t>
            </w:r>
          </w:p>
          <w:p w:rsidR="00BA381E" w:rsidRPr="007E6E5A" w:rsidRDefault="00D2024A" w:rsidP="00FC5AF4">
            <w:pPr>
              <w:autoSpaceDN w:val="0"/>
              <w:adjustRightInd w:val="0"/>
              <w:rPr>
                <w:sz w:val="20"/>
              </w:rPr>
            </w:pPr>
            <w:r>
              <w:rPr>
                <w:sz w:val="20"/>
              </w:rPr>
              <w:t>образования</w:t>
            </w:r>
            <w:r w:rsidR="00BA381E" w:rsidRPr="007E6E5A">
              <w:rPr>
                <w:sz w:val="20"/>
              </w:rPr>
              <w:t xml:space="preserve"> ___</w:t>
            </w:r>
            <w:r>
              <w:rPr>
                <w:sz w:val="20"/>
              </w:rPr>
              <w:t>__________</w:t>
            </w:r>
            <w:r w:rsidR="00BA381E" w:rsidRPr="007E6E5A">
              <w:rPr>
                <w:sz w:val="20"/>
              </w:rPr>
              <w:t>________/</w:t>
            </w:r>
            <w:proofErr w:type="spellStart"/>
            <w:r>
              <w:rPr>
                <w:sz w:val="20"/>
              </w:rPr>
              <w:t>В.С.Корепанов</w:t>
            </w:r>
            <w:proofErr w:type="spellEnd"/>
            <w:r w:rsidR="00BA381E" w:rsidRPr="007E6E5A">
              <w:rPr>
                <w:sz w:val="20"/>
              </w:rPr>
              <w:t>/</w:t>
            </w:r>
          </w:p>
          <w:p w:rsidR="00BA381E" w:rsidRPr="007E6E5A" w:rsidRDefault="00D2024A" w:rsidP="00D2024A">
            <w:pPr>
              <w:rPr>
                <w:sz w:val="20"/>
              </w:rPr>
            </w:pPr>
            <w:r>
              <w:rPr>
                <w:sz w:val="20"/>
              </w:rPr>
              <w:t xml:space="preserve">            </w:t>
            </w:r>
            <w:r w:rsidR="00BA381E" w:rsidRPr="007E6E5A">
              <w:rPr>
                <w:sz w:val="20"/>
              </w:rPr>
              <w:t xml:space="preserve">                 </w:t>
            </w:r>
            <w:r>
              <w:rPr>
                <w:sz w:val="20"/>
              </w:rPr>
              <w:t xml:space="preserve">             </w:t>
            </w:r>
            <w:proofErr w:type="spellStart"/>
            <w:r w:rsidR="00BA381E" w:rsidRPr="007E6E5A">
              <w:rPr>
                <w:sz w:val="20"/>
              </w:rPr>
              <w:t>м.п</w:t>
            </w:r>
            <w:proofErr w:type="spellEnd"/>
            <w:r w:rsidR="00BA381E" w:rsidRPr="007E6E5A">
              <w:rPr>
                <w:sz w:val="20"/>
              </w:rPr>
              <w:t>.</w:t>
            </w:r>
          </w:p>
        </w:tc>
        <w:tc>
          <w:tcPr>
            <w:tcW w:w="4644" w:type="dxa"/>
          </w:tcPr>
          <w:p w:rsidR="00BA381E" w:rsidRPr="007E6E5A" w:rsidRDefault="00BA381E" w:rsidP="00FC5AF4">
            <w:pPr>
              <w:jc w:val="center"/>
              <w:rPr>
                <w:b/>
                <w:color w:val="000000"/>
                <w:sz w:val="20"/>
              </w:rPr>
            </w:pPr>
            <w:r w:rsidRPr="007E6E5A">
              <w:rPr>
                <w:b/>
                <w:color w:val="000000"/>
                <w:sz w:val="20"/>
              </w:rPr>
              <w:t>По</w:t>
            </w:r>
            <w:r w:rsidR="00E10FDA">
              <w:rPr>
                <w:b/>
                <w:color w:val="000000"/>
                <w:sz w:val="20"/>
              </w:rPr>
              <w:t>ставщик</w:t>
            </w:r>
            <w:r w:rsidRPr="007E6E5A">
              <w:rPr>
                <w:b/>
                <w:color w:val="000000"/>
                <w:sz w:val="20"/>
              </w:rPr>
              <w:t>:</w:t>
            </w: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tc>
      </w:tr>
    </w:tbl>
    <w:p w:rsidR="00FC5AF4" w:rsidRPr="00FC5AF4" w:rsidRDefault="00FC5AF4" w:rsidP="00FC5AF4"/>
    <w:p w:rsidR="00FC5AF4" w:rsidRDefault="00FC5AF4" w:rsidP="00FC5AF4">
      <w:pPr>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FC5AF4">
      <w:pPr>
        <w:rPr>
          <w:b/>
          <w:sz w:val="20"/>
        </w:rPr>
      </w:pPr>
    </w:p>
    <w:p w:rsidR="00E10FDA" w:rsidRDefault="00E10FDA" w:rsidP="00E10FDA">
      <w:pPr>
        <w:jc w:val="right"/>
        <w:rPr>
          <w:b/>
          <w:sz w:val="20"/>
        </w:rPr>
      </w:pPr>
      <w:r>
        <w:rPr>
          <w:b/>
          <w:sz w:val="20"/>
        </w:rPr>
        <w:lastRenderedPageBreak/>
        <w:t>Приложение №1</w:t>
      </w:r>
    </w:p>
    <w:p w:rsidR="00E10FDA" w:rsidRDefault="00E10FDA" w:rsidP="00E10FDA">
      <w:pPr>
        <w:jc w:val="right"/>
        <w:rPr>
          <w:b/>
          <w:sz w:val="20"/>
        </w:rPr>
      </w:pPr>
      <w:r>
        <w:rPr>
          <w:b/>
          <w:sz w:val="20"/>
        </w:rPr>
        <w:t>к муниципальному контракту</w:t>
      </w:r>
    </w:p>
    <w:p w:rsidR="00E10FDA" w:rsidRDefault="00E10FDA" w:rsidP="00E10FDA">
      <w:pPr>
        <w:jc w:val="right"/>
        <w:rPr>
          <w:b/>
          <w:sz w:val="20"/>
        </w:rPr>
      </w:pPr>
      <w:r>
        <w:rPr>
          <w:b/>
          <w:sz w:val="20"/>
        </w:rPr>
        <w:t>№____ от «___»_______2018г.</w:t>
      </w:r>
    </w:p>
    <w:p w:rsidR="00E10FDA" w:rsidRDefault="00E10FDA" w:rsidP="00FC5AF4">
      <w:pPr>
        <w:rPr>
          <w:b/>
          <w:sz w:val="20"/>
        </w:rPr>
      </w:pPr>
    </w:p>
    <w:p w:rsidR="00E10FDA" w:rsidRDefault="00E10FDA" w:rsidP="00FC5AF4">
      <w:pPr>
        <w:rPr>
          <w:b/>
          <w:sz w:val="20"/>
        </w:rPr>
      </w:pPr>
    </w:p>
    <w:p w:rsidR="00E10FDA" w:rsidRPr="00E5128F" w:rsidRDefault="00E10FDA" w:rsidP="00E10FDA">
      <w:pPr>
        <w:tabs>
          <w:tab w:val="left" w:pos="9214"/>
        </w:tabs>
        <w:autoSpaceDE w:val="0"/>
        <w:autoSpaceDN w:val="0"/>
        <w:adjustRightInd w:val="0"/>
        <w:jc w:val="center"/>
        <w:rPr>
          <w:b/>
          <w:kern w:val="0"/>
          <w:sz w:val="22"/>
          <w:szCs w:val="22"/>
        </w:rPr>
      </w:pPr>
      <w:r w:rsidRPr="00E5128F">
        <w:rPr>
          <w:b/>
          <w:kern w:val="0"/>
          <w:sz w:val="22"/>
          <w:szCs w:val="22"/>
        </w:rPr>
        <w:t>Техническое задание</w:t>
      </w:r>
    </w:p>
    <w:p w:rsidR="00E10FDA" w:rsidRDefault="00E10FDA" w:rsidP="00E10FDA">
      <w:pPr>
        <w:tabs>
          <w:tab w:val="left" w:pos="9214"/>
        </w:tabs>
        <w:autoSpaceDE w:val="0"/>
        <w:autoSpaceDN w:val="0"/>
        <w:adjustRightInd w:val="0"/>
        <w:jc w:val="center"/>
        <w:rPr>
          <w:b/>
          <w:bCs/>
          <w:kern w:val="0"/>
          <w:sz w:val="22"/>
          <w:szCs w:val="22"/>
        </w:rPr>
      </w:pPr>
      <w:r w:rsidRPr="00E5128F">
        <w:rPr>
          <w:b/>
          <w:bCs/>
          <w:kern w:val="0"/>
          <w:sz w:val="22"/>
          <w:szCs w:val="22"/>
        </w:rPr>
        <w:t xml:space="preserve">  на поставку </w:t>
      </w:r>
      <w:r>
        <w:rPr>
          <w:b/>
          <w:bCs/>
          <w:kern w:val="0"/>
          <w:sz w:val="22"/>
          <w:szCs w:val="22"/>
        </w:rPr>
        <w:t>бензина автомобильного АИ-95</w:t>
      </w:r>
    </w:p>
    <w:p w:rsidR="00E10FDA" w:rsidRPr="00E5128F" w:rsidRDefault="00E10FDA" w:rsidP="00E10FDA">
      <w:pPr>
        <w:tabs>
          <w:tab w:val="left" w:pos="9214"/>
        </w:tabs>
        <w:autoSpaceDE w:val="0"/>
        <w:autoSpaceDN w:val="0"/>
        <w:adjustRightInd w:val="0"/>
        <w:jc w:val="center"/>
        <w:rPr>
          <w:color w:val="000000"/>
          <w:kern w:val="0"/>
          <w:sz w:val="22"/>
          <w:szCs w:val="22"/>
        </w:rPr>
      </w:pPr>
    </w:p>
    <w:tbl>
      <w:tblPr>
        <w:tblW w:w="1031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276"/>
        <w:gridCol w:w="6857"/>
        <w:gridCol w:w="657"/>
        <w:gridCol w:w="1044"/>
      </w:tblGrid>
      <w:tr w:rsidR="00E10FDA" w:rsidRPr="00E5128F" w:rsidTr="005B2186">
        <w:trPr>
          <w:jc w:val="center"/>
        </w:trPr>
        <w:tc>
          <w:tcPr>
            <w:tcW w:w="479" w:type="dxa"/>
          </w:tcPr>
          <w:p w:rsidR="00E10FDA" w:rsidRPr="00E5128F" w:rsidRDefault="00E10FDA" w:rsidP="005B2186">
            <w:pPr>
              <w:ind w:right="-99"/>
              <w:jc w:val="center"/>
              <w:rPr>
                <w:b/>
                <w:kern w:val="0"/>
                <w:sz w:val="21"/>
                <w:szCs w:val="21"/>
              </w:rPr>
            </w:pPr>
            <w:r w:rsidRPr="00E5128F">
              <w:rPr>
                <w:b/>
                <w:kern w:val="0"/>
                <w:sz w:val="21"/>
                <w:szCs w:val="21"/>
                <w:lang w:val="en-US"/>
              </w:rPr>
              <w:t>№</w:t>
            </w:r>
          </w:p>
          <w:p w:rsidR="00E10FDA" w:rsidRPr="00E5128F" w:rsidRDefault="00E10FDA" w:rsidP="005B2186">
            <w:pPr>
              <w:ind w:right="-99"/>
              <w:jc w:val="center"/>
              <w:rPr>
                <w:b/>
                <w:kern w:val="0"/>
                <w:sz w:val="21"/>
                <w:szCs w:val="21"/>
                <w:lang w:val="en-US"/>
              </w:rPr>
            </w:pPr>
            <w:r w:rsidRPr="00E5128F">
              <w:rPr>
                <w:b/>
                <w:kern w:val="0"/>
                <w:sz w:val="21"/>
                <w:szCs w:val="21"/>
                <w:lang w:val="en-US"/>
              </w:rPr>
              <w:t>п/п</w:t>
            </w:r>
          </w:p>
        </w:tc>
        <w:tc>
          <w:tcPr>
            <w:tcW w:w="1276" w:type="dxa"/>
          </w:tcPr>
          <w:p w:rsidR="00E10FDA" w:rsidRPr="00E5128F" w:rsidRDefault="00E10FDA" w:rsidP="005B2186">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6857" w:type="dxa"/>
          </w:tcPr>
          <w:p w:rsidR="00E10FDA" w:rsidRPr="00E5128F" w:rsidRDefault="00E10FDA" w:rsidP="005B2186">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657" w:type="dxa"/>
          </w:tcPr>
          <w:p w:rsidR="00E10FDA" w:rsidRPr="00E5128F" w:rsidRDefault="00E10FDA" w:rsidP="005B2186">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1044" w:type="dxa"/>
          </w:tcPr>
          <w:p w:rsidR="00E10FDA" w:rsidRPr="00E5128F" w:rsidRDefault="00E10FDA" w:rsidP="005B2186">
            <w:pPr>
              <w:ind w:right="-99"/>
              <w:jc w:val="center"/>
              <w:rPr>
                <w:b/>
                <w:kern w:val="0"/>
                <w:sz w:val="21"/>
                <w:szCs w:val="21"/>
              </w:rPr>
            </w:pPr>
            <w:r w:rsidRPr="00E5128F">
              <w:rPr>
                <w:b/>
                <w:kern w:val="0"/>
                <w:sz w:val="21"/>
                <w:szCs w:val="21"/>
              </w:rPr>
              <w:t>Кол-во товара, объем услуг</w:t>
            </w:r>
          </w:p>
        </w:tc>
      </w:tr>
      <w:tr w:rsidR="00E10FDA" w:rsidRPr="00E5128F" w:rsidTr="005B2186">
        <w:trPr>
          <w:jc w:val="center"/>
        </w:trPr>
        <w:tc>
          <w:tcPr>
            <w:tcW w:w="479" w:type="dxa"/>
          </w:tcPr>
          <w:p w:rsidR="00E10FDA" w:rsidRPr="00E5128F" w:rsidRDefault="00E10FDA" w:rsidP="005B2186">
            <w:pPr>
              <w:ind w:right="-99"/>
              <w:jc w:val="center"/>
              <w:rPr>
                <w:kern w:val="0"/>
                <w:sz w:val="21"/>
                <w:szCs w:val="21"/>
              </w:rPr>
            </w:pPr>
            <w:r>
              <w:rPr>
                <w:kern w:val="0"/>
                <w:sz w:val="21"/>
                <w:szCs w:val="21"/>
              </w:rPr>
              <w:t>1</w:t>
            </w:r>
          </w:p>
        </w:tc>
        <w:tc>
          <w:tcPr>
            <w:tcW w:w="1276" w:type="dxa"/>
          </w:tcPr>
          <w:p w:rsidR="00E10FDA" w:rsidRPr="00E5128F" w:rsidRDefault="00E10FDA" w:rsidP="005B2186">
            <w:pPr>
              <w:autoSpaceDE w:val="0"/>
              <w:autoSpaceDN w:val="0"/>
              <w:adjustRightInd w:val="0"/>
              <w:jc w:val="both"/>
              <w:rPr>
                <w:bCs/>
                <w:kern w:val="0"/>
                <w:sz w:val="21"/>
                <w:szCs w:val="21"/>
              </w:rPr>
            </w:pPr>
            <w:r w:rsidRPr="00924AC8">
              <w:rPr>
                <w:bCs/>
                <w:kern w:val="0"/>
                <w:sz w:val="21"/>
                <w:szCs w:val="21"/>
              </w:rPr>
              <w:t xml:space="preserve">Бензин </w:t>
            </w:r>
            <w:r>
              <w:rPr>
                <w:bCs/>
                <w:kern w:val="0"/>
                <w:sz w:val="21"/>
                <w:szCs w:val="21"/>
              </w:rPr>
              <w:t>автомобильный АИ-95</w:t>
            </w:r>
          </w:p>
        </w:tc>
        <w:tc>
          <w:tcPr>
            <w:tcW w:w="6857" w:type="dxa"/>
          </w:tcPr>
          <w:p w:rsidR="00E10FDA" w:rsidRPr="00924AC8" w:rsidRDefault="00E10FDA" w:rsidP="005B2186">
            <w:pPr>
              <w:autoSpaceDE w:val="0"/>
              <w:autoSpaceDN w:val="0"/>
              <w:adjustRightInd w:val="0"/>
              <w:jc w:val="both"/>
              <w:rPr>
                <w:bCs/>
                <w:kern w:val="0"/>
                <w:sz w:val="21"/>
                <w:szCs w:val="21"/>
              </w:rPr>
            </w:pPr>
            <w:r w:rsidRPr="00924AC8">
              <w:rPr>
                <w:bCs/>
                <w:kern w:val="0"/>
                <w:sz w:val="21"/>
                <w:szCs w:val="21"/>
              </w:rPr>
              <w:t>1.1. Марка автомобильного бензина: АИ 9</w:t>
            </w:r>
            <w:r>
              <w:rPr>
                <w:bCs/>
                <w:kern w:val="0"/>
                <w:sz w:val="21"/>
                <w:szCs w:val="21"/>
              </w:rPr>
              <w:t>5</w:t>
            </w:r>
            <w:r w:rsidRPr="00924AC8">
              <w:rPr>
                <w:bCs/>
                <w:kern w:val="0"/>
                <w:sz w:val="21"/>
                <w:szCs w:val="21"/>
              </w:rPr>
              <w:t xml:space="preserve">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E10FDA" w:rsidRPr="00E5128F" w:rsidRDefault="00E10FDA" w:rsidP="005B2186">
            <w:pPr>
              <w:autoSpaceDE w:val="0"/>
              <w:autoSpaceDN w:val="0"/>
              <w:adjustRightInd w:val="0"/>
              <w:jc w:val="both"/>
              <w:rPr>
                <w:bCs/>
                <w:kern w:val="0"/>
                <w:sz w:val="21"/>
                <w:szCs w:val="21"/>
              </w:rPr>
            </w:pPr>
            <w:r w:rsidRPr="00924AC8">
              <w:rPr>
                <w:bCs/>
                <w:kern w:val="0"/>
                <w:sz w:val="21"/>
                <w:szCs w:val="21"/>
              </w:rPr>
              <w:t>1.2. Экологический класс: К</w:t>
            </w:r>
            <w:proofErr w:type="gramStart"/>
            <w:r w:rsidRPr="00924AC8">
              <w:rPr>
                <w:bCs/>
                <w:kern w:val="0"/>
                <w:sz w:val="21"/>
                <w:szCs w:val="21"/>
              </w:rPr>
              <w:t>4</w:t>
            </w:r>
            <w:proofErr w:type="gramEnd"/>
            <w:r w:rsidRPr="00924AC8">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657" w:type="dxa"/>
          </w:tcPr>
          <w:p w:rsidR="00E10FDA" w:rsidRPr="00E5128F" w:rsidRDefault="00E10FDA" w:rsidP="005B2186">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1044" w:type="dxa"/>
          </w:tcPr>
          <w:p w:rsidR="00E10FDA" w:rsidRPr="00E5128F" w:rsidRDefault="00E10FDA" w:rsidP="005B2186">
            <w:pPr>
              <w:autoSpaceDE w:val="0"/>
              <w:autoSpaceDN w:val="0"/>
              <w:adjustRightInd w:val="0"/>
              <w:jc w:val="center"/>
              <w:rPr>
                <w:bCs/>
                <w:kern w:val="0"/>
                <w:sz w:val="21"/>
                <w:szCs w:val="21"/>
              </w:rPr>
            </w:pPr>
            <w:r>
              <w:rPr>
                <w:bCs/>
                <w:kern w:val="0"/>
                <w:sz w:val="21"/>
                <w:szCs w:val="21"/>
              </w:rPr>
              <w:t>11900,00</w:t>
            </w:r>
          </w:p>
        </w:tc>
      </w:tr>
    </w:tbl>
    <w:p w:rsidR="00E10FDA" w:rsidRPr="00E5128F" w:rsidRDefault="00E10FDA" w:rsidP="00E10FDA">
      <w:pPr>
        <w:spacing w:line="276" w:lineRule="auto"/>
        <w:jc w:val="both"/>
        <w:rPr>
          <w:kern w:val="0"/>
          <w:sz w:val="22"/>
          <w:szCs w:val="22"/>
        </w:rPr>
      </w:pPr>
      <w:r w:rsidRPr="00E5128F">
        <w:rPr>
          <w:b/>
          <w:kern w:val="0"/>
          <w:sz w:val="22"/>
          <w:szCs w:val="22"/>
        </w:rPr>
        <w:t>Требования к товару</w:t>
      </w:r>
      <w:r w:rsidRPr="00E5128F">
        <w:rPr>
          <w:b/>
          <w:kern w:val="0"/>
          <w:sz w:val="22"/>
          <w:szCs w:val="22"/>
          <w:lang w:val="en-US"/>
        </w:rPr>
        <w:t xml:space="preserve">: </w:t>
      </w:r>
    </w:p>
    <w:p w:rsidR="00E10FDA" w:rsidRPr="00E5128F" w:rsidRDefault="00E10FDA" w:rsidP="00E10FDA">
      <w:pPr>
        <w:numPr>
          <w:ilvl w:val="0"/>
          <w:numId w:val="26"/>
        </w:numPr>
        <w:tabs>
          <w:tab w:val="left" w:pos="426"/>
        </w:tabs>
        <w:jc w:val="both"/>
        <w:rPr>
          <w:spacing w:val="-20"/>
          <w:kern w:val="0"/>
          <w:sz w:val="22"/>
          <w:szCs w:val="22"/>
        </w:rPr>
      </w:pPr>
      <w:r w:rsidRPr="00E5128F">
        <w:rPr>
          <w:rFonts w:eastAsia="Calibri"/>
          <w:kern w:val="0"/>
          <w:sz w:val="22"/>
          <w:szCs w:val="22"/>
        </w:rPr>
        <w:t xml:space="preserve">Качество нефтепродуктов, поставляемых по </w:t>
      </w:r>
      <w:r>
        <w:rPr>
          <w:rFonts w:eastAsia="Calibri"/>
          <w:kern w:val="0"/>
          <w:sz w:val="22"/>
          <w:szCs w:val="22"/>
        </w:rPr>
        <w:t>контракт</w:t>
      </w:r>
      <w:r w:rsidRPr="00E5128F">
        <w:rPr>
          <w:rFonts w:eastAsia="Calibri"/>
          <w:kern w:val="0"/>
          <w:sz w:val="22"/>
          <w:szCs w:val="22"/>
        </w:rPr>
        <w:t xml:space="preserve">у, должно соответствовать требованиям </w:t>
      </w:r>
      <w:r w:rsidRPr="00E5128F">
        <w:rPr>
          <w:rFonts w:eastAsia="Calibri"/>
          <w:bCs/>
          <w:kern w:val="0"/>
          <w:sz w:val="22"/>
          <w:szCs w:val="22"/>
        </w:rPr>
        <w:t>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E5128F">
        <w:rPr>
          <w:rFonts w:eastAsia="Calibri"/>
          <w:kern w:val="0"/>
          <w:sz w:val="22"/>
          <w:szCs w:val="22"/>
        </w:rPr>
        <w:t xml:space="preserve"> (вместе «</w:t>
      </w:r>
      <w:proofErr w:type="gramStart"/>
      <w:r w:rsidRPr="00E5128F">
        <w:rPr>
          <w:rFonts w:eastAsia="Calibri"/>
          <w:kern w:val="0"/>
          <w:sz w:val="22"/>
          <w:szCs w:val="22"/>
        </w:rPr>
        <w:t>ТР</w:t>
      </w:r>
      <w:proofErr w:type="gramEnd"/>
      <w:r w:rsidRPr="00E5128F">
        <w:rPr>
          <w:rFonts w:eastAsia="Calibri"/>
          <w:kern w:val="0"/>
          <w:sz w:val="22"/>
          <w:szCs w:val="22"/>
        </w:rPr>
        <w:t xml:space="preserve">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утвержденным Постановлением Правительства Российской Федерации от 27 февраля 2008 года  № 118, ГОСТ </w:t>
      </w:r>
      <w:proofErr w:type="gramStart"/>
      <w:r w:rsidRPr="00E5128F">
        <w:rPr>
          <w:rFonts w:eastAsia="Calibri"/>
          <w:kern w:val="0"/>
          <w:sz w:val="22"/>
          <w:szCs w:val="22"/>
        </w:rPr>
        <w:t>Р</w:t>
      </w:r>
      <w:proofErr w:type="gramEnd"/>
      <w:r w:rsidRPr="00E5128F">
        <w:rPr>
          <w:rFonts w:eastAsia="Calibri"/>
          <w:kern w:val="0"/>
          <w:sz w:val="22"/>
          <w:szCs w:val="22"/>
        </w:rPr>
        <w:t xml:space="preserve"> 51866-2002 (ЕН 228-2004)</w:t>
      </w:r>
      <w:r w:rsidRPr="00E5128F">
        <w:rPr>
          <w:kern w:val="0"/>
          <w:sz w:val="22"/>
          <w:szCs w:val="22"/>
        </w:rPr>
        <w:t>.</w:t>
      </w:r>
      <w:r w:rsidRPr="00E5128F">
        <w:rPr>
          <w:spacing w:val="-20"/>
          <w:kern w:val="0"/>
          <w:sz w:val="22"/>
          <w:szCs w:val="22"/>
        </w:rPr>
        <w:t xml:space="preserve"> </w:t>
      </w:r>
    </w:p>
    <w:p w:rsidR="00E10FDA" w:rsidRPr="00E5128F" w:rsidRDefault="00E10FDA" w:rsidP="00E10FDA">
      <w:pPr>
        <w:numPr>
          <w:ilvl w:val="0"/>
          <w:numId w:val="26"/>
        </w:numPr>
        <w:tabs>
          <w:tab w:val="left" w:pos="426"/>
        </w:tabs>
        <w:ind w:left="0" w:firstLine="142"/>
        <w:jc w:val="both"/>
        <w:rPr>
          <w:kern w:val="0"/>
          <w:sz w:val="22"/>
          <w:szCs w:val="22"/>
        </w:rPr>
      </w:pPr>
      <w:r w:rsidRPr="00E5128F">
        <w:rPr>
          <w:b/>
          <w:kern w:val="0"/>
          <w:sz w:val="22"/>
          <w:szCs w:val="22"/>
        </w:rPr>
        <w:t>Период (срок) поставки:</w:t>
      </w:r>
      <w:r w:rsidRPr="00E5128F">
        <w:rPr>
          <w:kern w:val="0"/>
          <w:sz w:val="22"/>
          <w:szCs w:val="22"/>
        </w:rPr>
        <w:t xml:space="preserve"> 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w:t>
      </w:r>
      <w:r>
        <w:rPr>
          <w:kern w:val="0"/>
          <w:sz w:val="22"/>
          <w:szCs w:val="22"/>
        </w:rPr>
        <w:t xml:space="preserve">Удмуртской Республики и других регионов Российской Федерации </w:t>
      </w:r>
      <w:proofErr w:type="gramStart"/>
      <w:r w:rsidRPr="00E5128F">
        <w:rPr>
          <w:kern w:val="0"/>
          <w:sz w:val="22"/>
          <w:szCs w:val="22"/>
        </w:rPr>
        <w:t>с даты заключения</w:t>
      </w:r>
      <w:proofErr w:type="gramEnd"/>
      <w:r w:rsidRPr="00E5128F">
        <w:rPr>
          <w:kern w:val="0"/>
          <w:sz w:val="22"/>
          <w:szCs w:val="22"/>
        </w:rPr>
        <w:t xml:space="preserve"> </w:t>
      </w:r>
      <w:r>
        <w:rPr>
          <w:kern w:val="0"/>
          <w:sz w:val="22"/>
          <w:szCs w:val="22"/>
        </w:rPr>
        <w:t>муниципального контракта</w:t>
      </w:r>
      <w:r w:rsidRPr="00E5128F">
        <w:rPr>
          <w:kern w:val="0"/>
          <w:sz w:val="22"/>
          <w:szCs w:val="22"/>
        </w:rPr>
        <w:t xml:space="preserve"> </w:t>
      </w:r>
      <w:r>
        <w:rPr>
          <w:kern w:val="0"/>
          <w:sz w:val="22"/>
          <w:szCs w:val="22"/>
        </w:rPr>
        <w:t>по</w:t>
      </w:r>
      <w:r w:rsidRPr="00E5128F">
        <w:rPr>
          <w:kern w:val="0"/>
          <w:sz w:val="22"/>
          <w:szCs w:val="22"/>
        </w:rPr>
        <w:t xml:space="preserve"> 3</w:t>
      </w:r>
      <w:r>
        <w:rPr>
          <w:kern w:val="0"/>
          <w:sz w:val="22"/>
          <w:szCs w:val="22"/>
        </w:rPr>
        <w:t>1</w:t>
      </w:r>
      <w:r w:rsidRPr="00E5128F">
        <w:rPr>
          <w:kern w:val="0"/>
          <w:sz w:val="22"/>
          <w:szCs w:val="22"/>
        </w:rPr>
        <w:t xml:space="preserve"> </w:t>
      </w:r>
      <w:r>
        <w:rPr>
          <w:kern w:val="0"/>
          <w:sz w:val="22"/>
          <w:szCs w:val="22"/>
        </w:rPr>
        <w:t>июл</w:t>
      </w:r>
      <w:r w:rsidRPr="00E5128F">
        <w:rPr>
          <w:kern w:val="0"/>
          <w:sz w:val="22"/>
          <w:szCs w:val="22"/>
        </w:rPr>
        <w:t>я 201</w:t>
      </w:r>
      <w:r>
        <w:rPr>
          <w:kern w:val="0"/>
          <w:sz w:val="22"/>
          <w:szCs w:val="22"/>
        </w:rPr>
        <w:t>8</w:t>
      </w:r>
      <w:r w:rsidRPr="00E5128F">
        <w:rPr>
          <w:kern w:val="0"/>
          <w:sz w:val="22"/>
          <w:szCs w:val="22"/>
        </w:rPr>
        <w:t xml:space="preserve"> г.</w:t>
      </w:r>
      <w:r>
        <w:rPr>
          <w:kern w:val="0"/>
          <w:sz w:val="22"/>
          <w:szCs w:val="22"/>
        </w:rPr>
        <w:t xml:space="preserve"> (включительно).</w:t>
      </w:r>
    </w:p>
    <w:p w:rsidR="00E10FDA" w:rsidRPr="00CA5118" w:rsidRDefault="00E10FDA" w:rsidP="00E10FDA">
      <w:pPr>
        <w:numPr>
          <w:ilvl w:val="0"/>
          <w:numId w:val="26"/>
        </w:numPr>
        <w:tabs>
          <w:tab w:val="left" w:pos="426"/>
        </w:tabs>
        <w:autoSpaceDE w:val="0"/>
        <w:autoSpaceDN w:val="0"/>
        <w:adjustRightInd w:val="0"/>
        <w:ind w:left="0" w:firstLine="142"/>
        <w:jc w:val="center"/>
        <w:rPr>
          <w:b/>
          <w:bCs/>
          <w:color w:val="000000"/>
          <w:kern w:val="0"/>
          <w:szCs w:val="24"/>
        </w:rPr>
      </w:pPr>
      <w:r w:rsidRPr="00CA5118">
        <w:rPr>
          <w:kern w:val="0"/>
          <w:sz w:val="22"/>
          <w:szCs w:val="22"/>
        </w:rPr>
        <w:t xml:space="preserve"> Возможно использование топливных карт или талонов для обслуживания на автозаправочных станциях.</w:t>
      </w:r>
    </w:p>
    <w:p w:rsidR="00E10FDA" w:rsidRDefault="00E10FDA" w:rsidP="00FC5AF4">
      <w:pPr>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Pr="00E10FDA" w:rsidRDefault="00E10FDA" w:rsidP="00E10FDA">
      <w:pPr>
        <w:rPr>
          <w:b/>
          <w:sz w:val="20"/>
        </w:rPr>
      </w:pPr>
      <w:r>
        <w:rPr>
          <w:b/>
          <w:sz w:val="20"/>
        </w:rPr>
        <w:t xml:space="preserve">                    </w:t>
      </w:r>
      <w:r w:rsidRPr="00E10FDA">
        <w:rPr>
          <w:b/>
          <w:sz w:val="20"/>
        </w:rPr>
        <w:t>Заказчик:</w:t>
      </w:r>
      <w:r w:rsidRPr="00E10FDA">
        <w:t xml:space="preserve"> </w:t>
      </w:r>
      <w:r>
        <w:t xml:space="preserve">                                                                                                      </w:t>
      </w:r>
      <w:r w:rsidRPr="00E10FDA">
        <w:rPr>
          <w:b/>
          <w:sz w:val="20"/>
        </w:rPr>
        <w:t>Поставщик:</w:t>
      </w: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E10FDA" w:rsidRDefault="00E10FDA" w:rsidP="0069199C">
      <w:pPr>
        <w:jc w:val="right"/>
        <w:rPr>
          <w:b/>
          <w:sz w:val="20"/>
        </w:rPr>
      </w:pPr>
    </w:p>
    <w:p w:rsidR="0069199C" w:rsidRPr="001916CA" w:rsidRDefault="0069199C" w:rsidP="0069199C">
      <w:pPr>
        <w:jc w:val="right"/>
        <w:rPr>
          <w:b/>
          <w:sz w:val="20"/>
        </w:rPr>
      </w:pPr>
      <w:r w:rsidRPr="00DF6D4D">
        <w:rPr>
          <w:b/>
          <w:sz w:val="20"/>
        </w:rPr>
        <w:t>Приложение №</w:t>
      </w:r>
      <w:r>
        <w:rPr>
          <w:b/>
          <w:sz w:val="20"/>
        </w:rPr>
        <w:t>1</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69199C" w:rsidRPr="00DF6D4D" w:rsidRDefault="0069199C" w:rsidP="0069199C">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69199C" w:rsidRPr="00DF6D4D" w:rsidRDefault="0069199C" w:rsidP="0069199C">
      <w:pPr>
        <w:jc w:val="right"/>
        <w:rPr>
          <w:b/>
          <w:bCs/>
          <w:sz w:val="20"/>
        </w:rPr>
      </w:pPr>
      <w:r w:rsidRPr="00DF6D4D">
        <w:rPr>
          <w:b/>
          <w:bCs/>
          <w:sz w:val="20"/>
        </w:rPr>
        <w:t>«Первая часть заявки»</w:t>
      </w:r>
    </w:p>
    <w:p w:rsidR="0069199C" w:rsidRPr="00DF6D4D" w:rsidRDefault="0069199C" w:rsidP="0069199C">
      <w:pPr>
        <w:rPr>
          <w:bCs/>
          <w:sz w:val="20"/>
        </w:rPr>
      </w:pPr>
    </w:p>
    <w:p w:rsidR="0069199C" w:rsidRPr="00DF6D4D" w:rsidRDefault="0069199C" w:rsidP="0069199C">
      <w:pPr>
        <w:rPr>
          <w:b/>
          <w:bCs/>
          <w:sz w:val="20"/>
        </w:rPr>
      </w:pPr>
    </w:p>
    <w:p w:rsidR="00CA5118" w:rsidRDefault="0069199C" w:rsidP="00FC5AF4">
      <w:pPr>
        <w:ind w:right="-427"/>
        <w:jc w:val="center"/>
        <w:rPr>
          <w:sz w:val="22"/>
          <w:szCs w:val="22"/>
        </w:rPr>
      </w:pPr>
      <w:r w:rsidRPr="00FC5AF4">
        <w:rPr>
          <w:sz w:val="22"/>
          <w:szCs w:val="22"/>
        </w:rPr>
        <w:t xml:space="preserve">Мы согласны принять участие в электронном аукционе на </w:t>
      </w:r>
      <w:r w:rsidR="00CA5118" w:rsidRPr="00CA5118">
        <w:rPr>
          <w:sz w:val="22"/>
          <w:szCs w:val="22"/>
        </w:rPr>
        <w:t>поставку бензина марки АИ-95</w:t>
      </w:r>
    </w:p>
    <w:p w:rsidR="0069199C" w:rsidRPr="00DF6D4D" w:rsidRDefault="0069199C" w:rsidP="00FC5AF4">
      <w:pPr>
        <w:ind w:right="-427"/>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69199C" w:rsidRPr="00DF6D4D" w:rsidRDefault="0069199C" w:rsidP="00FC5AF4">
      <w:pPr>
        <w:ind w:right="-427"/>
        <w:rPr>
          <w:b/>
          <w:sz w:val="20"/>
        </w:rPr>
      </w:pPr>
    </w:p>
    <w:p w:rsidR="0069199C" w:rsidRPr="00DF6D4D" w:rsidRDefault="0069199C" w:rsidP="00FC5AF4">
      <w:pPr>
        <w:ind w:right="-427"/>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69199C" w:rsidRPr="00DF6D4D" w:rsidRDefault="0069199C" w:rsidP="0069199C">
      <w:pPr>
        <w:rPr>
          <w:sz w:val="20"/>
        </w:rPr>
      </w:pPr>
    </w:p>
    <w:tbl>
      <w:tblPr>
        <w:tblStyle w:val="afd"/>
        <w:tblW w:w="11165" w:type="dxa"/>
        <w:tblLook w:val="04A0" w:firstRow="1" w:lastRow="0" w:firstColumn="1" w:lastColumn="0" w:noHBand="0" w:noVBand="1"/>
      </w:tblPr>
      <w:tblGrid>
        <w:gridCol w:w="557"/>
        <w:gridCol w:w="1536"/>
        <w:gridCol w:w="2551"/>
        <w:gridCol w:w="1985"/>
        <w:gridCol w:w="2977"/>
        <w:gridCol w:w="1559"/>
      </w:tblGrid>
      <w:tr w:rsidR="00FC5AF4" w:rsidRPr="00FC5AF4" w:rsidTr="00FC5AF4">
        <w:tc>
          <w:tcPr>
            <w:tcW w:w="557" w:type="dxa"/>
            <w:vAlign w:val="center"/>
          </w:tcPr>
          <w:p w:rsidR="00FC5AF4" w:rsidRPr="00FC5AF4" w:rsidRDefault="00FC5AF4" w:rsidP="00226A15">
            <w:pPr>
              <w:jc w:val="center"/>
              <w:rPr>
                <w:sz w:val="20"/>
              </w:rPr>
            </w:pPr>
            <w:r w:rsidRPr="00FC5AF4">
              <w:rPr>
                <w:sz w:val="20"/>
              </w:rPr>
              <w:t xml:space="preserve">№ </w:t>
            </w:r>
            <w:proofErr w:type="gramStart"/>
            <w:r w:rsidRPr="00FC5AF4">
              <w:rPr>
                <w:sz w:val="20"/>
              </w:rPr>
              <w:t>п</w:t>
            </w:r>
            <w:proofErr w:type="gramEnd"/>
            <w:r w:rsidRPr="00FC5AF4">
              <w:rPr>
                <w:sz w:val="20"/>
              </w:rPr>
              <w:t>/п</w:t>
            </w:r>
          </w:p>
        </w:tc>
        <w:tc>
          <w:tcPr>
            <w:tcW w:w="1536" w:type="dxa"/>
            <w:vAlign w:val="center"/>
          </w:tcPr>
          <w:p w:rsidR="00FC5AF4" w:rsidRPr="00FC5AF4" w:rsidRDefault="00FC5AF4" w:rsidP="00226A15">
            <w:pPr>
              <w:jc w:val="center"/>
              <w:rPr>
                <w:sz w:val="20"/>
              </w:rPr>
            </w:pPr>
            <w:r w:rsidRPr="00FC5AF4">
              <w:rPr>
                <w:sz w:val="20"/>
              </w:rPr>
              <w:t>Наименование товаров</w:t>
            </w:r>
          </w:p>
        </w:tc>
        <w:tc>
          <w:tcPr>
            <w:tcW w:w="2551" w:type="dxa"/>
            <w:vAlign w:val="center"/>
          </w:tcPr>
          <w:p w:rsidR="00FC5AF4" w:rsidRPr="00FC5AF4" w:rsidRDefault="00FC5AF4" w:rsidP="00226A15">
            <w:pPr>
              <w:jc w:val="center"/>
              <w:rPr>
                <w:sz w:val="20"/>
              </w:rPr>
            </w:pPr>
            <w:r w:rsidRPr="00FC5AF4">
              <w:rPr>
                <w:sz w:val="20"/>
              </w:rPr>
              <w:t>Характеристика (показатель)</w:t>
            </w:r>
          </w:p>
        </w:tc>
        <w:tc>
          <w:tcPr>
            <w:tcW w:w="1985" w:type="dxa"/>
            <w:vAlign w:val="center"/>
          </w:tcPr>
          <w:p w:rsidR="00FC5AF4" w:rsidRPr="00FC5AF4" w:rsidRDefault="00FC5AF4" w:rsidP="00226A15">
            <w:pPr>
              <w:jc w:val="center"/>
              <w:rPr>
                <w:sz w:val="20"/>
              </w:rPr>
            </w:pPr>
            <w:r w:rsidRPr="00FC5AF4">
              <w:rPr>
                <w:sz w:val="20"/>
              </w:rPr>
              <w:t>Значение показателя</w:t>
            </w:r>
          </w:p>
        </w:tc>
        <w:tc>
          <w:tcPr>
            <w:tcW w:w="2977" w:type="dxa"/>
            <w:vAlign w:val="center"/>
          </w:tcPr>
          <w:p w:rsidR="00FC5AF4" w:rsidRPr="00FC5AF4" w:rsidRDefault="00FC5AF4" w:rsidP="00226A15">
            <w:pPr>
              <w:jc w:val="center"/>
              <w:rPr>
                <w:sz w:val="20"/>
              </w:rPr>
            </w:pPr>
            <w:proofErr w:type="gramStart"/>
            <w:r w:rsidRPr="00FC5AF4">
              <w:rPr>
                <w:rStyle w:val="blk"/>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559" w:type="dxa"/>
            <w:vAlign w:val="center"/>
          </w:tcPr>
          <w:p w:rsidR="00FC5AF4" w:rsidRPr="00FC5AF4" w:rsidRDefault="00FC5AF4" w:rsidP="00226A15">
            <w:pPr>
              <w:jc w:val="center"/>
              <w:rPr>
                <w:sz w:val="20"/>
              </w:rPr>
            </w:pPr>
            <w:r w:rsidRPr="00FC5AF4">
              <w:rPr>
                <w:rFonts w:eastAsia="SimSun"/>
                <w:sz w:val="20"/>
              </w:rPr>
              <w:t xml:space="preserve">Наименование страны происхождения </w:t>
            </w:r>
            <w:r w:rsidRPr="00FC5AF4">
              <w:rPr>
                <w:rStyle w:val="blk"/>
                <w:sz w:val="20"/>
              </w:rPr>
              <w:t>товара</w:t>
            </w:r>
          </w:p>
        </w:tc>
      </w:tr>
      <w:tr w:rsidR="00FC5AF4" w:rsidRPr="00FC5AF4" w:rsidTr="00FC5AF4">
        <w:tc>
          <w:tcPr>
            <w:tcW w:w="557" w:type="dxa"/>
          </w:tcPr>
          <w:p w:rsidR="00FC5AF4" w:rsidRPr="00FC5AF4" w:rsidRDefault="00FC5AF4" w:rsidP="00226A15">
            <w:pPr>
              <w:jc w:val="center"/>
              <w:rPr>
                <w:sz w:val="20"/>
              </w:rPr>
            </w:pPr>
            <w:r w:rsidRPr="00FC5AF4">
              <w:rPr>
                <w:sz w:val="20"/>
              </w:rPr>
              <w:t>1</w:t>
            </w:r>
          </w:p>
        </w:tc>
        <w:tc>
          <w:tcPr>
            <w:tcW w:w="1536" w:type="dxa"/>
          </w:tcPr>
          <w:p w:rsidR="00FC5AF4" w:rsidRPr="00FC5AF4" w:rsidRDefault="00FC5AF4" w:rsidP="00226A15">
            <w:pPr>
              <w:jc w:val="center"/>
              <w:rPr>
                <w:sz w:val="20"/>
              </w:rPr>
            </w:pPr>
            <w:r w:rsidRPr="00FC5AF4">
              <w:rPr>
                <w:sz w:val="20"/>
              </w:rPr>
              <w:t>2</w:t>
            </w:r>
          </w:p>
        </w:tc>
        <w:tc>
          <w:tcPr>
            <w:tcW w:w="2551" w:type="dxa"/>
          </w:tcPr>
          <w:p w:rsidR="00FC5AF4" w:rsidRPr="00FC5AF4" w:rsidRDefault="00FC5AF4" w:rsidP="00226A15">
            <w:pPr>
              <w:jc w:val="center"/>
              <w:rPr>
                <w:sz w:val="20"/>
              </w:rPr>
            </w:pPr>
            <w:r w:rsidRPr="00FC5AF4">
              <w:rPr>
                <w:sz w:val="20"/>
              </w:rPr>
              <w:t>3</w:t>
            </w:r>
          </w:p>
        </w:tc>
        <w:tc>
          <w:tcPr>
            <w:tcW w:w="1985" w:type="dxa"/>
          </w:tcPr>
          <w:p w:rsidR="00FC5AF4" w:rsidRPr="00FC5AF4" w:rsidRDefault="00FC5AF4" w:rsidP="00226A15">
            <w:pPr>
              <w:jc w:val="center"/>
              <w:rPr>
                <w:sz w:val="20"/>
              </w:rPr>
            </w:pPr>
            <w:r w:rsidRPr="00FC5AF4">
              <w:rPr>
                <w:sz w:val="20"/>
              </w:rPr>
              <w:t>4</w:t>
            </w:r>
          </w:p>
        </w:tc>
        <w:tc>
          <w:tcPr>
            <w:tcW w:w="2977" w:type="dxa"/>
          </w:tcPr>
          <w:p w:rsidR="00FC5AF4" w:rsidRPr="00FC5AF4" w:rsidRDefault="00FC5AF4" w:rsidP="00226A15">
            <w:pPr>
              <w:jc w:val="center"/>
              <w:rPr>
                <w:sz w:val="20"/>
              </w:rPr>
            </w:pPr>
            <w:r w:rsidRPr="00FC5AF4">
              <w:rPr>
                <w:sz w:val="20"/>
              </w:rPr>
              <w:t>5</w:t>
            </w:r>
          </w:p>
        </w:tc>
        <w:tc>
          <w:tcPr>
            <w:tcW w:w="1559" w:type="dxa"/>
          </w:tcPr>
          <w:p w:rsidR="00FC5AF4" w:rsidRPr="00FC5AF4" w:rsidRDefault="00FC5AF4" w:rsidP="00226A15">
            <w:pPr>
              <w:jc w:val="center"/>
              <w:rPr>
                <w:sz w:val="20"/>
              </w:rPr>
            </w:pPr>
            <w:r w:rsidRPr="00FC5AF4">
              <w:rPr>
                <w:sz w:val="20"/>
              </w:rPr>
              <w:t>6</w:t>
            </w:r>
          </w:p>
        </w:tc>
      </w:tr>
      <w:tr w:rsidR="00FC5AF4" w:rsidRPr="00FC5AF4" w:rsidTr="00FC5AF4">
        <w:trPr>
          <w:trHeight w:val="184"/>
        </w:trPr>
        <w:tc>
          <w:tcPr>
            <w:tcW w:w="557" w:type="dxa"/>
          </w:tcPr>
          <w:p w:rsidR="00FC5AF4" w:rsidRPr="00FC5AF4" w:rsidRDefault="00FC5AF4" w:rsidP="00FC5AF4">
            <w:pPr>
              <w:pStyle w:val="af9"/>
              <w:numPr>
                <w:ilvl w:val="0"/>
                <w:numId w:val="5"/>
              </w:numPr>
              <w:spacing w:after="0" w:line="240" w:lineRule="auto"/>
              <w:ind w:left="0" w:firstLine="0"/>
              <w:jc w:val="center"/>
              <w:rPr>
                <w:sz w:val="20"/>
                <w:szCs w:val="20"/>
              </w:rPr>
            </w:pPr>
          </w:p>
        </w:tc>
        <w:tc>
          <w:tcPr>
            <w:tcW w:w="1536" w:type="dxa"/>
          </w:tcPr>
          <w:p w:rsidR="00FC5AF4" w:rsidRPr="00FC5AF4" w:rsidRDefault="00FC5AF4" w:rsidP="00226A15">
            <w:pPr>
              <w:keepNext/>
              <w:suppressAutoHyphens/>
              <w:ind w:hanging="5"/>
              <w:rPr>
                <w:bCs/>
                <w:sz w:val="20"/>
                <w:lang w:eastAsia="ar-SA"/>
              </w:rPr>
            </w:pPr>
          </w:p>
        </w:tc>
        <w:tc>
          <w:tcPr>
            <w:tcW w:w="2551" w:type="dxa"/>
          </w:tcPr>
          <w:p w:rsidR="00FC5AF4" w:rsidRPr="00FC5AF4" w:rsidRDefault="00FC5AF4" w:rsidP="00226A15">
            <w:pPr>
              <w:rPr>
                <w:sz w:val="20"/>
              </w:rPr>
            </w:pPr>
          </w:p>
        </w:tc>
        <w:tc>
          <w:tcPr>
            <w:tcW w:w="1985" w:type="dxa"/>
          </w:tcPr>
          <w:p w:rsidR="00FC5AF4" w:rsidRPr="00FC5AF4" w:rsidRDefault="00FC5AF4" w:rsidP="00226A15">
            <w:pPr>
              <w:rPr>
                <w:sz w:val="20"/>
              </w:rPr>
            </w:pPr>
          </w:p>
        </w:tc>
        <w:tc>
          <w:tcPr>
            <w:tcW w:w="2977" w:type="dxa"/>
          </w:tcPr>
          <w:p w:rsidR="00FC5AF4" w:rsidRPr="00FC5AF4" w:rsidRDefault="00FC5AF4" w:rsidP="00226A15">
            <w:pPr>
              <w:rPr>
                <w:sz w:val="20"/>
              </w:rPr>
            </w:pPr>
          </w:p>
        </w:tc>
        <w:tc>
          <w:tcPr>
            <w:tcW w:w="1559" w:type="dxa"/>
          </w:tcPr>
          <w:p w:rsidR="00FC5AF4" w:rsidRPr="00FC5AF4" w:rsidRDefault="00FC5AF4" w:rsidP="00226A15">
            <w:pPr>
              <w:rPr>
                <w:sz w:val="20"/>
              </w:rPr>
            </w:pPr>
          </w:p>
        </w:tc>
      </w:tr>
    </w:tbl>
    <w:p w:rsidR="00FC5AF4" w:rsidRDefault="00FC5AF4" w:rsidP="00FC5AF4">
      <w:pPr>
        <w:ind w:right="-569"/>
        <w:jc w:val="both"/>
        <w:rPr>
          <w:sz w:val="20"/>
        </w:rPr>
      </w:pPr>
    </w:p>
    <w:p w:rsidR="006746AF" w:rsidRDefault="006746AF" w:rsidP="00FC5AF4">
      <w:pPr>
        <w:ind w:right="-569"/>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6746AF" w:rsidRPr="006746AF" w:rsidRDefault="006746AF" w:rsidP="00FC5AF4">
      <w:pPr>
        <w:ind w:right="-569"/>
        <w:jc w:val="both"/>
        <w:rPr>
          <w:sz w:val="20"/>
        </w:rPr>
      </w:pPr>
      <w:r w:rsidRPr="006746AF">
        <w:rPr>
          <w:sz w:val="20"/>
        </w:rPr>
        <w:t xml:space="preserve">В столбце </w:t>
      </w:r>
      <w:r>
        <w:rPr>
          <w:sz w:val="20"/>
        </w:rPr>
        <w:t>2</w:t>
      </w:r>
      <w:r w:rsidRPr="006746AF">
        <w:rPr>
          <w:sz w:val="20"/>
        </w:rPr>
        <w:t xml:space="preserve"> указать</w:t>
      </w:r>
      <w:r>
        <w:rPr>
          <w:sz w:val="20"/>
        </w:rPr>
        <w:t xml:space="preserve"> наименование Товара.</w:t>
      </w:r>
    </w:p>
    <w:p w:rsidR="006746AF" w:rsidRPr="006746AF" w:rsidRDefault="006746AF" w:rsidP="00FC5AF4">
      <w:pPr>
        <w:ind w:right="-569"/>
        <w:jc w:val="both"/>
        <w:rPr>
          <w:bCs/>
          <w:sz w:val="20"/>
        </w:rPr>
      </w:pPr>
      <w:r w:rsidRPr="006746AF">
        <w:rPr>
          <w:sz w:val="20"/>
        </w:rPr>
        <w:t>В столбце 3 указать</w:t>
      </w:r>
      <w:r w:rsidRPr="006746AF">
        <w:rPr>
          <w:b/>
          <w:bCs/>
          <w:sz w:val="20"/>
        </w:rPr>
        <w:t xml:space="preserve"> </w:t>
      </w:r>
      <w:r w:rsidRPr="006746AF">
        <w:rPr>
          <w:bCs/>
          <w:sz w:val="20"/>
        </w:rPr>
        <w:t>конкретные показатели используемого товара, соответствующие значениям, установленным Документацией об электронном аукционе</w:t>
      </w:r>
      <w:r w:rsidR="003A07E2">
        <w:rPr>
          <w:bCs/>
          <w:sz w:val="20"/>
        </w:rPr>
        <w:t xml:space="preserve"> или (эквивалент)</w:t>
      </w:r>
      <w:r w:rsidRPr="006746AF">
        <w:rPr>
          <w:bCs/>
          <w:sz w:val="20"/>
        </w:rPr>
        <w:t>.</w:t>
      </w:r>
    </w:p>
    <w:p w:rsidR="006746AF" w:rsidRPr="006746AF" w:rsidRDefault="006746AF" w:rsidP="00FC5AF4">
      <w:pPr>
        <w:ind w:right="-569"/>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746AF" w:rsidRDefault="006746AF" w:rsidP="00FC5AF4">
      <w:pPr>
        <w:ind w:right="-569"/>
        <w:jc w:val="both"/>
        <w:rPr>
          <w:bCs/>
          <w:sz w:val="20"/>
        </w:rPr>
      </w:pPr>
      <w:r w:rsidRPr="006746AF">
        <w:rPr>
          <w:bCs/>
          <w:sz w:val="20"/>
        </w:rPr>
        <w:t>В столбце 5 указать</w:t>
      </w:r>
      <w:r w:rsidRPr="006746AF">
        <w:rPr>
          <w:b/>
          <w:bCs/>
          <w:sz w:val="20"/>
        </w:rPr>
        <w:t xml:space="preserve"> </w:t>
      </w:r>
      <w:r w:rsidRPr="006746AF">
        <w:rPr>
          <w:bCs/>
          <w:sz w:val="20"/>
        </w:rPr>
        <w:t>наименование страны происхождения Товара.</w:t>
      </w:r>
    </w:p>
    <w:p w:rsidR="006746AF" w:rsidRPr="006746AF" w:rsidRDefault="006746AF" w:rsidP="00FC5AF4">
      <w:pPr>
        <w:ind w:right="-569"/>
        <w:jc w:val="both"/>
        <w:rPr>
          <w:bCs/>
          <w:sz w:val="20"/>
        </w:rPr>
      </w:pPr>
    </w:p>
    <w:p w:rsidR="0069199C" w:rsidRDefault="006746AF" w:rsidP="00FC5AF4">
      <w:pPr>
        <w:ind w:right="-569"/>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sidR="008B4AFB">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FC5AF4">
      <w:pPr>
        <w:rPr>
          <w:b/>
          <w:sz w:val="20"/>
        </w:rPr>
      </w:pPr>
    </w:p>
    <w:p w:rsidR="00CA5118" w:rsidRDefault="00CA5118" w:rsidP="00FC5AF4">
      <w:pPr>
        <w:rPr>
          <w:b/>
          <w:sz w:val="20"/>
        </w:rPr>
      </w:pPr>
    </w:p>
    <w:p w:rsidR="00CA5118" w:rsidRDefault="00CA5118" w:rsidP="00FC5AF4">
      <w:pPr>
        <w:rPr>
          <w:b/>
          <w:sz w:val="20"/>
        </w:rPr>
      </w:pPr>
    </w:p>
    <w:p w:rsidR="00CA5118" w:rsidRDefault="00CA5118" w:rsidP="00FC5AF4">
      <w:pPr>
        <w:rPr>
          <w:b/>
          <w:sz w:val="20"/>
        </w:rPr>
      </w:pPr>
    </w:p>
    <w:p w:rsidR="00CA5118" w:rsidRDefault="00CA5118" w:rsidP="00FC5AF4">
      <w:pPr>
        <w:rPr>
          <w:b/>
          <w:sz w:val="20"/>
        </w:rPr>
      </w:pPr>
    </w:p>
    <w:p w:rsidR="00CA5118" w:rsidRDefault="00CA5118" w:rsidP="00FC5AF4">
      <w:pPr>
        <w:rPr>
          <w:b/>
          <w:sz w:val="20"/>
        </w:rPr>
      </w:pPr>
    </w:p>
    <w:p w:rsidR="00D2024A" w:rsidRDefault="00D2024A" w:rsidP="00FC5AF4">
      <w:pPr>
        <w:rPr>
          <w:b/>
          <w:sz w:val="20"/>
        </w:rPr>
      </w:pPr>
    </w:p>
    <w:p w:rsidR="00FC5AF4" w:rsidRDefault="00FC5AF4" w:rsidP="0099090E">
      <w:pPr>
        <w:jc w:val="right"/>
        <w:rPr>
          <w:b/>
          <w:sz w:val="20"/>
        </w:rPr>
      </w:pPr>
    </w:p>
    <w:p w:rsidR="00FC5AF4" w:rsidRDefault="00FC5AF4" w:rsidP="00FC5AF4">
      <w:pPr>
        <w:ind w:right="-2" w:firstLine="709"/>
        <w:jc w:val="right"/>
        <w:rPr>
          <w:b/>
          <w:sz w:val="20"/>
        </w:rPr>
      </w:pPr>
    </w:p>
    <w:p w:rsidR="00FC5AF4" w:rsidRPr="00D66F18" w:rsidRDefault="00FC5AF4" w:rsidP="00FC5AF4">
      <w:pPr>
        <w:ind w:right="-2" w:firstLine="709"/>
        <w:jc w:val="right"/>
        <w:rPr>
          <w:b/>
          <w:sz w:val="20"/>
        </w:rPr>
      </w:pPr>
      <w:r>
        <w:rPr>
          <w:b/>
          <w:sz w:val="20"/>
        </w:rPr>
        <w:t>Приложение № 2</w:t>
      </w:r>
      <w:r w:rsidRPr="00D66F18">
        <w:rPr>
          <w:b/>
          <w:sz w:val="20"/>
        </w:rPr>
        <w:t xml:space="preserve"> к аукционной документации</w:t>
      </w:r>
    </w:p>
    <w:p w:rsidR="00FC5AF4" w:rsidRPr="00D66F18" w:rsidRDefault="00FC5AF4" w:rsidP="00FC5AF4">
      <w:pPr>
        <w:ind w:right="-2" w:firstLine="709"/>
        <w:jc w:val="right"/>
        <w:rPr>
          <w:b/>
          <w:sz w:val="20"/>
        </w:rPr>
      </w:pPr>
      <w:r w:rsidRPr="00D66F18">
        <w:rPr>
          <w:b/>
          <w:sz w:val="20"/>
        </w:rPr>
        <w:t>(рекомендуемая форма)</w:t>
      </w:r>
    </w:p>
    <w:p w:rsidR="00FC5AF4" w:rsidRPr="00D66F18" w:rsidRDefault="00FC5AF4" w:rsidP="00FC5AF4">
      <w:pPr>
        <w:ind w:right="-2" w:firstLine="709"/>
        <w:jc w:val="both"/>
        <w:rPr>
          <w:sz w:val="20"/>
        </w:rPr>
      </w:pPr>
    </w:p>
    <w:p w:rsidR="00D2024A" w:rsidRDefault="00D2024A" w:rsidP="00D2024A">
      <w:pPr>
        <w:jc w:val="right"/>
        <w:rPr>
          <w:b/>
          <w:sz w:val="20"/>
        </w:rPr>
      </w:pPr>
    </w:p>
    <w:p w:rsidR="00D2024A" w:rsidRPr="00E51F1B" w:rsidRDefault="00D2024A" w:rsidP="00D2024A">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2024A" w:rsidRPr="009805AA" w:rsidRDefault="00D2024A" w:rsidP="00D2024A">
      <w:pPr>
        <w:ind w:right="-2" w:firstLine="709"/>
        <w:jc w:val="center"/>
        <w:rPr>
          <w:sz w:val="22"/>
          <w:szCs w:val="22"/>
        </w:rPr>
      </w:pPr>
    </w:p>
    <w:p w:rsidR="00D2024A" w:rsidRPr="00B05552" w:rsidRDefault="00D2024A" w:rsidP="00D2024A">
      <w:pPr>
        <w:pStyle w:val="af9"/>
        <w:widowControl w:val="0"/>
        <w:numPr>
          <w:ilvl w:val="0"/>
          <w:numId w:val="23"/>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2024A" w:rsidRPr="00B05552" w:rsidRDefault="00D2024A" w:rsidP="00D2024A">
      <w:pPr>
        <w:pStyle w:val="af9"/>
        <w:widowControl w:val="0"/>
        <w:numPr>
          <w:ilvl w:val="0"/>
          <w:numId w:val="23"/>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2024A" w:rsidRPr="00B05552" w:rsidRDefault="00D2024A" w:rsidP="00D2024A">
      <w:pPr>
        <w:pStyle w:val="af9"/>
        <w:widowControl w:val="0"/>
        <w:numPr>
          <w:ilvl w:val="0"/>
          <w:numId w:val="23"/>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D2024A" w:rsidRPr="009805AA" w:rsidRDefault="00D2024A" w:rsidP="00D2024A">
      <w:pPr>
        <w:widowControl w:val="0"/>
        <w:tabs>
          <w:tab w:val="left" w:pos="709"/>
        </w:tabs>
        <w:jc w:val="center"/>
        <w:rPr>
          <w:sz w:val="22"/>
          <w:szCs w:val="22"/>
        </w:rPr>
      </w:pPr>
      <w:r w:rsidRPr="009805AA">
        <w:rPr>
          <w:sz w:val="22"/>
          <w:szCs w:val="22"/>
        </w:rPr>
        <w:t>или</w:t>
      </w:r>
    </w:p>
    <w:p w:rsidR="00D2024A" w:rsidRPr="009805AA" w:rsidRDefault="00D2024A" w:rsidP="00D2024A">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2024A" w:rsidRPr="009805AA" w:rsidRDefault="00D2024A" w:rsidP="00D2024A">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2024A" w:rsidRPr="009805AA" w:rsidTr="005B692D">
        <w:trPr>
          <w:jc w:val="center"/>
        </w:trPr>
        <w:tc>
          <w:tcPr>
            <w:tcW w:w="126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2024A" w:rsidRPr="009805AA" w:rsidRDefault="00D2024A" w:rsidP="005B692D">
            <w:pPr>
              <w:widowControl w:val="0"/>
              <w:tabs>
                <w:tab w:val="left" w:pos="709"/>
              </w:tabs>
              <w:jc w:val="center"/>
              <w:rPr>
                <w:rFonts w:cs="Calibri"/>
                <w:color w:val="000000"/>
                <w:szCs w:val="22"/>
              </w:rPr>
            </w:pPr>
          </w:p>
        </w:tc>
      </w:tr>
      <w:tr w:rsidR="00D2024A" w:rsidRPr="009805AA" w:rsidTr="005B692D">
        <w:trPr>
          <w:jc w:val="center"/>
        </w:trPr>
        <w:tc>
          <w:tcPr>
            <w:tcW w:w="126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2024A" w:rsidRPr="009805AA" w:rsidRDefault="00D2024A" w:rsidP="005B692D">
            <w:pPr>
              <w:widowControl w:val="0"/>
              <w:tabs>
                <w:tab w:val="left" w:pos="709"/>
              </w:tabs>
              <w:jc w:val="center"/>
              <w:rPr>
                <w:rFonts w:cs="Calibri"/>
                <w:color w:val="000000"/>
                <w:szCs w:val="22"/>
              </w:rPr>
            </w:pPr>
          </w:p>
        </w:tc>
      </w:tr>
    </w:tbl>
    <w:p w:rsidR="00D2024A" w:rsidRDefault="00D2024A" w:rsidP="00D2024A">
      <w:pPr>
        <w:jc w:val="right"/>
        <w:rPr>
          <w:b/>
          <w:sz w:val="20"/>
        </w:rPr>
      </w:pPr>
    </w:p>
    <w:p w:rsidR="00D2024A" w:rsidRDefault="00D2024A" w:rsidP="00D2024A">
      <w:pPr>
        <w:jc w:val="right"/>
        <w:rPr>
          <w:b/>
          <w:sz w:val="20"/>
        </w:rPr>
      </w:pPr>
    </w:p>
    <w:p w:rsidR="00D2024A" w:rsidRDefault="00D2024A" w:rsidP="00D2024A">
      <w:pPr>
        <w:jc w:val="right"/>
        <w:rPr>
          <w:b/>
          <w:sz w:val="20"/>
        </w:rPr>
      </w:pPr>
    </w:p>
    <w:p w:rsidR="00D2024A" w:rsidRPr="000E3966" w:rsidRDefault="00D2024A" w:rsidP="00D2024A">
      <w:pPr>
        <w:tabs>
          <w:tab w:val="center" w:pos="7689"/>
        </w:tabs>
        <w:suppressAutoHyphens/>
        <w:ind w:firstLine="284"/>
        <w:jc w:val="both"/>
        <w:rPr>
          <w:bCs/>
          <w:kern w:val="0"/>
          <w:sz w:val="22"/>
          <w:szCs w:val="22"/>
          <w:lang w:eastAsia="ar-SA"/>
        </w:rPr>
      </w:pPr>
    </w:p>
    <w:p w:rsidR="00D2024A" w:rsidRPr="000E3966" w:rsidRDefault="00D2024A" w:rsidP="00D2024A">
      <w:pPr>
        <w:tabs>
          <w:tab w:val="center" w:pos="7689"/>
        </w:tabs>
        <w:suppressAutoHyphens/>
        <w:ind w:firstLine="284"/>
        <w:jc w:val="both"/>
        <w:rPr>
          <w:bCs/>
          <w:kern w:val="0"/>
          <w:sz w:val="22"/>
          <w:szCs w:val="22"/>
          <w:lang w:eastAsia="ar-SA"/>
        </w:rPr>
      </w:pPr>
    </w:p>
    <w:p w:rsidR="00D2024A" w:rsidRPr="000E3966" w:rsidRDefault="00D2024A" w:rsidP="00D2024A">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D2024A" w:rsidRPr="000E3966" w:rsidRDefault="00D2024A" w:rsidP="00D2024A">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D2024A" w:rsidRPr="000E3966" w:rsidRDefault="00D2024A" w:rsidP="00D2024A">
      <w:pPr>
        <w:widowControl w:val="0"/>
        <w:tabs>
          <w:tab w:val="left" w:pos="709"/>
        </w:tabs>
        <w:suppressAutoHyphens/>
        <w:jc w:val="both"/>
        <w:rPr>
          <w:kern w:val="0"/>
          <w:szCs w:val="24"/>
          <w:lang w:eastAsia="ar-SA"/>
        </w:rPr>
      </w:pPr>
    </w:p>
    <w:p w:rsidR="00D2024A" w:rsidRPr="000E3966" w:rsidRDefault="00D2024A" w:rsidP="00D2024A">
      <w:pPr>
        <w:suppressAutoHyphens/>
        <w:ind w:firstLine="708"/>
        <w:jc w:val="both"/>
        <w:rPr>
          <w:kern w:val="0"/>
          <w:sz w:val="20"/>
          <w:lang w:eastAsia="ar-SA"/>
        </w:rPr>
      </w:pPr>
    </w:p>
    <w:p w:rsidR="00D2024A" w:rsidRPr="000E3966" w:rsidRDefault="00D2024A" w:rsidP="00D2024A">
      <w:pPr>
        <w:suppressAutoHyphens/>
        <w:rPr>
          <w:kern w:val="0"/>
          <w:sz w:val="18"/>
          <w:szCs w:val="18"/>
          <w:lang w:eastAsia="ar-SA"/>
        </w:rPr>
      </w:pPr>
      <w:r w:rsidRPr="000E3966">
        <w:rPr>
          <w:kern w:val="0"/>
          <w:sz w:val="18"/>
          <w:szCs w:val="18"/>
          <w:lang w:eastAsia="ar-SA"/>
        </w:rPr>
        <w:t>*-поля, необязательные для заполнения</w:t>
      </w:r>
    </w:p>
    <w:p w:rsidR="00D2024A" w:rsidRPr="000E3966" w:rsidRDefault="00D2024A" w:rsidP="00D2024A">
      <w:pPr>
        <w:suppressAutoHyphens/>
        <w:rPr>
          <w:kern w:val="0"/>
          <w:sz w:val="18"/>
          <w:szCs w:val="18"/>
          <w:lang w:eastAsia="ar-SA"/>
        </w:rPr>
      </w:pPr>
    </w:p>
    <w:p w:rsidR="00D2024A" w:rsidRDefault="00D2024A" w:rsidP="00D2024A">
      <w:pPr>
        <w:jc w:val="right"/>
        <w:rPr>
          <w:b/>
          <w:sz w:val="20"/>
        </w:rPr>
      </w:pPr>
    </w:p>
    <w:p w:rsidR="00FC5AF4" w:rsidRDefault="00FC5AF4" w:rsidP="0099090E">
      <w:pPr>
        <w:jc w:val="right"/>
        <w:rPr>
          <w:b/>
          <w:sz w:val="20"/>
        </w:rPr>
      </w:pPr>
    </w:p>
    <w:sectPr w:rsidR="00FC5AF4" w:rsidSect="00FC5AF4">
      <w:headerReference w:type="default" r:id="rId22"/>
      <w:footerReference w:type="default" r:id="rId23"/>
      <w:footerReference w:type="first" r:id="rId24"/>
      <w:pgSz w:w="11906" w:h="16838"/>
      <w:pgMar w:top="0"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8E" w:rsidRDefault="009A0E8E">
      <w:r>
        <w:separator/>
      </w:r>
    </w:p>
  </w:endnote>
  <w:endnote w:type="continuationSeparator" w:id="0">
    <w:p w:rsidR="009A0E8E" w:rsidRDefault="009A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Pr="00582A17" w:rsidRDefault="00D21628"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jc w:val="center"/>
      <w:rPr>
        <w:szCs w:val="24"/>
      </w:rPr>
    </w:pPr>
    <w:r>
      <w:rPr>
        <w:szCs w:val="24"/>
      </w:rPr>
      <w:t xml:space="preserve">  </w:t>
    </w:r>
  </w:p>
  <w:p w:rsidR="00D21628" w:rsidRDefault="00D21628">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8E" w:rsidRDefault="009A0E8E">
      <w:r>
        <w:separator/>
      </w:r>
    </w:p>
  </w:footnote>
  <w:footnote w:type="continuationSeparator" w:id="0">
    <w:p w:rsidR="009A0E8E" w:rsidRDefault="009A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CB94D31"/>
    <w:multiLevelType w:val="hybridMultilevel"/>
    <w:tmpl w:val="42F2D42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A3E9D"/>
    <w:multiLevelType w:val="hybridMultilevel"/>
    <w:tmpl w:val="BDD896D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E1E74"/>
    <w:multiLevelType w:val="hybridMultilevel"/>
    <w:tmpl w:val="FDB825AE"/>
    <w:lvl w:ilvl="0" w:tplc="E33E6E5C">
      <w:start w:val="1"/>
      <w:numFmt w:val="decimal"/>
      <w:lvlText w:val="%1."/>
      <w:lvlJc w:val="left"/>
      <w:pPr>
        <w:ind w:left="84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2C819FA"/>
    <w:multiLevelType w:val="hybridMultilevel"/>
    <w:tmpl w:val="A6B01672"/>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D75D4A"/>
    <w:multiLevelType w:val="hybridMultilevel"/>
    <w:tmpl w:val="18C0F34C"/>
    <w:lvl w:ilvl="0" w:tplc="B1EE6DE6">
      <w:start w:val="1"/>
      <w:numFmt w:val="decimal"/>
      <w:lvlText w:val="%1."/>
      <w:lvlJc w:val="left"/>
      <w:pPr>
        <w:ind w:left="360"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6">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D3174CC"/>
    <w:multiLevelType w:val="singleLevel"/>
    <w:tmpl w:val="04190001"/>
    <w:lvl w:ilvl="0">
      <w:start w:val="1"/>
      <w:numFmt w:val="bullet"/>
      <w:lvlText w:val=""/>
      <w:lvlJc w:val="left"/>
      <w:pPr>
        <w:ind w:left="360" w:hanging="360"/>
      </w:pPr>
      <w:rPr>
        <w:rFonts w:ascii="Symbol" w:hAnsi="Symbol" w:hint="default"/>
      </w:rPr>
    </w:lvl>
  </w:abstractNum>
  <w:abstractNum w:abstractNumId="8">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54356"/>
    <w:multiLevelType w:val="hybridMultilevel"/>
    <w:tmpl w:val="18C0F34C"/>
    <w:lvl w:ilvl="0" w:tplc="B1EE6DE6">
      <w:start w:val="1"/>
      <w:numFmt w:val="decimal"/>
      <w:lvlText w:val="%1."/>
      <w:lvlJc w:val="left"/>
      <w:pPr>
        <w:ind w:left="360"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2">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D50420A"/>
    <w:multiLevelType w:val="hybridMultilevel"/>
    <w:tmpl w:val="7CB49376"/>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6">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8">
    <w:nsid w:val="58155F80"/>
    <w:multiLevelType w:val="hybridMultilevel"/>
    <w:tmpl w:val="2D465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DE5E18"/>
    <w:multiLevelType w:val="hybridMultilevel"/>
    <w:tmpl w:val="39607B3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F4653F"/>
    <w:multiLevelType w:val="hybridMultilevel"/>
    <w:tmpl w:val="E7E628D8"/>
    <w:lvl w:ilvl="0" w:tplc="66A68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146CF"/>
    <w:multiLevelType w:val="multilevel"/>
    <w:tmpl w:val="D71CEA90"/>
    <w:lvl w:ilvl="0">
      <w:start w:val="1"/>
      <w:numFmt w:val="decimal"/>
      <w:lvlText w:val="%1."/>
      <w:lvlJc w:val="left"/>
      <w:pPr>
        <w:ind w:left="780" w:hanging="360"/>
      </w:pPr>
      <w:rPr>
        <w:b/>
      </w:rPr>
    </w:lvl>
    <w:lvl w:ilvl="1">
      <w:start w:val="4"/>
      <w:numFmt w:val="decimal"/>
      <w:isLgl/>
      <w:lvlText w:val="%1.%2."/>
      <w:lvlJc w:val="left"/>
      <w:pPr>
        <w:ind w:left="1935" w:hanging="1215"/>
      </w:pPr>
      <w:rPr>
        <w:rFonts w:hint="default"/>
        <w:b/>
      </w:rPr>
    </w:lvl>
    <w:lvl w:ilvl="2">
      <w:start w:val="1"/>
      <w:numFmt w:val="decimal"/>
      <w:isLgl/>
      <w:lvlText w:val="%1.%2.%3."/>
      <w:lvlJc w:val="left"/>
      <w:pPr>
        <w:ind w:left="2235" w:hanging="1215"/>
      </w:pPr>
      <w:rPr>
        <w:rFonts w:hint="default"/>
        <w:b/>
      </w:rPr>
    </w:lvl>
    <w:lvl w:ilvl="3">
      <w:start w:val="1"/>
      <w:numFmt w:val="decimal"/>
      <w:isLgl/>
      <w:lvlText w:val="%1.%2.%3.%4."/>
      <w:lvlJc w:val="left"/>
      <w:pPr>
        <w:ind w:left="2535" w:hanging="1215"/>
      </w:pPr>
      <w:rPr>
        <w:rFonts w:hint="default"/>
        <w:b/>
      </w:rPr>
    </w:lvl>
    <w:lvl w:ilvl="4">
      <w:start w:val="1"/>
      <w:numFmt w:val="decimal"/>
      <w:isLgl/>
      <w:lvlText w:val="%1.%2.%3.%4.%5."/>
      <w:lvlJc w:val="left"/>
      <w:pPr>
        <w:ind w:left="2835" w:hanging="1215"/>
      </w:pPr>
      <w:rPr>
        <w:rFonts w:hint="default"/>
        <w:b/>
      </w:rPr>
    </w:lvl>
    <w:lvl w:ilvl="5">
      <w:start w:val="1"/>
      <w:numFmt w:val="decimal"/>
      <w:isLgl/>
      <w:lvlText w:val="%1.%2.%3.%4.%5.%6."/>
      <w:lvlJc w:val="left"/>
      <w:pPr>
        <w:ind w:left="3135" w:hanging="1215"/>
      </w:pPr>
      <w:rPr>
        <w:rFonts w:hint="default"/>
        <w:b/>
      </w:rPr>
    </w:lvl>
    <w:lvl w:ilvl="6">
      <w:start w:val="1"/>
      <w:numFmt w:val="decimal"/>
      <w:isLgl/>
      <w:lvlText w:val="%1.%2.%3.%4.%5.%6.%7."/>
      <w:lvlJc w:val="left"/>
      <w:pPr>
        <w:ind w:left="36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20" w:hanging="1800"/>
      </w:pPr>
      <w:rPr>
        <w:rFonts w:hint="default"/>
        <w:b/>
      </w:rPr>
    </w:lvl>
  </w:abstractNum>
  <w:abstractNum w:abstractNumId="24">
    <w:nsid w:val="7604438C"/>
    <w:multiLevelType w:val="multilevel"/>
    <w:tmpl w:val="411AE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715194"/>
    <w:multiLevelType w:val="hybridMultilevel"/>
    <w:tmpl w:val="53DCA132"/>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EB4DD5"/>
    <w:multiLevelType w:val="hybridMultilevel"/>
    <w:tmpl w:val="3D6EFBF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0"/>
  </w:num>
  <w:num w:numId="6">
    <w:abstractNumId w:val="25"/>
  </w:num>
  <w:num w:numId="7">
    <w:abstractNumId w:val="22"/>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2"/>
  </w:num>
  <w:num w:numId="18">
    <w:abstractNumId w:val="21"/>
  </w:num>
  <w:num w:numId="19">
    <w:abstractNumId w:val="20"/>
  </w:num>
  <w:num w:numId="20">
    <w:abstractNumId w:val="23"/>
  </w:num>
  <w:num w:numId="21">
    <w:abstractNumId w:val="3"/>
  </w:num>
  <w:num w:numId="22">
    <w:abstractNumId w:val="6"/>
  </w:num>
  <w:num w:numId="23">
    <w:abstractNumId w:val="9"/>
  </w:num>
  <w:num w:numId="24">
    <w:abstractNumId w:val="5"/>
  </w:num>
  <w:num w:numId="25">
    <w:abstractNumId w:val="8"/>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45A"/>
    <w:rsid w:val="00020A95"/>
    <w:rsid w:val="000233B4"/>
    <w:rsid w:val="00023DA3"/>
    <w:rsid w:val="000247FC"/>
    <w:rsid w:val="0003096F"/>
    <w:rsid w:val="0003113E"/>
    <w:rsid w:val="00035BE7"/>
    <w:rsid w:val="00040EAD"/>
    <w:rsid w:val="00043987"/>
    <w:rsid w:val="00043ACA"/>
    <w:rsid w:val="00060096"/>
    <w:rsid w:val="000601EE"/>
    <w:rsid w:val="00060373"/>
    <w:rsid w:val="0006069A"/>
    <w:rsid w:val="00064086"/>
    <w:rsid w:val="0006572C"/>
    <w:rsid w:val="000674FC"/>
    <w:rsid w:val="0007033B"/>
    <w:rsid w:val="000730C1"/>
    <w:rsid w:val="00073CED"/>
    <w:rsid w:val="000758A0"/>
    <w:rsid w:val="00076FD9"/>
    <w:rsid w:val="00077402"/>
    <w:rsid w:val="00081ABA"/>
    <w:rsid w:val="00087EFF"/>
    <w:rsid w:val="0009769F"/>
    <w:rsid w:val="00097FA1"/>
    <w:rsid w:val="000A0DA4"/>
    <w:rsid w:val="000A3ABB"/>
    <w:rsid w:val="000A6957"/>
    <w:rsid w:val="000A718F"/>
    <w:rsid w:val="000A78C7"/>
    <w:rsid w:val="000A7D24"/>
    <w:rsid w:val="000B2321"/>
    <w:rsid w:val="000B2E95"/>
    <w:rsid w:val="000B5FC7"/>
    <w:rsid w:val="000B7DB3"/>
    <w:rsid w:val="000C12B7"/>
    <w:rsid w:val="000C29D0"/>
    <w:rsid w:val="000C48D0"/>
    <w:rsid w:val="000D402E"/>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2614"/>
    <w:rsid w:val="00123F05"/>
    <w:rsid w:val="00124AE0"/>
    <w:rsid w:val="001275A8"/>
    <w:rsid w:val="00132A29"/>
    <w:rsid w:val="0013517D"/>
    <w:rsid w:val="0014036E"/>
    <w:rsid w:val="00142ADA"/>
    <w:rsid w:val="001443E0"/>
    <w:rsid w:val="00144891"/>
    <w:rsid w:val="001452F4"/>
    <w:rsid w:val="00145804"/>
    <w:rsid w:val="00146120"/>
    <w:rsid w:val="0015114E"/>
    <w:rsid w:val="00151831"/>
    <w:rsid w:val="00151D67"/>
    <w:rsid w:val="00154B40"/>
    <w:rsid w:val="001561F3"/>
    <w:rsid w:val="00157642"/>
    <w:rsid w:val="00161492"/>
    <w:rsid w:val="001637F4"/>
    <w:rsid w:val="00166F90"/>
    <w:rsid w:val="00167074"/>
    <w:rsid w:val="00171E59"/>
    <w:rsid w:val="00173C4B"/>
    <w:rsid w:val="0017459D"/>
    <w:rsid w:val="00175764"/>
    <w:rsid w:val="0018172F"/>
    <w:rsid w:val="00181969"/>
    <w:rsid w:val="001848D6"/>
    <w:rsid w:val="00187271"/>
    <w:rsid w:val="00192455"/>
    <w:rsid w:val="00192CA3"/>
    <w:rsid w:val="001932E0"/>
    <w:rsid w:val="00193C7F"/>
    <w:rsid w:val="001952D4"/>
    <w:rsid w:val="00196E5C"/>
    <w:rsid w:val="001A1398"/>
    <w:rsid w:val="001A13A7"/>
    <w:rsid w:val="001A6A61"/>
    <w:rsid w:val="001A6DE0"/>
    <w:rsid w:val="001B4B59"/>
    <w:rsid w:val="001B4BC8"/>
    <w:rsid w:val="001B52E8"/>
    <w:rsid w:val="001B7DFF"/>
    <w:rsid w:val="001C3699"/>
    <w:rsid w:val="001C41F2"/>
    <w:rsid w:val="001C58BB"/>
    <w:rsid w:val="001C598A"/>
    <w:rsid w:val="001C67E8"/>
    <w:rsid w:val="001D1156"/>
    <w:rsid w:val="001D1E73"/>
    <w:rsid w:val="001D209D"/>
    <w:rsid w:val="001D3585"/>
    <w:rsid w:val="001E288C"/>
    <w:rsid w:val="001E4086"/>
    <w:rsid w:val="001E582D"/>
    <w:rsid w:val="001E71E8"/>
    <w:rsid w:val="001F0A40"/>
    <w:rsid w:val="001F16F4"/>
    <w:rsid w:val="001F35CD"/>
    <w:rsid w:val="0020031C"/>
    <w:rsid w:val="002038F7"/>
    <w:rsid w:val="00203E2F"/>
    <w:rsid w:val="00204A2D"/>
    <w:rsid w:val="00205529"/>
    <w:rsid w:val="00205BB6"/>
    <w:rsid w:val="00211D8C"/>
    <w:rsid w:val="00222D08"/>
    <w:rsid w:val="0022414D"/>
    <w:rsid w:val="00224210"/>
    <w:rsid w:val="002244B9"/>
    <w:rsid w:val="00244C38"/>
    <w:rsid w:val="002455CE"/>
    <w:rsid w:val="00245BB0"/>
    <w:rsid w:val="002470A3"/>
    <w:rsid w:val="002474A3"/>
    <w:rsid w:val="00251539"/>
    <w:rsid w:val="00251AD5"/>
    <w:rsid w:val="00251DAD"/>
    <w:rsid w:val="00252BDE"/>
    <w:rsid w:val="00254D35"/>
    <w:rsid w:val="002576AA"/>
    <w:rsid w:val="002602DE"/>
    <w:rsid w:val="00262E16"/>
    <w:rsid w:val="00263817"/>
    <w:rsid w:val="00264A25"/>
    <w:rsid w:val="002658AD"/>
    <w:rsid w:val="00266A8C"/>
    <w:rsid w:val="00266D7C"/>
    <w:rsid w:val="00272E0C"/>
    <w:rsid w:val="00273CF4"/>
    <w:rsid w:val="0027519D"/>
    <w:rsid w:val="00276092"/>
    <w:rsid w:val="00276CA4"/>
    <w:rsid w:val="00276E15"/>
    <w:rsid w:val="002770C1"/>
    <w:rsid w:val="002810AF"/>
    <w:rsid w:val="0028130E"/>
    <w:rsid w:val="00291203"/>
    <w:rsid w:val="00291F15"/>
    <w:rsid w:val="0029374F"/>
    <w:rsid w:val="00295CBC"/>
    <w:rsid w:val="00296876"/>
    <w:rsid w:val="002A0301"/>
    <w:rsid w:val="002A27C8"/>
    <w:rsid w:val="002A4D7F"/>
    <w:rsid w:val="002A4DF5"/>
    <w:rsid w:val="002A6D9C"/>
    <w:rsid w:val="002B0343"/>
    <w:rsid w:val="002B2B05"/>
    <w:rsid w:val="002B5609"/>
    <w:rsid w:val="002B5FE1"/>
    <w:rsid w:val="002B6CBC"/>
    <w:rsid w:val="002B7D2D"/>
    <w:rsid w:val="002C0939"/>
    <w:rsid w:val="002C118F"/>
    <w:rsid w:val="002C15CC"/>
    <w:rsid w:val="002C2957"/>
    <w:rsid w:val="002C470A"/>
    <w:rsid w:val="002D13E4"/>
    <w:rsid w:val="002D4D74"/>
    <w:rsid w:val="002D6875"/>
    <w:rsid w:val="002E77E5"/>
    <w:rsid w:val="002E78BF"/>
    <w:rsid w:val="002E7BC2"/>
    <w:rsid w:val="002F03AE"/>
    <w:rsid w:val="002F1809"/>
    <w:rsid w:val="002F2F7A"/>
    <w:rsid w:val="002F4BED"/>
    <w:rsid w:val="002F59F4"/>
    <w:rsid w:val="003005D5"/>
    <w:rsid w:val="00302F41"/>
    <w:rsid w:val="003038DB"/>
    <w:rsid w:val="00305EDA"/>
    <w:rsid w:val="00310501"/>
    <w:rsid w:val="00311B35"/>
    <w:rsid w:val="00311F02"/>
    <w:rsid w:val="00314A0D"/>
    <w:rsid w:val="00314A72"/>
    <w:rsid w:val="00317249"/>
    <w:rsid w:val="00320EB7"/>
    <w:rsid w:val="00325599"/>
    <w:rsid w:val="00327560"/>
    <w:rsid w:val="003333F4"/>
    <w:rsid w:val="0033439A"/>
    <w:rsid w:val="003346B5"/>
    <w:rsid w:val="00337770"/>
    <w:rsid w:val="00343348"/>
    <w:rsid w:val="0034589E"/>
    <w:rsid w:val="00351805"/>
    <w:rsid w:val="00352617"/>
    <w:rsid w:val="00361C74"/>
    <w:rsid w:val="00365706"/>
    <w:rsid w:val="00366541"/>
    <w:rsid w:val="003675B8"/>
    <w:rsid w:val="0037014D"/>
    <w:rsid w:val="0037228A"/>
    <w:rsid w:val="00376156"/>
    <w:rsid w:val="00377B4C"/>
    <w:rsid w:val="00380BBA"/>
    <w:rsid w:val="00380EE5"/>
    <w:rsid w:val="00391243"/>
    <w:rsid w:val="0039157E"/>
    <w:rsid w:val="00393080"/>
    <w:rsid w:val="003A02D8"/>
    <w:rsid w:val="003A07E2"/>
    <w:rsid w:val="003A430C"/>
    <w:rsid w:val="003A4768"/>
    <w:rsid w:val="003A4BAC"/>
    <w:rsid w:val="003A7BBB"/>
    <w:rsid w:val="003B1694"/>
    <w:rsid w:val="003B7899"/>
    <w:rsid w:val="003C014D"/>
    <w:rsid w:val="003C2607"/>
    <w:rsid w:val="003C283C"/>
    <w:rsid w:val="003C5C8E"/>
    <w:rsid w:val="003C5D2D"/>
    <w:rsid w:val="003C69AF"/>
    <w:rsid w:val="003E53C6"/>
    <w:rsid w:val="003E7793"/>
    <w:rsid w:val="003F724C"/>
    <w:rsid w:val="004006A4"/>
    <w:rsid w:val="00401C99"/>
    <w:rsid w:val="0040497D"/>
    <w:rsid w:val="004049CE"/>
    <w:rsid w:val="004056ED"/>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5E29"/>
    <w:rsid w:val="00442D25"/>
    <w:rsid w:val="00443D9B"/>
    <w:rsid w:val="0044597F"/>
    <w:rsid w:val="00446F52"/>
    <w:rsid w:val="004501B1"/>
    <w:rsid w:val="004518A0"/>
    <w:rsid w:val="00451B01"/>
    <w:rsid w:val="00452995"/>
    <w:rsid w:val="004617BA"/>
    <w:rsid w:val="00462EEF"/>
    <w:rsid w:val="00462F70"/>
    <w:rsid w:val="00470100"/>
    <w:rsid w:val="004725E7"/>
    <w:rsid w:val="004739F9"/>
    <w:rsid w:val="00474E8A"/>
    <w:rsid w:val="004767BF"/>
    <w:rsid w:val="00477597"/>
    <w:rsid w:val="004803B7"/>
    <w:rsid w:val="004836BC"/>
    <w:rsid w:val="00483A75"/>
    <w:rsid w:val="00483BD6"/>
    <w:rsid w:val="0048482F"/>
    <w:rsid w:val="004875F0"/>
    <w:rsid w:val="00490038"/>
    <w:rsid w:val="00490BBE"/>
    <w:rsid w:val="00492BAB"/>
    <w:rsid w:val="0049519A"/>
    <w:rsid w:val="00495F92"/>
    <w:rsid w:val="00496787"/>
    <w:rsid w:val="004A0E75"/>
    <w:rsid w:val="004A31D7"/>
    <w:rsid w:val="004A36BF"/>
    <w:rsid w:val="004A50FB"/>
    <w:rsid w:val="004B0C34"/>
    <w:rsid w:val="004B3283"/>
    <w:rsid w:val="004B34D4"/>
    <w:rsid w:val="004B3912"/>
    <w:rsid w:val="004B6014"/>
    <w:rsid w:val="004C0461"/>
    <w:rsid w:val="004C09D4"/>
    <w:rsid w:val="004C1BF3"/>
    <w:rsid w:val="004C5B89"/>
    <w:rsid w:val="004C7AC2"/>
    <w:rsid w:val="004C7BBE"/>
    <w:rsid w:val="004C7C6A"/>
    <w:rsid w:val="004D545F"/>
    <w:rsid w:val="004D6AA8"/>
    <w:rsid w:val="004E146D"/>
    <w:rsid w:val="004E3129"/>
    <w:rsid w:val="004E56DD"/>
    <w:rsid w:val="004E69C4"/>
    <w:rsid w:val="004F09BB"/>
    <w:rsid w:val="004F1143"/>
    <w:rsid w:val="004F339B"/>
    <w:rsid w:val="004F5B8D"/>
    <w:rsid w:val="004F5CD5"/>
    <w:rsid w:val="004F5E00"/>
    <w:rsid w:val="004F63EB"/>
    <w:rsid w:val="004F79A3"/>
    <w:rsid w:val="00501624"/>
    <w:rsid w:val="00502E48"/>
    <w:rsid w:val="0050458A"/>
    <w:rsid w:val="0050633C"/>
    <w:rsid w:val="0050751B"/>
    <w:rsid w:val="00512E08"/>
    <w:rsid w:val="0051533D"/>
    <w:rsid w:val="00516B64"/>
    <w:rsid w:val="00526FE8"/>
    <w:rsid w:val="0053189E"/>
    <w:rsid w:val="0053562D"/>
    <w:rsid w:val="005405BD"/>
    <w:rsid w:val="00542E6B"/>
    <w:rsid w:val="00543A3A"/>
    <w:rsid w:val="00543AE0"/>
    <w:rsid w:val="00545A75"/>
    <w:rsid w:val="0054757A"/>
    <w:rsid w:val="00547F09"/>
    <w:rsid w:val="00550BCB"/>
    <w:rsid w:val="00551F84"/>
    <w:rsid w:val="005546EF"/>
    <w:rsid w:val="00556E70"/>
    <w:rsid w:val="0056122B"/>
    <w:rsid w:val="00564080"/>
    <w:rsid w:val="005641F5"/>
    <w:rsid w:val="00565972"/>
    <w:rsid w:val="00565F63"/>
    <w:rsid w:val="0056671B"/>
    <w:rsid w:val="0057545D"/>
    <w:rsid w:val="00575B0F"/>
    <w:rsid w:val="00576CBD"/>
    <w:rsid w:val="005770FB"/>
    <w:rsid w:val="00582A17"/>
    <w:rsid w:val="00582A8A"/>
    <w:rsid w:val="00585A98"/>
    <w:rsid w:val="00585B4D"/>
    <w:rsid w:val="00595208"/>
    <w:rsid w:val="005A3510"/>
    <w:rsid w:val="005A3D49"/>
    <w:rsid w:val="005A5D15"/>
    <w:rsid w:val="005B00CF"/>
    <w:rsid w:val="005B15B6"/>
    <w:rsid w:val="005B3C7B"/>
    <w:rsid w:val="005B4556"/>
    <w:rsid w:val="005B4EE5"/>
    <w:rsid w:val="005B5663"/>
    <w:rsid w:val="005C41D7"/>
    <w:rsid w:val="005C5262"/>
    <w:rsid w:val="005C7461"/>
    <w:rsid w:val="005D10D9"/>
    <w:rsid w:val="005E4C2C"/>
    <w:rsid w:val="005F1D0A"/>
    <w:rsid w:val="005F2FB9"/>
    <w:rsid w:val="005F4F70"/>
    <w:rsid w:val="005F67BB"/>
    <w:rsid w:val="005F70B5"/>
    <w:rsid w:val="00600D88"/>
    <w:rsid w:val="00600EC3"/>
    <w:rsid w:val="006056CC"/>
    <w:rsid w:val="006108E2"/>
    <w:rsid w:val="00613A99"/>
    <w:rsid w:val="0061434C"/>
    <w:rsid w:val="00616298"/>
    <w:rsid w:val="0063213F"/>
    <w:rsid w:val="00646C15"/>
    <w:rsid w:val="0065096A"/>
    <w:rsid w:val="006513E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3327"/>
    <w:rsid w:val="00694009"/>
    <w:rsid w:val="006A06AA"/>
    <w:rsid w:val="006A325F"/>
    <w:rsid w:val="006A336A"/>
    <w:rsid w:val="006A4661"/>
    <w:rsid w:val="006A71BA"/>
    <w:rsid w:val="006B083D"/>
    <w:rsid w:val="006B1FBF"/>
    <w:rsid w:val="006B465F"/>
    <w:rsid w:val="006B4C8D"/>
    <w:rsid w:val="006B5260"/>
    <w:rsid w:val="006C26BE"/>
    <w:rsid w:val="006C4AC4"/>
    <w:rsid w:val="006D07E4"/>
    <w:rsid w:val="006D50BA"/>
    <w:rsid w:val="006D59DA"/>
    <w:rsid w:val="006D611A"/>
    <w:rsid w:val="006D6701"/>
    <w:rsid w:val="006E543A"/>
    <w:rsid w:val="006E6926"/>
    <w:rsid w:val="006E6AB8"/>
    <w:rsid w:val="006F204F"/>
    <w:rsid w:val="006F3F78"/>
    <w:rsid w:val="00701100"/>
    <w:rsid w:val="0070342B"/>
    <w:rsid w:val="0070652C"/>
    <w:rsid w:val="007118A8"/>
    <w:rsid w:val="007159C0"/>
    <w:rsid w:val="00716509"/>
    <w:rsid w:val="00716E9E"/>
    <w:rsid w:val="00721B95"/>
    <w:rsid w:val="00725C9C"/>
    <w:rsid w:val="00727601"/>
    <w:rsid w:val="00727E93"/>
    <w:rsid w:val="00730A4B"/>
    <w:rsid w:val="0073330B"/>
    <w:rsid w:val="0073390B"/>
    <w:rsid w:val="00733CA2"/>
    <w:rsid w:val="00734218"/>
    <w:rsid w:val="00742B9F"/>
    <w:rsid w:val="007450D5"/>
    <w:rsid w:val="00751DA9"/>
    <w:rsid w:val="00756B1A"/>
    <w:rsid w:val="007628BF"/>
    <w:rsid w:val="00764F1A"/>
    <w:rsid w:val="00765D96"/>
    <w:rsid w:val="00765DEE"/>
    <w:rsid w:val="0077084A"/>
    <w:rsid w:val="0077132D"/>
    <w:rsid w:val="007715F0"/>
    <w:rsid w:val="00772896"/>
    <w:rsid w:val="00775268"/>
    <w:rsid w:val="007804A6"/>
    <w:rsid w:val="00780655"/>
    <w:rsid w:val="00780893"/>
    <w:rsid w:val="0078094A"/>
    <w:rsid w:val="00783215"/>
    <w:rsid w:val="00785D42"/>
    <w:rsid w:val="0078667F"/>
    <w:rsid w:val="00787412"/>
    <w:rsid w:val="00787962"/>
    <w:rsid w:val="00792793"/>
    <w:rsid w:val="0079482B"/>
    <w:rsid w:val="00795DC6"/>
    <w:rsid w:val="00796702"/>
    <w:rsid w:val="007A48F7"/>
    <w:rsid w:val="007A59C2"/>
    <w:rsid w:val="007B080A"/>
    <w:rsid w:val="007B3E52"/>
    <w:rsid w:val="007B70B9"/>
    <w:rsid w:val="007B7F35"/>
    <w:rsid w:val="007C0E5E"/>
    <w:rsid w:val="007C19A0"/>
    <w:rsid w:val="007C3B3D"/>
    <w:rsid w:val="007C3D50"/>
    <w:rsid w:val="007D03C1"/>
    <w:rsid w:val="007D7001"/>
    <w:rsid w:val="007D70C9"/>
    <w:rsid w:val="007E2834"/>
    <w:rsid w:val="007E77BA"/>
    <w:rsid w:val="007E7F9E"/>
    <w:rsid w:val="007F4F6B"/>
    <w:rsid w:val="0080134D"/>
    <w:rsid w:val="00804914"/>
    <w:rsid w:val="00805EB3"/>
    <w:rsid w:val="0080608F"/>
    <w:rsid w:val="00811B82"/>
    <w:rsid w:val="00812F43"/>
    <w:rsid w:val="00816C73"/>
    <w:rsid w:val="00817383"/>
    <w:rsid w:val="008173D1"/>
    <w:rsid w:val="00817D7B"/>
    <w:rsid w:val="008208CE"/>
    <w:rsid w:val="00822DF7"/>
    <w:rsid w:val="00823D05"/>
    <w:rsid w:val="00824777"/>
    <w:rsid w:val="00827B30"/>
    <w:rsid w:val="008312C1"/>
    <w:rsid w:val="00831859"/>
    <w:rsid w:val="00834B65"/>
    <w:rsid w:val="008411C7"/>
    <w:rsid w:val="008450DF"/>
    <w:rsid w:val="00845341"/>
    <w:rsid w:val="0084614B"/>
    <w:rsid w:val="00846FCE"/>
    <w:rsid w:val="00847519"/>
    <w:rsid w:val="008478BF"/>
    <w:rsid w:val="00847EAC"/>
    <w:rsid w:val="0085031E"/>
    <w:rsid w:val="008518E0"/>
    <w:rsid w:val="00851E63"/>
    <w:rsid w:val="0085446B"/>
    <w:rsid w:val="00854C7C"/>
    <w:rsid w:val="00855E8E"/>
    <w:rsid w:val="00860A93"/>
    <w:rsid w:val="00861BB1"/>
    <w:rsid w:val="008623BB"/>
    <w:rsid w:val="00867140"/>
    <w:rsid w:val="00867337"/>
    <w:rsid w:val="00867912"/>
    <w:rsid w:val="0086791D"/>
    <w:rsid w:val="00873CC8"/>
    <w:rsid w:val="00874D81"/>
    <w:rsid w:val="00877E4E"/>
    <w:rsid w:val="00881749"/>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5DDC"/>
    <w:rsid w:val="008D6962"/>
    <w:rsid w:val="008E059E"/>
    <w:rsid w:val="008E5781"/>
    <w:rsid w:val="008E5BCB"/>
    <w:rsid w:val="008E6856"/>
    <w:rsid w:val="008E6A1B"/>
    <w:rsid w:val="008E77DB"/>
    <w:rsid w:val="008F09A4"/>
    <w:rsid w:val="008F5BAF"/>
    <w:rsid w:val="00901720"/>
    <w:rsid w:val="0090399F"/>
    <w:rsid w:val="00910911"/>
    <w:rsid w:val="00912758"/>
    <w:rsid w:val="009133B4"/>
    <w:rsid w:val="0091573E"/>
    <w:rsid w:val="009157E5"/>
    <w:rsid w:val="00920ED6"/>
    <w:rsid w:val="00924AE3"/>
    <w:rsid w:val="00926958"/>
    <w:rsid w:val="0093139C"/>
    <w:rsid w:val="00935FE2"/>
    <w:rsid w:val="00936475"/>
    <w:rsid w:val="009371CE"/>
    <w:rsid w:val="0094074A"/>
    <w:rsid w:val="00942BDA"/>
    <w:rsid w:val="00947660"/>
    <w:rsid w:val="00947AAD"/>
    <w:rsid w:val="009518FE"/>
    <w:rsid w:val="00951C9B"/>
    <w:rsid w:val="00953694"/>
    <w:rsid w:val="009539A9"/>
    <w:rsid w:val="009579E6"/>
    <w:rsid w:val="00960D4F"/>
    <w:rsid w:val="0096523E"/>
    <w:rsid w:val="00965629"/>
    <w:rsid w:val="00974CB1"/>
    <w:rsid w:val="00975115"/>
    <w:rsid w:val="009771CE"/>
    <w:rsid w:val="00977842"/>
    <w:rsid w:val="00980475"/>
    <w:rsid w:val="00984C37"/>
    <w:rsid w:val="0099090E"/>
    <w:rsid w:val="00996D6F"/>
    <w:rsid w:val="009971C1"/>
    <w:rsid w:val="009A0B92"/>
    <w:rsid w:val="009A0E8E"/>
    <w:rsid w:val="009A0F89"/>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1ADB"/>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2E2C"/>
    <w:rsid w:val="00A142FD"/>
    <w:rsid w:val="00A148D4"/>
    <w:rsid w:val="00A15294"/>
    <w:rsid w:val="00A175D8"/>
    <w:rsid w:val="00A1795B"/>
    <w:rsid w:val="00A20BEA"/>
    <w:rsid w:val="00A23402"/>
    <w:rsid w:val="00A237EF"/>
    <w:rsid w:val="00A259A2"/>
    <w:rsid w:val="00A25EC5"/>
    <w:rsid w:val="00A27773"/>
    <w:rsid w:val="00A3046C"/>
    <w:rsid w:val="00A305DD"/>
    <w:rsid w:val="00A32230"/>
    <w:rsid w:val="00A326F9"/>
    <w:rsid w:val="00A3514D"/>
    <w:rsid w:val="00A36EC9"/>
    <w:rsid w:val="00A40ADD"/>
    <w:rsid w:val="00A4478E"/>
    <w:rsid w:val="00A45701"/>
    <w:rsid w:val="00A468C8"/>
    <w:rsid w:val="00A521C0"/>
    <w:rsid w:val="00A62BB6"/>
    <w:rsid w:val="00A640E3"/>
    <w:rsid w:val="00A672AE"/>
    <w:rsid w:val="00A766EC"/>
    <w:rsid w:val="00A774AB"/>
    <w:rsid w:val="00A81179"/>
    <w:rsid w:val="00A83007"/>
    <w:rsid w:val="00A83316"/>
    <w:rsid w:val="00A9308E"/>
    <w:rsid w:val="00A96FE4"/>
    <w:rsid w:val="00A976FB"/>
    <w:rsid w:val="00AA00E4"/>
    <w:rsid w:val="00AA101A"/>
    <w:rsid w:val="00AA31E7"/>
    <w:rsid w:val="00AA3F1B"/>
    <w:rsid w:val="00AA499C"/>
    <w:rsid w:val="00AA7813"/>
    <w:rsid w:val="00AB3060"/>
    <w:rsid w:val="00AB4AA8"/>
    <w:rsid w:val="00AB7E8A"/>
    <w:rsid w:val="00AC058A"/>
    <w:rsid w:val="00AD1B98"/>
    <w:rsid w:val="00AD3E47"/>
    <w:rsid w:val="00AD73C3"/>
    <w:rsid w:val="00AE09F6"/>
    <w:rsid w:val="00AE1872"/>
    <w:rsid w:val="00AE24C4"/>
    <w:rsid w:val="00AE4DEC"/>
    <w:rsid w:val="00AE7222"/>
    <w:rsid w:val="00AF28E1"/>
    <w:rsid w:val="00AF4FFB"/>
    <w:rsid w:val="00AF630E"/>
    <w:rsid w:val="00B00E0C"/>
    <w:rsid w:val="00B01F92"/>
    <w:rsid w:val="00B02BAC"/>
    <w:rsid w:val="00B1035C"/>
    <w:rsid w:val="00B127E7"/>
    <w:rsid w:val="00B13218"/>
    <w:rsid w:val="00B140C1"/>
    <w:rsid w:val="00B14F0C"/>
    <w:rsid w:val="00B21620"/>
    <w:rsid w:val="00B240D1"/>
    <w:rsid w:val="00B2728B"/>
    <w:rsid w:val="00B275DC"/>
    <w:rsid w:val="00B27B4E"/>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4673"/>
    <w:rsid w:val="00B6524B"/>
    <w:rsid w:val="00B6603C"/>
    <w:rsid w:val="00B667F9"/>
    <w:rsid w:val="00B751AA"/>
    <w:rsid w:val="00B75F05"/>
    <w:rsid w:val="00B849BE"/>
    <w:rsid w:val="00B87623"/>
    <w:rsid w:val="00B95900"/>
    <w:rsid w:val="00BA381E"/>
    <w:rsid w:val="00BA3D14"/>
    <w:rsid w:val="00BA4080"/>
    <w:rsid w:val="00BA6854"/>
    <w:rsid w:val="00BB50EF"/>
    <w:rsid w:val="00BB543C"/>
    <w:rsid w:val="00BB552B"/>
    <w:rsid w:val="00BB67FC"/>
    <w:rsid w:val="00BB6FA1"/>
    <w:rsid w:val="00BB7139"/>
    <w:rsid w:val="00BC6826"/>
    <w:rsid w:val="00BD355F"/>
    <w:rsid w:val="00BD58B0"/>
    <w:rsid w:val="00BD58BD"/>
    <w:rsid w:val="00BD7FDF"/>
    <w:rsid w:val="00BE16A6"/>
    <w:rsid w:val="00BE20FE"/>
    <w:rsid w:val="00BE22FB"/>
    <w:rsid w:val="00BE4651"/>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58D1"/>
    <w:rsid w:val="00C25F9C"/>
    <w:rsid w:val="00C27D12"/>
    <w:rsid w:val="00C32403"/>
    <w:rsid w:val="00C3390E"/>
    <w:rsid w:val="00C34220"/>
    <w:rsid w:val="00C35B54"/>
    <w:rsid w:val="00C367EF"/>
    <w:rsid w:val="00C36A0D"/>
    <w:rsid w:val="00C371ED"/>
    <w:rsid w:val="00C406FD"/>
    <w:rsid w:val="00C44AA1"/>
    <w:rsid w:val="00C4626C"/>
    <w:rsid w:val="00C5098F"/>
    <w:rsid w:val="00C53CED"/>
    <w:rsid w:val="00C53FB3"/>
    <w:rsid w:val="00C55C7D"/>
    <w:rsid w:val="00C606B6"/>
    <w:rsid w:val="00C61AED"/>
    <w:rsid w:val="00C64A7F"/>
    <w:rsid w:val="00C6516D"/>
    <w:rsid w:val="00C6548D"/>
    <w:rsid w:val="00C672F3"/>
    <w:rsid w:val="00C721FF"/>
    <w:rsid w:val="00C739EA"/>
    <w:rsid w:val="00C752F7"/>
    <w:rsid w:val="00C77219"/>
    <w:rsid w:val="00C7759E"/>
    <w:rsid w:val="00C8012F"/>
    <w:rsid w:val="00C80D1A"/>
    <w:rsid w:val="00C86F2C"/>
    <w:rsid w:val="00C90417"/>
    <w:rsid w:val="00C95171"/>
    <w:rsid w:val="00CA0F68"/>
    <w:rsid w:val="00CA3C04"/>
    <w:rsid w:val="00CA40A1"/>
    <w:rsid w:val="00CA5118"/>
    <w:rsid w:val="00CB1548"/>
    <w:rsid w:val="00CB18DB"/>
    <w:rsid w:val="00CB6CE2"/>
    <w:rsid w:val="00CC33B8"/>
    <w:rsid w:val="00CC4A82"/>
    <w:rsid w:val="00CC5A68"/>
    <w:rsid w:val="00CC5C06"/>
    <w:rsid w:val="00CD477F"/>
    <w:rsid w:val="00CD5425"/>
    <w:rsid w:val="00CE0E1B"/>
    <w:rsid w:val="00CE48E4"/>
    <w:rsid w:val="00CE55D0"/>
    <w:rsid w:val="00CF79D9"/>
    <w:rsid w:val="00D022D4"/>
    <w:rsid w:val="00D049CE"/>
    <w:rsid w:val="00D05F27"/>
    <w:rsid w:val="00D1727B"/>
    <w:rsid w:val="00D2024A"/>
    <w:rsid w:val="00D21628"/>
    <w:rsid w:val="00D2229A"/>
    <w:rsid w:val="00D24860"/>
    <w:rsid w:val="00D301E9"/>
    <w:rsid w:val="00D32482"/>
    <w:rsid w:val="00D34E80"/>
    <w:rsid w:val="00D45592"/>
    <w:rsid w:val="00D46B20"/>
    <w:rsid w:val="00D47D95"/>
    <w:rsid w:val="00D512E9"/>
    <w:rsid w:val="00D5175D"/>
    <w:rsid w:val="00D60C97"/>
    <w:rsid w:val="00D64DB5"/>
    <w:rsid w:val="00D66F18"/>
    <w:rsid w:val="00D701CC"/>
    <w:rsid w:val="00D739A6"/>
    <w:rsid w:val="00D73D4A"/>
    <w:rsid w:val="00D74805"/>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C0C99"/>
    <w:rsid w:val="00DC14E0"/>
    <w:rsid w:val="00DC517C"/>
    <w:rsid w:val="00DC52A7"/>
    <w:rsid w:val="00DD08D2"/>
    <w:rsid w:val="00DD1A6E"/>
    <w:rsid w:val="00DD386E"/>
    <w:rsid w:val="00DD7286"/>
    <w:rsid w:val="00DE4B3A"/>
    <w:rsid w:val="00DE4DEB"/>
    <w:rsid w:val="00DE704E"/>
    <w:rsid w:val="00DF1AFD"/>
    <w:rsid w:val="00DF225B"/>
    <w:rsid w:val="00DF5126"/>
    <w:rsid w:val="00DF6D4D"/>
    <w:rsid w:val="00E00901"/>
    <w:rsid w:val="00E03780"/>
    <w:rsid w:val="00E04499"/>
    <w:rsid w:val="00E058FF"/>
    <w:rsid w:val="00E10FDA"/>
    <w:rsid w:val="00E11623"/>
    <w:rsid w:val="00E1457E"/>
    <w:rsid w:val="00E20D12"/>
    <w:rsid w:val="00E2163A"/>
    <w:rsid w:val="00E21D0D"/>
    <w:rsid w:val="00E227D3"/>
    <w:rsid w:val="00E24115"/>
    <w:rsid w:val="00E26D3A"/>
    <w:rsid w:val="00E3013F"/>
    <w:rsid w:val="00E33C21"/>
    <w:rsid w:val="00E34A50"/>
    <w:rsid w:val="00E35966"/>
    <w:rsid w:val="00E37EED"/>
    <w:rsid w:val="00E415DA"/>
    <w:rsid w:val="00E44276"/>
    <w:rsid w:val="00E47494"/>
    <w:rsid w:val="00E47756"/>
    <w:rsid w:val="00E50555"/>
    <w:rsid w:val="00E50D6A"/>
    <w:rsid w:val="00E52C02"/>
    <w:rsid w:val="00E52DF0"/>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7001"/>
    <w:rsid w:val="00ED0AF2"/>
    <w:rsid w:val="00ED0CBF"/>
    <w:rsid w:val="00ED1558"/>
    <w:rsid w:val="00ED554B"/>
    <w:rsid w:val="00ED7A76"/>
    <w:rsid w:val="00EE316D"/>
    <w:rsid w:val="00EF0C37"/>
    <w:rsid w:val="00EF2190"/>
    <w:rsid w:val="00EF2C9B"/>
    <w:rsid w:val="00EF322D"/>
    <w:rsid w:val="00F0073B"/>
    <w:rsid w:val="00F0148C"/>
    <w:rsid w:val="00F02B8B"/>
    <w:rsid w:val="00F03DF0"/>
    <w:rsid w:val="00F0614E"/>
    <w:rsid w:val="00F1482F"/>
    <w:rsid w:val="00F167A9"/>
    <w:rsid w:val="00F16B9D"/>
    <w:rsid w:val="00F17DF3"/>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5AF4"/>
    <w:rsid w:val="00FC76DA"/>
    <w:rsid w:val="00FD2B2A"/>
    <w:rsid w:val="00FD2E06"/>
    <w:rsid w:val="00FD401A"/>
    <w:rsid w:val="00FD5F12"/>
    <w:rsid w:val="00FE07FC"/>
    <w:rsid w:val="00FE37DF"/>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 w:type="character" w:customStyle="1" w:styleId="aff8">
    <w:name w:val="Основной текст_"/>
    <w:basedOn w:val="a1"/>
    <w:link w:val="1c"/>
    <w:rsid w:val="00F17DF3"/>
    <w:rPr>
      <w:rFonts w:ascii="Tahoma" w:eastAsia="Tahoma" w:hAnsi="Tahoma" w:cs="Tahoma"/>
      <w:sz w:val="20"/>
      <w:szCs w:val="20"/>
      <w:shd w:val="clear" w:color="auto" w:fill="FFFFFF"/>
    </w:rPr>
  </w:style>
  <w:style w:type="paragraph" w:customStyle="1" w:styleId="1c">
    <w:name w:val="Основной текст1"/>
    <w:basedOn w:val="a0"/>
    <w:link w:val="aff8"/>
    <w:rsid w:val="00F17DF3"/>
    <w:pPr>
      <w:shd w:val="clear" w:color="auto" w:fill="FFFFFF"/>
      <w:spacing w:line="0" w:lineRule="atLeast"/>
    </w:pPr>
    <w:rPr>
      <w:rFonts w:ascii="Tahoma" w:eastAsia="Tahoma" w:hAnsi="Tahoma" w:cs="Tahoma"/>
      <w:kern w:val="0"/>
      <w:sz w:val="20"/>
      <w:lang w:eastAsia="en-US"/>
    </w:rPr>
  </w:style>
  <w:style w:type="paragraph" w:customStyle="1" w:styleId="aff9">
    <w:name w:val="Содержимое таблицы"/>
    <w:basedOn w:val="a0"/>
    <w:rsid w:val="003A02D8"/>
    <w:pPr>
      <w:widowControl w:val="0"/>
      <w:suppressLineNumbers/>
      <w:suppressAutoHyphens/>
    </w:pPr>
    <w:rPr>
      <w:rFonts w:ascii="Arial" w:eastAsia="Lucida Sans Unicode" w:hAnsi="Arial"/>
      <w:kern w:val="1"/>
      <w:sz w:val="20"/>
      <w:szCs w:val="24"/>
      <w:lang w:eastAsia="en-US"/>
    </w:rPr>
  </w:style>
  <w:style w:type="table" w:customStyle="1" w:styleId="810">
    <w:name w:val="Сетка таблицы81"/>
    <w:basedOn w:val="a2"/>
    <w:next w:val="afd"/>
    <w:rsid w:val="00E21D0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 w:type="character" w:customStyle="1" w:styleId="aff8">
    <w:name w:val="Основной текст_"/>
    <w:basedOn w:val="a1"/>
    <w:link w:val="1c"/>
    <w:rsid w:val="00F17DF3"/>
    <w:rPr>
      <w:rFonts w:ascii="Tahoma" w:eastAsia="Tahoma" w:hAnsi="Tahoma" w:cs="Tahoma"/>
      <w:sz w:val="20"/>
      <w:szCs w:val="20"/>
      <w:shd w:val="clear" w:color="auto" w:fill="FFFFFF"/>
    </w:rPr>
  </w:style>
  <w:style w:type="paragraph" w:customStyle="1" w:styleId="1c">
    <w:name w:val="Основной текст1"/>
    <w:basedOn w:val="a0"/>
    <w:link w:val="aff8"/>
    <w:rsid w:val="00F17DF3"/>
    <w:pPr>
      <w:shd w:val="clear" w:color="auto" w:fill="FFFFFF"/>
      <w:spacing w:line="0" w:lineRule="atLeast"/>
    </w:pPr>
    <w:rPr>
      <w:rFonts w:ascii="Tahoma" w:eastAsia="Tahoma" w:hAnsi="Tahoma" w:cs="Tahoma"/>
      <w:kern w:val="0"/>
      <w:sz w:val="20"/>
      <w:lang w:eastAsia="en-US"/>
    </w:rPr>
  </w:style>
  <w:style w:type="paragraph" w:customStyle="1" w:styleId="aff9">
    <w:name w:val="Содержимое таблицы"/>
    <w:basedOn w:val="a0"/>
    <w:rsid w:val="003A02D8"/>
    <w:pPr>
      <w:widowControl w:val="0"/>
      <w:suppressLineNumbers/>
      <w:suppressAutoHyphens/>
    </w:pPr>
    <w:rPr>
      <w:rFonts w:ascii="Arial" w:eastAsia="Lucida Sans Unicode" w:hAnsi="Arial"/>
      <w:kern w:val="1"/>
      <w:sz w:val="20"/>
      <w:szCs w:val="24"/>
      <w:lang w:eastAsia="en-US"/>
    </w:rPr>
  </w:style>
  <w:style w:type="table" w:customStyle="1" w:styleId="810">
    <w:name w:val="Сетка таблицы81"/>
    <w:basedOn w:val="a2"/>
    <w:next w:val="afd"/>
    <w:rsid w:val="00E21D0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19DB6254A5BE65187F3ADF4A635FFA4AFA7DADA6581777DB6076369D153AC8189A59838CD09521D0GA6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1.xml"/><Relationship Id="rId10" Type="http://schemas.openxmlformats.org/officeDocument/2006/relationships/hyperlink" Target="http://www.sberbank-ast.ru/" TargetMode="External"/><Relationship Id="rId19" Type="http://schemas.openxmlformats.org/officeDocument/2006/relationships/hyperlink" Target="consultantplus://offline/ref=19DB6254A5BE65187F3ADF4A635FFA4AFA7DADA6581777DB6076369D15G36AK"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6CB6-C4D7-4B8E-993E-83FD78CE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11875</Words>
  <Characters>67690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2018-01-22T05:36:00Z</cp:lastPrinted>
  <dcterms:created xsi:type="dcterms:W3CDTF">2018-01-29T12:22:00Z</dcterms:created>
  <dcterms:modified xsi:type="dcterms:W3CDTF">2018-01-29T12:22:00Z</dcterms:modified>
</cp:coreProperties>
</file>