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E62AC6">
        <w:rPr>
          <w:b/>
          <w:sz w:val="20"/>
          <w:szCs w:val="20"/>
        </w:rPr>
        <w:t>8</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w:t>
            </w:r>
            <w:r w:rsidR="00E62AC6" w:rsidRPr="00E62AC6">
              <w:rPr>
                <w:rFonts w:ascii="Cambria Math" w:hAnsi="Cambria Math"/>
                <w:bCs/>
                <w:color w:val="000000"/>
                <w:sz w:val="20"/>
                <w:szCs w:val="20"/>
              </w:rPr>
              <w:t>муниципального об</w:t>
            </w:r>
            <w:r w:rsidR="00E62AC6">
              <w:rPr>
                <w:rFonts w:ascii="Cambria Math" w:hAnsi="Cambria Math"/>
                <w:bCs/>
                <w:color w:val="000000"/>
                <w:sz w:val="20"/>
                <w:szCs w:val="20"/>
              </w:rPr>
              <w:t xml:space="preserve">разования «Красногорский район» </w:t>
            </w:r>
            <w:r w:rsidRPr="00BE7313">
              <w:rPr>
                <w:rFonts w:ascii="Cambria Math" w:hAnsi="Cambria Math"/>
                <w:bCs/>
                <w:color w:val="000000"/>
                <w:sz w:val="20"/>
                <w:szCs w:val="20"/>
              </w:rPr>
              <w:t xml:space="preserve">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Default="00BE7313" w:rsidP="00BE7313">
            <w:pPr>
              <w:tabs>
                <w:tab w:val="left" w:pos="2018"/>
              </w:tabs>
              <w:rPr>
                <w:rFonts w:ascii="Cambria Math" w:hAnsi="Cambria Math"/>
                <w:bCs/>
                <w:color w:val="000000"/>
                <w:sz w:val="20"/>
                <w:szCs w:val="20"/>
              </w:rPr>
            </w:pPr>
          </w:p>
          <w:p w:rsidR="00E62AC6" w:rsidRPr="00BE7313" w:rsidRDefault="00E62AC6"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E62AC6" w:rsidRDefault="00E62AC6" w:rsidP="00BE7313">
            <w:pPr>
              <w:ind w:right="708"/>
              <w:rPr>
                <w:rFonts w:ascii="Cambria Math" w:hAnsi="Cambria Math"/>
                <w:bCs/>
                <w:color w:val="000000"/>
                <w:sz w:val="20"/>
                <w:szCs w:val="20"/>
              </w:rPr>
            </w:pPr>
          </w:p>
          <w:p w:rsidR="00BE7313" w:rsidRPr="00BE7313" w:rsidRDefault="00E62AC6" w:rsidP="00BE7313">
            <w:pPr>
              <w:ind w:right="708"/>
              <w:rPr>
                <w:rFonts w:ascii="Cambria Math" w:hAnsi="Cambria Math"/>
                <w:bCs/>
                <w:color w:val="000000"/>
                <w:sz w:val="20"/>
                <w:szCs w:val="20"/>
              </w:rPr>
            </w:pPr>
            <w:proofErr w:type="spellStart"/>
            <w:r>
              <w:rPr>
                <w:rFonts w:ascii="Cambria Math" w:hAnsi="Cambria Math"/>
                <w:bCs/>
                <w:color w:val="000000"/>
                <w:sz w:val="20"/>
                <w:szCs w:val="20"/>
              </w:rPr>
              <w:t>С.В.Салтыков</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 xml:space="preserve">Заместитель главы Администрации </w:t>
            </w:r>
            <w:r w:rsidR="00E62AC6" w:rsidRPr="00E62AC6">
              <w:rPr>
                <w:bCs/>
                <w:color w:val="000000"/>
                <w:sz w:val="20"/>
                <w:szCs w:val="20"/>
              </w:rPr>
              <w:t>муниципального об</w:t>
            </w:r>
            <w:r w:rsidR="00E62AC6">
              <w:rPr>
                <w:bCs/>
                <w:color w:val="000000"/>
                <w:sz w:val="20"/>
                <w:szCs w:val="20"/>
              </w:rPr>
              <w:t xml:space="preserve">разования «Красногорский район» </w:t>
            </w:r>
            <w:r w:rsidRPr="005E6950">
              <w:rPr>
                <w:bCs/>
                <w:color w:val="000000"/>
                <w:sz w:val="20"/>
                <w:szCs w:val="20"/>
              </w:rPr>
              <w:t>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Default="002676EB" w:rsidP="00B86705">
            <w:pPr>
              <w:ind w:right="34"/>
              <w:rPr>
                <w:bCs/>
                <w:color w:val="000000"/>
                <w:sz w:val="23"/>
                <w:szCs w:val="23"/>
              </w:rPr>
            </w:pPr>
          </w:p>
          <w:p w:rsidR="004A2F84" w:rsidRDefault="004A2F84"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Default="002676EB" w:rsidP="00B86705">
            <w:pPr>
              <w:ind w:right="708"/>
              <w:rPr>
                <w:bCs/>
                <w:color w:val="000000"/>
                <w:sz w:val="23"/>
                <w:szCs w:val="23"/>
              </w:rPr>
            </w:pPr>
          </w:p>
          <w:p w:rsidR="004A2F84" w:rsidRDefault="004A2F84"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6B4F6B"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Ведущий специалист-эксперт</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6B4F6B"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Н.В.Ульянова</w:t>
            </w:r>
            <w:bookmarkStart w:id="0" w:name="_GoBack"/>
            <w:bookmarkEnd w:id="0"/>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AE449F"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E62AC6" w:rsidRDefault="00B75652" w:rsidP="00E62AC6">
            <w:pPr>
              <w:pStyle w:val="a5"/>
              <w:rPr>
                <w:sz w:val="20"/>
                <w:szCs w:val="20"/>
              </w:rPr>
            </w:pPr>
            <w:r w:rsidRPr="00B75652">
              <w:rPr>
                <w:sz w:val="20"/>
                <w:szCs w:val="20"/>
              </w:rPr>
              <w:t>Салтыков Сергей Вячеславович –</w:t>
            </w:r>
            <w:r w:rsidR="00E62AC6">
              <w:t xml:space="preserve"> з</w:t>
            </w:r>
            <w:r w:rsidR="00E62AC6" w:rsidRPr="00E62AC6">
              <w:rPr>
                <w:sz w:val="20"/>
                <w:szCs w:val="20"/>
              </w:rPr>
              <w:t>аместитель главы Администрации муниципального образования «Красногорский район» по вопросам строительства и ЖКХ</w:t>
            </w:r>
            <w:r w:rsidR="00E62AC6">
              <w:rPr>
                <w:sz w:val="20"/>
                <w:szCs w:val="20"/>
              </w:rPr>
              <w:t xml:space="preserve">. </w:t>
            </w:r>
            <w:r w:rsidR="004447CD" w:rsidRPr="00B75652">
              <w:rPr>
                <w:sz w:val="20"/>
                <w:szCs w:val="20"/>
              </w:rPr>
              <w:t xml:space="preserve">Телефон: 8 (34164) </w:t>
            </w:r>
            <w:r w:rsidR="006C4B1A" w:rsidRPr="00B75652">
              <w:rPr>
                <w:sz w:val="20"/>
                <w:szCs w:val="20"/>
              </w:rPr>
              <w:t>2-1</w:t>
            </w:r>
            <w:r w:rsidR="00E62AC6">
              <w:rPr>
                <w:sz w:val="20"/>
                <w:szCs w:val="20"/>
              </w:rPr>
              <w:t>2</w:t>
            </w:r>
            <w:r>
              <w:rPr>
                <w:sz w:val="20"/>
                <w:szCs w:val="20"/>
              </w:rPr>
              <w:t>-</w:t>
            </w:r>
            <w:r w:rsidR="00E62AC6">
              <w:rPr>
                <w:sz w:val="20"/>
                <w:szCs w:val="20"/>
              </w:rPr>
              <w:t>3</w:t>
            </w:r>
            <w:r w:rsidR="00975F6A" w:rsidRPr="00E62AC6">
              <w:rPr>
                <w:sz w:val="20"/>
                <w:szCs w:val="20"/>
              </w:rPr>
              <w:t>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E62AC6">
              <w:rPr>
                <w:sz w:val="20"/>
                <w:szCs w:val="20"/>
              </w:rPr>
              <w:t>–</w:t>
            </w:r>
            <w:r w:rsidR="00DA1F4F" w:rsidRPr="00DA1F4F">
              <w:rPr>
                <w:sz w:val="20"/>
                <w:szCs w:val="20"/>
              </w:rPr>
              <w:t xml:space="preserve"> специалист</w:t>
            </w:r>
            <w:r w:rsidR="00E62AC6">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8A1D0F" w:rsidP="006C4B1A">
            <w:pPr>
              <w:tabs>
                <w:tab w:val="left" w:pos="142"/>
                <w:tab w:val="left" w:pos="284"/>
              </w:tabs>
              <w:jc w:val="both"/>
              <w:rPr>
                <w:sz w:val="20"/>
                <w:szCs w:val="20"/>
              </w:rPr>
            </w:pPr>
            <w:r w:rsidRPr="008A1D0F">
              <w:rPr>
                <w:b/>
                <w:bCs/>
                <w:sz w:val="20"/>
                <w:szCs w:val="20"/>
              </w:rPr>
              <w:t>Выполнение работ по 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Pr="008A1D0F">
              <w:rPr>
                <w:b/>
                <w:bCs/>
                <w:sz w:val="20"/>
                <w:szCs w:val="20"/>
              </w:rPr>
              <w:t>0</w:t>
            </w:r>
            <w:proofErr w:type="gramEnd"/>
            <w:r w:rsidRPr="008A1D0F">
              <w:rPr>
                <w:b/>
                <w:bCs/>
                <w:sz w:val="20"/>
                <w:szCs w:val="20"/>
              </w:rPr>
              <w:t>+00 по ПК26+32</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6521" w:type="dxa"/>
            <w:tcBorders>
              <w:left w:val="single" w:sz="4" w:space="0" w:color="000000"/>
              <w:bottom w:val="single" w:sz="4" w:space="0" w:color="000000"/>
              <w:right w:val="single" w:sz="4" w:space="0" w:color="000000"/>
            </w:tcBorders>
            <w:vAlign w:val="center"/>
          </w:tcPr>
          <w:p w:rsidR="005935B0" w:rsidRPr="00DA1F4F" w:rsidRDefault="008A1D0F" w:rsidP="0094244B">
            <w:pPr>
              <w:pStyle w:val="a5"/>
              <w:snapToGrid w:val="0"/>
              <w:rPr>
                <w:sz w:val="20"/>
                <w:szCs w:val="20"/>
                <w:highlight w:val="yellow"/>
              </w:rPr>
            </w:pPr>
            <w:r w:rsidRPr="008A1D0F">
              <w:rPr>
                <w:sz w:val="20"/>
                <w:szCs w:val="20"/>
              </w:rPr>
              <w:t>42.11.10.129</w:t>
            </w:r>
          </w:p>
        </w:tc>
      </w:tr>
      <w:tr w:rsidR="00975F6A" w:rsidRPr="00DA1F4F" w:rsidTr="004D33A9">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975F6A" w:rsidRPr="00EF191F" w:rsidRDefault="008A1D0F" w:rsidP="0094244B">
            <w:pPr>
              <w:pStyle w:val="a5"/>
              <w:snapToGrid w:val="0"/>
              <w:rPr>
                <w:sz w:val="20"/>
                <w:szCs w:val="20"/>
              </w:rPr>
            </w:pPr>
            <w:r w:rsidRPr="008A1D0F">
              <w:rPr>
                <w:sz w:val="20"/>
                <w:szCs w:val="20"/>
              </w:rPr>
              <w:t>183181500109318370100100290294211244</w:t>
            </w:r>
          </w:p>
        </w:tc>
      </w:tr>
      <w:tr w:rsidR="00975F6A" w:rsidRPr="00DA1F4F" w:rsidTr="00365654">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8A1D0F">
            <w:pPr>
              <w:pStyle w:val="a5"/>
              <w:snapToGrid w:val="0"/>
              <w:rPr>
                <w:sz w:val="20"/>
                <w:szCs w:val="20"/>
              </w:rPr>
            </w:pPr>
            <w:r>
              <w:rPr>
                <w:sz w:val="20"/>
                <w:szCs w:val="20"/>
              </w:rPr>
              <w:t>526</w:t>
            </w:r>
            <w:r w:rsidR="008A1D0F">
              <w:rPr>
                <w:sz w:val="20"/>
                <w:szCs w:val="20"/>
              </w:rPr>
              <w:t>04090750162510244</w:t>
            </w:r>
          </w:p>
        </w:tc>
      </w:tr>
      <w:tr w:rsidR="00975F6A" w:rsidRPr="00DA1F4F" w:rsidTr="002E2B1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8A1D0F">
            <w:pPr>
              <w:pStyle w:val="a5"/>
              <w:snapToGrid w:val="0"/>
              <w:rPr>
                <w:sz w:val="20"/>
                <w:szCs w:val="20"/>
                <w:highlight w:val="yellow"/>
              </w:rPr>
            </w:pPr>
            <w:r w:rsidRPr="00E62AC6">
              <w:rPr>
                <w:sz w:val="20"/>
                <w:szCs w:val="20"/>
              </w:rPr>
              <w:t>00</w:t>
            </w:r>
            <w:r w:rsidR="008A1D0F">
              <w:rPr>
                <w:sz w:val="20"/>
                <w:szCs w:val="20"/>
              </w:rPr>
              <w:t>29</w:t>
            </w:r>
          </w:p>
        </w:tc>
      </w:tr>
      <w:tr w:rsidR="00975F6A" w:rsidRPr="00DA1F4F" w:rsidTr="00365654">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w:t>
            </w:r>
            <w:proofErr w:type="gramStart"/>
            <w:r w:rsidRPr="001B5CB9">
              <w:rPr>
                <w:bCs/>
                <w:sz w:val="21"/>
                <w:szCs w:val="21"/>
              </w:rPr>
              <w:t>н</w:t>
            </w:r>
            <w:r w:rsidR="00E62AC6">
              <w:rPr>
                <w:bCs/>
                <w:sz w:val="21"/>
                <w:szCs w:val="21"/>
              </w:rPr>
              <w:t>-</w:t>
            </w:r>
            <w:proofErr w:type="gramEnd"/>
            <w:r>
              <w:rPr>
                <w:bCs/>
                <w:sz w:val="21"/>
                <w:szCs w:val="21"/>
              </w:rPr>
              <w:t xml:space="preserve"> </w:t>
            </w:r>
            <w:r w:rsidRPr="001B5CB9">
              <w:rPr>
                <w:bCs/>
                <w:sz w:val="21"/>
                <w:szCs w:val="21"/>
              </w:rPr>
              <w:lastRenderedPageBreak/>
              <w:t>график</w:t>
            </w:r>
          </w:p>
        </w:tc>
        <w:tc>
          <w:tcPr>
            <w:tcW w:w="6521" w:type="dxa"/>
            <w:tcBorders>
              <w:left w:val="single" w:sz="4" w:space="0" w:color="000000"/>
              <w:bottom w:val="single" w:sz="4" w:space="0" w:color="000000"/>
              <w:right w:val="single" w:sz="4" w:space="0" w:color="000000"/>
            </w:tcBorders>
            <w:vAlign w:val="center"/>
          </w:tcPr>
          <w:p w:rsidR="00975F6A" w:rsidRDefault="00E62AC6" w:rsidP="008A1D0F">
            <w:pPr>
              <w:pStyle w:val="a5"/>
              <w:snapToGrid w:val="0"/>
              <w:rPr>
                <w:sz w:val="20"/>
                <w:szCs w:val="20"/>
              </w:rPr>
            </w:pPr>
            <w:r>
              <w:rPr>
                <w:sz w:val="20"/>
                <w:szCs w:val="20"/>
              </w:rPr>
              <w:lastRenderedPageBreak/>
              <w:t>0</w:t>
            </w:r>
            <w:r w:rsidR="008A1D0F">
              <w:rPr>
                <w:sz w:val="20"/>
                <w:szCs w:val="20"/>
              </w:rPr>
              <w:t>29</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lastRenderedPageBreak/>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w:t>
            </w:r>
            <w:r w:rsidR="00E62AC6">
              <w:rPr>
                <w:bCs/>
                <w:sz w:val="20"/>
                <w:szCs w:val="20"/>
              </w:rPr>
              <w:t>к</w:t>
            </w:r>
            <w:r>
              <w:rPr>
                <w:bCs/>
                <w:sz w:val="20"/>
                <w:szCs w:val="20"/>
              </w:rPr>
              <w:t>онтракта.</w:t>
            </w:r>
          </w:p>
          <w:p w:rsidR="00975F6A" w:rsidRPr="00DA1F4F" w:rsidRDefault="00975F6A" w:rsidP="008A1D0F">
            <w:pPr>
              <w:spacing w:line="276" w:lineRule="auto"/>
              <w:jc w:val="both"/>
              <w:rPr>
                <w:bCs/>
                <w:sz w:val="20"/>
                <w:szCs w:val="20"/>
              </w:rPr>
            </w:pPr>
            <w:r w:rsidRPr="00952434">
              <w:rPr>
                <w:bCs/>
                <w:sz w:val="20"/>
                <w:szCs w:val="20"/>
              </w:rPr>
              <w:t>Окончание</w:t>
            </w:r>
            <w:r w:rsidR="00CB737B">
              <w:rPr>
                <w:bCs/>
                <w:sz w:val="20"/>
                <w:szCs w:val="20"/>
              </w:rPr>
              <w:t xml:space="preserve">: </w:t>
            </w:r>
            <w:r w:rsidR="00E62AC6">
              <w:rPr>
                <w:bCs/>
                <w:sz w:val="20"/>
                <w:szCs w:val="20"/>
              </w:rPr>
              <w:t>п</w:t>
            </w:r>
            <w:r w:rsidR="00CB737B">
              <w:rPr>
                <w:bCs/>
                <w:sz w:val="20"/>
                <w:szCs w:val="20"/>
              </w:rPr>
              <w:t xml:space="preserve">о </w:t>
            </w:r>
            <w:r w:rsidR="008A1D0F">
              <w:rPr>
                <w:bCs/>
                <w:sz w:val="20"/>
                <w:szCs w:val="20"/>
              </w:rPr>
              <w:t>31</w:t>
            </w:r>
            <w:r>
              <w:rPr>
                <w:bCs/>
                <w:sz w:val="20"/>
                <w:szCs w:val="20"/>
              </w:rPr>
              <w:t xml:space="preserve"> </w:t>
            </w:r>
            <w:r w:rsidR="00E62AC6">
              <w:rPr>
                <w:bCs/>
                <w:sz w:val="20"/>
                <w:szCs w:val="20"/>
              </w:rPr>
              <w:t>ма</w:t>
            </w:r>
            <w:r>
              <w:rPr>
                <w:bCs/>
                <w:sz w:val="20"/>
                <w:szCs w:val="20"/>
              </w:rPr>
              <w:t>я 201</w:t>
            </w:r>
            <w:r w:rsidR="00E62AC6">
              <w:rPr>
                <w:bCs/>
                <w:sz w:val="20"/>
                <w:szCs w:val="20"/>
              </w:rPr>
              <w:t>8</w:t>
            </w:r>
            <w:r>
              <w:rPr>
                <w:bCs/>
                <w:sz w:val="20"/>
                <w:szCs w:val="20"/>
              </w:rPr>
              <w:t xml:space="preserve"> года.</w:t>
            </w:r>
          </w:p>
        </w:tc>
      </w:tr>
      <w:tr w:rsidR="00975F6A" w:rsidRPr="00DA1F4F" w:rsidTr="00365654">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75F6A" w:rsidRPr="00DA1F4F" w:rsidRDefault="008048FA" w:rsidP="003D6D5A">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8A1D0F" w:rsidP="00E62AC6">
            <w:pPr>
              <w:pStyle w:val="a5"/>
              <w:snapToGrid w:val="0"/>
              <w:spacing w:before="60" w:after="60"/>
              <w:rPr>
                <w:sz w:val="20"/>
                <w:szCs w:val="20"/>
              </w:rPr>
            </w:pPr>
            <w:r w:rsidRPr="008A1D0F">
              <w:rPr>
                <w:sz w:val="20"/>
                <w:szCs w:val="20"/>
              </w:rPr>
              <w:t>Удмуртская Республика, Красногорский район, с. Красногорское, ул. Ленина с ПК</w:t>
            </w:r>
            <w:proofErr w:type="gramStart"/>
            <w:r w:rsidRPr="008A1D0F">
              <w:rPr>
                <w:sz w:val="20"/>
                <w:szCs w:val="20"/>
              </w:rPr>
              <w:t>0</w:t>
            </w:r>
            <w:proofErr w:type="gramEnd"/>
            <w:r w:rsidRPr="008A1D0F">
              <w:rPr>
                <w:sz w:val="20"/>
                <w:szCs w:val="20"/>
              </w:rPr>
              <w:t>+00 по ПК26+32</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8A1D0F" w:rsidP="00683ABA">
            <w:pPr>
              <w:snapToGrid w:val="0"/>
              <w:jc w:val="both"/>
              <w:rPr>
                <w:b/>
                <w:sz w:val="20"/>
                <w:szCs w:val="20"/>
              </w:rPr>
            </w:pPr>
            <w:r>
              <w:rPr>
                <w:b/>
                <w:sz w:val="20"/>
                <w:szCs w:val="20"/>
              </w:rPr>
              <w:t>46 934,62</w:t>
            </w:r>
            <w:r w:rsidR="00CB737B" w:rsidRPr="00CB737B">
              <w:rPr>
                <w:b/>
                <w:sz w:val="20"/>
                <w:szCs w:val="20"/>
              </w:rPr>
              <w:t xml:space="preserve"> (</w:t>
            </w:r>
            <w:r>
              <w:rPr>
                <w:b/>
                <w:sz w:val="20"/>
                <w:szCs w:val="20"/>
              </w:rPr>
              <w:t>Сорок шесть тысяч девятьсот тридцать четыре рубля 62 копейки)</w:t>
            </w:r>
            <w:r w:rsidR="00E62AC6">
              <w:rPr>
                <w:b/>
                <w:sz w:val="20"/>
                <w:szCs w:val="20"/>
              </w:rPr>
              <w:t xml:space="preserve"> рублей</w:t>
            </w:r>
            <w:r w:rsidR="00CB737B" w:rsidRPr="00CB737B">
              <w:rPr>
                <w:b/>
                <w:sz w:val="20"/>
                <w:szCs w:val="20"/>
              </w:rPr>
              <w:t>.</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975F6A" w:rsidP="0040293F">
            <w:pPr>
              <w:tabs>
                <w:tab w:val="center" w:pos="7689"/>
              </w:tabs>
              <w:jc w:val="both"/>
              <w:rPr>
                <w:bCs/>
                <w:sz w:val="20"/>
                <w:szCs w:val="20"/>
              </w:rPr>
            </w:pPr>
            <w:r w:rsidRPr="00674288">
              <w:rPr>
                <w:bCs/>
                <w:sz w:val="20"/>
                <w:szCs w:val="20"/>
              </w:rPr>
              <w:t xml:space="preserve">При заключении </w:t>
            </w:r>
            <w:r>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bCs/>
                <w:sz w:val="20"/>
                <w:szCs w:val="20"/>
              </w:rPr>
              <w:t>Контракт</w:t>
            </w:r>
            <w:r w:rsidRPr="00674288">
              <w:rPr>
                <w:bCs/>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8A1D0F" w:rsidP="008A1D0F">
            <w:pPr>
              <w:snapToGrid w:val="0"/>
              <w:jc w:val="both"/>
              <w:rPr>
                <w:sz w:val="20"/>
                <w:szCs w:val="20"/>
              </w:rPr>
            </w:pPr>
            <w:r>
              <w:rPr>
                <w:sz w:val="20"/>
                <w:szCs w:val="20"/>
              </w:rPr>
              <w:t>Не п</w:t>
            </w:r>
            <w:r w:rsidR="00CB737B" w:rsidRPr="00CB737B">
              <w:rPr>
                <w:sz w:val="20"/>
                <w:szCs w:val="20"/>
              </w:rPr>
              <w:t xml:space="preserve">редоставляются.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r w:rsidR="008A1D0F">
              <w:rPr>
                <w:sz w:val="20"/>
                <w:szCs w:val="20"/>
              </w:rPr>
              <w:t>.</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75F6A" w:rsidRPr="00F165F0" w:rsidRDefault="008A1D0F" w:rsidP="008A1D0F">
            <w:pPr>
              <w:rPr>
                <w:sz w:val="20"/>
                <w:szCs w:val="20"/>
              </w:rPr>
            </w:pPr>
            <w:r>
              <w:rPr>
                <w:b/>
                <w:sz w:val="20"/>
                <w:szCs w:val="20"/>
              </w:rPr>
              <w:t>Не у</w:t>
            </w:r>
            <w:r w:rsidR="00CB737B" w:rsidRPr="00CB737B">
              <w:rPr>
                <w:b/>
                <w:sz w:val="20"/>
                <w:szCs w:val="20"/>
              </w:rPr>
              <w:t>становлено</w:t>
            </w:r>
            <w:r w:rsidR="00CB737B" w:rsidRPr="00CB737B">
              <w:rPr>
                <w:sz w:val="20"/>
                <w:szCs w:val="20"/>
              </w:rPr>
              <w:t xml:space="preserve">. </w:t>
            </w:r>
          </w:p>
        </w:tc>
      </w:tr>
      <w:tr w:rsidR="00975F6A" w:rsidRPr="00DA1F4F" w:rsidTr="00365654">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lastRenderedPageBreak/>
              <w:t>2</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75F6A" w:rsidRPr="00B7065C" w:rsidRDefault="00E62AC6" w:rsidP="00E62AC6">
            <w:pPr>
              <w:jc w:val="both"/>
              <w:rPr>
                <w:sz w:val="20"/>
                <w:szCs w:val="20"/>
              </w:rPr>
            </w:pPr>
            <w:r w:rsidRPr="00B12D10">
              <w:rPr>
                <w:sz w:val="20"/>
                <w:szCs w:val="20"/>
              </w:rPr>
              <w:t>Не предоставляются.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E62AC6" w:rsidP="006B4F6B">
            <w:pPr>
              <w:rPr>
                <w:b/>
                <w:color w:val="000000" w:themeColor="text1"/>
                <w:sz w:val="20"/>
                <w:szCs w:val="20"/>
                <w:highlight w:val="yellow"/>
              </w:rPr>
            </w:pPr>
            <w:r>
              <w:rPr>
                <w:b/>
                <w:color w:val="000000" w:themeColor="text1"/>
                <w:sz w:val="20"/>
                <w:szCs w:val="20"/>
              </w:rPr>
              <w:t>1</w:t>
            </w:r>
            <w:r w:rsidR="006B4F6B">
              <w:rPr>
                <w:b/>
                <w:color w:val="000000" w:themeColor="text1"/>
                <w:sz w:val="20"/>
                <w:szCs w:val="20"/>
              </w:rPr>
              <w:t>8</w:t>
            </w:r>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E62AC6" w:rsidP="006B4F6B">
            <w:pPr>
              <w:rPr>
                <w:color w:val="000000" w:themeColor="text1"/>
                <w:sz w:val="20"/>
                <w:szCs w:val="20"/>
                <w:highlight w:val="yellow"/>
              </w:rPr>
            </w:pPr>
            <w:r>
              <w:rPr>
                <w:b/>
                <w:color w:val="000000" w:themeColor="text1"/>
                <w:sz w:val="20"/>
                <w:szCs w:val="20"/>
              </w:rPr>
              <w:t>1</w:t>
            </w:r>
            <w:r w:rsidR="006B4F6B">
              <w:rPr>
                <w:b/>
                <w:color w:val="000000" w:themeColor="text1"/>
                <w:sz w:val="20"/>
                <w:szCs w:val="20"/>
              </w:rPr>
              <w:t>9</w:t>
            </w:r>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CB737B">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E62AC6" w:rsidP="006B4F6B">
            <w:pPr>
              <w:rPr>
                <w:color w:val="000000" w:themeColor="text1"/>
                <w:sz w:val="20"/>
                <w:szCs w:val="20"/>
                <w:highlight w:val="yellow"/>
              </w:rPr>
            </w:pPr>
            <w:r>
              <w:rPr>
                <w:b/>
                <w:color w:val="000000" w:themeColor="text1"/>
                <w:sz w:val="20"/>
                <w:szCs w:val="20"/>
              </w:rPr>
              <w:t>2</w:t>
            </w:r>
            <w:r w:rsidR="006B4F6B">
              <w:rPr>
                <w:b/>
                <w:color w:val="000000" w:themeColor="text1"/>
                <w:sz w:val="20"/>
                <w:szCs w:val="20"/>
              </w:rPr>
              <w:t>5</w:t>
            </w:r>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 xml:space="preserve">в  </w:t>
            </w:r>
            <w:r w:rsidR="008A1D0F">
              <w:rPr>
                <w:b/>
                <w:color w:val="000000" w:themeColor="text1"/>
                <w:sz w:val="20"/>
                <w:szCs w:val="20"/>
              </w:rPr>
              <w:t>09</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6B4F6B">
            <w:pPr>
              <w:snapToGrid w:val="0"/>
              <w:jc w:val="both"/>
              <w:rPr>
                <w:color w:val="000000" w:themeColor="text1"/>
                <w:sz w:val="20"/>
                <w:szCs w:val="20"/>
                <w:highlight w:val="yellow"/>
              </w:rPr>
            </w:pPr>
            <w:proofErr w:type="gramStart"/>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xml:space="preserve">. № 19 в здании Администрации муниципального образования «Красногорский район» </w:t>
            </w:r>
            <w:r w:rsidR="00E62AC6" w:rsidRPr="00E62AC6">
              <w:rPr>
                <w:b/>
                <w:color w:val="000000" w:themeColor="text1"/>
                <w:sz w:val="20"/>
                <w:szCs w:val="20"/>
              </w:rPr>
              <w:t>2</w:t>
            </w:r>
            <w:r w:rsidR="006B4F6B">
              <w:rPr>
                <w:b/>
                <w:color w:val="000000" w:themeColor="text1"/>
                <w:sz w:val="20"/>
                <w:szCs w:val="20"/>
              </w:rPr>
              <w:t>5</w:t>
            </w:r>
            <w:r w:rsidRPr="00E62AC6">
              <w:rPr>
                <w:b/>
                <w:color w:val="000000" w:themeColor="text1"/>
                <w:sz w:val="20"/>
                <w:szCs w:val="20"/>
              </w:rPr>
              <w:t>.</w:t>
            </w:r>
            <w:r w:rsidR="00E62AC6">
              <w:rPr>
                <w:b/>
                <w:color w:val="000000" w:themeColor="text1"/>
                <w:sz w:val="20"/>
                <w:szCs w:val="20"/>
              </w:rPr>
              <w:t>04</w:t>
            </w:r>
            <w:r w:rsidRPr="00DA1F4F">
              <w:rPr>
                <w:b/>
                <w:color w:val="000000" w:themeColor="text1"/>
                <w:sz w:val="20"/>
                <w:szCs w:val="20"/>
              </w:rPr>
              <w:t>.201</w:t>
            </w:r>
            <w:r w:rsidR="00E62AC6">
              <w:rPr>
                <w:b/>
                <w:color w:val="000000" w:themeColor="text1"/>
                <w:sz w:val="20"/>
                <w:szCs w:val="20"/>
              </w:rPr>
              <w:t>8</w:t>
            </w:r>
            <w:r w:rsidRPr="00DA1F4F">
              <w:rPr>
                <w:b/>
                <w:color w:val="000000" w:themeColor="text1"/>
                <w:sz w:val="20"/>
                <w:szCs w:val="20"/>
              </w:rPr>
              <w:t xml:space="preserve"> г. в </w:t>
            </w:r>
            <w:r w:rsidR="008A1D0F">
              <w:rPr>
                <w:b/>
                <w:color w:val="000000" w:themeColor="text1"/>
                <w:sz w:val="20"/>
                <w:szCs w:val="20"/>
              </w:rPr>
              <w:t>09</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B4F6B" w:rsidRPr="006B4F6B" w:rsidRDefault="006B4F6B" w:rsidP="006B4F6B">
            <w:pPr>
              <w:snapToGrid w:val="0"/>
              <w:jc w:val="both"/>
              <w:rPr>
                <w:sz w:val="20"/>
                <w:szCs w:val="20"/>
              </w:rPr>
            </w:pPr>
            <w:r w:rsidRPr="006B4F6B">
              <w:rPr>
                <w:sz w:val="20"/>
                <w:szCs w:val="20"/>
              </w:rPr>
              <w:t>Прием заявок на участие в запросе котировок в письменной форме осуществляется по адресу:</w:t>
            </w:r>
          </w:p>
          <w:p w:rsidR="006B4F6B" w:rsidRPr="006B4F6B" w:rsidRDefault="006B4F6B" w:rsidP="006B4F6B">
            <w:pPr>
              <w:snapToGrid w:val="0"/>
              <w:jc w:val="both"/>
              <w:rPr>
                <w:sz w:val="20"/>
                <w:szCs w:val="20"/>
              </w:rPr>
            </w:pPr>
            <w:r w:rsidRPr="006B4F6B">
              <w:rPr>
                <w:sz w:val="20"/>
                <w:szCs w:val="20"/>
              </w:rPr>
              <w:t xml:space="preserve">Удмуртская Республика, Красногорский район, с. Красногорское, ул. Ленина, д. 64 </w:t>
            </w:r>
            <w:proofErr w:type="spellStart"/>
            <w:r w:rsidRPr="006B4F6B">
              <w:rPr>
                <w:sz w:val="20"/>
                <w:szCs w:val="20"/>
              </w:rPr>
              <w:t>каб</w:t>
            </w:r>
            <w:proofErr w:type="spellEnd"/>
            <w:r w:rsidRPr="006B4F6B">
              <w:rPr>
                <w:sz w:val="20"/>
                <w:szCs w:val="20"/>
              </w:rPr>
              <w:t xml:space="preserve">. №19, в рабочие дни: со вторника по пятницу: с 8:00 до 16:00 часов, в понедельник с 8:00 до 17:00 часов. 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6B4F6B">
              <w:rPr>
                <w:sz w:val="20"/>
                <w:szCs w:val="20"/>
              </w:rPr>
              <w:t>случае</w:t>
            </w:r>
            <w:proofErr w:type="gramEnd"/>
            <w:r w:rsidRPr="006B4F6B">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4F6B" w:rsidRPr="006B4F6B" w:rsidRDefault="006B4F6B" w:rsidP="006B4F6B">
            <w:pPr>
              <w:snapToGrid w:val="0"/>
              <w:jc w:val="both"/>
              <w:rPr>
                <w:sz w:val="20"/>
                <w:szCs w:val="20"/>
              </w:rPr>
            </w:pPr>
            <w:r w:rsidRPr="006B4F6B">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975F6A" w:rsidRPr="00DA1F4F" w:rsidRDefault="006B4F6B" w:rsidP="006B4F6B">
            <w:pPr>
              <w:snapToGrid w:val="0"/>
              <w:jc w:val="both"/>
              <w:rPr>
                <w:sz w:val="20"/>
                <w:szCs w:val="20"/>
              </w:rPr>
            </w:pPr>
            <w:r w:rsidRPr="006B4F6B">
              <w:rPr>
                <w:sz w:val="20"/>
                <w:szCs w:val="20"/>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6B4F6B" w:rsidP="004642B3">
            <w:pPr>
              <w:autoSpaceDE w:val="0"/>
              <w:autoSpaceDN w:val="0"/>
              <w:adjustRightInd w:val="0"/>
              <w:jc w:val="both"/>
              <w:rPr>
                <w:sz w:val="20"/>
                <w:szCs w:val="20"/>
                <w:lang w:eastAsia="ru-RU"/>
              </w:rPr>
            </w:pPr>
            <w:r w:rsidRPr="006B4F6B">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w:t>
            </w:r>
            <w:r w:rsidRPr="00CB737B">
              <w:rPr>
                <w:bCs/>
                <w:sz w:val="20"/>
                <w:szCs w:val="20"/>
              </w:rPr>
              <w:lastRenderedPageBreak/>
              <w:t>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CB737B">
              <w:rPr>
                <w:bCs/>
                <w:sz w:val="20"/>
                <w:szCs w:val="20"/>
              </w:rPr>
              <w:lastRenderedPageBreak/>
              <w:t>хозяйственного общества;</w:t>
            </w:r>
          </w:p>
          <w:p w:rsidR="00975F6A" w:rsidRPr="00DA1F4F" w:rsidRDefault="00CB737B" w:rsidP="00CB737B">
            <w:pPr>
              <w:widowControl w:val="0"/>
              <w:autoSpaceDE w:val="0"/>
              <w:autoSpaceDN w:val="0"/>
              <w:adjustRightInd w:val="0"/>
              <w:jc w:val="both"/>
              <w:rPr>
                <w:bCs/>
                <w:sz w:val="20"/>
                <w:szCs w:val="20"/>
              </w:rPr>
            </w:pPr>
            <w:r w:rsidRPr="00CB737B">
              <w:rPr>
                <w:bCs/>
                <w:sz w:val="20"/>
                <w:szCs w:val="20"/>
              </w:rPr>
              <w:t>- участник закупки не является офшорной компанией.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1" w:name="Par9"/>
            <w:bookmarkEnd w:id="1"/>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lastRenderedPageBreak/>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w:t>
            </w:r>
            <w:r w:rsidRPr="00DA1F4F">
              <w:rPr>
                <w:sz w:val="20"/>
                <w:szCs w:val="20"/>
              </w:rPr>
              <w:lastRenderedPageBreak/>
              <w:t xml:space="preserve">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w:t>
            </w:r>
            <w:r w:rsidRPr="00DA1F4F">
              <w:rPr>
                <w:sz w:val="20"/>
                <w:szCs w:val="20"/>
              </w:rPr>
              <w:lastRenderedPageBreak/>
              <w:t xml:space="preserve">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lastRenderedPageBreak/>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75F6A" w:rsidRPr="00DA1F4F" w:rsidRDefault="00975F6A"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273F34" w:rsidP="00273F34">
      <w:pPr>
        <w:ind w:left="5672" w:firstLine="1699"/>
        <w:rPr>
          <w:rFonts w:cs="Tahoma"/>
          <w:sz w:val="20"/>
          <w:szCs w:val="20"/>
        </w:rPr>
      </w:pPr>
      <w:r>
        <w:rPr>
          <w:sz w:val="20"/>
          <w:szCs w:val="20"/>
        </w:rPr>
        <w:t xml:space="preserve">     </w:t>
      </w:r>
      <w:r w:rsidR="00330897"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w:t>
      </w:r>
      <w:r w:rsidR="00E62AC6">
        <w:rPr>
          <w:sz w:val="20"/>
          <w:szCs w:val="20"/>
        </w:rPr>
        <w:t>8</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8048FA" w:rsidRPr="00657268" w:rsidRDefault="008048FA" w:rsidP="008048FA">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8048FA" w:rsidRPr="00657268" w:rsidRDefault="008048FA" w:rsidP="008048FA">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sidR="00E62AC6">
        <w:rPr>
          <w:sz w:val="22"/>
          <w:szCs w:val="22"/>
        </w:rPr>
        <w:t>_________</w:t>
      </w:r>
      <w:r>
        <w:rPr>
          <w:sz w:val="22"/>
          <w:szCs w:val="22"/>
        </w:rPr>
        <w:t>________</w:t>
      </w:r>
    </w:p>
    <w:p w:rsidR="008048FA" w:rsidRPr="00EC06FD" w:rsidRDefault="008048FA" w:rsidP="008048FA">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8048FA" w:rsidRPr="00657268" w:rsidRDefault="008048FA" w:rsidP="008048FA">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w:t>
      </w:r>
      <w:r w:rsidR="00E62AC6">
        <w:rPr>
          <w:sz w:val="22"/>
          <w:szCs w:val="22"/>
        </w:rPr>
        <w:t>_______________</w:t>
      </w:r>
      <w:r w:rsidRPr="00657268">
        <w:rPr>
          <w:sz w:val="22"/>
          <w:szCs w:val="22"/>
        </w:rPr>
        <w:t>___</w:t>
      </w:r>
    </w:p>
    <w:p w:rsidR="008048FA" w:rsidRPr="009504D4" w:rsidRDefault="008048FA" w:rsidP="008048FA">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8048FA" w:rsidRPr="00657268" w:rsidRDefault="008048FA" w:rsidP="008048FA">
      <w:pPr>
        <w:ind w:firstLine="142"/>
        <w:jc w:val="both"/>
        <w:rPr>
          <w:b/>
          <w:sz w:val="22"/>
          <w:szCs w:val="22"/>
        </w:rPr>
      </w:pPr>
      <w:r w:rsidRPr="00657268">
        <w:rPr>
          <w:b/>
          <w:sz w:val="22"/>
          <w:szCs w:val="22"/>
        </w:rPr>
        <w:t>*Почтовый адрес Участника:__________________________________________________________</w:t>
      </w:r>
      <w:r w:rsidR="00E62AC6">
        <w:rPr>
          <w:b/>
          <w:sz w:val="22"/>
          <w:szCs w:val="22"/>
        </w:rPr>
        <w:t>____________</w:t>
      </w:r>
    </w:p>
    <w:p w:rsidR="008048FA" w:rsidRPr="00657268" w:rsidRDefault="008048FA" w:rsidP="008048FA">
      <w:pPr>
        <w:ind w:firstLine="142"/>
        <w:jc w:val="both"/>
        <w:rPr>
          <w:sz w:val="22"/>
          <w:szCs w:val="22"/>
        </w:rPr>
      </w:pPr>
      <w:r w:rsidRPr="00657268">
        <w:rPr>
          <w:sz w:val="22"/>
          <w:szCs w:val="22"/>
        </w:rPr>
        <w:t>*Телефон _______________________ *тел\факс __________________________________________</w:t>
      </w:r>
      <w:r w:rsidR="00E62AC6">
        <w:rPr>
          <w:sz w:val="22"/>
          <w:szCs w:val="22"/>
        </w:rPr>
        <w:t>______________</w:t>
      </w:r>
    </w:p>
    <w:p w:rsidR="008048FA" w:rsidRPr="00657268" w:rsidRDefault="008048FA" w:rsidP="008048FA">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____________________________</w:t>
      </w:r>
      <w:r w:rsidR="00E62AC6">
        <w:rPr>
          <w:b/>
          <w:sz w:val="22"/>
          <w:szCs w:val="22"/>
        </w:rPr>
        <w:t>__________</w:t>
      </w:r>
    </w:p>
    <w:p w:rsidR="008048FA" w:rsidRPr="00391ED8" w:rsidRDefault="008048FA" w:rsidP="008048FA">
      <w:pPr>
        <w:ind w:firstLine="142"/>
        <w:jc w:val="both"/>
        <w:rPr>
          <w:sz w:val="22"/>
          <w:szCs w:val="22"/>
        </w:rPr>
      </w:pPr>
      <w:r w:rsidRPr="00391ED8">
        <w:rPr>
          <w:sz w:val="22"/>
          <w:szCs w:val="22"/>
        </w:rPr>
        <w:t>ИНН (при наличии) учредителя участника запроса котировок _________________________________</w:t>
      </w:r>
      <w:r w:rsidR="00E62AC6">
        <w:rPr>
          <w:sz w:val="22"/>
          <w:szCs w:val="22"/>
        </w:rPr>
        <w:t>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E62AC6">
        <w:rPr>
          <w:sz w:val="22"/>
          <w:szCs w:val="22"/>
        </w:rPr>
        <w:t>____________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E62AC6">
        <w:rPr>
          <w:sz w:val="22"/>
          <w:szCs w:val="22"/>
        </w:rPr>
        <w:t>___________________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w:t>
      </w:r>
      <w:r w:rsidR="00E62AC6">
        <w:rPr>
          <w:sz w:val="22"/>
          <w:szCs w:val="22"/>
        </w:rPr>
        <w:t>_______________________________________</w:t>
      </w:r>
      <w:r w:rsidRPr="00391ED8">
        <w:rPr>
          <w:sz w:val="22"/>
          <w:szCs w:val="22"/>
        </w:rPr>
        <w:t>__</w:t>
      </w:r>
    </w:p>
    <w:p w:rsidR="008048FA" w:rsidRPr="00657268" w:rsidRDefault="008048FA" w:rsidP="008048FA">
      <w:pPr>
        <w:ind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w:t>
      </w:r>
      <w:r w:rsidR="00E62AC6">
        <w:rPr>
          <w:sz w:val="22"/>
          <w:szCs w:val="22"/>
        </w:rPr>
        <w:t>_______________</w:t>
      </w:r>
      <w:r w:rsidRPr="00657268">
        <w:rPr>
          <w:sz w:val="22"/>
          <w:szCs w:val="22"/>
        </w:rPr>
        <w:t>_____________</w:t>
      </w:r>
    </w:p>
    <w:p w:rsidR="008048FA" w:rsidRPr="00657268" w:rsidRDefault="008048FA" w:rsidP="008048FA">
      <w:pPr>
        <w:ind w:firstLine="142"/>
        <w:jc w:val="both"/>
        <w:rPr>
          <w:sz w:val="22"/>
          <w:szCs w:val="22"/>
        </w:rPr>
      </w:pPr>
      <w:r w:rsidRPr="00657268">
        <w:rPr>
          <w:sz w:val="22"/>
          <w:szCs w:val="22"/>
        </w:rPr>
        <w:t>__________________________ в _______________________________________________</w:t>
      </w:r>
      <w:r w:rsidR="00E62AC6">
        <w:rPr>
          <w:sz w:val="22"/>
          <w:szCs w:val="22"/>
        </w:rPr>
        <w:t>________________</w:t>
      </w:r>
      <w:r w:rsidRPr="00657268">
        <w:rPr>
          <w:sz w:val="22"/>
          <w:szCs w:val="22"/>
        </w:rPr>
        <w:t>________</w:t>
      </w:r>
    </w:p>
    <w:p w:rsidR="008048FA" w:rsidRDefault="008048FA" w:rsidP="008048FA">
      <w:pPr>
        <w:ind w:firstLine="142"/>
        <w:jc w:val="center"/>
        <w:rPr>
          <w:sz w:val="20"/>
          <w:szCs w:val="20"/>
        </w:rPr>
      </w:pPr>
      <w:r w:rsidRPr="00EC06FD">
        <w:rPr>
          <w:sz w:val="20"/>
          <w:szCs w:val="20"/>
        </w:rPr>
        <w:t>(наименование банка)</w:t>
      </w:r>
    </w:p>
    <w:p w:rsidR="00E62AC6" w:rsidRDefault="00E62AC6" w:rsidP="008048FA">
      <w:pPr>
        <w:ind w:firstLine="142"/>
        <w:jc w:val="center"/>
        <w:rPr>
          <w:sz w:val="20"/>
          <w:szCs w:val="20"/>
        </w:rPr>
      </w:pPr>
    </w:p>
    <w:p w:rsidR="00E62AC6" w:rsidRPr="00E62AC6" w:rsidRDefault="00E62AC6" w:rsidP="00E62AC6">
      <w:pPr>
        <w:rPr>
          <w:sz w:val="22"/>
          <w:szCs w:val="22"/>
        </w:rPr>
      </w:pPr>
      <w:r w:rsidRPr="00E62AC6">
        <w:rPr>
          <w:sz w:val="22"/>
          <w:szCs w:val="22"/>
        </w:rPr>
        <w:t xml:space="preserve">    ИНН участника запроса котировок_____________________________________________________</w:t>
      </w:r>
      <w:r>
        <w:rPr>
          <w:sz w:val="22"/>
          <w:szCs w:val="22"/>
        </w:rPr>
        <w:t>___________</w:t>
      </w:r>
      <w:r w:rsidRPr="00E62AC6">
        <w:rPr>
          <w:sz w:val="22"/>
          <w:szCs w:val="22"/>
        </w:rPr>
        <w:t>____</w:t>
      </w:r>
    </w:p>
    <w:p w:rsidR="008048FA" w:rsidRPr="00657268" w:rsidRDefault="008048FA" w:rsidP="008048FA">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w:t>
      </w:r>
      <w:r w:rsidR="00E62AC6">
        <w:rPr>
          <w:sz w:val="22"/>
          <w:szCs w:val="22"/>
        </w:rPr>
        <w:t>_______________</w:t>
      </w:r>
      <w:r w:rsidRPr="00657268">
        <w:rPr>
          <w:sz w:val="22"/>
          <w:szCs w:val="22"/>
        </w:rPr>
        <w:t>_</w:t>
      </w:r>
    </w:p>
    <w:p w:rsidR="008048FA" w:rsidRPr="00EC06FD" w:rsidRDefault="008048FA" w:rsidP="008048FA">
      <w:pPr>
        <w:ind w:firstLine="142"/>
        <w:jc w:val="center"/>
        <w:rPr>
          <w:sz w:val="20"/>
          <w:szCs w:val="20"/>
        </w:rPr>
      </w:pPr>
      <w:r w:rsidRPr="00EC06FD">
        <w:rPr>
          <w:sz w:val="20"/>
          <w:szCs w:val="20"/>
        </w:rPr>
        <w:t>(должность, Ф.И.О.)</w:t>
      </w:r>
    </w:p>
    <w:p w:rsidR="008048FA" w:rsidRDefault="008048FA" w:rsidP="008048FA">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sidR="00E62AC6">
        <w:rPr>
          <w:sz w:val="22"/>
          <w:szCs w:val="22"/>
        </w:rPr>
        <w:t>______________</w:t>
      </w:r>
      <w:r w:rsidRPr="00657268">
        <w:rPr>
          <w:sz w:val="22"/>
          <w:szCs w:val="22"/>
        </w:rPr>
        <w:t>_.</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Pr="00E62AC6" w:rsidRDefault="008048FA" w:rsidP="008048FA">
      <w:pPr>
        <w:widowControl w:val="0"/>
        <w:ind w:firstLine="142"/>
        <w:jc w:val="both"/>
        <w:rPr>
          <w:b/>
          <w:sz w:val="22"/>
          <w:szCs w:val="22"/>
        </w:rPr>
      </w:pPr>
      <w:r w:rsidRPr="005772C9">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E62AC6">
        <w:rPr>
          <w:sz w:val="22"/>
          <w:szCs w:val="22"/>
        </w:rPr>
        <w:t xml:space="preserve"> </w:t>
      </w:r>
      <w:r w:rsidR="00E62AC6" w:rsidRPr="00E62AC6">
        <w:rPr>
          <w:b/>
          <w:sz w:val="22"/>
          <w:szCs w:val="22"/>
        </w:rPr>
        <w:t>выполнение работ по</w:t>
      </w:r>
      <w:r w:rsidR="008A1D0F" w:rsidRPr="008A1D0F">
        <w:t xml:space="preserve"> </w:t>
      </w:r>
      <w:r w:rsidR="008A1D0F" w:rsidRPr="008A1D0F">
        <w:rPr>
          <w:b/>
          <w:sz w:val="22"/>
          <w:szCs w:val="22"/>
        </w:rPr>
        <w:t>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008A1D0F" w:rsidRPr="008A1D0F">
        <w:rPr>
          <w:b/>
          <w:sz w:val="22"/>
          <w:szCs w:val="22"/>
        </w:rPr>
        <w:t>0</w:t>
      </w:r>
      <w:proofErr w:type="gramEnd"/>
      <w:r w:rsidR="008A1D0F" w:rsidRPr="008A1D0F">
        <w:rPr>
          <w:b/>
          <w:sz w:val="22"/>
          <w:szCs w:val="22"/>
        </w:rPr>
        <w:t>+00 по ПК26+32</w:t>
      </w:r>
      <w:r w:rsidRPr="00E62AC6">
        <w:rPr>
          <w:b/>
          <w:sz w:val="22"/>
          <w:szCs w:val="22"/>
        </w:rPr>
        <w:t>.</w:t>
      </w:r>
    </w:p>
    <w:p w:rsidR="00A01F95" w:rsidRDefault="00A01F95" w:rsidP="008048FA">
      <w:pPr>
        <w:widowControl w:val="0"/>
        <w:ind w:firstLine="142"/>
        <w:jc w:val="both"/>
        <w:rPr>
          <w:sz w:val="22"/>
          <w:szCs w:val="22"/>
        </w:rPr>
      </w:pPr>
    </w:p>
    <w:p w:rsidR="00A01F95" w:rsidRPr="00102CE4" w:rsidRDefault="00A01F95" w:rsidP="00A01F95">
      <w:pPr>
        <w:widowControl w:val="0"/>
        <w:tabs>
          <w:tab w:val="left" w:pos="9923"/>
          <w:tab w:val="left" w:pos="10348"/>
        </w:tabs>
        <w:ind w:right="-3" w:firstLine="284"/>
        <w:jc w:val="both"/>
        <w:rPr>
          <w:b/>
          <w:sz w:val="21"/>
          <w:szCs w:val="21"/>
        </w:rPr>
      </w:pPr>
      <w:r w:rsidRPr="00102CE4">
        <w:rPr>
          <w:b/>
          <w:sz w:val="21"/>
          <w:szCs w:val="21"/>
        </w:rPr>
        <w:t>Материалы, используемые при выполнении работ:</w:t>
      </w:r>
    </w:p>
    <w:tbl>
      <w:tblPr>
        <w:tblW w:w="11055" w:type="dxa"/>
        <w:tblInd w:w="10" w:type="dxa"/>
        <w:tblLayout w:type="fixed"/>
        <w:tblCellMar>
          <w:left w:w="10" w:type="dxa"/>
          <w:right w:w="10" w:type="dxa"/>
        </w:tblCellMar>
        <w:tblLook w:val="04A0" w:firstRow="1" w:lastRow="0" w:firstColumn="1" w:lastColumn="0" w:noHBand="0" w:noVBand="1"/>
      </w:tblPr>
      <w:tblGrid>
        <w:gridCol w:w="709"/>
        <w:gridCol w:w="3401"/>
        <w:gridCol w:w="4535"/>
        <w:gridCol w:w="1134"/>
        <w:gridCol w:w="1276"/>
      </w:tblGrid>
      <w:tr w:rsidR="00A01F95" w:rsidRPr="00102CE4" w:rsidTr="00102CE4">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sz w:val="22"/>
                <w:szCs w:val="22"/>
              </w:rPr>
              <w:t>№</w:t>
            </w:r>
          </w:p>
          <w:p w:rsidR="00A01F95" w:rsidRPr="00102CE4" w:rsidRDefault="00A01F95">
            <w:pPr>
              <w:spacing w:line="360" w:lineRule="auto"/>
              <w:ind w:firstLine="284"/>
              <w:jc w:val="both"/>
            </w:pPr>
            <w:proofErr w:type="gramStart"/>
            <w:r w:rsidRPr="00102CE4">
              <w:rPr>
                <w:bCs/>
                <w:sz w:val="22"/>
                <w:szCs w:val="22"/>
              </w:rPr>
              <w:t>п</w:t>
            </w:r>
            <w:proofErr w:type="gramEnd"/>
            <w:r w:rsidRPr="00102CE4">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bCs/>
                <w:sz w:val="22"/>
                <w:szCs w:val="22"/>
              </w:rPr>
              <w:t>Наименование</w:t>
            </w:r>
          </w:p>
        </w:tc>
        <w:tc>
          <w:tcPr>
            <w:tcW w:w="4535"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pStyle w:val="af4"/>
              <w:spacing w:line="360" w:lineRule="auto"/>
              <w:rPr>
                <w:lang w:eastAsia="en-US"/>
              </w:rPr>
            </w:pPr>
            <w:r w:rsidRPr="00102CE4">
              <w:rPr>
                <w:lang w:eastAsia="en-US"/>
              </w:rPr>
              <w:t>Характеристика товара</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bCs/>
                <w:sz w:val="22"/>
                <w:szCs w:val="22"/>
              </w:rPr>
              <w:t>Ед.</w:t>
            </w:r>
          </w:p>
          <w:p w:rsidR="00A01F95" w:rsidRPr="00102CE4" w:rsidRDefault="00A01F95">
            <w:pPr>
              <w:spacing w:line="360" w:lineRule="auto"/>
              <w:ind w:firstLine="284"/>
              <w:jc w:val="both"/>
            </w:pPr>
            <w:r w:rsidRPr="00102CE4">
              <w:rPr>
                <w:bCs/>
                <w:sz w:val="22"/>
                <w:szCs w:val="22"/>
              </w:rPr>
              <w:t>изм.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01F95" w:rsidRPr="00102CE4" w:rsidRDefault="00A01F95">
            <w:pPr>
              <w:spacing w:line="360" w:lineRule="auto"/>
              <w:ind w:firstLine="284"/>
              <w:jc w:val="both"/>
              <w:rPr>
                <w:bCs/>
              </w:rPr>
            </w:pPr>
            <w:r w:rsidRPr="00102CE4">
              <w:rPr>
                <w:bCs/>
                <w:sz w:val="22"/>
                <w:szCs w:val="22"/>
              </w:rPr>
              <w:t>Кол</w:t>
            </w:r>
            <w:r w:rsidRPr="00102CE4">
              <w:rPr>
                <w:sz w:val="22"/>
                <w:szCs w:val="22"/>
              </w:rPr>
              <w:t>-</w:t>
            </w:r>
            <w:r w:rsidRPr="00102CE4">
              <w:rPr>
                <w:bCs/>
                <w:sz w:val="22"/>
                <w:szCs w:val="22"/>
              </w:rPr>
              <w:t>во</w:t>
            </w:r>
          </w:p>
        </w:tc>
      </w:tr>
      <w:tr w:rsidR="00567102" w:rsidRPr="00102CE4" w:rsidTr="00761D3B">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567102" w:rsidRPr="00102CE4" w:rsidRDefault="00567102">
            <w:pPr>
              <w:spacing w:line="360" w:lineRule="auto"/>
              <w:ind w:firstLine="284"/>
              <w:jc w:val="both"/>
            </w:pPr>
            <w:r w:rsidRPr="00102CE4">
              <w:rPr>
                <w:sz w:val="22"/>
                <w:szCs w:val="22"/>
              </w:rPr>
              <w:t>1</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567102" w:rsidP="00ED4027">
            <w:pPr>
              <w:rPr>
                <w:sz w:val="22"/>
                <w:szCs w:val="22"/>
              </w:rPr>
            </w:pPr>
            <w:r w:rsidRPr="00567102">
              <w:rPr>
                <w:sz w:val="22"/>
                <w:szCs w:val="22"/>
              </w:rPr>
              <w:t>Краска акриловая "БИРСС Дорожная разметка" (или эквивалент), цвет белый</w:t>
            </w:r>
          </w:p>
        </w:tc>
        <w:tc>
          <w:tcPr>
            <w:tcW w:w="4535"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7102" w:rsidRPr="00102CE4" w:rsidRDefault="00567102">
            <w:pPr>
              <w:spacing w:line="360" w:lineRule="auto"/>
              <w:ind w:firstLine="284"/>
              <w:jc w:val="both"/>
            </w:pPr>
          </w:p>
        </w:tc>
      </w:tr>
      <w:tr w:rsidR="00567102" w:rsidTr="00761D3B">
        <w:trPr>
          <w:trHeight w:val="129"/>
        </w:trPr>
        <w:tc>
          <w:tcPr>
            <w:tcW w:w="709"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rPr>
                <w:sz w:val="22"/>
                <w:szCs w:val="22"/>
              </w:rPr>
            </w:pPr>
            <w:r>
              <w:rPr>
                <w:sz w:val="22"/>
                <w:szCs w:val="22"/>
              </w:rPr>
              <w:t>2</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567102" w:rsidP="00ED4027">
            <w:pPr>
              <w:rPr>
                <w:sz w:val="22"/>
                <w:szCs w:val="22"/>
              </w:rPr>
            </w:pPr>
            <w:proofErr w:type="spellStart"/>
            <w:r w:rsidRPr="00567102">
              <w:rPr>
                <w:sz w:val="22"/>
                <w:szCs w:val="22"/>
              </w:rPr>
              <w:t>Световозвращающие</w:t>
            </w:r>
            <w:proofErr w:type="spellEnd"/>
            <w:r w:rsidRPr="00567102">
              <w:rPr>
                <w:sz w:val="22"/>
                <w:szCs w:val="22"/>
              </w:rPr>
              <w:t xml:space="preserve"> элементы МШС</w:t>
            </w:r>
          </w:p>
        </w:tc>
        <w:tc>
          <w:tcPr>
            <w:tcW w:w="4535"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7102" w:rsidRDefault="00567102">
            <w:pPr>
              <w:spacing w:line="360" w:lineRule="auto"/>
              <w:ind w:firstLine="284"/>
              <w:jc w:val="both"/>
            </w:pPr>
          </w:p>
        </w:tc>
      </w:tr>
    </w:tbl>
    <w:p w:rsidR="00A01F95" w:rsidRPr="005C5CEC" w:rsidRDefault="00A01F95" w:rsidP="008048FA">
      <w:pPr>
        <w:widowControl w:val="0"/>
        <w:ind w:firstLine="142"/>
        <w:jc w:val="both"/>
        <w:rPr>
          <w:sz w:val="22"/>
          <w:szCs w:val="22"/>
        </w:rPr>
      </w:pPr>
    </w:p>
    <w:p w:rsidR="008048FA" w:rsidRPr="005772C9" w:rsidRDefault="008048FA" w:rsidP="008048FA">
      <w:pPr>
        <w:ind w:firstLine="284"/>
        <w:rPr>
          <w:i/>
          <w:sz w:val="22"/>
          <w:szCs w:val="22"/>
        </w:rPr>
      </w:pPr>
      <w:r w:rsidRPr="005772C9">
        <w:rPr>
          <w:sz w:val="22"/>
          <w:szCs w:val="22"/>
        </w:rPr>
        <w:lastRenderedPageBreak/>
        <w:t>Цена к</w:t>
      </w:r>
      <w:r>
        <w:rPr>
          <w:sz w:val="22"/>
          <w:szCs w:val="22"/>
        </w:rPr>
        <w:t>онтракта составляет: __________ рублей ____ копеек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r w:rsidRPr="00087E5D">
        <w:rPr>
          <w:i/>
          <w:sz w:val="20"/>
          <w:szCs w:val="20"/>
        </w:rPr>
        <w:t>цена указывается цифрами и прописью).</w:t>
      </w:r>
    </w:p>
    <w:p w:rsidR="008048FA" w:rsidRPr="005772C9" w:rsidRDefault="008048FA" w:rsidP="008048FA">
      <w:pPr>
        <w:tabs>
          <w:tab w:val="center" w:pos="7689"/>
        </w:tabs>
        <w:ind w:firstLine="284"/>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AB226F" w:rsidP="00AB226F">
      <w:pPr>
        <w:tabs>
          <w:tab w:val="left" w:pos="7070"/>
        </w:tabs>
        <w:rPr>
          <w:sz w:val="20"/>
          <w:szCs w:val="20"/>
        </w:rPr>
      </w:pPr>
      <w:r>
        <w:rPr>
          <w:sz w:val="20"/>
          <w:szCs w:val="20"/>
        </w:rPr>
        <w:tab/>
      </w: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AB226F" w:rsidRDefault="00AB226F" w:rsidP="00AB226F">
      <w:pPr>
        <w:tabs>
          <w:tab w:val="left" w:pos="7070"/>
        </w:tabs>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8A1D0F" w:rsidRDefault="00B12D10" w:rsidP="008A1D0F">
      <w:pPr>
        <w:tabs>
          <w:tab w:val="left" w:pos="9214"/>
        </w:tabs>
        <w:suppressAutoHyphens w:val="0"/>
        <w:autoSpaceDE w:val="0"/>
        <w:autoSpaceDN w:val="0"/>
        <w:adjustRightInd w:val="0"/>
        <w:jc w:val="center"/>
        <w:rPr>
          <w:b/>
          <w:lang w:eastAsia="ru-RU"/>
        </w:rPr>
      </w:pPr>
      <w:r>
        <w:rPr>
          <w:b/>
          <w:lang w:eastAsia="ru-RU"/>
        </w:rPr>
        <w:t>на</w:t>
      </w:r>
      <w:r w:rsidR="00CB737B" w:rsidRPr="00ED7669">
        <w:rPr>
          <w:b/>
          <w:lang w:eastAsia="ru-RU"/>
        </w:rPr>
        <w:t xml:space="preserve"> </w:t>
      </w:r>
      <w:r>
        <w:rPr>
          <w:b/>
          <w:lang w:eastAsia="ru-RU"/>
        </w:rPr>
        <w:t>в</w:t>
      </w:r>
      <w:r w:rsidRPr="00B12D10">
        <w:rPr>
          <w:b/>
          <w:lang w:eastAsia="ru-RU"/>
        </w:rPr>
        <w:t xml:space="preserve">ыполнение работ </w:t>
      </w:r>
      <w:r w:rsidR="008A1D0F" w:rsidRPr="008A1D0F">
        <w:rPr>
          <w:b/>
          <w:lang w:eastAsia="ru-RU"/>
        </w:rPr>
        <w:t xml:space="preserve">по ремонту горизонтальной дорожной разметки </w:t>
      </w:r>
    </w:p>
    <w:p w:rsidR="008A1D0F" w:rsidRDefault="008A1D0F" w:rsidP="008A1D0F">
      <w:pPr>
        <w:tabs>
          <w:tab w:val="left" w:pos="9214"/>
        </w:tabs>
        <w:suppressAutoHyphens w:val="0"/>
        <w:autoSpaceDE w:val="0"/>
        <w:autoSpaceDN w:val="0"/>
        <w:adjustRightInd w:val="0"/>
        <w:jc w:val="center"/>
        <w:rPr>
          <w:b/>
          <w:lang w:eastAsia="ru-RU"/>
        </w:rPr>
      </w:pPr>
      <w:r w:rsidRPr="008A1D0F">
        <w:rPr>
          <w:b/>
          <w:lang w:eastAsia="ru-RU"/>
        </w:rPr>
        <w:t xml:space="preserve">на дороге общего пользования местного значения по адресу: </w:t>
      </w:r>
    </w:p>
    <w:p w:rsidR="00B12D10" w:rsidRPr="00ED7669" w:rsidRDefault="008A1D0F" w:rsidP="008A1D0F">
      <w:pPr>
        <w:tabs>
          <w:tab w:val="left" w:pos="9214"/>
        </w:tabs>
        <w:suppressAutoHyphens w:val="0"/>
        <w:autoSpaceDE w:val="0"/>
        <w:autoSpaceDN w:val="0"/>
        <w:adjustRightInd w:val="0"/>
        <w:jc w:val="center"/>
        <w:rPr>
          <w:b/>
          <w:lang w:eastAsia="ru-RU"/>
        </w:rPr>
      </w:pPr>
      <w:r w:rsidRPr="008A1D0F">
        <w:rPr>
          <w:b/>
          <w:lang w:eastAsia="ru-RU"/>
        </w:rPr>
        <w:t>Удмуртская Республика, Красногорский район, с. Красногорское, ул. Ленина с ПК</w:t>
      </w:r>
      <w:proofErr w:type="gramStart"/>
      <w:r w:rsidRPr="008A1D0F">
        <w:rPr>
          <w:b/>
          <w:lang w:eastAsia="ru-RU"/>
        </w:rPr>
        <w:t>0</w:t>
      </w:r>
      <w:proofErr w:type="gramEnd"/>
      <w:r w:rsidRPr="008A1D0F">
        <w:rPr>
          <w:b/>
          <w:lang w:eastAsia="ru-RU"/>
        </w:rPr>
        <w:t>+00 по ПК26+32</w:t>
      </w:r>
    </w:p>
    <w:p w:rsidR="00CB737B" w:rsidRPr="00ED7669" w:rsidRDefault="00CB737B" w:rsidP="00CB737B">
      <w:pPr>
        <w:tabs>
          <w:tab w:val="left" w:pos="9214"/>
        </w:tabs>
        <w:suppressAutoHyphens w:val="0"/>
        <w:autoSpaceDE w:val="0"/>
        <w:autoSpaceDN w:val="0"/>
        <w:adjustRightInd w:val="0"/>
        <w:jc w:val="center"/>
        <w:rPr>
          <w:b/>
          <w:lang w:eastAsia="ru-RU"/>
        </w:rPr>
      </w:pP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65655A">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65655A">
            <w:pPr>
              <w:suppressAutoHyphens w:val="0"/>
              <w:spacing w:line="276" w:lineRule="auto"/>
              <w:jc w:val="both"/>
              <w:rPr>
                <w:kern w:val="28"/>
                <w:lang w:eastAsia="ru-RU"/>
              </w:rPr>
            </w:pPr>
          </w:p>
        </w:tc>
      </w:tr>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8A1D0F">
              <w:rPr>
                <w:b/>
                <w:kern w:val="28"/>
                <w:lang w:eastAsia="ru-RU"/>
              </w:rPr>
              <w:t>46 934,62</w:t>
            </w:r>
            <w:r>
              <w:rPr>
                <w:b/>
                <w:kern w:val="28"/>
                <w:lang w:eastAsia="ru-RU"/>
              </w:rPr>
              <w:t xml:space="preserve"> </w:t>
            </w:r>
            <w:r>
              <w:rPr>
                <w:kern w:val="28"/>
                <w:lang w:eastAsia="ru-RU"/>
              </w:rPr>
              <w:t>рублей.</w:t>
            </w:r>
          </w:p>
          <w:p w:rsidR="00CB737B" w:rsidRDefault="00CB737B" w:rsidP="0065655A">
            <w:pPr>
              <w:suppressAutoHyphens w:val="0"/>
              <w:spacing w:line="276" w:lineRule="auto"/>
              <w:jc w:val="both"/>
              <w:rPr>
                <w:kern w:val="28"/>
                <w:lang w:eastAsia="ru-RU"/>
              </w:rPr>
            </w:pPr>
          </w:p>
          <w:p w:rsidR="00CB737B" w:rsidRDefault="00CB737B" w:rsidP="0065655A">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8A1D0F">
              <w:rPr>
                <w:b/>
                <w:kern w:val="28"/>
                <w:lang w:eastAsia="ru-RU"/>
              </w:rPr>
              <w:t>46 934,62</w:t>
            </w:r>
            <w:r>
              <w:rPr>
                <w:b/>
                <w:kern w:val="28"/>
                <w:lang w:eastAsia="ru-RU"/>
              </w:rPr>
              <w:t xml:space="preserve"> </w:t>
            </w:r>
            <w:r>
              <w:rPr>
                <w:kern w:val="28"/>
                <w:lang w:eastAsia="ru-RU"/>
              </w:rPr>
              <w:t>(</w:t>
            </w:r>
            <w:r w:rsidR="008A1D0F">
              <w:rPr>
                <w:kern w:val="28"/>
                <w:lang w:eastAsia="ru-RU"/>
              </w:rPr>
              <w:t>Сорок шесть</w:t>
            </w:r>
            <w:r w:rsidR="008048FA">
              <w:rPr>
                <w:kern w:val="28"/>
                <w:lang w:eastAsia="ru-RU"/>
              </w:rPr>
              <w:t xml:space="preserve"> тысяч девятьсот </w:t>
            </w:r>
            <w:r w:rsidR="008A1D0F">
              <w:rPr>
                <w:kern w:val="28"/>
                <w:lang w:eastAsia="ru-RU"/>
              </w:rPr>
              <w:t>тридцать четыре</w:t>
            </w:r>
            <w:r>
              <w:rPr>
                <w:kern w:val="28"/>
                <w:lang w:eastAsia="ru-RU"/>
              </w:rPr>
              <w:t xml:space="preserve"> рубл</w:t>
            </w:r>
            <w:r w:rsidR="008A1D0F">
              <w:rPr>
                <w:kern w:val="28"/>
                <w:lang w:eastAsia="ru-RU"/>
              </w:rPr>
              <w:t>я</w:t>
            </w:r>
            <w:r>
              <w:rPr>
                <w:kern w:val="28"/>
                <w:lang w:eastAsia="ru-RU"/>
              </w:rPr>
              <w:t xml:space="preserve"> </w:t>
            </w:r>
            <w:r w:rsidR="008A1D0F">
              <w:rPr>
                <w:kern w:val="28"/>
                <w:lang w:eastAsia="ru-RU"/>
              </w:rPr>
              <w:t>62</w:t>
            </w:r>
            <w:r>
              <w:rPr>
                <w:kern w:val="28"/>
                <w:lang w:eastAsia="ru-RU"/>
              </w:rPr>
              <w:t xml:space="preserve"> копе</w:t>
            </w:r>
            <w:r w:rsidR="008A1D0F">
              <w:rPr>
                <w:kern w:val="28"/>
                <w:lang w:eastAsia="ru-RU"/>
              </w:rPr>
              <w:t>й</w:t>
            </w:r>
            <w:r>
              <w:rPr>
                <w:kern w:val="28"/>
                <w:lang w:eastAsia="ru-RU"/>
              </w:rPr>
              <w:t>к</w:t>
            </w:r>
            <w:r w:rsidR="008A1D0F">
              <w:rPr>
                <w:kern w:val="28"/>
                <w:lang w:eastAsia="ru-RU"/>
              </w:rPr>
              <w:t>и</w:t>
            </w:r>
            <w:r>
              <w:rPr>
                <w:kern w:val="28"/>
                <w:lang w:eastAsia="ru-RU"/>
              </w:rPr>
              <w:t>) рублей. </w:t>
            </w:r>
          </w:p>
          <w:p w:rsidR="00CB737B" w:rsidRDefault="00CB737B" w:rsidP="0065655A">
            <w:pPr>
              <w:suppressAutoHyphens w:val="0"/>
              <w:spacing w:line="276" w:lineRule="auto"/>
              <w:jc w:val="both"/>
              <w:rPr>
                <w:kern w:val="28"/>
                <w:lang w:eastAsia="ru-RU"/>
              </w:rPr>
            </w:pPr>
          </w:p>
          <w:p w:rsidR="00CB737B" w:rsidRDefault="00CB737B" w:rsidP="0065655A">
            <w:pPr>
              <w:suppressAutoHyphens w:val="0"/>
              <w:spacing w:line="276" w:lineRule="auto"/>
              <w:jc w:val="both"/>
              <w:rPr>
                <w:kern w:val="28"/>
                <w:lang w:eastAsia="ru-RU"/>
              </w:rPr>
            </w:pPr>
            <w:r>
              <w:rPr>
                <w:kern w:val="28"/>
                <w:lang w:eastAsia="ru-RU"/>
              </w:rPr>
              <w:t>Формула расчета НМЦК:</w:t>
            </w:r>
          </w:p>
          <w:p w:rsidR="00CB737B" w:rsidRDefault="00CB737B" w:rsidP="0065655A">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65655A">
            <w:pPr>
              <w:suppressAutoHyphens w:val="0"/>
              <w:spacing w:line="276" w:lineRule="auto"/>
              <w:jc w:val="both"/>
              <w:rPr>
                <w:kern w:val="28"/>
                <w:lang w:eastAsia="ru-RU"/>
              </w:rPr>
            </w:pPr>
          </w:p>
        </w:tc>
      </w:tr>
      <w:tr w:rsidR="00CB737B" w:rsidRPr="00ED7669" w:rsidTr="0065655A">
        <w:tc>
          <w:tcPr>
            <w:tcW w:w="3085" w:type="dxa"/>
          </w:tcPr>
          <w:p w:rsidR="00CB737B" w:rsidRPr="00ED7669" w:rsidRDefault="00CB737B" w:rsidP="0065655A">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B12D10" w:rsidP="00B12D10">
            <w:pPr>
              <w:suppressAutoHyphens w:val="0"/>
              <w:rPr>
                <w:kern w:val="28"/>
                <w:lang w:eastAsia="ru-RU"/>
              </w:rPr>
            </w:pPr>
            <w:r>
              <w:rPr>
                <w:kern w:val="28"/>
                <w:lang w:eastAsia="ru-RU"/>
              </w:rPr>
              <w:t>05</w:t>
            </w:r>
            <w:r w:rsidR="00CB737B" w:rsidRPr="00ED7669">
              <w:rPr>
                <w:kern w:val="28"/>
                <w:lang w:eastAsia="ru-RU"/>
              </w:rPr>
              <w:t>.</w:t>
            </w:r>
            <w:r>
              <w:rPr>
                <w:kern w:val="28"/>
                <w:lang w:eastAsia="ru-RU"/>
              </w:rPr>
              <w:t>04</w:t>
            </w:r>
            <w:r w:rsidR="00CB737B" w:rsidRPr="00ED7669">
              <w:rPr>
                <w:kern w:val="28"/>
                <w:lang w:eastAsia="ru-RU"/>
              </w:rPr>
              <w:t>.201</w:t>
            </w:r>
            <w:r>
              <w:rPr>
                <w:kern w:val="28"/>
                <w:lang w:eastAsia="ru-RU"/>
              </w:rPr>
              <w:t>8</w:t>
            </w:r>
            <w:r w:rsidR="00CB737B" w:rsidRPr="00ED7669">
              <w:rPr>
                <w:kern w:val="28"/>
                <w:lang w:eastAsia="ru-RU"/>
              </w:rPr>
              <w:t xml:space="preserve">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B12D10" w:rsidRDefault="00CB737B" w:rsidP="00CB737B">
      <w:pPr>
        <w:suppressAutoHyphens w:val="0"/>
        <w:rPr>
          <w:kern w:val="28"/>
          <w:lang w:eastAsia="ru-RU"/>
        </w:rPr>
      </w:pPr>
      <w:r w:rsidRPr="00ED7669">
        <w:rPr>
          <w:kern w:val="28"/>
          <w:lang w:eastAsia="ru-RU"/>
        </w:rPr>
        <w:t xml:space="preserve">Специалист-эксперт </w:t>
      </w:r>
      <w:r w:rsidR="00B12D10" w:rsidRPr="00B12D10">
        <w:rPr>
          <w:kern w:val="28"/>
          <w:lang w:eastAsia="ru-RU"/>
        </w:rPr>
        <w:t xml:space="preserve">отдела </w:t>
      </w:r>
      <w:proofErr w:type="gramStart"/>
      <w:r w:rsidR="00B12D10" w:rsidRPr="00B12D10">
        <w:rPr>
          <w:kern w:val="28"/>
          <w:lang w:eastAsia="ru-RU"/>
        </w:rPr>
        <w:t>планово-экономической</w:t>
      </w:r>
      <w:proofErr w:type="gramEnd"/>
      <w:r w:rsidR="00B12D10" w:rsidRPr="00B12D10">
        <w:rPr>
          <w:kern w:val="28"/>
          <w:lang w:eastAsia="ru-RU"/>
        </w:rPr>
        <w:t xml:space="preserve"> </w:t>
      </w:r>
    </w:p>
    <w:p w:rsidR="00CB737B" w:rsidRPr="00ED7669" w:rsidRDefault="00B12D10" w:rsidP="00CB737B">
      <w:pPr>
        <w:suppressAutoHyphens w:val="0"/>
        <w:rPr>
          <w:kern w:val="28"/>
          <w:lang w:eastAsia="ru-RU"/>
        </w:rPr>
      </w:pPr>
      <w:r w:rsidRPr="00B12D10">
        <w:rPr>
          <w:kern w:val="28"/>
          <w:lang w:eastAsia="ru-RU"/>
        </w:rPr>
        <w:t>работы и имущественных отношений</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B12D10">
        <w:rPr>
          <w:kern w:val="28"/>
          <w:lang w:eastAsia="ru-RU"/>
        </w:rPr>
        <w:t>05</w:t>
      </w:r>
      <w:r w:rsidRPr="00ED7669">
        <w:rPr>
          <w:kern w:val="28"/>
          <w:lang w:eastAsia="ru-RU"/>
        </w:rPr>
        <w:t xml:space="preserve">» </w:t>
      </w:r>
      <w:r w:rsidR="00B12D10">
        <w:rPr>
          <w:kern w:val="28"/>
          <w:lang w:eastAsia="ru-RU"/>
        </w:rPr>
        <w:t>апрел</w:t>
      </w:r>
      <w:r w:rsidR="008048FA">
        <w:rPr>
          <w:kern w:val="28"/>
          <w:lang w:eastAsia="ru-RU"/>
        </w:rPr>
        <w:t>я</w:t>
      </w:r>
      <w:r w:rsidRPr="00ED7669">
        <w:rPr>
          <w:kern w:val="28"/>
          <w:lang w:eastAsia="ru-RU"/>
        </w:rPr>
        <w:t xml:space="preserve"> 201</w:t>
      </w:r>
      <w:r w:rsidR="00B12D10">
        <w:rPr>
          <w:kern w:val="28"/>
          <w:lang w:eastAsia="ru-RU"/>
        </w:rPr>
        <w:t>8</w:t>
      </w:r>
      <w:r w:rsidRPr="00ED7669">
        <w:rPr>
          <w:kern w:val="28"/>
          <w:lang w:eastAsia="ru-RU"/>
        </w:rPr>
        <w:t xml:space="preserve">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A1D0F" w:rsidRDefault="008A1D0F"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A1D0F" w:rsidRDefault="0057160B" w:rsidP="0057160B">
      <w:pPr>
        <w:tabs>
          <w:tab w:val="left" w:pos="9911"/>
        </w:tabs>
        <w:suppressAutoHyphens w:val="0"/>
        <w:rPr>
          <w:kern w:val="28"/>
          <w:sz w:val="16"/>
          <w:szCs w:val="16"/>
          <w:lang w:eastAsia="ru-RU"/>
        </w:rPr>
      </w:pPr>
      <w:r w:rsidRPr="008A1D0F">
        <w:rPr>
          <w:kern w:val="28"/>
          <w:sz w:val="16"/>
          <w:szCs w:val="16"/>
          <w:lang w:eastAsia="ru-RU"/>
        </w:rPr>
        <w:lastRenderedPageBreak/>
        <w:t xml:space="preserve">                                                                                                                                                                                                                     </w:t>
      </w:r>
    </w:p>
    <w:p w:rsidR="008048FA" w:rsidRPr="008A1D0F" w:rsidRDefault="008A1D0F" w:rsidP="0057160B">
      <w:pPr>
        <w:tabs>
          <w:tab w:val="left" w:pos="9911"/>
        </w:tabs>
        <w:suppressAutoHyphens w:val="0"/>
        <w:rPr>
          <w:kern w:val="28"/>
          <w:sz w:val="16"/>
          <w:szCs w:val="16"/>
          <w:lang w:eastAsia="ru-RU"/>
        </w:rPr>
      </w:pPr>
      <w:r>
        <w:rPr>
          <w:kern w:val="28"/>
          <w:sz w:val="16"/>
          <w:szCs w:val="16"/>
          <w:lang w:eastAsia="ru-RU"/>
        </w:rPr>
        <w:t xml:space="preserve">                                                                                                                                                                                                                                                    </w:t>
      </w:r>
      <w:r w:rsidR="0057160B" w:rsidRPr="008A1D0F">
        <w:rPr>
          <w:kern w:val="28"/>
          <w:sz w:val="16"/>
          <w:szCs w:val="16"/>
          <w:lang w:eastAsia="ru-RU"/>
        </w:rPr>
        <w:t xml:space="preserve">  </w:t>
      </w:r>
      <w:r w:rsidR="007D2C98" w:rsidRPr="008A1D0F">
        <w:rPr>
          <w:kern w:val="28"/>
          <w:sz w:val="16"/>
          <w:szCs w:val="16"/>
          <w:lang w:eastAsia="ru-RU"/>
        </w:rPr>
        <w:t>П</w:t>
      </w:r>
      <w:r w:rsidR="008048FA" w:rsidRPr="008A1D0F">
        <w:rPr>
          <w:kern w:val="28"/>
          <w:sz w:val="16"/>
          <w:szCs w:val="16"/>
          <w:lang w:eastAsia="ru-RU"/>
        </w:rPr>
        <w:t xml:space="preserve">риложение № 1 </w:t>
      </w:r>
    </w:p>
    <w:p w:rsidR="008048FA" w:rsidRPr="008A1D0F" w:rsidRDefault="008048FA" w:rsidP="008048FA">
      <w:pPr>
        <w:suppressAutoHyphens w:val="0"/>
        <w:jc w:val="right"/>
        <w:rPr>
          <w:kern w:val="28"/>
          <w:sz w:val="16"/>
          <w:szCs w:val="16"/>
          <w:lang w:eastAsia="ru-RU"/>
        </w:rPr>
      </w:pPr>
      <w:r w:rsidRPr="008A1D0F">
        <w:rPr>
          <w:kern w:val="28"/>
          <w:sz w:val="16"/>
          <w:szCs w:val="16"/>
          <w:lang w:eastAsia="ru-RU"/>
        </w:rPr>
        <w:t xml:space="preserve">к обоснованию </w:t>
      </w:r>
      <w:proofErr w:type="gramStart"/>
      <w:r w:rsidRPr="008A1D0F">
        <w:rPr>
          <w:kern w:val="28"/>
          <w:sz w:val="16"/>
          <w:szCs w:val="16"/>
          <w:lang w:eastAsia="ru-RU"/>
        </w:rPr>
        <w:t>начальной</w:t>
      </w:r>
      <w:proofErr w:type="gramEnd"/>
      <w:r w:rsidRPr="008A1D0F">
        <w:rPr>
          <w:kern w:val="28"/>
          <w:sz w:val="16"/>
          <w:szCs w:val="16"/>
          <w:lang w:eastAsia="ru-RU"/>
        </w:rPr>
        <w:t xml:space="preserve"> </w:t>
      </w:r>
    </w:p>
    <w:p w:rsidR="008048FA" w:rsidRPr="008A1D0F" w:rsidRDefault="008048FA" w:rsidP="008048FA">
      <w:pPr>
        <w:suppressAutoHyphens w:val="0"/>
        <w:jc w:val="right"/>
        <w:rPr>
          <w:kern w:val="28"/>
          <w:sz w:val="16"/>
          <w:szCs w:val="16"/>
          <w:lang w:eastAsia="ru-RU"/>
        </w:rPr>
      </w:pPr>
      <w:r w:rsidRPr="008A1D0F">
        <w:rPr>
          <w:kern w:val="28"/>
          <w:sz w:val="16"/>
          <w:szCs w:val="16"/>
          <w:lang w:eastAsia="ru-RU"/>
        </w:rPr>
        <w:t xml:space="preserve">(максимальной) цены контракта </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8A1D0F" w:rsidP="00792E40">
      <w:pPr>
        <w:suppressAutoHyphens w:val="0"/>
        <w:rPr>
          <w:sz w:val="20"/>
          <w:szCs w:val="20"/>
        </w:rPr>
      </w:pPr>
      <w:r w:rsidRPr="008A1D0F">
        <w:rPr>
          <w:noProof/>
          <w:lang w:eastAsia="ru-RU"/>
        </w:rPr>
        <w:drawing>
          <wp:anchor distT="0" distB="0" distL="114300" distR="114300" simplePos="0" relativeHeight="251658240" behindDoc="1" locked="0" layoutInCell="1" allowOverlap="1">
            <wp:simplePos x="0" y="0"/>
            <wp:positionH relativeFrom="column">
              <wp:posOffset>1974</wp:posOffset>
            </wp:positionH>
            <wp:positionV relativeFrom="paragraph">
              <wp:posOffset>-1111868</wp:posOffset>
            </wp:positionV>
            <wp:extent cx="7019925" cy="1010635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925" cy="101063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5F2990" w:rsidRPr="004C08B1" w:rsidRDefault="005F2990" w:rsidP="00792E40">
      <w:pPr>
        <w:suppressAutoHyphens w:val="0"/>
        <w:rPr>
          <w:sz w:val="20"/>
          <w:szCs w:val="20"/>
        </w:rPr>
        <w:sectPr w:rsidR="005F2990" w:rsidRPr="004C08B1" w:rsidSect="005F2990">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567" w:right="425" w:bottom="851" w:left="425" w:header="720" w:footer="720" w:gutter="0"/>
          <w:cols w:space="720"/>
          <w:docGrid w:linePitch="360"/>
        </w:sectPr>
      </w:pP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8A1D0F" w:rsidRDefault="008A1D0F" w:rsidP="008048FA">
      <w:pPr>
        <w:jc w:val="center"/>
        <w:rPr>
          <w:b/>
          <w:bCs/>
        </w:rPr>
      </w:pPr>
      <w:r>
        <w:rPr>
          <w:b/>
          <w:bCs/>
        </w:rPr>
        <w:t>в</w:t>
      </w:r>
      <w:r w:rsidRPr="008A1D0F">
        <w:rPr>
          <w:b/>
          <w:bCs/>
        </w:rPr>
        <w:t xml:space="preserve">ыполнение работ по ремонту горизонтальной дорожной разметки </w:t>
      </w:r>
    </w:p>
    <w:p w:rsidR="008A1D0F" w:rsidRDefault="008A1D0F" w:rsidP="008048FA">
      <w:pPr>
        <w:jc w:val="center"/>
        <w:rPr>
          <w:b/>
          <w:bCs/>
        </w:rPr>
      </w:pPr>
      <w:r w:rsidRPr="008A1D0F">
        <w:rPr>
          <w:b/>
          <w:bCs/>
        </w:rPr>
        <w:t xml:space="preserve">на дороге общего пользования местного значения по адресу: </w:t>
      </w:r>
    </w:p>
    <w:p w:rsidR="008A1D0F" w:rsidRDefault="008A1D0F" w:rsidP="008048FA">
      <w:pPr>
        <w:jc w:val="center"/>
        <w:rPr>
          <w:b/>
          <w:bCs/>
        </w:rPr>
      </w:pPr>
      <w:r w:rsidRPr="008A1D0F">
        <w:rPr>
          <w:b/>
          <w:bCs/>
        </w:rPr>
        <w:t xml:space="preserve">Удмуртская Республика, Красногорский район, с. Красногорское, </w:t>
      </w:r>
    </w:p>
    <w:p w:rsidR="008A1D0F" w:rsidRDefault="008A1D0F" w:rsidP="008048FA">
      <w:pPr>
        <w:jc w:val="center"/>
        <w:rPr>
          <w:b/>
          <w:bCs/>
        </w:rPr>
      </w:pPr>
      <w:r w:rsidRPr="008A1D0F">
        <w:rPr>
          <w:b/>
          <w:bCs/>
        </w:rPr>
        <w:t>ул. Ленина с ПК</w:t>
      </w:r>
      <w:proofErr w:type="gramStart"/>
      <w:r w:rsidRPr="008A1D0F">
        <w:rPr>
          <w:b/>
          <w:bCs/>
        </w:rPr>
        <w:t>0</w:t>
      </w:r>
      <w:proofErr w:type="gramEnd"/>
      <w:r w:rsidRPr="008A1D0F">
        <w:rPr>
          <w:b/>
          <w:bCs/>
        </w:rPr>
        <w:t>+00 по ПК26+32</w:t>
      </w:r>
    </w:p>
    <w:p w:rsidR="008A1D0F" w:rsidRDefault="008A1D0F" w:rsidP="008048FA">
      <w:pPr>
        <w:jc w:val="center"/>
        <w:rPr>
          <w:b/>
          <w:bCs/>
        </w:rPr>
      </w:pPr>
    </w:p>
    <w:p w:rsidR="008A1D0F" w:rsidRPr="00AB226F" w:rsidRDefault="008A1D0F" w:rsidP="008A1D0F">
      <w:pPr>
        <w:ind w:firstLine="709"/>
        <w:jc w:val="both"/>
        <w:rPr>
          <w:sz w:val="22"/>
          <w:szCs w:val="22"/>
        </w:rPr>
      </w:pPr>
      <w:r w:rsidRPr="00AB226F">
        <w:rPr>
          <w:sz w:val="22"/>
          <w:szCs w:val="22"/>
        </w:rPr>
        <w:t xml:space="preserve">В настоящей технической части описываются требования, предъявляемые к выполнению работ </w:t>
      </w:r>
      <w:r w:rsidRPr="00AB226F">
        <w:rPr>
          <w:bCs/>
          <w:sz w:val="22"/>
          <w:szCs w:val="22"/>
        </w:rPr>
        <w:t>по ремонту горизонтальной разметки дороги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bCs/>
          <w:sz w:val="22"/>
          <w:szCs w:val="22"/>
        </w:rPr>
        <w:t>0</w:t>
      </w:r>
      <w:proofErr w:type="gramEnd"/>
      <w:r w:rsidRPr="00AB226F">
        <w:rPr>
          <w:bCs/>
          <w:sz w:val="22"/>
          <w:szCs w:val="22"/>
        </w:rPr>
        <w:t>+00 по ПК26+32.</w:t>
      </w:r>
    </w:p>
    <w:p w:rsidR="008A1D0F" w:rsidRPr="00AB226F" w:rsidRDefault="008A1D0F" w:rsidP="008A1D0F">
      <w:pPr>
        <w:rPr>
          <w:sz w:val="22"/>
          <w:szCs w:val="22"/>
        </w:rPr>
      </w:pPr>
      <w:r w:rsidRPr="00AB226F">
        <w:rPr>
          <w:sz w:val="22"/>
          <w:szCs w:val="22"/>
        </w:rPr>
        <w:t xml:space="preserve">Протяженность – 2632 м. </w:t>
      </w:r>
    </w:p>
    <w:p w:rsidR="008A1D0F" w:rsidRPr="00AB226F" w:rsidRDefault="008A1D0F" w:rsidP="008A1D0F">
      <w:pPr>
        <w:rPr>
          <w:sz w:val="22"/>
          <w:szCs w:val="22"/>
        </w:rPr>
      </w:pPr>
      <w:r w:rsidRPr="00AB226F">
        <w:rPr>
          <w:sz w:val="22"/>
          <w:szCs w:val="22"/>
        </w:rPr>
        <w:t>Вид покрытия – асфальт</w:t>
      </w:r>
    </w:p>
    <w:p w:rsidR="008A1D0F" w:rsidRPr="00E47494" w:rsidRDefault="008A1D0F" w:rsidP="008A1D0F">
      <w:pPr>
        <w:jc w:val="center"/>
        <w:rPr>
          <w:b/>
        </w:rPr>
      </w:pPr>
      <w:r w:rsidRPr="00E47494">
        <w:rPr>
          <w:b/>
        </w:rPr>
        <w:t>Ведомость объемов работ:</w:t>
      </w:r>
    </w:p>
    <w:tbl>
      <w:tblPr>
        <w:tblStyle w:val="114"/>
        <w:tblW w:w="0" w:type="auto"/>
        <w:jc w:val="center"/>
        <w:tblLook w:val="04A0" w:firstRow="1" w:lastRow="0" w:firstColumn="1" w:lastColumn="0" w:noHBand="0" w:noVBand="1"/>
      </w:tblPr>
      <w:tblGrid>
        <w:gridCol w:w="767"/>
        <w:gridCol w:w="6357"/>
        <w:gridCol w:w="1109"/>
        <w:gridCol w:w="1338"/>
      </w:tblGrid>
      <w:tr w:rsidR="008A1D0F" w:rsidRPr="00244C38" w:rsidTr="00907D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rPr>
                <w:rFonts w:eastAsiaTheme="minorEastAsia"/>
                <w:b/>
                <w:sz w:val="22"/>
                <w:szCs w:val="22"/>
              </w:rPr>
            </w:pPr>
            <w:r w:rsidRPr="00244C38">
              <w:rPr>
                <w:rFonts w:eastAsiaTheme="minorEastAsia"/>
                <w:b/>
                <w:sz w:val="22"/>
                <w:szCs w:val="22"/>
              </w:rPr>
              <w:t>Кол-во</w:t>
            </w:r>
          </w:p>
        </w:tc>
      </w:tr>
      <w:tr w:rsidR="008A1D0F" w:rsidRPr="00244C38" w:rsidTr="00907D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8A1D0F" w:rsidRPr="00244C38" w:rsidRDefault="008A1D0F" w:rsidP="00907D58">
            <w:pPr>
              <w:jc w:val="center"/>
              <w:rPr>
                <w:rFonts w:eastAsiaTheme="minorEastAsia"/>
                <w:b/>
                <w:sz w:val="22"/>
                <w:szCs w:val="22"/>
              </w:rPr>
            </w:pPr>
            <w:r w:rsidRPr="00244C38">
              <w:rPr>
                <w:rFonts w:eastAsiaTheme="minorEastAsia"/>
                <w:b/>
                <w:sz w:val="22"/>
                <w:szCs w:val="22"/>
              </w:rPr>
              <w:t>4</w:t>
            </w:r>
          </w:p>
        </w:tc>
      </w:tr>
      <w:tr w:rsidR="008A1D0F" w:rsidRPr="00244C38" w:rsidTr="00907D5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8A1D0F" w:rsidRPr="00244C38" w:rsidTr="00907D58">
        <w:trPr>
          <w:jc w:val="center"/>
        </w:trPr>
        <w:tc>
          <w:tcPr>
            <w:tcW w:w="767" w:type="dxa"/>
            <w:tcBorders>
              <w:top w:val="single" w:sz="4" w:space="0" w:color="000000"/>
              <w:left w:val="single" w:sz="4" w:space="0" w:color="000000"/>
              <w:bottom w:val="single" w:sz="4" w:space="0" w:color="000000"/>
              <w:right w:val="single" w:sz="4" w:space="0" w:color="000000"/>
            </w:tcBorders>
          </w:tcPr>
          <w:p w:rsidR="008A1D0F" w:rsidRPr="00E9559E" w:rsidRDefault="008A1D0F" w:rsidP="00907D58">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rPr>
                <w:spacing w:val="-16"/>
                <w:sz w:val="22"/>
                <w:szCs w:val="22"/>
              </w:rPr>
            </w:pPr>
            <w:r w:rsidRPr="003630F3">
              <w:rPr>
                <w:spacing w:val="-16"/>
                <w:sz w:val="22"/>
                <w:szCs w:val="22"/>
              </w:rPr>
              <w:t>Разметка проезжей части краской сплошной линией шириной</w:t>
            </w:r>
            <w:proofErr w:type="gramStart"/>
            <w:r w:rsidRPr="003630F3">
              <w:rPr>
                <w:spacing w:val="-16"/>
                <w:sz w:val="22"/>
                <w:szCs w:val="22"/>
              </w:rPr>
              <w:t xml:space="preserve"> :</w:t>
            </w:r>
            <w:proofErr w:type="gramEnd"/>
            <w:r w:rsidRPr="003630F3">
              <w:rPr>
                <w:spacing w:val="-16"/>
                <w:sz w:val="22"/>
                <w:szCs w:val="22"/>
              </w:rPr>
              <w:t xml:space="preserve"> 0,1 м (н.1.1 ; н.1.16.1)</w:t>
            </w:r>
          </w:p>
        </w:tc>
        <w:tc>
          <w:tcPr>
            <w:tcW w:w="1109" w:type="dxa"/>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rPr>
                <w:rFonts w:eastAsiaTheme="minorEastAsia"/>
                <w:sz w:val="22"/>
                <w:szCs w:val="22"/>
              </w:rPr>
            </w:pPr>
            <w:r>
              <w:rPr>
                <w:rFonts w:eastAsiaTheme="minorEastAsia"/>
                <w:sz w:val="22"/>
                <w:szCs w:val="22"/>
              </w:rPr>
              <w:t>721,0</w:t>
            </w:r>
          </w:p>
        </w:tc>
      </w:tr>
      <w:tr w:rsidR="008A1D0F" w:rsidRPr="00244C38" w:rsidTr="00907D58">
        <w:trPr>
          <w:jc w:val="center"/>
        </w:trPr>
        <w:tc>
          <w:tcPr>
            <w:tcW w:w="767" w:type="dxa"/>
            <w:tcBorders>
              <w:top w:val="single" w:sz="4" w:space="0" w:color="000000"/>
              <w:left w:val="single" w:sz="4" w:space="0" w:color="000000"/>
              <w:bottom w:val="single" w:sz="4" w:space="0" w:color="000000"/>
              <w:right w:val="single" w:sz="4" w:space="0" w:color="000000"/>
            </w:tcBorders>
          </w:tcPr>
          <w:p w:rsidR="008A1D0F" w:rsidRPr="00E9559E" w:rsidRDefault="008A1D0F" w:rsidP="00907D58">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8A1D0F" w:rsidRPr="00B30294" w:rsidRDefault="008A1D0F" w:rsidP="00907D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1:1(н.1.7)</w:t>
            </w:r>
          </w:p>
        </w:tc>
        <w:tc>
          <w:tcPr>
            <w:tcW w:w="1109" w:type="dxa"/>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8A1D0F" w:rsidRPr="00244C38" w:rsidRDefault="008A1D0F" w:rsidP="00907D58">
            <w:pPr>
              <w:rPr>
                <w:rFonts w:eastAsiaTheme="minorEastAsia"/>
                <w:sz w:val="22"/>
                <w:szCs w:val="22"/>
              </w:rPr>
            </w:pPr>
            <w:r>
              <w:rPr>
                <w:rFonts w:eastAsiaTheme="minorEastAsia"/>
                <w:sz w:val="22"/>
                <w:szCs w:val="22"/>
              </w:rPr>
              <w:t>124,0</w:t>
            </w:r>
          </w:p>
        </w:tc>
      </w:tr>
      <w:tr w:rsidR="008A1D0F" w:rsidRPr="00244C38" w:rsidTr="00907D58">
        <w:trPr>
          <w:trHeight w:val="465"/>
          <w:jc w:val="center"/>
        </w:trPr>
        <w:tc>
          <w:tcPr>
            <w:tcW w:w="767" w:type="dxa"/>
            <w:tcBorders>
              <w:top w:val="single" w:sz="4" w:space="0" w:color="000000"/>
              <w:left w:val="single" w:sz="4" w:space="0" w:color="000000"/>
              <w:right w:val="single" w:sz="4" w:space="0" w:color="000000"/>
            </w:tcBorders>
          </w:tcPr>
          <w:p w:rsidR="008A1D0F" w:rsidRPr="00E9559E" w:rsidRDefault="008A1D0F" w:rsidP="00907D5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right w:val="single" w:sz="4" w:space="0" w:color="000000"/>
            </w:tcBorders>
          </w:tcPr>
          <w:p w:rsidR="008A1D0F" w:rsidRPr="00244C38" w:rsidRDefault="008A1D0F" w:rsidP="00907D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1:3 (1.5)</w:t>
            </w:r>
          </w:p>
        </w:tc>
        <w:tc>
          <w:tcPr>
            <w:tcW w:w="1109" w:type="dxa"/>
            <w:tcBorders>
              <w:top w:val="single" w:sz="4" w:space="0" w:color="000000"/>
              <w:left w:val="single" w:sz="4" w:space="0" w:color="000000"/>
              <w:right w:val="single" w:sz="4" w:space="0" w:color="000000"/>
            </w:tcBorders>
          </w:tcPr>
          <w:p w:rsidR="008A1D0F" w:rsidRPr="00244C38" w:rsidRDefault="008A1D0F" w:rsidP="00907D58">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right w:val="single" w:sz="4" w:space="0" w:color="000000"/>
            </w:tcBorders>
          </w:tcPr>
          <w:p w:rsidR="008A1D0F" w:rsidRDefault="008A1D0F" w:rsidP="00907D58">
            <w:pPr>
              <w:rPr>
                <w:rFonts w:eastAsiaTheme="minorEastAsia"/>
                <w:sz w:val="22"/>
                <w:szCs w:val="22"/>
              </w:rPr>
            </w:pPr>
            <w:r>
              <w:rPr>
                <w:rFonts w:eastAsiaTheme="minorEastAsia"/>
                <w:sz w:val="22"/>
                <w:szCs w:val="22"/>
              </w:rPr>
              <w:t>747,0</w:t>
            </w:r>
          </w:p>
          <w:p w:rsidR="008A1D0F" w:rsidRPr="00244C38" w:rsidRDefault="008A1D0F" w:rsidP="00907D58">
            <w:pPr>
              <w:rPr>
                <w:rFonts w:eastAsiaTheme="minorEastAsia"/>
                <w:sz w:val="22"/>
                <w:szCs w:val="22"/>
              </w:rPr>
            </w:pPr>
          </w:p>
        </w:tc>
      </w:tr>
      <w:tr w:rsidR="008A1D0F" w:rsidRPr="00244C38" w:rsidTr="00907D58">
        <w:trPr>
          <w:trHeight w:val="285"/>
          <w:jc w:val="center"/>
        </w:trPr>
        <w:tc>
          <w:tcPr>
            <w:tcW w:w="767" w:type="dxa"/>
            <w:tcBorders>
              <w:top w:val="single" w:sz="4" w:space="0" w:color="auto"/>
              <w:left w:val="single" w:sz="4" w:space="0" w:color="000000"/>
              <w:right w:val="single" w:sz="4" w:space="0" w:color="000000"/>
            </w:tcBorders>
          </w:tcPr>
          <w:p w:rsidR="008A1D0F" w:rsidRDefault="008A1D0F" w:rsidP="00907D58">
            <w:pPr>
              <w:jc w:val="both"/>
              <w:rPr>
                <w:rFonts w:eastAsiaTheme="minorEastAsia"/>
                <w:sz w:val="22"/>
                <w:szCs w:val="22"/>
              </w:rPr>
            </w:pPr>
            <w:r>
              <w:rPr>
                <w:rFonts w:eastAsiaTheme="minorEastAsia"/>
                <w:sz w:val="22"/>
                <w:szCs w:val="22"/>
              </w:rPr>
              <w:t>4</w:t>
            </w:r>
          </w:p>
        </w:tc>
        <w:tc>
          <w:tcPr>
            <w:tcW w:w="6357" w:type="dxa"/>
            <w:tcBorders>
              <w:top w:val="single" w:sz="4" w:space="0" w:color="auto"/>
              <w:left w:val="single" w:sz="4" w:space="0" w:color="000000"/>
              <w:right w:val="single" w:sz="4" w:space="0" w:color="000000"/>
            </w:tcBorders>
          </w:tcPr>
          <w:p w:rsidR="008A1D0F" w:rsidRPr="003630F3" w:rsidRDefault="008A1D0F" w:rsidP="00907D58">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3:1(н. 1.6)</w:t>
            </w:r>
          </w:p>
        </w:tc>
        <w:tc>
          <w:tcPr>
            <w:tcW w:w="1109" w:type="dxa"/>
            <w:tcBorders>
              <w:top w:val="single" w:sz="4" w:space="0" w:color="auto"/>
              <w:left w:val="single" w:sz="4" w:space="0" w:color="000000"/>
              <w:right w:val="single" w:sz="4" w:space="0" w:color="000000"/>
            </w:tcBorders>
          </w:tcPr>
          <w:p w:rsidR="008A1D0F" w:rsidRPr="00244C38" w:rsidRDefault="008A1D0F" w:rsidP="00907D58">
            <w:pPr>
              <w:rPr>
                <w:rFonts w:eastAsiaTheme="minorEastAsia"/>
                <w:sz w:val="22"/>
                <w:szCs w:val="22"/>
              </w:rPr>
            </w:pPr>
            <w:r>
              <w:rPr>
                <w:rFonts w:eastAsiaTheme="minorEastAsia"/>
                <w:sz w:val="22"/>
                <w:szCs w:val="22"/>
              </w:rPr>
              <w:t>м</w:t>
            </w:r>
          </w:p>
        </w:tc>
        <w:tc>
          <w:tcPr>
            <w:tcW w:w="1338" w:type="dxa"/>
            <w:tcBorders>
              <w:top w:val="single" w:sz="4" w:space="0" w:color="auto"/>
              <w:left w:val="single" w:sz="4" w:space="0" w:color="000000"/>
              <w:right w:val="single" w:sz="4" w:space="0" w:color="000000"/>
            </w:tcBorders>
          </w:tcPr>
          <w:p w:rsidR="008A1D0F" w:rsidRDefault="008A1D0F" w:rsidP="00907D58">
            <w:pPr>
              <w:rPr>
                <w:rFonts w:eastAsiaTheme="minorEastAsia"/>
                <w:sz w:val="22"/>
                <w:szCs w:val="22"/>
              </w:rPr>
            </w:pPr>
            <w:r>
              <w:rPr>
                <w:rFonts w:eastAsiaTheme="minorEastAsia"/>
                <w:sz w:val="22"/>
                <w:szCs w:val="22"/>
              </w:rPr>
              <w:t>1012</w:t>
            </w:r>
          </w:p>
        </w:tc>
      </w:tr>
      <w:tr w:rsidR="008A1D0F" w:rsidRPr="00244C38" w:rsidTr="00907D58">
        <w:trPr>
          <w:jc w:val="center"/>
        </w:trPr>
        <w:tc>
          <w:tcPr>
            <w:tcW w:w="9571" w:type="dxa"/>
            <w:gridSpan w:val="4"/>
            <w:tcBorders>
              <w:top w:val="single" w:sz="4" w:space="0" w:color="000000"/>
              <w:left w:val="single" w:sz="4" w:space="0" w:color="000000"/>
              <w:bottom w:val="single" w:sz="4" w:space="0" w:color="auto"/>
              <w:right w:val="single" w:sz="4" w:space="0" w:color="000000"/>
            </w:tcBorders>
            <w:hideMark/>
          </w:tcPr>
          <w:p w:rsidR="008A1D0F" w:rsidRPr="00244C38" w:rsidRDefault="008A1D0F" w:rsidP="00907D58">
            <w:pPr>
              <w:jc w:val="center"/>
              <w:rPr>
                <w:rFonts w:eastAsiaTheme="minorEastAsia"/>
                <w:sz w:val="22"/>
                <w:szCs w:val="22"/>
              </w:rPr>
            </w:pPr>
            <w:r>
              <w:rPr>
                <w:rFonts w:eastAsiaTheme="minorEastAsia"/>
                <w:b/>
                <w:sz w:val="22"/>
                <w:szCs w:val="22"/>
              </w:rPr>
              <w:t>Пешеходные переходы</w:t>
            </w:r>
          </w:p>
        </w:tc>
      </w:tr>
      <w:tr w:rsidR="008A1D0F" w:rsidRPr="00244C38" w:rsidTr="00907D58">
        <w:trPr>
          <w:trHeight w:val="330"/>
          <w:jc w:val="center"/>
        </w:trPr>
        <w:tc>
          <w:tcPr>
            <w:tcW w:w="767" w:type="dxa"/>
            <w:tcBorders>
              <w:top w:val="single" w:sz="4" w:space="0" w:color="000000"/>
              <w:left w:val="single" w:sz="4" w:space="0" w:color="000000"/>
              <w:bottom w:val="single" w:sz="4" w:space="0" w:color="auto"/>
              <w:right w:val="single" w:sz="4" w:space="0" w:color="000000"/>
            </w:tcBorders>
            <w:hideMark/>
          </w:tcPr>
          <w:p w:rsidR="008A1D0F" w:rsidRPr="00244C38" w:rsidRDefault="008A1D0F" w:rsidP="00907D5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8A1D0F" w:rsidRDefault="008A1D0F" w:rsidP="00907D58">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поверхностная обработка) (н.1.14.1</w:t>
            </w:r>
            <w:proofErr w:type="gramStart"/>
            <w:r w:rsidRPr="003630F3">
              <w:rPr>
                <w:rFonts w:eastAsiaTheme="minorEastAsia"/>
                <w:sz w:val="22"/>
                <w:szCs w:val="22"/>
              </w:rPr>
              <w:t xml:space="preserve"> )</w:t>
            </w:r>
            <w:proofErr w:type="gramEnd"/>
          </w:p>
          <w:p w:rsidR="008A1D0F" w:rsidRPr="00244C38" w:rsidRDefault="008A1D0F" w:rsidP="00907D58">
            <w:pPr>
              <w:jc w:val="both"/>
              <w:rPr>
                <w:rFonts w:eastAsiaTheme="minorEastAsia"/>
                <w:sz w:val="22"/>
                <w:szCs w:val="22"/>
              </w:rPr>
            </w:pPr>
          </w:p>
        </w:tc>
        <w:tc>
          <w:tcPr>
            <w:tcW w:w="1109" w:type="dxa"/>
            <w:tcBorders>
              <w:top w:val="single" w:sz="4" w:space="0" w:color="000000"/>
              <w:left w:val="single" w:sz="4" w:space="0" w:color="000000"/>
              <w:bottom w:val="single" w:sz="4" w:space="0" w:color="auto"/>
              <w:right w:val="single" w:sz="4" w:space="0" w:color="000000"/>
            </w:tcBorders>
            <w:hideMark/>
          </w:tcPr>
          <w:p w:rsidR="008A1D0F" w:rsidRPr="00244C38" w:rsidRDefault="008A1D0F" w:rsidP="00907D58">
            <w:pPr>
              <w:rPr>
                <w:rFonts w:eastAsiaTheme="minorEastAsia"/>
                <w:sz w:val="22"/>
                <w:szCs w:val="22"/>
              </w:rPr>
            </w:pPr>
            <w:r w:rsidRPr="00244C38">
              <w:rPr>
                <w:rFonts w:eastAsiaTheme="minorEastAsia"/>
                <w:sz w:val="22"/>
                <w:szCs w:val="22"/>
              </w:rPr>
              <w:t>м</w:t>
            </w:r>
            <w:proofErr w:type="gramStart"/>
            <w:r>
              <w:rPr>
                <w:rFonts w:eastAsiaTheme="minorEastAsia"/>
                <w:sz w:val="22"/>
                <w:szCs w:val="22"/>
                <w:vertAlign w:val="superscript"/>
              </w:rPr>
              <w:t>2</w:t>
            </w:r>
            <w:proofErr w:type="gramEnd"/>
          </w:p>
        </w:tc>
        <w:tc>
          <w:tcPr>
            <w:tcW w:w="1338" w:type="dxa"/>
            <w:tcBorders>
              <w:top w:val="single" w:sz="4" w:space="0" w:color="000000"/>
              <w:left w:val="single" w:sz="4" w:space="0" w:color="000000"/>
              <w:right w:val="single" w:sz="4" w:space="0" w:color="000000"/>
            </w:tcBorders>
            <w:hideMark/>
          </w:tcPr>
          <w:p w:rsidR="008A1D0F" w:rsidRPr="00244C38" w:rsidRDefault="008A1D0F" w:rsidP="00907D58">
            <w:pPr>
              <w:rPr>
                <w:rFonts w:eastAsiaTheme="minorEastAsia"/>
                <w:sz w:val="22"/>
                <w:szCs w:val="22"/>
              </w:rPr>
            </w:pPr>
            <w:r>
              <w:rPr>
                <w:rFonts w:eastAsiaTheme="minorEastAsia"/>
                <w:sz w:val="22"/>
                <w:szCs w:val="22"/>
              </w:rPr>
              <w:t>78,4</w:t>
            </w:r>
          </w:p>
        </w:tc>
      </w:tr>
    </w:tbl>
    <w:p w:rsidR="008A1D0F" w:rsidRDefault="008A1D0F" w:rsidP="008A1D0F">
      <w:pPr>
        <w:rPr>
          <w:b/>
        </w:rPr>
      </w:pPr>
    </w:p>
    <w:p w:rsidR="008A1D0F" w:rsidRPr="00AB226F" w:rsidRDefault="008A1D0F" w:rsidP="008A1D0F">
      <w:pPr>
        <w:rPr>
          <w:b/>
          <w:sz w:val="22"/>
          <w:szCs w:val="22"/>
        </w:rPr>
      </w:pPr>
      <w:r w:rsidRPr="00AB226F">
        <w:rPr>
          <w:b/>
          <w:sz w:val="22"/>
          <w:szCs w:val="22"/>
        </w:rPr>
        <w:t>При выполнении работ по нанесению горизонтальной дорожной разметки необходимо руководствоваться следующими нормативными документами и рекомендациями:</w:t>
      </w:r>
    </w:p>
    <w:p w:rsidR="008A1D0F" w:rsidRPr="00AB226F" w:rsidRDefault="008A1D0F" w:rsidP="008A1D0F">
      <w:pPr>
        <w:jc w:val="both"/>
        <w:rPr>
          <w:sz w:val="22"/>
          <w:szCs w:val="22"/>
        </w:rPr>
      </w:pPr>
      <w:r w:rsidRPr="00AB226F">
        <w:rPr>
          <w:sz w:val="22"/>
          <w:szCs w:val="22"/>
        </w:rPr>
        <w:t xml:space="preserve">1. ГОСТ </w:t>
      </w:r>
      <w:proofErr w:type="gramStart"/>
      <w:r w:rsidRPr="00AB226F">
        <w:rPr>
          <w:sz w:val="22"/>
          <w:szCs w:val="22"/>
        </w:rPr>
        <w:t>Р</w:t>
      </w:r>
      <w:proofErr w:type="gramEnd"/>
      <w:r w:rsidRPr="00AB226F">
        <w:rPr>
          <w:sz w:val="22"/>
          <w:szCs w:val="22"/>
        </w:rPr>
        <w:t xml:space="preserve"> 52575-2006 Дороги автомобильные общего пользования. Материалы для дорожной разметки. Технические требования.</w:t>
      </w:r>
    </w:p>
    <w:p w:rsidR="008A1D0F" w:rsidRPr="00AB226F" w:rsidRDefault="008A1D0F" w:rsidP="008A1D0F">
      <w:pPr>
        <w:jc w:val="both"/>
        <w:rPr>
          <w:sz w:val="22"/>
          <w:szCs w:val="22"/>
        </w:rPr>
      </w:pPr>
      <w:r w:rsidRPr="00AB226F">
        <w:rPr>
          <w:sz w:val="22"/>
          <w:szCs w:val="22"/>
        </w:rPr>
        <w:t xml:space="preserve">2.ГОСТ </w:t>
      </w:r>
      <w:proofErr w:type="gramStart"/>
      <w:r w:rsidRPr="00AB226F">
        <w:rPr>
          <w:sz w:val="22"/>
          <w:szCs w:val="22"/>
        </w:rPr>
        <w:t>Р</w:t>
      </w:r>
      <w:proofErr w:type="gramEnd"/>
      <w:r w:rsidRPr="00AB226F">
        <w:rPr>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A1D0F" w:rsidRPr="00AB226F" w:rsidRDefault="008A1D0F" w:rsidP="008A1D0F">
      <w:pPr>
        <w:rPr>
          <w:sz w:val="22"/>
          <w:szCs w:val="22"/>
        </w:rPr>
      </w:pPr>
    </w:p>
    <w:p w:rsidR="008A1D0F" w:rsidRPr="00AB226F" w:rsidRDefault="008A1D0F" w:rsidP="008A1D0F">
      <w:pPr>
        <w:pStyle w:val="af4"/>
        <w:numPr>
          <w:ilvl w:val="0"/>
          <w:numId w:val="11"/>
        </w:numPr>
        <w:rPr>
          <w:sz w:val="22"/>
          <w:szCs w:val="22"/>
        </w:rPr>
      </w:pPr>
      <w:r w:rsidRPr="00AB226F">
        <w:rPr>
          <w:b/>
          <w:sz w:val="22"/>
          <w:szCs w:val="22"/>
        </w:rPr>
        <w:t>Требования к результатам работ:</w:t>
      </w:r>
      <w:r w:rsidRPr="00AB226F">
        <w:rPr>
          <w:sz w:val="22"/>
          <w:szCs w:val="22"/>
        </w:rPr>
        <w:t xml:space="preserve">  </w:t>
      </w:r>
    </w:p>
    <w:p w:rsidR="008A1D0F" w:rsidRPr="00AB226F" w:rsidRDefault="008A1D0F" w:rsidP="008A1D0F">
      <w:pPr>
        <w:jc w:val="both"/>
        <w:rPr>
          <w:sz w:val="22"/>
          <w:szCs w:val="22"/>
        </w:rPr>
      </w:pPr>
      <w:r w:rsidRPr="00AB226F">
        <w:rPr>
          <w:sz w:val="22"/>
          <w:szCs w:val="22"/>
        </w:rPr>
        <w:t xml:space="preserve"> Все виды работ</w:t>
      </w:r>
      <w:r w:rsidR="006B4F6B">
        <w:rPr>
          <w:sz w:val="22"/>
          <w:szCs w:val="22"/>
        </w:rPr>
        <w:t xml:space="preserve"> по</w:t>
      </w:r>
      <w:r w:rsidRPr="00AB226F">
        <w:rPr>
          <w:sz w:val="22"/>
          <w:szCs w:val="22"/>
        </w:rPr>
        <w:t xml:space="preserve"> 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sz w:val="22"/>
          <w:szCs w:val="22"/>
        </w:rPr>
        <w:t>0</w:t>
      </w:r>
      <w:proofErr w:type="gramEnd"/>
      <w:r w:rsidRPr="00AB226F">
        <w:rPr>
          <w:sz w:val="22"/>
          <w:szCs w:val="22"/>
        </w:rPr>
        <w:t>+00 по ПК26+32 должны быть выполнены в соответствии с Техническим заданием и локальным сметным расчётом</w:t>
      </w:r>
      <w:r w:rsidR="006B4F6B">
        <w:rPr>
          <w:sz w:val="22"/>
          <w:szCs w:val="22"/>
        </w:rPr>
        <w:t>,</w:t>
      </w:r>
      <w:r w:rsidRPr="00AB226F">
        <w:rPr>
          <w:sz w:val="22"/>
          <w:szCs w:val="22"/>
        </w:rPr>
        <w:t xml:space="preserve">  настоящей Документаци</w:t>
      </w:r>
      <w:r w:rsidR="006B4F6B">
        <w:rPr>
          <w:sz w:val="22"/>
          <w:szCs w:val="22"/>
        </w:rPr>
        <w:t>ей</w:t>
      </w:r>
      <w:r w:rsidRPr="00AB226F">
        <w:rPr>
          <w:sz w:val="22"/>
          <w:szCs w:val="22"/>
        </w:rPr>
        <w:t xml:space="preserve">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 </w:t>
      </w:r>
    </w:p>
    <w:p w:rsidR="008A1D0F" w:rsidRPr="00AB226F" w:rsidRDefault="008A1D0F" w:rsidP="008A1D0F">
      <w:pPr>
        <w:jc w:val="both"/>
        <w:rPr>
          <w:sz w:val="22"/>
          <w:szCs w:val="22"/>
        </w:rPr>
      </w:pPr>
      <w:r w:rsidRPr="00AB226F">
        <w:rPr>
          <w:sz w:val="22"/>
          <w:szCs w:val="22"/>
        </w:rPr>
        <w:t xml:space="preserve">1.1. Вся разметка должна быть выполнена в соответствии с утвержденной  </w:t>
      </w:r>
      <w:proofErr w:type="spellStart"/>
      <w:r w:rsidRPr="00AB226F">
        <w:rPr>
          <w:sz w:val="22"/>
          <w:szCs w:val="22"/>
        </w:rPr>
        <w:t>ОГиБДД</w:t>
      </w:r>
      <w:proofErr w:type="spellEnd"/>
      <w:r w:rsidRPr="00AB226F">
        <w:rPr>
          <w:sz w:val="22"/>
          <w:szCs w:val="22"/>
        </w:rPr>
        <w:t xml:space="preserve"> МО МВД России «</w:t>
      </w:r>
      <w:proofErr w:type="spellStart"/>
      <w:r w:rsidRPr="00AB226F">
        <w:rPr>
          <w:sz w:val="22"/>
          <w:szCs w:val="22"/>
        </w:rPr>
        <w:t>Игринский</w:t>
      </w:r>
      <w:proofErr w:type="spellEnd"/>
      <w:r w:rsidRPr="00AB226F">
        <w:rPr>
          <w:sz w:val="22"/>
          <w:szCs w:val="22"/>
        </w:rPr>
        <w:t>», схемой организации дорожного движения по ул. Ленина с. Красногорское.</w:t>
      </w:r>
    </w:p>
    <w:p w:rsidR="008A1D0F" w:rsidRPr="00AB226F" w:rsidRDefault="008A1D0F" w:rsidP="008A1D0F">
      <w:pPr>
        <w:jc w:val="both"/>
        <w:rPr>
          <w:sz w:val="22"/>
          <w:szCs w:val="22"/>
        </w:rPr>
      </w:pPr>
      <w:r w:rsidRPr="00AB226F">
        <w:rPr>
          <w:sz w:val="22"/>
          <w:szCs w:val="22"/>
        </w:rPr>
        <w:t>1.2.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w:t>
      </w:r>
    </w:p>
    <w:p w:rsidR="008A1D0F" w:rsidRPr="00AB226F" w:rsidRDefault="008A1D0F" w:rsidP="008A1D0F">
      <w:pPr>
        <w:jc w:val="both"/>
        <w:rPr>
          <w:sz w:val="22"/>
          <w:szCs w:val="22"/>
        </w:rPr>
      </w:pPr>
      <w:r w:rsidRPr="00AB226F">
        <w:rPr>
          <w:sz w:val="22"/>
          <w:szCs w:val="22"/>
        </w:rPr>
        <w:t>1.3. Для придания разметке, выполненной с применением краски, светоотражающих свойств, использовать стеклянные микро шарики, добавленные в маркировочный материал, в объеме – не менее 10%. При выполнении разметки пешеходных переходов, дополнительно применять посыпание на поверхность свеженанесенной разметки стеклянных микро шариков, не менее 200 г/м</w:t>
      </w:r>
      <w:proofErr w:type="gramStart"/>
      <w:r w:rsidRPr="00AB226F">
        <w:rPr>
          <w:sz w:val="22"/>
          <w:szCs w:val="22"/>
        </w:rPr>
        <w:t>2</w:t>
      </w:r>
      <w:proofErr w:type="gramEnd"/>
      <w:r w:rsidRPr="00AB226F">
        <w:rPr>
          <w:sz w:val="22"/>
          <w:szCs w:val="22"/>
        </w:rPr>
        <w:t>.</w:t>
      </w:r>
    </w:p>
    <w:p w:rsidR="008A1D0F" w:rsidRPr="00AB226F" w:rsidRDefault="008A1D0F" w:rsidP="008A1D0F">
      <w:pPr>
        <w:jc w:val="both"/>
        <w:rPr>
          <w:sz w:val="22"/>
          <w:szCs w:val="22"/>
        </w:rPr>
      </w:pPr>
      <w:r w:rsidRPr="00AB226F">
        <w:rPr>
          <w:sz w:val="22"/>
          <w:szCs w:val="22"/>
        </w:rPr>
        <w:t xml:space="preserve">1.4.Подрядчик несет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 – изготовителями. </w:t>
      </w:r>
      <w:r w:rsidRPr="00AB226F">
        <w:rPr>
          <w:sz w:val="22"/>
          <w:szCs w:val="22"/>
        </w:rPr>
        <w:lastRenderedPageBreak/>
        <w:t>Применяемые материалы должны обеспечить функциональную долговечность разметки, выполненной лакокрасочными материалами не менее 3 месяцев.</w:t>
      </w:r>
    </w:p>
    <w:p w:rsidR="008A1D0F" w:rsidRPr="00AB226F" w:rsidRDefault="008A1D0F" w:rsidP="008A1D0F">
      <w:pPr>
        <w:jc w:val="both"/>
        <w:rPr>
          <w:sz w:val="22"/>
          <w:szCs w:val="22"/>
        </w:rPr>
      </w:pPr>
      <w:r w:rsidRPr="00AB226F">
        <w:rPr>
          <w:sz w:val="22"/>
          <w:szCs w:val="22"/>
        </w:rPr>
        <w:t>1.5. Горизонтальную разметку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подрядчик, выполняющий разметочные работы.</w:t>
      </w:r>
    </w:p>
    <w:p w:rsidR="008A1D0F" w:rsidRPr="00AB226F" w:rsidRDefault="008A1D0F" w:rsidP="008A1D0F">
      <w:pPr>
        <w:jc w:val="both"/>
        <w:rPr>
          <w:sz w:val="22"/>
          <w:szCs w:val="22"/>
        </w:rPr>
      </w:pPr>
      <w:r w:rsidRPr="00AB226F">
        <w:rPr>
          <w:sz w:val="22"/>
          <w:szCs w:val="22"/>
        </w:rPr>
        <w:t xml:space="preserve">1.6. В </w:t>
      </w:r>
      <w:proofErr w:type="gramStart"/>
      <w:r w:rsidRPr="00AB226F">
        <w:rPr>
          <w:sz w:val="22"/>
          <w:szCs w:val="22"/>
        </w:rPr>
        <w:t>процессе</w:t>
      </w:r>
      <w:proofErr w:type="gramEnd"/>
      <w:r w:rsidRPr="00AB226F">
        <w:rPr>
          <w:sz w:val="22"/>
          <w:szCs w:val="22"/>
        </w:rPr>
        <w:t xml:space="preserve"> предварительной разметки на дорожном покрытии зафиксировать проектное положение дорожной разметки. Предварительную разметку производить с использованием специальной аппаратуры, входящей в комплект разметочных машин.</w:t>
      </w:r>
    </w:p>
    <w:p w:rsidR="008A1D0F" w:rsidRPr="00AB226F" w:rsidRDefault="008A1D0F" w:rsidP="008A1D0F">
      <w:pPr>
        <w:jc w:val="both"/>
        <w:rPr>
          <w:sz w:val="22"/>
          <w:szCs w:val="22"/>
        </w:rPr>
      </w:pPr>
      <w:r w:rsidRPr="00AB226F">
        <w:rPr>
          <w:sz w:val="22"/>
          <w:szCs w:val="22"/>
        </w:rPr>
        <w:t xml:space="preserve">    Допускается, при обновлении линий разметки, нанесение красок на сохранившиеся остатки старых линий.</w:t>
      </w:r>
    </w:p>
    <w:p w:rsidR="008A1D0F" w:rsidRPr="00AB226F" w:rsidRDefault="008A1D0F" w:rsidP="008A1D0F">
      <w:pPr>
        <w:jc w:val="both"/>
        <w:rPr>
          <w:sz w:val="22"/>
          <w:szCs w:val="22"/>
        </w:rPr>
      </w:pPr>
      <w:r w:rsidRPr="00AB226F">
        <w:rPr>
          <w:sz w:val="22"/>
          <w:szCs w:val="22"/>
        </w:rPr>
        <w:t>1.7. Горизонтальную разметку наносить на сухое и чистое покрытие при температуре воздуха не ниже «+10» С</w:t>
      </w:r>
      <w:proofErr w:type="gramStart"/>
      <w:r w:rsidRPr="00AB226F">
        <w:rPr>
          <w:sz w:val="22"/>
          <w:szCs w:val="22"/>
          <w:vertAlign w:val="superscript"/>
        </w:rPr>
        <w:t>0</w:t>
      </w:r>
      <w:proofErr w:type="gramEnd"/>
      <w:r w:rsidRPr="00AB226F">
        <w:rPr>
          <w:sz w:val="22"/>
          <w:szCs w:val="22"/>
        </w:rPr>
        <w:t>, при относительной влажности воздуха не более 85%.</w:t>
      </w:r>
    </w:p>
    <w:p w:rsidR="008A1D0F" w:rsidRPr="00AB226F" w:rsidRDefault="008A1D0F" w:rsidP="008A1D0F">
      <w:pPr>
        <w:jc w:val="both"/>
        <w:rPr>
          <w:sz w:val="22"/>
          <w:szCs w:val="22"/>
        </w:rPr>
      </w:pPr>
      <w:r w:rsidRPr="00AB226F">
        <w:rPr>
          <w:sz w:val="22"/>
          <w:szCs w:val="22"/>
        </w:rPr>
        <w:t>1.8. Не допускается нанесение разметки по размягченному покрытию, а также при наличии на его поверхностях пятен масла, битума или мастики.</w:t>
      </w:r>
    </w:p>
    <w:p w:rsidR="008A1D0F" w:rsidRPr="00AB226F" w:rsidRDefault="008A1D0F" w:rsidP="008A1D0F">
      <w:pPr>
        <w:rPr>
          <w:sz w:val="22"/>
          <w:szCs w:val="22"/>
        </w:rPr>
      </w:pPr>
      <w:r w:rsidRPr="00AB226F">
        <w:rPr>
          <w:sz w:val="22"/>
          <w:szCs w:val="22"/>
        </w:rPr>
        <w:t xml:space="preserve">     </w:t>
      </w:r>
    </w:p>
    <w:p w:rsidR="008A1D0F" w:rsidRPr="00AB226F" w:rsidRDefault="008A1D0F" w:rsidP="008A1D0F">
      <w:pPr>
        <w:jc w:val="both"/>
        <w:rPr>
          <w:b/>
          <w:sz w:val="22"/>
          <w:szCs w:val="22"/>
          <w:u w:val="single"/>
        </w:rPr>
      </w:pPr>
      <w:r w:rsidRPr="00AB226F">
        <w:rPr>
          <w:b/>
          <w:sz w:val="22"/>
          <w:szCs w:val="22"/>
          <w:u w:val="single"/>
        </w:rPr>
        <w:t>Техника безопасности при производстве работ.</w:t>
      </w:r>
    </w:p>
    <w:p w:rsidR="008A1D0F" w:rsidRPr="00AB226F" w:rsidRDefault="008A1D0F" w:rsidP="008A1D0F">
      <w:pPr>
        <w:jc w:val="both"/>
        <w:rPr>
          <w:sz w:val="22"/>
          <w:szCs w:val="22"/>
        </w:rPr>
      </w:pPr>
      <w:r w:rsidRPr="00AB226F">
        <w:rPr>
          <w:sz w:val="22"/>
          <w:szCs w:val="22"/>
        </w:rPr>
        <w:t>1. Ответственность за безопасность проведения работ несет подрядчик.</w:t>
      </w:r>
    </w:p>
    <w:p w:rsidR="008A1D0F" w:rsidRPr="00AB226F" w:rsidRDefault="008A1D0F" w:rsidP="008A1D0F">
      <w:pPr>
        <w:jc w:val="both"/>
        <w:rPr>
          <w:sz w:val="22"/>
          <w:szCs w:val="22"/>
        </w:rPr>
      </w:pPr>
      <w:r w:rsidRPr="00AB226F">
        <w:rPr>
          <w:sz w:val="22"/>
          <w:szCs w:val="22"/>
        </w:rPr>
        <w:t xml:space="preserve">2. В </w:t>
      </w:r>
      <w:proofErr w:type="gramStart"/>
      <w:r w:rsidRPr="00AB226F">
        <w:rPr>
          <w:sz w:val="22"/>
          <w:szCs w:val="22"/>
        </w:rPr>
        <w:t>целях</w:t>
      </w:r>
      <w:proofErr w:type="gramEnd"/>
      <w:r w:rsidRPr="00AB226F">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8A1D0F" w:rsidRPr="00AB226F" w:rsidRDefault="008A1D0F" w:rsidP="008A1D0F">
      <w:pPr>
        <w:jc w:val="both"/>
        <w:rPr>
          <w:sz w:val="22"/>
          <w:szCs w:val="22"/>
        </w:rPr>
      </w:pPr>
      <w:r w:rsidRPr="00AB226F">
        <w:rPr>
          <w:sz w:val="22"/>
          <w:szCs w:val="22"/>
        </w:rPr>
        <w:t xml:space="preserve">3. </w:t>
      </w:r>
      <w:proofErr w:type="gramStart"/>
      <w:r w:rsidRPr="00AB226F">
        <w:rPr>
          <w:sz w:val="22"/>
          <w:szCs w:val="22"/>
        </w:rPr>
        <w:t>Все бригады должны быть одеты в спецодежду оранжевого цвета, укомплектованы комплектом дорожных знаков и приспособлений согласно схеме ограждения места производства работ, автомобили должны быть оборудованы проблесковыми маячками желтого или оранжевого цвета.</w:t>
      </w:r>
      <w:proofErr w:type="gramEnd"/>
      <w:r w:rsidRPr="00AB226F">
        <w:rPr>
          <w:sz w:val="22"/>
          <w:szCs w:val="22"/>
        </w:rPr>
        <w:t xml:space="preserve"> Время работ и схема ограждения производства работ должны быть согласованы в </w:t>
      </w:r>
      <w:proofErr w:type="spellStart"/>
      <w:r w:rsidRPr="00AB226F">
        <w:rPr>
          <w:sz w:val="22"/>
          <w:szCs w:val="22"/>
        </w:rPr>
        <w:t>ОГиБДД</w:t>
      </w:r>
      <w:proofErr w:type="spellEnd"/>
      <w:r w:rsidRPr="00AB226F">
        <w:rPr>
          <w:sz w:val="22"/>
          <w:szCs w:val="22"/>
        </w:rPr>
        <w:t xml:space="preserve"> МО МВД России «</w:t>
      </w:r>
      <w:proofErr w:type="spellStart"/>
      <w:r w:rsidRPr="00AB226F">
        <w:rPr>
          <w:sz w:val="22"/>
          <w:szCs w:val="22"/>
        </w:rPr>
        <w:t>Игринский</w:t>
      </w:r>
      <w:proofErr w:type="spellEnd"/>
      <w:r w:rsidRPr="00AB226F">
        <w:rPr>
          <w:sz w:val="22"/>
          <w:szCs w:val="22"/>
        </w:rPr>
        <w:t>».</w:t>
      </w:r>
    </w:p>
    <w:p w:rsidR="008A1D0F" w:rsidRPr="00AB226F" w:rsidRDefault="008A1D0F" w:rsidP="008A1D0F">
      <w:pPr>
        <w:jc w:val="both"/>
        <w:rPr>
          <w:b/>
          <w:sz w:val="22"/>
          <w:szCs w:val="22"/>
          <w:u w:val="single"/>
        </w:rPr>
      </w:pPr>
      <w:r w:rsidRPr="00AB226F">
        <w:rPr>
          <w:b/>
          <w:sz w:val="22"/>
          <w:szCs w:val="22"/>
          <w:u w:val="single"/>
        </w:rPr>
        <w:t>Охрана окружающей природной среды.</w:t>
      </w:r>
    </w:p>
    <w:p w:rsidR="008A1D0F" w:rsidRPr="00AB226F" w:rsidRDefault="008A1D0F" w:rsidP="008A1D0F">
      <w:pPr>
        <w:jc w:val="both"/>
        <w:rPr>
          <w:sz w:val="22"/>
          <w:szCs w:val="22"/>
        </w:rPr>
      </w:pPr>
      <w:r w:rsidRPr="00AB226F">
        <w:rPr>
          <w:sz w:val="22"/>
          <w:szCs w:val="22"/>
        </w:rPr>
        <w:t xml:space="preserve"> При производстве работ необходимо соблюдать требования </w:t>
      </w:r>
      <w:r w:rsidR="006B4F6B">
        <w:rPr>
          <w:sz w:val="22"/>
          <w:szCs w:val="22"/>
        </w:rPr>
        <w:t xml:space="preserve">Федерального </w:t>
      </w:r>
      <w:r w:rsidRPr="00AB226F">
        <w:rPr>
          <w:sz w:val="22"/>
          <w:szCs w:val="22"/>
        </w:rPr>
        <w:t xml:space="preserve">Закона </w:t>
      </w:r>
      <w:r w:rsidR="006B4F6B">
        <w:rPr>
          <w:sz w:val="22"/>
          <w:szCs w:val="22"/>
        </w:rPr>
        <w:t xml:space="preserve">от 10.01.2002 №7-ФЗ </w:t>
      </w:r>
      <w:r w:rsidRPr="00AB226F">
        <w:rPr>
          <w:sz w:val="22"/>
          <w:szCs w:val="22"/>
        </w:rPr>
        <w:t>"Об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8A1D0F" w:rsidRPr="00AB226F" w:rsidRDefault="008A1D0F" w:rsidP="008A1D0F">
      <w:pPr>
        <w:jc w:val="both"/>
        <w:rPr>
          <w:b/>
          <w:bCs/>
          <w:sz w:val="22"/>
          <w:szCs w:val="22"/>
          <w:u w:val="single"/>
        </w:rPr>
      </w:pPr>
      <w:r w:rsidRPr="00AB226F">
        <w:rPr>
          <w:b/>
          <w:bCs/>
          <w:sz w:val="22"/>
          <w:szCs w:val="22"/>
        </w:rPr>
        <w:t xml:space="preserve">    </w:t>
      </w:r>
      <w:r w:rsidRPr="00AB226F">
        <w:rPr>
          <w:b/>
          <w:bCs/>
          <w:sz w:val="22"/>
          <w:szCs w:val="22"/>
          <w:u w:val="single"/>
        </w:rPr>
        <w:t xml:space="preserve">Участник размещения заказа не имеет права самостоятельно изменять виды и объемы работ. </w:t>
      </w:r>
    </w:p>
    <w:p w:rsidR="008A1D0F" w:rsidRPr="00AB226F" w:rsidRDefault="008A1D0F" w:rsidP="008A1D0F">
      <w:pPr>
        <w:jc w:val="both"/>
        <w:rPr>
          <w:sz w:val="22"/>
          <w:szCs w:val="22"/>
        </w:rPr>
      </w:pPr>
      <w:r w:rsidRPr="00AB226F">
        <w:rPr>
          <w:sz w:val="22"/>
          <w:szCs w:val="22"/>
        </w:rPr>
        <w:t>4.</w:t>
      </w:r>
      <w:r w:rsidRPr="00AB226F">
        <w:rPr>
          <w:b/>
          <w:sz w:val="22"/>
          <w:szCs w:val="22"/>
        </w:rPr>
        <w:t xml:space="preserve"> Срок предоставления гарантий качества работ:</w:t>
      </w:r>
      <w:r w:rsidRPr="00AB226F">
        <w:rPr>
          <w:sz w:val="22"/>
          <w:szCs w:val="22"/>
        </w:rPr>
        <w:t xml:space="preserve"> в течение </w:t>
      </w:r>
      <w:r w:rsidRPr="00AB226F">
        <w:rPr>
          <w:b/>
          <w:sz w:val="22"/>
          <w:szCs w:val="22"/>
        </w:rPr>
        <w:t>3 (трех)</w:t>
      </w:r>
      <w:r w:rsidRPr="00AB226F">
        <w:rPr>
          <w:sz w:val="22"/>
          <w:szCs w:val="22"/>
        </w:rPr>
        <w:t xml:space="preserve"> </w:t>
      </w:r>
      <w:r w:rsidRPr="00AB226F">
        <w:rPr>
          <w:b/>
          <w:sz w:val="22"/>
          <w:szCs w:val="22"/>
        </w:rPr>
        <w:t>месяцев</w:t>
      </w:r>
      <w:r w:rsidRPr="00AB226F">
        <w:rPr>
          <w:sz w:val="22"/>
          <w:szCs w:val="22"/>
        </w:rPr>
        <w:t xml:space="preserve"> со дня сдачи результата работ заказчику. </w:t>
      </w:r>
    </w:p>
    <w:p w:rsidR="008A1D0F" w:rsidRPr="00AB226F" w:rsidRDefault="008A1D0F" w:rsidP="008A1D0F">
      <w:pPr>
        <w:jc w:val="both"/>
        <w:rPr>
          <w:sz w:val="22"/>
          <w:szCs w:val="22"/>
        </w:rPr>
      </w:pPr>
    </w:p>
    <w:p w:rsidR="008A1D0F" w:rsidRPr="00AB226F" w:rsidRDefault="008A1D0F" w:rsidP="008A1D0F">
      <w:pPr>
        <w:jc w:val="both"/>
        <w:rPr>
          <w:sz w:val="22"/>
          <w:szCs w:val="22"/>
        </w:rPr>
      </w:pPr>
      <w:r w:rsidRPr="00AB226F">
        <w:rPr>
          <w:b/>
          <w:sz w:val="22"/>
          <w:szCs w:val="22"/>
        </w:rPr>
        <w:t xml:space="preserve">3. Технические характеристики </w:t>
      </w:r>
      <w:r w:rsidRPr="00AB226F">
        <w:rPr>
          <w:b/>
          <w:bCs/>
          <w:sz w:val="22"/>
          <w:szCs w:val="22"/>
        </w:rPr>
        <w:t>товара (материала) используемого при выполнении работ по ремонту горизонтальной разметки дороги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b/>
          <w:bCs/>
          <w:sz w:val="22"/>
          <w:szCs w:val="22"/>
        </w:rPr>
        <w:t>0</w:t>
      </w:r>
      <w:proofErr w:type="gramEnd"/>
      <w:r w:rsidRPr="00AB226F">
        <w:rPr>
          <w:b/>
          <w:bCs/>
          <w:sz w:val="22"/>
          <w:szCs w:val="22"/>
        </w:rPr>
        <w:t>+00 по ПК26+32.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8A1D0F" w:rsidRPr="00AB226F" w:rsidTr="00907D58">
        <w:tc>
          <w:tcPr>
            <w:tcW w:w="540" w:type="dxa"/>
            <w:vAlign w:val="center"/>
            <w:hideMark/>
          </w:tcPr>
          <w:p w:rsidR="008A1D0F" w:rsidRPr="00AB226F" w:rsidRDefault="008A1D0F" w:rsidP="00907D58">
            <w:pPr>
              <w:rPr>
                <w:sz w:val="22"/>
                <w:szCs w:val="22"/>
              </w:rPr>
            </w:pPr>
            <w:r w:rsidRPr="00AB226F">
              <w:rPr>
                <w:sz w:val="22"/>
                <w:szCs w:val="22"/>
              </w:rPr>
              <w:t xml:space="preserve">№ </w:t>
            </w:r>
            <w:proofErr w:type="gramStart"/>
            <w:r w:rsidRPr="00AB226F">
              <w:rPr>
                <w:sz w:val="22"/>
                <w:szCs w:val="22"/>
              </w:rPr>
              <w:t>п</w:t>
            </w:r>
            <w:proofErr w:type="gramEnd"/>
            <w:r w:rsidRPr="00AB226F">
              <w:rPr>
                <w:sz w:val="22"/>
                <w:szCs w:val="22"/>
              </w:rPr>
              <w:t>/п</w:t>
            </w:r>
          </w:p>
        </w:tc>
        <w:tc>
          <w:tcPr>
            <w:tcW w:w="1835" w:type="dxa"/>
            <w:vAlign w:val="center"/>
            <w:hideMark/>
          </w:tcPr>
          <w:p w:rsidR="008A1D0F" w:rsidRPr="00AB226F" w:rsidRDefault="008A1D0F" w:rsidP="00907D58">
            <w:pPr>
              <w:rPr>
                <w:sz w:val="22"/>
                <w:szCs w:val="22"/>
              </w:rPr>
            </w:pPr>
            <w:r w:rsidRPr="00AB226F">
              <w:rPr>
                <w:sz w:val="22"/>
                <w:szCs w:val="22"/>
              </w:rPr>
              <w:t>Наименование товара</w:t>
            </w:r>
          </w:p>
          <w:p w:rsidR="008A1D0F" w:rsidRPr="00AB226F" w:rsidRDefault="008A1D0F" w:rsidP="00907D58">
            <w:pPr>
              <w:rPr>
                <w:sz w:val="22"/>
                <w:szCs w:val="22"/>
              </w:rPr>
            </w:pPr>
            <w:r w:rsidRPr="00AB226F">
              <w:rPr>
                <w:sz w:val="22"/>
                <w:szCs w:val="22"/>
              </w:rPr>
              <w:t xml:space="preserve"> (материала)</w:t>
            </w:r>
          </w:p>
        </w:tc>
        <w:tc>
          <w:tcPr>
            <w:tcW w:w="7656" w:type="dxa"/>
            <w:vAlign w:val="center"/>
            <w:hideMark/>
          </w:tcPr>
          <w:p w:rsidR="008A1D0F" w:rsidRPr="00AB226F" w:rsidRDefault="008A1D0F" w:rsidP="00907D58">
            <w:pPr>
              <w:rPr>
                <w:sz w:val="22"/>
                <w:szCs w:val="22"/>
              </w:rPr>
            </w:pPr>
            <w:r w:rsidRPr="00AB226F">
              <w:rPr>
                <w:sz w:val="22"/>
                <w:szCs w:val="22"/>
              </w:rPr>
              <w:t>Наименование и значения показателей</w:t>
            </w:r>
          </w:p>
        </w:tc>
      </w:tr>
      <w:tr w:rsidR="008A1D0F" w:rsidRPr="00AB226F" w:rsidTr="00907D58">
        <w:trPr>
          <w:trHeight w:val="174"/>
        </w:trPr>
        <w:tc>
          <w:tcPr>
            <w:tcW w:w="540" w:type="dxa"/>
            <w:vAlign w:val="center"/>
            <w:hideMark/>
          </w:tcPr>
          <w:p w:rsidR="008A1D0F" w:rsidRPr="00AB226F" w:rsidRDefault="008A1D0F" w:rsidP="00907D58">
            <w:pPr>
              <w:rPr>
                <w:sz w:val="22"/>
                <w:szCs w:val="22"/>
              </w:rPr>
            </w:pPr>
            <w:r w:rsidRPr="00AB226F">
              <w:rPr>
                <w:sz w:val="22"/>
                <w:szCs w:val="22"/>
              </w:rPr>
              <w:t>1.</w:t>
            </w:r>
          </w:p>
        </w:tc>
        <w:tc>
          <w:tcPr>
            <w:tcW w:w="1835" w:type="dxa"/>
            <w:vAlign w:val="center"/>
            <w:hideMark/>
          </w:tcPr>
          <w:p w:rsidR="008A1D0F" w:rsidRPr="00AB226F" w:rsidRDefault="008A1D0F" w:rsidP="00907D58">
            <w:pPr>
              <w:rPr>
                <w:sz w:val="22"/>
                <w:szCs w:val="22"/>
              </w:rPr>
            </w:pPr>
            <w:r w:rsidRPr="00AB226F">
              <w:rPr>
                <w:sz w:val="22"/>
                <w:szCs w:val="22"/>
              </w:rPr>
              <w:t>2.</w:t>
            </w:r>
          </w:p>
        </w:tc>
        <w:tc>
          <w:tcPr>
            <w:tcW w:w="7656" w:type="dxa"/>
            <w:vAlign w:val="center"/>
            <w:hideMark/>
          </w:tcPr>
          <w:p w:rsidR="008A1D0F" w:rsidRPr="00AB226F" w:rsidRDefault="008A1D0F" w:rsidP="00907D58">
            <w:pPr>
              <w:rPr>
                <w:sz w:val="22"/>
                <w:szCs w:val="22"/>
              </w:rPr>
            </w:pPr>
            <w:r w:rsidRPr="00AB226F">
              <w:rPr>
                <w:sz w:val="22"/>
                <w:szCs w:val="22"/>
              </w:rPr>
              <w:t>3.</w:t>
            </w:r>
          </w:p>
        </w:tc>
      </w:tr>
      <w:tr w:rsidR="008A1D0F" w:rsidRPr="00AB226F" w:rsidTr="00907D58">
        <w:trPr>
          <w:trHeight w:val="1605"/>
        </w:trPr>
        <w:tc>
          <w:tcPr>
            <w:tcW w:w="540" w:type="dxa"/>
            <w:vAlign w:val="center"/>
            <w:hideMark/>
          </w:tcPr>
          <w:p w:rsidR="008A1D0F" w:rsidRPr="00AB226F" w:rsidRDefault="008A1D0F" w:rsidP="00907D58">
            <w:pPr>
              <w:rPr>
                <w:sz w:val="22"/>
                <w:szCs w:val="22"/>
              </w:rPr>
            </w:pPr>
            <w:r w:rsidRPr="00AB226F">
              <w:rPr>
                <w:sz w:val="22"/>
                <w:szCs w:val="22"/>
              </w:rPr>
              <w:t>1.</w:t>
            </w:r>
          </w:p>
        </w:tc>
        <w:tc>
          <w:tcPr>
            <w:tcW w:w="1835" w:type="dxa"/>
            <w:vAlign w:val="center"/>
          </w:tcPr>
          <w:p w:rsidR="008A1D0F" w:rsidRPr="00AB226F" w:rsidRDefault="008A1D0F" w:rsidP="00907D58">
            <w:pPr>
              <w:rPr>
                <w:sz w:val="22"/>
                <w:szCs w:val="22"/>
              </w:rPr>
            </w:pPr>
            <w:r w:rsidRPr="00AB226F">
              <w:rPr>
                <w:sz w:val="22"/>
                <w:szCs w:val="22"/>
              </w:rPr>
              <w:t>Краска акриловая "БИРСС Дорожная разметка" (или эквивалент), цвет белый</w:t>
            </w:r>
          </w:p>
        </w:tc>
        <w:tc>
          <w:tcPr>
            <w:tcW w:w="7656" w:type="dxa"/>
            <w:vAlign w:val="center"/>
            <w:hideMark/>
          </w:tcPr>
          <w:p w:rsidR="008A1D0F" w:rsidRPr="00AB226F" w:rsidRDefault="008A1D0F" w:rsidP="00907D58">
            <w:pPr>
              <w:rPr>
                <w:sz w:val="22"/>
                <w:szCs w:val="22"/>
              </w:rPr>
            </w:pPr>
            <w:r w:rsidRPr="00AB226F">
              <w:rPr>
                <w:sz w:val="22"/>
                <w:szCs w:val="22"/>
              </w:rPr>
              <w:t>Краска акриловая "БИРСС Дорожная разметка</w:t>
            </w:r>
            <w:proofErr w:type="gramStart"/>
            <w:r w:rsidRPr="00AB226F">
              <w:rPr>
                <w:sz w:val="22"/>
                <w:szCs w:val="22"/>
              </w:rPr>
              <w:t>"(</w:t>
            </w:r>
            <w:proofErr w:type="gramEnd"/>
            <w:r w:rsidRPr="00AB226F">
              <w:rPr>
                <w:sz w:val="22"/>
                <w:szCs w:val="22"/>
              </w:rPr>
              <w:t xml:space="preserve">или эквивалент), цвет белый. Должна соответствовать ГОСТ </w:t>
            </w:r>
            <w:proofErr w:type="gramStart"/>
            <w:r w:rsidRPr="00AB226F">
              <w:rPr>
                <w:sz w:val="22"/>
                <w:szCs w:val="22"/>
              </w:rPr>
              <w:t>Р</w:t>
            </w:r>
            <w:proofErr w:type="gramEnd"/>
            <w:r w:rsidRPr="00AB226F">
              <w:rPr>
                <w:sz w:val="22"/>
                <w:szCs w:val="22"/>
              </w:rPr>
              <w:t xml:space="preserve"> 52575-2006</w:t>
            </w:r>
          </w:p>
        </w:tc>
      </w:tr>
      <w:tr w:rsidR="008A1D0F" w:rsidRPr="00AB226F" w:rsidTr="00907D58">
        <w:trPr>
          <w:trHeight w:val="312"/>
        </w:trPr>
        <w:tc>
          <w:tcPr>
            <w:tcW w:w="540" w:type="dxa"/>
            <w:vAlign w:val="center"/>
          </w:tcPr>
          <w:p w:rsidR="008A1D0F" w:rsidRPr="00AB226F" w:rsidRDefault="008A1D0F" w:rsidP="00907D58">
            <w:pPr>
              <w:rPr>
                <w:sz w:val="22"/>
                <w:szCs w:val="22"/>
              </w:rPr>
            </w:pPr>
            <w:r w:rsidRPr="00AB226F">
              <w:rPr>
                <w:sz w:val="22"/>
                <w:szCs w:val="22"/>
              </w:rPr>
              <w:t>2.</w:t>
            </w:r>
          </w:p>
        </w:tc>
        <w:tc>
          <w:tcPr>
            <w:tcW w:w="1835" w:type="dxa"/>
            <w:vAlign w:val="center"/>
          </w:tcPr>
          <w:p w:rsidR="008A1D0F" w:rsidRPr="00AB226F" w:rsidRDefault="008A1D0F" w:rsidP="00907D58">
            <w:pPr>
              <w:rPr>
                <w:sz w:val="22"/>
                <w:szCs w:val="22"/>
              </w:rPr>
            </w:pPr>
            <w:proofErr w:type="spellStart"/>
            <w:r w:rsidRPr="00AB226F">
              <w:rPr>
                <w:sz w:val="22"/>
                <w:szCs w:val="22"/>
              </w:rPr>
              <w:t>Световозвращающие</w:t>
            </w:r>
            <w:proofErr w:type="spellEnd"/>
            <w:r w:rsidRPr="00AB226F">
              <w:rPr>
                <w:sz w:val="22"/>
                <w:szCs w:val="22"/>
              </w:rPr>
              <w:t xml:space="preserve"> элементы МШС</w:t>
            </w:r>
          </w:p>
        </w:tc>
        <w:tc>
          <w:tcPr>
            <w:tcW w:w="7656" w:type="dxa"/>
            <w:vAlign w:val="center"/>
          </w:tcPr>
          <w:p w:rsidR="008A1D0F" w:rsidRPr="00AB226F" w:rsidRDefault="008A1D0F" w:rsidP="00907D58">
            <w:pPr>
              <w:rPr>
                <w:sz w:val="22"/>
                <w:szCs w:val="22"/>
              </w:rPr>
            </w:pPr>
            <w:r w:rsidRPr="00AB226F">
              <w:rPr>
                <w:sz w:val="22"/>
                <w:szCs w:val="22"/>
              </w:rPr>
              <w:t xml:space="preserve">Микро </w:t>
            </w:r>
            <w:proofErr w:type="spellStart"/>
            <w:r w:rsidRPr="00AB226F">
              <w:rPr>
                <w:sz w:val="22"/>
                <w:szCs w:val="22"/>
              </w:rPr>
              <w:t>стеклошарики</w:t>
            </w:r>
            <w:proofErr w:type="spellEnd"/>
            <w:r w:rsidRPr="00AB226F">
              <w:rPr>
                <w:sz w:val="22"/>
                <w:szCs w:val="22"/>
              </w:rPr>
              <w:t xml:space="preserve"> должны соответствовать ГОСТ </w:t>
            </w:r>
            <w:proofErr w:type="gramStart"/>
            <w:r w:rsidRPr="00AB226F">
              <w:rPr>
                <w:sz w:val="22"/>
                <w:szCs w:val="22"/>
              </w:rPr>
              <w:t>Р</w:t>
            </w:r>
            <w:proofErr w:type="gramEnd"/>
            <w:r w:rsidRPr="00AB226F">
              <w:rPr>
                <w:sz w:val="22"/>
                <w:szCs w:val="22"/>
              </w:rPr>
              <w:t xml:space="preserve"> 53172-2008</w:t>
            </w:r>
          </w:p>
        </w:tc>
      </w:tr>
    </w:tbl>
    <w:p w:rsidR="00AB226F" w:rsidRDefault="00AB226F" w:rsidP="008A1D0F">
      <w:pPr>
        <w:rPr>
          <w:b/>
          <w:sz w:val="22"/>
          <w:szCs w:val="22"/>
        </w:rPr>
      </w:pPr>
    </w:p>
    <w:p w:rsidR="008A1D0F" w:rsidRPr="00AB226F" w:rsidRDefault="008A1D0F" w:rsidP="008A1D0F">
      <w:pPr>
        <w:rPr>
          <w:b/>
          <w:sz w:val="22"/>
          <w:szCs w:val="22"/>
        </w:rPr>
      </w:pPr>
      <w:r w:rsidRPr="00AB226F">
        <w:rPr>
          <w:b/>
          <w:sz w:val="22"/>
          <w:szCs w:val="22"/>
        </w:rPr>
        <w:t xml:space="preserve">Требования к характеристикам используемых материалов. </w:t>
      </w:r>
    </w:p>
    <w:p w:rsidR="008A1D0F" w:rsidRPr="00AB226F" w:rsidRDefault="008A1D0F" w:rsidP="008A1D0F">
      <w:pPr>
        <w:rPr>
          <w:b/>
          <w:sz w:val="22"/>
          <w:szCs w:val="22"/>
        </w:rPr>
      </w:pPr>
    </w:p>
    <w:p w:rsidR="008A1D0F" w:rsidRDefault="008A1D0F" w:rsidP="008A1D0F">
      <w:pPr>
        <w:jc w:val="both"/>
        <w:rPr>
          <w:sz w:val="22"/>
          <w:szCs w:val="22"/>
        </w:rPr>
      </w:pPr>
      <w:r w:rsidRPr="00AB226F">
        <w:rPr>
          <w:sz w:val="22"/>
          <w:szCs w:val="22"/>
        </w:rPr>
        <w:t>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Российской Федерации.</w:t>
      </w:r>
    </w:p>
    <w:p w:rsidR="00AB226F" w:rsidRDefault="00AB226F" w:rsidP="008A1D0F">
      <w:pPr>
        <w:jc w:val="both"/>
        <w:rPr>
          <w:sz w:val="22"/>
          <w:szCs w:val="22"/>
        </w:rPr>
      </w:pPr>
    </w:p>
    <w:p w:rsidR="00AB226F" w:rsidRDefault="00AB226F" w:rsidP="008A1D0F">
      <w:pPr>
        <w:jc w:val="both"/>
        <w:rPr>
          <w:sz w:val="22"/>
          <w:szCs w:val="22"/>
        </w:rPr>
      </w:pPr>
    </w:p>
    <w:p w:rsidR="00AB226F" w:rsidRDefault="00AB226F" w:rsidP="008A1D0F">
      <w:pPr>
        <w:jc w:val="both"/>
        <w:rPr>
          <w:sz w:val="22"/>
          <w:szCs w:val="22"/>
        </w:rPr>
      </w:pPr>
    </w:p>
    <w:p w:rsidR="008A1D0F" w:rsidRPr="00AB226F" w:rsidRDefault="008A1D0F" w:rsidP="008A1D0F">
      <w:pPr>
        <w:jc w:val="both"/>
        <w:rPr>
          <w:sz w:val="22"/>
          <w:szCs w:val="22"/>
        </w:rPr>
      </w:pPr>
      <w:r w:rsidRPr="00AB226F">
        <w:rPr>
          <w:sz w:val="22"/>
          <w:szCs w:val="22"/>
        </w:rPr>
        <w:lastRenderedPageBreak/>
        <w:t>Товары, используемые для выполнения работ, должны соответствовать требованиям ГОСТ и иметь следующие параметры:</w:t>
      </w:r>
    </w:p>
    <w:tbl>
      <w:tblPr>
        <w:tblW w:w="0" w:type="auto"/>
        <w:tblInd w:w="171" w:type="dxa"/>
        <w:tblLayout w:type="fixed"/>
        <w:tblCellMar>
          <w:left w:w="90" w:type="dxa"/>
          <w:right w:w="90" w:type="dxa"/>
        </w:tblCellMar>
        <w:tblLook w:val="0000" w:firstRow="0" w:lastRow="0" w:firstColumn="0" w:lastColumn="0" w:noHBand="0" w:noVBand="0"/>
      </w:tblPr>
      <w:tblGrid>
        <w:gridCol w:w="6663"/>
        <w:gridCol w:w="2693"/>
      </w:tblGrid>
      <w:tr w:rsidR="008A1D0F" w:rsidRPr="00AB226F" w:rsidTr="00907D58">
        <w:tc>
          <w:tcPr>
            <w:tcW w:w="66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Наименование  показателя</w:t>
            </w:r>
          </w:p>
        </w:tc>
        <w:tc>
          <w:tcPr>
            <w:tcW w:w="26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Значение показателей</w:t>
            </w:r>
          </w:p>
        </w:tc>
      </w:tr>
      <w:tr w:rsidR="008A1D0F" w:rsidRPr="00AB226F" w:rsidTr="00907D58">
        <w:trPr>
          <w:trHeight w:val="555"/>
        </w:trPr>
        <w:tc>
          <w:tcPr>
            <w:tcW w:w="9356" w:type="dxa"/>
            <w:gridSpan w:val="2"/>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Краска акриловая "БИРСС Дорожная разметка" (или эквивалент), цвет белый</w:t>
            </w:r>
          </w:p>
        </w:tc>
      </w:tr>
      <w:tr w:rsidR="008A1D0F" w:rsidRPr="00AB226F" w:rsidTr="00907D58">
        <w:trPr>
          <w:trHeight w:val="19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внешний вид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однородная масса</w:t>
            </w:r>
          </w:p>
        </w:tc>
      </w:tr>
      <w:tr w:rsidR="008A1D0F" w:rsidRPr="00AB226F" w:rsidTr="00907D58">
        <w:trPr>
          <w:trHeight w:val="379"/>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цвет пленки эмали</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белый</w:t>
            </w:r>
          </w:p>
        </w:tc>
      </w:tr>
      <w:tr w:rsidR="008A1D0F" w:rsidRPr="00AB226F" w:rsidTr="00907D58">
        <w:trPr>
          <w:trHeight w:val="28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вязкость по вискозиметру типа В3-246 при температуре (20,0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от 120 до 160</w:t>
            </w:r>
          </w:p>
        </w:tc>
      </w:tr>
      <w:tr w:rsidR="008A1D0F" w:rsidRPr="00AB226F" w:rsidTr="00907D58">
        <w:trPr>
          <w:trHeight w:val="527"/>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массовая доля летучих веществ, %</w:t>
            </w:r>
          </w:p>
          <w:p w:rsidR="008A1D0F" w:rsidRPr="00AB226F" w:rsidRDefault="008A1D0F" w:rsidP="00907D58">
            <w:pPr>
              <w:rPr>
                <w:sz w:val="22"/>
                <w:szCs w:val="22"/>
              </w:rPr>
            </w:pP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менее 60</w:t>
            </w:r>
          </w:p>
        </w:tc>
      </w:tr>
      <w:tr w:rsidR="008A1D0F" w:rsidRPr="00AB226F" w:rsidTr="00907D58">
        <w:trPr>
          <w:trHeight w:val="315"/>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степень </w:t>
            </w:r>
            <w:proofErr w:type="spellStart"/>
            <w:r w:rsidRPr="00AB226F">
              <w:rPr>
                <w:sz w:val="22"/>
                <w:szCs w:val="22"/>
              </w:rPr>
              <w:t>перетира</w:t>
            </w:r>
            <w:proofErr w:type="spellEnd"/>
            <w:r w:rsidRPr="00AB226F">
              <w:rPr>
                <w:sz w:val="22"/>
                <w:szCs w:val="22"/>
              </w:rPr>
              <w:t>, мкм</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50-100</w:t>
            </w:r>
          </w:p>
        </w:tc>
      </w:tr>
      <w:tr w:rsidR="008A1D0F" w:rsidRPr="00AB226F" w:rsidTr="00907D58">
        <w:trPr>
          <w:trHeight w:val="180"/>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время высыхания покрытия до степени 3 при температуре (20,0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r w:rsidRPr="00AB226F">
              <w:rPr>
                <w:sz w:val="22"/>
                <w:szCs w:val="22"/>
                <w:vertAlign w:val="superscript"/>
              </w:rPr>
              <w:t xml:space="preserve"> </w:t>
            </w:r>
            <w:r w:rsidRPr="00AB226F">
              <w:rPr>
                <w:sz w:val="22"/>
                <w:szCs w:val="22"/>
              </w:rPr>
              <w:t>и относительной влажности(65</w:t>
            </w:r>
            <w:r w:rsidRPr="00AB226F">
              <w:rPr>
                <w:sz w:val="22"/>
                <w:szCs w:val="22"/>
                <w:u w:val="single"/>
              </w:rPr>
              <w:t xml:space="preserve"> +</w:t>
            </w:r>
            <w:r w:rsidRPr="00AB226F">
              <w:rPr>
                <w:sz w:val="22"/>
                <w:szCs w:val="22"/>
              </w:rPr>
              <w:t xml:space="preserve">10)%, при толщине жидкой пленки 0,5 мм, мин.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более 15</w:t>
            </w:r>
          </w:p>
        </w:tc>
      </w:tr>
      <w:tr w:rsidR="008A1D0F" w:rsidRPr="00AB226F" w:rsidTr="00AB226F">
        <w:trPr>
          <w:trHeight w:val="894"/>
        </w:trPr>
        <w:tc>
          <w:tcPr>
            <w:tcW w:w="666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стойкость покрытия к статистическому воздействию, час:</w:t>
            </w:r>
          </w:p>
          <w:p w:rsidR="008A1D0F" w:rsidRPr="00AB226F" w:rsidRDefault="008A1D0F" w:rsidP="00907D58">
            <w:pPr>
              <w:rPr>
                <w:sz w:val="22"/>
                <w:szCs w:val="22"/>
                <w:vertAlign w:val="superscript"/>
              </w:rPr>
            </w:pPr>
            <w:r w:rsidRPr="00AB226F">
              <w:rPr>
                <w:sz w:val="22"/>
                <w:szCs w:val="22"/>
              </w:rPr>
              <w:t xml:space="preserve">-воды при </w:t>
            </w:r>
            <w:r w:rsidRPr="00AB226F">
              <w:rPr>
                <w:sz w:val="22"/>
                <w:szCs w:val="22"/>
                <w:lang w:val="en-US"/>
              </w:rPr>
              <w:t>t</w:t>
            </w:r>
            <w:r w:rsidRPr="00AB226F">
              <w:rPr>
                <w:sz w:val="22"/>
                <w:szCs w:val="22"/>
              </w:rPr>
              <w:t>(20,0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p>
          <w:p w:rsidR="008A1D0F" w:rsidRPr="00AB226F" w:rsidRDefault="008A1D0F" w:rsidP="00907D58">
            <w:pPr>
              <w:rPr>
                <w:sz w:val="22"/>
                <w:szCs w:val="22"/>
                <w:vertAlign w:val="superscript"/>
              </w:rPr>
            </w:pPr>
            <w:r w:rsidRPr="00AB226F">
              <w:rPr>
                <w:sz w:val="22"/>
                <w:szCs w:val="22"/>
              </w:rPr>
              <w:t>-насыщенного раствора хлористого натрия при температуре (0</w:t>
            </w:r>
            <w:r w:rsidRPr="00AB226F">
              <w:rPr>
                <w:sz w:val="22"/>
                <w:szCs w:val="22"/>
                <w:u w:val="single"/>
              </w:rPr>
              <w:t>+</w:t>
            </w:r>
            <w:r w:rsidRPr="00AB226F">
              <w:rPr>
                <w:sz w:val="22"/>
                <w:szCs w:val="22"/>
              </w:rPr>
              <w:t>2)С</w:t>
            </w:r>
            <w:proofErr w:type="gramStart"/>
            <w:r w:rsidRPr="00AB226F">
              <w:rPr>
                <w:sz w:val="22"/>
                <w:szCs w:val="22"/>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AB226F" w:rsidRDefault="00AB226F" w:rsidP="00AB226F">
            <w:pPr>
              <w:rPr>
                <w:sz w:val="22"/>
                <w:szCs w:val="22"/>
              </w:rPr>
            </w:pPr>
          </w:p>
          <w:p w:rsidR="00AB226F" w:rsidRPr="00AB226F" w:rsidRDefault="00AB226F" w:rsidP="00AB226F">
            <w:pPr>
              <w:rPr>
                <w:sz w:val="22"/>
                <w:szCs w:val="22"/>
              </w:rPr>
            </w:pPr>
            <w:r w:rsidRPr="00AB226F">
              <w:rPr>
                <w:sz w:val="22"/>
                <w:szCs w:val="22"/>
              </w:rPr>
              <w:t>не менее 48</w:t>
            </w:r>
          </w:p>
          <w:p w:rsidR="008A1D0F" w:rsidRPr="00AB226F" w:rsidRDefault="00AB226F" w:rsidP="00AB226F">
            <w:pPr>
              <w:rPr>
                <w:sz w:val="22"/>
                <w:szCs w:val="22"/>
              </w:rPr>
            </w:pPr>
            <w:r w:rsidRPr="00AB226F">
              <w:rPr>
                <w:sz w:val="22"/>
                <w:szCs w:val="22"/>
              </w:rPr>
              <w:t>не менее 48</w:t>
            </w:r>
          </w:p>
        </w:tc>
      </w:tr>
      <w:tr w:rsidR="008A1D0F" w:rsidRPr="00AB226F" w:rsidTr="00907D58">
        <w:trPr>
          <w:trHeight w:val="24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плотность</w:t>
            </w:r>
            <w:proofErr w:type="gramStart"/>
            <w:r w:rsidRPr="00AB226F">
              <w:rPr>
                <w:sz w:val="22"/>
                <w:szCs w:val="22"/>
              </w:rPr>
              <w:t xml:space="preserve"> ,</w:t>
            </w:r>
            <w:proofErr w:type="gramEnd"/>
            <w:r w:rsidRPr="00AB226F">
              <w:rPr>
                <w:sz w:val="22"/>
                <w:szCs w:val="22"/>
              </w:rPr>
              <w:t>г/см</w:t>
            </w:r>
            <w:r w:rsidRPr="00AB226F">
              <w:rPr>
                <w:sz w:val="22"/>
                <w:szCs w:val="22"/>
                <w:vertAlign w:val="superscript"/>
              </w:rPr>
              <w:t>3</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1,4-1,6</w:t>
            </w:r>
          </w:p>
        </w:tc>
      </w:tr>
      <w:tr w:rsidR="008A1D0F" w:rsidRPr="00AB226F" w:rsidTr="00907D58">
        <w:trPr>
          <w:trHeight w:val="411"/>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коэффициент яркости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70-79</w:t>
            </w:r>
          </w:p>
        </w:tc>
      </w:tr>
      <w:tr w:rsidR="008A1D0F" w:rsidRPr="00AB226F" w:rsidTr="00907D58">
        <w:trPr>
          <w:trHeight w:val="30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коэффициент сцепления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не менее 0,75 от </w:t>
            </w:r>
            <w:proofErr w:type="spellStart"/>
            <w:r w:rsidRPr="00AB226F">
              <w:rPr>
                <w:sz w:val="22"/>
                <w:szCs w:val="22"/>
              </w:rPr>
              <w:t>К</w:t>
            </w:r>
            <w:r w:rsidRPr="00AB226F">
              <w:rPr>
                <w:sz w:val="22"/>
                <w:szCs w:val="22"/>
                <w:vertAlign w:val="subscript"/>
              </w:rPr>
              <w:t>сц</w:t>
            </w:r>
            <w:proofErr w:type="spellEnd"/>
            <w:r w:rsidRPr="00AB226F">
              <w:rPr>
                <w:sz w:val="22"/>
                <w:szCs w:val="22"/>
                <w:vertAlign w:val="subscript"/>
              </w:rPr>
              <w:t xml:space="preserve"> </w:t>
            </w:r>
            <w:r w:rsidRPr="00AB226F">
              <w:rPr>
                <w:sz w:val="22"/>
                <w:szCs w:val="22"/>
              </w:rPr>
              <w:t>в покрытии</w:t>
            </w:r>
          </w:p>
        </w:tc>
      </w:tr>
      <w:tr w:rsidR="008A1D0F" w:rsidRPr="00AB226F" w:rsidTr="00907D58">
        <w:trPr>
          <w:trHeight w:val="43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адгезия к стеклу, балы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более 1</w:t>
            </w:r>
          </w:p>
        </w:tc>
      </w:tr>
      <w:tr w:rsidR="008A1D0F" w:rsidRPr="00AB226F" w:rsidTr="00907D58">
        <w:trPr>
          <w:trHeight w:val="225"/>
        </w:trPr>
        <w:tc>
          <w:tcPr>
            <w:tcW w:w="9356"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proofErr w:type="spellStart"/>
            <w:r w:rsidRPr="00AB226F">
              <w:rPr>
                <w:sz w:val="22"/>
                <w:szCs w:val="22"/>
              </w:rPr>
              <w:t>Световозвращающие</w:t>
            </w:r>
            <w:proofErr w:type="spellEnd"/>
            <w:r w:rsidRPr="00AB226F">
              <w:rPr>
                <w:sz w:val="22"/>
                <w:szCs w:val="22"/>
              </w:rPr>
              <w:t xml:space="preserve"> элементы МШС</w:t>
            </w:r>
          </w:p>
        </w:tc>
      </w:tr>
      <w:tr w:rsidR="008A1D0F" w:rsidRPr="00AB226F" w:rsidTr="00907D58">
        <w:trPr>
          <w:trHeight w:val="27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внешний вид</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однородная масса белого цвета</w:t>
            </w:r>
          </w:p>
        </w:tc>
      </w:tr>
      <w:tr w:rsidR="008A1D0F" w:rsidRPr="00AB226F" w:rsidTr="00907D58">
        <w:trPr>
          <w:trHeight w:val="21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помутнение и потемнение поверхности МШС после воздействия воды, растворов соляной кислоты, хлорида натрия и гидроокиси натрия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допускается</w:t>
            </w:r>
          </w:p>
        </w:tc>
      </w:tr>
      <w:tr w:rsidR="008A1D0F" w:rsidRPr="00AB226F" w:rsidTr="00907D58">
        <w:trPr>
          <w:trHeight w:val="31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гранулометрический состав, </w:t>
            </w:r>
            <w:proofErr w:type="gramStart"/>
            <w:r w:rsidRPr="00AB226F">
              <w:rPr>
                <w:sz w:val="22"/>
                <w:szCs w:val="22"/>
              </w:rPr>
              <w:t>мкм</w:t>
            </w:r>
            <w:proofErr w:type="gramEnd"/>
            <w:r w:rsidRPr="00AB226F">
              <w:rPr>
                <w:sz w:val="22"/>
                <w:szCs w:val="22"/>
              </w:rPr>
              <w:t>.</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от 100 до 700</w:t>
            </w:r>
          </w:p>
        </w:tc>
      </w:tr>
      <w:tr w:rsidR="008A1D0F" w:rsidRPr="00AB226F" w:rsidTr="00907D58">
        <w:trPr>
          <w:trHeight w:val="405"/>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коэффициент преломления стекла</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менее 1,5</w:t>
            </w:r>
          </w:p>
        </w:tc>
      </w:tr>
      <w:tr w:rsidR="008A1D0F" w:rsidRPr="00AB226F" w:rsidTr="00907D58">
        <w:trPr>
          <w:trHeight w:val="180"/>
        </w:trPr>
        <w:tc>
          <w:tcPr>
            <w:tcW w:w="6663" w:type="dxa"/>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 xml:space="preserve">содержание </w:t>
            </w:r>
            <w:proofErr w:type="gramStart"/>
            <w:r w:rsidRPr="00AB226F">
              <w:rPr>
                <w:sz w:val="22"/>
                <w:szCs w:val="22"/>
              </w:rPr>
              <w:t>дефектных</w:t>
            </w:r>
            <w:proofErr w:type="gramEnd"/>
            <w:r w:rsidRPr="00AB226F">
              <w:rPr>
                <w:sz w:val="22"/>
                <w:szCs w:val="22"/>
              </w:rPr>
              <w:t xml:space="preserve"> МШС,% по мессе</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более 20</w:t>
            </w:r>
          </w:p>
        </w:tc>
      </w:tr>
      <w:tr w:rsidR="008A1D0F" w:rsidRPr="00AB226F" w:rsidTr="00907D58">
        <w:trPr>
          <w:trHeight w:val="255"/>
        </w:trPr>
        <w:tc>
          <w:tcPr>
            <w:tcW w:w="6663" w:type="dxa"/>
            <w:tcBorders>
              <w:top w:val="single" w:sz="4" w:space="0" w:color="auto"/>
              <w:left w:val="single" w:sz="4" w:space="0" w:color="auto"/>
              <w:bottom w:val="single" w:sz="6"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содержание инородных частиц в МШС,% по массе</w:t>
            </w:r>
          </w:p>
        </w:tc>
        <w:tc>
          <w:tcPr>
            <w:tcW w:w="2693" w:type="dxa"/>
            <w:tcBorders>
              <w:top w:val="single" w:sz="4" w:space="0" w:color="auto"/>
              <w:left w:val="single" w:sz="6" w:space="0" w:color="auto"/>
              <w:bottom w:val="single" w:sz="6" w:space="0" w:color="auto"/>
              <w:right w:val="single" w:sz="6" w:space="0" w:color="auto"/>
            </w:tcBorders>
            <w:tcMar>
              <w:top w:w="114" w:type="dxa"/>
              <w:left w:w="171" w:type="dxa"/>
              <w:bottom w:w="114" w:type="dxa"/>
              <w:right w:w="57" w:type="dxa"/>
            </w:tcMar>
          </w:tcPr>
          <w:p w:rsidR="008A1D0F" w:rsidRPr="00AB226F" w:rsidRDefault="008A1D0F" w:rsidP="00907D58">
            <w:pPr>
              <w:rPr>
                <w:sz w:val="22"/>
                <w:szCs w:val="22"/>
              </w:rPr>
            </w:pPr>
            <w:r w:rsidRPr="00AB226F">
              <w:rPr>
                <w:sz w:val="22"/>
                <w:szCs w:val="22"/>
              </w:rPr>
              <w:t>не более 3</w:t>
            </w:r>
          </w:p>
        </w:tc>
      </w:tr>
    </w:tbl>
    <w:p w:rsidR="008A1D0F" w:rsidRDefault="008A1D0F" w:rsidP="008A1D0F">
      <w:pPr>
        <w:jc w:val="both"/>
      </w:pPr>
    </w:p>
    <w:p w:rsidR="008A1D0F" w:rsidRPr="00AB226F" w:rsidRDefault="008A1D0F" w:rsidP="008A1D0F">
      <w:pPr>
        <w:jc w:val="both"/>
        <w:rPr>
          <w:sz w:val="22"/>
          <w:szCs w:val="22"/>
        </w:rPr>
      </w:pPr>
      <w:r w:rsidRPr="00AB226F">
        <w:rPr>
          <w:sz w:val="22"/>
          <w:szCs w:val="22"/>
        </w:rPr>
        <w:t>Составил</w:t>
      </w:r>
      <w:proofErr w:type="gramStart"/>
      <w:r w:rsidRPr="00AB226F">
        <w:rPr>
          <w:sz w:val="22"/>
          <w:szCs w:val="22"/>
        </w:rPr>
        <w:t xml:space="preserve"> :</w:t>
      </w:r>
      <w:proofErr w:type="gramEnd"/>
    </w:p>
    <w:p w:rsidR="008A1D0F" w:rsidRPr="00AB226F" w:rsidRDefault="008A1D0F" w:rsidP="008A1D0F">
      <w:pPr>
        <w:jc w:val="both"/>
        <w:rPr>
          <w:sz w:val="22"/>
          <w:szCs w:val="22"/>
        </w:rPr>
      </w:pPr>
      <w:r w:rsidRPr="00AB226F">
        <w:rPr>
          <w:sz w:val="22"/>
          <w:szCs w:val="22"/>
        </w:rPr>
        <w:t xml:space="preserve">специалист 1 категории отдела  строительства и ЖКХ                            </w:t>
      </w:r>
      <w:proofErr w:type="spellStart"/>
      <w:r w:rsidRPr="00AB226F">
        <w:rPr>
          <w:sz w:val="22"/>
          <w:szCs w:val="22"/>
        </w:rPr>
        <w:t>Касимов</w:t>
      </w:r>
      <w:proofErr w:type="spellEnd"/>
      <w:r w:rsidRPr="00AB226F">
        <w:rPr>
          <w:sz w:val="22"/>
          <w:szCs w:val="22"/>
        </w:rPr>
        <w:t xml:space="preserve"> И.Р.</w:t>
      </w: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FD66BD">
        <w:rPr>
          <w:sz w:val="20"/>
          <w:szCs w:val="20"/>
        </w:rPr>
        <w:t xml:space="preserve"> </w:t>
      </w:r>
      <w:r w:rsidR="00725078">
        <w:rPr>
          <w:sz w:val="20"/>
          <w:szCs w:val="20"/>
        </w:rPr>
        <w:t xml:space="preserve">  </w:t>
      </w:r>
      <w:r w:rsidR="00AB226F">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273F34">
              <w:rPr>
                <w:sz w:val="22"/>
                <w:szCs w:val="22"/>
              </w:rPr>
              <w:t>8</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xml:space="preserve">, действующая от имени муниципального образования «Красногорский район», в лице </w:t>
      </w:r>
      <w:r w:rsidR="006B4F6B">
        <w:rPr>
          <w:rStyle w:val="afb"/>
          <w:i w:val="0"/>
          <w:sz w:val="22"/>
          <w:szCs w:val="22"/>
        </w:rPr>
        <w:t>______________________</w:t>
      </w:r>
      <w:r w:rsidRPr="00FD66BD">
        <w:rPr>
          <w:rStyle w:val="afb"/>
          <w:i w:val="0"/>
          <w:sz w:val="22"/>
          <w:szCs w:val="22"/>
        </w:rPr>
        <w:t xml:space="preserve">, действующего на основании </w:t>
      </w:r>
      <w:r w:rsidR="006B4F6B">
        <w:rPr>
          <w:rStyle w:val="afb"/>
          <w:i w:val="0"/>
          <w:sz w:val="22"/>
          <w:szCs w:val="22"/>
        </w:rPr>
        <w:t>_______</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Pr="00FD66BD">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273F34">
        <w:rPr>
          <w:sz w:val="22"/>
          <w:szCs w:val="22"/>
        </w:rPr>
        <w:t>8</w:t>
      </w:r>
      <w:r w:rsidRPr="00FD66BD">
        <w:rPr>
          <w:sz w:val="22"/>
          <w:szCs w:val="22"/>
        </w:rPr>
        <w:t xml:space="preserve">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3D605A" w:rsidRPr="006B4F6B" w:rsidRDefault="00952434" w:rsidP="003D605A">
      <w:pPr>
        <w:pStyle w:val="a5"/>
        <w:widowControl w:val="0"/>
        <w:numPr>
          <w:ilvl w:val="0"/>
          <w:numId w:val="9"/>
        </w:numPr>
        <w:suppressAutoHyphens w:val="0"/>
        <w:ind w:right="-2"/>
        <w:jc w:val="center"/>
        <w:rPr>
          <w:b/>
          <w:sz w:val="22"/>
          <w:szCs w:val="22"/>
        </w:rPr>
      </w:pPr>
      <w:r w:rsidRPr="006B4F6B">
        <w:rPr>
          <w:b/>
          <w:sz w:val="22"/>
          <w:szCs w:val="22"/>
        </w:rPr>
        <w:t xml:space="preserve">Предмет </w:t>
      </w:r>
      <w:r w:rsidR="00013FD4" w:rsidRPr="006B4F6B">
        <w:rPr>
          <w:b/>
          <w:sz w:val="22"/>
          <w:szCs w:val="22"/>
        </w:rPr>
        <w:t>Контракт</w:t>
      </w:r>
      <w:r w:rsidRPr="006B4F6B">
        <w:rPr>
          <w:b/>
          <w:sz w:val="22"/>
          <w:szCs w:val="22"/>
        </w:rPr>
        <w:t>а</w:t>
      </w:r>
    </w:p>
    <w:p w:rsidR="00273F34"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w:t>
      </w:r>
      <w:r w:rsidRPr="00273F34">
        <w:rPr>
          <w:sz w:val="22"/>
          <w:szCs w:val="22"/>
          <w:lang w:eastAsia="ru-RU"/>
        </w:rPr>
        <w:t xml:space="preserve">обязательства </w:t>
      </w:r>
      <w:r w:rsidR="00FD66BD" w:rsidRPr="00273F34">
        <w:rPr>
          <w:sz w:val="22"/>
          <w:szCs w:val="22"/>
          <w:lang w:eastAsia="ru-RU"/>
        </w:rPr>
        <w:t>по</w:t>
      </w:r>
      <w:r w:rsidR="00FD66BD" w:rsidRPr="00273F34">
        <w:rPr>
          <w:sz w:val="22"/>
          <w:szCs w:val="22"/>
        </w:rPr>
        <w:t xml:space="preserve"> </w:t>
      </w:r>
      <w:r w:rsidR="00273F34" w:rsidRPr="00273F34">
        <w:rPr>
          <w:sz w:val="22"/>
          <w:szCs w:val="22"/>
        </w:rPr>
        <w:t xml:space="preserve">выполнению </w:t>
      </w:r>
      <w:r w:rsidR="00CB4BAF" w:rsidRPr="00CB4BAF">
        <w:rPr>
          <w:sz w:val="22"/>
          <w:szCs w:val="22"/>
        </w:rPr>
        <w:t xml:space="preserve">работ по 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ПК0+00 по ПК26+32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работы) в соответствии с  Техническим заданием (Приложение №1)  являющимся неотъемлемой частью настоящего Контракта</w:t>
      </w:r>
      <w:r w:rsidRPr="008C2AEC">
        <w:rPr>
          <w:sz w:val="22"/>
          <w:szCs w:val="22"/>
          <w:lang w:eastAsia="ru-RU"/>
        </w:rPr>
        <w:t>.</w:t>
      </w:r>
    </w:p>
    <w:p w:rsidR="004F15B9" w:rsidRPr="008C2AEC" w:rsidRDefault="00A01F95" w:rsidP="008C2AEC">
      <w:pPr>
        <w:tabs>
          <w:tab w:val="left" w:pos="851"/>
          <w:tab w:val="left" w:pos="993"/>
        </w:tabs>
        <w:suppressAutoHyphens w:val="0"/>
        <w:ind w:firstLine="284"/>
        <w:jc w:val="both"/>
        <w:rPr>
          <w:sz w:val="22"/>
          <w:szCs w:val="22"/>
          <w:lang w:eastAsia="ru-RU"/>
        </w:rPr>
      </w:pPr>
      <w:r>
        <w:rPr>
          <w:sz w:val="22"/>
          <w:szCs w:val="22"/>
          <w:lang w:eastAsia="ru-RU"/>
        </w:rPr>
        <w:t xml:space="preserve"> Идентификационный код закупки</w:t>
      </w:r>
      <w:r w:rsidR="00CB4BAF">
        <w:rPr>
          <w:sz w:val="22"/>
          <w:szCs w:val="22"/>
          <w:lang w:eastAsia="ru-RU"/>
        </w:rPr>
        <w:t xml:space="preserve"> </w:t>
      </w:r>
      <w:r w:rsidR="00CB4BAF" w:rsidRPr="00CB4BAF">
        <w:rPr>
          <w:sz w:val="22"/>
          <w:szCs w:val="22"/>
          <w:lang w:eastAsia="ru-RU"/>
        </w:rPr>
        <w:t>183181500109318370100100290294211244</w:t>
      </w:r>
      <w:r w:rsidR="00CB4BAF">
        <w:rPr>
          <w:sz w:val="22"/>
          <w:szCs w:val="22"/>
          <w:lang w:eastAsia="ru-RU"/>
        </w:rPr>
        <w:t xml:space="preserve"> </w:t>
      </w:r>
      <w:r w:rsidR="00273F34">
        <w:rPr>
          <w:sz w:val="22"/>
          <w:szCs w:val="22"/>
          <w:lang w:eastAsia="ru-RU"/>
        </w:rPr>
        <w:t>.</w:t>
      </w:r>
    </w:p>
    <w:p w:rsidR="00CB4BAF"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273F34" w:rsidRPr="00273F34">
        <w:rPr>
          <w:sz w:val="22"/>
          <w:szCs w:val="22"/>
          <w:lang w:eastAsia="ru-RU"/>
        </w:rPr>
        <w:t xml:space="preserve">Удмуртская Республика, Красногорский район, с. Красногорское, </w:t>
      </w:r>
      <w:r w:rsidR="00CB4BAF" w:rsidRPr="00CB4BAF">
        <w:rPr>
          <w:sz w:val="22"/>
          <w:szCs w:val="22"/>
          <w:lang w:eastAsia="ru-RU"/>
        </w:rPr>
        <w:t>ул. Ленина с ПК</w:t>
      </w:r>
      <w:proofErr w:type="gramStart"/>
      <w:r w:rsidR="00CB4BAF" w:rsidRPr="00CB4BAF">
        <w:rPr>
          <w:sz w:val="22"/>
          <w:szCs w:val="22"/>
          <w:lang w:eastAsia="ru-RU"/>
        </w:rPr>
        <w:t>0</w:t>
      </w:r>
      <w:proofErr w:type="gramEnd"/>
      <w:r w:rsidR="00CB4BAF" w:rsidRPr="00CB4BAF">
        <w:rPr>
          <w:sz w:val="22"/>
          <w:szCs w:val="22"/>
          <w:lang w:eastAsia="ru-RU"/>
        </w:rPr>
        <w:t xml:space="preserve">+00 по ПК26+32 </w:t>
      </w:r>
      <w:r w:rsidR="00CB4BAF">
        <w:rPr>
          <w:sz w:val="22"/>
          <w:szCs w:val="22"/>
          <w:lang w:eastAsia="ru-RU"/>
        </w:rPr>
        <w:t>.</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Начало: с момента заключения муниципального Контракта.</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w:t>
      </w:r>
      <w:r w:rsidR="00273F34">
        <w:rPr>
          <w:bCs/>
          <w:sz w:val="22"/>
          <w:szCs w:val="22"/>
          <w:lang w:eastAsia="ru-RU"/>
        </w:rPr>
        <w:t>п</w:t>
      </w:r>
      <w:r w:rsidR="00694A38" w:rsidRPr="008C2AEC">
        <w:rPr>
          <w:bCs/>
          <w:sz w:val="22"/>
          <w:szCs w:val="22"/>
          <w:lang w:eastAsia="ru-RU"/>
        </w:rPr>
        <w:t xml:space="preserve">о </w:t>
      </w:r>
      <w:r w:rsidR="00CB4BAF">
        <w:rPr>
          <w:bCs/>
          <w:sz w:val="22"/>
          <w:szCs w:val="22"/>
          <w:lang w:eastAsia="ru-RU"/>
        </w:rPr>
        <w:t>31</w:t>
      </w:r>
      <w:r w:rsidR="00694A38" w:rsidRPr="008C2AEC">
        <w:rPr>
          <w:bCs/>
          <w:sz w:val="22"/>
          <w:szCs w:val="22"/>
          <w:lang w:eastAsia="ru-RU"/>
        </w:rPr>
        <w:t xml:space="preserve"> </w:t>
      </w:r>
      <w:r w:rsidR="00273F34">
        <w:rPr>
          <w:bCs/>
          <w:sz w:val="22"/>
          <w:szCs w:val="22"/>
          <w:lang w:eastAsia="ru-RU"/>
        </w:rPr>
        <w:t>ма</w:t>
      </w:r>
      <w:r w:rsidR="00694A38" w:rsidRPr="008C2AEC">
        <w:rPr>
          <w:bCs/>
          <w:sz w:val="22"/>
          <w:szCs w:val="22"/>
          <w:lang w:eastAsia="ru-RU"/>
        </w:rPr>
        <w:t>я 201</w:t>
      </w:r>
      <w:r w:rsidR="00273F34">
        <w:rPr>
          <w:bCs/>
          <w:sz w:val="22"/>
          <w:szCs w:val="22"/>
          <w:lang w:eastAsia="ru-RU"/>
        </w:rPr>
        <w:t>8</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3D605A" w:rsidRPr="006B4F6B" w:rsidRDefault="00065F32" w:rsidP="003D605A">
      <w:pPr>
        <w:pStyle w:val="af4"/>
        <w:widowControl w:val="0"/>
        <w:numPr>
          <w:ilvl w:val="0"/>
          <w:numId w:val="9"/>
        </w:numPr>
        <w:tabs>
          <w:tab w:val="left" w:pos="1260"/>
        </w:tabs>
        <w:autoSpaceDE w:val="0"/>
        <w:autoSpaceDN w:val="0"/>
        <w:adjustRightInd w:val="0"/>
        <w:ind w:right="281"/>
        <w:jc w:val="center"/>
        <w:rPr>
          <w:sz w:val="22"/>
          <w:szCs w:val="22"/>
        </w:rPr>
      </w:pPr>
      <w:r w:rsidRPr="006B4F6B">
        <w:rPr>
          <w:b/>
          <w:bCs/>
          <w:sz w:val="22"/>
          <w:szCs w:val="22"/>
        </w:rPr>
        <w:t xml:space="preserve">Цена </w:t>
      </w:r>
      <w:r w:rsidR="00013FD4" w:rsidRPr="006B4F6B">
        <w:rPr>
          <w:b/>
          <w:bCs/>
          <w:sz w:val="22"/>
          <w:szCs w:val="22"/>
        </w:rPr>
        <w:t>Контракт</w:t>
      </w:r>
      <w:r w:rsidRPr="006B4F6B">
        <w:rPr>
          <w:b/>
          <w:bCs/>
          <w:sz w:val="22"/>
          <w:szCs w:val="22"/>
        </w:rPr>
        <w:t>а и порядок расчетов</w:t>
      </w: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средств 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w:t>
      </w:r>
      <w:r w:rsidR="006B4F6B">
        <w:rPr>
          <w:sz w:val="22"/>
          <w:szCs w:val="22"/>
          <w:lang w:eastAsia="ru-RU"/>
        </w:rPr>
        <w:t>ых работ по формам КС-2 и КС-3.</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6B4F6B">
        <w:rPr>
          <w:sz w:val="22"/>
          <w:szCs w:val="22"/>
          <w:lang w:eastAsia="ru-RU"/>
        </w:rPr>
        <w:t>,</w:t>
      </w:r>
      <w:r w:rsidR="00A01F95" w:rsidRPr="00A01F95">
        <w:t xml:space="preserve"> </w:t>
      </w:r>
      <w:r w:rsidR="00A01F95">
        <w:rPr>
          <w:sz w:val="22"/>
          <w:szCs w:val="22"/>
          <w:lang w:eastAsia="ru-RU"/>
        </w:rPr>
        <w:t>в течение</w:t>
      </w:r>
      <w:r w:rsidR="00A01F95" w:rsidRPr="00A01F95">
        <w:rPr>
          <w:sz w:val="22"/>
          <w:szCs w:val="22"/>
          <w:lang w:eastAsia="ru-RU"/>
        </w:rPr>
        <w:t xml:space="preserve"> </w:t>
      </w:r>
      <w:r w:rsidR="006B4F6B">
        <w:rPr>
          <w:sz w:val="22"/>
          <w:szCs w:val="22"/>
          <w:lang w:eastAsia="ru-RU"/>
        </w:rPr>
        <w:t>30</w:t>
      </w:r>
      <w:r w:rsidR="00A01F95" w:rsidRPr="00A01F95">
        <w:rPr>
          <w:sz w:val="22"/>
          <w:szCs w:val="22"/>
          <w:lang w:eastAsia="ru-RU"/>
        </w:rPr>
        <w:t xml:space="preserve"> дней</w:t>
      </w:r>
      <w:r w:rsidR="00A01F95">
        <w:rPr>
          <w:sz w:val="22"/>
          <w:szCs w:val="22"/>
          <w:lang w:eastAsia="ru-RU"/>
        </w:rPr>
        <w:t xml:space="preserve">,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065F32"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r w:rsidRPr="008C2AEC">
        <w:rPr>
          <w:sz w:val="22"/>
          <w:szCs w:val="22"/>
          <w:lang w:eastAsia="ru-RU"/>
        </w:rPr>
        <w:t xml:space="preserve">В </w:t>
      </w:r>
      <w:proofErr w:type="gramStart"/>
      <w:r w:rsidRPr="008C2AEC">
        <w:rPr>
          <w:sz w:val="22"/>
          <w:szCs w:val="22"/>
          <w:lang w:eastAsia="ru-RU"/>
        </w:rPr>
        <w:t>случае</w:t>
      </w:r>
      <w:proofErr w:type="gramEnd"/>
      <w:r w:rsidRPr="008C2AEC">
        <w:rPr>
          <w:sz w:val="22"/>
          <w:szCs w:val="22"/>
          <w:lang w:eastAsia="ru-RU"/>
        </w:rPr>
        <w:t xml:space="preserve">, если </w:t>
      </w:r>
      <w:r w:rsidR="00013FD4" w:rsidRPr="008C2AEC">
        <w:rPr>
          <w:sz w:val="22"/>
          <w:szCs w:val="22"/>
          <w:lang w:eastAsia="ru-RU"/>
        </w:rPr>
        <w:t>Контракт</w:t>
      </w:r>
      <w:r w:rsidRPr="008C2AE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8C2AEC">
        <w:rPr>
          <w:sz w:val="22"/>
          <w:szCs w:val="22"/>
          <w:lang w:eastAsia="ru-RU"/>
        </w:rPr>
        <w:t>Контракт</w:t>
      </w:r>
      <w:r w:rsidRPr="008C2AE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8C2AEC">
        <w:rPr>
          <w:sz w:val="22"/>
          <w:szCs w:val="22"/>
          <w:lang w:eastAsia="ru-RU"/>
        </w:rPr>
        <w:t>Контракт</w:t>
      </w:r>
      <w:r w:rsidRPr="008C2AEC">
        <w:rPr>
          <w:sz w:val="22"/>
          <w:szCs w:val="22"/>
          <w:lang w:eastAsia="ru-RU"/>
        </w:rPr>
        <w:t>а</w:t>
      </w:r>
      <w:r w:rsidR="008C2AEC">
        <w:rPr>
          <w:sz w:val="22"/>
          <w:szCs w:val="22"/>
          <w:lang w:eastAsia="ru-RU"/>
        </w:rPr>
        <w:t>.</w:t>
      </w:r>
    </w:p>
    <w:p w:rsidR="006B4F6B" w:rsidRDefault="006B4F6B" w:rsidP="008C2AEC">
      <w:pPr>
        <w:widowControl w:val="0"/>
        <w:tabs>
          <w:tab w:val="left" w:pos="1260"/>
        </w:tabs>
        <w:suppressAutoHyphens w:val="0"/>
        <w:autoSpaceDE w:val="0"/>
        <w:autoSpaceDN w:val="0"/>
        <w:adjustRightInd w:val="0"/>
        <w:ind w:right="281" w:firstLine="284"/>
        <w:jc w:val="both"/>
        <w:rPr>
          <w:sz w:val="22"/>
          <w:szCs w:val="22"/>
          <w:lang w:eastAsia="ru-RU"/>
        </w:rPr>
      </w:pPr>
    </w:p>
    <w:p w:rsidR="006B4F6B" w:rsidRDefault="006B4F6B" w:rsidP="006B4F6B">
      <w:pPr>
        <w:pStyle w:val="af4"/>
        <w:widowControl w:val="0"/>
        <w:shd w:val="clear" w:color="auto" w:fill="FFFFFF"/>
        <w:autoSpaceDE w:val="0"/>
        <w:autoSpaceDN w:val="0"/>
        <w:adjustRightInd w:val="0"/>
        <w:rPr>
          <w:b/>
          <w:color w:val="000000"/>
          <w:sz w:val="22"/>
          <w:szCs w:val="22"/>
        </w:rPr>
      </w:pPr>
    </w:p>
    <w:p w:rsidR="00065F32" w:rsidRDefault="00065F32" w:rsidP="003D605A">
      <w:pPr>
        <w:pStyle w:val="af4"/>
        <w:widowControl w:val="0"/>
        <w:numPr>
          <w:ilvl w:val="0"/>
          <w:numId w:val="9"/>
        </w:numPr>
        <w:shd w:val="clear" w:color="auto" w:fill="FFFFFF"/>
        <w:autoSpaceDE w:val="0"/>
        <w:autoSpaceDN w:val="0"/>
        <w:adjustRightInd w:val="0"/>
        <w:jc w:val="center"/>
        <w:rPr>
          <w:b/>
          <w:color w:val="000000"/>
          <w:sz w:val="22"/>
          <w:szCs w:val="22"/>
        </w:rPr>
      </w:pPr>
      <w:r w:rsidRPr="003D605A">
        <w:rPr>
          <w:b/>
          <w:color w:val="000000"/>
          <w:sz w:val="22"/>
          <w:szCs w:val="22"/>
        </w:rPr>
        <w:lastRenderedPageBreak/>
        <w:t>Права и обязанности сторон</w:t>
      </w:r>
    </w:p>
    <w:p w:rsidR="00CB4BAF" w:rsidRDefault="00CB4BAF" w:rsidP="00CB4BAF">
      <w:pPr>
        <w:widowControl w:val="0"/>
        <w:shd w:val="clear" w:color="auto" w:fill="FFFFFF"/>
        <w:autoSpaceDE w:val="0"/>
        <w:autoSpaceDN w:val="0"/>
        <w:adjustRightInd w:val="0"/>
        <w:jc w:val="center"/>
        <w:rPr>
          <w:b/>
          <w:color w:val="000000"/>
          <w:sz w:val="22"/>
          <w:szCs w:val="22"/>
        </w:rPr>
      </w:pPr>
    </w:p>
    <w:p w:rsidR="00CB4BAF" w:rsidRPr="00CB4BAF" w:rsidRDefault="00CB4BAF" w:rsidP="006B4F6B">
      <w:pPr>
        <w:ind w:right="-1" w:firstLine="284"/>
        <w:jc w:val="both"/>
        <w:rPr>
          <w:rFonts w:eastAsia="Arial Unicode MS"/>
          <w:b/>
          <w:sz w:val="22"/>
          <w:szCs w:val="22"/>
        </w:rPr>
      </w:pPr>
      <w:r w:rsidRPr="00CB4BAF">
        <w:rPr>
          <w:rFonts w:eastAsia="Arial Unicode MS"/>
          <w:b/>
          <w:sz w:val="22"/>
          <w:szCs w:val="22"/>
        </w:rPr>
        <w:t>3.1.</w:t>
      </w:r>
      <w:r w:rsidRPr="00CB4BAF">
        <w:rPr>
          <w:rFonts w:eastAsia="Arial Unicode MS"/>
          <w:sz w:val="22"/>
          <w:szCs w:val="22"/>
        </w:rPr>
        <w:t xml:space="preserve"> </w:t>
      </w:r>
      <w:r w:rsidRPr="00CB4BAF">
        <w:rPr>
          <w:rFonts w:eastAsia="Arial Unicode MS"/>
          <w:b/>
          <w:sz w:val="22"/>
          <w:szCs w:val="22"/>
        </w:rPr>
        <w:t>Заказчик обязан:</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необходимые условия для выполнения работ;</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приемку представленных Подрядчиком результатов работы по контракту;</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xml:space="preserve">- осуществить своевременное и в полном объёме перечисление денежных средств за выполненные работы на расчетный счет Подрядчика в течение сроков согласно </w:t>
      </w:r>
      <w:proofErr w:type="spellStart"/>
      <w:r w:rsidRPr="00CB4BAF">
        <w:rPr>
          <w:sz w:val="22"/>
          <w:szCs w:val="22"/>
          <w:lang w:eastAsia="ru-RU"/>
        </w:rPr>
        <w:t>п.п</w:t>
      </w:r>
      <w:proofErr w:type="spellEnd"/>
      <w:r w:rsidRPr="00CB4BAF">
        <w:rPr>
          <w:sz w:val="22"/>
          <w:szCs w:val="22"/>
          <w:lang w:eastAsia="ru-RU"/>
        </w:rPr>
        <w:t>. 2.3 настоящего контракта;</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контролировать выполнение Подрядчиком обязательств по заключенному Контракту.</w:t>
      </w:r>
    </w:p>
    <w:p w:rsidR="00CB4BAF" w:rsidRPr="00CB4BAF" w:rsidRDefault="006B4F6B" w:rsidP="006B4F6B">
      <w:pPr>
        <w:widowControl w:val="0"/>
        <w:tabs>
          <w:tab w:val="left" w:pos="284"/>
        </w:tabs>
        <w:suppressAutoHyphens w:val="0"/>
        <w:jc w:val="both"/>
        <w:rPr>
          <w:b/>
          <w:sz w:val="22"/>
          <w:szCs w:val="22"/>
          <w:lang w:eastAsia="ru-RU"/>
        </w:rPr>
      </w:pPr>
      <w:r>
        <w:rPr>
          <w:b/>
          <w:sz w:val="22"/>
          <w:szCs w:val="22"/>
          <w:lang w:eastAsia="ru-RU"/>
        </w:rPr>
        <w:tab/>
      </w:r>
      <w:r w:rsidR="00CB4BAF" w:rsidRPr="00CB4BAF">
        <w:rPr>
          <w:b/>
          <w:sz w:val="22"/>
          <w:szCs w:val="22"/>
          <w:lang w:eastAsia="ru-RU"/>
        </w:rPr>
        <w:t>3.2.  Заказчик имеет право:</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проверять ход и качество работ, выполняемых Подрядчиком, качество применяемых материалов, не вмешиваясь в его деятельность.</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вести </w:t>
      </w:r>
      <w:proofErr w:type="spellStart"/>
      <w:r w:rsidRPr="00CB4BAF">
        <w:rPr>
          <w:sz w:val="22"/>
          <w:szCs w:val="22"/>
          <w:lang w:eastAsia="ru-RU"/>
        </w:rPr>
        <w:t>фотофиксацию</w:t>
      </w:r>
      <w:proofErr w:type="spellEnd"/>
      <w:r w:rsidRPr="00CB4BAF">
        <w:rPr>
          <w:sz w:val="22"/>
          <w:szCs w:val="22"/>
          <w:lang w:eastAsia="ru-RU"/>
        </w:rPr>
        <w:t xml:space="preserve"> начального этапа работ, заключительного этапа работ, а также промежуточных этапов работ или отдельных видов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назначить своего представителя, который от его имени осуществляет приемку выполненных работ, </w:t>
      </w:r>
      <w:proofErr w:type="gramStart"/>
      <w:r w:rsidRPr="00CB4BAF">
        <w:rPr>
          <w:sz w:val="22"/>
          <w:szCs w:val="22"/>
          <w:lang w:eastAsia="ru-RU"/>
        </w:rPr>
        <w:t>контроль за</w:t>
      </w:r>
      <w:proofErr w:type="gramEnd"/>
      <w:r w:rsidRPr="00CB4BAF">
        <w:rPr>
          <w:sz w:val="22"/>
          <w:szCs w:val="22"/>
          <w:lang w:eastAsia="ru-RU"/>
        </w:rPr>
        <w:t xml:space="preserve"> выполнением работ по настоящему Контракту и их качеством, а также производить проверку соответствия работ условиям Контракта, (в том числе ведением </w:t>
      </w:r>
      <w:proofErr w:type="spellStart"/>
      <w:r w:rsidRPr="00CB4BAF">
        <w:rPr>
          <w:sz w:val="22"/>
          <w:szCs w:val="22"/>
          <w:lang w:eastAsia="ru-RU"/>
        </w:rPr>
        <w:t>фотофиксации</w:t>
      </w:r>
      <w:proofErr w:type="spellEnd"/>
      <w:r w:rsidRPr="00CB4BAF">
        <w:rPr>
          <w:sz w:val="22"/>
          <w:szCs w:val="22"/>
          <w:lang w:eastAsia="ru-RU"/>
        </w:rPr>
        <w:t xml:space="preserve">, как отдельных этапов проведения работ, так и окончательных результатов работ).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досрочно принять и оплатить работы (этап работ) в соответствии с условиями Контракта.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sz w:val="22"/>
          <w:szCs w:val="22"/>
        </w:rPr>
        <w:t xml:space="preserve"> о</w:t>
      </w:r>
      <w:r w:rsidRPr="00CB4BAF">
        <w:rPr>
          <w:sz w:val="22"/>
          <w:szCs w:val="22"/>
          <w:lang w:eastAsia="ru-RU"/>
        </w:rPr>
        <w:t>тказаться от приема работ и оплаты выполненных работ в случае выполнения работ с нарушением условий настоящего Контракта.</w:t>
      </w:r>
    </w:p>
    <w:p w:rsidR="00CB4BAF" w:rsidRPr="00CB4BAF" w:rsidRDefault="00CB4BAF" w:rsidP="006B4F6B">
      <w:pPr>
        <w:widowControl w:val="0"/>
        <w:suppressAutoHyphens w:val="0"/>
        <w:ind w:firstLine="284"/>
        <w:jc w:val="both"/>
        <w:rPr>
          <w:b/>
          <w:sz w:val="22"/>
          <w:szCs w:val="22"/>
          <w:lang w:eastAsia="ru-RU"/>
        </w:rPr>
      </w:pPr>
      <w:r w:rsidRPr="00CB4BAF">
        <w:rPr>
          <w:rFonts w:eastAsia="Arial Unicode MS"/>
          <w:b/>
          <w:sz w:val="22"/>
          <w:szCs w:val="22"/>
        </w:rPr>
        <w:t xml:space="preserve">3.3. </w:t>
      </w:r>
      <w:r w:rsidRPr="00CB4BAF">
        <w:rPr>
          <w:b/>
          <w:sz w:val="22"/>
          <w:szCs w:val="22"/>
          <w:lang w:eastAsia="ru-RU"/>
        </w:rPr>
        <w:t>Подрядчик обязан:</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kern w:val="28"/>
          <w:sz w:val="22"/>
          <w:szCs w:val="22"/>
          <w:lang w:eastAsia="ru-RU"/>
        </w:rPr>
        <w:t xml:space="preserve"> Качественно выполнить работы, указанные в п.1.1. настоящего Контракта в объеме и в сроки, предусмотренные настоящим Контрактом</w:t>
      </w:r>
      <w:r w:rsidRPr="00CB4BAF">
        <w:rPr>
          <w:sz w:val="22"/>
          <w:szCs w:val="22"/>
          <w:lang w:eastAsia="ru-RU"/>
        </w:rPr>
        <w:t>;</w:t>
      </w:r>
    </w:p>
    <w:p w:rsidR="00CB4BAF" w:rsidRPr="00CB4BAF" w:rsidRDefault="00CB4BAF" w:rsidP="00CB4BAF">
      <w:pPr>
        <w:widowControl w:val="0"/>
        <w:suppressAutoHyphens w:val="0"/>
        <w:jc w:val="both"/>
        <w:rPr>
          <w:caps/>
          <w:sz w:val="22"/>
          <w:szCs w:val="22"/>
          <w:lang w:eastAsia="ru-RU"/>
        </w:rPr>
      </w:pPr>
      <w:r w:rsidRPr="00CB4BAF">
        <w:rPr>
          <w:sz w:val="22"/>
          <w:szCs w:val="22"/>
          <w:lang w:eastAsia="ru-RU"/>
        </w:rPr>
        <w:t>- выполнить в ходе работ необходимые мероприятия по технике безопасности, соблюдать нормы экологической безопасности, пожарной безопасности и другие нормы безопасности;</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применять для выполнения работ материалы, соответствующих видов, обозначенных (описанных) в техническом задании, и согласовывать их с Заказчиком перед началом выполнения работ. Используемые материалы, должны соответствовать государственным стандартам, иметь сертификаты или декларации о соответствии, технические паспорта и другие документы, удостоверяющие их качество, и при необходимости пройти лабораторный контроль качества. Копии указанных документов должны предоставляться подрядчиком заказчику до начала производства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выполнения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после окончания работ Подрядчик обязуется предоставить Заказчику акт приемки выполненных работ КС-2, справку о стоимости выполненных работ и затрат КС-3;</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 течение </w:t>
      </w:r>
      <w:r w:rsidR="006B4F6B">
        <w:rPr>
          <w:sz w:val="22"/>
          <w:szCs w:val="22"/>
          <w:lang w:eastAsia="ru-RU"/>
        </w:rPr>
        <w:t>3</w:t>
      </w:r>
      <w:r w:rsidRPr="00CB4BAF">
        <w:rPr>
          <w:sz w:val="22"/>
          <w:szCs w:val="22"/>
          <w:lang w:eastAsia="ru-RU"/>
        </w:rPr>
        <w:t xml:space="preserve"> месяцев после окончания работ, по требованию органов внутреннего и внешнего финансового контроля направлять своих представителей для подписания актов осмотров объектов выполненных работ.</w:t>
      </w:r>
    </w:p>
    <w:p w:rsidR="00CB4BAF" w:rsidRPr="00CB4BAF" w:rsidRDefault="00CB4BAF" w:rsidP="006B4F6B">
      <w:pPr>
        <w:widowControl w:val="0"/>
        <w:suppressAutoHyphens w:val="0"/>
        <w:ind w:firstLine="284"/>
        <w:jc w:val="both"/>
        <w:rPr>
          <w:b/>
          <w:sz w:val="22"/>
          <w:szCs w:val="22"/>
          <w:lang w:eastAsia="ru-RU"/>
        </w:rPr>
      </w:pPr>
      <w:r w:rsidRPr="00CB4BAF">
        <w:rPr>
          <w:b/>
          <w:sz w:val="22"/>
          <w:szCs w:val="22"/>
          <w:lang w:eastAsia="ru-RU"/>
        </w:rPr>
        <w:t xml:space="preserve">3.4. Подрядчик вправе: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приемки результатов выполнения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оплаты принятой без замечаний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запрашивать у Заказчика информацию, необходимую для выполнения Контракта.</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требовать возмещения убытков, причиненных Подрядчику по вине Заказчика в ходе исполнения контракта. </w:t>
      </w:r>
    </w:p>
    <w:p w:rsidR="00CB4BAF" w:rsidRPr="00CB4BAF" w:rsidRDefault="00CB4BAF" w:rsidP="00CB4BAF">
      <w:pPr>
        <w:widowControl w:val="0"/>
        <w:shd w:val="clear" w:color="auto" w:fill="FFFFFF"/>
        <w:autoSpaceDE w:val="0"/>
        <w:autoSpaceDN w:val="0"/>
        <w:adjustRightInd w:val="0"/>
        <w:jc w:val="center"/>
        <w:rPr>
          <w:b/>
          <w:color w:val="000000"/>
          <w:sz w:val="22"/>
          <w:szCs w:val="22"/>
        </w:rPr>
      </w:pPr>
    </w:p>
    <w:p w:rsidR="00A12C07" w:rsidRDefault="00A12C07" w:rsidP="008C2AEC">
      <w:pPr>
        <w:suppressAutoHyphens w:val="0"/>
        <w:jc w:val="center"/>
        <w:rPr>
          <w:b/>
          <w:kern w:val="28"/>
          <w:sz w:val="22"/>
          <w:szCs w:val="22"/>
          <w:lang w:eastAsia="ru-RU"/>
        </w:rPr>
      </w:pPr>
      <w:r w:rsidRPr="008C2AEC">
        <w:rPr>
          <w:b/>
          <w:kern w:val="28"/>
          <w:sz w:val="22"/>
          <w:szCs w:val="22"/>
          <w:lang w:eastAsia="ru-RU"/>
        </w:rPr>
        <w:t>4.Гарантии качества по сданным работам</w:t>
      </w:r>
    </w:p>
    <w:p w:rsidR="003D605A" w:rsidRPr="008C2AEC" w:rsidRDefault="003D605A" w:rsidP="008C2AEC">
      <w:pPr>
        <w:suppressAutoHyphens w:val="0"/>
        <w:jc w:val="center"/>
        <w:rPr>
          <w:b/>
          <w:kern w:val="28"/>
          <w:sz w:val="22"/>
          <w:szCs w:val="22"/>
          <w:lang w:eastAsia="ru-RU"/>
        </w:rPr>
      </w:pP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4.2. Гарантийный срок на выполненные работы устанавливается</w:t>
      </w:r>
      <w:r w:rsidR="004A2F84" w:rsidRPr="004A2F84">
        <w:t xml:space="preserve"> </w:t>
      </w:r>
      <w:r w:rsidR="004A2F84" w:rsidRPr="004A2F84">
        <w:rPr>
          <w:kern w:val="28"/>
          <w:sz w:val="22"/>
          <w:szCs w:val="22"/>
          <w:lang w:eastAsia="ru-RU"/>
        </w:rPr>
        <w:t>в течение 3 (трех) месяцев со дня сдачи результата работ заказчику.</w:t>
      </w:r>
      <w:r w:rsidRPr="008C2AEC">
        <w:rPr>
          <w:kern w:val="28"/>
          <w:sz w:val="22"/>
          <w:szCs w:val="22"/>
          <w:lang w:eastAsia="ru-RU"/>
        </w:rPr>
        <w:t xml:space="preserve">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8C2AEC">
      <w:pPr>
        <w:suppressAutoHyphens w:val="0"/>
        <w:ind w:firstLine="284"/>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3D605A" w:rsidRPr="003D605A" w:rsidRDefault="003D605A" w:rsidP="006B4F6B">
      <w:pPr>
        <w:ind w:left="360"/>
        <w:jc w:val="center"/>
        <w:rPr>
          <w:b/>
          <w:spacing w:val="-4"/>
          <w:kern w:val="28"/>
          <w:sz w:val="22"/>
          <w:szCs w:val="22"/>
        </w:rPr>
      </w:pPr>
      <w:r>
        <w:rPr>
          <w:b/>
          <w:spacing w:val="-4"/>
          <w:kern w:val="28"/>
          <w:sz w:val="22"/>
          <w:szCs w:val="22"/>
        </w:rPr>
        <w:lastRenderedPageBreak/>
        <w:t>5.</w:t>
      </w:r>
      <w:r w:rsidR="00A12C07" w:rsidRPr="003D605A">
        <w:rPr>
          <w:b/>
          <w:spacing w:val="-4"/>
          <w:kern w:val="28"/>
          <w:sz w:val="22"/>
          <w:szCs w:val="22"/>
        </w:rPr>
        <w:t xml:space="preserve">Порядок </w:t>
      </w:r>
      <w:r w:rsidR="004A2F84">
        <w:rPr>
          <w:b/>
          <w:spacing w:val="-4"/>
          <w:kern w:val="28"/>
          <w:sz w:val="22"/>
          <w:szCs w:val="22"/>
        </w:rPr>
        <w:t xml:space="preserve">сдачи и </w:t>
      </w:r>
      <w:r w:rsidR="00A12C07" w:rsidRPr="003D605A">
        <w:rPr>
          <w:b/>
          <w:spacing w:val="-4"/>
          <w:kern w:val="28"/>
          <w:sz w:val="22"/>
          <w:szCs w:val="22"/>
        </w:rPr>
        <w:t xml:space="preserve">приемки </w:t>
      </w:r>
      <w:r w:rsidR="004A2F84">
        <w:rPr>
          <w:b/>
          <w:spacing w:val="-4"/>
          <w:kern w:val="28"/>
          <w:sz w:val="22"/>
          <w:szCs w:val="22"/>
        </w:rPr>
        <w:t xml:space="preserve">выполненных </w:t>
      </w:r>
      <w:r w:rsidR="003E1C09" w:rsidRPr="003D605A">
        <w:rPr>
          <w:b/>
          <w:spacing w:val="-4"/>
          <w:kern w:val="28"/>
          <w:sz w:val="22"/>
          <w:szCs w:val="22"/>
        </w:rPr>
        <w:t>р</w:t>
      </w:r>
      <w:r w:rsidR="00A12C07" w:rsidRPr="003D605A">
        <w:rPr>
          <w:b/>
          <w:spacing w:val="-4"/>
          <w:kern w:val="28"/>
          <w:sz w:val="22"/>
          <w:szCs w:val="22"/>
        </w:rPr>
        <w:t>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.1. Заказчик в присутствии </w:t>
      </w:r>
      <w:r w:rsidRPr="004A2F84">
        <w:rPr>
          <w:sz w:val="22"/>
          <w:szCs w:val="22"/>
          <w:lang w:eastAsia="ru-RU"/>
        </w:rPr>
        <w:t>Подрядчика</w:t>
      </w:r>
      <w:r w:rsidRPr="004A2F84">
        <w:rPr>
          <w:rFonts w:eastAsia="Arial Unicode MS"/>
          <w:sz w:val="22"/>
          <w:szCs w:val="22"/>
        </w:rPr>
        <w:t xml:space="preserve"> производит проверку объемов, качество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.2. По завершении работ </w:t>
      </w:r>
      <w:r w:rsidRPr="004A2F84">
        <w:rPr>
          <w:sz w:val="22"/>
          <w:szCs w:val="22"/>
          <w:lang w:eastAsia="ru-RU"/>
        </w:rPr>
        <w:t>Подрядчик</w:t>
      </w:r>
      <w:r w:rsidRPr="004A2F84">
        <w:rPr>
          <w:rFonts w:eastAsia="Arial Unicode MS"/>
          <w:sz w:val="22"/>
          <w:szCs w:val="22"/>
        </w:rPr>
        <w:t xml:space="preserve"> представляет Заказчику два экземпляра подписанного </w:t>
      </w:r>
      <w:r w:rsidR="006B4F6B">
        <w:rPr>
          <w:rFonts w:eastAsia="Arial Unicode MS"/>
          <w:sz w:val="22"/>
          <w:szCs w:val="22"/>
        </w:rPr>
        <w:t>Подрядчиком</w:t>
      </w:r>
      <w:r w:rsidRPr="004A2F84">
        <w:rPr>
          <w:rFonts w:eastAsia="Arial Unicode MS"/>
          <w:sz w:val="22"/>
          <w:szCs w:val="22"/>
        </w:rPr>
        <w:t xml:space="preserve"> акта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.3. Заказчик в течение 5 (пяти) дней со дня получения акта выполненных работ и отчетных документов, обязан направить </w:t>
      </w:r>
      <w:r w:rsidRPr="004A2F84">
        <w:rPr>
          <w:sz w:val="22"/>
          <w:szCs w:val="22"/>
          <w:lang w:eastAsia="ru-RU"/>
        </w:rPr>
        <w:t>Подрядчику</w:t>
      </w:r>
      <w:r w:rsidRPr="004A2F84">
        <w:rPr>
          <w:rFonts w:eastAsia="Arial Unicode MS"/>
          <w:sz w:val="22"/>
          <w:szCs w:val="22"/>
        </w:rPr>
        <w:t xml:space="preserve"> подписанный экземпляр акта выполненных работ или мотивировать отказ.</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.4. В </w:t>
      </w:r>
      <w:proofErr w:type="gramStart"/>
      <w:r w:rsidRPr="004A2F84">
        <w:rPr>
          <w:rFonts w:eastAsia="Arial Unicode MS"/>
          <w:sz w:val="22"/>
          <w:szCs w:val="22"/>
        </w:rPr>
        <w:t>случае</w:t>
      </w:r>
      <w:proofErr w:type="gramEnd"/>
      <w:r w:rsidRPr="004A2F84">
        <w:rPr>
          <w:rFonts w:eastAsia="Arial Unicode MS"/>
          <w:sz w:val="22"/>
          <w:szCs w:val="22"/>
        </w:rPr>
        <w:t xml:space="preserve"> несоответствия выполненных работ условиям контракта стороны обязаны составить акт с перечнем дефектов и необходимых работ по их устранению. Указанные претензии должны быть представлены Заказчиком в течение 5 (пяти) со дня получения им акта выполненных работ. </w:t>
      </w:r>
      <w:r w:rsidRPr="004A2F84">
        <w:rPr>
          <w:sz w:val="22"/>
          <w:szCs w:val="22"/>
          <w:lang w:eastAsia="ru-RU"/>
        </w:rPr>
        <w:t>Подрядчик</w:t>
      </w:r>
      <w:r w:rsidRPr="004A2F84">
        <w:rPr>
          <w:rFonts w:eastAsia="Arial Unicode MS"/>
          <w:sz w:val="22"/>
          <w:szCs w:val="22"/>
        </w:rPr>
        <w:t xml:space="preserve"> обязан произвести работы по устранению дефектов без дополнительной оплаты, в согласованный срок.</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.5. В </w:t>
      </w:r>
      <w:proofErr w:type="gramStart"/>
      <w:r w:rsidRPr="004A2F84">
        <w:rPr>
          <w:rFonts w:eastAsia="Arial Unicode MS"/>
          <w:sz w:val="22"/>
          <w:szCs w:val="22"/>
        </w:rPr>
        <w:t>случае</w:t>
      </w:r>
      <w:proofErr w:type="gramEnd"/>
      <w:r w:rsidRPr="004A2F84">
        <w:rPr>
          <w:rFonts w:eastAsia="Arial Unicode MS"/>
          <w:sz w:val="22"/>
          <w:szCs w:val="22"/>
        </w:rPr>
        <w:t xml:space="preserve"> если </w:t>
      </w:r>
      <w:r w:rsidRPr="004A2F84">
        <w:rPr>
          <w:sz w:val="22"/>
          <w:szCs w:val="22"/>
          <w:lang w:eastAsia="ru-RU"/>
        </w:rPr>
        <w:t>Подрядчик</w:t>
      </w:r>
      <w:r w:rsidRPr="004A2F84">
        <w:rPr>
          <w:rFonts w:eastAsia="Arial Unicode MS"/>
          <w:sz w:val="22"/>
          <w:szCs w:val="22"/>
        </w:rPr>
        <w:t xml:space="preserve"> не устранил дефекты в установленные сроки, Заказчик имеет право устранить дефекты своими силами или силами третьих лиц с отнесением всех расходов на </w:t>
      </w:r>
      <w:r w:rsidRPr="004A2F84">
        <w:rPr>
          <w:sz w:val="22"/>
          <w:szCs w:val="22"/>
          <w:lang w:eastAsia="ru-RU"/>
        </w:rPr>
        <w:t>Подрядчика</w:t>
      </w:r>
      <w:r w:rsidRPr="004A2F84">
        <w:rPr>
          <w:rFonts w:eastAsia="Arial Unicode MS"/>
          <w:sz w:val="22"/>
          <w:szCs w:val="22"/>
        </w:rPr>
        <w:t>.</w:t>
      </w:r>
    </w:p>
    <w:p w:rsidR="004A2F84" w:rsidRPr="00493B7B" w:rsidRDefault="004A2F84" w:rsidP="004A2F84">
      <w:pPr>
        <w:ind w:left="-142" w:right="-1"/>
        <w:jc w:val="center"/>
        <w:rPr>
          <w:rFonts w:eastAsia="Arial Unicode MS"/>
          <w:b/>
        </w:rPr>
      </w:pPr>
    </w:p>
    <w:p w:rsidR="003D605A" w:rsidRDefault="00A01F95" w:rsidP="003D605A">
      <w:pPr>
        <w:pStyle w:val="af4"/>
        <w:ind w:left="900" w:right="281"/>
        <w:jc w:val="center"/>
        <w:rPr>
          <w:b/>
          <w:spacing w:val="-2"/>
          <w:sz w:val="22"/>
          <w:szCs w:val="22"/>
        </w:rPr>
      </w:pPr>
      <w:r>
        <w:rPr>
          <w:b/>
          <w:spacing w:val="-2"/>
          <w:sz w:val="22"/>
          <w:szCs w:val="22"/>
        </w:rPr>
        <w:t>6.</w:t>
      </w:r>
      <w:r w:rsidR="00065F32" w:rsidRPr="00A01F95">
        <w:rPr>
          <w:b/>
          <w:spacing w:val="-2"/>
          <w:sz w:val="22"/>
          <w:szCs w:val="22"/>
        </w:rPr>
        <w:t>Ответственность сторон</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 В </w:t>
      </w:r>
      <w:proofErr w:type="gramStart"/>
      <w:r w:rsidRPr="00273F34">
        <w:rPr>
          <w:rFonts w:eastAsia="Calibri"/>
          <w:sz w:val="22"/>
          <w:szCs w:val="22"/>
          <w:lang w:eastAsia="en-US"/>
        </w:rPr>
        <w:t>случае</w:t>
      </w:r>
      <w:proofErr w:type="gramEnd"/>
      <w:r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6</w:t>
      </w:r>
      <w:r w:rsidRPr="00273F34">
        <w:rPr>
          <w:rFonts w:eastAsia="Calibri"/>
          <w:sz w:val="22"/>
          <w:szCs w:val="22"/>
          <w:lang w:eastAsia="en-US"/>
        </w:rPr>
        <w:t xml:space="preserve">.4 – </w:t>
      </w:r>
      <w:r>
        <w:rPr>
          <w:rFonts w:eastAsia="Calibri"/>
          <w:sz w:val="22"/>
          <w:szCs w:val="22"/>
          <w:lang w:eastAsia="en-US"/>
        </w:rPr>
        <w:t>6</w:t>
      </w:r>
      <w:r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6</w:t>
      </w:r>
      <w:r w:rsidRPr="00273F34">
        <w:rPr>
          <w:rFonts w:eastAsia="Calibri"/>
          <w:sz w:val="22"/>
          <w:szCs w:val="22"/>
          <w:lang w:eastAsia="en-US"/>
        </w:rPr>
        <w:t xml:space="preserve">.5 – </w:t>
      </w:r>
      <w:r>
        <w:rPr>
          <w:rFonts w:eastAsia="Calibri"/>
          <w:sz w:val="22"/>
          <w:szCs w:val="22"/>
          <w:lang w:eastAsia="en-US"/>
        </w:rPr>
        <w:t>6</w:t>
      </w:r>
      <w:r w:rsidRPr="00273F34">
        <w:rPr>
          <w:rFonts w:eastAsia="Calibri"/>
          <w:sz w:val="22"/>
          <w:szCs w:val="22"/>
          <w:lang w:eastAsia="en-US"/>
        </w:rPr>
        <w:t>.9 настоящего раздела):</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.5. </w:t>
      </w:r>
      <w:proofErr w:type="gramStart"/>
      <w:r w:rsidRPr="00273F34">
        <w:rPr>
          <w:rFonts w:eastAsia="Calibri"/>
          <w:sz w:val="22"/>
          <w:szCs w:val="22"/>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2 процента цены Контракта (этапа) в случае, если цена Контракта (этапа) составляет от 3 млн. рублей до 10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lastRenderedPageBreak/>
        <w:t>в) 1 процент цены Контракта (этапа) в случае, если цена Контракта (этапа) составляет от 10 млн. рублей до 20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.6.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4"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.7. За каждый факт неисполнения или ненадлежащего исполнения</w:t>
      </w:r>
      <w:r w:rsidRPr="00273F34">
        <w:rPr>
          <w:kern w:val="28"/>
          <w:sz w:val="22"/>
          <w:szCs w:val="22"/>
          <w:lang w:eastAsia="ru-RU"/>
        </w:rPr>
        <w:t xml:space="preserve"> </w:t>
      </w:r>
      <w:r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.9. </w:t>
      </w:r>
      <w:proofErr w:type="gramStart"/>
      <w:r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73F34">
        <w:rPr>
          <w:kern w:val="28"/>
          <w:sz w:val="22"/>
          <w:szCs w:val="22"/>
          <w:lang w:eastAsia="ru-RU"/>
        </w:rPr>
        <w:t xml:space="preserve"> </w:t>
      </w:r>
      <w:r w:rsidRPr="00273F34">
        <w:rPr>
          <w:rFonts w:eastAsia="Calibri"/>
          <w:sz w:val="22"/>
          <w:szCs w:val="22"/>
          <w:lang w:eastAsia="en-US"/>
        </w:rPr>
        <w:t>Подрядчиком.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B4F6B" w:rsidRDefault="006B4F6B" w:rsidP="008C2AEC">
      <w:pPr>
        <w:widowControl w:val="0"/>
        <w:suppressAutoHyphens w:val="0"/>
        <w:autoSpaceDE w:val="0"/>
        <w:ind w:right="281" w:firstLine="284"/>
        <w:jc w:val="center"/>
        <w:rPr>
          <w:rFonts w:eastAsia="Calibri"/>
          <w:b/>
          <w:bCs/>
          <w:kern w:val="28"/>
          <w:sz w:val="22"/>
          <w:szCs w:val="22"/>
          <w:lang w:eastAsia="en-US"/>
        </w:rPr>
      </w:pPr>
    </w:p>
    <w:p w:rsidR="003D605A" w:rsidRPr="008C2AEC"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lastRenderedPageBreak/>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3D605A" w:rsidRPr="008C2AEC"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065F32" w:rsidRPr="008C2AEC" w:rsidRDefault="00065F32" w:rsidP="008C2AEC">
      <w:pPr>
        <w:suppressAutoHyphens w:val="0"/>
        <w:ind w:right="281" w:firstLine="284"/>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8C2AEC">
      <w:pPr>
        <w:suppressAutoHyphens w:val="0"/>
        <w:autoSpaceDE w:val="0"/>
        <w:ind w:right="281" w:firstLine="284"/>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73F34" w:rsidRDefault="00273F34" w:rsidP="008C2AEC">
      <w:pPr>
        <w:suppressAutoHyphens w:val="0"/>
        <w:ind w:right="281" w:firstLine="284"/>
        <w:jc w:val="center"/>
        <w:rPr>
          <w:b/>
          <w:bCs/>
          <w:sz w:val="22"/>
          <w:szCs w:val="22"/>
          <w:lang w:eastAsia="ru-RU"/>
        </w:rPr>
      </w:pPr>
    </w:p>
    <w:p w:rsidR="003D605A" w:rsidRPr="008C2AEC"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B4F6B">
        <w:rPr>
          <w:rFonts w:eastAsia="Calibri"/>
          <w:kern w:val="28"/>
          <w:sz w:val="22"/>
          <w:szCs w:val="22"/>
        </w:rPr>
        <w:t>1</w:t>
      </w:r>
      <w:r w:rsidR="00273F34">
        <w:rPr>
          <w:rFonts w:eastAsia="Calibri"/>
          <w:kern w:val="28"/>
          <w:sz w:val="22"/>
          <w:szCs w:val="22"/>
        </w:rPr>
        <w:t>6</w:t>
      </w:r>
      <w:r w:rsidR="005D3278" w:rsidRPr="008C2AEC">
        <w:rPr>
          <w:rFonts w:eastAsia="Calibri"/>
          <w:bCs/>
          <w:kern w:val="28"/>
          <w:sz w:val="22"/>
          <w:szCs w:val="22"/>
        </w:rPr>
        <w:t xml:space="preserve"> </w:t>
      </w:r>
      <w:r w:rsidR="006B4F6B">
        <w:rPr>
          <w:rFonts w:eastAsia="Calibri"/>
          <w:bCs/>
          <w:kern w:val="28"/>
          <w:sz w:val="22"/>
          <w:szCs w:val="22"/>
        </w:rPr>
        <w:t>июл</w:t>
      </w:r>
      <w:r w:rsidR="005D3278" w:rsidRPr="008C2AEC">
        <w:rPr>
          <w:rFonts w:eastAsia="Calibri"/>
          <w:bCs/>
          <w:kern w:val="28"/>
          <w:sz w:val="22"/>
          <w:szCs w:val="22"/>
        </w:rPr>
        <w:t>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273F34">
        <w:rPr>
          <w:rFonts w:eastAsia="Calibri"/>
          <w:bCs/>
          <w:kern w:val="28"/>
          <w:sz w:val="22"/>
          <w:szCs w:val="22"/>
        </w:rPr>
        <w:t>8</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w:t>
      </w:r>
      <w:proofErr w:type="gramStart"/>
      <w:r w:rsidRPr="008C2AEC">
        <w:rPr>
          <w:rFonts w:eastAsia="Calibri"/>
          <w:kern w:val="28"/>
          <w:sz w:val="22"/>
          <w:szCs w:val="22"/>
        </w:rPr>
        <w:t>случае</w:t>
      </w:r>
      <w:proofErr w:type="gramEnd"/>
      <w:r w:rsidRPr="008C2AEC">
        <w:rPr>
          <w:rFonts w:eastAsia="Calibri"/>
          <w:kern w:val="28"/>
          <w:sz w:val="22"/>
          <w:szCs w:val="22"/>
        </w:rPr>
        <w:t xml:space="preserve">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4A2F84" w:rsidP="008C2AEC">
      <w:pPr>
        <w:ind w:right="281" w:firstLine="284"/>
        <w:jc w:val="both"/>
        <w:rPr>
          <w:rFonts w:eastAsia="Calibri"/>
          <w:kern w:val="28"/>
          <w:sz w:val="22"/>
          <w:szCs w:val="22"/>
        </w:rPr>
      </w:pPr>
      <w:r>
        <w:rPr>
          <w:rFonts w:eastAsia="Calibri"/>
          <w:kern w:val="28"/>
          <w:sz w:val="22"/>
          <w:szCs w:val="22"/>
        </w:rPr>
        <w:lastRenderedPageBreak/>
        <w:t xml:space="preserve"> </w:t>
      </w:r>
      <w:r w:rsidR="00065F32"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00065F32" w:rsidRPr="008C2AEC">
        <w:rPr>
          <w:rFonts w:eastAsia="Calibri"/>
          <w:kern w:val="28"/>
          <w:sz w:val="22"/>
          <w:szCs w:val="22"/>
        </w:rPr>
        <w:t>у)</w:t>
      </w:r>
      <w:r w:rsidR="005C2550">
        <w:rPr>
          <w:rFonts w:eastAsia="Calibri"/>
          <w:kern w:val="28"/>
          <w:sz w:val="22"/>
          <w:szCs w:val="22"/>
        </w:rPr>
        <w:t xml:space="preserve"> </w:t>
      </w:r>
      <w:r w:rsidR="00065F32"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00065F32" w:rsidRPr="008C2AEC">
        <w:rPr>
          <w:rFonts w:eastAsia="Calibri"/>
          <w:kern w:val="28"/>
          <w:sz w:val="22"/>
          <w:szCs w:val="22"/>
        </w:rPr>
        <w:t>а.</w:t>
      </w:r>
    </w:p>
    <w:p w:rsidR="000C2678" w:rsidRPr="008C2AEC" w:rsidRDefault="000C2678" w:rsidP="008C2AEC">
      <w:pPr>
        <w:ind w:right="281" w:firstLine="284"/>
        <w:jc w:val="both"/>
        <w:rPr>
          <w:b/>
          <w:bCs/>
          <w:kern w:val="28"/>
          <w:sz w:val="22"/>
          <w:szCs w:val="22"/>
          <w:lang w:eastAsia="ru-RU"/>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0C2678" w:rsidRPr="008C2AEC" w:rsidRDefault="000C2678"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5"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0A6B78" w:rsidP="006B4F6B">
            <w:pPr>
              <w:autoSpaceDN w:val="0"/>
              <w:adjustRightInd w:val="0"/>
              <w:rPr>
                <w:sz w:val="20"/>
                <w:szCs w:val="20"/>
              </w:rPr>
            </w:pPr>
            <w:r>
              <w:rPr>
                <w:sz w:val="20"/>
                <w:szCs w:val="20"/>
              </w:rPr>
              <w:t xml:space="preserve"> </w:t>
            </w:r>
            <w:r w:rsidR="006B4F6B">
              <w:rPr>
                <w:sz w:val="20"/>
                <w:szCs w:val="20"/>
              </w:rPr>
              <w:t>Должность</w:t>
            </w:r>
            <w:r w:rsidR="00AE02BE">
              <w:rPr>
                <w:sz w:val="20"/>
                <w:szCs w:val="20"/>
              </w:rPr>
              <w:t xml:space="preserve"> __________</w:t>
            </w:r>
            <w:r w:rsidR="006B4F6B">
              <w:rPr>
                <w:sz w:val="20"/>
                <w:szCs w:val="20"/>
              </w:rPr>
              <w:t>_______</w:t>
            </w:r>
            <w:r w:rsidR="00AE02BE">
              <w:rPr>
                <w:sz w:val="20"/>
                <w:szCs w:val="20"/>
              </w:rPr>
              <w:t>____</w:t>
            </w:r>
            <w:r>
              <w:rPr>
                <w:sz w:val="20"/>
                <w:szCs w:val="20"/>
              </w:rPr>
              <w:t xml:space="preserve"> </w:t>
            </w:r>
            <w:r w:rsidR="006B4F6B">
              <w:rPr>
                <w:sz w:val="20"/>
                <w:szCs w:val="20"/>
              </w:rPr>
              <w:t>/__________/</w:t>
            </w:r>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725078" w:rsidRPr="00725078" w:rsidRDefault="00A52D60" w:rsidP="00AB226F">
      <w:pPr>
        <w:shd w:val="clear" w:color="auto" w:fill="FFFFFF"/>
        <w:spacing w:before="5"/>
        <w:ind w:right="-8"/>
        <w:rPr>
          <w:sz w:val="20"/>
          <w:szCs w:val="20"/>
        </w:rPr>
      </w:pPr>
      <w:r>
        <w:rPr>
          <w:sz w:val="20"/>
          <w:szCs w:val="20"/>
        </w:rPr>
        <w:lastRenderedPageBreak/>
        <w:t xml:space="preserve">   </w:t>
      </w:r>
      <w:r w:rsidR="00AB226F">
        <w:rPr>
          <w:sz w:val="20"/>
          <w:szCs w:val="20"/>
        </w:rPr>
        <w:t xml:space="preserve">                                                  </w:t>
      </w:r>
      <w:r w:rsidR="001F554E">
        <w:rPr>
          <w:sz w:val="20"/>
          <w:szCs w:val="20"/>
        </w:rPr>
        <w:t xml:space="preserve">                                                                                                </w:t>
      </w:r>
      <w:r w:rsidR="003D605A">
        <w:rPr>
          <w:sz w:val="20"/>
          <w:szCs w:val="20"/>
        </w:rPr>
        <w:t xml:space="preserve">                               </w:t>
      </w:r>
      <w:r w:rsidR="00273F34">
        <w:rPr>
          <w:sz w:val="20"/>
          <w:szCs w:val="20"/>
        </w:rPr>
        <w:t xml:space="preserve">   </w:t>
      </w:r>
      <w:r w:rsidR="003D605A">
        <w:rPr>
          <w:sz w:val="20"/>
          <w:szCs w:val="20"/>
        </w:rPr>
        <w:t>П</w:t>
      </w:r>
      <w:r w:rsidR="00725078" w:rsidRPr="00725078">
        <w:rPr>
          <w:sz w:val="20"/>
          <w:szCs w:val="20"/>
        </w:rPr>
        <w:t>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273F34">
        <w:rPr>
          <w:sz w:val="20"/>
          <w:szCs w:val="20"/>
        </w:rPr>
        <w:t>8</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102CE4" w:rsidRDefault="00102CE4" w:rsidP="00102CE4">
      <w:pPr>
        <w:ind w:firstLine="708"/>
        <w:jc w:val="both"/>
        <w:rPr>
          <w:color w:val="000000"/>
          <w:lang w:eastAsia="zh-CN"/>
        </w:rPr>
      </w:pPr>
    </w:p>
    <w:p w:rsidR="00273F34" w:rsidRDefault="00273F34" w:rsidP="00273F34">
      <w:pPr>
        <w:shd w:val="clear" w:color="auto" w:fill="FFFFFF"/>
        <w:rPr>
          <w:color w:val="000000"/>
          <w:lang w:eastAsia="ru-RU"/>
        </w:rPr>
      </w:pPr>
    </w:p>
    <w:p w:rsidR="004A2F84" w:rsidRDefault="004A2F84" w:rsidP="004A2F84">
      <w:pPr>
        <w:jc w:val="center"/>
        <w:rPr>
          <w:b/>
          <w:bCs/>
        </w:rPr>
      </w:pPr>
      <w:r>
        <w:rPr>
          <w:b/>
          <w:bCs/>
        </w:rPr>
        <w:t>в</w:t>
      </w:r>
      <w:r w:rsidRPr="008A1D0F">
        <w:rPr>
          <w:b/>
          <w:bCs/>
        </w:rPr>
        <w:t xml:space="preserve">ыполнение работ по ремонту горизонтальной дорожной разметки </w:t>
      </w:r>
    </w:p>
    <w:p w:rsidR="004A2F84" w:rsidRDefault="004A2F84" w:rsidP="004A2F84">
      <w:pPr>
        <w:jc w:val="center"/>
        <w:rPr>
          <w:b/>
          <w:bCs/>
        </w:rPr>
      </w:pPr>
      <w:r w:rsidRPr="008A1D0F">
        <w:rPr>
          <w:b/>
          <w:bCs/>
        </w:rPr>
        <w:t xml:space="preserve">на дороге общего пользования местного значения по адресу: </w:t>
      </w:r>
    </w:p>
    <w:p w:rsidR="004A2F84" w:rsidRDefault="004A2F84" w:rsidP="004A2F84">
      <w:pPr>
        <w:jc w:val="center"/>
        <w:rPr>
          <w:b/>
          <w:bCs/>
        </w:rPr>
      </w:pPr>
      <w:r w:rsidRPr="008A1D0F">
        <w:rPr>
          <w:b/>
          <w:bCs/>
        </w:rPr>
        <w:t xml:space="preserve">Удмуртская Республика, Красногорский район, с. Красногорское, </w:t>
      </w:r>
    </w:p>
    <w:p w:rsidR="004A2F84" w:rsidRDefault="004A2F84" w:rsidP="004A2F84">
      <w:pPr>
        <w:jc w:val="center"/>
        <w:rPr>
          <w:b/>
          <w:bCs/>
        </w:rPr>
      </w:pPr>
      <w:r w:rsidRPr="008A1D0F">
        <w:rPr>
          <w:b/>
          <w:bCs/>
        </w:rPr>
        <w:t>ул. Ленина с ПК</w:t>
      </w:r>
      <w:proofErr w:type="gramStart"/>
      <w:r w:rsidRPr="008A1D0F">
        <w:rPr>
          <w:b/>
          <w:bCs/>
        </w:rPr>
        <w:t>0</w:t>
      </w:r>
      <w:proofErr w:type="gramEnd"/>
      <w:r w:rsidRPr="008A1D0F">
        <w:rPr>
          <w:b/>
          <w:bCs/>
        </w:rPr>
        <w:t>+00 по ПК26+32</w:t>
      </w:r>
    </w:p>
    <w:p w:rsidR="004A2F84" w:rsidRDefault="004A2F84" w:rsidP="004A2F84">
      <w:pPr>
        <w:jc w:val="center"/>
        <w:rPr>
          <w:b/>
          <w:bCs/>
        </w:rPr>
      </w:pPr>
    </w:p>
    <w:p w:rsidR="004A2F84" w:rsidRPr="00AB226F" w:rsidRDefault="004A2F84" w:rsidP="004A2F84">
      <w:pPr>
        <w:ind w:firstLine="709"/>
        <w:jc w:val="both"/>
        <w:rPr>
          <w:sz w:val="22"/>
          <w:szCs w:val="22"/>
        </w:rPr>
      </w:pPr>
      <w:r w:rsidRPr="00AB226F">
        <w:rPr>
          <w:sz w:val="22"/>
          <w:szCs w:val="22"/>
        </w:rPr>
        <w:t xml:space="preserve">В настоящей технической части описываются требования, предъявляемые к выполнению работ </w:t>
      </w:r>
      <w:r w:rsidRPr="00AB226F">
        <w:rPr>
          <w:bCs/>
          <w:sz w:val="22"/>
          <w:szCs w:val="22"/>
        </w:rPr>
        <w:t>по ремонту горизонтальной разметки дороги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bCs/>
          <w:sz w:val="22"/>
          <w:szCs w:val="22"/>
        </w:rPr>
        <w:t>0</w:t>
      </w:r>
      <w:proofErr w:type="gramEnd"/>
      <w:r w:rsidRPr="00AB226F">
        <w:rPr>
          <w:bCs/>
          <w:sz w:val="22"/>
          <w:szCs w:val="22"/>
        </w:rPr>
        <w:t>+00 по ПК26+32.</w:t>
      </w:r>
    </w:p>
    <w:p w:rsidR="004A2F84" w:rsidRPr="00AB226F" w:rsidRDefault="004A2F84" w:rsidP="004A2F84">
      <w:pPr>
        <w:rPr>
          <w:sz w:val="22"/>
          <w:szCs w:val="22"/>
        </w:rPr>
      </w:pPr>
      <w:r w:rsidRPr="00AB226F">
        <w:rPr>
          <w:sz w:val="22"/>
          <w:szCs w:val="22"/>
        </w:rPr>
        <w:t xml:space="preserve">Протяженность – 2632 м. </w:t>
      </w:r>
    </w:p>
    <w:p w:rsidR="004A2F84" w:rsidRDefault="004A2F84" w:rsidP="004A2F84">
      <w:r w:rsidRPr="00AB226F">
        <w:rPr>
          <w:sz w:val="22"/>
          <w:szCs w:val="22"/>
        </w:rPr>
        <w:t>Вид покрытия – асфальт</w:t>
      </w:r>
    </w:p>
    <w:p w:rsidR="004A2F84" w:rsidRPr="00E47494" w:rsidRDefault="004A2F84" w:rsidP="004A2F84"/>
    <w:p w:rsidR="004A2F84" w:rsidRPr="00E47494" w:rsidRDefault="004A2F84" w:rsidP="004A2F84">
      <w:pPr>
        <w:jc w:val="center"/>
        <w:rPr>
          <w:b/>
        </w:rPr>
      </w:pPr>
      <w:r w:rsidRPr="00E47494">
        <w:rPr>
          <w:b/>
        </w:rPr>
        <w:t>Ведомость объемов работ:</w:t>
      </w:r>
    </w:p>
    <w:tbl>
      <w:tblPr>
        <w:tblStyle w:val="114"/>
        <w:tblW w:w="0" w:type="auto"/>
        <w:jc w:val="center"/>
        <w:tblLook w:val="04A0" w:firstRow="1" w:lastRow="0" w:firstColumn="1" w:lastColumn="0" w:noHBand="0" w:noVBand="1"/>
      </w:tblPr>
      <w:tblGrid>
        <w:gridCol w:w="767"/>
        <w:gridCol w:w="6357"/>
        <w:gridCol w:w="1109"/>
        <w:gridCol w:w="1338"/>
      </w:tblGrid>
      <w:tr w:rsidR="004A2F84" w:rsidRPr="00244C38" w:rsidTr="000809C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rPr>
                <w:rFonts w:eastAsiaTheme="minorEastAsia"/>
                <w:b/>
                <w:sz w:val="22"/>
                <w:szCs w:val="22"/>
              </w:rPr>
            </w:pPr>
            <w:r w:rsidRPr="00244C38">
              <w:rPr>
                <w:rFonts w:eastAsiaTheme="minorEastAsia"/>
                <w:b/>
                <w:sz w:val="22"/>
                <w:szCs w:val="22"/>
              </w:rPr>
              <w:t>Кол-во</w:t>
            </w:r>
          </w:p>
        </w:tc>
      </w:tr>
      <w:tr w:rsidR="004A2F84" w:rsidRPr="00244C38" w:rsidTr="000809C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4A2F84" w:rsidRPr="00244C38" w:rsidRDefault="004A2F84" w:rsidP="000809C5">
            <w:pPr>
              <w:jc w:val="center"/>
              <w:rPr>
                <w:rFonts w:eastAsiaTheme="minorEastAsia"/>
                <w:b/>
                <w:sz w:val="22"/>
                <w:szCs w:val="22"/>
              </w:rPr>
            </w:pPr>
            <w:r w:rsidRPr="00244C38">
              <w:rPr>
                <w:rFonts w:eastAsiaTheme="minorEastAsia"/>
                <w:b/>
                <w:sz w:val="22"/>
                <w:szCs w:val="22"/>
              </w:rPr>
              <w:t>4</w:t>
            </w:r>
          </w:p>
        </w:tc>
      </w:tr>
      <w:tr w:rsidR="004A2F84" w:rsidRPr="00244C38" w:rsidTr="000809C5">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4A2F84" w:rsidRPr="00244C38" w:rsidTr="000809C5">
        <w:trPr>
          <w:jc w:val="center"/>
        </w:trPr>
        <w:tc>
          <w:tcPr>
            <w:tcW w:w="767" w:type="dxa"/>
            <w:tcBorders>
              <w:top w:val="single" w:sz="4" w:space="0" w:color="000000"/>
              <w:left w:val="single" w:sz="4" w:space="0" w:color="000000"/>
              <w:bottom w:val="single" w:sz="4" w:space="0" w:color="000000"/>
              <w:right w:val="single" w:sz="4" w:space="0" w:color="000000"/>
            </w:tcBorders>
          </w:tcPr>
          <w:p w:rsidR="004A2F84" w:rsidRPr="00E9559E" w:rsidRDefault="004A2F84" w:rsidP="000809C5">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rPr>
                <w:spacing w:val="-16"/>
                <w:sz w:val="22"/>
                <w:szCs w:val="22"/>
              </w:rPr>
            </w:pPr>
            <w:r w:rsidRPr="003630F3">
              <w:rPr>
                <w:spacing w:val="-16"/>
                <w:sz w:val="22"/>
                <w:szCs w:val="22"/>
              </w:rPr>
              <w:t>Разметка проезжей части краской сплошной линией шириной</w:t>
            </w:r>
            <w:proofErr w:type="gramStart"/>
            <w:r w:rsidRPr="003630F3">
              <w:rPr>
                <w:spacing w:val="-16"/>
                <w:sz w:val="22"/>
                <w:szCs w:val="22"/>
              </w:rPr>
              <w:t xml:space="preserve"> :</w:t>
            </w:r>
            <w:proofErr w:type="gramEnd"/>
            <w:r w:rsidRPr="003630F3">
              <w:rPr>
                <w:spacing w:val="-16"/>
                <w:sz w:val="22"/>
                <w:szCs w:val="22"/>
              </w:rPr>
              <w:t xml:space="preserve"> 0,1 м (н.1.1 ; н.1.16.1)</w:t>
            </w:r>
          </w:p>
        </w:tc>
        <w:tc>
          <w:tcPr>
            <w:tcW w:w="1109" w:type="dxa"/>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rPr>
                <w:rFonts w:eastAsiaTheme="minorEastAsia"/>
                <w:sz w:val="22"/>
                <w:szCs w:val="22"/>
              </w:rPr>
            </w:pPr>
            <w:r>
              <w:rPr>
                <w:rFonts w:eastAsiaTheme="minorEastAsia"/>
                <w:sz w:val="22"/>
                <w:szCs w:val="22"/>
              </w:rPr>
              <w:t>721,0</w:t>
            </w:r>
          </w:p>
        </w:tc>
      </w:tr>
      <w:tr w:rsidR="004A2F84" w:rsidRPr="00244C38" w:rsidTr="000809C5">
        <w:trPr>
          <w:jc w:val="center"/>
        </w:trPr>
        <w:tc>
          <w:tcPr>
            <w:tcW w:w="767" w:type="dxa"/>
            <w:tcBorders>
              <w:top w:val="single" w:sz="4" w:space="0" w:color="000000"/>
              <w:left w:val="single" w:sz="4" w:space="0" w:color="000000"/>
              <w:bottom w:val="single" w:sz="4" w:space="0" w:color="000000"/>
              <w:right w:val="single" w:sz="4" w:space="0" w:color="000000"/>
            </w:tcBorders>
          </w:tcPr>
          <w:p w:rsidR="004A2F84" w:rsidRPr="00E9559E" w:rsidRDefault="004A2F84" w:rsidP="000809C5">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4A2F84" w:rsidRPr="00B30294" w:rsidRDefault="004A2F84" w:rsidP="000809C5">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1:1(н.1.7)</w:t>
            </w:r>
          </w:p>
        </w:tc>
        <w:tc>
          <w:tcPr>
            <w:tcW w:w="1109" w:type="dxa"/>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rPr>
                <w:rFonts w:eastAsiaTheme="minorEastAsia"/>
                <w:sz w:val="22"/>
                <w:szCs w:val="22"/>
              </w:rPr>
            </w:pPr>
            <w:r>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4A2F84" w:rsidRPr="00244C38" w:rsidRDefault="004A2F84" w:rsidP="000809C5">
            <w:pPr>
              <w:rPr>
                <w:rFonts w:eastAsiaTheme="minorEastAsia"/>
                <w:sz w:val="22"/>
                <w:szCs w:val="22"/>
              </w:rPr>
            </w:pPr>
            <w:r>
              <w:rPr>
                <w:rFonts w:eastAsiaTheme="minorEastAsia"/>
                <w:sz w:val="22"/>
                <w:szCs w:val="22"/>
              </w:rPr>
              <w:t>124,0</w:t>
            </w:r>
          </w:p>
        </w:tc>
      </w:tr>
      <w:tr w:rsidR="004A2F84" w:rsidRPr="00244C38" w:rsidTr="000809C5">
        <w:trPr>
          <w:trHeight w:val="465"/>
          <w:jc w:val="center"/>
        </w:trPr>
        <w:tc>
          <w:tcPr>
            <w:tcW w:w="767" w:type="dxa"/>
            <w:tcBorders>
              <w:top w:val="single" w:sz="4" w:space="0" w:color="000000"/>
              <w:left w:val="single" w:sz="4" w:space="0" w:color="000000"/>
              <w:right w:val="single" w:sz="4" w:space="0" w:color="000000"/>
            </w:tcBorders>
          </w:tcPr>
          <w:p w:rsidR="004A2F84" w:rsidRPr="00E9559E" w:rsidRDefault="004A2F84" w:rsidP="000809C5">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right w:val="single" w:sz="4" w:space="0" w:color="000000"/>
            </w:tcBorders>
          </w:tcPr>
          <w:p w:rsidR="004A2F84" w:rsidRPr="00244C38" w:rsidRDefault="004A2F84" w:rsidP="000809C5">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1:3 (1.5)</w:t>
            </w:r>
          </w:p>
        </w:tc>
        <w:tc>
          <w:tcPr>
            <w:tcW w:w="1109" w:type="dxa"/>
            <w:tcBorders>
              <w:top w:val="single" w:sz="4" w:space="0" w:color="000000"/>
              <w:left w:val="single" w:sz="4" w:space="0" w:color="000000"/>
              <w:right w:val="single" w:sz="4" w:space="0" w:color="000000"/>
            </w:tcBorders>
          </w:tcPr>
          <w:p w:rsidR="004A2F84" w:rsidRPr="00244C38" w:rsidRDefault="004A2F84" w:rsidP="000809C5">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right w:val="single" w:sz="4" w:space="0" w:color="000000"/>
            </w:tcBorders>
          </w:tcPr>
          <w:p w:rsidR="004A2F84" w:rsidRDefault="004A2F84" w:rsidP="000809C5">
            <w:pPr>
              <w:rPr>
                <w:rFonts w:eastAsiaTheme="minorEastAsia"/>
                <w:sz w:val="22"/>
                <w:szCs w:val="22"/>
              </w:rPr>
            </w:pPr>
            <w:r>
              <w:rPr>
                <w:rFonts w:eastAsiaTheme="minorEastAsia"/>
                <w:sz w:val="22"/>
                <w:szCs w:val="22"/>
              </w:rPr>
              <w:t>747,0</w:t>
            </w:r>
          </w:p>
          <w:p w:rsidR="004A2F84" w:rsidRPr="00244C38" w:rsidRDefault="004A2F84" w:rsidP="000809C5">
            <w:pPr>
              <w:rPr>
                <w:rFonts w:eastAsiaTheme="minorEastAsia"/>
                <w:sz w:val="22"/>
                <w:szCs w:val="22"/>
              </w:rPr>
            </w:pPr>
          </w:p>
        </w:tc>
      </w:tr>
      <w:tr w:rsidR="004A2F84" w:rsidRPr="00244C38" w:rsidTr="000809C5">
        <w:trPr>
          <w:trHeight w:val="285"/>
          <w:jc w:val="center"/>
        </w:trPr>
        <w:tc>
          <w:tcPr>
            <w:tcW w:w="767" w:type="dxa"/>
            <w:tcBorders>
              <w:top w:val="single" w:sz="4" w:space="0" w:color="auto"/>
              <w:left w:val="single" w:sz="4" w:space="0" w:color="000000"/>
              <w:right w:val="single" w:sz="4" w:space="0" w:color="000000"/>
            </w:tcBorders>
          </w:tcPr>
          <w:p w:rsidR="004A2F84" w:rsidRDefault="004A2F84" w:rsidP="000809C5">
            <w:pPr>
              <w:jc w:val="both"/>
              <w:rPr>
                <w:rFonts w:eastAsiaTheme="minorEastAsia"/>
                <w:sz w:val="22"/>
                <w:szCs w:val="22"/>
              </w:rPr>
            </w:pPr>
            <w:r>
              <w:rPr>
                <w:rFonts w:eastAsiaTheme="minorEastAsia"/>
                <w:sz w:val="22"/>
                <w:szCs w:val="22"/>
              </w:rPr>
              <w:t>4</w:t>
            </w:r>
          </w:p>
        </w:tc>
        <w:tc>
          <w:tcPr>
            <w:tcW w:w="6357" w:type="dxa"/>
            <w:tcBorders>
              <w:top w:val="single" w:sz="4" w:space="0" w:color="auto"/>
              <w:left w:val="single" w:sz="4" w:space="0" w:color="000000"/>
              <w:right w:val="single" w:sz="4" w:space="0" w:color="000000"/>
            </w:tcBorders>
          </w:tcPr>
          <w:p w:rsidR="004A2F84" w:rsidRPr="003630F3" w:rsidRDefault="004A2F84" w:rsidP="000809C5">
            <w:pPr>
              <w:rPr>
                <w:rFonts w:eastAsiaTheme="minorEastAsia"/>
                <w:sz w:val="22"/>
                <w:szCs w:val="22"/>
              </w:rPr>
            </w:pPr>
            <w:r w:rsidRPr="003630F3">
              <w:rPr>
                <w:rFonts w:eastAsiaTheme="minorEastAsia"/>
                <w:sz w:val="22"/>
                <w:szCs w:val="22"/>
              </w:rPr>
              <w:t>Разметка проезжей части краской прерывистой линией шириной 0,1 м при соотношении штриха и промежутка: 3:1(н. 1.6)</w:t>
            </w:r>
          </w:p>
        </w:tc>
        <w:tc>
          <w:tcPr>
            <w:tcW w:w="1109" w:type="dxa"/>
            <w:tcBorders>
              <w:top w:val="single" w:sz="4" w:space="0" w:color="auto"/>
              <w:left w:val="single" w:sz="4" w:space="0" w:color="000000"/>
              <w:right w:val="single" w:sz="4" w:space="0" w:color="000000"/>
            </w:tcBorders>
          </w:tcPr>
          <w:p w:rsidR="004A2F84" w:rsidRPr="00244C38" w:rsidRDefault="004A2F84" w:rsidP="000809C5">
            <w:pPr>
              <w:rPr>
                <w:rFonts w:eastAsiaTheme="minorEastAsia"/>
                <w:sz w:val="22"/>
                <w:szCs w:val="22"/>
              </w:rPr>
            </w:pPr>
            <w:r>
              <w:rPr>
                <w:rFonts w:eastAsiaTheme="minorEastAsia"/>
                <w:sz w:val="22"/>
                <w:szCs w:val="22"/>
              </w:rPr>
              <w:t>м</w:t>
            </w:r>
          </w:p>
        </w:tc>
        <w:tc>
          <w:tcPr>
            <w:tcW w:w="1338" w:type="dxa"/>
            <w:tcBorders>
              <w:top w:val="single" w:sz="4" w:space="0" w:color="auto"/>
              <w:left w:val="single" w:sz="4" w:space="0" w:color="000000"/>
              <w:right w:val="single" w:sz="4" w:space="0" w:color="000000"/>
            </w:tcBorders>
          </w:tcPr>
          <w:p w:rsidR="004A2F84" w:rsidRDefault="004A2F84" w:rsidP="000809C5">
            <w:pPr>
              <w:rPr>
                <w:rFonts w:eastAsiaTheme="minorEastAsia"/>
                <w:sz w:val="22"/>
                <w:szCs w:val="22"/>
              </w:rPr>
            </w:pPr>
            <w:r>
              <w:rPr>
                <w:rFonts w:eastAsiaTheme="minorEastAsia"/>
                <w:sz w:val="22"/>
                <w:szCs w:val="22"/>
              </w:rPr>
              <w:t>1012</w:t>
            </w:r>
          </w:p>
        </w:tc>
      </w:tr>
      <w:tr w:rsidR="004A2F84" w:rsidRPr="00244C38" w:rsidTr="000809C5">
        <w:trPr>
          <w:jc w:val="center"/>
        </w:trPr>
        <w:tc>
          <w:tcPr>
            <w:tcW w:w="9571" w:type="dxa"/>
            <w:gridSpan w:val="4"/>
            <w:tcBorders>
              <w:top w:val="single" w:sz="4" w:space="0" w:color="000000"/>
              <w:left w:val="single" w:sz="4" w:space="0" w:color="000000"/>
              <w:bottom w:val="single" w:sz="4" w:space="0" w:color="auto"/>
              <w:right w:val="single" w:sz="4" w:space="0" w:color="000000"/>
            </w:tcBorders>
            <w:hideMark/>
          </w:tcPr>
          <w:p w:rsidR="004A2F84" w:rsidRPr="00244C38" w:rsidRDefault="004A2F84" w:rsidP="000809C5">
            <w:pPr>
              <w:jc w:val="center"/>
              <w:rPr>
                <w:rFonts w:eastAsiaTheme="minorEastAsia"/>
                <w:sz w:val="22"/>
                <w:szCs w:val="22"/>
              </w:rPr>
            </w:pPr>
            <w:r>
              <w:rPr>
                <w:rFonts w:eastAsiaTheme="minorEastAsia"/>
                <w:b/>
                <w:sz w:val="22"/>
                <w:szCs w:val="22"/>
              </w:rPr>
              <w:t>Пешеходные переходы</w:t>
            </w:r>
          </w:p>
        </w:tc>
      </w:tr>
      <w:tr w:rsidR="004A2F84" w:rsidRPr="00244C38" w:rsidTr="000809C5">
        <w:trPr>
          <w:trHeight w:val="330"/>
          <w:jc w:val="center"/>
        </w:trPr>
        <w:tc>
          <w:tcPr>
            <w:tcW w:w="767" w:type="dxa"/>
            <w:tcBorders>
              <w:top w:val="single" w:sz="4" w:space="0" w:color="000000"/>
              <w:left w:val="single" w:sz="4" w:space="0" w:color="000000"/>
              <w:bottom w:val="single" w:sz="4" w:space="0" w:color="auto"/>
              <w:right w:val="single" w:sz="4" w:space="0" w:color="000000"/>
            </w:tcBorders>
            <w:hideMark/>
          </w:tcPr>
          <w:p w:rsidR="004A2F84" w:rsidRPr="00244C38" w:rsidRDefault="004A2F84" w:rsidP="000809C5">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4A2F84" w:rsidRDefault="004A2F84" w:rsidP="000809C5">
            <w:pPr>
              <w:jc w:val="both"/>
              <w:rPr>
                <w:rFonts w:eastAsiaTheme="minorEastAsia"/>
                <w:sz w:val="22"/>
                <w:szCs w:val="22"/>
              </w:rPr>
            </w:pPr>
            <w:r w:rsidRPr="003630F3">
              <w:rPr>
                <w:rFonts w:eastAsiaTheme="minorEastAsia"/>
                <w:sz w:val="22"/>
                <w:szCs w:val="22"/>
              </w:rPr>
              <w:t xml:space="preserve">Нанесение линии горизонтальной дорожной разметки краской со </w:t>
            </w:r>
            <w:proofErr w:type="spellStart"/>
            <w:r w:rsidRPr="003630F3">
              <w:rPr>
                <w:rFonts w:eastAsiaTheme="minorEastAsia"/>
                <w:sz w:val="22"/>
                <w:szCs w:val="22"/>
              </w:rPr>
              <w:t>световозвращающими</w:t>
            </w:r>
            <w:proofErr w:type="spellEnd"/>
            <w:r w:rsidRPr="003630F3">
              <w:rPr>
                <w:rFonts w:eastAsiaTheme="minorEastAsia"/>
                <w:sz w:val="22"/>
                <w:szCs w:val="22"/>
              </w:rPr>
              <w:t xml:space="preserve"> элементами на дорожное покрытие (асфальт, поверхностная обработка) (н.1.14.1</w:t>
            </w:r>
            <w:proofErr w:type="gramStart"/>
            <w:r w:rsidRPr="003630F3">
              <w:rPr>
                <w:rFonts w:eastAsiaTheme="minorEastAsia"/>
                <w:sz w:val="22"/>
                <w:szCs w:val="22"/>
              </w:rPr>
              <w:t xml:space="preserve"> )</w:t>
            </w:r>
            <w:proofErr w:type="gramEnd"/>
          </w:p>
          <w:p w:rsidR="004A2F84" w:rsidRPr="00244C38" w:rsidRDefault="004A2F84" w:rsidP="000809C5">
            <w:pPr>
              <w:jc w:val="both"/>
              <w:rPr>
                <w:rFonts w:eastAsiaTheme="minorEastAsia"/>
                <w:sz w:val="22"/>
                <w:szCs w:val="22"/>
              </w:rPr>
            </w:pPr>
          </w:p>
        </w:tc>
        <w:tc>
          <w:tcPr>
            <w:tcW w:w="1109" w:type="dxa"/>
            <w:tcBorders>
              <w:top w:val="single" w:sz="4" w:space="0" w:color="000000"/>
              <w:left w:val="single" w:sz="4" w:space="0" w:color="000000"/>
              <w:bottom w:val="single" w:sz="4" w:space="0" w:color="auto"/>
              <w:right w:val="single" w:sz="4" w:space="0" w:color="000000"/>
            </w:tcBorders>
            <w:hideMark/>
          </w:tcPr>
          <w:p w:rsidR="004A2F84" w:rsidRPr="00244C38" w:rsidRDefault="004A2F84" w:rsidP="000809C5">
            <w:pPr>
              <w:rPr>
                <w:rFonts w:eastAsiaTheme="minorEastAsia"/>
                <w:sz w:val="22"/>
                <w:szCs w:val="22"/>
              </w:rPr>
            </w:pPr>
            <w:r w:rsidRPr="00244C38">
              <w:rPr>
                <w:rFonts w:eastAsiaTheme="minorEastAsia"/>
                <w:sz w:val="22"/>
                <w:szCs w:val="22"/>
              </w:rPr>
              <w:t>м</w:t>
            </w:r>
            <w:proofErr w:type="gramStart"/>
            <w:r>
              <w:rPr>
                <w:rFonts w:eastAsiaTheme="minorEastAsia"/>
                <w:sz w:val="22"/>
                <w:szCs w:val="22"/>
                <w:vertAlign w:val="superscript"/>
              </w:rPr>
              <w:t>2</w:t>
            </w:r>
            <w:proofErr w:type="gramEnd"/>
          </w:p>
        </w:tc>
        <w:tc>
          <w:tcPr>
            <w:tcW w:w="1338" w:type="dxa"/>
            <w:tcBorders>
              <w:top w:val="single" w:sz="4" w:space="0" w:color="000000"/>
              <w:left w:val="single" w:sz="4" w:space="0" w:color="000000"/>
              <w:right w:val="single" w:sz="4" w:space="0" w:color="000000"/>
            </w:tcBorders>
            <w:hideMark/>
          </w:tcPr>
          <w:p w:rsidR="004A2F84" w:rsidRPr="00244C38" w:rsidRDefault="004A2F84" w:rsidP="000809C5">
            <w:pPr>
              <w:rPr>
                <w:rFonts w:eastAsiaTheme="minorEastAsia"/>
                <w:sz w:val="22"/>
                <w:szCs w:val="22"/>
              </w:rPr>
            </w:pPr>
            <w:r>
              <w:rPr>
                <w:rFonts w:eastAsiaTheme="minorEastAsia"/>
                <w:sz w:val="22"/>
                <w:szCs w:val="22"/>
              </w:rPr>
              <w:t>78,4</w:t>
            </w:r>
          </w:p>
        </w:tc>
      </w:tr>
    </w:tbl>
    <w:p w:rsidR="004A2F84" w:rsidRDefault="004A2F84" w:rsidP="004A2F84">
      <w:pPr>
        <w:rPr>
          <w:b/>
        </w:rPr>
      </w:pPr>
    </w:p>
    <w:p w:rsidR="004A2F84" w:rsidRPr="00AB226F" w:rsidRDefault="004A2F84" w:rsidP="004A2F84">
      <w:pPr>
        <w:rPr>
          <w:b/>
          <w:sz w:val="22"/>
          <w:szCs w:val="22"/>
        </w:rPr>
      </w:pPr>
      <w:r w:rsidRPr="00AB226F">
        <w:rPr>
          <w:b/>
          <w:sz w:val="22"/>
          <w:szCs w:val="22"/>
        </w:rPr>
        <w:t>При выполнении работ по нанесению горизонтальной дорожной разметки необходимо руководствоваться следующими нормативными документами и рекомендациями:</w:t>
      </w:r>
    </w:p>
    <w:p w:rsidR="004A2F84" w:rsidRPr="00AB226F" w:rsidRDefault="004A2F84" w:rsidP="004A2F84">
      <w:pPr>
        <w:jc w:val="both"/>
        <w:rPr>
          <w:sz w:val="22"/>
          <w:szCs w:val="22"/>
        </w:rPr>
      </w:pPr>
      <w:r w:rsidRPr="00AB226F">
        <w:rPr>
          <w:sz w:val="22"/>
          <w:szCs w:val="22"/>
        </w:rPr>
        <w:t xml:space="preserve">1. ГОСТ </w:t>
      </w:r>
      <w:proofErr w:type="gramStart"/>
      <w:r w:rsidRPr="00AB226F">
        <w:rPr>
          <w:sz w:val="22"/>
          <w:szCs w:val="22"/>
        </w:rPr>
        <w:t>Р</w:t>
      </w:r>
      <w:proofErr w:type="gramEnd"/>
      <w:r w:rsidRPr="00AB226F">
        <w:rPr>
          <w:sz w:val="22"/>
          <w:szCs w:val="22"/>
        </w:rPr>
        <w:t xml:space="preserve"> 52575-2006 Дороги автомобильные общего пользования. Материалы для дорожной разметки. Технические требования.</w:t>
      </w:r>
    </w:p>
    <w:p w:rsidR="004A2F84" w:rsidRPr="00AB226F" w:rsidRDefault="004A2F84" w:rsidP="004A2F84">
      <w:pPr>
        <w:jc w:val="both"/>
        <w:rPr>
          <w:sz w:val="22"/>
          <w:szCs w:val="22"/>
        </w:rPr>
      </w:pPr>
      <w:r w:rsidRPr="00AB226F">
        <w:rPr>
          <w:sz w:val="22"/>
          <w:szCs w:val="22"/>
        </w:rPr>
        <w:t xml:space="preserve">2.ГОСТ </w:t>
      </w:r>
      <w:proofErr w:type="gramStart"/>
      <w:r w:rsidRPr="00AB226F">
        <w:rPr>
          <w:sz w:val="22"/>
          <w:szCs w:val="22"/>
        </w:rPr>
        <w:t>Р</w:t>
      </w:r>
      <w:proofErr w:type="gramEnd"/>
      <w:r w:rsidRPr="00AB226F">
        <w:rPr>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A2F84" w:rsidRPr="00AB226F" w:rsidRDefault="004A2F84" w:rsidP="004A2F84">
      <w:pPr>
        <w:rPr>
          <w:sz w:val="22"/>
          <w:szCs w:val="22"/>
        </w:rPr>
      </w:pPr>
    </w:p>
    <w:p w:rsidR="004A2F84" w:rsidRPr="00AB226F" w:rsidRDefault="004A2F84" w:rsidP="004A2F84">
      <w:pPr>
        <w:pStyle w:val="af4"/>
        <w:numPr>
          <w:ilvl w:val="0"/>
          <w:numId w:val="12"/>
        </w:numPr>
        <w:rPr>
          <w:sz w:val="22"/>
          <w:szCs w:val="22"/>
        </w:rPr>
      </w:pPr>
      <w:r w:rsidRPr="00AB226F">
        <w:rPr>
          <w:b/>
          <w:sz w:val="22"/>
          <w:szCs w:val="22"/>
        </w:rPr>
        <w:t>Требования к результатам работ:</w:t>
      </w:r>
      <w:r w:rsidRPr="00AB226F">
        <w:rPr>
          <w:sz w:val="22"/>
          <w:szCs w:val="22"/>
        </w:rPr>
        <w:t xml:space="preserve">  </w:t>
      </w:r>
    </w:p>
    <w:p w:rsidR="004A2F84" w:rsidRPr="00AB226F" w:rsidRDefault="004A2F84" w:rsidP="004A2F84">
      <w:pPr>
        <w:jc w:val="both"/>
        <w:rPr>
          <w:sz w:val="22"/>
          <w:szCs w:val="22"/>
        </w:rPr>
      </w:pPr>
      <w:r w:rsidRPr="00AB226F">
        <w:rPr>
          <w:sz w:val="22"/>
          <w:szCs w:val="22"/>
        </w:rPr>
        <w:t xml:space="preserve"> Все виды работ </w:t>
      </w:r>
      <w:r w:rsidR="006B4F6B">
        <w:rPr>
          <w:sz w:val="22"/>
          <w:szCs w:val="22"/>
        </w:rPr>
        <w:t xml:space="preserve">по </w:t>
      </w:r>
      <w:r w:rsidRPr="00AB226F">
        <w:rPr>
          <w:sz w:val="22"/>
          <w:szCs w:val="22"/>
        </w:rPr>
        <w:t>ремонту горизонтальной дорожной разметки на дороге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sz w:val="22"/>
          <w:szCs w:val="22"/>
        </w:rPr>
        <w:t>0</w:t>
      </w:r>
      <w:proofErr w:type="gramEnd"/>
      <w:r w:rsidRPr="00AB226F">
        <w:rPr>
          <w:sz w:val="22"/>
          <w:szCs w:val="22"/>
        </w:rPr>
        <w:t xml:space="preserve">+00 по ПК26+32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 </w:t>
      </w:r>
    </w:p>
    <w:p w:rsidR="004A2F84" w:rsidRPr="00AB226F" w:rsidRDefault="004A2F84" w:rsidP="004A2F84">
      <w:pPr>
        <w:jc w:val="both"/>
        <w:rPr>
          <w:sz w:val="22"/>
          <w:szCs w:val="22"/>
        </w:rPr>
      </w:pPr>
      <w:r w:rsidRPr="00AB226F">
        <w:rPr>
          <w:sz w:val="22"/>
          <w:szCs w:val="22"/>
        </w:rPr>
        <w:t xml:space="preserve">1.1. Вся разметка должна быть выполнена в соответствии с утвержденной  </w:t>
      </w:r>
      <w:proofErr w:type="spellStart"/>
      <w:r w:rsidRPr="00AB226F">
        <w:rPr>
          <w:sz w:val="22"/>
          <w:szCs w:val="22"/>
        </w:rPr>
        <w:t>ОГиБДД</w:t>
      </w:r>
      <w:proofErr w:type="spellEnd"/>
      <w:r w:rsidRPr="00AB226F">
        <w:rPr>
          <w:sz w:val="22"/>
          <w:szCs w:val="22"/>
        </w:rPr>
        <w:t xml:space="preserve"> МО МВД России «</w:t>
      </w:r>
      <w:proofErr w:type="spellStart"/>
      <w:r w:rsidRPr="00AB226F">
        <w:rPr>
          <w:sz w:val="22"/>
          <w:szCs w:val="22"/>
        </w:rPr>
        <w:t>Игринский</w:t>
      </w:r>
      <w:proofErr w:type="spellEnd"/>
      <w:r w:rsidRPr="00AB226F">
        <w:rPr>
          <w:sz w:val="22"/>
          <w:szCs w:val="22"/>
        </w:rPr>
        <w:t>», схемой организации дорожного движения по ул. Ленина с. Красногорское.</w:t>
      </w:r>
    </w:p>
    <w:p w:rsidR="004A2F84" w:rsidRPr="00AB226F" w:rsidRDefault="004A2F84" w:rsidP="004A2F84">
      <w:pPr>
        <w:jc w:val="both"/>
        <w:rPr>
          <w:sz w:val="22"/>
          <w:szCs w:val="22"/>
        </w:rPr>
      </w:pPr>
      <w:r w:rsidRPr="00AB226F">
        <w:rPr>
          <w:sz w:val="22"/>
          <w:szCs w:val="22"/>
        </w:rPr>
        <w:t>1.2.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w:t>
      </w:r>
    </w:p>
    <w:p w:rsidR="004A2F84" w:rsidRPr="00AB226F" w:rsidRDefault="004A2F84" w:rsidP="004A2F84">
      <w:pPr>
        <w:jc w:val="both"/>
        <w:rPr>
          <w:sz w:val="22"/>
          <w:szCs w:val="22"/>
        </w:rPr>
      </w:pPr>
      <w:r w:rsidRPr="00AB226F">
        <w:rPr>
          <w:sz w:val="22"/>
          <w:szCs w:val="22"/>
        </w:rPr>
        <w:t>1.3. Для придания разметке, выполненной с применением краски, светоотражающих свойств, использовать стеклянные микро шарики, добавленные в маркировочный материал, в объеме – не менее 10%. При выполнении разметки пешеходных переходов, дополнительно применять посыпание на поверхность свеженанесенной разметки стеклянных микро шариков, не менее 200 г/м</w:t>
      </w:r>
      <w:proofErr w:type="gramStart"/>
      <w:r w:rsidRPr="00AB226F">
        <w:rPr>
          <w:sz w:val="22"/>
          <w:szCs w:val="22"/>
        </w:rPr>
        <w:t>2</w:t>
      </w:r>
      <w:proofErr w:type="gramEnd"/>
      <w:r w:rsidRPr="00AB226F">
        <w:rPr>
          <w:sz w:val="22"/>
          <w:szCs w:val="22"/>
        </w:rPr>
        <w:t>.</w:t>
      </w:r>
    </w:p>
    <w:p w:rsidR="004A2F84" w:rsidRPr="00AB226F" w:rsidRDefault="004A2F84" w:rsidP="004A2F84">
      <w:pPr>
        <w:jc w:val="both"/>
        <w:rPr>
          <w:sz w:val="22"/>
          <w:szCs w:val="22"/>
        </w:rPr>
      </w:pPr>
      <w:r w:rsidRPr="00AB226F">
        <w:rPr>
          <w:sz w:val="22"/>
          <w:szCs w:val="22"/>
        </w:rPr>
        <w:lastRenderedPageBreak/>
        <w:t>1.4.Подрядчик несет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 – изготовителями. Применяемые материалы должны обеспечить функциональную долговечность разметки, выполненной лакокрасочными материалами не менее 3 месяцев.</w:t>
      </w:r>
    </w:p>
    <w:p w:rsidR="004A2F84" w:rsidRPr="00AB226F" w:rsidRDefault="004A2F84" w:rsidP="004A2F84">
      <w:pPr>
        <w:jc w:val="both"/>
        <w:rPr>
          <w:sz w:val="22"/>
          <w:szCs w:val="22"/>
        </w:rPr>
      </w:pPr>
      <w:r w:rsidRPr="00AB226F">
        <w:rPr>
          <w:sz w:val="22"/>
          <w:szCs w:val="22"/>
        </w:rPr>
        <w:t>1.5. Горизонтальную разметку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подрядчик, выполняющий разметочные работы.</w:t>
      </w:r>
    </w:p>
    <w:p w:rsidR="004A2F84" w:rsidRPr="00AB226F" w:rsidRDefault="004A2F84" w:rsidP="004A2F84">
      <w:pPr>
        <w:jc w:val="both"/>
        <w:rPr>
          <w:sz w:val="22"/>
          <w:szCs w:val="22"/>
        </w:rPr>
      </w:pPr>
      <w:r w:rsidRPr="00AB226F">
        <w:rPr>
          <w:sz w:val="22"/>
          <w:szCs w:val="22"/>
        </w:rPr>
        <w:t xml:space="preserve">1.6. В </w:t>
      </w:r>
      <w:proofErr w:type="gramStart"/>
      <w:r w:rsidRPr="00AB226F">
        <w:rPr>
          <w:sz w:val="22"/>
          <w:szCs w:val="22"/>
        </w:rPr>
        <w:t>процессе</w:t>
      </w:r>
      <w:proofErr w:type="gramEnd"/>
      <w:r w:rsidRPr="00AB226F">
        <w:rPr>
          <w:sz w:val="22"/>
          <w:szCs w:val="22"/>
        </w:rPr>
        <w:t xml:space="preserve"> предварительной разметки на дорожном покрытии зафиксировать проектное положение дорожной разметки. Предварительную разметку производить с использованием специальной аппаратуры, входящей в комплект разметочных машин.</w:t>
      </w:r>
    </w:p>
    <w:p w:rsidR="004A2F84" w:rsidRPr="00AB226F" w:rsidRDefault="004A2F84" w:rsidP="004A2F84">
      <w:pPr>
        <w:jc w:val="both"/>
        <w:rPr>
          <w:sz w:val="22"/>
          <w:szCs w:val="22"/>
        </w:rPr>
      </w:pPr>
      <w:r w:rsidRPr="00AB226F">
        <w:rPr>
          <w:sz w:val="22"/>
          <w:szCs w:val="22"/>
        </w:rPr>
        <w:t xml:space="preserve">    Допускается, при обновлении линий разметки, нанесение красок на сохранившиеся остатки старых линий.</w:t>
      </w:r>
    </w:p>
    <w:p w:rsidR="004A2F84" w:rsidRPr="00AB226F" w:rsidRDefault="004A2F84" w:rsidP="004A2F84">
      <w:pPr>
        <w:jc w:val="both"/>
        <w:rPr>
          <w:sz w:val="22"/>
          <w:szCs w:val="22"/>
        </w:rPr>
      </w:pPr>
      <w:r w:rsidRPr="00AB226F">
        <w:rPr>
          <w:sz w:val="22"/>
          <w:szCs w:val="22"/>
        </w:rPr>
        <w:t>1.7. Горизонтальную разметку наносить на сухое и чистое покрытие при температуре воздуха не ниже «+10» С</w:t>
      </w:r>
      <w:proofErr w:type="gramStart"/>
      <w:r w:rsidRPr="00AB226F">
        <w:rPr>
          <w:sz w:val="22"/>
          <w:szCs w:val="22"/>
          <w:vertAlign w:val="superscript"/>
        </w:rPr>
        <w:t>0</w:t>
      </w:r>
      <w:proofErr w:type="gramEnd"/>
      <w:r w:rsidRPr="00AB226F">
        <w:rPr>
          <w:sz w:val="22"/>
          <w:szCs w:val="22"/>
        </w:rPr>
        <w:t>, при относительной влажности воздуха не более 85%.</w:t>
      </w:r>
    </w:p>
    <w:p w:rsidR="004A2F84" w:rsidRPr="00AB226F" w:rsidRDefault="004A2F84" w:rsidP="004A2F84">
      <w:pPr>
        <w:jc w:val="both"/>
        <w:rPr>
          <w:sz w:val="22"/>
          <w:szCs w:val="22"/>
        </w:rPr>
      </w:pPr>
      <w:r w:rsidRPr="00AB226F">
        <w:rPr>
          <w:sz w:val="22"/>
          <w:szCs w:val="22"/>
        </w:rPr>
        <w:t>1.8. Не допускается нанесение разметки по размягченному покрытию, а также при наличии на его поверхностях пятен масла, битума или мастики.</w:t>
      </w:r>
    </w:p>
    <w:p w:rsidR="004A2F84" w:rsidRPr="00AB226F" w:rsidRDefault="004A2F84" w:rsidP="004A2F84">
      <w:pPr>
        <w:rPr>
          <w:sz w:val="22"/>
          <w:szCs w:val="22"/>
        </w:rPr>
      </w:pPr>
      <w:r w:rsidRPr="00AB226F">
        <w:rPr>
          <w:sz w:val="22"/>
          <w:szCs w:val="22"/>
        </w:rPr>
        <w:t xml:space="preserve">     </w:t>
      </w:r>
    </w:p>
    <w:p w:rsidR="004A2F84" w:rsidRPr="00AB226F" w:rsidRDefault="004A2F84" w:rsidP="004A2F84">
      <w:pPr>
        <w:jc w:val="both"/>
        <w:rPr>
          <w:b/>
          <w:sz w:val="22"/>
          <w:szCs w:val="22"/>
          <w:u w:val="single"/>
        </w:rPr>
      </w:pPr>
      <w:r w:rsidRPr="00AB226F">
        <w:rPr>
          <w:b/>
          <w:sz w:val="22"/>
          <w:szCs w:val="22"/>
          <w:u w:val="single"/>
        </w:rPr>
        <w:t>Техника безопасности при производстве работ.</w:t>
      </w:r>
    </w:p>
    <w:p w:rsidR="004A2F84" w:rsidRPr="00AB226F" w:rsidRDefault="004A2F84" w:rsidP="004A2F84">
      <w:pPr>
        <w:jc w:val="both"/>
        <w:rPr>
          <w:sz w:val="22"/>
          <w:szCs w:val="22"/>
        </w:rPr>
      </w:pPr>
      <w:r w:rsidRPr="00AB226F">
        <w:rPr>
          <w:sz w:val="22"/>
          <w:szCs w:val="22"/>
        </w:rPr>
        <w:t>1. Ответственность за безопасность проведения работ несет подрядчик.</w:t>
      </w:r>
    </w:p>
    <w:p w:rsidR="004A2F84" w:rsidRPr="00AB226F" w:rsidRDefault="004A2F84" w:rsidP="004A2F84">
      <w:pPr>
        <w:jc w:val="both"/>
        <w:rPr>
          <w:sz w:val="22"/>
          <w:szCs w:val="22"/>
        </w:rPr>
      </w:pPr>
      <w:r w:rsidRPr="00AB226F">
        <w:rPr>
          <w:sz w:val="22"/>
          <w:szCs w:val="22"/>
        </w:rPr>
        <w:t xml:space="preserve">2. В </w:t>
      </w:r>
      <w:proofErr w:type="gramStart"/>
      <w:r w:rsidRPr="00AB226F">
        <w:rPr>
          <w:sz w:val="22"/>
          <w:szCs w:val="22"/>
        </w:rPr>
        <w:t>целях</w:t>
      </w:r>
      <w:proofErr w:type="gramEnd"/>
      <w:r w:rsidRPr="00AB226F">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4A2F84" w:rsidRPr="00AB226F" w:rsidRDefault="004A2F84" w:rsidP="004A2F84">
      <w:pPr>
        <w:jc w:val="both"/>
        <w:rPr>
          <w:sz w:val="22"/>
          <w:szCs w:val="22"/>
        </w:rPr>
      </w:pPr>
      <w:r w:rsidRPr="00AB226F">
        <w:rPr>
          <w:sz w:val="22"/>
          <w:szCs w:val="22"/>
        </w:rPr>
        <w:t xml:space="preserve">3. </w:t>
      </w:r>
      <w:proofErr w:type="gramStart"/>
      <w:r w:rsidRPr="00AB226F">
        <w:rPr>
          <w:sz w:val="22"/>
          <w:szCs w:val="22"/>
        </w:rPr>
        <w:t>Все бригады должны быть одеты в спецодежду оранжевого цвета, укомплектованы комплектом дорожных знаков и приспособлений согласно схеме ограждения места производства работ, автомобили должны быть оборудованы проблесковыми маячками желтого или оранжевого цвета.</w:t>
      </w:r>
      <w:proofErr w:type="gramEnd"/>
      <w:r w:rsidRPr="00AB226F">
        <w:rPr>
          <w:sz w:val="22"/>
          <w:szCs w:val="22"/>
        </w:rPr>
        <w:t xml:space="preserve"> Время работ и схема ограждения производства работ должны быть согласованы в </w:t>
      </w:r>
      <w:proofErr w:type="spellStart"/>
      <w:r w:rsidRPr="00AB226F">
        <w:rPr>
          <w:sz w:val="22"/>
          <w:szCs w:val="22"/>
        </w:rPr>
        <w:t>ОГиБДД</w:t>
      </w:r>
      <w:proofErr w:type="spellEnd"/>
      <w:r w:rsidRPr="00AB226F">
        <w:rPr>
          <w:sz w:val="22"/>
          <w:szCs w:val="22"/>
        </w:rPr>
        <w:t xml:space="preserve"> МО МВД России «</w:t>
      </w:r>
      <w:proofErr w:type="spellStart"/>
      <w:r w:rsidRPr="00AB226F">
        <w:rPr>
          <w:sz w:val="22"/>
          <w:szCs w:val="22"/>
        </w:rPr>
        <w:t>Игринский</w:t>
      </w:r>
      <w:proofErr w:type="spellEnd"/>
      <w:r w:rsidRPr="00AB226F">
        <w:rPr>
          <w:sz w:val="22"/>
          <w:szCs w:val="22"/>
        </w:rPr>
        <w:t>».</w:t>
      </w:r>
    </w:p>
    <w:p w:rsidR="004A2F84" w:rsidRPr="00AB226F" w:rsidRDefault="004A2F84" w:rsidP="004A2F84">
      <w:pPr>
        <w:jc w:val="both"/>
        <w:rPr>
          <w:b/>
          <w:sz w:val="22"/>
          <w:szCs w:val="22"/>
          <w:u w:val="single"/>
        </w:rPr>
      </w:pPr>
      <w:r w:rsidRPr="00AB226F">
        <w:rPr>
          <w:b/>
          <w:sz w:val="22"/>
          <w:szCs w:val="22"/>
          <w:u w:val="single"/>
        </w:rPr>
        <w:t>Охрана окружающей природной среды.</w:t>
      </w:r>
    </w:p>
    <w:p w:rsidR="004A2F84" w:rsidRPr="00AB226F" w:rsidRDefault="004A2F84" w:rsidP="004A2F84">
      <w:pPr>
        <w:jc w:val="both"/>
        <w:rPr>
          <w:sz w:val="22"/>
          <w:szCs w:val="22"/>
        </w:rPr>
      </w:pPr>
      <w:r w:rsidRPr="00AB226F">
        <w:rPr>
          <w:sz w:val="22"/>
          <w:szCs w:val="22"/>
        </w:rPr>
        <w:t xml:space="preserve"> При производстве работ необходимо соблюдать требования </w:t>
      </w:r>
      <w:r w:rsidR="006B4F6B" w:rsidRPr="006B4F6B">
        <w:rPr>
          <w:sz w:val="22"/>
          <w:szCs w:val="22"/>
        </w:rPr>
        <w:t xml:space="preserve">Федерального Закона от 10.01.2002 №7-ФЗ </w:t>
      </w:r>
      <w:r w:rsidRPr="00AB226F">
        <w:rPr>
          <w:sz w:val="22"/>
          <w:szCs w:val="22"/>
        </w:rPr>
        <w:t>"Об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4A2F84" w:rsidRPr="00AB226F" w:rsidRDefault="004A2F84" w:rsidP="004A2F84">
      <w:pPr>
        <w:jc w:val="both"/>
        <w:rPr>
          <w:b/>
          <w:bCs/>
          <w:sz w:val="22"/>
          <w:szCs w:val="22"/>
          <w:u w:val="single"/>
        </w:rPr>
      </w:pPr>
      <w:r w:rsidRPr="00AB226F">
        <w:rPr>
          <w:b/>
          <w:bCs/>
          <w:sz w:val="22"/>
          <w:szCs w:val="22"/>
        </w:rPr>
        <w:t xml:space="preserve">    </w:t>
      </w:r>
      <w:r w:rsidRPr="00AB226F">
        <w:rPr>
          <w:b/>
          <w:bCs/>
          <w:sz w:val="22"/>
          <w:szCs w:val="22"/>
          <w:u w:val="single"/>
        </w:rPr>
        <w:t xml:space="preserve">Участник размещения заказа не имеет права самостоятельно изменять виды и объемы работ. </w:t>
      </w:r>
    </w:p>
    <w:p w:rsidR="004A2F84" w:rsidRPr="00AB226F" w:rsidRDefault="004A2F84" w:rsidP="004A2F84">
      <w:pPr>
        <w:jc w:val="both"/>
        <w:rPr>
          <w:sz w:val="22"/>
          <w:szCs w:val="22"/>
        </w:rPr>
      </w:pPr>
      <w:r w:rsidRPr="00AB226F">
        <w:rPr>
          <w:sz w:val="22"/>
          <w:szCs w:val="22"/>
        </w:rPr>
        <w:t>4.</w:t>
      </w:r>
      <w:r w:rsidRPr="00AB226F">
        <w:rPr>
          <w:b/>
          <w:sz w:val="22"/>
          <w:szCs w:val="22"/>
        </w:rPr>
        <w:t xml:space="preserve"> Срок предоставления гарантий качества работ:</w:t>
      </w:r>
      <w:r w:rsidRPr="00AB226F">
        <w:rPr>
          <w:sz w:val="22"/>
          <w:szCs w:val="22"/>
        </w:rPr>
        <w:t xml:space="preserve"> в течение </w:t>
      </w:r>
      <w:r w:rsidRPr="00AB226F">
        <w:rPr>
          <w:b/>
          <w:sz w:val="22"/>
          <w:szCs w:val="22"/>
        </w:rPr>
        <w:t>3 (трех)</w:t>
      </w:r>
      <w:r w:rsidRPr="00AB226F">
        <w:rPr>
          <w:sz w:val="22"/>
          <w:szCs w:val="22"/>
        </w:rPr>
        <w:t xml:space="preserve"> </w:t>
      </w:r>
      <w:r w:rsidRPr="00AB226F">
        <w:rPr>
          <w:b/>
          <w:sz w:val="22"/>
          <w:szCs w:val="22"/>
        </w:rPr>
        <w:t>месяцев</w:t>
      </w:r>
      <w:r w:rsidRPr="00AB226F">
        <w:rPr>
          <w:sz w:val="22"/>
          <w:szCs w:val="22"/>
        </w:rPr>
        <w:t xml:space="preserve"> со дня сдачи результата работ заказчику. </w:t>
      </w:r>
    </w:p>
    <w:p w:rsidR="004A2F84" w:rsidRPr="00AB226F" w:rsidRDefault="004A2F84" w:rsidP="004A2F84">
      <w:pPr>
        <w:jc w:val="both"/>
        <w:rPr>
          <w:sz w:val="22"/>
          <w:szCs w:val="22"/>
        </w:rPr>
      </w:pPr>
    </w:p>
    <w:p w:rsidR="004A2F84" w:rsidRPr="00AB226F" w:rsidRDefault="004A2F84" w:rsidP="004A2F84">
      <w:pPr>
        <w:jc w:val="both"/>
        <w:rPr>
          <w:sz w:val="22"/>
          <w:szCs w:val="22"/>
        </w:rPr>
      </w:pPr>
      <w:r w:rsidRPr="00AB226F">
        <w:rPr>
          <w:b/>
          <w:sz w:val="22"/>
          <w:szCs w:val="22"/>
        </w:rPr>
        <w:t xml:space="preserve">3. Технические характеристики </w:t>
      </w:r>
      <w:r w:rsidRPr="00AB226F">
        <w:rPr>
          <w:b/>
          <w:bCs/>
          <w:sz w:val="22"/>
          <w:szCs w:val="22"/>
        </w:rPr>
        <w:t>товара (материала) используемого при выполнении работ по ремонту горизонтальной разметки дороги общего пользования  местного значения по адресу: Удмуртская Республика, Красногорский район, с. Красногорское, ул. Ленина с ПК</w:t>
      </w:r>
      <w:proofErr w:type="gramStart"/>
      <w:r w:rsidRPr="00AB226F">
        <w:rPr>
          <w:b/>
          <w:bCs/>
          <w:sz w:val="22"/>
          <w:szCs w:val="22"/>
        </w:rPr>
        <w:t>0</w:t>
      </w:r>
      <w:proofErr w:type="gramEnd"/>
      <w:r w:rsidRPr="00AB226F">
        <w:rPr>
          <w:b/>
          <w:bCs/>
          <w:sz w:val="22"/>
          <w:szCs w:val="22"/>
        </w:rPr>
        <w:t>+00 по ПК26+32.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4A2F84" w:rsidRPr="00E47494" w:rsidTr="000809C5">
        <w:tc>
          <w:tcPr>
            <w:tcW w:w="540" w:type="dxa"/>
            <w:vAlign w:val="center"/>
            <w:hideMark/>
          </w:tcPr>
          <w:p w:rsidR="004A2F84" w:rsidRPr="00AB226F" w:rsidRDefault="004A2F84" w:rsidP="000809C5">
            <w:pPr>
              <w:rPr>
                <w:sz w:val="22"/>
                <w:szCs w:val="22"/>
              </w:rPr>
            </w:pPr>
            <w:r w:rsidRPr="00AB226F">
              <w:rPr>
                <w:sz w:val="22"/>
                <w:szCs w:val="22"/>
              </w:rPr>
              <w:t xml:space="preserve">№ </w:t>
            </w:r>
            <w:proofErr w:type="gramStart"/>
            <w:r w:rsidRPr="00AB226F">
              <w:rPr>
                <w:sz w:val="22"/>
                <w:szCs w:val="22"/>
              </w:rPr>
              <w:t>п</w:t>
            </w:r>
            <w:proofErr w:type="gramEnd"/>
            <w:r w:rsidRPr="00AB226F">
              <w:rPr>
                <w:sz w:val="22"/>
                <w:szCs w:val="22"/>
              </w:rPr>
              <w:t>/п</w:t>
            </w:r>
          </w:p>
        </w:tc>
        <w:tc>
          <w:tcPr>
            <w:tcW w:w="1835" w:type="dxa"/>
            <w:vAlign w:val="center"/>
            <w:hideMark/>
          </w:tcPr>
          <w:p w:rsidR="004A2F84" w:rsidRPr="00AB226F" w:rsidRDefault="004A2F84" w:rsidP="000809C5">
            <w:pPr>
              <w:rPr>
                <w:sz w:val="22"/>
                <w:szCs w:val="22"/>
              </w:rPr>
            </w:pPr>
            <w:r w:rsidRPr="00AB226F">
              <w:rPr>
                <w:sz w:val="22"/>
                <w:szCs w:val="22"/>
              </w:rPr>
              <w:t>Наименование товара</w:t>
            </w:r>
          </w:p>
          <w:p w:rsidR="004A2F84" w:rsidRPr="00AB226F" w:rsidRDefault="004A2F84" w:rsidP="000809C5">
            <w:pPr>
              <w:rPr>
                <w:sz w:val="22"/>
                <w:szCs w:val="22"/>
              </w:rPr>
            </w:pPr>
            <w:r w:rsidRPr="00AB226F">
              <w:rPr>
                <w:sz w:val="22"/>
                <w:szCs w:val="22"/>
              </w:rPr>
              <w:t xml:space="preserve"> (материала)</w:t>
            </w:r>
          </w:p>
        </w:tc>
        <w:tc>
          <w:tcPr>
            <w:tcW w:w="7656" w:type="dxa"/>
            <w:vAlign w:val="center"/>
            <w:hideMark/>
          </w:tcPr>
          <w:p w:rsidR="004A2F84" w:rsidRPr="00AB226F" w:rsidRDefault="004A2F84" w:rsidP="000809C5">
            <w:pPr>
              <w:rPr>
                <w:sz w:val="22"/>
                <w:szCs w:val="22"/>
              </w:rPr>
            </w:pPr>
            <w:r w:rsidRPr="00AB226F">
              <w:rPr>
                <w:sz w:val="22"/>
                <w:szCs w:val="22"/>
              </w:rPr>
              <w:t>Наименование и значения показателей</w:t>
            </w:r>
          </w:p>
        </w:tc>
      </w:tr>
      <w:tr w:rsidR="004A2F84" w:rsidRPr="00E47494" w:rsidTr="000809C5">
        <w:trPr>
          <w:trHeight w:val="174"/>
        </w:trPr>
        <w:tc>
          <w:tcPr>
            <w:tcW w:w="540" w:type="dxa"/>
            <w:vAlign w:val="center"/>
            <w:hideMark/>
          </w:tcPr>
          <w:p w:rsidR="004A2F84" w:rsidRPr="00AB226F" w:rsidRDefault="004A2F84" w:rsidP="000809C5">
            <w:pPr>
              <w:rPr>
                <w:sz w:val="22"/>
                <w:szCs w:val="22"/>
              </w:rPr>
            </w:pPr>
            <w:r w:rsidRPr="00AB226F">
              <w:rPr>
                <w:sz w:val="22"/>
                <w:szCs w:val="22"/>
              </w:rPr>
              <w:t>1.</w:t>
            </w:r>
          </w:p>
        </w:tc>
        <w:tc>
          <w:tcPr>
            <w:tcW w:w="1835" w:type="dxa"/>
            <w:vAlign w:val="center"/>
            <w:hideMark/>
          </w:tcPr>
          <w:p w:rsidR="004A2F84" w:rsidRPr="00AB226F" w:rsidRDefault="004A2F84" w:rsidP="000809C5">
            <w:pPr>
              <w:rPr>
                <w:sz w:val="22"/>
                <w:szCs w:val="22"/>
              </w:rPr>
            </w:pPr>
            <w:r w:rsidRPr="00AB226F">
              <w:rPr>
                <w:sz w:val="22"/>
                <w:szCs w:val="22"/>
              </w:rPr>
              <w:t>2.</w:t>
            </w:r>
          </w:p>
        </w:tc>
        <w:tc>
          <w:tcPr>
            <w:tcW w:w="7656" w:type="dxa"/>
            <w:vAlign w:val="center"/>
            <w:hideMark/>
          </w:tcPr>
          <w:p w:rsidR="004A2F84" w:rsidRPr="00AB226F" w:rsidRDefault="004A2F84" w:rsidP="000809C5">
            <w:pPr>
              <w:rPr>
                <w:sz w:val="22"/>
                <w:szCs w:val="22"/>
              </w:rPr>
            </w:pPr>
            <w:r w:rsidRPr="00AB226F">
              <w:rPr>
                <w:sz w:val="22"/>
                <w:szCs w:val="22"/>
              </w:rPr>
              <w:t>3.</w:t>
            </w:r>
          </w:p>
        </w:tc>
      </w:tr>
      <w:tr w:rsidR="004A2F84" w:rsidRPr="00E47494" w:rsidTr="000809C5">
        <w:trPr>
          <w:trHeight w:val="1605"/>
        </w:trPr>
        <w:tc>
          <w:tcPr>
            <w:tcW w:w="540" w:type="dxa"/>
            <w:vAlign w:val="center"/>
            <w:hideMark/>
          </w:tcPr>
          <w:p w:rsidR="004A2F84" w:rsidRPr="00AB226F" w:rsidRDefault="004A2F84" w:rsidP="000809C5">
            <w:pPr>
              <w:rPr>
                <w:sz w:val="22"/>
                <w:szCs w:val="22"/>
              </w:rPr>
            </w:pPr>
            <w:r w:rsidRPr="00AB226F">
              <w:rPr>
                <w:sz w:val="22"/>
                <w:szCs w:val="22"/>
              </w:rPr>
              <w:t>1.</w:t>
            </w:r>
          </w:p>
        </w:tc>
        <w:tc>
          <w:tcPr>
            <w:tcW w:w="1835" w:type="dxa"/>
            <w:vAlign w:val="center"/>
          </w:tcPr>
          <w:p w:rsidR="004A2F84" w:rsidRPr="00AB226F" w:rsidRDefault="004A2F84" w:rsidP="000809C5">
            <w:pPr>
              <w:rPr>
                <w:sz w:val="22"/>
                <w:szCs w:val="22"/>
              </w:rPr>
            </w:pPr>
            <w:r w:rsidRPr="00AB226F">
              <w:rPr>
                <w:sz w:val="22"/>
                <w:szCs w:val="22"/>
              </w:rPr>
              <w:t>Краска акриловая "БИРСС Дорожная разметка" (или эквивалент), цвет белый</w:t>
            </w:r>
          </w:p>
        </w:tc>
        <w:tc>
          <w:tcPr>
            <w:tcW w:w="7656" w:type="dxa"/>
            <w:vAlign w:val="center"/>
            <w:hideMark/>
          </w:tcPr>
          <w:p w:rsidR="004A2F84" w:rsidRPr="00AB226F" w:rsidRDefault="004A2F84" w:rsidP="000809C5">
            <w:pPr>
              <w:rPr>
                <w:sz w:val="22"/>
                <w:szCs w:val="22"/>
              </w:rPr>
            </w:pPr>
            <w:r w:rsidRPr="00AB226F">
              <w:rPr>
                <w:sz w:val="22"/>
                <w:szCs w:val="22"/>
              </w:rPr>
              <w:t>Краска акриловая "БИРСС Дорожная разметка</w:t>
            </w:r>
            <w:proofErr w:type="gramStart"/>
            <w:r w:rsidRPr="00AB226F">
              <w:rPr>
                <w:sz w:val="22"/>
                <w:szCs w:val="22"/>
              </w:rPr>
              <w:t>"(</w:t>
            </w:r>
            <w:proofErr w:type="gramEnd"/>
            <w:r w:rsidRPr="00AB226F">
              <w:rPr>
                <w:sz w:val="22"/>
                <w:szCs w:val="22"/>
              </w:rPr>
              <w:t xml:space="preserve">или эквивалент), цвет белый. Должна соответствовать ГОСТ </w:t>
            </w:r>
            <w:proofErr w:type="gramStart"/>
            <w:r w:rsidRPr="00AB226F">
              <w:rPr>
                <w:sz w:val="22"/>
                <w:szCs w:val="22"/>
              </w:rPr>
              <w:t>Р</w:t>
            </w:r>
            <w:proofErr w:type="gramEnd"/>
            <w:r w:rsidRPr="00AB226F">
              <w:rPr>
                <w:sz w:val="22"/>
                <w:szCs w:val="22"/>
              </w:rPr>
              <w:t xml:space="preserve"> 52575-2006</w:t>
            </w:r>
          </w:p>
        </w:tc>
      </w:tr>
      <w:tr w:rsidR="004A2F84" w:rsidRPr="00E47494" w:rsidTr="000809C5">
        <w:trPr>
          <w:trHeight w:val="312"/>
        </w:trPr>
        <w:tc>
          <w:tcPr>
            <w:tcW w:w="540" w:type="dxa"/>
            <w:vAlign w:val="center"/>
          </w:tcPr>
          <w:p w:rsidR="004A2F84" w:rsidRPr="00AB226F" w:rsidRDefault="004A2F84" w:rsidP="000809C5">
            <w:pPr>
              <w:rPr>
                <w:sz w:val="22"/>
                <w:szCs w:val="22"/>
              </w:rPr>
            </w:pPr>
            <w:r w:rsidRPr="00AB226F">
              <w:rPr>
                <w:sz w:val="22"/>
                <w:szCs w:val="22"/>
              </w:rPr>
              <w:t>2.</w:t>
            </w:r>
          </w:p>
        </w:tc>
        <w:tc>
          <w:tcPr>
            <w:tcW w:w="1835" w:type="dxa"/>
            <w:vAlign w:val="center"/>
          </w:tcPr>
          <w:p w:rsidR="004A2F84" w:rsidRPr="00AB226F" w:rsidRDefault="004A2F84" w:rsidP="000809C5">
            <w:pPr>
              <w:rPr>
                <w:sz w:val="22"/>
                <w:szCs w:val="22"/>
              </w:rPr>
            </w:pPr>
            <w:proofErr w:type="spellStart"/>
            <w:r w:rsidRPr="00AB226F">
              <w:rPr>
                <w:sz w:val="22"/>
                <w:szCs w:val="22"/>
              </w:rPr>
              <w:t>Световозвращающие</w:t>
            </w:r>
            <w:proofErr w:type="spellEnd"/>
            <w:r w:rsidRPr="00AB226F">
              <w:rPr>
                <w:sz w:val="22"/>
                <w:szCs w:val="22"/>
              </w:rPr>
              <w:t xml:space="preserve"> элементы МШС</w:t>
            </w:r>
          </w:p>
        </w:tc>
        <w:tc>
          <w:tcPr>
            <w:tcW w:w="7656" w:type="dxa"/>
            <w:vAlign w:val="center"/>
          </w:tcPr>
          <w:p w:rsidR="004A2F84" w:rsidRPr="00AB226F" w:rsidRDefault="004A2F84" w:rsidP="000809C5">
            <w:pPr>
              <w:rPr>
                <w:sz w:val="22"/>
                <w:szCs w:val="22"/>
              </w:rPr>
            </w:pPr>
            <w:r w:rsidRPr="00AB226F">
              <w:rPr>
                <w:sz w:val="22"/>
                <w:szCs w:val="22"/>
              </w:rPr>
              <w:t xml:space="preserve">Микро </w:t>
            </w:r>
            <w:proofErr w:type="spellStart"/>
            <w:r w:rsidRPr="00AB226F">
              <w:rPr>
                <w:sz w:val="22"/>
                <w:szCs w:val="22"/>
              </w:rPr>
              <w:t>стеклошарики</w:t>
            </w:r>
            <w:proofErr w:type="spellEnd"/>
            <w:r w:rsidRPr="00AB226F">
              <w:rPr>
                <w:sz w:val="22"/>
                <w:szCs w:val="22"/>
              </w:rPr>
              <w:t xml:space="preserve"> должны соответствовать ГОСТ </w:t>
            </w:r>
            <w:proofErr w:type="gramStart"/>
            <w:r w:rsidRPr="00AB226F">
              <w:rPr>
                <w:sz w:val="22"/>
                <w:szCs w:val="22"/>
              </w:rPr>
              <w:t>Р</w:t>
            </w:r>
            <w:proofErr w:type="gramEnd"/>
            <w:r w:rsidRPr="00AB226F">
              <w:rPr>
                <w:sz w:val="22"/>
                <w:szCs w:val="22"/>
              </w:rPr>
              <w:t xml:space="preserve"> 53172-2008</w:t>
            </w:r>
          </w:p>
        </w:tc>
      </w:tr>
    </w:tbl>
    <w:p w:rsidR="00AB226F" w:rsidRDefault="00AB226F" w:rsidP="004A2F84">
      <w:pPr>
        <w:rPr>
          <w:b/>
        </w:rPr>
      </w:pPr>
    </w:p>
    <w:p w:rsidR="004A2F84" w:rsidRPr="00AB226F" w:rsidRDefault="004A2F84" w:rsidP="004A2F84">
      <w:pPr>
        <w:rPr>
          <w:b/>
          <w:sz w:val="22"/>
          <w:szCs w:val="22"/>
        </w:rPr>
      </w:pPr>
      <w:r w:rsidRPr="00AB226F">
        <w:rPr>
          <w:b/>
          <w:sz w:val="22"/>
          <w:szCs w:val="22"/>
        </w:rPr>
        <w:t xml:space="preserve">Требования к характеристикам используемых материалов. </w:t>
      </w:r>
    </w:p>
    <w:p w:rsidR="004A2F84" w:rsidRPr="00AB226F" w:rsidRDefault="004A2F84" w:rsidP="004A2F84">
      <w:pPr>
        <w:rPr>
          <w:b/>
          <w:sz w:val="22"/>
          <w:szCs w:val="22"/>
        </w:rPr>
      </w:pPr>
    </w:p>
    <w:p w:rsidR="004A2F84" w:rsidRPr="00AB226F" w:rsidRDefault="004A2F84" w:rsidP="004A2F84">
      <w:pPr>
        <w:jc w:val="both"/>
        <w:rPr>
          <w:sz w:val="22"/>
          <w:szCs w:val="22"/>
        </w:rPr>
      </w:pPr>
      <w:r w:rsidRPr="00AB226F">
        <w:rPr>
          <w:sz w:val="22"/>
          <w:szCs w:val="22"/>
        </w:rPr>
        <w:t>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Российской Федерации.</w:t>
      </w:r>
    </w:p>
    <w:p w:rsidR="004A2F84" w:rsidRPr="00AB226F" w:rsidRDefault="004A2F84" w:rsidP="004A2F84">
      <w:pPr>
        <w:jc w:val="both"/>
        <w:rPr>
          <w:sz w:val="22"/>
          <w:szCs w:val="22"/>
        </w:rPr>
      </w:pPr>
      <w:r w:rsidRPr="00AB226F">
        <w:rPr>
          <w:sz w:val="22"/>
          <w:szCs w:val="22"/>
        </w:rPr>
        <w:lastRenderedPageBreak/>
        <w:t>Товары, используемые для выполнения работ, должны соответствовать требованиям ГОСТ и иметь следующие параметры:</w:t>
      </w:r>
    </w:p>
    <w:tbl>
      <w:tblPr>
        <w:tblW w:w="0" w:type="auto"/>
        <w:tblInd w:w="63" w:type="dxa"/>
        <w:tblLayout w:type="fixed"/>
        <w:tblCellMar>
          <w:left w:w="90" w:type="dxa"/>
          <w:right w:w="90" w:type="dxa"/>
        </w:tblCellMar>
        <w:tblLook w:val="0000" w:firstRow="0" w:lastRow="0" w:firstColumn="0" w:lastColumn="0" w:noHBand="0" w:noVBand="0"/>
      </w:tblPr>
      <w:tblGrid>
        <w:gridCol w:w="108"/>
        <w:gridCol w:w="5298"/>
        <w:gridCol w:w="1365"/>
        <w:gridCol w:w="2693"/>
        <w:gridCol w:w="495"/>
      </w:tblGrid>
      <w:tr w:rsidR="004A2F84" w:rsidRPr="00AB226F" w:rsidTr="00AB226F">
        <w:trPr>
          <w:gridBefore w:val="1"/>
          <w:gridAfter w:val="1"/>
          <w:wBefore w:w="108" w:type="dxa"/>
          <w:wAfter w:w="495" w:type="dxa"/>
        </w:trPr>
        <w:tc>
          <w:tcPr>
            <w:tcW w:w="666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Наименование  показателя</w:t>
            </w:r>
          </w:p>
        </w:tc>
        <w:tc>
          <w:tcPr>
            <w:tcW w:w="26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Значение показателей</w:t>
            </w:r>
          </w:p>
        </w:tc>
      </w:tr>
      <w:tr w:rsidR="004A2F84" w:rsidRPr="00AB226F" w:rsidTr="00AB226F">
        <w:trPr>
          <w:gridBefore w:val="1"/>
          <w:gridAfter w:val="1"/>
          <w:wBefore w:w="108" w:type="dxa"/>
          <w:wAfter w:w="495" w:type="dxa"/>
          <w:trHeight w:val="336"/>
        </w:trPr>
        <w:tc>
          <w:tcPr>
            <w:tcW w:w="9356" w:type="dxa"/>
            <w:gridSpan w:val="3"/>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AB226F">
            <w:pPr>
              <w:tabs>
                <w:tab w:val="left" w:pos="5290"/>
              </w:tabs>
              <w:rPr>
                <w:sz w:val="22"/>
                <w:szCs w:val="22"/>
              </w:rPr>
            </w:pPr>
            <w:r w:rsidRPr="00AB226F">
              <w:rPr>
                <w:sz w:val="22"/>
                <w:szCs w:val="22"/>
              </w:rPr>
              <w:t> Краска акриловая "БИРСС Дорожная разметка" (или эквивалент), цвет белый</w:t>
            </w:r>
          </w:p>
        </w:tc>
      </w:tr>
      <w:tr w:rsidR="004A2F84" w:rsidRPr="00AB226F" w:rsidTr="00AB226F">
        <w:trPr>
          <w:gridBefore w:val="1"/>
          <w:gridAfter w:val="1"/>
          <w:wBefore w:w="108" w:type="dxa"/>
          <w:wAfter w:w="495" w:type="dxa"/>
          <w:trHeight w:val="195"/>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внешний вид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однородная масса</w:t>
            </w:r>
          </w:p>
        </w:tc>
      </w:tr>
      <w:tr w:rsidR="004A2F84" w:rsidRPr="00AB226F" w:rsidTr="00AB226F">
        <w:trPr>
          <w:gridBefore w:val="1"/>
          <w:gridAfter w:val="1"/>
          <w:wBefore w:w="108" w:type="dxa"/>
          <w:wAfter w:w="495" w:type="dxa"/>
          <w:trHeight w:val="257"/>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цвет пленки эмали</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белый</w:t>
            </w:r>
          </w:p>
        </w:tc>
      </w:tr>
      <w:tr w:rsidR="004A2F84" w:rsidRPr="00AB226F" w:rsidTr="00AB226F">
        <w:trPr>
          <w:gridBefore w:val="1"/>
          <w:gridAfter w:val="1"/>
          <w:wBefore w:w="108" w:type="dxa"/>
          <w:wAfter w:w="495" w:type="dxa"/>
          <w:trHeight w:val="285"/>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вязкость по вискозиметру типа В3-246 при температуре (20,0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от 120 до 160</w:t>
            </w:r>
          </w:p>
        </w:tc>
      </w:tr>
      <w:tr w:rsidR="004A2F84" w:rsidRPr="00AB226F" w:rsidTr="00AB226F">
        <w:trPr>
          <w:gridBefore w:val="1"/>
          <w:gridAfter w:val="1"/>
          <w:wBefore w:w="108" w:type="dxa"/>
          <w:wAfter w:w="495" w:type="dxa"/>
          <w:trHeight w:val="303"/>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AB226F">
            <w:pPr>
              <w:rPr>
                <w:sz w:val="22"/>
                <w:szCs w:val="22"/>
              </w:rPr>
            </w:pPr>
            <w:r w:rsidRPr="00AB226F">
              <w:rPr>
                <w:sz w:val="22"/>
                <w:szCs w:val="22"/>
              </w:rPr>
              <w:t>массовая доля летучих веществ,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менее 60</w:t>
            </w:r>
          </w:p>
        </w:tc>
      </w:tr>
      <w:tr w:rsidR="004A2F84" w:rsidRPr="00AB226F" w:rsidTr="00AB226F">
        <w:trPr>
          <w:gridBefore w:val="1"/>
          <w:gridAfter w:val="1"/>
          <w:wBefore w:w="108" w:type="dxa"/>
          <w:wAfter w:w="495" w:type="dxa"/>
          <w:trHeight w:val="183"/>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степень </w:t>
            </w:r>
            <w:proofErr w:type="spellStart"/>
            <w:r w:rsidRPr="00AB226F">
              <w:rPr>
                <w:sz w:val="22"/>
                <w:szCs w:val="22"/>
              </w:rPr>
              <w:t>перетира</w:t>
            </w:r>
            <w:proofErr w:type="spellEnd"/>
            <w:r w:rsidRPr="00AB226F">
              <w:rPr>
                <w:sz w:val="22"/>
                <w:szCs w:val="22"/>
              </w:rPr>
              <w:t>, мкм</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50-100</w:t>
            </w:r>
          </w:p>
        </w:tc>
      </w:tr>
      <w:tr w:rsidR="004A2F84" w:rsidRPr="00AB226F" w:rsidTr="00AB226F">
        <w:trPr>
          <w:gridBefore w:val="1"/>
          <w:gridAfter w:val="1"/>
          <w:wBefore w:w="108" w:type="dxa"/>
          <w:wAfter w:w="495" w:type="dxa"/>
          <w:trHeight w:val="180"/>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время высыхания покрытия до степени 3 при температуре (20,0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r w:rsidRPr="00AB226F">
              <w:rPr>
                <w:sz w:val="22"/>
                <w:szCs w:val="22"/>
                <w:vertAlign w:val="superscript"/>
              </w:rPr>
              <w:t xml:space="preserve"> </w:t>
            </w:r>
            <w:r w:rsidRPr="00AB226F">
              <w:rPr>
                <w:sz w:val="22"/>
                <w:szCs w:val="22"/>
              </w:rPr>
              <w:t>и относительной влажности(65</w:t>
            </w:r>
            <w:r w:rsidRPr="00AB226F">
              <w:rPr>
                <w:sz w:val="22"/>
                <w:szCs w:val="22"/>
                <w:u w:val="single"/>
              </w:rPr>
              <w:t xml:space="preserve"> +</w:t>
            </w:r>
            <w:r w:rsidRPr="00AB226F">
              <w:rPr>
                <w:sz w:val="22"/>
                <w:szCs w:val="22"/>
              </w:rPr>
              <w:t xml:space="preserve">10)%, при толщине жидкой пленки 0,5 мм, мин.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более 15</w:t>
            </w:r>
          </w:p>
        </w:tc>
      </w:tr>
      <w:tr w:rsidR="004A2F84" w:rsidRPr="00AB226F" w:rsidTr="00AB226F">
        <w:trPr>
          <w:gridBefore w:val="1"/>
          <w:gridAfter w:val="1"/>
          <w:wBefore w:w="108" w:type="dxa"/>
          <w:wAfter w:w="495" w:type="dxa"/>
          <w:trHeight w:val="815"/>
        </w:trPr>
        <w:tc>
          <w:tcPr>
            <w:tcW w:w="6663" w:type="dxa"/>
            <w:gridSpan w:val="2"/>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стойкость покрытия к статистическому воздействию, час:</w:t>
            </w:r>
          </w:p>
          <w:p w:rsidR="004A2F84" w:rsidRPr="00AB226F" w:rsidRDefault="004A2F84" w:rsidP="000809C5">
            <w:pPr>
              <w:rPr>
                <w:sz w:val="22"/>
                <w:szCs w:val="22"/>
                <w:vertAlign w:val="superscript"/>
              </w:rPr>
            </w:pPr>
            <w:r w:rsidRPr="00AB226F">
              <w:rPr>
                <w:sz w:val="22"/>
                <w:szCs w:val="22"/>
              </w:rPr>
              <w:t xml:space="preserve">-воды при </w:t>
            </w:r>
            <w:r w:rsidRPr="00AB226F">
              <w:rPr>
                <w:sz w:val="22"/>
                <w:szCs w:val="22"/>
                <w:lang w:val="en-US"/>
              </w:rPr>
              <w:t>t</w:t>
            </w:r>
            <w:r w:rsidRPr="00AB226F">
              <w:rPr>
                <w:sz w:val="22"/>
                <w:szCs w:val="22"/>
              </w:rPr>
              <w:t>(20,0</w:t>
            </w:r>
            <w:r w:rsidRPr="00AB226F">
              <w:rPr>
                <w:sz w:val="22"/>
                <w:szCs w:val="22"/>
                <w:u w:val="single"/>
              </w:rPr>
              <w:t>+</w:t>
            </w:r>
            <w:r w:rsidRPr="00AB226F">
              <w:rPr>
                <w:sz w:val="22"/>
                <w:szCs w:val="22"/>
              </w:rPr>
              <w:t>0,5)С</w:t>
            </w:r>
            <w:proofErr w:type="gramStart"/>
            <w:r w:rsidRPr="00AB226F">
              <w:rPr>
                <w:sz w:val="22"/>
                <w:szCs w:val="22"/>
                <w:vertAlign w:val="superscript"/>
              </w:rPr>
              <w:t>0</w:t>
            </w:r>
            <w:proofErr w:type="gramEnd"/>
          </w:p>
          <w:p w:rsidR="004A2F84" w:rsidRPr="00AB226F" w:rsidRDefault="004A2F84" w:rsidP="000809C5">
            <w:pPr>
              <w:rPr>
                <w:sz w:val="22"/>
                <w:szCs w:val="22"/>
                <w:vertAlign w:val="superscript"/>
              </w:rPr>
            </w:pPr>
            <w:r w:rsidRPr="00AB226F">
              <w:rPr>
                <w:sz w:val="22"/>
                <w:szCs w:val="22"/>
              </w:rPr>
              <w:t>-насыщенного раствора хлористого натрия при температуре (0</w:t>
            </w:r>
            <w:r w:rsidRPr="00AB226F">
              <w:rPr>
                <w:sz w:val="22"/>
                <w:szCs w:val="22"/>
                <w:u w:val="single"/>
              </w:rPr>
              <w:t>+</w:t>
            </w:r>
            <w:r w:rsidRPr="00AB226F">
              <w:rPr>
                <w:sz w:val="22"/>
                <w:szCs w:val="22"/>
              </w:rPr>
              <w:t>2)С</w:t>
            </w:r>
            <w:proofErr w:type="gramStart"/>
            <w:r w:rsidRPr="00AB226F">
              <w:rPr>
                <w:sz w:val="22"/>
                <w:szCs w:val="22"/>
                <w:vertAlign w:val="superscript"/>
              </w:rPr>
              <w:t>0</w:t>
            </w:r>
            <w:proofErr w:type="gramEnd"/>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AB226F" w:rsidRDefault="00AB226F" w:rsidP="000809C5">
            <w:pPr>
              <w:rPr>
                <w:sz w:val="22"/>
                <w:szCs w:val="22"/>
              </w:rPr>
            </w:pPr>
          </w:p>
          <w:p w:rsidR="004A2F84" w:rsidRPr="00AB226F" w:rsidRDefault="004A2F84" w:rsidP="000809C5">
            <w:pPr>
              <w:rPr>
                <w:sz w:val="22"/>
                <w:szCs w:val="22"/>
              </w:rPr>
            </w:pPr>
            <w:r w:rsidRPr="00AB226F">
              <w:rPr>
                <w:sz w:val="22"/>
                <w:szCs w:val="22"/>
              </w:rPr>
              <w:t>не менее 48</w:t>
            </w:r>
          </w:p>
          <w:p w:rsidR="004A2F84" w:rsidRPr="00AB226F" w:rsidRDefault="004A2F84" w:rsidP="00AB226F">
            <w:pPr>
              <w:rPr>
                <w:sz w:val="22"/>
                <w:szCs w:val="22"/>
              </w:rPr>
            </w:pPr>
            <w:r w:rsidRPr="00AB226F">
              <w:rPr>
                <w:sz w:val="22"/>
                <w:szCs w:val="22"/>
              </w:rPr>
              <w:t>не менее 48</w:t>
            </w:r>
          </w:p>
        </w:tc>
      </w:tr>
      <w:tr w:rsidR="004A2F84" w:rsidRPr="00AB226F" w:rsidTr="00AB226F">
        <w:trPr>
          <w:gridBefore w:val="1"/>
          <w:gridAfter w:val="1"/>
          <w:wBefore w:w="108" w:type="dxa"/>
          <w:wAfter w:w="495" w:type="dxa"/>
          <w:trHeight w:val="240"/>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плотность</w:t>
            </w:r>
            <w:proofErr w:type="gramStart"/>
            <w:r w:rsidRPr="00AB226F">
              <w:rPr>
                <w:sz w:val="22"/>
                <w:szCs w:val="22"/>
              </w:rPr>
              <w:t xml:space="preserve"> ,</w:t>
            </w:r>
            <w:proofErr w:type="gramEnd"/>
            <w:r w:rsidRPr="00AB226F">
              <w:rPr>
                <w:sz w:val="22"/>
                <w:szCs w:val="22"/>
              </w:rPr>
              <w:t>г/см</w:t>
            </w:r>
            <w:r w:rsidRPr="00AB226F">
              <w:rPr>
                <w:sz w:val="22"/>
                <w:szCs w:val="22"/>
                <w:vertAlign w:val="superscript"/>
              </w:rPr>
              <w:t>3</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1,4-1,6</w:t>
            </w:r>
          </w:p>
        </w:tc>
      </w:tr>
      <w:tr w:rsidR="004A2F84" w:rsidRPr="00AB226F" w:rsidTr="00AB226F">
        <w:trPr>
          <w:gridBefore w:val="1"/>
          <w:gridAfter w:val="1"/>
          <w:wBefore w:w="108" w:type="dxa"/>
          <w:wAfter w:w="495" w:type="dxa"/>
          <w:trHeight w:val="255"/>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коэффициент яркости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70-79</w:t>
            </w:r>
          </w:p>
        </w:tc>
      </w:tr>
      <w:tr w:rsidR="004A2F84" w:rsidRPr="00AB226F" w:rsidTr="00AB226F">
        <w:trPr>
          <w:gridBefore w:val="1"/>
          <w:gridAfter w:val="1"/>
          <w:wBefore w:w="108" w:type="dxa"/>
          <w:wAfter w:w="495" w:type="dxa"/>
          <w:trHeight w:val="300"/>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коэффициент сцепления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не менее 0,75 от </w:t>
            </w:r>
            <w:proofErr w:type="spellStart"/>
            <w:r w:rsidRPr="00AB226F">
              <w:rPr>
                <w:sz w:val="22"/>
                <w:szCs w:val="22"/>
              </w:rPr>
              <w:t>К</w:t>
            </w:r>
            <w:r w:rsidRPr="00AB226F">
              <w:rPr>
                <w:sz w:val="22"/>
                <w:szCs w:val="22"/>
                <w:vertAlign w:val="subscript"/>
              </w:rPr>
              <w:t>сц</w:t>
            </w:r>
            <w:proofErr w:type="spellEnd"/>
            <w:r w:rsidRPr="00AB226F">
              <w:rPr>
                <w:sz w:val="22"/>
                <w:szCs w:val="22"/>
                <w:vertAlign w:val="subscript"/>
              </w:rPr>
              <w:t xml:space="preserve"> </w:t>
            </w:r>
            <w:r w:rsidRPr="00AB226F">
              <w:rPr>
                <w:sz w:val="22"/>
                <w:szCs w:val="22"/>
              </w:rPr>
              <w:t>в покрытии</w:t>
            </w:r>
          </w:p>
        </w:tc>
      </w:tr>
      <w:tr w:rsidR="004A2F84" w:rsidRPr="00AB226F" w:rsidTr="00AB226F">
        <w:trPr>
          <w:gridBefore w:val="1"/>
          <w:gridAfter w:val="1"/>
          <w:wBefore w:w="108" w:type="dxa"/>
          <w:wAfter w:w="495" w:type="dxa"/>
          <w:trHeight w:val="301"/>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адгезия к стеклу, балы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более 1</w:t>
            </w:r>
          </w:p>
        </w:tc>
      </w:tr>
      <w:tr w:rsidR="004A2F84" w:rsidRPr="00AB226F" w:rsidTr="00AB226F">
        <w:trPr>
          <w:gridBefore w:val="1"/>
          <w:gridAfter w:val="1"/>
          <w:wBefore w:w="108" w:type="dxa"/>
          <w:wAfter w:w="495" w:type="dxa"/>
          <w:trHeight w:val="225"/>
        </w:trPr>
        <w:tc>
          <w:tcPr>
            <w:tcW w:w="9356" w:type="dxa"/>
            <w:gridSpan w:val="3"/>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proofErr w:type="spellStart"/>
            <w:r w:rsidRPr="00AB226F">
              <w:rPr>
                <w:sz w:val="22"/>
                <w:szCs w:val="22"/>
              </w:rPr>
              <w:t>Световозвращающие</w:t>
            </w:r>
            <w:proofErr w:type="spellEnd"/>
            <w:r w:rsidRPr="00AB226F">
              <w:rPr>
                <w:sz w:val="22"/>
                <w:szCs w:val="22"/>
              </w:rPr>
              <w:t xml:space="preserve"> элементы МШС</w:t>
            </w:r>
          </w:p>
        </w:tc>
      </w:tr>
      <w:tr w:rsidR="004A2F84" w:rsidRPr="00AB226F" w:rsidTr="00AB226F">
        <w:trPr>
          <w:gridBefore w:val="1"/>
          <w:gridAfter w:val="1"/>
          <w:wBefore w:w="108" w:type="dxa"/>
          <w:wAfter w:w="495" w:type="dxa"/>
          <w:trHeight w:val="401"/>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внешний вид</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однородная масса белого цвета</w:t>
            </w:r>
          </w:p>
        </w:tc>
      </w:tr>
      <w:tr w:rsidR="004A2F84" w:rsidRPr="00AB226F" w:rsidTr="00AB226F">
        <w:trPr>
          <w:gridBefore w:val="1"/>
          <w:gridAfter w:val="1"/>
          <w:wBefore w:w="108" w:type="dxa"/>
          <w:wAfter w:w="495" w:type="dxa"/>
          <w:trHeight w:val="210"/>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помутнение и потемнение поверхности МШС после воздействия воды, растворов соляной кислоты, хлорида натрия и гидроокиси натрия </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допускается</w:t>
            </w:r>
          </w:p>
        </w:tc>
      </w:tr>
      <w:tr w:rsidR="004A2F84" w:rsidRPr="00AB226F" w:rsidTr="00AB226F">
        <w:trPr>
          <w:gridBefore w:val="1"/>
          <w:gridAfter w:val="1"/>
          <w:wBefore w:w="108" w:type="dxa"/>
          <w:wAfter w:w="495" w:type="dxa"/>
          <w:trHeight w:val="315"/>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гранулометрический состав, </w:t>
            </w:r>
            <w:proofErr w:type="gramStart"/>
            <w:r w:rsidRPr="00AB226F">
              <w:rPr>
                <w:sz w:val="22"/>
                <w:szCs w:val="22"/>
              </w:rPr>
              <w:t>мкм</w:t>
            </w:r>
            <w:proofErr w:type="gramEnd"/>
            <w:r w:rsidRPr="00AB226F">
              <w:rPr>
                <w:sz w:val="22"/>
                <w:szCs w:val="22"/>
              </w:rPr>
              <w:t>.</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от 100 до 700</w:t>
            </w:r>
          </w:p>
        </w:tc>
      </w:tr>
      <w:tr w:rsidR="004A2F84" w:rsidRPr="00AB226F" w:rsidTr="00AB226F">
        <w:trPr>
          <w:gridBefore w:val="1"/>
          <w:gridAfter w:val="1"/>
          <w:wBefore w:w="108" w:type="dxa"/>
          <w:wAfter w:w="495" w:type="dxa"/>
          <w:trHeight w:val="405"/>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коэффициент преломления стекла</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менее 1,5</w:t>
            </w:r>
          </w:p>
        </w:tc>
      </w:tr>
      <w:tr w:rsidR="004A2F84" w:rsidRPr="00AB226F" w:rsidTr="00AB226F">
        <w:trPr>
          <w:gridBefore w:val="1"/>
          <w:gridAfter w:val="1"/>
          <w:wBefore w:w="108" w:type="dxa"/>
          <w:wAfter w:w="495" w:type="dxa"/>
          <w:trHeight w:val="180"/>
        </w:trPr>
        <w:tc>
          <w:tcPr>
            <w:tcW w:w="6663" w:type="dxa"/>
            <w:gridSpan w:val="2"/>
            <w:tcBorders>
              <w:top w:val="single" w:sz="4" w:space="0" w:color="auto"/>
              <w:left w:val="single" w:sz="4"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 xml:space="preserve">содержание </w:t>
            </w:r>
            <w:proofErr w:type="gramStart"/>
            <w:r w:rsidRPr="00AB226F">
              <w:rPr>
                <w:sz w:val="22"/>
                <w:szCs w:val="22"/>
              </w:rPr>
              <w:t>дефектных</w:t>
            </w:r>
            <w:proofErr w:type="gramEnd"/>
            <w:r w:rsidRPr="00AB226F">
              <w:rPr>
                <w:sz w:val="22"/>
                <w:szCs w:val="22"/>
              </w:rPr>
              <w:t xml:space="preserve"> МШС,% по мессе</w:t>
            </w:r>
          </w:p>
        </w:tc>
        <w:tc>
          <w:tcPr>
            <w:tcW w:w="2693" w:type="dxa"/>
            <w:tcBorders>
              <w:top w:val="single" w:sz="4" w:space="0" w:color="auto"/>
              <w:left w:val="single" w:sz="6" w:space="0" w:color="auto"/>
              <w:bottom w:val="single" w:sz="4"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более 20</w:t>
            </w:r>
          </w:p>
        </w:tc>
      </w:tr>
      <w:tr w:rsidR="004A2F84" w:rsidRPr="00AB226F" w:rsidTr="00AB226F">
        <w:trPr>
          <w:gridBefore w:val="1"/>
          <w:gridAfter w:val="1"/>
          <w:wBefore w:w="108" w:type="dxa"/>
          <w:wAfter w:w="495" w:type="dxa"/>
          <w:trHeight w:val="255"/>
        </w:trPr>
        <w:tc>
          <w:tcPr>
            <w:tcW w:w="6663" w:type="dxa"/>
            <w:gridSpan w:val="2"/>
            <w:tcBorders>
              <w:top w:val="single" w:sz="4" w:space="0" w:color="auto"/>
              <w:left w:val="single" w:sz="4" w:space="0" w:color="auto"/>
              <w:bottom w:val="single" w:sz="6"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содержание инородных частиц в МШС,% по массе</w:t>
            </w:r>
          </w:p>
        </w:tc>
        <w:tc>
          <w:tcPr>
            <w:tcW w:w="2693" w:type="dxa"/>
            <w:tcBorders>
              <w:top w:val="single" w:sz="4" w:space="0" w:color="auto"/>
              <w:left w:val="single" w:sz="6" w:space="0" w:color="auto"/>
              <w:bottom w:val="single" w:sz="6" w:space="0" w:color="auto"/>
              <w:right w:val="single" w:sz="6" w:space="0" w:color="auto"/>
            </w:tcBorders>
            <w:tcMar>
              <w:top w:w="114" w:type="dxa"/>
              <w:left w:w="171" w:type="dxa"/>
              <w:bottom w:w="114" w:type="dxa"/>
              <w:right w:w="57" w:type="dxa"/>
            </w:tcMar>
          </w:tcPr>
          <w:p w:rsidR="004A2F84" w:rsidRPr="00AB226F" w:rsidRDefault="004A2F84" w:rsidP="000809C5">
            <w:pPr>
              <w:rPr>
                <w:sz w:val="22"/>
                <w:szCs w:val="22"/>
              </w:rPr>
            </w:pPr>
            <w:r w:rsidRPr="00AB226F">
              <w:rPr>
                <w:sz w:val="22"/>
                <w:szCs w:val="22"/>
              </w:rPr>
              <w:t>не более 3</w:t>
            </w:r>
          </w:p>
        </w:tc>
      </w:tr>
      <w:tr w:rsidR="00AE02BE" w:rsidRPr="00AE02BE" w:rsidTr="00AB226F">
        <w:tblPrEx>
          <w:jc w:val="center"/>
          <w:tblCellMar>
            <w:left w:w="108" w:type="dxa"/>
            <w:right w:w="108" w:type="dxa"/>
          </w:tblCellMar>
          <w:tblLook w:val="01E0" w:firstRow="1" w:lastRow="1" w:firstColumn="1" w:lastColumn="1" w:noHBand="0" w:noVBand="0"/>
        </w:tblPrEx>
        <w:trPr>
          <w:trHeight w:val="370"/>
          <w:jc w:val="center"/>
        </w:trPr>
        <w:tc>
          <w:tcPr>
            <w:tcW w:w="5406" w:type="dxa"/>
            <w:gridSpan w:val="2"/>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gridSpan w:val="3"/>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AB226F">
        <w:tblPrEx>
          <w:jc w:val="center"/>
          <w:tblCellMar>
            <w:left w:w="108" w:type="dxa"/>
            <w:right w:w="108" w:type="dxa"/>
          </w:tblCellMar>
          <w:tblLook w:val="01E0" w:firstRow="1" w:lastRow="1" w:firstColumn="1" w:lastColumn="1" w:noHBand="0" w:noVBand="0"/>
        </w:tblPrEx>
        <w:trPr>
          <w:jc w:val="center"/>
        </w:trPr>
        <w:tc>
          <w:tcPr>
            <w:tcW w:w="5406" w:type="dxa"/>
            <w:gridSpan w:val="2"/>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7D2C98" w:rsidRDefault="006B4F6B" w:rsidP="00AB226F">
            <w:pPr>
              <w:shd w:val="clear" w:color="auto" w:fill="FFFFFF"/>
              <w:spacing w:before="5"/>
              <w:ind w:right="-8"/>
              <w:rPr>
                <w:sz w:val="20"/>
                <w:szCs w:val="20"/>
              </w:rPr>
            </w:pPr>
            <w:r>
              <w:rPr>
                <w:sz w:val="20"/>
                <w:szCs w:val="20"/>
              </w:rPr>
              <w:t xml:space="preserve">Должность            </w:t>
            </w:r>
            <w:r w:rsidR="007D2C98">
              <w:rPr>
                <w:sz w:val="20"/>
                <w:szCs w:val="20"/>
              </w:rPr>
              <w:t xml:space="preserve"> ______________</w:t>
            </w:r>
            <w:r>
              <w:rPr>
                <w:sz w:val="20"/>
                <w:szCs w:val="20"/>
              </w:rPr>
              <w:t>/_____________/</w:t>
            </w:r>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gridSpan w:val="3"/>
          </w:tcPr>
          <w:p w:rsidR="00AE02BE" w:rsidRPr="00AE02BE" w:rsidRDefault="00AE02BE" w:rsidP="00AE02BE">
            <w:pPr>
              <w:shd w:val="clear" w:color="auto" w:fill="FFFFFF"/>
              <w:spacing w:before="5"/>
              <w:ind w:right="-8"/>
              <w:jc w:val="center"/>
              <w:rPr>
                <w:sz w:val="20"/>
                <w:szCs w:val="20"/>
              </w:rPr>
            </w:pPr>
          </w:p>
        </w:tc>
      </w:tr>
    </w:tbl>
    <w:p w:rsidR="005C2550" w:rsidRPr="00725078" w:rsidRDefault="005C2550" w:rsidP="00AB226F">
      <w:pPr>
        <w:shd w:val="clear" w:color="auto" w:fill="FFFFFF"/>
        <w:spacing w:before="5"/>
        <w:ind w:right="-8"/>
        <w:jc w:val="center"/>
        <w:rPr>
          <w:sz w:val="20"/>
          <w:szCs w:val="20"/>
        </w:rPr>
      </w:pPr>
    </w:p>
    <w:sectPr w:rsidR="005C2550"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9F" w:rsidRDefault="00AE449F" w:rsidP="00CD4521">
      <w:r>
        <w:separator/>
      </w:r>
    </w:p>
  </w:endnote>
  <w:endnote w:type="continuationSeparator" w:id="0">
    <w:p w:rsidR="00AE449F" w:rsidRDefault="00AE449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9F" w:rsidRDefault="00AE449F" w:rsidP="00CD4521">
      <w:r>
        <w:separator/>
      </w:r>
    </w:p>
  </w:footnote>
  <w:footnote w:type="continuationSeparator" w:id="0">
    <w:p w:rsidR="00AE449F" w:rsidRDefault="00AE449F"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BC66AE7"/>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C4611E"/>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8"/>
  </w:num>
  <w:num w:numId="7">
    <w:abstractNumId w:val="5"/>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070B"/>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3F34"/>
    <w:rsid w:val="002760BA"/>
    <w:rsid w:val="0028049F"/>
    <w:rsid w:val="00280AC4"/>
    <w:rsid w:val="0028584F"/>
    <w:rsid w:val="00285B98"/>
    <w:rsid w:val="00290CF5"/>
    <w:rsid w:val="002917DF"/>
    <w:rsid w:val="0029273A"/>
    <w:rsid w:val="00295284"/>
    <w:rsid w:val="00295D8A"/>
    <w:rsid w:val="00295E22"/>
    <w:rsid w:val="00297C1F"/>
    <w:rsid w:val="002B1BBA"/>
    <w:rsid w:val="002C0C0B"/>
    <w:rsid w:val="002C3D2F"/>
    <w:rsid w:val="002C50E6"/>
    <w:rsid w:val="002C58E4"/>
    <w:rsid w:val="002D1D93"/>
    <w:rsid w:val="002D275C"/>
    <w:rsid w:val="002E13C1"/>
    <w:rsid w:val="002E1793"/>
    <w:rsid w:val="002E5D7B"/>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01C2"/>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2F84"/>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425D"/>
    <w:rsid w:val="00525808"/>
    <w:rsid w:val="0052722A"/>
    <w:rsid w:val="00534312"/>
    <w:rsid w:val="00537940"/>
    <w:rsid w:val="00542E76"/>
    <w:rsid w:val="00543BC0"/>
    <w:rsid w:val="0055561E"/>
    <w:rsid w:val="005615C0"/>
    <w:rsid w:val="005627BD"/>
    <w:rsid w:val="00562A22"/>
    <w:rsid w:val="005666AA"/>
    <w:rsid w:val="00567102"/>
    <w:rsid w:val="0057160B"/>
    <w:rsid w:val="00572C12"/>
    <w:rsid w:val="005738D9"/>
    <w:rsid w:val="005772C9"/>
    <w:rsid w:val="005879DF"/>
    <w:rsid w:val="0059088E"/>
    <w:rsid w:val="00591753"/>
    <w:rsid w:val="00591E7D"/>
    <w:rsid w:val="005935B0"/>
    <w:rsid w:val="005952CC"/>
    <w:rsid w:val="005A0299"/>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4F6B"/>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31BE3"/>
    <w:rsid w:val="00831FFA"/>
    <w:rsid w:val="00832619"/>
    <w:rsid w:val="008349F6"/>
    <w:rsid w:val="008350BE"/>
    <w:rsid w:val="00837AEB"/>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1D0F"/>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39A8"/>
    <w:rsid w:val="00A14B65"/>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F21"/>
    <w:rsid w:val="00AB226F"/>
    <w:rsid w:val="00AB3CF0"/>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E449F"/>
    <w:rsid w:val="00AF1C51"/>
    <w:rsid w:val="00AF54A5"/>
    <w:rsid w:val="00AF62B8"/>
    <w:rsid w:val="00AF6B55"/>
    <w:rsid w:val="00AF746F"/>
    <w:rsid w:val="00B00C40"/>
    <w:rsid w:val="00B01D4A"/>
    <w:rsid w:val="00B07A72"/>
    <w:rsid w:val="00B1044B"/>
    <w:rsid w:val="00B110A4"/>
    <w:rsid w:val="00B11ACD"/>
    <w:rsid w:val="00B12D10"/>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43159"/>
    <w:rsid w:val="00B552BC"/>
    <w:rsid w:val="00B55D87"/>
    <w:rsid w:val="00B5616C"/>
    <w:rsid w:val="00B6762D"/>
    <w:rsid w:val="00B67BA4"/>
    <w:rsid w:val="00B7065C"/>
    <w:rsid w:val="00B72C17"/>
    <w:rsid w:val="00B745D6"/>
    <w:rsid w:val="00B75352"/>
    <w:rsid w:val="00B75652"/>
    <w:rsid w:val="00B75A47"/>
    <w:rsid w:val="00B76F67"/>
    <w:rsid w:val="00B77A56"/>
    <w:rsid w:val="00B82262"/>
    <w:rsid w:val="00B831FC"/>
    <w:rsid w:val="00B8353E"/>
    <w:rsid w:val="00B858F1"/>
    <w:rsid w:val="00B86705"/>
    <w:rsid w:val="00B91CDA"/>
    <w:rsid w:val="00B97A6E"/>
    <w:rsid w:val="00BA199A"/>
    <w:rsid w:val="00BA3BFA"/>
    <w:rsid w:val="00BA5D00"/>
    <w:rsid w:val="00BA636A"/>
    <w:rsid w:val="00BB0FD4"/>
    <w:rsid w:val="00BB1676"/>
    <w:rsid w:val="00BB1FAE"/>
    <w:rsid w:val="00BB2D42"/>
    <w:rsid w:val="00BB3AF6"/>
    <w:rsid w:val="00BB4270"/>
    <w:rsid w:val="00BB6B37"/>
    <w:rsid w:val="00BC0C8A"/>
    <w:rsid w:val="00BC1484"/>
    <w:rsid w:val="00BC19F6"/>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2973"/>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58D"/>
    <w:rsid w:val="00CA7020"/>
    <w:rsid w:val="00CB315C"/>
    <w:rsid w:val="00CB4BAF"/>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2AC6"/>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43F6"/>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DDE"/>
    <w:rsid w:val="00FD5267"/>
    <w:rsid w:val="00FD66BD"/>
    <w:rsid w:val="00FD7CF1"/>
    <w:rsid w:val="00FE3B9E"/>
    <w:rsid w:val="00FE4330"/>
    <w:rsid w:val="00FE43A9"/>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95DF-7D03-41F5-9098-5D0E52A5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11255</Words>
  <Characters>64154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2018-04-18T05:15:00Z</cp:lastPrinted>
  <dcterms:created xsi:type="dcterms:W3CDTF">2018-04-11T12:01:00Z</dcterms:created>
  <dcterms:modified xsi:type="dcterms:W3CDTF">2018-04-18T05:16:00Z</dcterms:modified>
</cp:coreProperties>
</file>