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2084" w14:textId="77777777" w:rsidR="00000F1B" w:rsidRDefault="00F95C6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контрольных мероприятиях, проведённых контрольными органами Удмуртской Республики в отношении муниципального образования «Муниципальный округ Красногорский район Удмуртской Республики» 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74D6289" w14:textId="77777777" w:rsidR="00000F1B" w:rsidRDefault="00000F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991"/>
        <w:gridCol w:w="1912"/>
        <w:gridCol w:w="2717"/>
        <w:gridCol w:w="4012"/>
      </w:tblGrid>
      <w:tr w:rsidR="00000F1B" w14:paraId="5249FBFC" w14:textId="77777777">
        <w:tc>
          <w:tcPr>
            <w:tcW w:w="2016" w:type="dxa"/>
          </w:tcPr>
          <w:p w14:paraId="7ECA01E6" w14:textId="77777777" w:rsidR="00000F1B" w:rsidRDefault="00F95C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Срок проверки</w:t>
            </w:r>
          </w:p>
        </w:tc>
        <w:tc>
          <w:tcPr>
            <w:tcW w:w="1790" w:type="dxa"/>
          </w:tcPr>
          <w:p w14:paraId="26B7D67B" w14:textId="77777777" w:rsidR="00000F1B" w:rsidRDefault="00F95C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контрольного органа</w:t>
            </w:r>
          </w:p>
        </w:tc>
        <w:tc>
          <w:tcPr>
            <w:tcW w:w="2747" w:type="dxa"/>
          </w:tcPr>
          <w:p w14:paraId="75AC0552" w14:textId="77777777" w:rsidR="00000F1B" w:rsidRDefault="00F95C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Проверяемое учреждение</w:t>
            </w:r>
          </w:p>
        </w:tc>
        <w:tc>
          <w:tcPr>
            <w:tcW w:w="4079" w:type="dxa"/>
          </w:tcPr>
          <w:p w14:paraId="6355166B" w14:textId="77777777" w:rsidR="00000F1B" w:rsidRDefault="00F95C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проверки и результат проверки</w:t>
            </w:r>
          </w:p>
        </w:tc>
      </w:tr>
      <w:tr w:rsidR="00000F1B" w14:paraId="2B8ECDEB" w14:textId="77777777">
        <w:tc>
          <w:tcPr>
            <w:tcW w:w="2016" w:type="dxa"/>
          </w:tcPr>
          <w:p w14:paraId="7B54C8B6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90" w:type="dxa"/>
          </w:tcPr>
          <w:p w14:paraId="7EA4E9F8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Прокуратура</w:t>
            </w:r>
            <w:r>
              <w:rPr>
                <w:rFonts w:ascii="Times New Roman" w:hAnsi="Times New Roman" w:cs="Times New Roman"/>
              </w:rPr>
              <w:t xml:space="preserve"> Красногорского района УР</w:t>
            </w:r>
          </w:p>
        </w:tc>
        <w:tc>
          <w:tcPr>
            <w:tcW w:w="2747" w:type="dxa"/>
          </w:tcPr>
          <w:p w14:paraId="17B0D90A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</w:tc>
        <w:tc>
          <w:tcPr>
            <w:tcW w:w="4079" w:type="dxa"/>
          </w:tcPr>
          <w:p w14:paraId="7683178A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</w:t>
            </w:r>
            <w:r>
              <w:rPr>
                <w:rFonts w:ascii="Times New Roman" w:hAnsi="Times New Roman" w:cs="Times New Roman"/>
              </w:rPr>
              <w:t xml:space="preserve">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  <w:p w14:paraId="1E2B1134" w14:textId="77777777" w:rsidR="00000F1B" w:rsidRDefault="00000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53FCC55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Замечания</w:t>
            </w:r>
            <w:r>
              <w:rPr>
                <w:rFonts w:ascii="Times New Roman" w:hAnsi="Times New Roman" w:cs="Times New Roman"/>
              </w:rPr>
              <w:t xml:space="preserve"> отсутствуют.</w:t>
            </w:r>
          </w:p>
        </w:tc>
      </w:tr>
      <w:tr w:rsidR="00000F1B" w14:paraId="31B9B871" w14:textId="77777777">
        <w:trPr>
          <w:trHeight w:val="2790"/>
        </w:trPr>
        <w:tc>
          <w:tcPr>
            <w:tcW w:w="2016" w:type="dxa"/>
          </w:tcPr>
          <w:p w14:paraId="207E7FB9" w14:textId="77777777" w:rsidR="00000F1B" w:rsidRDefault="00F9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25.02.2025г.</w:t>
            </w:r>
          </w:p>
          <w:p w14:paraId="2FF69D65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  <w:p w14:paraId="23010695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  <w:p w14:paraId="79664244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  <w:p w14:paraId="6309171F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14:paraId="6EC8FA2B" w14:textId="77777777" w:rsidR="00000F1B" w:rsidRDefault="00F95C6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счётный орган МО «Муниципальный округ Красногорский район УР»</w:t>
            </w:r>
          </w:p>
          <w:p w14:paraId="2F3231C4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  <w:p w14:paraId="33AC06A5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  <w:p w14:paraId="6987A4A2" w14:textId="77777777" w:rsidR="00000F1B" w:rsidRDefault="00000F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13C3B9A4" w14:textId="77777777" w:rsidR="00000F1B" w:rsidRDefault="00F9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</w:tc>
        <w:tc>
          <w:tcPr>
            <w:tcW w:w="4079" w:type="dxa"/>
          </w:tcPr>
          <w:p w14:paraId="56B57370" w14:textId="77777777" w:rsidR="00000F1B" w:rsidRDefault="00F9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</w:t>
            </w:r>
            <w:r>
              <w:rPr>
                <w:rFonts w:ascii="Times New Roman" w:hAnsi="Times New Roman" w:cs="Times New Roman"/>
              </w:rPr>
              <w:t xml:space="preserve"> законности и результативности </w:t>
            </w:r>
            <w:proofErr w:type="gramStart"/>
            <w:r>
              <w:rPr>
                <w:rFonts w:ascii="Times New Roman" w:hAnsi="Times New Roman" w:cs="Times New Roman"/>
              </w:rPr>
              <w:t>использования  средств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бюджета и внебюджетной деятельности учреждений культуры МО «Муниципальный округ Красногорский район УР» за 2024 год и текущий период 2025 года.</w:t>
            </w:r>
          </w:p>
          <w:p w14:paraId="0A1A65A2" w14:textId="77777777" w:rsidR="00000F1B" w:rsidRDefault="00F95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устранению нарушений.</w:t>
            </w:r>
          </w:p>
        </w:tc>
      </w:tr>
      <w:tr w:rsidR="00000F1B" w14:paraId="27C15CD7" w14:textId="77777777">
        <w:trPr>
          <w:trHeight w:val="722"/>
        </w:trPr>
        <w:tc>
          <w:tcPr>
            <w:tcW w:w="2016" w:type="dxa"/>
          </w:tcPr>
          <w:p w14:paraId="3CE5908E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27.06. 2025</w:t>
            </w:r>
          </w:p>
        </w:tc>
        <w:tc>
          <w:tcPr>
            <w:tcW w:w="1790" w:type="dxa"/>
          </w:tcPr>
          <w:p w14:paraId="4DE778B1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</w:t>
            </w:r>
            <w:r>
              <w:rPr>
                <w:rFonts w:ascii="Times New Roman" w:hAnsi="Times New Roman" w:cs="Times New Roman"/>
              </w:rPr>
              <w:t xml:space="preserve"> Красногорского района УР</w:t>
            </w:r>
          </w:p>
        </w:tc>
        <w:tc>
          <w:tcPr>
            <w:tcW w:w="2747" w:type="dxa"/>
          </w:tcPr>
          <w:p w14:paraId="440E07BA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</w:tc>
        <w:tc>
          <w:tcPr>
            <w:tcW w:w="4079" w:type="dxa"/>
          </w:tcPr>
          <w:p w14:paraId="694B33D9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законодательства в области пожарной безопасности в здании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МБУК«</w:t>
            </w:r>
            <w:proofErr w:type="gramEnd"/>
            <w:r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 </w:t>
            </w:r>
          </w:p>
          <w:p w14:paraId="0510FE67" w14:textId="77777777" w:rsidR="00000F1B" w:rsidRDefault="00000F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7FC5E7A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об устранении нарушений действующего законодательства.</w:t>
            </w:r>
          </w:p>
        </w:tc>
      </w:tr>
      <w:tr w:rsidR="00000F1B" w14:paraId="3C66D1DD" w14:textId="77777777">
        <w:trPr>
          <w:trHeight w:val="722"/>
        </w:trPr>
        <w:tc>
          <w:tcPr>
            <w:tcW w:w="2016" w:type="dxa"/>
          </w:tcPr>
          <w:p w14:paraId="40137AF3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1790" w:type="dxa"/>
          </w:tcPr>
          <w:p w14:paraId="466083C2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</w:t>
            </w:r>
            <w:r>
              <w:rPr>
                <w:rFonts w:ascii="Times New Roman" w:hAnsi="Times New Roman" w:cs="Times New Roman"/>
              </w:rPr>
              <w:t xml:space="preserve"> Красногорского района УР</w:t>
            </w:r>
          </w:p>
        </w:tc>
        <w:tc>
          <w:tcPr>
            <w:tcW w:w="2747" w:type="dxa"/>
          </w:tcPr>
          <w:p w14:paraId="7FAB8E40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</w:tc>
        <w:tc>
          <w:tcPr>
            <w:tcW w:w="4079" w:type="dxa"/>
          </w:tcPr>
          <w:p w14:paraId="737D3937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Проверка по паспортам отходов </w:t>
            </w:r>
            <w:r>
              <w:rPr>
                <w:rFonts w:ascii="Times New Roman" w:hAnsi="Times New Roman" w:cs="Times New Roman"/>
              </w:rPr>
              <w:t>МБУК</w:t>
            </w:r>
            <w:r>
              <w:rPr>
                <w:rFonts w:ascii="Times New Roman" w:hAnsi="Times New Roman" w:cs="Times New Roman"/>
              </w:rPr>
              <w:t xml:space="preserve"> «Красногорская </w:t>
            </w:r>
            <w:proofErr w:type="spellStart"/>
            <w:r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библиотека»</w:t>
            </w:r>
          </w:p>
          <w:p w14:paraId="2608D883" w14:textId="77777777" w:rsidR="00000F1B" w:rsidRDefault="00F95C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Постановление о возбуждении производства по делу об административном правонарушении и материал проверки направлены в управление Росприроднадзора.</w:t>
            </w:r>
          </w:p>
        </w:tc>
      </w:tr>
    </w:tbl>
    <w:p w14:paraId="4F8DCE92" w14:textId="77777777" w:rsidR="00000F1B" w:rsidRDefault="00000F1B"/>
    <w:sectPr w:rsidR="00000F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E3C4" w14:textId="77777777" w:rsidR="00000F1B" w:rsidRDefault="00F95C65">
      <w:pPr>
        <w:spacing w:line="240" w:lineRule="auto"/>
      </w:pPr>
      <w:r>
        <w:separator/>
      </w:r>
    </w:p>
  </w:endnote>
  <w:endnote w:type="continuationSeparator" w:id="0">
    <w:p w14:paraId="192463B8" w14:textId="77777777" w:rsidR="00000F1B" w:rsidRDefault="00F95C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91E8" w14:textId="77777777" w:rsidR="00000F1B" w:rsidRDefault="00F95C65">
      <w:pPr>
        <w:spacing w:after="0"/>
      </w:pPr>
      <w:r>
        <w:separator/>
      </w:r>
    </w:p>
  </w:footnote>
  <w:footnote w:type="continuationSeparator" w:id="0">
    <w:p w14:paraId="133F03D5" w14:textId="77777777" w:rsidR="00000F1B" w:rsidRDefault="00F95C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3E"/>
    <w:rsid w:val="00000F1B"/>
    <w:rsid w:val="000A51C4"/>
    <w:rsid w:val="003048CB"/>
    <w:rsid w:val="0043436A"/>
    <w:rsid w:val="004529A3"/>
    <w:rsid w:val="00564484"/>
    <w:rsid w:val="0059007B"/>
    <w:rsid w:val="006A6CF8"/>
    <w:rsid w:val="0077470D"/>
    <w:rsid w:val="009F78F9"/>
    <w:rsid w:val="00A8423E"/>
    <w:rsid w:val="00B65761"/>
    <w:rsid w:val="00BB133C"/>
    <w:rsid w:val="00D70CE3"/>
    <w:rsid w:val="00DB24C3"/>
    <w:rsid w:val="00EF477E"/>
    <w:rsid w:val="00F95C65"/>
    <w:rsid w:val="00FF0A9C"/>
    <w:rsid w:val="66B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380"/>
  <w15:docId w15:val="{9A41691F-3096-4D9E-B444-DD7E7057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Романова</dc:creator>
  <cp:lastModifiedBy>Воронова Светлана Семеновна</cp:lastModifiedBy>
  <cp:revision>2</cp:revision>
  <cp:lastPrinted>2022-10-05T06:25:00Z</cp:lastPrinted>
  <dcterms:created xsi:type="dcterms:W3CDTF">2026-01-29T11:12:00Z</dcterms:created>
  <dcterms:modified xsi:type="dcterms:W3CDTF">2026-01-29T11:12:00Z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57608EDE62D046EAA3C60A9D8AE99704_12</vt:lpwstr>
  </property>
</Properties>
</file>