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C0" w:rsidRPr="006F3922" w:rsidRDefault="00D647C0" w:rsidP="00D647C0">
      <w:pPr>
        <w:jc w:val="right"/>
        <w:rPr>
          <w:sz w:val="24"/>
          <w:szCs w:val="24"/>
        </w:rPr>
      </w:pPr>
      <w:r w:rsidRPr="006F3922">
        <w:rPr>
          <w:sz w:val="24"/>
          <w:szCs w:val="24"/>
        </w:rPr>
        <w:t>Приложение № 2</w:t>
      </w:r>
    </w:p>
    <w:p w:rsidR="00D647C0" w:rsidRPr="006F3922" w:rsidRDefault="00D647C0" w:rsidP="00D647C0">
      <w:pPr>
        <w:jc w:val="right"/>
        <w:rPr>
          <w:sz w:val="24"/>
          <w:szCs w:val="24"/>
        </w:rPr>
      </w:pPr>
      <w:r w:rsidRPr="006F3922">
        <w:rPr>
          <w:sz w:val="24"/>
          <w:szCs w:val="24"/>
        </w:rPr>
        <w:t xml:space="preserve">к </w:t>
      </w:r>
      <w:r w:rsidR="00F30207">
        <w:rPr>
          <w:sz w:val="24"/>
          <w:szCs w:val="24"/>
        </w:rPr>
        <w:t>распоряжению</w:t>
      </w:r>
      <w:r w:rsidRPr="006F3922">
        <w:rPr>
          <w:sz w:val="24"/>
          <w:szCs w:val="24"/>
        </w:rPr>
        <w:t xml:space="preserve"> от </w:t>
      </w:r>
      <w:r w:rsidR="00E358B3">
        <w:rPr>
          <w:sz w:val="24"/>
          <w:szCs w:val="24"/>
        </w:rPr>
        <w:t>28.02.</w:t>
      </w:r>
      <w:r w:rsidRPr="006F3922">
        <w:rPr>
          <w:sz w:val="24"/>
          <w:szCs w:val="24"/>
        </w:rPr>
        <w:t>202</w:t>
      </w:r>
      <w:r w:rsidR="00666E49">
        <w:rPr>
          <w:sz w:val="24"/>
          <w:szCs w:val="24"/>
        </w:rPr>
        <w:t>2</w:t>
      </w:r>
      <w:r w:rsidRPr="006F3922">
        <w:rPr>
          <w:sz w:val="24"/>
          <w:szCs w:val="24"/>
        </w:rPr>
        <w:t xml:space="preserve"> № </w:t>
      </w:r>
      <w:r w:rsidR="00E358B3">
        <w:rPr>
          <w:sz w:val="24"/>
          <w:szCs w:val="24"/>
        </w:rPr>
        <w:t>99</w:t>
      </w:r>
    </w:p>
    <w:p w:rsidR="00D647C0" w:rsidRDefault="00D647C0" w:rsidP="003974CF">
      <w:pPr>
        <w:jc w:val="center"/>
        <w:rPr>
          <w:sz w:val="28"/>
          <w:szCs w:val="28"/>
        </w:rPr>
      </w:pPr>
    </w:p>
    <w:p w:rsidR="006F3922" w:rsidRDefault="006F3922" w:rsidP="003974CF">
      <w:pPr>
        <w:jc w:val="center"/>
        <w:rPr>
          <w:sz w:val="28"/>
          <w:szCs w:val="28"/>
        </w:rPr>
      </w:pPr>
    </w:p>
    <w:p w:rsidR="008F70F3" w:rsidRPr="003974CF" w:rsidRDefault="003974CF" w:rsidP="003974CF">
      <w:pPr>
        <w:jc w:val="center"/>
        <w:rPr>
          <w:sz w:val="28"/>
          <w:szCs w:val="28"/>
        </w:rPr>
      </w:pPr>
      <w:r w:rsidRPr="003974CF">
        <w:rPr>
          <w:sz w:val="28"/>
          <w:szCs w:val="28"/>
        </w:rPr>
        <w:t>Пояснительная записка</w:t>
      </w:r>
      <w:bookmarkStart w:id="0" w:name="_GoBack"/>
      <w:bookmarkEnd w:id="0"/>
    </w:p>
    <w:p w:rsidR="003974CF" w:rsidRPr="003974CF" w:rsidRDefault="003974CF" w:rsidP="003974CF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974CF">
        <w:rPr>
          <w:sz w:val="28"/>
          <w:szCs w:val="28"/>
        </w:rPr>
        <w:t xml:space="preserve"> </w:t>
      </w:r>
      <w:r w:rsidR="005C2100">
        <w:rPr>
          <w:sz w:val="28"/>
          <w:szCs w:val="28"/>
        </w:rPr>
        <w:t>О</w:t>
      </w:r>
      <w:r w:rsidRPr="003974CF">
        <w:rPr>
          <w:sz w:val="28"/>
          <w:szCs w:val="28"/>
        </w:rPr>
        <w:t>тчету о результатах контрольной деятельности</w:t>
      </w:r>
    </w:p>
    <w:p w:rsidR="003974CF" w:rsidRPr="003974CF" w:rsidRDefault="003974CF" w:rsidP="003974CF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3974CF">
        <w:rPr>
          <w:sz w:val="28"/>
          <w:szCs w:val="28"/>
        </w:rPr>
        <w:t>ргана внутреннего муниципального финансового контроля</w:t>
      </w:r>
    </w:p>
    <w:p w:rsidR="003974CF" w:rsidRDefault="003974CF" w:rsidP="003974CF">
      <w:pPr>
        <w:jc w:val="center"/>
        <w:rPr>
          <w:sz w:val="28"/>
          <w:szCs w:val="28"/>
        </w:rPr>
      </w:pPr>
      <w:r w:rsidRPr="003974CF">
        <w:rPr>
          <w:sz w:val="28"/>
          <w:szCs w:val="28"/>
        </w:rPr>
        <w:t>на 01 января 202</w:t>
      </w:r>
      <w:r w:rsidR="00666E49">
        <w:rPr>
          <w:sz w:val="28"/>
          <w:szCs w:val="28"/>
        </w:rPr>
        <w:t>2</w:t>
      </w:r>
      <w:r w:rsidR="00EE2DB8">
        <w:rPr>
          <w:sz w:val="28"/>
          <w:szCs w:val="28"/>
        </w:rPr>
        <w:t xml:space="preserve"> </w:t>
      </w:r>
    </w:p>
    <w:p w:rsidR="00EE2DB8" w:rsidRDefault="00EE2DB8" w:rsidP="00EE2DB8">
      <w:pPr>
        <w:jc w:val="both"/>
        <w:rPr>
          <w:sz w:val="28"/>
          <w:szCs w:val="28"/>
        </w:rPr>
      </w:pPr>
    </w:p>
    <w:p w:rsidR="00EE2DB8" w:rsidRDefault="00EE2DB8" w:rsidP="00EE2DB8">
      <w:pPr>
        <w:jc w:val="both"/>
        <w:rPr>
          <w:sz w:val="28"/>
          <w:szCs w:val="28"/>
        </w:rPr>
      </w:pPr>
    </w:p>
    <w:p w:rsidR="00EE2DB8" w:rsidRDefault="00EE2DB8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приказом </w:t>
      </w:r>
      <w:r w:rsidRPr="00EE2DB8">
        <w:rPr>
          <w:sz w:val="28"/>
          <w:szCs w:val="28"/>
        </w:rPr>
        <w:t>Управления финансов</w:t>
      </w:r>
      <w:r>
        <w:rPr>
          <w:sz w:val="28"/>
          <w:szCs w:val="28"/>
        </w:rPr>
        <w:t xml:space="preserve"> </w:t>
      </w:r>
      <w:r w:rsidRPr="00EE2DB8">
        <w:rPr>
          <w:sz w:val="28"/>
          <w:szCs w:val="28"/>
        </w:rPr>
        <w:t>Администрации муниципального образования «Красногорский район»</w:t>
      </w:r>
      <w:r>
        <w:rPr>
          <w:sz w:val="28"/>
          <w:szCs w:val="28"/>
        </w:rPr>
        <w:t xml:space="preserve"> </w:t>
      </w:r>
      <w:r w:rsidRPr="00EE2DB8">
        <w:rPr>
          <w:sz w:val="28"/>
          <w:szCs w:val="28"/>
        </w:rPr>
        <w:t>от «22» апреля 2019г № 34</w:t>
      </w:r>
      <w:r>
        <w:rPr>
          <w:sz w:val="28"/>
          <w:szCs w:val="28"/>
        </w:rPr>
        <w:t xml:space="preserve"> сектор контрольно-правовой работы </w:t>
      </w:r>
      <w:r w:rsidRPr="00EE2DB8">
        <w:rPr>
          <w:sz w:val="28"/>
          <w:szCs w:val="28"/>
        </w:rPr>
        <w:t>Управления финансов</w:t>
      </w:r>
      <w:r>
        <w:rPr>
          <w:sz w:val="28"/>
          <w:szCs w:val="28"/>
        </w:rPr>
        <w:t xml:space="preserve"> </w:t>
      </w:r>
      <w:r w:rsidRPr="00EE2DB8">
        <w:rPr>
          <w:sz w:val="28"/>
          <w:szCs w:val="28"/>
        </w:rPr>
        <w:t xml:space="preserve">Администрации муниципального образования «Красногорский район» </w:t>
      </w:r>
      <w:r>
        <w:rPr>
          <w:sz w:val="28"/>
          <w:szCs w:val="28"/>
        </w:rPr>
        <w:t>является органом внутреннего муниципального финансового контроля, муниципального земельного контроля, муниципального контроля в сфере закупок товаров, работ, услуг для обеспечения муниципальных нужд, ведомственного контроля.</w:t>
      </w:r>
    </w:p>
    <w:p w:rsidR="003A58A9" w:rsidRDefault="003A58A9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F7EDC">
        <w:rPr>
          <w:sz w:val="28"/>
          <w:szCs w:val="28"/>
        </w:rPr>
        <w:t xml:space="preserve">01.08.2021г органом внутреннего муниципального финансового контроля, муниципального земельного контроля, муниципального контроля в сфере закупок товаров, работ, услуг для обеспечения муниципальных нужд, ведомственного контроля является сектор контрольно-правовой работы Администрации </w:t>
      </w:r>
      <w:r w:rsidR="00BF7EDC" w:rsidRPr="00EE2DB8">
        <w:rPr>
          <w:sz w:val="28"/>
          <w:szCs w:val="28"/>
        </w:rPr>
        <w:t>муниципального образования «Красногорский район»</w:t>
      </w:r>
      <w:r w:rsidR="00BF7EDC">
        <w:rPr>
          <w:sz w:val="28"/>
          <w:szCs w:val="28"/>
        </w:rPr>
        <w:t xml:space="preserve"> в соответствии со структурой  Администрации </w:t>
      </w:r>
      <w:r w:rsidR="00BF7EDC" w:rsidRPr="00EE2DB8">
        <w:rPr>
          <w:sz w:val="28"/>
          <w:szCs w:val="28"/>
        </w:rPr>
        <w:t>муниципального образования «Красногорский район»</w:t>
      </w:r>
      <w:r w:rsidR="00BF7EDC">
        <w:rPr>
          <w:sz w:val="28"/>
          <w:szCs w:val="28"/>
        </w:rPr>
        <w:t xml:space="preserve">, утвержденной решением Совета депутатов  </w:t>
      </w:r>
      <w:r w:rsidR="00BF7EDC" w:rsidRPr="00EE2DB8">
        <w:rPr>
          <w:sz w:val="28"/>
          <w:szCs w:val="28"/>
        </w:rPr>
        <w:t>муниципального образования</w:t>
      </w:r>
      <w:r w:rsidR="00BF7EDC">
        <w:rPr>
          <w:sz w:val="28"/>
          <w:szCs w:val="28"/>
        </w:rPr>
        <w:t xml:space="preserve"> </w:t>
      </w:r>
      <w:r w:rsidR="00BF7EDC" w:rsidRPr="00EE2DB8">
        <w:rPr>
          <w:sz w:val="28"/>
          <w:szCs w:val="28"/>
        </w:rPr>
        <w:t>«Красногорский район»</w:t>
      </w:r>
      <w:r w:rsidR="00BF7EDC">
        <w:rPr>
          <w:sz w:val="28"/>
          <w:szCs w:val="28"/>
        </w:rPr>
        <w:t xml:space="preserve"> от 28.06.2021 № 328.</w:t>
      </w:r>
    </w:p>
    <w:p w:rsidR="00BF7EDC" w:rsidRDefault="00BF7EDC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25.11.2021г органом внутреннего муниципального финансового контроля, муниципального контроля по пяти видам контроля в соответствии с Уставом, муниципального контроля в сфере закупок товаров, работ, услуг для обеспечения муниципальных нужд, ведомственного контроля является сектор муниципального контроля Администрации </w:t>
      </w:r>
      <w:r w:rsidRPr="00EE2DB8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 xml:space="preserve">Муниципальный округ </w:t>
      </w:r>
      <w:r w:rsidRPr="00EE2DB8">
        <w:rPr>
          <w:sz w:val="28"/>
          <w:szCs w:val="28"/>
        </w:rPr>
        <w:t>Красногорский район</w:t>
      </w:r>
      <w:r>
        <w:rPr>
          <w:sz w:val="28"/>
          <w:szCs w:val="28"/>
        </w:rPr>
        <w:t xml:space="preserve"> Удмуртской Республики</w:t>
      </w:r>
      <w:r w:rsidRPr="00EE2DB8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соответствии со структурой  Администрации </w:t>
      </w:r>
      <w:r w:rsidRPr="00EE2DB8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 xml:space="preserve">Муниципальный округ </w:t>
      </w:r>
      <w:r w:rsidRPr="00EE2DB8">
        <w:rPr>
          <w:sz w:val="28"/>
          <w:szCs w:val="28"/>
        </w:rPr>
        <w:t>Красногорский район</w:t>
      </w:r>
      <w:r>
        <w:rPr>
          <w:sz w:val="28"/>
          <w:szCs w:val="28"/>
        </w:rPr>
        <w:t xml:space="preserve"> Удмуртской Республики</w:t>
      </w:r>
      <w:r w:rsidRPr="00EE2DB8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решением Совета депутатов  </w:t>
      </w:r>
      <w:r w:rsidRPr="00EE2DB8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EE2DB8">
        <w:rPr>
          <w:sz w:val="28"/>
          <w:szCs w:val="28"/>
        </w:rPr>
        <w:t>«</w:t>
      </w:r>
      <w:r>
        <w:rPr>
          <w:sz w:val="28"/>
          <w:szCs w:val="28"/>
        </w:rPr>
        <w:t xml:space="preserve">Муниципальный округ </w:t>
      </w:r>
      <w:r w:rsidRPr="00EE2DB8">
        <w:rPr>
          <w:sz w:val="28"/>
          <w:szCs w:val="28"/>
        </w:rPr>
        <w:t>Красногорский район</w:t>
      </w:r>
      <w:r>
        <w:rPr>
          <w:sz w:val="28"/>
          <w:szCs w:val="28"/>
        </w:rPr>
        <w:t xml:space="preserve"> Удмуртской Республики</w:t>
      </w:r>
      <w:r w:rsidRPr="00EE2DB8">
        <w:rPr>
          <w:sz w:val="28"/>
          <w:szCs w:val="28"/>
        </w:rPr>
        <w:t>»</w:t>
      </w:r>
      <w:r>
        <w:rPr>
          <w:sz w:val="28"/>
          <w:szCs w:val="28"/>
        </w:rPr>
        <w:t xml:space="preserve"> от 25.11.2021 № 42.</w:t>
      </w:r>
    </w:p>
    <w:p w:rsidR="00EE2DB8" w:rsidRDefault="005A3F29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Штатная </w:t>
      </w:r>
      <w:r w:rsidR="00886A86">
        <w:rPr>
          <w:sz w:val="28"/>
          <w:szCs w:val="28"/>
        </w:rPr>
        <w:t xml:space="preserve">и фактическая </w:t>
      </w:r>
      <w:r>
        <w:rPr>
          <w:sz w:val="28"/>
          <w:szCs w:val="28"/>
        </w:rPr>
        <w:t>численность органа контроля составляет на 01.01.202</w:t>
      </w:r>
      <w:r w:rsidR="00886A86">
        <w:rPr>
          <w:sz w:val="28"/>
          <w:szCs w:val="28"/>
        </w:rPr>
        <w:t>2</w:t>
      </w:r>
      <w:r>
        <w:rPr>
          <w:sz w:val="28"/>
          <w:szCs w:val="28"/>
        </w:rPr>
        <w:t>г 2 единицы</w:t>
      </w:r>
      <w:r w:rsidR="005C2100">
        <w:rPr>
          <w:sz w:val="28"/>
          <w:szCs w:val="28"/>
        </w:rPr>
        <w:t>.</w:t>
      </w:r>
    </w:p>
    <w:p w:rsidR="006F3922" w:rsidRDefault="00ED3A7D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бюджетных средств, затраченных на содержание органа контроля </w:t>
      </w:r>
      <w:r w:rsidR="002A71A8">
        <w:rPr>
          <w:sz w:val="28"/>
          <w:szCs w:val="28"/>
        </w:rPr>
        <w:t>за 202</w:t>
      </w:r>
      <w:r w:rsidR="00F30207">
        <w:rPr>
          <w:sz w:val="28"/>
          <w:szCs w:val="28"/>
        </w:rPr>
        <w:t>1</w:t>
      </w:r>
      <w:r w:rsidR="002A71A8"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составил </w:t>
      </w:r>
      <w:r w:rsidR="00F30207">
        <w:rPr>
          <w:sz w:val="28"/>
          <w:szCs w:val="28"/>
        </w:rPr>
        <w:t>507,9</w:t>
      </w:r>
      <w:r w:rsidR="006F3922">
        <w:rPr>
          <w:sz w:val="28"/>
          <w:szCs w:val="28"/>
        </w:rPr>
        <w:t xml:space="preserve"> тыс.руб.</w:t>
      </w:r>
    </w:p>
    <w:p w:rsidR="005C2100" w:rsidRDefault="005C2100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F30207">
        <w:rPr>
          <w:sz w:val="28"/>
          <w:szCs w:val="28"/>
        </w:rPr>
        <w:t>1</w:t>
      </w:r>
      <w:r>
        <w:rPr>
          <w:sz w:val="28"/>
          <w:szCs w:val="28"/>
        </w:rPr>
        <w:t xml:space="preserve"> год при осуществлении внутреннего муниципального финансового контроля проведено 1</w:t>
      </w:r>
      <w:r w:rsidR="00F30207">
        <w:rPr>
          <w:sz w:val="28"/>
          <w:szCs w:val="28"/>
        </w:rPr>
        <w:t>8</w:t>
      </w:r>
      <w:r>
        <w:rPr>
          <w:sz w:val="28"/>
          <w:szCs w:val="28"/>
        </w:rPr>
        <w:t xml:space="preserve"> плановых ревизий и проверок, в результате которых выявлено финансовых и нефинансовых нарушений на общую сумму </w:t>
      </w:r>
      <w:r w:rsidR="00F30207">
        <w:rPr>
          <w:sz w:val="28"/>
          <w:szCs w:val="28"/>
        </w:rPr>
        <w:t>651,0</w:t>
      </w:r>
      <w:r>
        <w:rPr>
          <w:sz w:val="28"/>
          <w:szCs w:val="28"/>
        </w:rPr>
        <w:t xml:space="preserve"> тыс.руб.</w:t>
      </w:r>
    </w:p>
    <w:p w:rsidR="005C2100" w:rsidRDefault="005C2100" w:rsidP="00EE2DB8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виды выявляемых нарушений: </w:t>
      </w:r>
    </w:p>
    <w:p w:rsidR="005A3F29" w:rsidRDefault="005C2100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5C2100">
        <w:rPr>
          <w:sz w:val="28"/>
          <w:szCs w:val="28"/>
        </w:rPr>
        <w:lastRenderedPageBreak/>
        <w:t>несв</w:t>
      </w:r>
      <w:r>
        <w:rPr>
          <w:sz w:val="28"/>
          <w:szCs w:val="28"/>
        </w:rPr>
        <w:t>о</w:t>
      </w:r>
      <w:r w:rsidRPr="005C2100">
        <w:rPr>
          <w:sz w:val="28"/>
          <w:szCs w:val="28"/>
        </w:rPr>
        <w:t>евр</w:t>
      </w:r>
      <w:r>
        <w:rPr>
          <w:sz w:val="28"/>
          <w:szCs w:val="28"/>
        </w:rPr>
        <w:t xml:space="preserve">еменное </w:t>
      </w:r>
      <w:r w:rsidRPr="005C2100">
        <w:rPr>
          <w:sz w:val="28"/>
          <w:szCs w:val="28"/>
        </w:rPr>
        <w:t>принятие к уч</w:t>
      </w:r>
      <w:r>
        <w:rPr>
          <w:sz w:val="28"/>
          <w:szCs w:val="28"/>
        </w:rPr>
        <w:t xml:space="preserve">ету </w:t>
      </w:r>
      <w:r w:rsidRPr="005C2100">
        <w:rPr>
          <w:sz w:val="28"/>
          <w:szCs w:val="28"/>
        </w:rPr>
        <w:t>перв</w:t>
      </w:r>
      <w:r>
        <w:rPr>
          <w:sz w:val="28"/>
          <w:szCs w:val="28"/>
        </w:rPr>
        <w:t xml:space="preserve">ичных </w:t>
      </w:r>
      <w:r w:rsidRPr="005C2100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; </w:t>
      </w:r>
    </w:p>
    <w:p w:rsidR="005C2100" w:rsidRDefault="005C2100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5C2100">
        <w:rPr>
          <w:sz w:val="28"/>
          <w:szCs w:val="28"/>
        </w:rPr>
        <w:t>не реализ</w:t>
      </w:r>
      <w:r w:rsidR="006F3922">
        <w:rPr>
          <w:sz w:val="28"/>
          <w:szCs w:val="28"/>
        </w:rPr>
        <w:t>овано</w:t>
      </w:r>
      <w:r>
        <w:rPr>
          <w:sz w:val="28"/>
          <w:szCs w:val="28"/>
        </w:rPr>
        <w:t xml:space="preserve"> </w:t>
      </w:r>
      <w:r w:rsidRPr="005C2100">
        <w:rPr>
          <w:sz w:val="28"/>
          <w:szCs w:val="28"/>
        </w:rPr>
        <w:t>в теч</w:t>
      </w:r>
      <w:r>
        <w:rPr>
          <w:sz w:val="28"/>
          <w:szCs w:val="28"/>
        </w:rPr>
        <w:t xml:space="preserve">ение </w:t>
      </w:r>
      <w:r w:rsidRPr="005C2100">
        <w:rPr>
          <w:sz w:val="28"/>
          <w:szCs w:val="28"/>
        </w:rPr>
        <w:t>длит</w:t>
      </w:r>
      <w:r>
        <w:rPr>
          <w:sz w:val="28"/>
          <w:szCs w:val="28"/>
        </w:rPr>
        <w:t xml:space="preserve">ельного </w:t>
      </w:r>
      <w:r w:rsidRPr="005C2100">
        <w:rPr>
          <w:sz w:val="28"/>
          <w:szCs w:val="28"/>
        </w:rPr>
        <w:t>врем</w:t>
      </w:r>
      <w:r>
        <w:rPr>
          <w:sz w:val="28"/>
          <w:szCs w:val="28"/>
        </w:rPr>
        <w:t>ени транспортного средства;</w:t>
      </w:r>
    </w:p>
    <w:p w:rsidR="005C2100" w:rsidRDefault="005C2100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5C2100">
        <w:rPr>
          <w:sz w:val="28"/>
          <w:szCs w:val="28"/>
        </w:rPr>
        <w:t>наруш</w:t>
      </w:r>
      <w:r>
        <w:rPr>
          <w:sz w:val="28"/>
          <w:szCs w:val="28"/>
        </w:rPr>
        <w:t xml:space="preserve">ение </w:t>
      </w:r>
      <w:r w:rsidRPr="005C2100">
        <w:rPr>
          <w:sz w:val="28"/>
          <w:szCs w:val="28"/>
        </w:rPr>
        <w:t>порядка сост</w:t>
      </w:r>
      <w:r>
        <w:rPr>
          <w:sz w:val="28"/>
          <w:szCs w:val="28"/>
        </w:rPr>
        <w:t xml:space="preserve">авления </w:t>
      </w:r>
      <w:r w:rsidRPr="005C2100">
        <w:rPr>
          <w:sz w:val="28"/>
          <w:szCs w:val="28"/>
        </w:rPr>
        <w:t xml:space="preserve">акта о списании </w:t>
      </w:r>
      <w:r>
        <w:rPr>
          <w:sz w:val="28"/>
          <w:szCs w:val="28"/>
        </w:rPr>
        <w:t>транспортных средств;</w:t>
      </w:r>
    </w:p>
    <w:p w:rsidR="005C2100" w:rsidRDefault="005C2100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5C2100">
        <w:rPr>
          <w:sz w:val="28"/>
          <w:szCs w:val="28"/>
        </w:rPr>
        <w:t>несвоевр</w:t>
      </w:r>
      <w:r>
        <w:rPr>
          <w:sz w:val="28"/>
          <w:szCs w:val="28"/>
        </w:rPr>
        <w:t xml:space="preserve">еменное </w:t>
      </w:r>
      <w:r w:rsidRPr="005C2100">
        <w:rPr>
          <w:sz w:val="28"/>
          <w:szCs w:val="28"/>
        </w:rPr>
        <w:t xml:space="preserve">списание </w:t>
      </w:r>
      <w:r>
        <w:rPr>
          <w:sz w:val="28"/>
          <w:szCs w:val="28"/>
        </w:rPr>
        <w:t>материальных запасов;</w:t>
      </w:r>
    </w:p>
    <w:p w:rsidR="005C2100" w:rsidRDefault="005C2100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5C2100">
        <w:rPr>
          <w:sz w:val="28"/>
          <w:szCs w:val="28"/>
        </w:rPr>
        <w:t>штатные ставки не соотв</w:t>
      </w:r>
      <w:r w:rsidR="0033100A">
        <w:rPr>
          <w:sz w:val="28"/>
          <w:szCs w:val="28"/>
        </w:rPr>
        <w:t xml:space="preserve">етствуют содержанию </w:t>
      </w:r>
      <w:r w:rsidRPr="005C2100">
        <w:rPr>
          <w:sz w:val="28"/>
          <w:szCs w:val="28"/>
        </w:rPr>
        <w:t>мун</w:t>
      </w:r>
      <w:r w:rsidR="0033100A">
        <w:rPr>
          <w:sz w:val="28"/>
          <w:szCs w:val="28"/>
        </w:rPr>
        <w:t xml:space="preserve">иципальной </w:t>
      </w:r>
      <w:r w:rsidRPr="005C2100">
        <w:rPr>
          <w:sz w:val="28"/>
          <w:szCs w:val="28"/>
        </w:rPr>
        <w:t>услуг</w:t>
      </w:r>
      <w:r w:rsidR="0033100A">
        <w:rPr>
          <w:sz w:val="28"/>
          <w:szCs w:val="28"/>
        </w:rPr>
        <w:t>и</w:t>
      </w:r>
      <w:r w:rsidRPr="005C2100">
        <w:rPr>
          <w:sz w:val="28"/>
          <w:szCs w:val="28"/>
        </w:rPr>
        <w:t xml:space="preserve"> в </w:t>
      </w:r>
      <w:r w:rsidR="0033100A">
        <w:rPr>
          <w:sz w:val="28"/>
          <w:szCs w:val="28"/>
        </w:rPr>
        <w:t xml:space="preserve">доведенном </w:t>
      </w:r>
      <w:r w:rsidRPr="005C2100">
        <w:rPr>
          <w:sz w:val="28"/>
          <w:szCs w:val="28"/>
        </w:rPr>
        <w:t>мун</w:t>
      </w:r>
      <w:r w:rsidR="0033100A">
        <w:rPr>
          <w:sz w:val="28"/>
          <w:szCs w:val="28"/>
        </w:rPr>
        <w:t xml:space="preserve">иципальном </w:t>
      </w:r>
      <w:r w:rsidRPr="005C2100">
        <w:rPr>
          <w:sz w:val="28"/>
          <w:szCs w:val="28"/>
        </w:rPr>
        <w:t>зад</w:t>
      </w:r>
      <w:r w:rsidR="0033100A">
        <w:rPr>
          <w:sz w:val="28"/>
          <w:szCs w:val="28"/>
        </w:rPr>
        <w:t>ании;</w:t>
      </w:r>
    </w:p>
    <w:p w:rsidR="0033100A" w:rsidRDefault="0033100A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 w:rsidRPr="0033100A">
        <w:rPr>
          <w:sz w:val="28"/>
          <w:szCs w:val="28"/>
        </w:rPr>
        <w:t>заключ</w:t>
      </w:r>
      <w:r>
        <w:rPr>
          <w:sz w:val="28"/>
          <w:szCs w:val="28"/>
        </w:rPr>
        <w:t xml:space="preserve">ение </w:t>
      </w:r>
      <w:r w:rsidRPr="0033100A">
        <w:rPr>
          <w:sz w:val="28"/>
          <w:szCs w:val="28"/>
        </w:rPr>
        <w:t>договора</w:t>
      </w:r>
      <w:r>
        <w:rPr>
          <w:sz w:val="28"/>
          <w:szCs w:val="28"/>
        </w:rPr>
        <w:t xml:space="preserve"> (контракта)</w:t>
      </w:r>
      <w:r w:rsidRPr="0033100A">
        <w:rPr>
          <w:sz w:val="28"/>
          <w:szCs w:val="28"/>
        </w:rPr>
        <w:t xml:space="preserve"> с наруш</w:t>
      </w:r>
      <w:r>
        <w:rPr>
          <w:sz w:val="28"/>
          <w:szCs w:val="28"/>
        </w:rPr>
        <w:t xml:space="preserve">ением </w:t>
      </w:r>
      <w:r w:rsidRPr="0033100A">
        <w:rPr>
          <w:sz w:val="28"/>
          <w:szCs w:val="28"/>
        </w:rPr>
        <w:t>Г</w:t>
      </w:r>
      <w:r>
        <w:rPr>
          <w:sz w:val="28"/>
          <w:szCs w:val="28"/>
        </w:rPr>
        <w:t>ражданского кодекса</w:t>
      </w:r>
      <w:r w:rsidRPr="0033100A">
        <w:rPr>
          <w:sz w:val="28"/>
          <w:szCs w:val="28"/>
        </w:rPr>
        <w:t xml:space="preserve"> РФ</w:t>
      </w:r>
      <w:r>
        <w:rPr>
          <w:sz w:val="28"/>
          <w:szCs w:val="28"/>
        </w:rPr>
        <w:t>, Федерального закона о контрактной системе в сфере закупок товаров, работ, услуг для обеспечения муниципальных нужд;</w:t>
      </w:r>
    </w:p>
    <w:p w:rsidR="0033100A" w:rsidRDefault="0033100A" w:rsidP="005C210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Pr="0033100A">
        <w:rPr>
          <w:sz w:val="28"/>
          <w:szCs w:val="28"/>
        </w:rPr>
        <w:t>мал</w:t>
      </w:r>
      <w:r>
        <w:rPr>
          <w:sz w:val="28"/>
          <w:szCs w:val="28"/>
        </w:rPr>
        <w:t>ой</w:t>
      </w:r>
      <w:r w:rsidRPr="0033100A">
        <w:rPr>
          <w:sz w:val="28"/>
          <w:szCs w:val="28"/>
        </w:rPr>
        <w:t xml:space="preserve"> зак</w:t>
      </w:r>
      <w:r>
        <w:rPr>
          <w:sz w:val="28"/>
          <w:szCs w:val="28"/>
        </w:rPr>
        <w:t xml:space="preserve">упки </w:t>
      </w:r>
      <w:r w:rsidRPr="0033100A">
        <w:rPr>
          <w:sz w:val="28"/>
          <w:szCs w:val="28"/>
        </w:rPr>
        <w:t>без прим</w:t>
      </w:r>
      <w:r>
        <w:rPr>
          <w:sz w:val="28"/>
          <w:szCs w:val="28"/>
        </w:rPr>
        <w:t xml:space="preserve">енения </w:t>
      </w:r>
      <w:r w:rsidRPr="0033100A">
        <w:rPr>
          <w:sz w:val="28"/>
          <w:szCs w:val="28"/>
        </w:rPr>
        <w:t>эл</w:t>
      </w:r>
      <w:r>
        <w:rPr>
          <w:sz w:val="28"/>
          <w:szCs w:val="28"/>
        </w:rPr>
        <w:t xml:space="preserve">ектронного магазина </w:t>
      </w:r>
      <w:r w:rsidRPr="0033100A">
        <w:rPr>
          <w:sz w:val="28"/>
          <w:szCs w:val="28"/>
        </w:rPr>
        <w:t>«Малые закупки Удмуртской Республики»</w:t>
      </w:r>
      <w:r>
        <w:rPr>
          <w:sz w:val="28"/>
          <w:szCs w:val="28"/>
        </w:rPr>
        <w:t>.</w:t>
      </w:r>
    </w:p>
    <w:p w:rsidR="00EE2DB8" w:rsidRPr="003974CF" w:rsidRDefault="0033100A" w:rsidP="006F3922">
      <w:pPr>
        <w:ind w:left="-284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контрольных мероприятий объектам контроля направлялись представления, </w:t>
      </w:r>
      <w:r w:rsidRPr="0033100A">
        <w:rPr>
          <w:sz w:val="28"/>
          <w:szCs w:val="28"/>
        </w:rPr>
        <w:t>содержащ</w:t>
      </w:r>
      <w:r>
        <w:rPr>
          <w:sz w:val="28"/>
          <w:szCs w:val="28"/>
        </w:rPr>
        <w:t>и</w:t>
      </w:r>
      <w:r w:rsidRPr="0033100A">
        <w:rPr>
          <w:sz w:val="28"/>
          <w:szCs w:val="28"/>
        </w:rPr>
        <w:t xml:space="preserve">е информацию о выявленных бюджетных </w:t>
      </w:r>
      <w:r w:rsidRPr="00ED3A7D">
        <w:rPr>
          <w:sz w:val="28"/>
          <w:szCs w:val="28"/>
        </w:rPr>
        <w:t>нарушениях</w:t>
      </w:r>
      <w:r w:rsidR="00ED3A7D" w:rsidRPr="00ED3A7D">
        <w:rPr>
          <w:rFonts w:eastAsia="Calibri"/>
          <w:sz w:val="24"/>
          <w:szCs w:val="24"/>
          <w:lang w:eastAsia="en-US"/>
        </w:rPr>
        <w:t xml:space="preserve"> </w:t>
      </w:r>
      <w:r w:rsidR="00ED3A7D" w:rsidRPr="00ED3A7D">
        <w:rPr>
          <w:rFonts w:eastAsia="Calibri"/>
          <w:sz w:val="28"/>
          <w:szCs w:val="28"/>
          <w:lang w:eastAsia="en-US"/>
        </w:rPr>
        <w:t>и</w:t>
      </w:r>
      <w:r w:rsidR="00ED3A7D">
        <w:rPr>
          <w:rFonts w:eastAsia="Calibri"/>
          <w:sz w:val="24"/>
          <w:szCs w:val="24"/>
          <w:lang w:eastAsia="en-US"/>
        </w:rPr>
        <w:t xml:space="preserve"> </w:t>
      </w:r>
      <w:r w:rsidR="00ED3A7D" w:rsidRPr="00ED3A7D">
        <w:rPr>
          <w:rFonts w:eastAsia="Calibri"/>
          <w:sz w:val="28"/>
          <w:szCs w:val="28"/>
          <w:lang w:eastAsia="en-US"/>
        </w:rPr>
        <w:t>требование об устранении бюджетного нарушения и о принятии мер по устранению его причин и условий</w:t>
      </w:r>
      <w:r w:rsidR="00ED3A7D">
        <w:rPr>
          <w:rFonts w:eastAsia="Calibri"/>
          <w:sz w:val="28"/>
          <w:szCs w:val="28"/>
          <w:lang w:eastAsia="en-US"/>
        </w:rPr>
        <w:t>.</w:t>
      </w:r>
    </w:p>
    <w:sectPr w:rsidR="00EE2DB8" w:rsidRPr="003974CF" w:rsidSect="008F7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2A3D"/>
    <w:multiLevelType w:val="hybridMultilevel"/>
    <w:tmpl w:val="6952C64A"/>
    <w:lvl w:ilvl="0" w:tplc="7430CD6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4CF"/>
    <w:rsid w:val="00085D9A"/>
    <w:rsid w:val="002A71A8"/>
    <w:rsid w:val="002C2BA5"/>
    <w:rsid w:val="0033100A"/>
    <w:rsid w:val="003974CF"/>
    <w:rsid w:val="003A58A9"/>
    <w:rsid w:val="003E6A18"/>
    <w:rsid w:val="00490C4D"/>
    <w:rsid w:val="004F61FE"/>
    <w:rsid w:val="005A3F29"/>
    <w:rsid w:val="005C2100"/>
    <w:rsid w:val="0062048E"/>
    <w:rsid w:val="00666E49"/>
    <w:rsid w:val="006B6CFE"/>
    <w:rsid w:val="006F3922"/>
    <w:rsid w:val="0071654A"/>
    <w:rsid w:val="00776159"/>
    <w:rsid w:val="00886A86"/>
    <w:rsid w:val="008F70F3"/>
    <w:rsid w:val="00B66F03"/>
    <w:rsid w:val="00BA6633"/>
    <w:rsid w:val="00BF7EDC"/>
    <w:rsid w:val="00D3368B"/>
    <w:rsid w:val="00D647C0"/>
    <w:rsid w:val="00E358B3"/>
    <w:rsid w:val="00ED3A7D"/>
    <w:rsid w:val="00EE2DB8"/>
    <w:rsid w:val="00F3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CBF4"/>
  <w15:docId w15:val="{ADED5DFA-458D-49CA-9A6E-2F18D4D1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633"/>
  </w:style>
  <w:style w:type="paragraph" w:styleId="1">
    <w:name w:val="heading 1"/>
    <w:basedOn w:val="a"/>
    <w:next w:val="a"/>
    <w:link w:val="10"/>
    <w:qFormat/>
    <w:rsid w:val="00BA6633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BA6633"/>
    <w:pPr>
      <w:keepNext/>
      <w:jc w:val="center"/>
      <w:outlineLvl w:val="1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BA6633"/>
    <w:pPr>
      <w:keepNext/>
      <w:outlineLvl w:val="3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BA6633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A6633"/>
    <w:rPr>
      <w:b/>
      <w:sz w:val="40"/>
    </w:rPr>
  </w:style>
  <w:style w:type="character" w:customStyle="1" w:styleId="10">
    <w:name w:val="Заголовок 1 Знак"/>
    <w:link w:val="1"/>
    <w:rsid w:val="00BA6633"/>
    <w:rPr>
      <w:b/>
    </w:rPr>
  </w:style>
  <w:style w:type="character" w:customStyle="1" w:styleId="40">
    <w:name w:val="Заголовок 4 Знак"/>
    <w:link w:val="4"/>
    <w:rsid w:val="00BA6633"/>
    <w:rPr>
      <w:b/>
      <w:sz w:val="22"/>
    </w:rPr>
  </w:style>
  <w:style w:type="character" w:customStyle="1" w:styleId="80">
    <w:name w:val="Заголовок 8 Знак"/>
    <w:link w:val="8"/>
    <w:rsid w:val="00BA6633"/>
    <w:rPr>
      <w:b/>
      <w:sz w:val="28"/>
    </w:rPr>
  </w:style>
  <w:style w:type="paragraph" w:styleId="a3">
    <w:name w:val="List Paragraph"/>
    <w:basedOn w:val="a"/>
    <w:uiPriority w:val="99"/>
    <w:qFormat/>
    <w:rsid w:val="00BA663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F39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F39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krasno</cp:lastModifiedBy>
  <cp:revision>6</cp:revision>
  <cp:lastPrinted>2022-03-01T07:16:00Z</cp:lastPrinted>
  <dcterms:created xsi:type="dcterms:W3CDTF">2022-02-22T11:26:00Z</dcterms:created>
  <dcterms:modified xsi:type="dcterms:W3CDTF">2022-03-31T05:51:00Z</dcterms:modified>
</cp:coreProperties>
</file>