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F10" w:rsidRPr="007C1C7B" w:rsidRDefault="007C1C7B" w:rsidP="007C1C7B">
      <w:pPr>
        <w:pStyle w:val="a3"/>
        <w:jc w:val="center"/>
        <w:rPr>
          <w:rFonts w:ascii="Times New Roman" w:hAnsi="Times New Roman" w:cs="Times New Roman"/>
          <w:b/>
          <w:sz w:val="28"/>
          <w:szCs w:val="28"/>
        </w:rPr>
      </w:pPr>
      <w:r w:rsidRPr="007C1C7B">
        <w:rPr>
          <w:rFonts w:ascii="Times New Roman" w:hAnsi="Times New Roman" w:cs="Times New Roman"/>
          <w:b/>
          <w:sz w:val="28"/>
          <w:szCs w:val="28"/>
        </w:rPr>
        <w:t>Протокол</w:t>
      </w:r>
    </w:p>
    <w:p w:rsidR="007C1C7B" w:rsidRDefault="007C1C7B" w:rsidP="007C1C7B">
      <w:pPr>
        <w:pStyle w:val="a3"/>
        <w:jc w:val="both"/>
        <w:rPr>
          <w:rFonts w:ascii="Times New Roman" w:hAnsi="Times New Roman" w:cs="Times New Roman"/>
          <w:sz w:val="28"/>
          <w:szCs w:val="28"/>
        </w:rPr>
      </w:pPr>
      <w:r w:rsidRPr="007C1C7B">
        <w:rPr>
          <w:rFonts w:ascii="Times New Roman" w:hAnsi="Times New Roman" w:cs="Times New Roman"/>
          <w:sz w:val="28"/>
          <w:szCs w:val="28"/>
        </w:rPr>
        <w:t>общественного обсуждения проекта постановления Администрации муниципального образования «Муниципальный округ Красногорский район Удмуртской Республики» об утверждении докладов, содержащих результаты обобщения правоприменительной практики за 2022 год при осуществлении всех видов муниципального контроля на территории муниципального образования «Муниципальный округ Красногорский район Удмуртской Республики»</w:t>
      </w:r>
      <w:r w:rsidR="00357A2A">
        <w:rPr>
          <w:rFonts w:ascii="Times New Roman" w:hAnsi="Times New Roman" w:cs="Times New Roman"/>
          <w:sz w:val="28"/>
          <w:szCs w:val="28"/>
        </w:rPr>
        <w:t>.</w:t>
      </w:r>
    </w:p>
    <w:p w:rsidR="00357A2A" w:rsidRDefault="00357A2A" w:rsidP="00357A2A">
      <w:pPr>
        <w:pStyle w:val="a3"/>
        <w:ind w:firstLine="708"/>
        <w:jc w:val="both"/>
        <w:rPr>
          <w:rFonts w:ascii="Times New Roman" w:hAnsi="Times New Roman" w:cs="Times New Roman"/>
          <w:sz w:val="28"/>
          <w:szCs w:val="28"/>
        </w:rPr>
      </w:pPr>
    </w:p>
    <w:p w:rsidR="00357A2A" w:rsidRDefault="00357A2A" w:rsidP="00357A2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Результаты общественного обсуждения проекта постановления </w:t>
      </w:r>
      <w:r w:rsidRPr="007C1C7B">
        <w:rPr>
          <w:rFonts w:ascii="Times New Roman" w:hAnsi="Times New Roman" w:cs="Times New Roman"/>
          <w:sz w:val="28"/>
          <w:szCs w:val="28"/>
        </w:rPr>
        <w:t>Администрации муниципального образования «Муниципальный округ Красногорский район Удмуртской Республики» об утверждении докладов, содержащих результаты обобщения правоприменительной практики за 2022 год при осуществлении всех видов муниципального контроля на территории муниципального образования «Муниципальный округ Красногорский район Удмуртской Республики»</w:t>
      </w:r>
      <w:r>
        <w:rPr>
          <w:rFonts w:ascii="Times New Roman" w:hAnsi="Times New Roman" w:cs="Times New Roman"/>
          <w:sz w:val="28"/>
          <w:szCs w:val="28"/>
        </w:rPr>
        <w:t>:</w:t>
      </w:r>
    </w:p>
    <w:p w:rsidR="00357A2A" w:rsidRDefault="00357A2A" w:rsidP="00357A2A">
      <w:pPr>
        <w:pStyle w:val="a3"/>
        <w:ind w:firstLine="708"/>
        <w:jc w:val="both"/>
        <w:rPr>
          <w:rFonts w:ascii="Times New Roman" w:hAnsi="Times New Roman" w:cs="Times New Roman"/>
          <w:sz w:val="28"/>
          <w:szCs w:val="28"/>
        </w:rPr>
      </w:pPr>
      <w:r>
        <w:rPr>
          <w:rFonts w:ascii="Times New Roman" w:hAnsi="Times New Roman" w:cs="Times New Roman"/>
          <w:sz w:val="28"/>
          <w:szCs w:val="28"/>
        </w:rPr>
        <w:t>-сроки проведения общественного обсуждения с 01 июня 2023 года по 20 июня 2023 года;</w:t>
      </w:r>
    </w:p>
    <w:p w:rsidR="00357A2A" w:rsidRDefault="00357A2A" w:rsidP="00357A2A">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-количество просмотров на сайте муниципального образования </w:t>
      </w:r>
      <w:r w:rsidR="00DA458D">
        <w:rPr>
          <w:rFonts w:ascii="Times New Roman" w:hAnsi="Times New Roman" w:cs="Times New Roman"/>
          <w:sz w:val="28"/>
          <w:szCs w:val="28"/>
        </w:rPr>
        <w:t>459 раз</w:t>
      </w:r>
      <w:r>
        <w:rPr>
          <w:rFonts w:ascii="Times New Roman" w:hAnsi="Times New Roman" w:cs="Times New Roman"/>
          <w:sz w:val="28"/>
          <w:szCs w:val="28"/>
        </w:rPr>
        <w:t>;</w:t>
      </w:r>
    </w:p>
    <w:p w:rsidR="00357A2A" w:rsidRPr="007C1C7B" w:rsidRDefault="00357A2A" w:rsidP="00357A2A">
      <w:pPr>
        <w:pStyle w:val="a3"/>
        <w:ind w:firstLine="708"/>
        <w:jc w:val="both"/>
        <w:rPr>
          <w:rFonts w:ascii="Times New Roman" w:hAnsi="Times New Roman" w:cs="Times New Roman"/>
          <w:sz w:val="28"/>
          <w:szCs w:val="28"/>
        </w:rPr>
      </w:pPr>
      <w:r>
        <w:rPr>
          <w:rFonts w:ascii="Times New Roman" w:hAnsi="Times New Roman" w:cs="Times New Roman"/>
          <w:sz w:val="28"/>
          <w:szCs w:val="28"/>
        </w:rPr>
        <w:t>-в сроки, отведенные на общественные обсуждения, предложений и замечаний не поступало.</w:t>
      </w:r>
    </w:p>
    <w:p w:rsidR="007C1C7B" w:rsidRDefault="007C1C7B" w:rsidP="007C1C7B">
      <w:pPr>
        <w:pStyle w:val="a3"/>
      </w:pPr>
    </w:p>
    <w:p w:rsidR="00DA458D" w:rsidRPr="007C1C7B" w:rsidRDefault="00DA458D" w:rsidP="007C1C7B">
      <w:pPr>
        <w:pStyle w:val="a3"/>
      </w:pPr>
      <w:r>
        <w:rPr>
          <w:noProof/>
          <w:lang w:eastAsia="ru-RU"/>
        </w:rPr>
        <w:drawing>
          <wp:inline distT="0" distB="0" distL="0" distR="0" wp14:anchorId="530635C0" wp14:editId="3680E2D4">
            <wp:extent cx="5940425" cy="47523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752340"/>
                    </a:xfrm>
                    <a:prstGeom prst="rect">
                      <a:avLst/>
                    </a:prstGeom>
                  </pic:spPr>
                </pic:pic>
              </a:graphicData>
            </a:graphic>
          </wp:inline>
        </w:drawing>
      </w:r>
      <w:bookmarkStart w:id="0" w:name="_GoBack"/>
      <w:bookmarkEnd w:id="0"/>
    </w:p>
    <w:sectPr w:rsidR="00DA458D" w:rsidRPr="007C1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C7B"/>
    <w:rsid w:val="000D5F10"/>
    <w:rsid w:val="00357A2A"/>
    <w:rsid w:val="007C1C7B"/>
    <w:rsid w:val="00DA4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9023"/>
  <w15:chartTrackingRefBased/>
  <w15:docId w15:val="{0F4DDF1A-738C-4523-BCF2-E12E9ECD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1C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161</Words>
  <Characters>921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2023-05-22T07:18:00Z</dcterms:created>
  <dcterms:modified xsi:type="dcterms:W3CDTF">2023-06-20T10:44:00Z</dcterms:modified>
</cp:coreProperties>
</file>