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A3" w:rsidRDefault="00BE64A3" w:rsidP="00BE6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Информация </w:t>
      </w:r>
    </w:p>
    <w:p w:rsidR="00BE64A3" w:rsidRPr="00B16E90" w:rsidRDefault="00BE64A3" w:rsidP="00BE6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 xml:space="preserve">по результатам </w:t>
      </w:r>
      <w:r>
        <w:rPr>
          <w:rFonts w:ascii="Times New Roman" w:hAnsi="Times New Roman"/>
          <w:b/>
          <w:sz w:val="24"/>
          <w:szCs w:val="24"/>
        </w:rPr>
        <w:t xml:space="preserve">контрольных мероприятий по </w:t>
      </w:r>
      <w:r w:rsidRPr="00967DB6">
        <w:rPr>
          <w:rFonts w:ascii="Times New Roman" w:hAnsi="Times New Roman"/>
          <w:b/>
          <w:sz w:val="24"/>
          <w:szCs w:val="24"/>
          <w:u w:val="single"/>
        </w:rPr>
        <w:t>муниципальному контролю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в сфере теплоснабжения</w:t>
      </w:r>
      <w:r w:rsidRPr="00B16E90">
        <w:rPr>
          <w:rFonts w:ascii="Times New Roman" w:hAnsi="Times New Roman"/>
          <w:b/>
          <w:sz w:val="24"/>
          <w:szCs w:val="24"/>
        </w:rPr>
        <w:t>,</w:t>
      </w:r>
    </w:p>
    <w:p w:rsidR="00BE64A3" w:rsidRDefault="00BE64A3" w:rsidP="00BE6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E90">
        <w:rPr>
          <w:rFonts w:ascii="Times New Roman" w:hAnsi="Times New Roman"/>
          <w:b/>
          <w:sz w:val="24"/>
          <w:szCs w:val="24"/>
        </w:rPr>
        <w:t>проведенн</w:t>
      </w:r>
      <w:r>
        <w:rPr>
          <w:rFonts w:ascii="Times New Roman" w:hAnsi="Times New Roman"/>
          <w:b/>
          <w:sz w:val="24"/>
          <w:szCs w:val="24"/>
        </w:rPr>
        <w:t>ых</w:t>
      </w:r>
      <w:r w:rsidRPr="00B16E90">
        <w:rPr>
          <w:rFonts w:ascii="Times New Roman" w:hAnsi="Times New Roman"/>
          <w:b/>
          <w:sz w:val="24"/>
          <w:szCs w:val="24"/>
        </w:rPr>
        <w:t xml:space="preserve"> сектором муниципального контроля Администрации муниципального образования «Муниципальный округ Красногорский район Удмуртской Республики»</w:t>
      </w:r>
    </w:p>
    <w:p w:rsidR="00BE64A3" w:rsidRPr="00B16E90" w:rsidRDefault="00BE64A3" w:rsidP="00BE6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2022г.</w:t>
      </w:r>
    </w:p>
    <w:p w:rsidR="00BE64A3" w:rsidRDefault="00BE64A3" w:rsidP="00BE64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64A3" w:rsidRDefault="00BE64A3" w:rsidP="00BE6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5CB3">
        <w:rPr>
          <w:rFonts w:ascii="Times New Roman" w:hAnsi="Times New Roman"/>
          <w:sz w:val="24"/>
          <w:szCs w:val="24"/>
        </w:rPr>
        <w:tab/>
        <w:t xml:space="preserve">В соответствии с </w:t>
      </w:r>
      <w:r>
        <w:rPr>
          <w:rFonts w:ascii="Times New Roman" w:hAnsi="Times New Roman"/>
          <w:sz w:val="24"/>
          <w:szCs w:val="24"/>
        </w:rPr>
        <w:t xml:space="preserve">Положением </w:t>
      </w:r>
      <w:r w:rsidRPr="0069064D">
        <w:rPr>
          <w:rFonts w:ascii="Times New Roman" w:hAnsi="Times New Roman"/>
          <w:sz w:val="24"/>
          <w:szCs w:val="24"/>
        </w:rPr>
        <w:t>о 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Республики», утвержденным решением Совета депутатов муниципального образования «Муниципальный округ Красногорский район Удмуртской Республики» от 16.12.2021 № 78</w:t>
      </w:r>
      <w:r w:rsidRPr="00F15CB3">
        <w:rPr>
          <w:rFonts w:ascii="Times New Roman" w:hAnsi="Times New Roman"/>
          <w:sz w:val="24"/>
          <w:szCs w:val="24"/>
        </w:rPr>
        <w:t xml:space="preserve"> (с изм. и доп.), на основании плана контрольных мероприятий, утвержденного распоряжением Администрации муниципального образования «Муниципальный округ Красногорский район Удмуртской Республики» от 29.12.2021 № 55</w:t>
      </w:r>
      <w:r>
        <w:rPr>
          <w:rFonts w:ascii="Times New Roman" w:hAnsi="Times New Roman"/>
          <w:sz w:val="24"/>
          <w:szCs w:val="24"/>
        </w:rPr>
        <w:t>, в 2022г сектором муниципального контроля проведены следующие контрольные и профилактические мероприятия.</w:t>
      </w:r>
    </w:p>
    <w:p w:rsidR="00BE64A3" w:rsidRDefault="00BE64A3" w:rsidP="00BE64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694"/>
        <w:gridCol w:w="2268"/>
        <w:gridCol w:w="3760"/>
      </w:tblGrid>
      <w:tr w:rsidR="00BE64A3" w:rsidTr="00BE64A3">
        <w:tc>
          <w:tcPr>
            <w:tcW w:w="629" w:type="dxa"/>
          </w:tcPr>
          <w:p w:rsidR="00BE64A3" w:rsidRDefault="00BE64A3" w:rsidP="00CA770C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694" w:type="dxa"/>
          </w:tcPr>
          <w:p w:rsidR="00BE64A3" w:rsidRDefault="00BE64A3" w:rsidP="00CA770C">
            <w:pPr>
              <w:pStyle w:val="ConsPlusNormal"/>
              <w:jc w:val="center"/>
            </w:pPr>
            <w:r>
              <w:t>Вид контрольного (надзорного) мероприятия без взаимодействия (профилактического мероприятия)/дата проведения</w:t>
            </w:r>
          </w:p>
        </w:tc>
        <w:tc>
          <w:tcPr>
            <w:tcW w:w="2268" w:type="dxa"/>
          </w:tcPr>
          <w:p w:rsidR="00BE64A3" w:rsidRDefault="00BE64A3" w:rsidP="00CA770C">
            <w:pPr>
              <w:pStyle w:val="ConsPlusNormal"/>
              <w:jc w:val="center"/>
            </w:pPr>
            <w:r>
              <w:t>Объект контроля</w:t>
            </w:r>
          </w:p>
        </w:tc>
        <w:tc>
          <w:tcPr>
            <w:tcW w:w="3760" w:type="dxa"/>
          </w:tcPr>
          <w:p w:rsidR="00BE64A3" w:rsidRDefault="00BE64A3" w:rsidP="00CA770C">
            <w:pPr>
              <w:pStyle w:val="ConsPlusNormal"/>
              <w:jc w:val="center"/>
            </w:pPr>
            <w:r>
              <w:t>Предложения о мерах по пресечению нарушений обязательных требований, в случае выявления нарушений обязательных требований</w:t>
            </w:r>
          </w:p>
        </w:tc>
      </w:tr>
      <w:tr w:rsidR="00BE64A3" w:rsidTr="00BE64A3">
        <w:tc>
          <w:tcPr>
            <w:tcW w:w="629" w:type="dxa"/>
          </w:tcPr>
          <w:p w:rsidR="00BE64A3" w:rsidRDefault="00BE64A3" w:rsidP="00CA770C">
            <w:pPr>
              <w:pStyle w:val="ConsPlusNormal"/>
            </w:pPr>
            <w:r>
              <w:t>1</w:t>
            </w:r>
          </w:p>
        </w:tc>
        <w:tc>
          <w:tcPr>
            <w:tcW w:w="2694" w:type="dxa"/>
          </w:tcPr>
          <w:p w:rsidR="00BE64A3" w:rsidRDefault="00BE64A3" w:rsidP="00CA770C">
            <w:pPr>
              <w:pStyle w:val="ConsPlusNormal"/>
            </w:pPr>
            <w:r>
              <w:t>Выездное обследование без взаимодействия с контролируемым лицом 29.04.2022</w:t>
            </w:r>
          </w:p>
          <w:p w:rsidR="00BE64A3" w:rsidRDefault="00BE64A3" w:rsidP="00CA770C">
            <w:pPr>
              <w:pStyle w:val="ConsPlusNormal"/>
            </w:pPr>
          </w:p>
          <w:p w:rsidR="00BE64A3" w:rsidRDefault="00BE64A3" w:rsidP="00CA770C">
            <w:pPr>
              <w:pStyle w:val="ConsPlusNormal"/>
            </w:pPr>
            <w:proofErr w:type="spellStart"/>
            <w:r>
              <w:t>Инф.письмо</w:t>
            </w:r>
            <w:proofErr w:type="spellEnd"/>
            <w:r>
              <w:t xml:space="preserve"> теплоснабжающей организации от 19.05.2022 № 1295/02</w:t>
            </w:r>
          </w:p>
        </w:tc>
        <w:tc>
          <w:tcPr>
            <w:tcW w:w="2268" w:type="dxa"/>
          </w:tcPr>
          <w:p w:rsidR="00BE64A3" w:rsidRDefault="00BE64A3" w:rsidP="00CA770C">
            <w:pPr>
              <w:pStyle w:val="ConsPlusNormal"/>
            </w:pPr>
            <w:r>
              <w:t>Визуальный осмотр теплотрассы от котельных № 2 «Исполкомовская», № 4 «Школьная»</w:t>
            </w:r>
          </w:p>
        </w:tc>
        <w:tc>
          <w:tcPr>
            <w:tcW w:w="3760" w:type="dxa"/>
          </w:tcPr>
          <w:p w:rsidR="00BE64A3" w:rsidRDefault="00BE64A3" w:rsidP="00CA770C">
            <w:pPr>
              <w:pStyle w:val="ConsPlusNormal"/>
            </w:pPr>
            <w:r>
              <w:t>Направлено информационное письмо теплоснабжающей организации об установленных фактах нарушения обязательных требований Федерального закона от 27.07.2010 № 190-ФЗ «О теплоснабжении», даны рекомендации по принятию соответствующих мер устранения нарушений</w:t>
            </w:r>
          </w:p>
        </w:tc>
      </w:tr>
      <w:tr w:rsidR="00BE64A3" w:rsidTr="00BE64A3">
        <w:tc>
          <w:tcPr>
            <w:tcW w:w="629" w:type="dxa"/>
          </w:tcPr>
          <w:p w:rsidR="00BE64A3" w:rsidRDefault="00BE64A3" w:rsidP="00CA770C">
            <w:pPr>
              <w:pStyle w:val="ConsPlusNormal"/>
            </w:pPr>
          </w:p>
        </w:tc>
        <w:tc>
          <w:tcPr>
            <w:tcW w:w="2694" w:type="dxa"/>
          </w:tcPr>
          <w:p w:rsidR="00BE64A3" w:rsidRDefault="00BE64A3" w:rsidP="00CA770C">
            <w:pPr>
              <w:pStyle w:val="ConsPlusNormal"/>
            </w:pPr>
          </w:p>
        </w:tc>
        <w:tc>
          <w:tcPr>
            <w:tcW w:w="2268" w:type="dxa"/>
          </w:tcPr>
          <w:p w:rsidR="00BE64A3" w:rsidRDefault="00BE64A3" w:rsidP="00CA770C">
            <w:pPr>
              <w:pStyle w:val="ConsPlusNormal"/>
            </w:pPr>
          </w:p>
        </w:tc>
        <w:tc>
          <w:tcPr>
            <w:tcW w:w="3760" w:type="dxa"/>
          </w:tcPr>
          <w:p w:rsidR="00BE64A3" w:rsidRDefault="00BE64A3" w:rsidP="00CA770C">
            <w:pPr>
              <w:pStyle w:val="ConsPlusNormal"/>
            </w:pPr>
          </w:p>
        </w:tc>
      </w:tr>
    </w:tbl>
    <w:p w:rsidR="00512397" w:rsidRDefault="00512397"/>
    <w:sectPr w:rsidR="00512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4A3"/>
    <w:rsid w:val="00512397"/>
    <w:rsid w:val="00921FCF"/>
    <w:rsid w:val="00BE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5D7A4-470F-45AD-9BD4-1F9DD7FF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4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64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2023-01-10T11:07:00Z</dcterms:created>
  <dcterms:modified xsi:type="dcterms:W3CDTF">2023-01-10T11:07:00Z</dcterms:modified>
</cp:coreProperties>
</file>