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E1" w:rsidRDefault="00230F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30FE1" w:rsidRDefault="00230FE1">
      <w:pPr>
        <w:pStyle w:val="ConsPlusNormal"/>
        <w:ind w:firstLine="540"/>
        <w:jc w:val="both"/>
        <w:outlineLvl w:val="0"/>
      </w:pPr>
    </w:p>
    <w:p w:rsidR="00230FE1" w:rsidRDefault="00230FE1">
      <w:pPr>
        <w:pStyle w:val="ConsPlusNormal"/>
        <w:jc w:val="both"/>
      </w:pPr>
      <w:r>
        <w:t>Зарегистрировано в Управлении Минюста России по Приволжскому федеральному округу 4 апреля 2007 г. N RU18000200700056</w:t>
      </w:r>
    </w:p>
    <w:p w:rsidR="00230FE1" w:rsidRDefault="00230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FE1" w:rsidRDefault="00230FE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89"/>
      </w:tblGrid>
      <w:tr w:rsidR="00230FE1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230FE1" w:rsidRDefault="00230FE1">
            <w:pPr>
              <w:pStyle w:val="ConsPlusNormal"/>
            </w:pPr>
            <w:r>
              <w:t>20 марта 2007 года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230FE1" w:rsidRDefault="00230FE1">
            <w:pPr>
              <w:pStyle w:val="ConsPlusNormal"/>
              <w:jc w:val="right"/>
            </w:pPr>
            <w:r>
              <w:t>N 8-РЗ</w:t>
            </w:r>
          </w:p>
        </w:tc>
      </w:tr>
    </w:tbl>
    <w:p w:rsidR="00230FE1" w:rsidRDefault="00230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jc w:val="center"/>
      </w:pPr>
      <w:r>
        <w:t>ЗАКОН</w:t>
      </w:r>
    </w:p>
    <w:p w:rsidR="00230FE1" w:rsidRDefault="00230FE1">
      <w:pPr>
        <w:pStyle w:val="ConsPlusTitle"/>
        <w:jc w:val="center"/>
      </w:pPr>
      <w:r>
        <w:t>УДМУРТСКОЙ РЕСПУБЛИКИ</w:t>
      </w:r>
    </w:p>
    <w:p w:rsidR="00230FE1" w:rsidRDefault="00230FE1">
      <w:pPr>
        <w:pStyle w:val="ConsPlusTitle"/>
        <w:jc w:val="center"/>
      </w:pPr>
    </w:p>
    <w:p w:rsidR="00230FE1" w:rsidRDefault="00230FE1">
      <w:pPr>
        <w:pStyle w:val="ConsPlusTitle"/>
        <w:jc w:val="center"/>
      </w:pPr>
      <w:r>
        <w:t xml:space="preserve">О НАДЕЛЕНИИ ОРГАНОВ МЕСТНОГО САМОУПРАВЛЕНИЯ В </w:t>
      </w:r>
      <w:proofErr w:type="gramStart"/>
      <w:r>
        <w:t>УДМУРТСКОЙ</w:t>
      </w:r>
      <w:proofErr w:type="gramEnd"/>
    </w:p>
    <w:p w:rsidR="00230FE1" w:rsidRDefault="00230FE1">
      <w:pPr>
        <w:pStyle w:val="ConsPlusTitle"/>
        <w:jc w:val="center"/>
      </w:pPr>
      <w:r>
        <w:t xml:space="preserve">РЕСПУБЛИКЕ ГОСУДАРСТВЕННЫМИ ПОЛНОМОЧИЯМИ НА </w:t>
      </w:r>
      <w:proofErr w:type="gramStart"/>
      <w:r>
        <w:t>ГОСУДАРСТВЕННУЮ</w:t>
      </w:r>
      <w:proofErr w:type="gramEnd"/>
    </w:p>
    <w:p w:rsidR="00230FE1" w:rsidRDefault="00230FE1">
      <w:pPr>
        <w:pStyle w:val="ConsPlusTitle"/>
        <w:jc w:val="center"/>
      </w:pPr>
      <w:r>
        <w:t>РЕГИСТРАЦИЮ АКТОВ ГРАЖДАНСКОГО СОСТОЯНИЯ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jc w:val="right"/>
      </w:pPr>
      <w:proofErr w:type="gramStart"/>
      <w:r>
        <w:t>Принят</w:t>
      </w:r>
      <w:proofErr w:type="gramEnd"/>
    </w:p>
    <w:p w:rsidR="00230FE1" w:rsidRDefault="00230FE1">
      <w:pPr>
        <w:pStyle w:val="ConsPlusNormal"/>
        <w:jc w:val="right"/>
      </w:pPr>
      <w:r>
        <w:t>Государственным Советом</w:t>
      </w:r>
    </w:p>
    <w:p w:rsidR="00230FE1" w:rsidRDefault="00230FE1">
      <w:pPr>
        <w:pStyle w:val="ConsPlusNormal"/>
        <w:jc w:val="right"/>
      </w:pPr>
      <w:r>
        <w:t>Удмуртской Республики</w:t>
      </w:r>
    </w:p>
    <w:p w:rsidR="00230FE1" w:rsidRDefault="00230FE1">
      <w:pPr>
        <w:pStyle w:val="ConsPlusNormal"/>
        <w:jc w:val="right"/>
      </w:pPr>
      <w:r>
        <w:t xml:space="preserve">27 февраля 2007 г. </w:t>
      </w:r>
      <w:hyperlink r:id="rId6" w:history="1">
        <w:r>
          <w:rPr>
            <w:color w:val="0000FF"/>
          </w:rPr>
          <w:t>N 785-III</w:t>
        </w:r>
      </w:hyperlink>
    </w:p>
    <w:p w:rsidR="00230FE1" w:rsidRDefault="00230FE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230F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E1" w:rsidRDefault="00230FE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E1" w:rsidRDefault="00230FE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FE1" w:rsidRDefault="00230F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FE1" w:rsidRDefault="00230FE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УР от 09.04.2010 </w:t>
            </w:r>
            <w:hyperlink r:id="rId7" w:history="1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01.10.2014 </w:t>
            </w:r>
            <w:hyperlink r:id="rId8" w:history="1">
              <w:r>
                <w:rPr>
                  <w:color w:val="0000FF"/>
                </w:rPr>
                <w:t>N 45-РЗ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30FE1" w:rsidRDefault="00230F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21.12.2015 </w:t>
            </w:r>
            <w:hyperlink r:id="rId9" w:history="1">
              <w:r>
                <w:rPr>
                  <w:color w:val="0000FF"/>
                </w:rPr>
                <w:t>N 101-РЗ</w:t>
              </w:r>
            </w:hyperlink>
            <w:r>
              <w:rPr>
                <w:color w:val="392C69"/>
              </w:rPr>
              <w:t xml:space="preserve">, от 15.11.2017 </w:t>
            </w:r>
            <w:hyperlink r:id="rId10" w:history="1">
              <w:r>
                <w:rPr>
                  <w:color w:val="0000FF"/>
                </w:rPr>
                <w:t>N 62-РЗ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11" w:history="1">
              <w:r>
                <w:rPr>
                  <w:color w:val="0000FF"/>
                </w:rPr>
                <w:t>N 4-РЗ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E1" w:rsidRDefault="00230FE1">
            <w:pPr>
              <w:spacing w:after="1" w:line="0" w:lineRule="atLeast"/>
            </w:pPr>
          </w:p>
        </w:tc>
      </w:tr>
    </w:tbl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 xml:space="preserve">1. Настоящий Закон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целях создания условий для оперативного правового обслуживания граждан, защиты их прав и законных интересов регулирует отношения по наделению органов местного самоуправления в Удмуртской Республике государственными полномочиями на государственную регистрацию актов гражданского состояния.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2. Уполномоченным органом государственной власти Удмуртской Республики по вопросу осуществления государственных полномочий на государственную регистрацию актов гражданского состояния является Комитет по делам записи актов гражданского состояния при Правительстве Удмуртской Республики (далее - уполномоченный орган государственной власти Удмуртской Республики).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2. Государственные полномочия на государственную регистрацию актов гражданского состояния, передаваемые для осуществления органам местного самоуправления в Удмуртской Республике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 xml:space="preserve">Органы местного самоуправления в Удмуртской Республике наделяются следующими государственными полномочиями (далее - государственные полномочия) </w:t>
      </w:r>
      <w:proofErr w:type="gramStart"/>
      <w:r>
        <w:t>на</w:t>
      </w:r>
      <w:proofErr w:type="gramEnd"/>
      <w:r>
        <w:t>:</w:t>
      </w:r>
    </w:p>
    <w:p w:rsidR="00230FE1" w:rsidRDefault="00230FE1">
      <w:pPr>
        <w:pStyle w:val="ConsPlusNormal"/>
        <w:spacing w:before="220"/>
        <w:ind w:firstLine="540"/>
        <w:jc w:val="both"/>
      </w:pPr>
      <w:proofErr w:type="gramStart"/>
      <w:r>
        <w:t>1) государственную регистрацию рождения, заключения брака, расторжения брака, усыновления (удочерения), установления отцовства, перемены имени, смерти;</w:t>
      </w:r>
      <w:proofErr w:type="gramEnd"/>
    </w:p>
    <w:p w:rsidR="00230FE1" w:rsidRDefault="00230FE1">
      <w:pPr>
        <w:pStyle w:val="ConsPlusNormal"/>
        <w:spacing w:before="220"/>
        <w:ind w:firstLine="540"/>
        <w:jc w:val="both"/>
      </w:pPr>
      <w:r>
        <w:t>2) внесение исправлений, изменений в записи актов гражданского состояния;</w:t>
      </w:r>
    </w:p>
    <w:p w:rsidR="00230FE1" w:rsidRDefault="00230FE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УР от 15.11.2017 N 62-РЗ)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восстановление и аннулирование записей актов гражданского состояния на основании решения суда;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lastRenderedPageBreak/>
        <w:t>4) осуществление учета, обработки книг государственной регистрации актов гражданского состояния, собранных из записей актов гражданского состояния на бумажных носителях, обеспечение надлежащих условий их хранения в течение установленного федеральным законом срока, подготовку передачи указанных книг на хранение в государственный архив;</w:t>
      </w:r>
    </w:p>
    <w:p w:rsidR="00230FE1" w:rsidRDefault="00230FE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УР от 15.11.2017 N 62-РЗ)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5) выдачу повторных свидетельств о государственной регистрации актов гражданского состояния, иных документов, подтверждающих наличие или отсутствие факта государственной регистрации акта гражданского состояния;</w:t>
      </w:r>
    </w:p>
    <w:p w:rsidR="00230FE1" w:rsidRDefault="00230FE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УР от 01.10.2014 N 45-РЗ)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6) утратил силу с 1 января 2018 года. - </w:t>
      </w:r>
      <w:hyperlink r:id="rId16" w:history="1">
        <w:r>
          <w:rPr>
            <w:color w:val="0000FF"/>
          </w:rPr>
          <w:t>Закон</w:t>
        </w:r>
      </w:hyperlink>
      <w:r>
        <w:t xml:space="preserve"> УР от 15.11.2017 N 62-РЗ;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7) осуществление учета, надлежащего хранения и </w:t>
      </w:r>
      <w:proofErr w:type="gramStart"/>
      <w:r>
        <w:t>контроля за</w:t>
      </w:r>
      <w:proofErr w:type="gramEnd"/>
      <w:r>
        <w:t xml:space="preserve"> использованием бланков свидетельств о государственной регистрации актов гражданского состояния, представление в установленном порядке в уполномоченный орган государственной власти Удмуртской Республики отчетов по движению указанных бланков.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3. Муниципальные образования, органы местного самоуправления которых наделяются государственными полномочиями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Государственными полномочиями наделяются органы местного самоуправления следующих муниципальных образований (далее - органы местного самоуправления):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"Город Ижевск";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"Город Воткинск";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"Город Глазов";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"Город Можга";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"Город Сарапул";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"Алнашский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"Балезинский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"Вавожский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"Воткинский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"Глазовский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"Граховский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"Дебесский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"Завьяловский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"Игринский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"Камбарский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"Каракулинский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"Кезский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"Кизнерский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lastRenderedPageBreak/>
        <w:t>муниципальное образование "Киясовский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"Красногорский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"Малопургинский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"Можгинский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"Сарапульский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"Селтинский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"Сюмсинский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"Увинский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"Шарканский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"Юкаменский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"Якшур-Бодьинский район";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муниципальное образование "Ярский район".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4. Срок наделения государственными полномочиями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5. Права и обязанности органов местного самоуправления при осуществлении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1. Органы местного самоуправления при осуществлении государственных полномочий имеют право: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1) получать финансовые средства для обеспечения государственных полномочий в виде субвенций, предоставляемых из бюджета Удмуртской Республики, за счет средств, полученных из федерального бюджета;</w:t>
      </w:r>
    </w:p>
    <w:p w:rsidR="00230FE1" w:rsidRDefault="00230FE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УР от 01.10.2014 N 45-РЗ)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2) получать консультативную и иную помощь от органов государственной власти Удмуртской Республики по вопросам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порядке, предусмотренных уставом муниципального образования;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4) принимать муниципальные правовые акты по вопросам, связанным с осуществлением государственных полномочий, на основании и во исполнение положений, установленных настоящим Законом;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5) обжаловать в соответствии с законодательством Российской Федерации в судебном порядке письменные предписания органов государственной власти Удмуртской Республики по устранению нарушений, допущенных при осуществлении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6) в установленном порядке </w:t>
      </w:r>
      <w:proofErr w:type="gramStart"/>
      <w:r>
        <w:t>запрашивать и получать</w:t>
      </w:r>
      <w:proofErr w:type="gramEnd"/>
      <w:r>
        <w:t xml:space="preserve"> от организаций любых организационно-правовых форм и форм собственности информацию, необходимую для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lastRenderedPageBreak/>
        <w:t>7) вносить предложения по совершенствованию деятельности, связанной с порядком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8) реализовывать иные права, предусмотренные законодательством Российской Федерации и законодательством Удмуртской Республики.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2. Органы местного самоуправления при осуществлении государственных полномочий обязаны: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1) осуществлять государственные полномочия надлежащим образом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иными нормативными правовыми актами Российской Федерации, настоящим Законом и иными нормативными правовыми актами Удмуртской Республики;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2) определить структурные подразделения, непосредственно осуществляющие переданные государственные полномочия (далее - органы записи актов гражданского состояния);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представлять статистическую и другую отчетность по государственной регистрации актов гражданского состояния в установленном порядке в уполномоченный орган государственной власти Удмуртской Республики;</w:t>
      </w:r>
    </w:p>
    <w:p w:rsidR="00230FE1" w:rsidRDefault="00230FE1">
      <w:pPr>
        <w:pStyle w:val="ConsPlusNormal"/>
        <w:jc w:val="both"/>
      </w:pPr>
      <w:r>
        <w:t xml:space="preserve">(в ред. Законов УР от 15.11.2017 </w:t>
      </w:r>
      <w:hyperlink r:id="rId19" w:history="1">
        <w:r>
          <w:rPr>
            <w:color w:val="0000FF"/>
          </w:rPr>
          <w:t>N 62-РЗ</w:t>
        </w:r>
      </w:hyperlink>
      <w:r>
        <w:t xml:space="preserve">, от 07.03.2018 </w:t>
      </w:r>
      <w:hyperlink r:id="rId20" w:history="1">
        <w:r>
          <w:rPr>
            <w:color w:val="0000FF"/>
          </w:rPr>
          <w:t>N 4-РЗ</w:t>
        </w:r>
      </w:hyperlink>
      <w:r>
        <w:t>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4) представлять сведения о государственной регистрации актов гражданского состояния в порядке, установленном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5) обеспечивать эффективное, рациональное и целевое использование финансовых средств, выделенных для осуществления государственных полномочий, а также переданных для осуществления государственных полномочий материальных средств;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6) представлять в органы государственной власти Удмуртской Республики необходимую информацию, связанную с осуществлением государственных полномочий, а также о расходовании финансовых средств, полученных на эти цели;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7) исполнять письменные предписания уполномоченного органа государственной власти Удмуртской Республики по устранению нарушений, допущенных по вопросам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8) в случае прекращения осуществления государственных полномочий возвратить неиспользованные финансовые и материальные средства;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9) представлять в уполномоченный орган государственной власти Удмуртской Республики кандидатуры назначаемых органами местного самоуправления </w:t>
      </w:r>
      <w:proofErr w:type="gramStart"/>
      <w:r>
        <w:t>руководителей органов записи актов гражданского состояния</w:t>
      </w:r>
      <w:proofErr w:type="gramEnd"/>
      <w:r>
        <w:t>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10) исполнять иные обязанности, предусмотренные законодательством Российской Федерации и законодательством Удмуртской Республики.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bookmarkStart w:id="0" w:name="P104"/>
      <w:bookmarkEnd w:id="0"/>
      <w:r>
        <w:t>Статья 6. Права и обязанности органов государственной власти Удмуртской Республики при осуществлении органами местного самоуправления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1. Правительство Удмуртской Республики при осуществлении органами местного самоуправления государственных полномочий: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1) издает в пределах своей компетенции обязательные для исполнения нормативные правовые акты по вопросам осуществления органами местного самоуправления государственных полномочий и осуществляет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</w:t>
      </w:r>
      <w:r>
        <w:lastRenderedPageBreak/>
        <w:t>государственных полномочий, а также за использованием переданных для осуществления государственных полномочий финансовых и материальных средств;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оказывает консультативную и иную помощь по вопросам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запрашивает и получает</w:t>
      </w:r>
      <w:proofErr w:type="gramEnd"/>
      <w:r>
        <w:t xml:space="preserve"> в установленном порядке от органов местного самоуправления информацию, материалы и документы, связанные с осуществлением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5) рассматривает предложения органов местного самоуправления и их должностных лиц по вопросам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6) отменяет муниципальные правовые акты по вопросам осуществления государственных полномочий в порядке, предусмотренном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</w:t>
      </w:r>
      <w:hyperlink r:id="rId23" w:history="1">
        <w:r>
          <w:rPr>
            <w:color w:val="0000FF"/>
          </w:rPr>
          <w:t>Законом</w:t>
        </w:r>
      </w:hyperlink>
      <w:r>
        <w:t xml:space="preserve"> Удмуртской Республики от 13 июля 2005 года N 42-РЗ "О местном самоуправлении в Удмуртской Республике";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7) осуществляет иные права и обязанности в соответствии с законодательством Российской Федерации и законодательством Удмуртской Республики.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2. Уполномоченный орган государственной власти Удмуртской Республики при осуществлении органами местного самоуправления государственных полномочий: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1) осуществляет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2) выдает обязательные для исполнения письменные предписания по устранению нарушений, допущенных органами местного самоуправления или их должностными лицами в ходе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оказывает консультативную и иную помощь по вопросам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запрашивает и получает</w:t>
      </w:r>
      <w:proofErr w:type="gramEnd"/>
      <w:r>
        <w:t xml:space="preserve"> в установленном порядке от органов местного самоуправления информацию, материалы и документы, связанные с осуществлением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5) организует систему учета и отчетности по вопросам осуществления органами местного самоуправления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6) обеспечивает органы местного самоуправления бланками свидетельств о государственной регистрации актов гражданского состояния и другой документацией, изготовленной типографским способом в порядке, установленном федеральным законодательством;</w:t>
      </w:r>
    </w:p>
    <w:p w:rsidR="00230FE1" w:rsidRDefault="00230FE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УР от 15.11.2017 N 62-РЗ)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7) рассматривает кандидатуры на должности </w:t>
      </w:r>
      <w:proofErr w:type="gramStart"/>
      <w:r>
        <w:t>руководителей органов записи актов гражданского состояния</w:t>
      </w:r>
      <w:proofErr w:type="gramEnd"/>
      <w:r>
        <w:t>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8) рассматривает увеличение или уменьшение существующей на день вступления в силу настоящего </w:t>
      </w:r>
      <w:proofErr w:type="gramStart"/>
      <w:r>
        <w:t>Закона численности работников органов записи актов гражданского состояния</w:t>
      </w:r>
      <w:proofErr w:type="gramEnd"/>
      <w:r>
        <w:t>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9) рассматривает поступившие в порядке обжалования отказы органов записи актов гражданского состояния в государственной регистрации актов гражданского состояния;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10) рассматривает предложения органов местного самоуправления и их должностных лиц по вопросам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proofErr w:type="gramStart"/>
      <w:r>
        <w:t xml:space="preserve">11) приостанавливает действие муниципального правового акта по вопросам осуществления государственных полномочий и обращается в Правительство Удмуртской Республики с </w:t>
      </w:r>
      <w:r>
        <w:lastRenderedPageBreak/>
        <w:t xml:space="preserve">представлением об отмене приостановленного муниципального правового акта в порядке, предусмотренном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</w:t>
      </w:r>
      <w:hyperlink r:id="rId26" w:history="1">
        <w:r>
          <w:rPr>
            <w:color w:val="0000FF"/>
          </w:rPr>
          <w:t>Законом</w:t>
        </w:r>
      </w:hyperlink>
      <w:r>
        <w:t xml:space="preserve"> Удмуртской Республики от 13 июля 2005 года N 42-РЗ "О местном самоуправлении</w:t>
      </w:r>
      <w:proofErr w:type="gramEnd"/>
      <w:r>
        <w:t xml:space="preserve"> в Удмуртской Республике";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12) осуществляет иные права и обязанности в соответствии с законодательством Российской Федерации и законодательством Удмуртской Республики.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7. Материальные средства, необходимые для осуществления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Для осуществления государственных полномочий органам местного самоуправления могут передаваться материальные средства по перечню, утверждаемому Правительством Удмуртской Республики.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8. Финансовые средства, необходимые для осуществления органами местного самоуправления переданных им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1. Финансовые средства, необходимые для осуществления государственных полномочий, ежегодно предусматриваются в законе Удмуртской Республики о бюджете Удмуртской Республики на очередной финансовый год и на плановый период в виде субвенций бюджетам муниципальных образований за счет средств, предоставленных из федерального бюджета.</w:t>
      </w:r>
    </w:p>
    <w:p w:rsidR="00230FE1" w:rsidRDefault="00230FE1">
      <w:pPr>
        <w:pStyle w:val="ConsPlusNormal"/>
        <w:jc w:val="both"/>
      </w:pPr>
      <w:r>
        <w:t xml:space="preserve">(часть 1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УР от 01.10.2014 N 45-РЗ)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2. Органы местного самоуправления в срок до 1 мая текущего года представляют в уполномоченный орган государственной власти Удмуртской Республики обоснование потребностей и расчет финансовых средств, необходимых для осуществления государственных полномочий в следующем финансовом году. Уполномоченный орган государственной власти Удмуртской Республики представляет в Министерство финансов Удмуртской Республики в соответствии с бюджетным законодательством расчет финансовых средств, необходимых для осуществления государственных полномочий.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3. Расчет субвенций на осуществление государственных полномочий осуществляется в соответствии с </w:t>
      </w:r>
      <w:hyperlink r:id="rId28" w:history="1">
        <w:r>
          <w:rPr>
            <w:color w:val="0000FF"/>
          </w:rPr>
          <w:t>методикой</w:t>
        </w:r>
      </w:hyperlink>
      <w:r>
        <w:t>, предусмотренной Законом Удмуртской Республики от 21 ноября 2006 года N 52-РЗ "О регулировании межбюджетных отношений в Удмуртской Республике".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9. Порядок отчетности органов местного самоуправления по осуществлению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1. Органы местного самоуправления представляют в уполномоченный орган государственной власти Удмуртской Республики ежемесячные, квартальные, полугодовые и годовые отчеты об осуществлении государственных полномочий по форме и в сроки, устанавливаемые уполномоченным органом государственной власти Удмуртской Республики.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2. Органы местного самоуправления ежеквартально, не позднее 8-го числа месяца, следующего за отчетным периодом, направляют в уполномоченный орган государственной власти Удмуртской Республики отчет о расходовании предоставленных субвенций по форме, утвержденной Министерством финансов Российской Федерации. Уполномоченный орган государственной власти Удмуртской Республики ежеквартально, не позднее 12-го числа месяца, следующего за отчетным периодом, направляет сводный отчет о расходовании предоставленных субвенций в Министерство финансов Удмуртской Республики.</w:t>
      </w:r>
    </w:p>
    <w:p w:rsidR="00230FE1" w:rsidRDefault="00230FE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УР от 09.04.2010 N 11-РЗ)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3. Органы местного самоуправления ежеквартально, не позднее 15 числа месяца, следующего за отчетным периодом, направляют в уполномоченный орган государственной власти Удмуртской Республики отчет о расходах бюджета муниципального образования на осуществление государственных полномочий, источником финансового обеспечения которых является единая </w:t>
      </w:r>
      <w:r>
        <w:lastRenderedPageBreak/>
        <w:t>субвенция, по форме, утвержденной Министерством регионального развития Российской Федерации. Уполномоченный орган государственной власти Удмуртской Республики ежеквартально, не позднее 20 числа месяца, следующего за отчетным периодом, направляет сводный отчет о расходах бюджета Удмуртской Республики на осуществление переданных полномочий Российской Федерации, источником финансового обеспечения которых является единая субвенция, в Министерство финансов Удмуртской Республики.</w:t>
      </w:r>
    </w:p>
    <w:p w:rsidR="00230FE1" w:rsidRDefault="00230FE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УР от 01.10.2014 N 45-РЗ)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 xml:space="preserve">Статья 10. Порядок осуществления органами государственной власти Удмуртской Республики </w:t>
      </w:r>
      <w:proofErr w:type="gramStart"/>
      <w:r>
        <w:t>контроля за</w:t>
      </w:r>
      <w:proofErr w:type="gramEnd"/>
      <w:r>
        <w:t xml:space="preserve"> осуществлением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 xml:space="preserve">1. Целью </w:t>
      </w:r>
      <w:proofErr w:type="gramStart"/>
      <w:r>
        <w:t>контроля за</w:t>
      </w:r>
      <w:proofErr w:type="gramEnd"/>
      <w:r>
        <w:t xml:space="preserve"> осуществлением государственных полномочий является обеспечение соблюдения органами местного самоуправления требований законодательства Российской Федерации и законодательства Удмуртской Республики.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2. Контроль осуществляется органами государственной власти Удмуртской Республики, предусмотренными </w:t>
      </w:r>
      <w:hyperlink w:anchor="P104" w:history="1">
        <w:r>
          <w:rPr>
            <w:color w:val="0000FF"/>
          </w:rPr>
          <w:t>статьей 6</w:t>
        </w:r>
      </w:hyperlink>
      <w:r>
        <w:t xml:space="preserve"> настоящего Закона, в следующих формах: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1) предоставление органами местного самоуправления отчетов об осуществлении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2) проведение проверок деятельности органов местного самоуправления в части осуществления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издание нормативных правовых актов и дача органам местного самоуправления письменных предписаний по вопросам осуществления государственных полномочий.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3. Контроль осуществляется путем проведения проверок, запросов необходимой информации, документов и материалов об осуществлении государственных полномочий.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11. Условия и порядок прекращения осуществления органами местного самоуправления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1. Осуществление государственных полномочий органами местного самоуправления прекращается на основании закона Удмуртской Республики о прекращении осуществления государственных полномочий.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2. Осуществление органами местного самоуправления государственных полномочий может быть прекращено в случаях: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1) вступления в силу федерального закона, в соответствии с которым отменяется право субъектов Российской Федерации на наделение органов местного самоуправления государственными полномочиями;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2) неисполнения и (или) ненадлежащего исполнения государственных полномочий;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3) использования не по целевому назначению переданных для осуществления государственных полномочий финансовых и (или) материальных средств;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4) нарушения при осуществлении государственных полномочий законодательства Российской Федерации и (или) законодательства Удмуртской Республики;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5) нецелесообразности осуществления органами местного самоуправления переданных государственных полномочий либо в связи с образованием органами государственной власти Удмуртской </w:t>
      </w:r>
      <w:proofErr w:type="gramStart"/>
      <w:r>
        <w:t>Республики органов записи актов гражданского состояния</w:t>
      </w:r>
      <w:proofErr w:type="gramEnd"/>
      <w:r>
        <w:t>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3. Порядок и сроки возврата финансовых средств и материальных ресурсов, переданных органам местного самоуправления для осуществления государственных полномочий, определяются законом </w:t>
      </w:r>
      <w:r>
        <w:lastRenderedPageBreak/>
        <w:t>Удмуртской Республики о прекращении осуществления органами местного самоуправления государственных полномочий.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12. Ответственность органов местного самоуправления, их должностных лиц за неисполнение и (или) ненадлежащее исполнение государственных полномочий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Органы местного самоуправления, их должностные лица несут ответственность за неисполнение и (или) ненадлежащее исполнение государственных полномочий в соответствии с законодательством.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Title"/>
        <w:ind w:firstLine="540"/>
        <w:jc w:val="both"/>
        <w:outlineLvl w:val="0"/>
      </w:pPr>
      <w:r>
        <w:t>Статья 13. Вступление в силу настоящего Закона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  <w:r>
        <w:t>1. Настоящий Закон вступает в силу после его официального опубликования.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31" w:history="1">
        <w:r>
          <w:rPr>
            <w:color w:val="0000FF"/>
          </w:rPr>
          <w:t>Закон</w:t>
        </w:r>
      </w:hyperlink>
      <w:r>
        <w:t xml:space="preserve"> УР от 21.12.2015 N 101-РЗ.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1) </w:t>
      </w:r>
      <w:hyperlink r:id="rId32" w:history="1">
        <w:r>
          <w:rPr>
            <w:color w:val="0000FF"/>
          </w:rPr>
          <w:t>Закон</w:t>
        </w:r>
      </w:hyperlink>
      <w:r>
        <w:t xml:space="preserve"> Удмуртской Республики от 16 октября 2003 года N 34-РЗ "О наделении органов местного самоуправления в Удмуртской Республике полномочиями на государственную регистрацию актов гражданского состояния" (Известия Удмуртской Республики, 2003, 5 ноября);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2) </w:t>
      </w:r>
      <w:hyperlink r:id="rId33" w:history="1">
        <w:r>
          <w:rPr>
            <w:color w:val="0000FF"/>
          </w:rPr>
          <w:t>Закон</w:t>
        </w:r>
      </w:hyperlink>
      <w:r>
        <w:t xml:space="preserve"> Удмуртской Республики от 29 декабря 2004 года N 93-РЗ "О внесении изменений в Закон Удмуртской Республики "О наделении органов местного самоуправления в Удмуртской Республике полномочиями на государственную регистрацию актов гражданского состояния" (Известия Удмуртской Республики, 2005, 12 января);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3) </w:t>
      </w:r>
      <w:hyperlink r:id="rId34" w:history="1">
        <w:r>
          <w:rPr>
            <w:color w:val="0000FF"/>
          </w:rPr>
          <w:t>Закон</w:t>
        </w:r>
      </w:hyperlink>
      <w:r>
        <w:t xml:space="preserve"> Удмуртской Республики от 7 октября 2005 года N 51-РЗ "О внесении изменений в Закон Удмуртской Республики "О наделении органов местного самоуправления в Удмуртской Республике полномочиями на государственную регистрацию актов гражданского состояния" (Известия Удмуртской Республики, 2005, 8 ноября);</w:t>
      </w:r>
    </w:p>
    <w:p w:rsidR="00230FE1" w:rsidRDefault="00230FE1">
      <w:pPr>
        <w:pStyle w:val="ConsPlusNormal"/>
        <w:spacing w:before="220"/>
        <w:ind w:firstLine="540"/>
        <w:jc w:val="both"/>
      </w:pPr>
      <w:r>
        <w:t xml:space="preserve">4) </w:t>
      </w:r>
      <w:hyperlink r:id="rId35" w:history="1">
        <w:r>
          <w:rPr>
            <w:color w:val="0000FF"/>
          </w:rPr>
          <w:t>Закон</w:t>
        </w:r>
      </w:hyperlink>
      <w:r>
        <w:t xml:space="preserve"> Удмуртской Республики от 9 октября 2006 года N 41-РЗ "О внесении изменений в Закон Удмуртской Республики "О наделении органов местного самоуправления в Удмуртской Республике полномочиями на государственную регистрацию актов гражданского состояния" (Известия Удмуртской Республики, 2006, 21 ноября).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jc w:val="right"/>
      </w:pPr>
      <w:r>
        <w:t>Президент</w:t>
      </w:r>
    </w:p>
    <w:p w:rsidR="00230FE1" w:rsidRDefault="00230FE1">
      <w:pPr>
        <w:pStyle w:val="ConsPlusNormal"/>
        <w:jc w:val="right"/>
      </w:pPr>
      <w:r>
        <w:t>Удмуртской Республики</w:t>
      </w:r>
    </w:p>
    <w:p w:rsidR="00230FE1" w:rsidRDefault="00230FE1">
      <w:pPr>
        <w:pStyle w:val="ConsPlusNormal"/>
        <w:jc w:val="right"/>
      </w:pPr>
      <w:r>
        <w:t>А.А.ВОЛКОВ</w:t>
      </w:r>
    </w:p>
    <w:p w:rsidR="00230FE1" w:rsidRDefault="00230FE1">
      <w:pPr>
        <w:pStyle w:val="ConsPlusNormal"/>
      </w:pPr>
      <w:r>
        <w:t>г. Ижевск</w:t>
      </w:r>
    </w:p>
    <w:p w:rsidR="00230FE1" w:rsidRDefault="00230FE1">
      <w:pPr>
        <w:pStyle w:val="ConsPlusNormal"/>
        <w:spacing w:before="220"/>
      </w:pPr>
      <w:r>
        <w:t>20 марта 2007 года</w:t>
      </w:r>
    </w:p>
    <w:p w:rsidR="00230FE1" w:rsidRDefault="00230FE1">
      <w:pPr>
        <w:pStyle w:val="ConsPlusNormal"/>
        <w:spacing w:before="220"/>
      </w:pPr>
      <w:r>
        <w:t>N 8-РЗ</w:t>
      </w: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ind w:firstLine="540"/>
        <w:jc w:val="both"/>
      </w:pPr>
    </w:p>
    <w:p w:rsidR="00230FE1" w:rsidRDefault="00230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BFE" w:rsidRDefault="00456BFE">
      <w:bookmarkStart w:id="1" w:name="_GoBack"/>
      <w:bookmarkEnd w:id="1"/>
    </w:p>
    <w:sectPr w:rsidR="00456BFE" w:rsidSect="00680C4E">
      <w:pgSz w:w="11905" w:h="16838"/>
      <w:pgMar w:top="851" w:right="850" w:bottom="851" w:left="127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E1"/>
    <w:rsid w:val="00230FE1"/>
    <w:rsid w:val="00456BFE"/>
    <w:rsid w:val="00E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0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0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12764D89AC5B9A055EA908BF46F7EE19B165B1AD6EA266DBA19B7E624F218A7A5B92064022BB0B25F0E02B241ECD2DD6D91BD886B7C2B6D09ACEtC55E" TargetMode="External"/><Relationship Id="rId13" Type="http://schemas.openxmlformats.org/officeDocument/2006/relationships/hyperlink" Target="consultantplus://offline/ref=4D12764D89AC5B9A055EA908BF46F7EE19B165B1A26FAA67D3A19B7E624F218A7A5B92064022BB0B25F0E025241ECD2DD6D91BD886B7C2B6D09ACEtC55E" TargetMode="External"/><Relationship Id="rId18" Type="http://schemas.openxmlformats.org/officeDocument/2006/relationships/hyperlink" Target="consultantplus://offline/ref=4D12764D89AC5B9A055EB705A92AA9E61EBA3EBAAA6EA8378EFEC02335462BDD2F149348042DA40B26EEE22C2Dt458E" TargetMode="External"/><Relationship Id="rId26" Type="http://schemas.openxmlformats.org/officeDocument/2006/relationships/hyperlink" Target="consultantplus://offline/ref=4D12764D89AC5B9A055EA908BF46F7EE19B165B1AA64AA68D2A2C6746A162D887D54CD11476BB70A25F0E02A2E41C838C78116DA9AA9C1ABCC98CCC5t75D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12764D89AC5B9A055EB705A92AA9E61EBA3EBAAA6EA8378EFEC02335462BDD2F149348042DA40B26EEE22C2Dt458E" TargetMode="External"/><Relationship Id="rId34" Type="http://schemas.openxmlformats.org/officeDocument/2006/relationships/hyperlink" Target="consultantplus://offline/ref=4D12764D89AC5B9A055EA908BF46F7EE19B165B1AA61A360D7A19B7E624F218A7A5B9214407AB70B27EEE02F31489C6Bt851E" TargetMode="External"/><Relationship Id="rId7" Type="http://schemas.openxmlformats.org/officeDocument/2006/relationships/hyperlink" Target="consultantplus://offline/ref=4D12764D89AC5B9A055EA908BF46F7EE19B165B1A860A563D0A19B7E624F218A7A5B92064022BB0B25F0E02B241ECD2DD6D91BD886B7C2B6D09ACEtC55E" TargetMode="External"/><Relationship Id="rId12" Type="http://schemas.openxmlformats.org/officeDocument/2006/relationships/hyperlink" Target="consultantplus://offline/ref=4D12764D89AC5B9A055EB705A92AA9E61EBA3EB4A864A8378EFEC02335462BDD3D14CB44042EBB0821FBB47D6B1F916981CA1BD986B5C1AAtD50E" TargetMode="External"/><Relationship Id="rId17" Type="http://schemas.openxmlformats.org/officeDocument/2006/relationships/hyperlink" Target="consultantplus://offline/ref=4D12764D89AC5B9A055EA908BF46F7EE19B165B1AD6EA266DBA19B7E624F218A7A5B92064022BB0B25F0E025241ECD2DD6D91BD886B7C2B6D09ACEtC55E" TargetMode="External"/><Relationship Id="rId25" Type="http://schemas.openxmlformats.org/officeDocument/2006/relationships/hyperlink" Target="consultantplus://offline/ref=4D12764D89AC5B9A055EB705A92AA9E61EBA3EB4A864A8378EFEC02335462BDD3D14CB44042FBF0327FBB47D6B1F916981CA1BD986B5C1AAtD50E" TargetMode="External"/><Relationship Id="rId33" Type="http://schemas.openxmlformats.org/officeDocument/2006/relationships/hyperlink" Target="consultantplus://offline/ref=4D12764D89AC5B9A055EA908BF46F7EE19B165B1AA63A369DBA19B7E624F218A7A5B9214407AB70B27EEE02F31489C6Bt85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12764D89AC5B9A055EA908BF46F7EE19B165B1A26FAA67D3A19B7E624F218A7A5B92064022BB0B25F0E12D241ECD2DD6D91BD886B7C2B6D09ACEtC55E" TargetMode="External"/><Relationship Id="rId20" Type="http://schemas.openxmlformats.org/officeDocument/2006/relationships/hyperlink" Target="consultantplus://offline/ref=4D12764D89AC5B9A055EA908BF46F7EE19B165B1A26FAB66D6A19B7E624F218A7A5B92064022BB0B25F0E02B241ECD2DD6D91BD886B7C2B6D09ACEtC55E" TargetMode="External"/><Relationship Id="rId29" Type="http://schemas.openxmlformats.org/officeDocument/2006/relationships/hyperlink" Target="consultantplus://offline/ref=4D12764D89AC5B9A055EA908BF46F7EE19B165B1A860A563D0A19B7E624F218A7A5B92064022BB0B25F0E02B241ECD2DD6D91BD886B7C2B6D09ACEtC5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12764D89AC5B9A055EA908BF46F7EE19B165B1A967A768D6A19B7E624F218A7A5B92064022BB0B25F0E029241ECD2DD6D91BD886B7C2B6D09ACEtC55E" TargetMode="External"/><Relationship Id="rId11" Type="http://schemas.openxmlformats.org/officeDocument/2006/relationships/hyperlink" Target="consultantplus://offline/ref=4D12764D89AC5B9A055EA908BF46F7EE19B165B1A26FAB66D6A19B7E624F218A7A5B92064022BB0B25F0E02B241ECD2DD6D91BD886B7C2B6D09ACEtC55E" TargetMode="External"/><Relationship Id="rId24" Type="http://schemas.openxmlformats.org/officeDocument/2006/relationships/hyperlink" Target="consultantplus://offline/ref=4D12764D89AC5B9A055EA908BF46F7EE19B165B1A26FAA67D3A19B7E624F218A7A5B92064022BB0B25F0E12F241ECD2DD6D91BD886B7C2B6D09ACEtC55E" TargetMode="External"/><Relationship Id="rId32" Type="http://schemas.openxmlformats.org/officeDocument/2006/relationships/hyperlink" Target="consultantplus://offline/ref=4D12764D89AC5B9A055EA908BF46F7EE19B165B1A966A162D4A19B7E624F218A7A5B9214407AB70B27EEE02F31489C6Bt851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D12764D89AC5B9A055EA908BF46F7EE19B165B1AD6EA266DBA19B7E624F218A7A5B92064022BB0B25F0E024241ECD2DD6D91BD886B7C2B6D09ACEtC55E" TargetMode="External"/><Relationship Id="rId23" Type="http://schemas.openxmlformats.org/officeDocument/2006/relationships/hyperlink" Target="consultantplus://offline/ref=4D12764D89AC5B9A055EA908BF46F7EE19B165B1AA64AA68D2A2C6746A162D887D54CD11476BB70A25F0E02A2A41C838C78116DA9AA9C1ABCC98CCC5t75DE" TargetMode="External"/><Relationship Id="rId28" Type="http://schemas.openxmlformats.org/officeDocument/2006/relationships/hyperlink" Target="consultantplus://offline/ref=4D12764D89AC5B9A055EA908BF46F7EE19B165B1AA65A764D4A9C6746A162D887D54CD11476BB70A25F0E32C2741C838C78116DA9AA9C1ABCC98CCC5t75DE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D12764D89AC5B9A055EA908BF46F7EE19B165B1A26FAA67D3A19B7E624F218A7A5B92064022BB0B25F0E02B241ECD2DD6D91BD886B7C2B6D09ACEtC55E" TargetMode="External"/><Relationship Id="rId19" Type="http://schemas.openxmlformats.org/officeDocument/2006/relationships/hyperlink" Target="consultantplus://offline/ref=4D12764D89AC5B9A055EA908BF46F7EE19B165B1A26FAA67D3A19B7E624F218A7A5B92064022BB0B25F0E12E241ECD2DD6D91BD886B7C2B6D09ACEtC55E" TargetMode="External"/><Relationship Id="rId31" Type="http://schemas.openxmlformats.org/officeDocument/2006/relationships/hyperlink" Target="consultantplus://offline/ref=4D12764D89AC5B9A055EA908BF46F7EE19B165B1AA64AA61DAACC6746A162D887D54CD11476BB70A25F0E02D2C41C838C78116DA9AA9C1ABCC98CCC5t75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12764D89AC5B9A055EA908BF46F7EE19B165B1AA64AA61DAACC6746A162D887D54CD11476BB70A25F0E02D2C41C838C78116DA9AA9C1ABCC98CCC5t75DE" TargetMode="External"/><Relationship Id="rId14" Type="http://schemas.openxmlformats.org/officeDocument/2006/relationships/hyperlink" Target="consultantplus://offline/ref=4D12764D89AC5B9A055EA908BF46F7EE19B165B1A26FAA67D3A19B7E624F218A7A5B92064022BB0B25F0E12C241ECD2DD6D91BD886B7C2B6D09ACEtC55E" TargetMode="External"/><Relationship Id="rId22" Type="http://schemas.openxmlformats.org/officeDocument/2006/relationships/hyperlink" Target="consultantplus://offline/ref=4D12764D89AC5B9A055EB705A92AA9E61EBA3EB4A864A8378EFEC02335462BDD3D14CB44042FBF0327FBB47D6B1F916981CA1BD986B5C1AAtD50E" TargetMode="External"/><Relationship Id="rId27" Type="http://schemas.openxmlformats.org/officeDocument/2006/relationships/hyperlink" Target="consultantplus://offline/ref=4D12764D89AC5B9A055EA908BF46F7EE19B165B1AD6EA266DBA19B7E624F218A7A5B92064022BB0B25F0E12C241ECD2DD6D91BD886B7C2B6D09ACEtC55E" TargetMode="External"/><Relationship Id="rId30" Type="http://schemas.openxmlformats.org/officeDocument/2006/relationships/hyperlink" Target="consultantplus://offline/ref=4D12764D89AC5B9A055EA908BF46F7EE19B165B1AD6EA266DBA19B7E624F218A7A5B92064022BB0B25F0E12E241ECD2DD6D91BD886B7C2B6D09ACEtC55E" TargetMode="External"/><Relationship Id="rId35" Type="http://schemas.openxmlformats.org/officeDocument/2006/relationships/hyperlink" Target="consultantplus://offline/ref=4D12764D89AC5B9A055EA908BF46F7EE19B165B1A966A261D1A19B7E624F218A7A5B9214407AB70B27EEE02F31489C6Bt85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1</cp:revision>
  <dcterms:created xsi:type="dcterms:W3CDTF">2022-03-02T04:57:00Z</dcterms:created>
  <dcterms:modified xsi:type="dcterms:W3CDTF">2022-03-02T04:58:00Z</dcterms:modified>
</cp:coreProperties>
</file>