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267E" w:rsidRPr="00F3267E" w:rsidRDefault="00F3267E" w:rsidP="00F3267E">
      <w:pPr>
        <w:pStyle w:val="Style5"/>
        <w:widowControl/>
        <w:spacing w:line="240" w:lineRule="auto"/>
        <w:jc w:val="right"/>
        <w:rPr>
          <w:rStyle w:val="FontStyle21"/>
          <w:sz w:val="28"/>
          <w:szCs w:val="28"/>
        </w:rPr>
      </w:pPr>
      <w:r w:rsidRPr="00F3267E">
        <w:rPr>
          <w:rStyle w:val="FontStyle21"/>
          <w:sz w:val="28"/>
          <w:szCs w:val="28"/>
        </w:rPr>
        <w:t xml:space="preserve">Главным распорядителям средств </w:t>
      </w:r>
    </w:p>
    <w:p w:rsidR="00F3267E" w:rsidRPr="00F3267E" w:rsidRDefault="00F3267E" w:rsidP="00F3267E">
      <w:pPr>
        <w:pStyle w:val="Style5"/>
        <w:widowControl/>
        <w:spacing w:line="240" w:lineRule="auto"/>
        <w:jc w:val="right"/>
        <w:rPr>
          <w:rStyle w:val="FontStyle21"/>
          <w:sz w:val="28"/>
          <w:szCs w:val="28"/>
        </w:rPr>
      </w:pPr>
      <w:r w:rsidRPr="00F3267E">
        <w:rPr>
          <w:rStyle w:val="FontStyle21"/>
          <w:sz w:val="28"/>
          <w:szCs w:val="28"/>
        </w:rPr>
        <w:t xml:space="preserve">бюджета муниципального образования </w:t>
      </w:r>
    </w:p>
    <w:p w:rsidR="00F3267E" w:rsidRPr="00F3267E" w:rsidRDefault="00F3267E" w:rsidP="00F3267E">
      <w:pPr>
        <w:pStyle w:val="Style5"/>
        <w:widowControl/>
        <w:spacing w:line="240" w:lineRule="auto"/>
        <w:jc w:val="right"/>
        <w:rPr>
          <w:rStyle w:val="FontStyle21"/>
          <w:sz w:val="28"/>
          <w:szCs w:val="28"/>
        </w:rPr>
      </w:pPr>
      <w:r w:rsidRPr="00F3267E">
        <w:rPr>
          <w:rStyle w:val="FontStyle21"/>
          <w:sz w:val="28"/>
          <w:szCs w:val="28"/>
        </w:rPr>
        <w:t>«Красногорский район»</w:t>
      </w:r>
    </w:p>
    <w:p w:rsidR="00F3267E" w:rsidRPr="00F3267E" w:rsidRDefault="00F3267E" w:rsidP="00F3267E">
      <w:pPr>
        <w:pStyle w:val="Style5"/>
        <w:widowControl/>
        <w:spacing w:line="240" w:lineRule="auto"/>
        <w:jc w:val="right"/>
        <w:rPr>
          <w:rStyle w:val="FontStyle21"/>
          <w:sz w:val="28"/>
          <w:szCs w:val="28"/>
        </w:rPr>
      </w:pPr>
      <w:r w:rsidRPr="00F3267E">
        <w:rPr>
          <w:rStyle w:val="FontStyle21"/>
          <w:sz w:val="28"/>
          <w:szCs w:val="28"/>
        </w:rPr>
        <w:t xml:space="preserve">главным администраторам </w:t>
      </w:r>
    </w:p>
    <w:p w:rsidR="00F3267E" w:rsidRPr="00F3267E" w:rsidRDefault="00F3267E" w:rsidP="00F3267E">
      <w:pPr>
        <w:pStyle w:val="Style5"/>
        <w:widowControl/>
        <w:spacing w:line="240" w:lineRule="auto"/>
        <w:jc w:val="right"/>
        <w:rPr>
          <w:rStyle w:val="FontStyle21"/>
          <w:sz w:val="28"/>
          <w:szCs w:val="28"/>
        </w:rPr>
      </w:pPr>
      <w:r w:rsidRPr="00F3267E">
        <w:rPr>
          <w:rStyle w:val="FontStyle21"/>
          <w:sz w:val="28"/>
          <w:szCs w:val="28"/>
        </w:rPr>
        <w:t xml:space="preserve">доходов бюджета администраторам </w:t>
      </w:r>
    </w:p>
    <w:p w:rsidR="00F3267E" w:rsidRPr="00F3267E" w:rsidRDefault="00F3267E" w:rsidP="00F3267E">
      <w:pPr>
        <w:pStyle w:val="Style5"/>
        <w:widowControl/>
        <w:spacing w:line="240" w:lineRule="auto"/>
        <w:jc w:val="right"/>
        <w:rPr>
          <w:rStyle w:val="FontStyle21"/>
          <w:sz w:val="28"/>
          <w:szCs w:val="28"/>
        </w:rPr>
      </w:pPr>
      <w:r w:rsidRPr="00F3267E">
        <w:rPr>
          <w:rStyle w:val="FontStyle21"/>
          <w:sz w:val="28"/>
          <w:szCs w:val="28"/>
        </w:rPr>
        <w:t xml:space="preserve">источников финансирования дефицита </w:t>
      </w:r>
    </w:p>
    <w:p w:rsidR="00F3267E" w:rsidRPr="00F3267E" w:rsidRDefault="00F3267E" w:rsidP="00F3267E">
      <w:pPr>
        <w:pStyle w:val="Style5"/>
        <w:widowControl/>
        <w:spacing w:line="240" w:lineRule="auto"/>
        <w:jc w:val="right"/>
        <w:rPr>
          <w:rStyle w:val="FontStyle21"/>
          <w:sz w:val="28"/>
          <w:szCs w:val="28"/>
        </w:rPr>
      </w:pPr>
      <w:r w:rsidRPr="00F3267E">
        <w:rPr>
          <w:rStyle w:val="FontStyle21"/>
          <w:sz w:val="28"/>
          <w:szCs w:val="28"/>
        </w:rPr>
        <w:t>бюджета Удмуртской Республики</w:t>
      </w:r>
    </w:p>
    <w:p w:rsidR="00F3267E" w:rsidRPr="00F3267E" w:rsidRDefault="00F3267E" w:rsidP="00F3267E">
      <w:pPr>
        <w:pStyle w:val="Style6"/>
        <w:widowControl/>
        <w:ind w:left="533" w:right="5491"/>
        <w:rPr>
          <w:sz w:val="28"/>
          <w:szCs w:val="28"/>
        </w:rPr>
      </w:pPr>
    </w:p>
    <w:p w:rsidR="00F3267E" w:rsidRPr="00F3267E" w:rsidRDefault="00F3267E" w:rsidP="00F3267E">
      <w:pPr>
        <w:pStyle w:val="Style6"/>
        <w:widowControl/>
        <w:ind w:left="533" w:right="5491"/>
        <w:rPr>
          <w:sz w:val="28"/>
          <w:szCs w:val="28"/>
        </w:rPr>
      </w:pPr>
    </w:p>
    <w:p w:rsidR="00F3267E" w:rsidRPr="00F3267E" w:rsidRDefault="00F3267E" w:rsidP="00F3267E">
      <w:pPr>
        <w:pStyle w:val="Style6"/>
        <w:widowControl/>
        <w:ind w:left="533" w:right="5491"/>
        <w:rPr>
          <w:sz w:val="28"/>
          <w:szCs w:val="28"/>
        </w:rPr>
      </w:pPr>
    </w:p>
    <w:p w:rsidR="00F3267E" w:rsidRPr="00F3267E" w:rsidRDefault="00F3267E" w:rsidP="00F3267E">
      <w:pPr>
        <w:pStyle w:val="Style6"/>
        <w:widowControl/>
        <w:ind w:left="533" w:right="5491"/>
        <w:rPr>
          <w:sz w:val="28"/>
          <w:szCs w:val="28"/>
        </w:rPr>
      </w:pPr>
    </w:p>
    <w:p w:rsidR="00F3267E" w:rsidRPr="00F3267E" w:rsidRDefault="00F3267E" w:rsidP="002F1C33">
      <w:pPr>
        <w:pStyle w:val="Style6"/>
        <w:widowControl/>
        <w:spacing w:before="19"/>
        <w:ind w:left="567" w:right="4803"/>
        <w:rPr>
          <w:rStyle w:val="FontStyle19"/>
          <w:sz w:val="28"/>
          <w:szCs w:val="28"/>
        </w:rPr>
      </w:pPr>
      <w:r w:rsidRPr="00F3267E">
        <w:rPr>
          <w:rStyle w:val="FontStyle19"/>
          <w:sz w:val="28"/>
          <w:szCs w:val="28"/>
        </w:rPr>
        <w:t>Об особенностях составления и представления квартальной отчетности главными распорядителями средств бюджета муниципального образования «Красногорский район», главными администраторами доходов бюджета муниципального образования «Красногорский район», главными администраторами источников финансирования дефицита бюджета муниципального образования «Красногорский район» за 1 полугодие  2013 года</w:t>
      </w:r>
    </w:p>
    <w:p w:rsidR="00F3267E" w:rsidRPr="00F3267E" w:rsidRDefault="00F3267E" w:rsidP="00F3267E">
      <w:pPr>
        <w:pStyle w:val="Style7"/>
        <w:widowControl/>
        <w:spacing w:line="240" w:lineRule="auto"/>
        <w:ind w:left="538"/>
        <w:rPr>
          <w:sz w:val="28"/>
          <w:szCs w:val="28"/>
        </w:rPr>
      </w:pPr>
    </w:p>
    <w:p w:rsidR="00F3267E" w:rsidRPr="00F3267E" w:rsidRDefault="00F3267E" w:rsidP="00F3267E">
      <w:pPr>
        <w:pStyle w:val="Style7"/>
        <w:widowControl/>
        <w:spacing w:line="240" w:lineRule="auto"/>
        <w:ind w:left="538"/>
        <w:rPr>
          <w:sz w:val="28"/>
          <w:szCs w:val="28"/>
        </w:rPr>
      </w:pPr>
    </w:p>
    <w:p w:rsidR="00F3267E" w:rsidRPr="00F3267E" w:rsidRDefault="00F3267E" w:rsidP="00F3267E">
      <w:pPr>
        <w:pStyle w:val="Style7"/>
        <w:widowControl/>
        <w:spacing w:line="240" w:lineRule="auto"/>
        <w:ind w:left="538"/>
        <w:rPr>
          <w:sz w:val="28"/>
          <w:szCs w:val="28"/>
        </w:rPr>
      </w:pPr>
    </w:p>
    <w:p w:rsidR="00F3267E" w:rsidRPr="00F3267E" w:rsidRDefault="00F3267E" w:rsidP="00F3267E">
      <w:pPr>
        <w:pStyle w:val="Style7"/>
        <w:widowControl/>
        <w:spacing w:before="226" w:line="240" w:lineRule="auto"/>
        <w:ind w:left="538"/>
        <w:jc w:val="both"/>
        <w:rPr>
          <w:rStyle w:val="FontStyle21"/>
          <w:sz w:val="28"/>
          <w:szCs w:val="28"/>
        </w:rPr>
      </w:pPr>
      <w:r w:rsidRPr="00F3267E">
        <w:rPr>
          <w:rStyle w:val="FontStyle21"/>
          <w:sz w:val="28"/>
          <w:szCs w:val="28"/>
        </w:rPr>
        <w:t xml:space="preserve">Составление и представление квартальной отчетности в Управление финансов </w:t>
      </w:r>
      <w:r w:rsidRPr="00F3267E">
        <w:rPr>
          <w:rStyle w:val="FontStyle19"/>
          <w:sz w:val="28"/>
          <w:szCs w:val="28"/>
        </w:rPr>
        <w:t xml:space="preserve">муниципального образования «Красногорский район» </w:t>
      </w:r>
      <w:r w:rsidRPr="00F3267E">
        <w:rPr>
          <w:rStyle w:val="FontStyle21"/>
          <w:sz w:val="28"/>
          <w:szCs w:val="28"/>
        </w:rPr>
        <w:t xml:space="preserve"> осуществляется главными распорядителями средств бюджета </w:t>
      </w:r>
      <w:r w:rsidRPr="00F3267E">
        <w:rPr>
          <w:rStyle w:val="FontStyle19"/>
          <w:sz w:val="28"/>
          <w:szCs w:val="28"/>
        </w:rPr>
        <w:t>муниципального образования «Красногорский район»</w:t>
      </w:r>
      <w:proofErr w:type="gramStart"/>
      <w:r w:rsidRPr="00F3267E">
        <w:rPr>
          <w:rStyle w:val="FontStyle19"/>
          <w:sz w:val="28"/>
          <w:szCs w:val="28"/>
        </w:rPr>
        <w:t xml:space="preserve"> </w:t>
      </w:r>
      <w:r w:rsidRPr="00F3267E">
        <w:rPr>
          <w:rStyle w:val="FontStyle21"/>
          <w:sz w:val="28"/>
          <w:szCs w:val="28"/>
        </w:rPr>
        <w:t>,</w:t>
      </w:r>
      <w:proofErr w:type="gramEnd"/>
      <w:r w:rsidRPr="00F3267E">
        <w:rPr>
          <w:rStyle w:val="FontStyle21"/>
          <w:sz w:val="28"/>
          <w:szCs w:val="28"/>
        </w:rPr>
        <w:t xml:space="preserve"> главными администраторами доходов бюджета </w:t>
      </w:r>
      <w:r w:rsidRPr="00F3267E">
        <w:rPr>
          <w:rStyle w:val="FontStyle19"/>
          <w:sz w:val="28"/>
          <w:szCs w:val="28"/>
        </w:rPr>
        <w:t>муниципального образования «Красногорский район»</w:t>
      </w:r>
      <w:r w:rsidRPr="00F3267E">
        <w:rPr>
          <w:rStyle w:val="FontStyle21"/>
          <w:sz w:val="28"/>
          <w:szCs w:val="28"/>
        </w:rPr>
        <w:t xml:space="preserve">, главными администраторами источников финансирования дефицита бюджета </w:t>
      </w:r>
      <w:r w:rsidRPr="00F3267E">
        <w:rPr>
          <w:rStyle w:val="FontStyle19"/>
          <w:sz w:val="28"/>
          <w:szCs w:val="28"/>
        </w:rPr>
        <w:t xml:space="preserve">муниципального образования «Красногорский район» </w:t>
      </w:r>
      <w:r w:rsidRPr="00F3267E">
        <w:rPr>
          <w:rStyle w:val="FontStyle21"/>
          <w:sz w:val="28"/>
          <w:szCs w:val="28"/>
        </w:rPr>
        <w:t xml:space="preserve"> (далее - главные администраторы средств бюджета) в соответствии с требованиями Инструкции о порядке составления и представления годовой, квартальной и месячной отчетности об </w:t>
      </w:r>
      <w:proofErr w:type="gramStart"/>
      <w:r w:rsidRPr="00F3267E">
        <w:rPr>
          <w:rStyle w:val="FontStyle21"/>
          <w:sz w:val="28"/>
          <w:szCs w:val="28"/>
        </w:rPr>
        <w:t xml:space="preserve">исполнении бюджетов бюджетной системы Российской Федерации, утвержденной приказом Министерства финансов Российской Федерации от 28.12.2010 N 191н (далее - Инструкция N 191н), в составе форм и в сроки, установленные приказом  от 17.06.2013г № 36 Управления финансов </w:t>
      </w:r>
      <w:r w:rsidRPr="00F3267E">
        <w:rPr>
          <w:rStyle w:val="FontStyle19"/>
          <w:sz w:val="28"/>
          <w:szCs w:val="28"/>
        </w:rPr>
        <w:lastRenderedPageBreak/>
        <w:t xml:space="preserve">муниципального образования «Красногорский район» </w:t>
      </w:r>
      <w:r w:rsidRPr="00F3267E">
        <w:rPr>
          <w:rStyle w:val="FontStyle21"/>
          <w:sz w:val="28"/>
          <w:szCs w:val="28"/>
        </w:rPr>
        <w:t xml:space="preserve"> "О составе форм и сроках представления квартальной бюджетной отчетности и сводной квартальной   бухгалтерской   отчетности   государственных   бюджетных и автономных учреждений главными администраторами средств</w:t>
      </w:r>
      <w:proofErr w:type="gramEnd"/>
      <w:r w:rsidRPr="00F3267E">
        <w:rPr>
          <w:rStyle w:val="FontStyle21"/>
          <w:sz w:val="28"/>
          <w:szCs w:val="28"/>
        </w:rPr>
        <w:t xml:space="preserve"> бюджета </w:t>
      </w:r>
      <w:r w:rsidRPr="00F3267E">
        <w:rPr>
          <w:rStyle w:val="FontStyle19"/>
          <w:sz w:val="28"/>
          <w:szCs w:val="28"/>
        </w:rPr>
        <w:t xml:space="preserve">муниципального образования «Красногорский район» </w:t>
      </w:r>
      <w:r w:rsidRPr="00F3267E">
        <w:rPr>
          <w:rStyle w:val="FontStyle21"/>
          <w:sz w:val="28"/>
          <w:szCs w:val="28"/>
        </w:rPr>
        <w:t xml:space="preserve">  за 1 полугодие 2013 года в Управление финансов </w:t>
      </w:r>
      <w:r w:rsidRPr="00F3267E">
        <w:rPr>
          <w:rStyle w:val="FontStyle19"/>
          <w:sz w:val="28"/>
          <w:szCs w:val="28"/>
        </w:rPr>
        <w:t>муниципального образования «Красногорский район»</w:t>
      </w:r>
      <w:proofErr w:type="gramStart"/>
      <w:r w:rsidRPr="00F3267E">
        <w:rPr>
          <w:rStyle w:val="FontStyle19"/>
          <w:sz w:val="28"/>
          <w:szCs w:val="28"/>
        </w:rPr>
        <w:t xml:space="preserve"> </w:t>
      </w:r>
      <w:r w:rsidRPr="00F3267E">
        <w:rPr>
          <w:rStyle w:val="FontStyle21"/>
          <w:sz w:val="28"/>
          <w:szCs w:val="28"/>
        </w:rPr>
        <w:t>.</w:t>
      </w:r>
      <w:proofErr w:type="gramEnd"/>
    </w:p>
    <w:p w:rsidR="00F3267E" w:rsidRPr="00F3267E" w:rsidRDefault="00F3267E" w:rsidP="002F1C33">
      <w:pPr>
        <w:pStyle w:val="Style7"/>
        <w:widowControl/>
        <w:spacing w:line="240" w:lineRule="auto"/>
        <w:ind w:left="567"/>
        <w:jc w:val="both"/>
        <w:rPr>
          <w:rStyle w:val="FontStyle21"/>
          <w:sz w:val="28"/>
          <w:szCs w:val="28"/>
        </w:rPr>
      </w:pPr>
      <w:r w:rsidRPr="00F3267E">
        <w:rPr>
          <w:rStyle w:val="FontStyle21"/>
          <w:sz w:val="28"/>
          <w:szCs w:val="28"/>
        </w:rPr>
        <w:t xml:space="preserve">Главные администраторы средств бюджета формируют квартальную отчетность за </w:t>
      </w:r>
      <w:r w:rsidRPr="00F3267E">
        <w:rPr>
          <w:rStyle w:val="FontStyle20"/>
          <w:sz w:val="28"/>
          <w:szCs w:val="28"/>
        </w:rPr>
        <w:t xml:space="preserve">1 полугодие 2013 года </w:t>
      </w:r>
      <w:r w:rsidRPr="00F3267E">
        <w:rPr>
          <w:rStyle w:val="FontStyle21"/>
          <w:sz w:val="28"/>
          <w:szCs w:val="28"/>
        </w:rPr>
        <w:t xml:space="preserve">в программном комплексе «Свод - </w:t>
      </w:r>
      <w:proofErr w:type="gramStart"/>
      <w:r w:rsidRPr="00F3267E">
        <w:rPr>
          <w:rStyle w:val="FontStyle21"/>
          <w:sz w:val="28"/>
          <w:szCs w:val="28"/>
          <w:lang w:val="en-US"/>
        </w:rPr>
        <w:t>W</w:t>
      </w:r>
      <w:proofErr w:type="gramEnd"/>
      <w:r w:rsidRPr="00F3267E">
        <w:rPr>
          <w:rStyle w:val="FontStyle21"/>
          <w:sz w:val="28"/>
          <w:szCs w:val="28"/>
        </w:rPr>
        <w:t xml:space="preserve">ЕВ» с выбором периода отчетности: </w:t>
      </w:r>
      <w:r w:rsidRPr="00F3267E">
        <w:rPr>
          <w:rStyle w:val="FontStyle20"/>
          <w:sz w:val="28"/>
          <w:szCs w:val="28"/>
        </w:rPr>
        <w:t xml:space="preserve">«июнь» </w:t>
      </w:r>
      <w:r w:rsidRPr="00F3267E">
        <w:rPr>
          <w:rStyle w:val="FontStyle21"/>
          <w:sz w:val="28"/>
          <w:szCs w:val="28"/>
        </w:rPr>
        <w:t>с учетом следующих особенностей.</w:t>
      </w:r>
    </w:p>
    <w:p w:rsidR="00F3267E" w:rsidRPr="00F3267E" w:rsidRDefault="00F3267E" w:rsidP="00F3267E">
      <w:pPr>
        <w:pStyle w:val="Style10"/>
        <w:widowControl/>
        <w:spacing w:line="240" w:lineRule="auto"/>
        <w:ind w:left="710"/>
        <w:jc w:val="both"/>
        <w:rPr>
          <w:rStyle w:val="FontStyle20"/>
          <w:sz w:val="28"/>
          <w:szCs w:val="28"/>
        </w:rPr>
      </w:pPr>
      <w:r w:rsidRPr="00F3267E">
        <w:rPr>
          <w:rStyle w:val="FontStyle20"/>
          <w:sz w:val="28"/>
          <w:szCs w:val="28"/>
        </w:rPr>
        <w:t>I. В части бюджетной отчетности:</w:t>
      </w:r>
    </w:p>
    <w:p w:rsidR="00F3267E" w:rsidRPr="00F3267E" w:rsidRDefault="00F3267E" w:rsidP="00F3267E">
      <w:pPr>
        <w:pStyle w:val="Style10"/>
        <w:widowControl/>
        <w:spacing w:line="240" w:lineRule="auto"/>
        <w:ind w:left="710"/>
        <w:jc w:val="both"/>
        <w:rPr>
          <w:rStyle w:val="FontStyle20"/>
          <w:sz w:val="28"/>
          <w:szCs w:val="28"/>
        </w:rPr>
      </w:pPr>
      <w:r w:rsidRPr="00F3267E">
        <w:rPr>
          <w:rStyle w:val="FontStyle20"/>
          <w:sz w:val="28"/>
          <w:szCs w:val="28"/>
        </w:rPr>
        <w:t xml:space="preserve">Бюджетная </w:t>
      </w:r>
      <w:proofErr w:type="spellStart"/>
      <w:r w:rsidRPr="00F3267E">
        <w:rPr>
          <w:rStyle w:val="FontStyle20"/>
          <w:sz w:val="28"/>
          <w:szCs w:val="28"/>
        </w:rPr>
        <w:t>отчетностьза</w:t>
      </w:r>
      <w:proofErr w:type="spellEnd"/>
      <w:r w:rsidRPr="00F3267E">
        <w:rPr>
          <w:rStyle w:val="FontStyle20"/>
          <w:sz w:val="28"/>
          <w:szCs w:val="28"/>
        </w:rPr>
        <w:t xml:space="preserve"> 1 полугодие 2013г составляется с учетом рекомендаций Министерства финансов РФ</w:t>
      </w:r>
      <w:proofErr w:type="gramStart"/>
      <w:r w:rsidRPr="00F3267E">
        <w:rPr>
          <w:rStyle w:val="FontStyle20"/>
          <w:sz w:val="28"/>
          <w:szCs w:val="28"/>
        </w:rPr>
        <w:t>,У</w:t>
      </w:r>
      <w:proofErr w:type="gramEnd"/>
      <w:r w:rsidRPr="00F3267E">
        <w:rPr>
          <w:rStyle w:val="FontStyle20"/>
          <w:sz w:val="28"/>
          <w:szCs w:val="28"/>
        </w:rPr>
        <w:t>Р по вопросам отражения в бухгалтерском учете бюджетных, автономных учреждений, в бюджетном учете главных распорядителей бюджетных средств, осуществляющих функции и полномочия учредителя:</w:t>
      </w:r>
    </w:p>
    <w:p w:rsidR="00F3267E" w:rsidRPr="00F3267E" w:rsidRDefault="00F3267E" w:rsidP="00F3267E">
      <w:pPr>
        <w:pStyle w:val="Style10"/>
        <w:widowControl/>
        <w:spacing w:line="240" w:lineRule="auto"/>
        <w:ind w:left="710"/>
        <w:jc w:val="both"/>
        <w:rPr>
          <w:rStyle w:val="FontStyle20"/>
          <w:sz w:val="28"/>
          <w:szCs w:val="28"/>
        </w:rPr>
      </w:pPr>
      <w:r w:rsidRPr="00F3267E">
        <w:rPr>
          <w:rStyle w:val="FontStyle20"/>
          <w:sz w:val="28"/>
          <w:szCs w:val="28"/>
        </w:rPr>
        <w:t>-показателей принятых бюджетных обязательст</w:t>
      </w:r>
      <w:proofErr w:type="gramStart"/>
      <w:r w:rsidRPr="00F3267E">
        <w:rPr>
          <w:rStyle w:val="FontStyle20"/>
          <w:sz w:val="28"/>
          <w:szCs w:val="28"/>
        </w:rPr>
        <w:t>в(</w:t>
      </w:r>
      <w:proofErr w:type="gramEnd"/>
      <w:r w:rsidRPr="00F3267E">
        <w:rPr>
          <w:rStyle w:val="FontStyle20"/>
          <w:sz w:val="28"/>
          <w:szCs w:val="28"/>
        </w:rPr>
        <w:t xml:space="preserve"> письмо от 21.01.2013г №02-06-07/155);</w:t>
      </w:r>
    </w:p>
    <w:p w:rsidR="00F3267E" w:rsidRPr="00F3267E" w:rsidRDefault="00F3267E" w:rsidP="00F3267E">
      <w:pPr>
        <w:pStyle w:val="Style10"/>
        <w:widowControl/>
        <w:spacing w:line="240" w:lineRule="auto"/>
        <w:ind w:left="710"/>
        <w:jc w:val="both"/>
        <w:rPr>
          <w:rStyle w:val="FontStyle20"/>
          <w:sz w:val="28"/>
          <w:szCs w:val="28"/>
        </w:rPr>
      </w:pPr>
      <w:r w:rsidRPr="00F3267E">
        <w:rPr>
          <w:rStyle w:val="FontStyle20"/>
          <w:sz w:val="28"/>
          <w:szCs w:val="28"/>
        </w:rPr>
        <w:t>-операций по оплате обязательств с удержанием санкций исчисленных согласно гражданско-правовому договору при неисполнении или ненадлежащем исполнении исполнителем своих обязательств (письмо от 25.03.2013 №02-06-07/9374);</w:t>
      </w:r>
    </w:p>
    <w:p w:rsidR="00F3267E" w:rsidRPr="00F3267E" w:rsidRDefault="00F3267E" w:rsidP="00F3267E">
      <w:pPr>
        <w:pStyle w:val="Style10"/>
        <w:widowControl/>
        <w:spacing w:line="240" w:lineRule="auto"/>
        <w:ind w:left="710"/>
        <w:jc w:val="both"/>
        <w:rPr>
          <w:rStyle w:val="FontStyle20"/>
          <w:sz w:val="28"/>
          <w:szCs w:val="28"/>
        </w:rPr>
      </w:pPr>
      <w:r w:rsidRPr="00F3267E">
        <w:rPr>
          <w:rStyle w:val="FontStyle20"/>
          <w:sz w:val="28"/>
          <w:szCs w:val="28"/>
        </w:rPr>
        <w:t xml:space="preserve">-операций по предоставлению субсидий на выполнение </w:t>
      </w:r>
      <w:proofErr w:type="spellStart"/>
      <w:r w:rsidRPr="00F3267E">
        <w:rPr>
          <w:rStyle w:val="FontStyle20"/>
          <w:sz w:val="28"/>
          <w:szCs w:val="28"/>
        </w:rPr>
        <w:t>гос</w:t>
      </w:r>
      <w:proofErr w:type="spellEnd"/>
      <w:r w:rsidRPr="00F3267E">
        <w:rPr>
          <w:rStyle w:val="FontStyle20"/>
          <w:sz w:val="28"/>
          <w:szCs w:val="28"/>
        </w:rPr>
        <w:t>. (</w:t>
      </w:r>
      <w:proofErr w:type="spellStart"/>
      <w:r w:rsidRPr="00F3267E">
        <w:rPr>
          <w:rStyle w:val="FontStyle20"/>
          <w:sz w:val="28"/>
          <w:szCs w:val="28"/>
        </w:rPr>
        <w:t>мун</w:t>
      </w:r>
      <w:proofErr w:type="spellEnd"/>
      <w:r w:rsidRPr="00F3267E">
        <w:rPr>
          <w:rStyle w:val="FontStyle20"/>
          <w:sz w:val="28"/>
          <w:szCs w:val="28"/>
        </w:rPr>
        <w:t>) задания и субсидий на иные цели (письмо от 05.04.2013г №02-06-07/11164)</w:t>
      </w:r>
    </w:p>
    <w:p w:rsidR="00F3267E" w:rsidRPr="00F3267E" w:rsidRDefault="00F3267E" w:rsidP="00F3267E">
      <w:pPr>
        <w:pStyle w:val="Style10"/>
        <w:widowControl/>
        <w:spacing w:line="240" w:lineRule="auto"/>
        <w:ind w:left="710"/>
        <w:jc w:val="both"/>
        <w:rPr>
          <w:rStyle w:val="FontStyle20"/>
          <w:sz w:val="28"/>
          <w:szCs w:val="28"/>
        </w:rPr>
      </w:pPr>
    </w:p>
    <w:p w:rsidR="00F3267E" w:rsidRPr="00F3267E" w:rsidRDefault="00F3267E" w:rsidP="00F3267E">
      <w:pPr>
        <w:pStyle w:val="Style11"/>
        <w:widowControl/>
        <w:tabs>
          <w:tab w:val="left" w:pos="1493"/>
        </w:tabs>
        <w:spacing w:line="240" w:lineRule="auto"/>
        <w:ind w:right="5"/>
        <w:jc w:val="both"/>
        <w:rPr>
          <w:rStyle w:val="FontStyle21"/>
          <w:sz w:val="28"/>
          <w:szCs w:val="28"/>
        </w:rPr>
      </w:pPr>
      <w:r w:rsidRPr="00F3267E">
        <w:rPr>
          <w:rStyle w:val="FontStyle21"/>
          <w:sz w:val="28"/>
          <w:szCs w:val="28"/>
        </w:rPr>
        <w:t>1.1.</w:t>
      </w:r>
      <w:r w:rsidRPr="00F3267E">
        <w:rPr>
          <w:rStyle w:val="FontStyle21"/>
          <w:sz w:val="28"/>
          <w:szCs w:val="28"/>
        </w:rPr>
        <w:tab/>
        <w:t>Отчет об исполнении бюджета главного распорядителя,</w:t>
      </w:r>
      <w:r w:rsidRPr="00F3267E">
        <w:rPr>
          <w:rStyle w:val="FontStyle21"/>
          <w:sz w:val="28"/>
          <w:szCs w:val="28"/>
        </w:rPr>
        <w:br/>
        <w:t>распорядителя, получателя бюджетных средств, главного администратора,</w:t>
      </w:r>
      <w:r w:rsidRPr="00F3267E">
        <w:rPr>
          <w:rStyle w:val="FontStyle21"/>
          <w:sz w:val="28"/>
          <w:szCs w:val="28"/>
        </w:rPr>
        <w:br/>
        <w:t>администратора источников финансирования дефицита бюджета, главного</w:t>
      </w:r>
      <w:r w:rsidRPr="00F3267E">
        <w:rPr>
          <w:rStyle w:val="FontStyle21"/>
          <w:sz w:val="28"/>
          <w:szCs w:val="28"/>
        </w:rPr>
        <w:br/>
        <w:t>администратора, администратора доходов бюджета (ф.0503127) (далее - Отчет</w:t>
      </w:r>
      <w:r w:rsidRPr="00F3267E">
        <w:rPr>
          <w:rStyle w:val="FontStyle21"/>
          <w:sz w:val="28"/>
          <w:szCs w:val="28"/>
        </w:rPr>
        <w:br/>
        <w:t>ф. 0503127) формируется в соответствии с п. п. 52 - 62, 66, 67 Инструкции 191н.</w:t>
      </w:r>
    </w:p>
    <w:p w:rsidR="00F3267E" w:rsidRPr="00F3267E" w:rsidRDefault="00F3267E" w:rsidP="00F3267E">
      <w:pPr>
        <w:pStyle w:val="Style7"/>
        <w:widowControl/>
        <w:spacing w:line="240" w:lineRule="auto"/>
        <w:jc w:val="both"/>
        <w:rPr>
          <w:rStyle w:val="FontStyle21"/>
          <w:sz w:val="28"/>
          <w:szCs w:val="28"/>
        </w:rPr>
      </w:pPr>
      <w:r w:rsidRPr="00F3267E">
        <w:rPr>
          <w:rStyle w:val="FontStyle21"/>
          <w:sz w:val="28"/>
          <w:szCs w:val="28"/>
        </w:rPr>
        <w:t xml:space="preserve">Обращаем внимание, что суммы возвращенных в отчетном периоде в бюджет неиспользованных остатков (по состоянию на 01.01.2013) </w:t>
      </w:r>
      <w:r w:rsidRPr="00F3267E">
        <w:rPr>
          <w:rStyle w:val="FontStyle20"/>
          <w:sz w:val="28"/>
          <w:szCs w:val="28"/>
        </w:rPr>
        <w:t xml:space="preserve">автономными и бюджетными учреждениями субсидий на иные цели прошлых лет </w:t>
      </w:r>
      <w:r w:rsidRPr="00F3267E">
        <w:rPr>
          <w:rStyle w:val="FontStyle21"/>
          <w:sz w:val="28"/>
          <w:szCs w:val="28"/>
        </w:rPr>
        <w:t>должны быть отражены в Отчете ф.0503127 главного администратора средств бюджета по кодам:</w:t>
      </w:r>
    </w:p>
    <w:p w:rsidR="00F3267E" w:rsidRPr="00F3267E" w:rsidRDefault="00F3267E" w:rsidP="00F3267E">
      <w:pPr>
        <w:pStyle w:val="Style7"/>
        <w:widowControl/>
        <w:spacing w:before="5" w:line="240" w:lineRule="auto"/>
        <w:ind w:firstLine="706"/>
        <w:jc w:val="both"/>
        <w:rPr>
          <w:rStyle w:val="FontStyle21"/>
          <w:sz w:val="28"/>
          <w:szCs w:val="28"/>
        </w:rPr>
      </w:pPr>
      <w:r w:rsidRPr="00F3267E">
        <w:rPr>
          <w:rStyle w:val="FontStyle20"/>
          <w:sz w:val="28"/>
          <w:szCs w:val="28"/>
        </w:rPr>
        <w:t xml:space="preserve">000 2 18 02010 05 0000 180 </w:t>
      </w:r>
      <w:r w:rsidRPr="00F3267E">
        <w:rPr>
          <w:rStyle w:val="FontStyle21"/>
          <w:sz w:val="28"/>
          <w:szCs w:val="28"/>
        </w:rPr>
        <w:t xml:space="preserve">«Доходы бюджетов субъектов Российской Федерации от возврата </w:t>
      </w:r>
      <w:r w:rsidRPr="00F3267E">
        <w:rPr>
          <w:rStyle w:val="FontStyle20"/>
          <w:sz w:val="28"/>
          <w:szCs w:val="28"/>
        </w:rPr>
        <w:t xml:space="preserve">бюджетными учреждениями </w:t>
      </w:r>
      <w:r w:rsidRPr="00F3267E">
        <w:rPr>
          <w:rStyle w:val="FontStyle21"/>
          <w:sz w:val="28"/>
          <w:szCs w:val="28"/>
        </w:rPr>
        <w:t>остатков субсидий прошлых лет»;</w:t>
      </w:r>
    </w:p>
    <w:p w:rsidR="00F3267E" w:rsidRPr="00F3267E" w:rsidRDefault="00F3267E" w:rsidP="00F3267E">
      <w:pPr>
        <w:pStyle w:val="Style7"/>
        <w:widowControl/>
        <w:spacing w:line="240" w:lineRule="auto"/>
        <w:ind w:firstLine="706"/>
        <w:jc w:val="both"/>
        <w:rPr>
          <w:rStyle w:val="FontStyle21"/>
          <w:sz w:val="28"/>
          <w:szCs w:val="28"/>
        </w:rPr>
      </w:pPr>
      <w:r w:rsidRPr="00F3267E">
        <w:rPr>
          <w:rStyle w:val="FontStyle20"/>
          <w:sz w:val="28"/>
          <w:szCs w:val="28"/>
        </w:rPr>
        <w:t xml:space="preserve">000 2 18 02020 05 0000 180 </w:t>
      </w:r>
      <w:r w:rsidRPr="00F3267E">
        <w:rPr>
          <w:rStyle w:val="FontStyle21"/>
          <w:sz w:val="28"/>
          <w:szCs w:val="28"/>
        </w:rPr>
        <w:t xml:space="preserve">«Доходы бюджетов субъектов Российской Федерации от возврата  </w:t>
      </w:r>
      <w:r w:rsidRPr="00F3267E">
        <w:rPr>
          <w:rStyle w:val="FontStyle20"/>
          <w:sz w:val="28"/>
          <w:szCs w:val="28"/>
        </w:rPr>
        <w:t xml:space="preserve">автономными учреждениями </w:t>
      </w:r>
      <w:r w:rsidRPr="00F3267E">
        <w:rPr>
          <w:rStyle w:val="FontStyle21"/>
          <w:sz w:val="28"/>
          <w:szCs w:val="28"/>
        </w:rPr>
        <w:t>остатков субсидий прошлых лет».</w:t>
      </w:r>
    </w:p>
    <w:p w:rsidR="00F3267E" w:rsidRPr="00F3267E" w:rsidRDefault="00F3267E" w:rsidP="00F3267E">
      <w:pPr>
        <w:pStyle w:val="Style11"/>
        <w:widowControl/>
        <w:tabs>
          <w:tab w:val="left" w:pos="1272"/>
        </w:tabs>
        <w:spacing w:before="14" w:line="240" w:lineRule="auto"/>
        <w:ind w:right="5"/>
        <w:jc w:val="both"/>
        <w:rPr>
          <w:rStyle w:val="FontStyle21"/>
          <w:sz w:val="28"/>
          <w:szCs w:val="28"/>
        </w:rPr>
      </w:pPr>
      <w:r w:rsidRPr="00F3267E">
        <w:rPr>
          <w:rStyle w:val="FontStyle21"/>
          <w:sz w:val="28"/>
          <w:szCs w:val="28"/>
        </w:rPr>
        <w:lastRenderedPageBreak/>
        <w:t>1.2.</w:t>
      </w:r>
      <w:r w:rsidRPr="00F3267E">
        <w:rPr>
          <w:rStyle w:val="FontStyle21"/>
          <w:sz w:val="28"/>
          <w:szCs w:val="28"/>
        </w:rPr>
        <w:tab/>
        <w:t>Справочная таблица к отчету об исполнении консолидированного</w:t>
      </w:r>
      <w:r w:rsidRPr="00F3267E">
        <w:rPr>
          <w:rStyle w:val="FontStyle21"/>
          <w:sz w:val="28"/>
          <w:szCs w:val="28"/>
        </w:rPr>
        <w:br/>
        <w:t>бюджета субъекта Российской Федерации ф.0503387 по состоянию на 1 июля</w:t>
      </w:r>
      <w:r w:rsidRPr="00F3267E">
        <w:rPr>
          <w:rStyle w:val="FontStyle21"/>
          <w:sz w:val="28"/>
          <w:szCs w:val="28"/>
        </w:rPr>
        <w:br/>
        <w:t>2013 года составляется с заполнением раздела 2 и с учетом требований письма</w:t>
      </w:r>
      <w:r w:rsidRPr="00F3267E">
        <w:rPr>
          <w:rStyle w:val="FontStyle21"/>
          <w:sz w:val="28"/>
          <w:szCs w:val="28"/>
        </w:rPr>
        <w:br/>
        <w:t>МФ УР от 22.03.2013 № 02-50/595.</w:t>
      </w:r>
    </w:p>
    <w:p w:rsidR="00F3267E" w:rsidRPr="00F3267E" w:rsidRDefault="00F3267E" w:rsidP="00F3267E">
      <w:pPr>
        <w:pStyle w:val="Style11"/>
        <w:widowControl/>
        <w:tabs>
          <w:tab w:val="left" w:pos="1474"/>
        </w:tabs>
        <w:spacing w:before="10" w:line="240" w:lineRule="auto"/>
        <w:ind w:right="19" w:firstLine="734"/>
        <w:jc w:val="both"/>
        <w:rPr>
          <w:rStyle w:val="FontStyle21"/>
          <w:sz w:val="28"/>
          <w:szCs w:val="28"/>
        </w:rPr>
      </w:pPr>
      <w:r w:rsidRPr="00F3267E">
        <w:rPr>
          <w:rStyle w:val="FontStyle21"/>
          <w:sz w:val="28"/>
          <w:szCs w:val="28"/>
        </w:rPr>
        <w:t>1.3.</w:t>
      </w:r>
      <w:r w:rsidRPr="00F3267E">
        <w:rPr>
          <w:rStyle w:val="FontStyle21"/>
          <w:sz w:val="28"/>
          <w:szCs w:val="28"/>
        </w:rPr>
        <w:tab/>
        <w:t>Отчет об использовании межбюджетных трансфертов из</w:t>
      </w:r>
      <w:r w:rsidRPr="00F3267E">
        <w:rPr>
          <w:rStyle w:val="FontStyle21"/>
          <w:sz w:val="28"/>
          <w:szCs w:val="28"/>
        </w:rPr>
        <w:br/>
        <w:t>федерального бюджета субъектом Российской Федерации, муниципальными</w:t>
      </w:r>
      <w:r w:rsidRPr="00F3267E">
        <w:rPr>
          <w:rStyle w:val="FontStyle21"/>
          <w:sz w:val="28"/>
          <w:szCs w:val="28"/>
        </w:rPr>
        <w:br/>
        <w:t>образованиями и территориальным государственным внебюджетным фондом</w:t>
      </w:r>
      <w:r w:rsidRPr="00F3267E">
        <w:rPr>
          <w:rStyle w:val="FontStyle21"/>
          <w:sz w:val="28"/>
          <w:szCs w:val="28"/>
        </w:rPr>
        <w:br/>
        <w:t>ф.0503324ф и Отчет об использовании межбюджетных трансфертов из</w:t>
      </w:r>
      <w:r w:rsidRPr="00F3267E">
        <w:rPr>
          <w:rStyle w:val="FontStyle21"/>
          <w:sz w:val="28"/>
          <w:szCs w:val="28"/>
        </w:rPr>
        <w:br/>
        <w:t>бюджета Удмуртской Республики муниципальными образованиями ф.0503324Р</w:t>
      </w:r>
      <w:r w:rsidRPr="00F3267E">
        <w:rPr>
          <w:rStyle w:val="FontStyle21"/>
          <w:sz w:val="28"/>
          <w:szCs w:val="28"/>
        </w:rPr>
        <w:br/>
        <w:t>формируются с заполнением разделов 1 и 2.</w:t>
      </w:r>
    </w:p>
    <w:p w:rsidR="00F3267E" w:rsidRPr="00F3267E" w:rsidRDefault="00F3267E" w:rsidP="00F3267E">
      <w:pPr>
        <w:pStyle w:val="Style11"/>
        <w:widowControl/>
        <w:numPr>
          <w:ilvl w:val="0"/>
          <w:numId w:val="1"/>
        </w:numPr>
        <w:tabs>
          <w:tab w:val="left" w:pos="1262"/>
        </w:tabs>
        <w:spacing w:before="67" w:line="240" w:lineRule="auto"/>
        <w:ind w:right="19" w:firstLine="734"/>
        <w:jc w:val="both"/>
        <w:rPr>
          <w:rStyle w:val="FontStyle21"/>
          <w:sz w:val="28"/>
          <w:szCs w:val="28"/>
        </w:rPr>
      </w:pPr>
      <w:r w:rsidRPr="00F3267E">
        <w:rPr>
          <w:rStyle w:val="FontStyle21"/>
          <w:sz w:val="28"/>
          <w:szCs w:val="28"/>
        </w:rPr>
        <w:t>Информация об изменении состояния просроченной кредиторской задолженности, причины образования и принятые меры по сокращению просроченной кредиторской задолженности (с детализацией информации по каждому учреждению, имеющему просроченную кредиторскую задолженность) указываются в Пояснительной записке ф.0503160.</w:t>
      </w:r>
    </w:p>
    <w:p w:rsidR="00F3267E" w:rsidRPr="00F3267E" w:rsidRDefault="00F3267E" w:rsidP="00F3267E">
      <w:pPr>
        <w:pStyle w:val="Style11"/>
        <w:widowControl/>
        <w:numPr>
          <w:ilvl w:val="0"/>
          <w:numId w:val="1"/>
        </w:numPr>
        <w:tabs>
          <w:tab w:val="left" w:pos="1262"/>
        </w:tabs>
        <w:spacing w:line="240" w:lineRule="auto"/>
        <w:ind w:right="5" w:firstLine="734"/>
        <w:jc w:val="both"/>
        <w:rPr>
          <w:rStyle w:val="FontStyle21"/>
          <w:sz w:val="28"/>
          <w:szCs w:val="28"/>
        </w:rPr>
      </w:pPr>
      <w:r w:rsidRPr="00F3267E">
        <w:rPr>
          <w:rStyle w:val="FontStyle21"/>
          <w:sz w:val="28"/>
          <w:szCs w:val="28"/>
        </w:rPr>
        <w:t>Пояснительной записки ф.0503160 формируется в соответствии с п. 155 Инструкции 191н.</w:t>
      </w:r>
    </w:p>
    <w:p w:rsidR="00F3267E" w:rsidRPr="00F3267E" w:rsidRDefault="00F3267E" w:rsidP="00F3267E">
      <w:pPr>
        <w:widowControl/>
        <w:jc w:val="both"/>
        <w:rPr>
          <w:sz w:val="28"/>
          <w:szCs w:val="28"/>
        </w:rPr>
      </w:pPr>
    </w:p>
    <w:p w:rsidR="00F3267E" w:rsidRPr="00F3267E" w:rsidRDefault="00F3267E" w:rsidP="00F3267E">
      <w:pPr>
        <w:pStyle w:val="Style11"/>
        <w:widowControl/>
        <w:numPr>
          <w:ilvl w:val="0"/>
          <w:numId w:val="2"/>
        </w:numPr>
        <w:tabs>
          <w:tab w:val="left" w:pos="1406"/>
        </w:tabs>
        <w:spacing w:before="5" w:line="240" w:lineRule="auto"/>
        <w:ind w:firstLine="734"/>
        <w:jc w:val="both"/>
        <w:rPr>
          <w:rStyle w:val="FontStyle21"/>
          <w:sz w:val="28"/>
          <w:szCs w:val="28"/>
        </w:rPr>
      </w:pPr>
      <w:r w:rsidRPr="00F3267E">
        <w:rPr>
          <w:rStyle w:val="FontStyle21"/>
          <w:sz w:val="28"/>
          <w:szCs w:val="28"/>
        </w:rPr>
        <w:t xml:space="preserve">При заполнении Сведений о количестве подведомственных учреждений ф.0503161 по графе 1 необходимо сверить </w:t>
      </w:r>
      <w:r w:rsidRPr="00F3267E">
        <w:rPr>
          <w:rStyle w:val="FontStyle20"/>
          <w:sz w:val="28"/>
          <w:szCs w:val="28"/>
        </w:rPr>
        <w:t xml:space="preserve">код раздела расходов бюджетов </w:t>
      </w:r>
      <w:r w:rsidRPr="00F3267E">
        <w:rPr>
          <w:rStyle w:val="FontStyle21"/>
          <w:sz w:val="28"/>
          <w:szCs w:val="28"/>
        </w:rPr>
        <w:t>по бюджетной классификации Российской Федерации, по которым осуществляются расходы на содержание каждого подведомственного учреждения с данными бюджетной росписи главного администратора средств бюджета текущего года.</w:t>
      </w:r>
    </w:p>
    <w:p w:rsidR="00F3267E" w:rsidRPr="00F3267E" w:rsidRDefault="00F3267E" w:rsidP="00F3267E">
      <w:pPr>
        <w:pStyle w:val="Style7"/>
        <w:widowControl/>
        <w:spacing w:line="240" w:lineRule="auto"/>
        <w:ind w:firstLine="706"/>
        <w:jc w:val="both"/>
        <w:rPr>
          <w:rStyle w:val="FontStyle21"/>
          <w:sz w:val="28"/>
          <w:szCs w:val="28"/>
        </w:rPr>
      </w:pPr>
      <w:r w:rsidRPr="00F3267E">
        <w:rPr>
          <w:rStyle w:val="FontStyle21"/>
          <w:sz w:val="28"/>
          <w:szCs w:val="28"/>
        </w:rPr>
        <w:t xml:space="preserve">В случае расхождений ф.0503161 (на начало отчетного периода) с данными ф.0503161 за 2012 год (на конец отчетного периода) (группа контроля </w:t>
      </w:r>
      <w:proofErr w:type="gramStart"/>
      <w:r w:rsidRPr="00F3267E">
        <w:rPr>
          <w:rStyle w:val="FontStyle20"/>
          <w:sz w:val="28"/>
          <w:szCs w:val="28"/>
        </w:rPr>
        <w:t>ИЗО</w:t>
      </w:r>
      <w:proofErr w:type="gramEnd"/>
      <w:r w:rsidRPr="00F3267E">
        <w:rPr>
          <w:rStyle w:val="FontStyle20"/>
          <w:sz w:val="28"/>
          <w:szCs w:val="28"/>
        </w:rPr>
        <w:t xml:space="preserve">) </w:t>
      </w:r>
      <w:r w:rsidRPr="00F3267E">
        <w:rPr>
          <w:rStyle w:val="FontStyle21"/>
          <w:sz w:val="28"/>
          <w:szCs w:val="28"/>
        </w:rPr>
        <w:t>отдельной строкой в ф.0503160 указываются пояснения.</w:t>
      </w:r>
    </w:p>
    <w:p w:rsidR="00F3267E" w:rsidRPr="00F3267E" w:rsidRDefault="00F3267E" w:rsidP="00F3267E">
      <w:pPr>
        <w:pStyle w:val="Style11"/>
        <w:widowControl/>
        <w:numPr>
          <w:ilvl w:val="0"/>
          <w:numId w:val="3"/>
        </w:numPr>
        <w:tabs>
          <w:tab w:val="left" w:pos="1493"/>
        </w:tabs>
        <w:spacing w:before="5" w:line="240" w:lineRule="auto"/>
        <w:ind w:firstLine="734"/>
        <w:jc w:val="both"/>
        <w:rPr>
          <w:rStyle w:val="FontStyle21"/>
          <w:sz w:val="28"/>
          <w:szCs w:val="28"/>
        </w:rPr>
      </w:pPr>
      <w:proofErr w:type="gramStart"/>
      <w:r w:rsidRPr="00F3267E">
        <w:rPr>
          <w:rStyle w:val="FontStyle21"/>
          <w:sz w:val="28"/>
          <w:szCs w:val="28"/>
        </w:rPr>
        <w:t>Показатели Сведений об использовании информационно-коммуникационных технологий ф.0503177 отражаются в графе 3 в разрезе кода главы по бюджетной классификации, раздела, подраздела, целевой статьи расходов бюджета, (вид расходов «000», КОСГУ «000»), по которым были осуществлены мероприятия по исполнению информационно-коммуникационных технологий и указанием в графе 5, в том числе и по итоговым показателям, не имеющим детализации, основания целесообразности произведенных расходов (обеспечение текущей</w:t>
      </w:r>
      <w:proofErr w:type="gramEnd"/>
      <w:r w:rsidRPr="00F3267E">
        <w:rPr>
          <w:rStyle w:val="FontStyle21"/>
          <w:sz w:val="28"/>
          <w:szCs w:val="28"/>
        </w:rPr>
        <w:t xml:space="preserve"> деятельности, техническое перевооружение, расширение функций персонала, повышение эффективности выполняемых функций и т.п.). Группа контроля с ф.0503127 (по виду расходов 242 «Закупка товаров, работ, услуг в сфере информационно коммуникационных технологий»)</w:t>
      </w:r>
      <w:proofErr w:type="gramStart"/>
      <w:r w:rsidRPr="00F3267E">
        <w:rPr>
          <w:rStyle w:val="FontStyle21"/>
          <w:sz w:val="28"/>
          <w:szCs w:val="28"/>
        </w:rPr>
        <w:t xml:space="preserve"> </w:t>
      </w:r>
      <w:r w:rsidRPr="00F3267E">
        <w:rPr>
          <w:rStyle w:val="FontStyle20"/>
          <w:sz w:val="28"/>
          <w:szCs w:val="28"/>
        </w:rPr>
        <w:t>.</w:t>
      </w:r>
      <w:proofErr w:type="gramEnd"/>
    </w:p>
    <w:p w:rsidR="00F3267E" w:rsidRPr="00F3267E" w:rsidRDefault="00F3267E" w:rsidP="00F3267E">
      <w:pPr>
        <w:pStyle w:val="Style12"/>
        <w:widowControl/>
        <w:spacing w:before="5"/>
        <w:jc w:val="both"/>
        <w:rPr>
          <w:rStyle w:val="FontStyle20"/>
          <w:sz w:val="28"/>
          <w:szCs w:val="28"/>
        </w:rPr>
      </w:pPr>
      <w:r w:rsidRPr="00F3267E">
        <w:rPr>
          <w:rStyle w:val="FontStyle20"/>
          <w:sz w:val="28"/>
          <w:szCs w:val="28"/>
        </w:rPr>
        <w:t>П. В части бухгалтерской отчетности бюджетных и автономных учреждений:</w:t>
      </w:r>
    </w:p>
    <w:p w:rsidR="00F3267E" w:rsidRPr="00F3267E" w:rsidRDefault="00F3267E" w:rsidP="00F3267E">
      <w:pPr>
        <w:pStyle w:val="Style12"/>
        <w:widowControl/>
        <w:spacing w:before="5"/>
        <w:jc w:val="both"/>
        <w:rPr>
          <w:rStyle w:val="FontStyle20"/>
          <w:sz w:val="28"/>
          <w:szCs w:val="28"/>
        </w:rPr>
      </w:pPr>
    </w:p>
    <w:p w:rsidR="00F3267E" w:rsidRPr="00F3267E" w:rsidRDefault="00F3267E" w:rsidP="00F3267E">
      <w:pPr>
        <w:pStyle w:val="Style7"/>
        <w:widowControl/>
        <w:spacing w:line="240" w:lineRule="auto"/>
        <w:jc w:val="both"/>
        <w:rPr>
          <w:rStyle w:val="FontStyle21"/>
          <w:sz w:val="28"/>
          <w:szCs w:val="28"/>
        </w:rPr>
      </w:pPr>
      <w:r w:rsidRPr="00F3267E">
        <w:rPr>
          <w:rStyle w:val="FontStyle21"/>
          <w:sz w:val="28"/>
          <w:szCs w:val="28"/>
        </w:rPr>
        <w:t xml:space="preserve">2.1. Бухгалтерская отчетность бюджетных и автономных учреждений, составляется в соответствии с требованиями Инструкции о порядке составления, </w:t>
      </w:r>
      <w:r w:rsidRPr="00F3267E">
        <w:rPr>
          <w:rStyle w:val="FontStyle21"/>
          <w:sz w:val="28"/>
          <w:szCs w:val="28"/>
        </w:rPr>
        <w:lastRenderedPageBreak/>
        <w:t xml:space="preserve">представления годовой, квартальной бухгалтерской отчетности государственных (муниципальных) бюджетных и автономных учреждений, утвержденной приказом Министерства финансов Российской Федерации от 25.03.2011 N </w:t>
      </w:r>
      <w:proofErr w:type="spellStart"/>
      <w:r w:rsidRPr="00F3267E">
        <w:rPr>
          <w:rStyle w:val="FontStyle21"/>
          <w:sz w:val="28"/>
          <w:szCs w:val="28"/>
        </w:rPr>
        <w:t>ЗЗн</w:t>
      </w:r>
      <w:proofErr w:type="spellEnd"/>
      <w:r w:rsidRPr="00F3267E">
        <w:rPr>
          <w:rStyle w:val="FontStyle21"/>
          <w:sz w:val="28"/>
          <w:szCs w:val="28"/>
        </w:rPr>
        <w:t xml:space="preserve"> (далее - Инструкция № </w:t>
      </w:r>
      <w:proofErr w:type="spellStart"/>
      <w:r w:rsidRPr="00F3267E">
        <w:rPr>
          <w:rStyle w:val="FontStyle21"/>
          <w:sz w:val="28"/>
          <w:szCs w:val="28"/>
        </w:rPr>
        <w:t>ЗЗн</w:t>
      </w:r>
      <w:proofErr w:type="spellEnd"/>
      <w:r w:rsidRPr="00F3267E">
        <w:rPr>
          <w:rStyle w:val="FontStyle21"/>
          <w:sz w:val="28"/>
          <w:szCs w:val="28"/>
        </w:rPr>
        <w:t>).</w:t>
      </w:r>
    </w:p>
    <w:p w:rsidR="00F3267E" w:rsidRPr="00F3267E" w:rsidRDefault="00F3267E" w:rsidP="00F3267E">
      <w:pPr>
        <w:pStyle w:val="Style7"/>
        <w:widowControl/>
        <w:spacing w:before="5" w:line="240" w:lineRule="auto"/>
        <w:ind w:firstLine="696"/>
        <w:jc w:val="both"/>
        <w:rPr>
          <w:rStyle w:val="FontStyle21"/>
          <w:sz w:val="28"/>
          <w:szCs w:val="28"/>
        </w:rPr>
      </w:pPr>
      <w:r w:rsidRPr="00F3267E">
        <w:rPr>
          <w:rStyle w:val="FontStyle21"/>
          <w:sz w:val="28"/>
          <w:szCs w:val="28"/>
        </w:rPr>
        <w:t>В Управление финансов представляется сводная бухгалтерская отчетность бюджетных и автономных учреждений, в отношении которых функции и полномочия учредителей выполняют главные администраторы средств бюджета с разделением форм отчетности по типам учреждений.</w:t>
      </w:r>
    </w:p>
    <w:p w:rsidR="00F3267E" w:rsidRPr="00F3267E" w:rsidRDefault="00F3267E" w:rsidP="00F3267E">
      <w:pPr>
        <w:pStyle w:val="Style7"/>
        <w:widowControl/>
        <w:spacing w:line="240" w:lineRule="auto"/>
        <w:ind w:firstLine="696"/>
        <w:jc w:val="both"/>
        <w:rPr>
          <w:rStyle w:val="FontStyle21"/>
          <w:sz w:val="28"/>
          <w:szCs w:val="28"/>
        </w:rPr>
      </w:pPr>
      <w:r w:rsidRPr="00F3267E">
        <w:rPr>
          <w:rStyle w:val="FontStyle21"/>
          <w:sz w:val="28"/>
          <w:szCs w:val="28"/>
        </w:rPr>
        <w:t xml:space="preserve">В программном комплексе «Свод - </w:t>
      </w:r>
      <w:proofErr w:type="gramStart"/>
      <w:r w:rsidR="002074DB">
        <w:rPr>
          <w:rStyle w:val="FontStyle21"/>
          <w:sz w:val="28"/>
          <w:szCs w:val="28"/>
          <w:lang w:val="en-US"/>
        </w:rPr>
        <w:t>W</w:t>
      </w:r>
      <w:proofErr w:type="gramEnd"/>
      <w:r w:rsidRPr="00F3267E">
        <w:rPr>
          <w:rStyle w:val="FontStyle21"/>
          <w:sz w:val="28"/>
          <w:szCs w:val="28"/>
        </w:rPr>
        <w:t xml:space="preserve">ЕБ» представляемым формам бухгалтерской отчетности по атрибуту «Тип учреждения» устанавливается значение </w:t>
      </w:r>
      <w:r w:rsidRPr="00F3267E">
        <w:rPr>
          <w:rStyle w:val="FontStyle20"/>
          <w:sz w:val="28"/>
          <w:szCs w:val="28"/>
        </w:rPr>
        <w:t xml:space="preserve">«Автономный» </w:t>
      </w:r>
      <w:r w:rsidRPr="00F3267E">
        <w:rPr>
          <w:rStyle w:val="FontStyle21"/>
          <w:sz w:val="28"/>
          <w:szCs w:val="28"/>
        </w:rPr>
        <w:t xml:space="preserve">для отчетности автономных учреждений и </w:t>
      </w:r>
      <w:r w:rsidRPr="00F3267E">
        <w:rPr>
          <w:rStyle w:val="FontStyle20"/>
          <w:sz w:val="28"/>
          <w:szCs w:val="28"/>
        </w:rPr>
        <w:t xml:space="preserve">«Бюджетный» </w:t>
      </w:r>
      <w:r w:rsidRPr="00F3267E">
        <w:rPr>
          <w:rStyle w:val="FontStyle21"/>
          <w:sz w:val="28"/>
          <w:szCs w:val="28"/>
        </w:rPr>
        <w:t>для отчетности бюджетных учреждений.</w:t>
      </w:r>
    </w:p>
    <w:p w:rsidR="00F3267E" w:rsidRPr="00F3267E" w:rsidRDefault="00F3267E" w:rsidP="00F3267E">
      <w:pPr>
        <w:pStyle w:val="Style11"/>
        <w:widowControl/>
        <w:tabs>
          <w:tab w:val="left" w:pos="1200"/>
        </w:tabs>
        <w:spacing w:before="5" w:line="240" w:lineRule="auto"/>
        <w:ind w:firstLine="706"/>
        <w:jc w:val="both"/>
        <w:rPr>
          <w:rStyle w:val="FontStyle21"/>
          <w:sz w:val="28"/>
          <w:szCs w:val="28"/>
        </w:rPr>
      </w:pPr>
      <w:r w:rsidRPr="00F3267E">
        <w:rPr>
          <w:rStyle w:val="FontStyle21"/>
          <w:sz w:val="28"/>
          <w:szCs w:val="28"/>
        </w:rPr>
        <w:t>2.2.</w:t>
      </w:r>
      <w:r w:rsidRPr="00F3267E">
        <w:rPr>
          <w:rStyle w:val="FontStyle21"/>
          <w:sz w:val="28"/>
          <w:szCs w:val="28"/>
        </w:rPr>
        <w:tab/>
        <w:t>Обращаем внимание, что автономные учреждения (п.7 Инструкции №</w:t>
      </w:r>
      <w:r w:rsidRPr="00F3267E">
        <w:rPr>
          <w:rStyle w:val="FontStyle21"/>
          <w:sz w:val="28"/>
          <w:szCs w:val="28"/>
        </w:rPr>
        <w:br/>
      </w:r>
      <w:proofErr w:type="spellStart"/>
      <w:r w:rsidRPr="00F3267E">
        <w:rPr>
          <w:rStyle w:val="FontStyle21"/>
          <w:sz w:val="28"/>
          <w:szCs w:val="28"/>
        </w:rPr>
        <w:t>ЗЗн</w:t>
      </w:r>
      <w:proofErr w:type="spellEnd"/>
      <w:r w:rsidRPr="00F3267E">
        <w:rPr>
          <w:rStyle w:val="FontStyle21"/>
          <w:sz w:val="28"/>
          <w:szCs w:val="28"/>
        </w:rPr>
        <w:t>) направляют квартальную бухгалтерскую отчетность в адрес Учредителя</w:t>
      </w:r>
      <w:r w:rsidRPr="00F3267E">
        <w:rPr>
          <w:rStyle w:val="FontStyle21"/>
          <w:sz w:val="28"/>
          <w:szCs w:val="28"/>
        </w:rPr>
        <w:br/>
        <w:t>после рассмотрения ее Наблюдательным советом автономного учреждения.</w:t>
      </w:r>
      <w:r w:rsidRPr="00F3267E">
        <w:rPr>
          <w:rStyle w:val="FontStyle21"/>
          <w:sz w:val="28"/>
          <w:szCs w:val="28"/>
        </w:rPr>
        <w:br/>
        <w:t>Результат рассмотрения излагается в текстовой части Пояснительной записки</w:t>
      </w:r>
      <w:r w:rsidRPr="00F3267E">
        <w:rPr>
          <w:rStyle w:val="FontStyle21"/>
          <w:sz w:val="28"/>
          <w:szCs w:val="28"/>
        </w:rPr>
        <w:br/>
        <w:t>ф.0503760.</w:t>
      </w:r>
    </w:p>
    <w:p w:rsidR="00F3267E" w:rsidRPr="00F3267E" w:rsidRDefault="00F3267E" w:rsidP="00F3267E">
      <w:pPr>
        <w:pStyle w:val="Style11"/>
        <w:widowControl/>
        <w:tabs>
          <w:tab w:val="left" w:pos="1416"/>
        </w:tabs>
        <w:spacing w:line="240" w:lineRule="auto"/>
        <w:ind w:firstLine="701"/>
        <w:jc w:val="both"/>
        <w:rPr>
          <w:rStyle w:val="FontStyle21"/>
          <w:sz w:val="28"/>
          <w:szCs w:val="28"/>
        </w:rPr>
      </w:pPr>
      <w:r w:rsidRPr="00F3267E">
        <w:rPr>
          <w:rStyle w:val="FontStyle21"/>
          <w:sz w:val="28"/>
          <w:szCs w:val="28"/>
        </w:rPr>
        <w:t>2.3.</w:t>
      </w:r>
      <w:r w:rsidRPr="00F3267E">
        <w:rPr>
          <w:rStyle w:val="FontStyle21"/>
          <w:sz w:val="28"/>
          <w:szCs w:val="28"/>
        </w:rPr>
        <w:tab/>
        <w:t>Отчет об исполнении учреждением плана его финансово-</w:t>
      </w:r>
      <w:r w:rsidRPr="00F3267E">
        <w:rPr>
          <w:rStyle w:val="FontStyle21"/>
          <w:sz w:val="28"/>
          <w:szCs w:val="28"/>
        </w:rPr>
        <w:br/>
        <w:t>хозяйственной деятельности ф.0503737 (далее - Отчет ф.0503737) составляется</w:t>
      </w:r>
      <w:r w:rsidRPr="00F3267E">
        <w:rPr>
          <w:rStyle w:val="FontStyle21"/>
          <w:sz w:val="28"/>
          <w:szCs w:val="28"/>
        </w:rPr>
        <w:br/>
        <w:t>и представляется раздельно по видам финансового обеспечения:</w:t>
      </w:r>
    </w:p>
    <w:p w:rsidR="00F3267E" w:rsidRPr="00F3267E" w:rsidRDefault="00F3267E" w:rsidP="00F3267E">
      <w:pPr>
        <w:pStyle w:val="Style11"/>
        <w:widowControl/>
        <w:numPr>
          <w:ilvl w:val="0"/>
          <w:numId w:val="4"/>
        </w:numPr>
        <w:tabs>
          <w:tab w:val="left" w:pos="874"/>
        </w:tabs>
        <w:spacing w:line="240" w:lineRule="auto"/>
        <w:ind w:left="720" w:firstLine="0"/>
        <w:jc w:val="both"/>
        <w:rPr>
          <w:rStyle w:val="FontStyle21"/>
          <w:sz w:val="28"/>
          <w:szCs w:val="28"/>
        </w:rPr>
      </w:pPr>
      <w:r w:rsidRPr="00F3267E">
        <w:rPr>
          <w:rStyle w:val="FontStyle21"/>
          <w:sz w:val="28"/>
          <w:szCs w:val="28"/>
        </w:rPr>
        <w:t>собственные доходы учреждения (код 2);</w:t>
      </w:r>
    </w:p>
    <w:p w:rsidR="00F3267E" w:rsidRPr="00F3267E" w:rsidRDefault="00F3267E" w:rsidP="00F3267E">
      <w:pPr>
        <w:pStyle w:val="Style11"/>
        <w:widowControl/>
        <w:numPr>
          <w:ilvl w:val="0"/>
          <w:numId w:val="5"/>
        </w:numPr>
        <w:tabs>
          <w:tab w:val="left" w:pos="854"/>
        </w:tabs>
        <w:spacing w:line="240" w:lineRule="auto"/>
        <w:ind w:firstLine="701"/>
        <w:jc w:val="both"/>
        <w:rPr>
          <w:rStyle w:val="FontStyle21"/>
          <w:sz w:val="28"/>
          <w:szCs w:val="28"/>
        </w:rPr>
      </w:pPr>
      <w:r w:rsidRPr="00F3267E">
        <w:rPr>
          <w:rStyle w:val="FontStyle21"/>
          <w:sz w:val="28"/>
          <w:szCs w:val="28"/>
        </w:rPr>
        <w:t>субсидия на выполнение государственного (муниципального) задания (код 4);</w:t>
      </w:r>
    </w:p>
    <w:p w:rsidR="00F3267E" w:rsidRPr="00F3267E" w:rsidRDefault="00F3267E" w:rsidP="00F3267E">
      <w:pPr>
        <w:pStyle w:val="Style11"/>
        <w:widowControl/>
        <w:numPr>
          <w:ilvl w:val="0"/>
          <w:numId w:val="4"/>
        </w:numPr>
        <w:tabs>
          <w:tab w:val="left" w:pos="874"/>
        </w:tabs>
        <w:spacing w:before="5" w:line="240" w:lineRule="auto"/>
        <w:ind w:left="720" w:firstLine="0"/>
        <w:jc w:val="both"/>
        <w:rPr>
          <w:rStyle w:val="FontStyle21"/>
          <w:sz w:val="28"/>
          <w:szCs w:val="28"/>
        </w:rPr>
      </w:pPr>
      <w:r w:rsidRPr="00F3267E">
        <w:rPr>
          <w:rStyle w:val="FontStyle21"/>
          <w:sz w:val="28"/>
          <w:szCs w:val="28"/>
        </w:rPr>
        <w:t>субсидии на иные цели (код 5);</w:t>
      </w:r>
    </w:p>
    <w:p w:rsidR="00F3267E" w:rsidRPr="00F3267E" w:rsidRDefault="00F3267E" w:rsidP="00F3267E">
      <w:pPr>
        <w:pStyle w:val="Style8"/>
        <w:widowControl/>
        <w:numPr>
          <w:ilvl w:val="0"/>
          <w:numId w:val="4"/>
        </w:numPr>
        <w:tabs>
          <w:tab w:val="left" w:pos="874"/>
        </w:tabs>
        <w:spacing w:line="240" w:lineRule="auto"/>
        <w:ind w:left="720" w:firstLine="0"/>
        <w:jc w:val="both"/>
        <w:rPr>
          <w:rStyle w:val="FontStyle20"/>
          <w:sz w:val="28"/>
          <w:szCs w:val="28"/>
        </w:rPr>
      </w:pPr>
      <w:r w:rsidRPr="00F3267E">
        <w:rPr>
          <w:rStyle w:val="FontStyle20"/>
          <w:sz w:val="28"/>
          <w:szCs w:val="28"/>
        </w:rPr>
        <w:t xml:space="preserve">субсидии на осуществление капитальных вложений </w:t>
      </w:r>
      <w:r w:rsidRPr="00F3267E">
        <w:rPr>
          <w:rStyle w:val="FontStyle21"/>
          <w:sz w:val="28"/>
          <w:szCs w:val="28"/>
        </w:rPr>
        <w:t>(код 6);</w:t>
      </w:r>
    </w:p>
    <w:p w:rsidR="00F3267E" w:rsidRPr="00F3267E" w:rsidRDefault="00F3267E" w:rsidP="00F3267E">
      <w:pPr>
        <w:pStyle w:val="Style11"/>
        <w:widowControl/>
        <w:numPr>
          <w:ilvl w:val="0"/>
          <w:numId w:val="4"/>
        </w:numPr>
        <w:tabs>
          <w:tab w:val="left" w:pos="874"/>
        </w:tabs>
        <w:spacing w:before="5" w:line="240" w:lineRule="auto"/>
        <w:ind w:left="720" w:firstLine="0"/>
        <w:jc w:val="both"/>
        <w:rPr>
          <w:rStyle w:val="FontStyle21"/>
          <w:sz w:val="28"/>
          <w:szCs w:val="28"/>
        </w:rPr>
      </w:pPr>
      <w:r w:rsidRPr="00F3267E">
        <w:rPr>
          <w:rStyle w:val="FontStyle21"/>
          <w:sz w:val="28"/>
          <w:szCs w:val="28"/>
        </w:rPr>
        <w:t>средства по обязательному медицинскому страхованию (код 7).</w:t>
      </w:r>
    </w:p>
    <w:p w:rsidR="00F3267E" w:rsidRPr="00F3267E" w:rsidRDefault="00F3267E" w:rsidP="00DA077C">
      <w:pPr>
        <w:pStyle w:val="Style11"/>
        <w:widowControl/>
        <w:tabs>
          <w:tab w:val="left" w:pos="1205"/>
        </w:tabs>
        <w:spacing w:line="240" w:lineRule="auto"/>
        <w:ind w:right="-16" w:firstLine="706"/>
        <w:jc w:val="both"/>
        <w:rPr>
          <w:rStyle w:val="FontStyle21"/>
          <w:sz w:val="28"/>
          <w:szCs w:val="28"/>
        </w:rPr>
      </w:pPr>
      <w:r w:rsidRPr="00F3267E">
        <w:rPr>
          <w:rStyle w:val="FontStyle21"/>
          <w:sz w:val="28"/>
          <w:szCs w:val="28"/>
        </w:rPr>
        <w:t>2.4.</w:t>
      </w:r>
      <w:r w:rsidRPr="00F3267E">
        <w:rPr>
          <w:rStyle w:val="FontStyle21"/>
          <w:sz w:val="28"/>
          <w:szCs w:val="28"/>
        </w:rPr>
        <w:tab/>
        <w:t>Показатели по графе 7 «Исполнено плановых назначений через кассу</w:t>
      </w:r>
      <w:r w:rsidRPr="00F3267E">
        <w:rPr>
          <w:rStyle w:val="FontStyle21"/>
          <w:sz w:val="28"/>
          <w:szCs w:val="28"/>
        </w:rPr>
        <w:br/>
        <w:t>учреждения» в разделе 1 «Доходы учреждения» могут заполняться только в</w:t>
      </w:r>
      <w:r w:rsidRPr="00F3267E">
        <w:rPr>
          <w:rStyle w:val="FontStyle21"/>
          <w:sz w:val="28"/>
          <w:szCs w:val="28"/>
        </w:rPr>
        <w:br/>
        <w:t xml:space="preserve">Отчете ф.0503737 (код 2). </w:t>
      </w:r>
    </w:p>
    <w:p w:rsidR="00F3267E" w:rsidRPr="00F3267E" w:rsidRDefault="00F3267E" w:rsidP="00F3267E">
      <w:pPr>
        <w:pStyle w:val="Style11"/>
        <w:widowControl/>
        <w:numPr>
          <w:ilvl w:val="0"/>
          <w:numId w:val="6"/>
        </w:numPr>
        <w:tabs>
          <w:tab w:val="left" w:pos="1349"/>
        </w:tabs>
        <w:spacing w:line="240" w:lineRule="auto"/>
        <w:ind w:firstLine="706"/>
        <w:jc w:val="both"/>
        <w:rPr>
          <w:rStyle w:val="FontStyle21"/>
          <w:sz w:val="28"/>
          <w:szCs w:val="28"/>
        </w:rPr>
      </w:pPr>
      <w:r w:rsidRPr="00F3267E">
        <w:rPr>
          <w:rStyle w:val="FontStyle21"/>
          <w:sz w:val="28"/>
          <w:szCs w:val="28"/>
        </w:rPr>
        <w:t>При наличии показателей по графе 8 «Исполнено плановых назначений некассовыми операциями» в Отчете ф.0503737 (код 2, код 4) -операции без движения денежных средств подробно указываются в Пояснительной записке ф.0503760.</w:t>
      </w:r>
    </w:p>
    <w:p w:rsidR="00F3267E" w:rsidRPr="00F3267E" w:rsidRDefault="00F3267E" w:rsidP="00F3267E">
      <w:pPr>
        <w:pStyle w:val="Style11"/>
        <w:widowControl/>
        <w:numPr>
          <w:ilvl w:val="0"/>
          <w:numId w:val="7"/>
        </w:numPr>
        <w:tabs>
          <w:tab w:val="left" w:pos="1248"/>
        </w:tabs>
        <w:spacing w:line="240" w:lineRule="auto"/>
        <w:ind w:firstLine="706"/>
        <w:jc w:val="both"/>
        <w:rPr>
          <w:rStyle w:val="FontStyle21"/>
          <w:sz w:val="28"/>
          <w:szCs w:val="28"/>
        </w:rPr>
      </w:pPr>
      <w:r w:rsidRPr="00F3267E">
        <w:rPr>
          <w:rStyle w:val="FontStyle21"/>
          <w:sz w:val="28"/>
          <w:szCs w:val="28"/>
        </w:rPr>
        <w:t>В случае возврата в отчетном периоде неиспользованных остатков субсидий на иные цели прошлых лет (неиспользованные остатки субсидий за 2012 год перечисляются в бюджет в 2013 году) они отражаются в Отчете ф.0503737 (код 5) по коду КОСГУ (аналитическому коду поступлений) 180 «Прочие доходы» по строке 104 со знаком минус.</w:t>
      </w:r>
    </w:p>
    <w:p w:rsidR="00F3267E" w:rsidRPr="00F3267E" w:rsidRDefault="00F3267E" w:rsidP="00F3267E">
      <w:pPr>
        <w:pStyle w:val="Style11"/>
        <w:widowControl/>
        <w:numPr>
          <w:ilvl w:val="0"/>
          <w:numId w:val="7"/>
        </w:numPr>
        <w:tabs>
          <w:tab w:val="left" w:pos="1248"/>
        </w:tabs>
        <w:spacing w:line="240" w:lineRule="auto"/>
        <w:ind w:left="706" w:firstLine="0"/>
        <w:jc w:val="both"/>
        <w:rPr>
          <w:rStyle w:val="FontStyle21"/>
          <w:sz w:val="28"/>
          <w:szCs w:val="28"/>
        </w:rPr>
      </w:pPr>
      <w:r w:rsidRPr="00F3267E">
        <w:rPr>
          <w:rStyle w:val="FontStyle21"/>
          <w:sz w:val="28"/>
          <w:szCs w:val="28"/>
        </w:rPr>
        <w:t xml:space="preserve">В отчете об исполнении учреждением плана его </w:t>
      </w:r>
      <w:proofErr w:type="spellStart"/>
      <w:r w:rsidRPr="00F3267E">
        <w:rPr>
          <w:rStyle w:val="FontStyle21"/>
          <w:sz w:val="28"/>
          <w:szCs w:val="28"/>
        </w:rPr>
        <w:t>фхд</w:t>
      </w:r>
      <w:proofErr w:type="spellEnd"/>
      <w:r w:rsidRPr="00F3267E">
        <w:rPr>
          <w:rStyle w:val="FontStyle21"/>
          <w:sz w:val="28"/>
          <w:szCs w:val="28"/>
        </w:rPr>
        <w:t xml:space="preserve">  Отчета (ф.0503737) показатели графы 10 «Не исполнено плановых назначений» формируются как разность показателей графы 4 и графы 9. При этом по разделу «Расходы» показатели с отрицательными значениями в графе 10 не допускается. Поступление доходов и исполнение обязательств наличными денежными средствами через кассу учреждения,  включая </w:t>
      </w:r>
      <w:r w:rsidRPr="00F3267E">
        <w:rPr>
          <w:rStyle w:val="FontStyle21"/>
          <w:sz w:val="28"/>
          <w:szCs w:val="28"/>
        </w:rPr>
        <w:lastRenderedPageBreak/>
        <w:t>возврат наличных денежных средств, полученных подотчетными лицами, вне зависимости от способа получения средств под отчет, подлежат отражению по соответствующим строкам в графе 7.</w:t>
      </w:r>
    </w:p>
    <w:p w:rsidR="00F3267E" w:rsidRPr="00F3267E" w:rsidRDefault="00F3267E" w:rsidP="00F3267E">
      <w:pPr>
        <w:pStyle w:val="Style11"/>
        <w:widowControl/>
        <w:numPr>
          <w:ilvl w:val="0"/>
          <w:numId w:val="7"/>
        </w:numPr>
        <w:tabs>
          <w:tab w:val="left" w:pos="1248"/>
        </w:tabs>
        <w:spacing w:line="240" w:lineRule="auto"/>
        <w:ind w:left="706" w:firstLine="0"/>
        <w:jc w:val="both"/>
        <w:rPr>
          <w:rStyle w:val="FontStyle21"/>
          <w:sz w:val="28"/>
          <w:szCs w:val="28"/>
        </w:rPr>
      </w:pPr>
      <w:r w:rsidRPr="00F3267E">
        <w:rPr>
          <w:rStyle w:val="FontStyle21"/>
          <w:sz w:val="28"/>
          <w:szCs w:val="28"/>
        </w:rPr>
        <w:t>При этом операции по движению денежных средств между счетами учреждения и кассой отражаются по строкам 710, 731, и 720, 732 раздела 3 «Источники финансирования дефицита средств учреждения» Отчета ф.0503737.</w:t>
      </w:r>
    </w:p>
    <w:p w:rsidR="00F3267E" w:rsidRPr="00F3267E" w:rsidRDefault="00F3267E" w:rsidP="00F3267E">
      <w:pPr>
        <w:pStyle w:val="Style11"/>
        <w:widowControl/>
        <w:tabs>
          <w:tab w:val="left" w:pos="1248"/>
        </w:tabs>
        <w:spacing w:line="240" w:lineRule="auto"/>
        <w:ind w:left="706" w:firstLine="0"/>
        <w:jc w:val="both"/>
        <w:rPr>
          <w:rStyle w:val="FontStyle21"/>
          <w:sz w:val="28"/>
          <w:szCs w:val="28"/>
        </w:rPr>
      </w:pPr>
      <w:r w:rsidRPr="00F3267E">
        <w:rPr>
          <w:rStyle w:val="FontStyle21"/>
          <w:sz w:val="28"/>
          <w:szCs w:val="28"/>
        </w:rPr>
        <w:t>Показатель строки 730 графы 9 Отчета ф.0503737 должен быть равен нулю, за исключением случая, когда на отчетную дату по счету 021003000 «расчеты с финансовыми органом по наличным средствам» имеется остаток средств, учтенный на счете 40116 «Средства для выплаты наличных денег организациям</w:t>
      </w:r>
      <w:proofErr w:type="gramStart"/>
      <w:r w:rsidRPr="00F3267E">
        <w:rPr>
          <w:rStyle w:val="FontStyle21"/>
          <w:sz w:val="28"/>
          <w:szCs w:val="28"/>
        </w:rPr>
        <w:t>»(</w:t>
      </w:r>
      <w:proofErr w:type="gramEnd"/>
      <w:r w:rsidRPr="00F3267E">
        <w:rPr>
          <w:rStyle w:val="FontStyle21"/>
          <w:sz w:val="28"/>
          <w:szCs w:val="28"/>
        </w:rPr>
        <w:t>данная информация указывается в текстовой части Пояснительной записки. Остаток денежных средств, учтенный на отчетную дату по счету 021003000 «Расчеты с финансовым органом по наличным денежным средствам», подлежит отражению в графе 5 раздела 2 «Счета в финансовом органе» Сведений об остатках денежных средств учреждений (ф.0503779).</w:t>
      </w:r>
    </w:p>
    <w:p w:rsidR="00F3267E" w:rsidRPr="00F3267E" w:rsidRDefault="00F3267E" w:rsidP="00DA077C">
      <w:pPr>
        <w:pStyle w:val="Style11"/>
        <w:widowControl/>
        <w:numPr>
          <w:ilvl w:val="0"/>
          <w:numId w:val="7"/>
        </w:numPr>
        <w:tabs>
          <w:tab w:val="left" w:pos="1248"/>
        </w:tabs>
        <w:spacing w:line="240" w:lineRule="auto"/>
        <w:ind w:right="-16" w:firstLine="706"/>
        <w:jc w:val="both"/>
        <w:rPr>
          <w:rStyle w:val="FontStyle21"/>
          <w:sz w:val="28"/>
          <w:szCs w:val="28"/>
        </w:rPr>
      </w:pPr>
      <w:r w:rsidRPr="00F3267E">
        <w:rPr>
          <w:rStyle w:val="FontStyle21"/>
          <w:sz w:val="28"/>
          <w:szCs w:val="28"/>
        </w:rPr>
        <w:t>Сведения об остатках денежных средств учреждения (ф. 0503779) формируются и представляются раздельно по видам деятельности:</w:t>
      </w:r>
    </w:p>
    <w:p w:rsidR="00F3267E" w:rsidRPr="00F3267E" w:rsidRDefault="00F3267E" w:rsidP="00F3267E">
      <w:pPr>
        <w:pStyle w:val="Style11"/>
        <w:widowControl/>
        <w:numPr>
          <w:ilvl w:val="0"/>
          <w:numId w:val="4"/>
        </w:numPr>
        <w:tabs>
          <w:tab w:val="left" w:pos="874"/>
        </w:tabs>
        <w:spacing w:line="240" w:lineRule="auto"/>
        <w:ind w:left="720" w:firstLine="0"/>
        <w:jc w:val="both"/>
        <w:rPr>
          <w:rStyle w:val="FontStyle21"/>
          <w:sz w:val="28"/>
          <w:szCs w:val="28"/>
        </w:rPr>
      </w:pPr>
      <w:r w:rsidRPr="00F3267E">
        <w:rPr>
          <w:rStyle w:val="FontStyle21"/>
          <w:sz w:val="28"/>
          <w:szCs w:val="28"/>
        </w:rPr>
        <w:t>деятельность с целевыми средствами (код Ь (5, 6));</w:t>
      </w:r>
    </w:p>
    <w:p w:rsidR="00F3267E" w:rsidRPr="00F3267E" w:rsidRDefault="00F3267E" w:rsidP="00F3267E">
      <w:pPr>
        <w:pStyle w:val="Style11"/>
        <w:widowControl/>
        <w:numPr>
          <w:ilvl w:val="0"/>
          <w:numId w:val="4"/>
        </w:numPr>
        <w:tabs>
          <w:tab w:val="left" w:pos="874"/>
        </w:tabs>
        <w:spacing w:line="240" w:lineRule="auto"/>
        <w:ind w:left="720" w:firstLine="0"/>
        <w:jc w:val="both"/>
        <w:rPr>
          <w:rStyle w:val="FontStyle21"/>
          <w:sz w:val="28"/>
          <w:szCs w:val="28"/>
        </w:rPr>
      </w:pPr>
      <w:proofErr w:type="gramStart"/>
      <w:r w:rsidRPr="00F3267E">
        <w:rPr>
          <w:rStyle w:val="FontStyle21"/>
          <w:sz w:val="28"/>
          <w:szCs w:val="28"/>
        </w:rPr>
        <w:t xml:space="preserve">деятельность по оказанию работ (услуг) (код </w:t>
      </w:r>
      <w:r w:rsidRPr="00F3267E">
        <w:rPr>
          <w:rStyle w:val="FontStyle19"/>
          <w:sz w:val="28"/>
          <w:szCs w:val="28"/>
        </w:rPr>
        <w:t xml:space="preserve">V </w:t>
      </w:r>
      <w:r w:rsidRPr="00F3267E">
        <w:rPr>
          <w:rStyle w:val="FontStyle21"/>
          <w:sz w:val="28"/>
          <w:szCs w:val="28"/>
        </w:rPr>
        <w:t>(2, 4, 7)</w:t>
      </w:r>
      <w:proofErr w:type="gramEnd"/>
    </w:p>
    <w:p w:rsidR="00F3267E" w:rsidRPr="00F3267E" w:rsidRDefault="00F3267E" w:rsidP="00F3267E">
      <w:pPr>
        <w:pStyle w:val="Style11"/>
        <w:widowControl/>
        <w:numPr>
          <w:ilvl w:val="0"/>
          <w:numId w:val="4"/>
        </w:numPr>
        <w:tabs>
          <w:tab w:val="left" w:pos="874"/>
        </w:tabs>
        <w:spacing w:line="240" w:lineRule="auto"/>
        <w:ind w:left="720" w:firstLine="0"/>
        <w:jc w:val="both"/>
        <w:rPr>
          <w:rStyle w:val="FontStyle21"/>
          <w:sz w:val="28"/>
          <w:szCs w:val="28"/>
        </w:rPr>
      </w:pPr>
      <w:r w:rsidRPr="00F3267E">
        <w:rPr>
          <w:rStyle w:val="FontStyle21"/>
          <w:sz w:val="28"/>
          <w:szCs w:val="28"/>
        </w:rPr>
        <w:t xml:space="preserve">средства во временном распоряжении (код </w:t>
      </w:r>
      <w:r w:rsidRPr="00F3267E">
        <w:rPr>
          <w:rStyle w:val="FontStyle16"/>
          <w:sz w:val="28"/>
          <w:szCs w:val="28"/>
        </w:rPr>
        <w:t xml:space="preserve"> </w:t>
      </w:r>
      <w:r w:rsidRPr="00F3267E">
        <w:rPr>
          <w:rStyle w:val="FontStyle21"/>
          <w:sz w:val="28"/>
          <w:szCs w:val="28"/>
        </w:rPr>
        <w:t>(3)).</w:t>
      </w:r>
    </w:p>
    <w:p w:rsidR="00F3267E" w:rsidRPr="00F3267E" w:rsidRDefault="00F3267E" w:rsidP="00F3267E">
      <w:pPr>
        <w:pStyle w:val="Style7"/>
        <w:widowControl/>
        <w:spacing w:line="240" w:lineRule="auto"/>
        <w:ind w:firstLine="710"/>
        <w:jc w:val="both"/>
        <w:rPr>
          <w:rStyle w:val="FontStyle20"/>
          <w:sz w:val="28"/>
          <w:szCs w:val="28"/>
        </w:rPr>
      </w:pPr>
      <w:r w:rsidRPr="00F3267E">
        <w:rPr>
          <w:rStyle w:val="FontStyle21"/>
          <w:sz w:val="28"/>
          <w:szCs w:val="28"/>
        </w:rPr>
        <w:t xml:space="preserve">Группа контроля с ф. 0503779 прошлого года - </w:t>
      </w:r>
      <w:r w:rsidRPr="00F3267E">
        <w:rPr>
          <w:rStyle w:val="FontStyle20"/>
          <w:sz w:val="28"/>
          <w:szCs w:val="28"/>
        </w:rPr>
        <w:t xml:space="preserve">1369, </w:t>
      </w:r>
      <w:r w:rsidRPr="00F3267E">
        <w:rPr>
          <w:rStyle w:val="FontStyle21"/>
          <w:sz w:val="28"/>
          <w:szCs w:val="28"/>
        </w:rPr>
        <w:t xml:space="preserve">с Отчетом ф.0503737 </w:t>
      </w:r>
      <w:r w:rsidRPr="00F3267E">
        <w:rPr>
          <w:rStyle w:val="FontStyle20"/>
          <w:sz w:val="28"/>
          <w:szCs w:val="28"/>
        </w:rPr>
        <w:t>-1368.</w:t>
      </w:r>
    </w:p>
    <w:p w:rsidR="00F3267E" w:rsidRPr="00F3267E" w:rsidRDefault="00F3267E" w:rsidP="00F3267E">
      <w:pPr>
        <w:pStyle w:val="Style7"/>
        <w:widowControl/>
        <w:spacing w:line="240" w:lineRule="auto"/>
        <w:ind w:firstLine="710"/>
        <w:jc w:val="both"/>
        <w:rPr>
          <w:rStyle w:val="FontStyle20"/>
          <w:sz w:val="28"/>
          <w:szCs w:val="28"/>
        </w:rPr>
      </w:pPr>
    </w:p>
    <w:p w:rsidR="00F3267E" w:rsidRPr="00F3267E" w:rsidRDefault="00F3267E" w:rsidP="00F3267E">
      <w:pPr>
        <w:pStyle w:val="Style13"/>
        <w:widowControl/>
        <w:spacing w:before="67" w:line="240" w:lineRule="auto"/>
        <w:rPr>
          <w:rStyle w:val="FontStyle21"/>
          <w:sz w:val="28"/>
          <w:szCs w:val="28"/>
        </w:rPr>
      </w:pPr>
      <w:r w:rsidRPr="00F3267E">
        <w:rPr>
          <w:rStyle w:val="FontStyle21"/>
          <w:sz w:val="28"/>
          <w:szCs w:val="28"/>
        </w:rPr>
        <w:t>2.10. В текстовой части Пояснительной записки к Балансу учреждения ф. 0503760 следует указать:</w:t>
      </w:r>
    </w:p>
    <w:p w:rsidR="00F3267E" w:rsidRPr="00F3267E" w:rsidRDefault="00F3267E" w:rsidP="00F3267E">
      <w:pPr>
        <w:pStyle w:val="Style9"/>
        <w:widowControl/>
        <w:numPr>
          <w:ilvl w:val="0"/>
          <w:numId w:val="8"/>
        </w:numPr>
        <w:tabs>
          <w:tab w:val="left" w:pos="763"/>
        </w:tabs>
        <w:ind w:firstLine="538"/>
        <w:jc w:val="both"/>
        <w:rPr>
          <w:rStyle w:val="FontStyle21"/>
          <w:sz w:val="28"/>
          <w:szCs w:val="28"/>
        </w:rPr>
      </w:pPr>
      <w:r w:rsidRPr="00F3267E">
        <w:rPr>
          <w:rStyle w:val="FontStyle21"/>
          <w:sz w:val="28"/>
          <w:szCs w:val="28"/>
        </w:rPr>
        <w:t>факторы, оказавшие влияние на размер остатков денежных средств на счетах учреждений по состоянию на 01.07.2013 года в разрезе видов финансового обеспечения: 2, 4, 5, 6, 7;</w:t>
      </w:r>
    </w:p>
    <w:p w:rsidR="00F3267E" w:rsidRPr="00F3267E" w:rsidRDefault="00F3267E" w:rsidP="00F3267E">
      <w:pPr>
        <w:pStyle w:val="Style9"/>
        <w:widowControl/>
        <w:numPr>
          <w:ilvl w:val="0"/>
          <w:numId w:val="8"/>
        </w:numPr>
        <w:tabs>
          <w:tab w:val="left" w:pos="763"/>
        </w:tabs>
        <w:ind w:firstLine="538"/>
        <w:jc w:val="both"/>
        <w:rPr>
          <w:rStyle w:val="FontStyle21"/>
          <w:sz w:val="28"/>
          <w:szCs w:val="28"/>
        </w:rPr>
      </w:pPr>
      <w:r w:rsidRPr="00F3267E">
        <w:rPr>
          <w:rStyle w:val="FontStyle21"/>
          <w:sz w:val="28"/>
          <w:szCs w:val="28"/>
        </w:rPr>
        <w:t>иную информацию, оказавшую существенное влияние на результаты деятельности учреждения за отчетный период, в том числе описать операции по финансовым вложениям учреждения, операции по заимствованию (при осуществлении оплаты за счет других источников в пределах остатка средств на счете)</w:t>
      </w:r>
    </w:p>
    <w:p w:rsidR="00F3267E" w:rsidRPr="00F3267E" w:rsidRDefault="00F3267E" w:rsidP="00F3267E">
      <w:pPr>
        <w:pStyle w:val="Style11"/>
        <w:widowControl/>
        <w:tabs>
          <w:tab w:val="left" w:pos="1008"/>
        </w:tabs>
        <w:spacing w:line="240" w:lineRule="auto"/>
        <w:ind w:firstLine="715"/>
        <w:jc w:val="both"/>
        <w:rPr>
          <w:rStyle w:val="FontStyle21"/>
          <w:sz w:val="28"/>
          <w:szCs w:val="28"/>
        </w:rPr>
      </w:pPr>
      <w:r w:rsidRPr="00F3267E">
        <w:rPr>
          <w:rStyle w:val="FontStyle21"/>
          <w:sz w:val="28"/>
          <w:szCs w:val="28"/>
        </w:rPr>
        <w:t>3.</w:t>
      </w:r>
      <w:r w:rsidRPr="00F3267E">
        <w:rPr>
          <w:rStyle w:val="FontStyle21"/>
          <w:sz w:val="28"/>
          <w:szCs w:val="28"/>
        </w:rPr>
        <w:tab/>
        <w:t>Между показателями Отчета ф.0503737 в части полученных субсидий</w:t>
      </w:r>
      <w:r w:rsidRPr="00F3267E">
        <w:rPr>
          <w:rStyle w:val="FontStyle21"/>
          <w:sz w:val="28"/>
          <w:szCs w:val="28"/>
        </w:rPr>
        <w:br/>
        <w:t>из бюджета Удмуртской Республики следует обеспечить их соответствие</w:t>
      </w:r>
      <w:r w:rsidRPr="00F3267E">
        <w:rPr>
          <w:rStyle w:val="FontStyle21"/>
          <w:sz w:val="28"/>
          <w:szCs w:val="28"/>
        </w:rPr>
        <w:br/>
        <w:t>расходам уполномоченных органов на осуществление функций и полномочий</w:t>
      </w:r>
      <w:r w:rsidRPr="00F3267E">
        <w:rPr>
          <w:rStyle w:val="FontStyle21"/>
          <w:sz w:val="28"/>
          <w:szCs w:val="28"/>
        </w:rPr>
        <w:br/>
        <w:t xml:space="preserve">распорядителя, отраженным в Отчете ф.0503127 бюджетной отчетности, </w:t>
      </w:r>
      <w:proofErr w:type="gramStart"/>
      <w:r w:rsidRPr="00F3267E">
        <w:rPr>
          <w:rStyle w:val="FontStyle21"/>
          <w:sz w:val="28"/>
          <w:szCs w:val="28"/>
        </w:rPr>
        <w:t>по</w:t>
      </w:r>
      <w:proofErr w:type="gramEnd"/>
      <w:r w:rsidRPr="00F3267E">
        <w:rPr>
          <w:rStyle w:val="FontStyle21"/>
          <w:sz w:val="28"/>
          <w:szCs w:val="28"/>
        </w:rPr>
        <w:br/>
      </w:r>
      <w:proofErr w:type="gramStart"/>
      <w:r w:rsidRPr="00F3267E">
        <w:rPr>
          <w:rStyle w:val="FontStyle21"/>
          <w:sz w:val="28"/>
          <w:szCs w:val="28"/>
        </w:rPr>
        <w:t>следующим</w:t>
      </w:r>
      <w:proofErr w:type="gramEnd"/>
      <w:r w:rsidRPr="00F3267E">
        <w:rPr>
          <w:rStyle w:val="FontStyle21"/>
          <w:sz w:val="28"/>
          <w:szCs w:val="28"/>
        </w:rPr>
        <w:t xml:space="preserve"> видам расходов:</w:t>
      </w:r>
    </w:p>
    <w:p w:rsidR="00F3267E" w:rsidRPr="00F3267E" w:rsidRDefault="00F3267E" w:rsidP="00F3267E">
      <w:pPr>
        <w:pStyle w:val="Style11"/>
        <w:widowControl/>
        <w:tabs>
          <w:tab w:val="left" w:pos="1205"/>
        </w:tabs>
        <w:spacing w:before="43" w:line="240" w:lineRule="auto"/>
        <w:ind w:firstLine="715"/>
        <w:jc w:val="both"/>
        <w:rPr>
          <w:rStyle w:val="FontStyle21"/>
          <w:sz w:val="28"/>
          <w:szCs w:val="28"/>
        </w:rPr>
      </w:pPr>
      <w:r w:rsidRPr="00F3267E">
        <w:rPr>
          <w:rStyle w:val="FontStyle21"/>
          <w:sz w:val="28"/>
          <w:szCs w:val="28"/>
        </w:rPr>
        <w:t>611</w:t>
      </w:r>
      <w:r w:rsidRPr="00F3267E">
        <w:rPr>
          <w:rStyle w:val="FontStyle21"/>
          <w:sz w:val="28"/>
          <w:szCs w:val="28"/>
        </w:rPr>
        <w:tab/>
        <w:t>- субсидии бюджетным учреждениям на финансовое обеспечение</w:t>
      </w:r>
      <w:r w:rsidRPr="00F3267E">
        <w:rPr>
          <w:rStyle w:val="FontStyle21"/>
          <w:sz w:val="28"/>
          <w:szCs w:val="28"/>
        </w:rPr>
        <w:br/>
        <w:t>государственного задания на оказание государственных услуг (выполнение</w:t>
      </w:r>
      <w:r w:rsidRPr="00F3267E">
        <w:rPr>
          <w:rStyle w:val="FontStyle21"/>
          <w:sz w:val="28"/>
          <w:szCs w:val="28"/>
        </w:rPr>
        <w:br/>
        <w:t>работ);</w:t>
      </w:r>
    </w:p>
    <w:p w:rsidR="00F3267E" w:rsidRPr="00F3267E" w:rsidRDefault="00F3267E" w:rsidP="00F3267E">
      <w:pPr>
        <w:pStyle w:val="Style11"/>
        <w:widowControl/>
        <w:tabs>
          <w:tab w:val="left" w:pos="1402"/>
        </w:tabs>
        <w:spacing w:line="240" w:lineRule="auto"/>
        <w:ind w:left="912" w:firstLine="0"/>
        <w:jc w:val="both"/>
        <w:rPr>
          <w:rStyle w:val="FontStyle21"/>
          <w:sz w:val="28"/>
          <w:szCs w:val="28"/>
        </w:rPr>
      </w:pPr>
      <w:r w:rsidRPr="00F3267E">
        <w:rPr>
          <w:rStyle w:val="FontStyle21"/>
          <w:sz w:val="28"/>
          <w:szCs w:val="28"/>
        </w:rPr>
        <w:t>612</w:t>
      </w:r>
      <w:r w:rsidRPr="00F3267E">
        <w:rPr>
          <w:rStyle w:val="FontStyle21"/>
          <w:sz w:val="28"/>
          <w:szCs w:val="28"/>
        </w:rPr>
        <w:tab/>
        <w:t>- субсидии бюджетным учреждениям на иные цели;</w:t>
      </w:r>
    </w:p>
    <w:p w:rsidR="00F3267E" w:rsidRPr="00F3267E" w:rsidRDefault="00F3267E" w:rsidP="00F3267E">
      <w:pPr>
        <w:pStyle w:val="Style11"/>
        <w:widowControl/>
        <w:tabs>
          <w:tab w:val="left" w:pos="1205"/>
        </w:tabs>
        <w:spacing w:line="240" w:lineRule="auto"/>
        <w:ind w:firstLine="720"/>
        <w:jc w:val="both"/>
        <w:rPr>
          <w:rStyle w:val="FontStyle21"/>
          <w:sz w:val="28"/>
          <w:szCs w:val="28"/>
        </w:rPr>
      </w:pPr>
      <w:r w:rsidRPr="00F3267E">
        <w:rPr>
          <w:rStyle w:val="FontStyle21"/>
          <w:sz w:val="28"/>
          <w:szCs w:val="28"/>
        </w:rPr>
        <w:lastRenderedPageBreak/>
        <w:t>621</w:t>
      </w:r>
      <w:r w:rsidRPr="00F3267E">
        <w:rPr>
          <w:rStyle w:val="FontStyle21"/>
          <w:sz w:val="28"/>
          <w:szCs w:val="28"/>
        </w:rPr>
        <w:tab/>
        <w:t>- субсидии автономным учреждениям на финансовое обеспечение</w:t>
      </w:r>
      <w:r w:rsidRPr="00F3267E">
        <w:rPr>
          <w:rStyle w:val="FontStyle21"/>
          <w:sz w:val="28"/>
          <w:szCs w:val="28"/>
        </w:rPr>
        <w:br/>
        <w:t>государственного задания на оказание государственных услуг (выполнение</w:t>
      </w:r>
      <w:r w:rsidRPr="00F3267E">
        <w:rPr>
          <w:rStyle w:val="FontStyle21"/>
          <w:sz w:val="28"/>
          <w:szCs w:val="28"/>
        </w:rPr>
        <w:br/>
        <w:t>работ);</w:t>
      </w:r>
    </w:p>
    <w:p w:rsidR="00F3267E" w:rsidRPr="00F3267E" w:rsidRDefault="00F3267E" w:rsidP="00F3267E">
      <w:pPr>
        <w:pStyle w:val="Style11"/>
        <w:widowControl/>
        <w:tabs>
          <w:tab w:val="left" w:pos="1402"/>
        </w:tabs>
        <w:spacing w:before="5" w:line="240" w:lineRule="auto"/>
        <w:ind w:left="917" w:firstLine="0"/>
        <w:jc w:val="both"/>
        <w:rPr>
          <w:rStyle w:val="FontStyle21"/>
          <w:sz w:val="28"/>
          <w:szCs w:val="28"/>
        </w:rPr>
      </w:pPr>
      <w:r w:rsidRPr="00F3267E">
        <w:rPr>
          <w:rStyle w:val="FontStyle21"/>
          <w:sz w:val="28"/>
          <w:szCs w:val="28"/>
        </w:rPr>
        <w:t>622</w:t>
      </w:r>
      <w:r w:rsidRPr="00F3267E">
        <w:rPr>
          <w:rStyle w:val="FontStyle21"/>
          <w:sz w:val="28"/>
          <w:szCs w:val="28"/>
        </w:rPr>
        <w:tab/>
        <w:t>- субсидии автономным учреждениям на иные цели.</w:t>
      </w:r>
    </w:p>
    <w:p w:rsidR="00F3267E" w:rsidRPr="00F3267E" w:rsidRDefault="00F3267E" w:rsidP="00F3267E">
      <w:pPr>
        <w:pStyle w:val="Style7"/>
        <w:widowControl/>
        <w:spacing w:before="5" w:line="240" w:lineRule="auto"/>
        <w:ind w:left="202" w:firstLine="691"/>
        <w:jc w:val="both"/>
        <w:rPr>
          <w:rStyle w:val="FontStyle21"/>
          <w:sz w:val="28"/>
          <w:szCs w:val="28"/>
        </w:rPr>
      </w:pPr>
      <w:r w:rsidRPr="00F3267E">
        <w:rPr>
          <w:rStyle w:val="FontStyle21"/>
          <w:sz w:val="28"/>
          <w:szCs w:val="28"/>
        </w:rPr>
        <w:t>Кроме того, следует обеспечить соответствие показателя, отраженного по строке 104 Отчета ф. 0503737(код 5) показателям Отчета ф. 0503127 главного администратора средств бюджета по коду 218 02010 05 0000 180 (218 02020 05 0000 180) в части сумм возвращенных в отчетном периоде в бюджет неиспользованных остатков субсидий на иные цели прошлых лет.</w:t>
      </w:r>
    </w:p>
    <w:p w:rsidR="00F3267E" w:rsidRPr="00F3267E" w:rsidRDefault="00F3267E" w:rsidP="00F3267E">
      <w:pPr>
        <w:pStyle w:val="Style11"/>
        <w:widowControl/>
        <w:tabs>
          <w:tab w:val="left" w:pos="1315"/>
        </w:tabs>
        <w:spacing w:line="240" w:lineRule="auto"/>
        <w:ind w:left="211" w:firstLine="696"/>
        <w:jc w:val="both"/>
        <w:rPr>
          <w:rStyle w:val="FontStyle21"/>
          <w:sz w:val="28"/>
          <w:szCs w:val="28"/>
        </w:rPr>
      </w:pPr>
      <w:r w:rsidRPr="00F3267E">
        <w:rPr>
          <w:rStyle w:val="FontStyle21"/>
          <w:sz w:val="28"/>
          <w:szCs w:val="28"/>
        </w:rPr>
        <w:t>4.</w:t>
      </w:r>
      <w:r w:rsidRPr="00F3267E">
        <w:rPr>
          <w:rStyle w:val="FontStyle21"/>
          <w:sz w:val="28"/>
          <w:szCs w:val="28"/>
        </w:rPr>
        <w:tab/>
        <w:t>По вопросам работы с программным комплексом обращаться к Фефиловой Татьяне Владимировне тел.2-15-90.</w:t>
      </w:r>
    </w:p>
    <w:p w:rsidR="00F3267E" w:rsidRPr="00F3267E" w:rsidRDefault="00F3267E" w:rsidP="00F3267E">
      <w:pPr>
        <w:pStyle w:val="Style7"/>
        <w:widowControl/>
        <w:spacing w:line="240" w:lineRule="auto"/>
        <w:ind w:left="202" w:firstLine="696"/>
        <w:jc w:val="both"/>
        <w:rPr>
          <w:sz w:val="28"/>
          <w:szCs w:val="28"/>
        </w:rPr>
      </w:pPr>
    </w:p>
    <w:p w:rsidR="00F3267E" w:rsidRPr="00F3267E" w:rsidRDefault="00F3267E" w:rsidP="00F3267E">
      <w:pPr>
        <w:pStyle w:val="Style7"/>
        <w:widowControl/>
        <w:spacing w:before="120" w:after="739" w:line="240" w:lineRule="auto"/>
        <w:ind w:left="202" w:firstLine="696"/>
        <w:jc w:val="both"/>
        <w:rPr>
          <w:rStyle w:val="FontStyle21"/>
          <w:sz w:val="28"/>
          <w:szCs w:val="28"/>
        </w:rPr>
      </w:pPr>
      <w:r w:rsidRPr="00F3267E">
        <w:rPr>
          <w:rStyle w:val="FontStyle21"/>
          <w:sz w:val="28"/>
          <w:szCs w:val="28"/>
        </w:rPr>
        <w:t>Приложение: Справочная информация по составу форм и ответственным исполнителям по формированию сводных форм квартальной отчетности за 1 полугодие 2013 года на 2л.</w:t>
      </w:r>
    </w:p>
    <w:p w:rsidR="00F3267E" w:rsidRPr="00F3267E" w:rsidRDefault="00F3267E" w:rsidP="00F3267E">
      <w:pPr>
        <w:pStyle w:val="Style5"/>
        <w:widowControl/>
        <w:spacing w:before="5" w:line="240" w:lineRule="auto"/>
        <w:rPr>
          <w:rStyle w:val="FontStyle21"/>
          <w:sz w:val="28"/>
          <w:szCs w:val="28"/>
        </w:rPr>
      </w:pPr>
      <w:r w:rsidRPr="00F3267E">
        <w:rPr>
          <w:rStyle w:val="FontStyle21"/>
          <w:sz w:val="28"/>
          <w:szCs w:val="28"/>
        </w:rPr>
        <w:t xml:space="preserve">Начальник отдела бюджетного  </w:t>
      </w:r>
      <w:r w:rsidRPr="00F3267E">
        <w:rPr>
          <w:rStyle w:val="FontStyle21"/>
          <w:sz w:val="28"/>
          <w:szCs w:val="28"/>
        </w:rPr>
        <w:br/>
        <w:t>учета и отчетности:</w:t>
      </w:r>
      <w:r w:rsidRPr="00F3267E">
        <w:rPr>
          <w:rStyle w:val="FontStyle21"/>
          <w:sz w:val="28"/>
          <w:szCs w:val="28"/>
        </w:rPr>
        <w:tab/>
      </w:r>
      <w:r w:rsidRPr="00F3267E">
        <w:rPr>
          <w:rStyle w:val="FontStyle21"/>
          <w:sz w:val="28"/>
          <w:szCs w:val="28"/>
        </w:rPr>
        <w:tab/>
      </w:r>
      <w:r w:rsidRPr="00F3267E">
        <w:rPr>
          <w:rStyle w:val="FontStyle21"/>
          <w:sz w:val="28"/>
          <w:szCs w:val="28"/>
        </w:rPr>
        <w:tab/>
      </w:r>
      <w:r w:rsidRPr="00F3267E">
        <w:rPr>
          <w:rStyle w:val="FontStyle21"/>
          <w:sz w:val="28"/>
          <w:szCs w:val="28"/>
        </w:rPr>
        <w:tab/>
      </w:r>
      <w:r w:rsidRPr="00F3267E">
        <w:rPr>
          <w:rStyle w:val="FontStyle21"/>
          <w:sz w:val="28"/>
          <w:szCs w:val="28"/>
        </w:rPr>
        <w:tab/>
      </w:r>
      <w:r w:rsidRPr="00F3267E">
        <w:rPr>
          <w:rStyle w:val="FontStyle21"/>
          <w:sz w:val="28"/>
          <w:szCs w:val="28"/>
        </w:rPr>
        <w:tab/>
      </w:r>
      <w:r w:rsidRPr="00F3267E">
        <w:rPr>
          <w:rStyle w:val="FontStyle21"/>
          <w:sz w:val="28"/>
          <w:szCs w:val="28"/>
        </w:rPr>
        <w:tab/>
        <w:t>Н.М.Конышева</w:t>
      </w:r>
    </w:p>
    <w:p w:rsidR="00F3267E" w:rsidRDefault="00F3267E" w:rsidP="00F3267E">
      <w:pPr>
        <w:widowControl/>
        <w:autoSpaceDE/>
        <w:autoSpaceDN/>
        <w:adjustRightInd/>
        <w:jc w:val="both"/>
        <w:rPr>
          <w:sz w:val="28"/>
          <w:szCs w:val="28"/>
        </w:rPr>
      </w:pPr>
      <w:r>
        <w:rPr>
          <w:sz w:val="28"/>
          <w:szCs w:val="28"/>
        </w:rPr>
        <w:br w:type="page"/>
      </w:r>
    </w:p>
    <w:p w:rsidR="00F3267E" w:rsidRDefault="003F60D0" w:rsidP="00F3267E">
      <w:pPr>
        <w:jc w:val="right"/>
        <w:rPr>
          <w:sz w:val="28"/>
          <w:szCs w:val="28"/>
        </w:rPr>
      </w:pPr>
      <w:r>
        <w:rPr>
          <w:noProof/>
          <w:sz w:val="28"/>
          <w:szCs w:val="28"/>
        </w:rPr>
        <w:lastRenderedPageBreak/>
        <w:pict>
          <v:group id="_x0000_s1029" style="position:absolute;left:0;text-align:left;margin-left:6.55pt;margin-top:51pt;width:487.7pt;height:559.45pt;z-index:251658240;mso-wrap-distance-left:1.9pt;mso-wrap-distance-top:8.9pt;mso-wrap-distance-right:1.9pt;mso-position-horizontal-relative:margin" coordorigin="1440,1718" coordsize="9754,14367">
            <v:shapetype id="_x0000_t202" coordsize="21600,21600" o:spt="202" path="m,l,21600r21600,l21600,xe">
              <v:stroke joinstyle="miter"/>
              <v:path gradientshapeok="t" o:connecttype="rect"/>
            </v:shapetype>
            <v:shape id="_x0000_s1030" type="#_x0000_t202" style="position:absolute;left:1440;top:2928;width:9754;height:13157;mso-wrap-edited:f" o:allowincell="f" filled="f" strokecolor="white" strokeweight="0">
              <v:textbox style="mso-next-textbox:#_x0000_s1030" inset="0,0,0,0">
                <w:txbxContent>
                  <w:tbl>
                    <w:tblPr>
                      <w:tblW w:w="0" w:type="auto"/>
                      <w:tblInd w:w="40" w:type="dxa"/>
                      <w:tblLayout w:type="fixed"/>
                      <w:tblCellMar>
                        <w:left w:w="40" w:type="dxa"/>
                        <w:right w:w="40" w:type="dxa"/>
                      </w:tblCellMar>
                      <w:tblLook w:val="0000"/>
                    </w:tblPr>
                    <w:tblGrid>
                      <w:gridCol w:w="4205"/>
                      <w:gridCol w:w="48"/>
                      <w:gridCol w:w="1134"/>
                      <w:gridCol w:w="90"/>
                      <w:gridCol w:w="3130"/>
                      <w:gridCol w:w="40"/>
                      <w:gridCol w:w="1107"/>
                    </w:tblGrid>
                    <w:tr w:rsidR="00F3267E">
                      <w:tc>
                        <w:tcPr>
                          <w:tcW w:w="4205" w:type="dxa"/>
                          <w:tcBorders>
                            <w:top w:val="single" w:sz="6" w:space="0" w:color="auto"/>
                            <w:left w:val="single" w:sz="6" w:space="0" w:color="auto"/>
                            <w:bottom w:val="single" w:sz="6" w:space="0" w:color="auto"/>
                            <w:right w:val="single" w:sz="6" w:space="0" w:color="auto"/>
                          </w:tcBorders>
                        </w:tcPr>
                        <w:p w:rsidR="00F3267E" w:rsidRDefault="00F3267E">
                          <w:pPr>
                            <w:pStyle w:val="Style3"/>
                            <w:widowControl/>
                            <w:ind w:left="14" w:hanging="14"/>
                            <w:rPr>
                              <w:rStyle w:val="FontStyle14"/>
                            </w:rPr>
                          </w:pPr>
                          <w:r>
                            <w:rPr>
                              <w:rStyle w:val="FontStyle14"/>
                            </w:rPr>
                            <w:t>Наименование и Код формы по ОКУД (код формы МФ УР)</w:t>
                          </w:r>
                        </w:p>
                      </w:tc>
                      <w:tc>
                        <w:tcPr>
                          <w:tcW w:w="1272" w:type="dxa"/>
                          <w:gridSpan w:val="3"/>
                          <w:tcBorders>
                            <w:top w:val="single" w:sz="6" w:space="0" w:color="auto"/>
                            <w:left w:val="single" w:sz="6" w:space="0" w:color="auto"/>
                            <w:bottom w:val="single" w:sz="6" w:space="0" w:color="auto"/>
                            <w:right w:val="single" w:sz="6" w:space="0" w:color="auto"/>
                          </w:tcBorders>
                        </w:tcPr>
                        <w:p w:rsidR="00F3267E" w:rsidRDefault="00F3267E">
                          <w:pPr>
                            <w:pStyle w:val="Style3"/>
                            <w:widowControl/>
                            <w:rPr>
                              <w:rStyle w:val="FontStyle14"/>
                            </w:rPr>
                          </w:pPr>
                          <w:r>
                            <w:rPr>
                              <w:rStyle w:val="FontStyle14"/>
                            </w:rPr>
                            <w:t>Код</w:t>
                          </w:r>
                        </w:p>
                        <w:p w:rsidR="00F3267E" w:rsidRDefault="00F3267E">
                          <w:pPr>
                            <w:pStyle w:val="Style3"/>
                            <w:widowControl/>
                            <w:ind w:left="5" w:hanging="5"/>
                            <w:rPr>
                              <w:rStyle w:val="FontStyle14"/>
                            </w:rPr>
                          </w:pPr>
                          <w:r>
                            <w:rPr>
                              <w:rStyle w:val="FontStyle14"/>
                            </w:rPr>
                            <w:t>формы в ПК «</w:t>
                          </w:r>
                          <w:proofErr w:type="spellStart"/>
                          <w:r>
                            <w:rPr>
                              <w:rStyle w:val="FontStyle14"/>
                            </w:rPr>
                            <w:t>Сво</w:t>
                          </w:r>
                          <w:proofErr w:type="gramStart"/>
                          <w:r>
                            <w:rPr>
                              <w:rStyle w:val="FontStyle14"/>
                            </w:rPr>
                            <w:t>д-</w:t>
                          </w:r>
                          <w:proofErr w:type="gramEnd"/>
                          <w:r>
                            <w:rPr>
                              <w:rStyle w:val="FontStyle14"/>
                            </w:rPr>
                            <w:t>\УЕВ</w:t>
                          </w:r>
                          <w:proofErr w:type="spellEnd"/>
                          <w:r>
                            <w:rPr>
                              <w:rStyle w:val="FontStyle14"/>
                            </w:rPr>
                            <w:t>»</w:t>
                          </w:r>
                        </w:p>
                      </w:tc>
                      <w:tc>
                        <w:tcPr>
                          <w:tcW w:w="3130" w:type="dxa"/>
                          <w:tcBorders>
                            <w:top w:val="single" w:sz="6" w:space="0" w:color="auto"/>
                            <w:left w:val="single" w:sz="6" w:space="0" w:color="auto"/>
                            <w:bottom w:val="single" w:sz="6" w:space="0" w:color="auto"/>
                            <w:right w:val="single" w:sz="6" w:space="0" w:color="auto"/>
                          </w:tcBorders>
                        </w:tcPr>
                        <w:p w:rsidR="00F3267E" w:rsidRDefault="00F3267E">
                          <w:pPr>
                            <w:pStyle w:val="Style3"/>
                            <w:widowControl/>
                            <w:ind w:left="5" w:hanging="5"/>
                            <w:rPr>
                              <w:rStyle w:val="FontStyle14"/>
                            </w:rPr>
                          </w:pPr>
                          <w:r>
                            <w:rPr>
                              <w:rStyle w:val="FontStyle14"/>
                            </w:rPr>
                            <w:t>Ответственный исполнитель Управления бухгалтерского учета и отчетности</w:t>
                          </w:r>
                        </w:p>
                      </w:tc>
                      <w:tc>
                        <w:tcPr>
                          <w:tcW w:w="1147" w:type="dxa"/>
                          <w:gridSpan w:val="2"/>
                          <w:tcBorders>
                            <w:top w:val="single" w:sz="6" w:space="0" w:color="auto"/>
                            <w:left w:val="single" w:sz="6" w:space="0" w:color="auto"/>
                            <w:bottom w:val="single" w:sz="6" w:space="0" w:color="auto"/>
                            <w:right w:val="single" w:sz="6" w:space="0" w:color="auto"/>
                          </w:tcBorders>
                        </w:tcPr>
                        <w:p w:rsidR="00F3267E" w:rsidRDefault="00F3267E">
                          <w:pPr>
                            <w:pStyle w:val="Style3"/>
                            <w:widowControl/>
                            <w:spacing w:line="240" w:lineRule="auto"/>
                            <w:rPr>
                              <w:rStyle w:val="FontStyle14"/>
                            </w:rPr>
                          </w:pPr>
                          <w:r>
                            <w:rPr>
                              <w:rStyle w:val="FontStyle14"/>
                            </w:rPr>
                            <w:t>Телефон</w:t>
                          </w:r>
                        </w:p>
                      </w:tc>
                    </w:tr>
                    <w:tr w:rsidR="00F3267E">
                      <w:tc>
                        <w:tcPr>
                          <w:tcW w:w="9754" w:type="dxa"/>
                          <w:gridSpan w:val="7"/>
                          <w:tcBorders>
                            <w:top w:val="single" w:sz="6" w:space="0" w:color="auto"/>
                            <w:left w:val="single" w:sz="6" w:space="0" w:color="auto"/>
                            <w:bottom w:val="single" w:sz="6" w:space="0" w:color="auto"/>
                            <w:right w:val="single" w:sz="6" w:space="0" w:color="auto"/>
                          </w:tcBorders>
                        </w:tcPr>
                        <w:p w:rsidR="00F3267E" w:rsidRDefault="00F3267E">
                          <w:pPr>
                            <w:pStyle w:val="Style3"/>
                            <w:widowControl/>
                            <w:spacing w:line="240" w:lineRule="auto"/>
                            <w:ind w:left="3658"/>
                            <w:rPr>
                              <w:rStyle w:val="FontStyle14"/>
                            </w:rPr>
                          </w:pPr>
                          <w:r>
                            <w:rPr>
                              <w:rStyle w:val="FontStyle14"/>
                            </w:rPr>
                            <w:t>1.  Бюджетная отчетность</w:t>
                          </w:r>
                        </w:p>
                      </w:tc>
                    </w:tr>
                    <w:tr w:rsidR="00E35377" w:rsidTr="00C02E6E">
                      <w:tc>
                        <w:tcPr>
                          <w:tcW w:w="4253" w:type="dxa"/>
                          <w:gridSpan w:val="2"/>
                          <w:tcBorders>
                            <w:top w:val="single" w:sz="6" w:space="0" w:color="auto"/>
                            <w:left w:val="single" w:sz="6" w:space="0" w:color="auto"/>
                            <w:bottom w:val="single" w:sz="6" w:space="0" w:color="auto"/>
                            <w:right w:val="single" w:sz="6" w:space="0" w:color="auto"/>
                          </w:tcBorders>
                        </w:tcPr>
                        <w:p w:rsidR="00E35377" w:rsidRPr="00CB1354" w:rsidRDefault="00E35377" w:rsidP="005919D3">
                          <w:pPr>
                            <w:shd w:val="clear" w:color="auto" w:fill="FFFFFF"/>
                            <w:spacing w:line="278" w:lineRule="exact"/>
                            <w:ind w:right="898" w:firstLine="5"/>
                          </w:pPr>
                          <w:r w:rsidRPr="00CB1354">
                            <w:rPr>
                              <w:color w:val="000000"/>
                              <w:spacing w:val="-2"/>
                            </w:rPr>
                            <w:t xml:space="preserve">Справка по консолидируемым расчетам (в части </w:t>
                          </w:r>
                          <w:r w:rsidRPr="00CB1354">
                            <w:rPr>
                              <w:color w:val="000000"/>
                            </w:rPr>
                            <w:t>денежных расчетов) (ф.0503125)</w:t>
                          </w:r>
                        </w:p>
                      </w:tc>
                      <w:tc>
                        <w:tcPr>
                          <w:tcW w:w="1134" w:type="dxa"/>
                          <w:tcBorders>
                            <w:top w:val="single" w:sz="6" w:space="0" w:color="auto"/>
                            <w:left w:val="single" w:sz="6" w:space="0" w:color="auto"/>
                            <w:bottom w:val="single" w:sz="6" w:space="0" w:color="auto"/>
                            <w:right w:val="single" w:sz="6" w:space="0" w:color="auto"/>
                          </w:tcBorders>
                        </w:tcPr>
                        <w:p w:rsidR="00E35377" w:rsidRPr="00CB1354" w:rsidRDefault="00E35377" w:rsidP="00E35377">
                          <w:pPr>
                            <w:shd w:val="clear" w:color="auto" w:fill="FFFFFF"/>
                          </w:pPr>
                          <w:r>
                            <w:t>0503125</w:t>
                          </w:r>
                        </w:p>
                      </w:tc>
                      <w:tc>
                        <w:tcPr>
                          <w:tcW w:w="3260" w:type="dxa"/>
                          <w:gridSpan w:val="3"/>
                          <w:tcBorders>
                            <w:top w:val="single" w:sz="6" w:space="0" w:color="auto"/>
                            <w:left w:val="single" w:sz="6" w:space="0" w:color="auto"/>
                            <w:bottom w:val="single" w:sz="6" w:space="0" w:color="auto"/>
                            <w:right w:val="single" w:sz="6" w:space="0" w:color="auto"/>
                          </w:tcBorders>
                        </w:tcPr>
                        <w:p w:rsidR="00E35377" w:rsidRDefault="00E35377" w:rsidP="005919D3">
                          <w:pPr>
                            <w:pStyle w:val="Style8"/>
                            <w:widowControl/>
                            <w:spacing w:line="240" w:lineRule="auto"/>
                            <w:ind w:firstLine="0"/>
                            <w:rPr>
                              <w:rStyle w:val="FontStyle17"/>
                            </w:rPr>
                          </w:pPr>
                          <w:r>
                            <w:rPr>
                              <w:rStyle w:val="FontStyle17"/>
                            </w:rPr>
                            <w:t xml:space="preserve">Конышева Надежда Моисеевна </w:t>
                          </w:r>
                        </w:p>
                      </w:tc>
                      <w:tc>
                        <w:tcPr>
                          <w:tcW w:w="1107" w:type="dxa"/>
                          <w:tcBorders>
                            <w:top w:val="single" w:sz="6" w:space="0" w:color="auto"/>
                            <w:left w:val="single" w:sz="6" w:space="0" w:color="auto"/>
                            <w:bottom w:val="single" w:sz="6" w:space="0" w:color="auto"/>
                            <w:right w:val="single" w:sz="6" w:space="0" w:color="auto"/>
                          </w:tcBorders>
                        </w:tcPr>
                        <w:p w:rsidR="00E35377" w:rsidRDefault="00E35377" w:rsidP="005919D3">
                          <w:pPr>
                            <w:pStyle w:val="Style8"/>
                            <w:widowControl/>
                            <w:spacing w:line="240" w:lineRule="auto"/>
                            <w:ind w:firstLine="0"/>
                            <w:rPr>
                              <w:rStyle w:val="FontStyle17"/>
                            </w:rPr>
                          </w:pPr>
                          <w:r>
                            <w:rPr>
                              <w:rStyle w:val="FontStyle17"/>
                            </w:rPr>
                            <w:t>2-15-00</w:t>
                          </w:r>
                        </w:p>
                        <w:p w:rsidR="00E35377" w:rsidRDefault="00E35377" w:rsidP="005919D3">
                          <w:pPr>
                            <w:pStyle w:val="Style8"/>
                            <w:widowControl/>
                            <w:spacing w:line="240" w:lineRule="auto"/>
                            <w:ind w:firstLine="0"/>
                            <w:rPr>
                              <w:rStyle w:val="FontStyle17"/>
                            </w:rPr>
                          </w:pPr>
                        </w:p>
                      </w:tc>
                    </w:tr>
                    <w:tr w:rsidR="00E35377" w:rsidTr="00C02E6E">
                      <w:tc>
                        <w:tcPr>
                          <w:tcW w:w="4253" w:type="dxa"/>
                          <w:gridSpan w:val="2"/>
                          <w:tcBorders>
                            <w:top w:val="single" w:sz="6" w:space="0" w:color="auto"/>
                            <w:left w:val="single" w:sz="6" w:space="0" w:color="auto"/>
                            <w:bottom w:val="single" w:sz="6" w:space="0" w:color="auto"/>
                            <w:right w:val="single" w:sz="6" w:space="0" w:color="auto"/>
                          </w:tcBorders>
                        </w:tcPr>
                        <w:p w:rsidR="00E35377" w:rsidRDefault="00E35377">
                          <w:pPr>
                            <w:pStyle w:val="Style7"/>
                            <w:widowControl/>
                            <w:spacing w:line="274" w:lineRule="exact"/>
                            <w:ind w:left="5" w:right="226" w:hanging="5"/>
                            <w:rPr>
                              <w:rStyle w:val="FontStyle15"/>
                            </w:rPr>
                          </w:pPr>
                          <w:r>
                            <w:rPr>
                              <w:rStyle w:val="FontStyle15"/>
                            </w:rPr>
                            <w:t>Справка о суммах консолидируемых поступлений, подлежащих зачислению на счет бюджета (ф.0503184)</w:t>
                          </w:r>
                        </w:p>
                      </w:tc>
                      <w:tc>
                        <w:tcPr>
                          <w:tcW w:w="1134" w:type="dxa"/>
                          <w:tcBorders>
                            <w:top w:val="single" w:sz="6" w:space="0" w:color="auto"/>
                            <w:left w:val="single" w:sz="6" w:space="0" w:color="auto"/>
                            <w:bottom w:val="single" w:sz="6" w:space="0" w:color="auto"/>
                            <w:right w:val="single" w:sz="6" w:space="0" w:color="auto"/>
                          </w:tcBorders>
                        </w:tcPr>
                        <w:p w:rsidR="00E35377" w:rsidRDefault="00E35377" w:rsidP="005919D3">
                          <w:pPr>
                            <w:pStyle w:val="Style6"/>
                            <w:widowControl/>
                            <w:rPr>
                              <w:rStyle w:val="FontStyle16"/>
                            </w:rPr>
                          </w:pPr>
                          <w:r>
                            <w:rPr>
                              <w:rStyle w:val="FontStyle16"/>
                            </w:rPr>
                            <w:t>0503184М</w:t>
                          </w:r>
                        </w:p>
                      </w:tc>
                      <w:tc>
                        <w:tcPr>
                          <w:tcW w:w="3260" w:type="dxa"/>
                          <w:gridSpan w:val="3"/>
                          <w:tcBorders>
                            <w:top w:val="single" w:sz="6" w:space="0" w:color="auto"/>
                            <w:left w:val="single" w:sz="6" w:space="0" w:color="auto"/>
                            <w:bottom w:val="single" w:sz="6" w:space="0" w:color="auto"/>
                            <w:right w:val="single" w:sz="6" w:space="0" w:color="auto"/>
                          </w:tcBorders>
                        </w:tcPr>
                        <w:p w:rsidR="00E35377" w:rsidRDefault="00E35377" w:rsidP="005919D3">
                          <w:pPr>
                            <w:pStyle w:val="Style8"/>
                            <w:widowControl/>
                            <w:spacing w:line="240" w:lineRule="auto"/>
                            <w:ind w:firstLine="0"/>
                            <w:rPr>
                              <w:rStyle w:val="FontStyle17"/>
                            </w:rPr>
                          </w:pPr>
                          <w:r>
                            <w:rPr>
                              <w:rStyle w:val="FontStyle17"/>
                            </w:rPr>
                            <w:t xml:space="preserve">Конышева Надежда Моисеевна </w:t>
                          </w:r>
                        </w:p>
                      </w:tc>
                      <w:tc>
                        <w:tcPr>
                          <w:tcW w:w="1107" w:type="dxa"/>
                          <w:tcBorders>
                            <w:top w:val="single" w:sz="6" w:space="0" w:color="auto"/>
                            <w:left w:val="single" w:sz="6" w:space="0" w:color="auto"/>
                            <w:bottom w:val="single" w:sz="6" w:space="0" w:color="auto"/>
                            <w:right w:val="single" w:sz="6" w:space="0" w:color="auto"/>
                          </w:tcBorders>
                        </w:tcPr>
                        <w:p w:rsidR="00E35377" w:rsidRDefault="00E35377" w:rsidP="005919D3">
                          <w:pPr>
                            <w:pStyle w:val="Style8"/>
                            <w:widowControl/>
                            <w:spacing w:line="240" w:lineRule="auto"/>
                            <w:ind w:firstLine="0"/>
                            <w:rPr>
                              <w:rStyle w:val="FontStyle17"/>
                            </w:rPr>
                          </w:pPr>
                          <w:r>
                            <w:rPr>
                              <w:rStyle w:val="FontStyle17"/>
                            </w:rPr>
                            <w:t>2-15-00</w:t>
                          </w:r>
                        </w:p>
                        <w:p w:rsidR="00E35377" w:rsidRDefault="00E35377" w:rsidP="005919D3">
                          <w:pPr>
                            <w:pStyle w:val="Style8"/>
                            <w:widowControl/>
                            <w:spacing w:line="240" w:lineRule="auto"/>
                            <w:ind w:firstLine="0"/>
                            <w:rPr>
                              <w:rStyle w:val="FontStyle17"/>
                            </w:rPr>
                          </w:pPr>
                        </w:p>
                      </w:tc>
                    </w:tr>
                    <w:tr w:rsidR="00E35377" w:rsidTr="00C02E6E">
                      <w:tc>
                        <w:tcPr>
                          <w:tcW w:w="4253" w:type="dxa"/>
                          <w:gridSpan w:val="2"/>
                          <w:tcBorders>
                            <w:top w:val="single" w:sz="6" w:space="0" w:color="auto"/>
                            <w:left w:val="single" w:sz="6" w:space="0" w:color="auto"/>
                            <w:bottom w:val="single" w:sz="6" w:space="0" w:color="auto"/>
                            <w:right w:val="single" w:sz="6" w:space="0" w:color="auto"/>
                          </w:tcBorders>
                        </w:tcPr>
                        <w:p w:rsidR="00E35377" w:rsidRDefault="00E35377">
                          <w:pPr>
                            <w:pStyle w:val="Style7"/>
                            <w:widowControl/>
                            <w:spacing w:line="278" w:lineRule="exact"/>
                            <w:rPr>
                              <w:rStyle w:val="FontStyle15"/>
                            </w:rPr>
                          </w:pPr>
                          <w:r>
                            <w:rPr>
                              <w:rStyle w:val="FontStyle15"/>
                            </w:rPr>
                            <w:t>Отчет об исполнении бюджета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(ф.0503127)</w:t>
                          </w:r>
                        </w:p>
                      </w:tc>
                      <w:tc>
                        <w:tcPr>
                          <w:tcW w:w="1134" w:type="dxa"/>
                          <w:tcBorders>
                            <w:top w:val="single" w:sz="6" w:space="0" w:color="auto"/>
                            <w:left w:val="single" w:sz="6" w:space="0" w:color="auto"/>
                            <w:bottom w:val="single" w:sz="6" w:space="0" w:color="auto"/>
                            <w:right w:val="single" w:sz="6" w:space="0" w:color="auto"/>
                          </w:tcBorders>
                        </w:tcPr>
                        <w:p w:rsidR="00E35377" w:rsidRDefault="00E35377">
                          <w:pPr>
                            <w:pStyle w:val="Style6"/>
                            <w:widowControl/>
                            <w:rPr>
                              <w:rStyle w:val="FontStyle16"/>
                            </w:rPr>
                          </w:pPr>
                          <w:r>
                            <w:rPr>
                              <w:rStyle w:val="FontStyle16"/>
                            </w:rPr>
                            <w:t>0503127М</w:t>
                          </w:r>
                        </w:p>
                      </w:tc>
                      <w:tc>
                        <w:tcPr>
                          <w:tcW w:w="3260" w:type="dxa"/>
                          <w:gridSpan w:val="3"/>
                          <w:tcBorders>
                            <w:top w:val="single" w:sz="6" w:space="0" w:color="auto"/>
                            <w:left w:val="single" w:sz="6" w:space="0" w:color="auto"/>
                            <w:bottom w:val="single" w:sz="6" w:space="0" w:color="auto"/>
                            <w:right w:val="single" w:sz="6" w:space="0" w:color="auto"/>
                          </w:tcBorders>
                        </w:tcPr>
                        <w:p w:rsidR="00E35377" w:rsidRDefault="00E35377" w:rsidP="00ED3EC9">
                          <w:pPr>
                            <w:pStyle w:val="Style11"/>
                            <w:widowControl/>
                            <w:rPr>
                              <w:rStyle w:val="FontStyle17"/>
                            </w:rPr>
                          </w:pPr>
                          <w:proofErr w:type="spellStart"/>
                          <w:r>
                            <w:rPr>
                              <w:rStyle w:val="FontStyle17"/>
                            </w:rPr>
                            <w:t>Сабрекова</w:t>
                          </w:r>
                          <w:proofErr w:type="spellEnd"/>
                          <w:r>
                            <w:rPr>
                              <w:rStyle w:val="FontStyle17"/>
                            </w:rPr>
                            <w:t xml:space="preserve"> </w:t>
                          </w:r>
                          <w:proofErr w:type="spellStart"/>
                          <w:r>
                            <w:rPr>
                              <w:rStyle w:val="FontStyle17"/>
                            </w:rPr>
                            <w:t>Гульнара</w:t>
                          </w:r>
                          <w:proofErr w:type="spellEnd"/>
                          <w:r>
                            <w:rPr>
                              <w:rStyle w:val="FontStyle17"/>
                            </w:rPr>
                            <w:t xml:space="preserve"> </w:t>
                          </w:r>
                          <w:proofErr w:type="spellStart"/>
                          <w:r>
                            <w:rPr>
                              <w:rStyle w:val="FontStyle17"/>
                            </w:rPr>
                            <w:t>Ануровна</w:t>
                          </w:r>
                          <w:proofErr w:type="spellEnd"/>
                        </w:p>
                        <w:p w:rsidR="00E35377" w:rsidRDefault="00E35377" w:rsidP="00ED3EC9">
                          <w:pPr>
                            <w:pStyle w:val="Style11"/>
                            <w:widowControl/>
                            <w:rPr>
                              <w:rStyle w:val="FontStyle17"/>
                            </w:rPr>
                          </w:pPr>
                          <w:r>
                            <w:rPr>
                              <w:rStyle w:val="FontStyle17"/>
                            </w:rPr>
                            <w:t>Конышева Надежда Моисеевна</w:t>
                          </w:r>
                        </w:p>
                        <w:p w:rsidR="00E35377" w:rsidRDefault="00E35377" w:rsidP="00ED3EC9">
                          <w:pPr>
                            <w:pStyle w:val="Style11"/>
                            <w:widowControl/>
                            <w:rPr>
                              <w:rStyle w:val="FontStyle17"/>
                            </w:rPr>
                          </w:pPr>
                          <w:proofErr w:type="spellStart"/>
                          <w:r>
                            <w:rPr>
                              <w:rStyle w:val="FontStyle17"/>
                            </w:rPr>
                            <w:t>Поторочина</w:t>
                          </w:r>
                          <w:proofErr w:type="spellEnd"/>
                          <w:r>
                            <w:rPr>
                              <w:rStyle w:val="FontStyle17"/>
                            </w:rPr>
                            <w:t xml:space="preserve"> Галина </w:t>
                          </w:r>
                          <w:proofErr w:type="spellStart"/>
                          <w:r>
                            <w:rPr>
                              <w:rStyle w:val="FontStyle17"/>
                            </w:rPr>
                            <w:t>Арсентьевна</w:t>
                          </w:r>
                          <w:proofErr w:type="spellEnd"/>
                        </w:p>
                      </w:tc>
                      <w:tc>
                        <w:tcPr>
                          <w:tcW w:w="1107" w:type="dxa"/>
                          <w:tcBorders>
                            <w:top w:val="single" w:sz="6" w:space="0" w:color="auto"/>
                            <w:left w:val="single" w:sz="6" w:space="0" w:color="auto"/>
                            <w:bottom w:val="single" w:sz="6" w:space="0" w:color="auto"/>
                            <w:right w:val="single" w:sz="6" w:space="0" w:color="auto"/>
                          </w:tcBorders>
                        </w:tcPr>
                        <w:p w:rsidR="00E35377" w:rsidRDefault="00E35377" w:rsidP="00ED3EC9">
                          <w:pPr>
                            <w:pStyle w:val="Style5"/>
                            <w:widowControl/>
                            <w:spacing w:line="240" w:lineRule="auto"/>
                            <w:rPr>
                              <w:rStyle w:val="FontStyle17"/>
                            </w:rPr>
                          </w:pPr>
                          <w:r>
                            <w:rPr>
                              <w:rStyle w:val="FontStyle17"/>
                            </w:rPr>
                            <w:t>2-17-62</w:t>
                          </w:r>
                        </w:p>
                        <w:p w:rsidR="00E35377" w:rsidRDefault="00E35377" w:rsidP="00ED3EC9">
                          <w:pPr>
                            <w:pStyle w:val="Style5"/>
                            <w:widowControl/>
                            <w:spacing w:line="240" w:lineRule="auto"/>
                            <w:rPr>
                              <w:rStyle w:val="FontStyle17"/>
                            </w:rPr>
                          </w:pPr>
                          <w:r>
                            <w:rPr>
                              <w:rStyle w:val="FontStyle17"/>
                            </w:rPr>
                            <w:t>2-15-00</w:t>
                          </w:r>
                        </w:p>
                        <w:p w:rsidR="00E35377" w:rsidRDefault="00E35377" w:rsidP="00ED3EC9">
                          <w:pPr>
                            <w:pStyle w:val="Style5"/>
                            <w:widowControl/>
                            <w:spacing w:line="240" w:lineRule="auto"/>
                            <w:rPr>
                              <w:rStyle w:val="FontStyle17"/>
                            </w:rPr>
                          </w:pPr>
                          <w:r>
                            <w:rPr>
                              <w:rStyle w:val="FontStyle17"/>
                            </w:rPr>
                            <w:t>2-11-52</w:t>
                          </w:r>
                        </w:p>
                        <w:p w:rsidR="00E35377" w:rsidRDefault="00E35377" w:rsidP="00ED3EC9">
                          <w:pPr>
                            <w:pStyle w:val="Style5"/>
                            <w:widowControl/>
                            <w:spacing w:line="240" w:lineRule="auto"/>
                            <w:rPr>
                              <w:rStyle w:val="FontStyle17"/>
                            </w:rPr>
                          </w:pPr>
                        </w:p>
                      </w:tc>
                    </w:tr>
                    <w:tr w:rsidR="00E35377" w:rsidTr="00C02E6E">
                      <w:tc>
                        <w:tcPr>
                          <w:tcW w:w="4253" w:type="dxa"/>
                          <w:gridSpan w:val="2"/>
                          <w:tcBorders>
                            <w:top w:val="single" w:sz="6" w:space="0" w:color="auto"/>
                            <w:left w:val="single" w:sz="6" w:space="0" w:color="auto"/>
                            <w:bottom w:val="single" w:sz="6" w:space="0" w:color="auto"/>
                            <w:right w:val="single" w:sz="6" w:space="0" w:color="auto"/>
                          </w:tcBorders>
                        </w:tcPr>
                        <w:p w:rsidR="00E35377" w:rsidRDefault="00E35377">
                          <w:pPr>
                            <w:pStyle w:val="Style7"/>
                            <w:widowControl/>
                            <w:spacing w:line="278" w:lineRule="exact"/>
                            <w:ind w:firstLine="5"/>
                            <w:rPr>
                              <w:rStyle w:val="FontStyle15"/>
                            </w:rPr>
                          </w:pPr>
                          <w:r>
                            <w:rPr>
                              <w:rStyle w:val="FontStyle15"/>
                            </w:rPr>
                            <w:t>Справочная  таблица  к  отчету об исполнении консолидированного бюджета      субъекта Российской Федерации (ф.0503387)</w:t>
                          </w:r>
                        </w:p>
                      </w:tc>
                      <w:tc>
                        <w:tcPr>
                          <w:tcW w:w="1134" w:type="dxa"/>
                          <w:tcBorders>
                            <w:top w:val="single" w:sz="6" w:space="0" w:color="auto"/>
                            <w:left w:val="single" w:sz="6" w:space="0" w:color="auto"/>
                            <w:bottom w:val="single" w:sz="6" w:space="0" w:color="auto"/>
                            <w:right w:val="single" w:sz="6" w:space="0" w:color="auto"/>
                          </w:tcBorders>
                        </w:tcPr>
                        <w:p w:rsidR="00E35377" w:rsidRDefault="00E35377">
                          <w:pPr>
                            <w:pStyle w:val="Style6"/>
                            <w:widowControl/>
                            <w:rPr>
                              <w:rStyle w:val="FontStyle16"/>
                            </w:rPr>
                          </w:pPr>
                          <w:r>
                            <w:rPr>
                              <w:rStyle w:val="FontStyle16"/>
                            </w:rPr>
                            <w:t>0503387М</w:t>
                          </w:r>
                        </w:p>
                      </w:tc>
                      <w:tc>
                        <w:tcPr>
                          <w:tcW w:w="3260" w:type="dxa"/>
                          <w:gridSpan w:val="3"/>
                          <w:tcBorders>
                            <w:top w:val="single" w:sz="6" w:space="0" w:color="auto"/>
                            <w:left w:val="single" w:sz="6" w:space="0" w:color="auto"/>
                            <w:bottom w:val="single" w:sz="6" w:space="0" w:color="auto"/>
                            <w:right w:val="single" w:sz="6" w:space="0" w:color="auto"/>
                          </w:tcBorders>
                        </w:tcPr>
                        <w:p w:rsidR="00E35377" w:rsidRDefault="00E35377" w:rsidP="00ED3EC9">
                          <w:pPr>
                            <w:pStyle w:val="Style11"/>
                            <w:widowControl/>
                            <w:rPr>
                              <w:rStyle w:val="FontStyle17"/>
                            </w:rPr>
                          </w:pPr>
                          <w:proofErr w:type="spellStart"/>
                          <w:r>
                            <w:rPr>
                              <w:rStyle w:val="FontStyle17"/>
                            </w:rPr>
                            <w:t>Ворожцоова</w:t>
                          </w:r>
                          <w:proofErr w:type="spellEnd"/>
                          <w:r>
                            <w:rPr>
                              <w:rStyle w:val="FontStyle17"/>
                            </w:rPr>
                            <w:t xml:space="preserve"> Ирина Владимировна</w:t>
                          </w:r>
                        </w:p>
                        <w:p w:rsidR="00E35377" w:rsidRDefault="00E35377" w:rsidP="001140F6">
                          <w:pPr>
                            <w:pStyle w:val="Style11"/>
                            <w:widowControl/>
                            <w:rPr>
                              <w:rStyle w:val="FontStyle17"/>
                            </w:rPr>
                          </w:pPr>
                          <w:r>
                            <w:rPr>
                              <w:rStyle w:val="FontStyle17"/>
                            </w:rPr>
                            <w:t>Конышева Надежда Моисеевна</w:t>
                          </w:r>
                        </w:p>
                        <w:p w:rsidR="00E35377" w:rsidRDefault="00E35377" w:rsidP="00ED3EC9">
                          <w:pPr>
                            <w:pStyle w:val="Style11"/>
                            <w:widowControl/>
                            <w:rPr>
                              <w:rStyle w:val="FontStyle17"/>
                            </w:rPr>
                          </w:pPr>
                        </w:p>
                        <w:p w:rsidR="00E35377" w:rsidRDefault="00E35377" w:rsidP="00ED3EC9">
                          <w:pPr>
                            <w:pStyle w:val="Style11"/>
                            <w:widowControl/>
                            <w:rPr>
                              <w:rStyle w:val="FontStyle17"/>
                            </w:rPr>
                          </w:pPr>
                          <w:proofErr w:type="spellStart"/>
                          <w:r>
                            <w:rPr>
                              <w:rStyle w:val="FontStyle17"/>
                            </w:rPr>
                            <w:t>Сабрекова</w:t>
                          </w:r>
                          <w:proofErr w:type="spellEnd"/>
                          <w:r>
                            <w:rPr>
                              <w:rStyle w:val="FontStyle17"/>
                            </w:rPr>
                            <w:t xml:space="preserve"> </w:t>
                          </w:r>
                          <w:proofErr w:type="spellStart"/>
                          <w:r>
                            <w:rPr>
                              <w:rStyle w:val="FontStyle17"/>
                            </w:rPr>
                            <w:t>Гульнара</w:t>
                          </w:r>
                          <w:proofErr w:type="spellEnd"/>
                          <w:r>
                            <w:rPr>
                              <w:rStyle w:val="FontStyle17"/>
                            </w:rPr>
                            <w:t xml:space="preserve"> </w:t>
                          </w:r>
                          <w:proofErr w:type="spellStart"/>
                          <w:r>
                            <w:rPr>
                              <w:rStyle w:val="FontStyle17"/>
                            </w:rPr>
                            <w:t>Ануровна</w:t>
                          </w:r>
                          <w:proofErr w:type="spellEnd"/>
                        </w:p>
                        <w:p w:rsidR="00E35377" w:rsidRDefault="00E35377" w:rsidP="001140F6">
                          <w:pPr>
                            <w:pStyle w:val="Style11"/>
                            <w:widowControl/>
                            <w:rPr>
                              <w:rStyle w:val="FontStyle17"/>
                            </w:rPr>
                          </w:pPr>
                        </w:p>
                      </w:tc>
                      <w:tc>
                        <w:tcPr>
                          <w:tcW w:w="1107" w:type="dxa"/>
                          <w:tcBorders>
                            <w:top w:val="single" w:sz="6" w:space="0" w:color="auto"/>
                            <w:left w:val="single" w:sz="6" w:space="0" w:color="auto"/>
                            <w:bottom w:val="single" w:sz="6" w:space="0" w:color="auto"/>
                            <w:right w:val="single" w:sz="6" w:space="0" w:color="auto"/>
                          </w:tcBorders>
                        </w:tcPr>
                        <w:p w:rsidR="00E35377" w:rsidRDefault="00E35377" w:rsidP="001140F6">
                          <w:pPr>
                            <w:pStyle w:val="Style5"/>
                            <w:widowControl/>
                            <w:spacing w:line="240" w:lineRule="auto"/>
                            <w:rPr>
                              <w:rStyle w:val="FontStyle17"/>
                            </w:rPr>
                          </w:pPr>
                          <w:r>
                            <w:rPr>
                              <w:rStyle w:val="FontStyle17"/>
                            </w:rPr>
                            <w:t>2-15-00</w:t>
                          </w:r>
                        </w:p>
                        <w:p w:rsidR="00E35377" w:rsidRDefault="00E35377" w:rsidP="001140F6">
                          <w:pPr>
                            <w:pStyle w:val="Style5"/>
                            <w:widowControl/>
                            <w:spacing w:line="240" w:lineRule="auto"/>
                            <w:rPr>
                              <w:rStyle w:val="FontStyle17"/>
                            </w:rPr>
                          </w:pPr>
                        </w:p>
                        <w:p w:rsidR="00E35377" w:rsidRDefault="00E35377" w:rsidP="001140F6">
                          <w:pPr>
                            <w:pStyle w:val="Style5"/>
                            <w:widowControl/>
                            <w:spacing w:line="240" w:lineRule="auto"/>
                            <w:rPr>
                              <w:rStyle w:val="FontStyle17"/>
                            </w:rPr>
                          </w:pPr>
                          <w:r>
                            <w:rPr>
                              <w:rStyle w:val="FontStyle17"/>
                            </w:rPr>
                            <w:t>2-15-00</w:t>
                          </w:r>
                        </w:p>
                        <w:p w:rsidR="00E35377" w:rsidRDefault="00E35377" w:rsidP="001140F6">
                          <w:pPr>
                            <w:pStyle w:val="Style5"/>
                            <w:widowControl/>
                            <w:spacing w:line="240" w:lineRule="auto"/>
                            <w:rPr>
                              <w:rStyle w:val="FontStyle17"/>
                            </w:rPr>
                          </w:pPr>
                        </w:p>
                        <w:p w:rsidR="00E35377" w:rsidRDefault="00E35377" w:rsidP="001140F6">
                          <w:pPr>
                            <w:pStyle w:val="Style5"/>
                            <w:widowControl/>
                            <w:spacing w:line="240" w:lineRule="auto"/>
                            <w:rPr>
                              <w:rStyle w:val="FontStyle17"/>
                            </w:rPr>
                          </w:pPr>
                          <w:r>
                            <w:rPr>
                              <w:rStyle w:val="FontStyle17"/>
                            </w:rPr>
                            <w:t>2-17-62</w:t>
                          </w:r>
                        </w:p>
                        <w:p w:rsidR="00E35377" w:rsidRDefault="00E35377" w:rsidP="001140F6">
                          <w:pPr>
                            <w:pStyle w:val="Style5"/>
                            <w:widowControl/>
                            <w:spacing w:line="240" w:lineRule="auto"/>
                            <w:rPr>
                              <w:rStyle w:val="FontStyle17"/>
                            </w:rPr>
                          </w:pPr>
                        </w:p>
                      </w:tc>
                    </w:tr>
                    <w:tr w:rsidR="00E35377" w:rsidTr="00B5247D">
                      <w:tc>
                        <w:tcPr>
                          <w:tcW w:w="4253" w:type="dxa"/>
                          <w:gridSpan w:val="2"/>
                          <w:tcBorders>
                            <w:top w:val="single" w:sz="6" w:space="0" w:color="auto"/>
                            <w:left w:val="single" w:sz="6" w:space="0" w:color="auto"/>
                            <w:bottom w:val="single" w:sz="6" w:space="0" w:color="auto"/>
                            <w:right w:val="single" w:sz="6" w:space="0" w:color="auto"/>
                          </w:tcBorders>
                        </w:tcPr>
                        <w:p w:rsidR="00E35377" w:rsidRDefault="00E35377">
                          <w:pPr>
                            <w:pStyle w:val="Style7"/>
                            <w:widowControl/>
                            <w:spacing w:line="274" w:lineRule="exact"/>
                            <w:ind w:firstLine="5"/>
                            <w:rPr>
                              <w:rStyle w:val="FontStyle15"/>
                            </w:rPr>
                          </w:pPr>
                          <w:r>
                            <w:rPr>
                              <w:rStyle w:val="FontStyle15"/>
                            </w:rPr>
                            <w:t>Отчет          об использовании межбюджетных     трансфертов из федерального    бюджета субъектом Российской Федерации, муниципальными   образованиями и территориальным государственным внебюджетным фондом (ф.0503324М)</w:t>
                          </w:r>
                        </w:p>
                      </w:tc>
                      <w:tc>
                        <w:tcPr>
                          <w:tcW w:w="1134" w:type="dxa"/>
                          <w:tcBorders>
                            <w:top w:val="single" w:sz="6" w:space="0" w:color="auto"/>
                            <w:left w:val="single" w:sz="6" w:space="0" w:color="auto"/>
                            <w:bottom w:val="single" w:sz="6" w:space="0" w:color="auto"/>
                            <w:right w:val="single" w:sz="6" w:space="0" w:color="auto"/>
                          </w:tcBorders>
                        </w:tcPr>
                        <w:p w:rsidR="00E35377" w:rsidRDefault="00E35377" w:rsidP="0056455D">
                          <w:pPr>
                            <w:pStyle w:val="Style6"/>
                            <w:widowControl/>
                            <w:rPr>
                              <w:rStyle w:val="FontStyle16"/>
                            </w:rPr>
                          </w:pPr>
                          <w:r>
                            <w:rPr>
                              <w:rStyle w:val="FontStyle16"/>
                            </w:rPr>
                            <w:t>0503324ф</w:t>
                          </w:r>
                        </w:p>
                      </w:tc>
                      <w:tc>
                        <w:tcPr>
                          <w:tcW w:w="3260" w:type="dxa"/>
                          <w:gridSpan w:val="3"/>
                          <w:tcBorders>
                            <w:top w:val="single" w:sz="6" w:space="0" w:color="auto"/>
                            <w:left w:val="single" w:sz="6" w:space="0" w:color="auto"/>
                            <w:bottom w:val="single" w:sz="6" w:space="0" w:color="auto"/>
                            <w:right w:val="single" w:sz="6" w:space="0" w:color="auto"/>
                          </w:tcBorders>
                        </w:tcPr>
                        <w:p w:rsidR="00E35377" w:rsidRDefault="00E35377" w:rsidP="0056455D">
                          <w:pPr>
                            <w:pStyle w:val="Style8"/>
                            <w:widowControl/>
                            <w:spacing w:line="240" w:lineRule="auto"/>
                            <w:ind w:firstLine="0"/>
                            <w:rPr>
                              <w:rStyle w:val="FontStyle17"/>
                            </w:rPr>
                          </w:pPr>
                          <w:r>
                            <w:rPr>
                              <w:rStyle w:val="FontStyle17"/>
                            </w:rPr>
                            <w:t>Конышева Надежда Моисеевна</w:t>
                          </w:r>
                        </w:p>
                        <w:p w:rsidR="00E35377" w:rsidRDefault="00E35377" w:rsidP="00BD5A1B">
                          <w:pPr>
                            <w:pStyle w:val="Style11"/>
                            <w:widowControl/>
                            <w:rPr>
                              <w:rStyle w:val="FontStyle17"/>
                            </w:rPr>
                          </w:pPr>
                          <w:r>
                            <w:rPr>
                              <w:rStyle w:val="FontStyle17"/>
                            </w:rPr>
                            <w:t xml:space="preserve"> </w:t>
                          </w:r>
                          <w:proofErr w:type="spellStart"/>
                          <w:r>
                            <w:rPr>
                              <w:rStyle w:val="FontStyle17"/>
                            </w:rPr>
                            <w:t>Сабрекова</w:t>
                          </w:r>
                          <w:proofErr w:type="spellEnd"/>
                          <w:r>
                            <w:rPr>
                              <w:rStyle w:val="FontStyle17"/>
                            </w:rPr>
                            <w:t xml:space="preserve"> </w:t>
                          </w:r>
                          <w:proofErr w:type="spellStart"/>
                          <w:r>
                            <w:rPr>
                              <w:rStyle w:val="FontStyle17"/>
                            </w:rPr>
                            <w:t>Гульнара</w:t>
                          </w:r>
                          <w:proofErr w:type="spellEnd"/>
                          <w:r>
                            <w:rPr>
                              <w:rStyle w:val="FontStyle17"/>
                            </w:rPr>
                            <w:t xml:space="preserve"> </w:t>
                          </w:r>
                          <w:proofErr w:type="spellStart"/>
                          <w:r>
                            <w:rPr>
                              <w:rStyle w:val="FontStyle17"/>
                            </w:rPr>
                            <w:t>Ануровна</w:t>
                          </w:r>
                          <w:proofErr w:type="spellEnd"/>
                        </w:p>
                        <w:p w:rsidR="00E35377" w:rsidRDefault="00E35377" w:rsidP="0056455D">
                          <w:pPr>
                            <w:pStyle w:val="Style8"/>
                            <w:widowControl/>
                            <w:spacing w:line="240" w:lineRule="auto"/>
                            <w:ind w:firstLine="0"/>
                            <w:rPr>
                              <w:rStyle w:val="FontStyle17"/>
                            </w:rPr>
                          </w:pPr>
                        </w:p>
                      </w:tc>
                      <w:tc>
                        <w:tcPr>
                          <w:tcW w:w="1107" w:type="dxa"/>
                          <w:tcBorders>
                            <w:top w:val="single" w:sz="6" w:space="0" w:color="auto"/>
                            <w:left w:val="single" w:sz="6" w:space="0" w:color="auto"/>
                            <w:bottom w:val="single" w:sz="6" w:space="0" w:color="auto"/>
                            <w:right w:val="single" w:sz="6" w:space="0" w:color="auto"/>
                          </w:tcBorders>
                        </w:tcPr>
                        <w:p w:rsidR="00E35377" w:rsidRDefault="00E35377" w:rsidP="0056455D">
                          <w:pPr>
                            <w:pStyle w:val="Style8"/>
                            <w:widowControl/>
                            <w:spacing w:line="240" w:lineRule="auto"/>
                            <w:ind w:firstLine="0"/>
                            <w:rPr>
                              <w:rStyle w:val="FontStyle17"/>
                            </w:rPr>
                          </w:pPr>
                          <w:r>
                            <w:rPr>
                              <w:rStyle w:val="FontStyle17"/>
                            </w:rPr>
                            <w:t>2-15-00</w:t>
                          </w:r>
                        </w:p>
                        <w:p w:rsidR="00E35377" w:rsidRDefault="00E35377" w:rsidP="00BD5A1B">
                          <w:pPr>
                            <w:pStyle w:val="Style5"/>
                            <w:widowControl/>
                            <w:spacing w:line="240" w:lineRule="auto"/>
                            <w:rPr>
                              <w:rStyle w:val="FontStyle17"/>
                            </w:rPr>
                          </w:pPr>
                          <w:r>
                            <w:rPr>
                              <w:rStyle w:val="FontStyle17"/>
                            </w:rPr>
                            <w:t>2-17-62</w:t>
                          </w:r>
                        </w:p>
                        <w:p w:rsidR="00E35377" w:rsidRDefault="00E35377" w:rsidP="0056455D">
                          <w:pPr>
                            <w:pStyle w:val="Style8"/>
                            <w:widowControl/>
                            <w:spacing w:line="240" w:lineRule="auto"/>
                            <w:ind w:firstLine="0"/>
                            <w:rPr>
                              <w:rStyle w:val="FontStyle17"/>
                            </w:rPr>
                          </w:pPr>
                        </w:p>
                      </w:tc>
                    </w:tr>
                    <w:tr w:rsidR="00E35377" w:rsidTr="00B5247D">
                      <w:tc>
                        <w:tcPr>
                          <w:tcW w:w="4253" w:type="dxa"/>
                          <w:gridSpan w:val="2"/>
                          <w:tcBorders>
                            <w:top w:val="single" w:sz="6" w:space="0" w:color="auto"/>
                            <w:left w:val="single" w:sz="6" w:space="0" w:color="auto"/>
                            <w:bottom w:val="single" w:sz="6" w:space="0" w:color="auto"/>
                            <w:right w:val="single" w:sz="6" w:space="0" w:color="auto"/>
                          </w:tcBorders>
                        </w:tcPr>
                        <w:p w:rsidR="00E35377" w:rsidRDefault="00E35377">
                          <w:pPr>
                            <w:pStyle w:val="Style7"/>
                            <w:widowControl/>
                            <w:spacing w:line="274" w:lineRule="exact"/>
                            <w:ind w:firstLine="10"/>
                            <w:rPr>
                              <w:rStyle w:val="FontStyle15"/>
                            </w:rPr>
                          </w:pPr>
                          <w:r>
                            <w:rPr>
                              <w:rStyle w:val="FontStyle15"/>
                            </w:rPr>
                            <w:t>Отчет          об использовании межбюджетных     трансфертов из бюджета     Удмуртской Республики муниципальными образованиями (ф.0503324Р)</w:t>
                          </w:r>
                        </w:p>
                      </w:tc>
                      <w:tc>
                        <w:tcPr>
                          <w:tcW w:w="1134" w:type="dxa"/>
                          <w:tcBorders>
                            <w:top w:val="single" w:sz="6" w:space="0" w:color="auto"/>
                            <w:left w:val="single" w:sz="6" w:space="0" w:color="auto"/>
                            <w:bottom w:val="single" w:sz="6" w:space="0" w:color="auto"/>
                            <w:right w:val="single" w:sz="6" w:space="0" w:color="auto"/>
                          </w:tcBorders>
                        </w:tcPr>
                        <w:p w:rsidR="00E35377" w:rsidRDefault="00E35377">
                          <w:pPr>
                            <w:pStyle w:val="Style6"/>
                            <w:widowControl/>
                            <w:rPr>
                              <w:rStyle w:val="FontStyle16"/>
                            </w:rPr>
                          </w:pPr>
                          <w:r>
                            <w:rPr>
                              <w:rStyle w:val="FontStyle16"/>
                            </w:rPr>
                            <w:t>0503324Р</w:t>
                          </w:r>
                        </w:p>
                      </w:tc>
                      <w:tc>
                        <w:tcPr>
                          <w:tcW w:w="3260" w:type="dxa"/>
                          <w:gridSpan w:val="3"/>
                          <w:tcBorders>
                            <w:top w:val="single" w:sz="6" w:space="0" w:color="auto"/>
                            <w:left w:val="single" w:sz="6" w:space="0" w:color="auto"/>
                            <w:bottom w:val="single" w:sz="6" w:space="0" w:color="auto"/>
                            <w:right w:val="single" w:sz="6" w:space="0" w:color="auto"/>
                          </w:tcBorders>
                        </w:tcPr>
                        <w:p w:rsidR="00E35377" w:rsidRDefault="00E35377" w:rsidP="0056455D">
                          <w:pPr>
                            <w:pStyle w:val="Style8"/>
                            <w:widowControl/>
                            <w:spacing w:line="240" w:lineRule="auto"/>
                            <w:ind w:firstLine="0"/>
                            <w:rPr>
                              <w:rStyle w:val="FontStyle17"/>
                            </w:rPr>
                          </w:pPr>
                          <w:r>
                            <w:rPr>
                              <w:rStyle w:val="FontStyle17"/>
                            </w:rPr>
                            <w:t xml:space="preserve">Конышева Надежда Моисеевна </w:t>
                          </w:r>
                        </w:p>
                        <w:p w:rsidR="00E35377" w:rsidRDefault="00E35377" w:rsidP="00BD5A1B">
                          <w:pPr>
                            <w:pStyle w:val="Style11"/>
                            <w:widowControl/>
                            <w:rPr>
                              <w:rStyle w:val="FontStyle17"/>
                            </w:rPr>
                          </w:pPr>
                          <w:proofErr w:type="spellStart"/>
                          <w:r>
                            <w:rPr>
                              <w:rStyle w:val="FontStyle17"/>
                            </w:rPr>
                            <w:t>Сабрекова</w:t>
                          </w:r>
                          <w:proofErr w:type="spellEnd"/>
                          <w:r>
                            <w:rPr>
                              <w:rStyle w:val="FontStyle17"/>
                            </w:rPr>
                            <w:t xml:space="preserve"> </w:t>
                          </w:r>
                          <w:proofErr w:type="spellStart"/>
                          <w:r>
                            <w:rPr>
                              <w:rStyle w:val="FontStyle17"/>
                            </w:rPr>
                            <w:t>Гульнара</w:t>
                          </w:r>
                          <w:proofErr w:type="spellEnd"/>
                          <w:r>
                            <w:rPr>
                              <w:rStyle w:val="FontStyle17"/>
                            </w:rPr>
                            <w:t xml:space="preserve"> </w:t>
                          </w:r>
                          <w:proofErr w:type="spellStart"/>
                          <w:r>
                            <w:rPr>
                              <w:rStyle w:val="FontStyle17"/>
                            </w:rPr>
                            <w:t>Ануровна</w:t>
                          </w:r>
                          <w:proofErr w:type="spellEnd"/>
                        </w:p>
                        <w:p w:rsidR="00E35377" w:rsidRDefault="00E35377" w:rsidP="0056455D">
                          <w:pPr>
                            <w:pStyle w:val="Style8"/>
                            <w:widowControl/>
                            <w:spacing w:line="240" w:lineRule="auto"/>
                            <w:ind w:firstLine="0"/>
                            <w:rPr>
                              <w:rStyle w:val="FontStyle17"/>
                            </w:rPr>
                          </w:pPr>
                        </w:p>
                      </w:tc>
                      <w:tc>
                        <w:tcPr>
                          <w:tcW w:w="1107" w:type="dxa"/>
                          <w:tcBorders>
                            <w:top w:val="single" w:sz="6" w:space="0" w:color="auto"/>
                            <w:left w:val="single" w:sz="6" w:space="0" w:color="auto"/>
                            <w:bottom w:val="single" w:sz="6" w:space="0" w:color="auto"/>
                            <w:right w:val="single" w:sz="6" w:space="0" w:color="auto"/>
                          </w:tcBorders>
                        </w:tcPr>
                        <w:p w:rsidR="00E35377" w:rsidRDefault="00E35377" w:rsidP="0056455D">
                          <w:pPr>
                            <w:pStyle w:val="Style8"/>
                            <w:widowControl/>
                            <w:spacing w:line="240" w:lineRule="auto"/>
                            <w:ind w:firstLine="0"/>
                            <w:rPr>
                              <w:rStyle w:val="FontStyle17"/>
                            </w:rPr>
                          </w:pPr>
                          <w:r>
                            <w:rPr>
                              <w:rStyle w:val="FontStyle17"/>
                            </w:rPr>
                            <w:t>2-15-00</w:t>
                          </w:r>
                        </w:p>
                        <w:p w:rsidR="00E35377" w:rsidRDefault="00E35377" w:rsidP="00BD5A1B">
                          <w:pPr>
                            <w:pStyle w:val="Style5"/>
                            <w:widowControl/>
                            <w:spacing w:line="240" w:lineRule="auto"/>
                            <w:rPr>
                              <w:rStyle w:val="FontStyle17"/>
                            </w:rPr>
                          </w:pPr>
                          <w:r>
                            <w:rPr>
                              <w:rStyle w:val="FontStyle17"/>
                            </w:rPr>
                            <w:t>2-17-62</w:t>
                          </w:r>
                        </w:p>
                        <w:p w:rsidR="00E35377" w:rsidRDefault="00E35377" w:rsidP="0056455D">
                          <w:pPr>
                            <w:pStyle w:val="Style8"/>
                            <w:widowControl/>
                            <w:spacing w:line="240" w:lineRule="auto"/>
                            <w:ind w:firstLine="0"/>
                            <w:rPr>
                              <w:rStyle w:val="FontStyle17"/>
                            </w:rPr>
                          </w:pPr>
                        </w:p>
                      </w:tc>
                    </w:tr>
                    <w:tr w:rsidR="00E35377" w:rsidTr="00B5247D">
                      <w:tc>
                        <w:tcPr>
                          <w:tcW w:w="4253" w:type="dxa"/>
                          <w:gridSpan w:val="2"/>
                          <w:tcBorders>
                            <w:top w:val="single" w:sz="6" w:space="0" w:color="auto"/>
                            <w:left w:val="single" w:sz="6" w:space="0" w:color="auto"/>
                            <w:bottom w:val="single" w:sz="6" w:space="0" w:color="auto"/>
                            <w:right w:val="single" w:sz="6" w:space="0" w:color="auto"/>
                          </w:tcBorders>
                        </w:tcPr>
                        <w:p w:rsidR="00E35377" w:rsidRPr="00147E9A" w:rsidRDefault="00E35377" w:rsidP="00B416BD">
                          <w:pPr>
                            <w:pStyle w:val="Style7"/>
                            <w:widowControl/>
                            <w:spacing w:line="274" w:lineRule="exact"/>
                            <w:ind w:firstLine="5"/>
                            <w:rPr>
                              <w:rStyle w:val="FontStyle15"/>
                            </w:rPr>
                          </w:pPr>
                          <w:r>
                            <w:rPr>
                              <w:rStyle w:val="FontStyle15"/>
                            </w:rPr>
                            <w:t>Отчет по кредиторской задолженности организаций,     финансируемых из бюджета Удмуртской Республики и местных бюджетов (ф</w:t>
                          </w:r>
                          <w:proofErr w:type="gramStart"/>
                          <w:r>
                            <w:rPr>
                              <w:rStyle w:val="FontStyle15"/>
                            </w:rPr>
                            <w:t>.О</w:t>
                          </w:r>
                          <w:proofErr w:type="gramEnd"/>
                          <w:r>
                            <w:rPr>
                              <w:rStyle w:val="FontStyle15"/>
                            </w:rPr>
                            <w:t>В13) и Справочная таблица к ф.ОВ13(</w:t>
                          </w:r>
                          <w:proofErr w:type="spellStart"/>
                          <w:r>
                            <w:rPr>
                              <w:rStyle w:val="FontStyle15"/>
                            </w:rPr>
                            <w:t>ф</w:t>
                          </w:r>
                          <w:proofErr w:type="spellEnd"/>
                          <w:r w:rsidRPr="002074DB">
                            <w:rPr>
                              <w:rStyle w:val="FontStyle15"/>
                            </w:rPr>
                            <w:t>/</w:t>
                          </w:r>
                          <w:r>
                            <w:rPr>
                              <w:rStyle w:val="FontStyle15"/>
                              <w:lang w:val="en-US"/>
                            </w:rPr>
                            <w:t>U</w:t>
                          </w:r>
                          <w:r w:rsidRPr="00B416BD">
                            <w:rPr>
                              <w:rStyle w:val="FontStyle15"/>
                            </w:rPr>
                            <w:t>1</w:t>
                          </w:r>
                          <w:r w:rsidRPr="00147E9A">
                            <w:rPr>
                              <w:rStyle w:val="FontStyle15"/>
                            </w:rPr>
                            <w:t xml:space="preserve">3 </w:t>
                          </w:r>
                          <w:r>
                            <w:rPr>
                              <w:rStyle w:val="FontStyle15"/>
                              <w:lang w:val="en-US"/>
                            </w:rPr>
                            <w:t>m</w:t>
                          </w:r>
                          <w:r w:rsidRPr="00147E9A">
                            <w:rPr>
                              <w:rStyle w:val="FontStyle15"/>
                            </w:rPr>
                            <w:t>)</w:t>
                          </w:r>
                        </w:p>
                      </w:tc>
                      <w:tc>
                        <w:tcPr>
                          <w:tcW w:w="1134" w:type="dxa"/>
                          <w:tcBorders>
                            <w:top w:val="single" w:sz="6" w:space="0" w:color="auto"/>
                            <w:left w:val="single" w:sz="6" w:space="0" w:color="auto"/>
                            <w:bottom w:val="single" w:sz="6" w:space="0" w:color="auto"/>
                            <w:right w:val="single" w:sz="6" w:space="0" w:color="auto"/>
                          </w:tcBorders>
                        </w:tcPr>
                        <w:p w:rsidR="00E35377" w:rsidRDefault="00E35377">
                          <w:pPr>
                            <w:pStyle w:val="Style6"/>
                            <w:widowControl/>
                            <w:rPr>
                              <w:rStyle w:val="FontStyle16"/>
                              <w:lang w:val="en-US"/>
                            </w:rPr>
                          </w:pPr>
                          <w:r>
                            <w:rPr>
                              <w:rStyle w:val="FontStyle16"/>
                            </w:rPr>
                            <w:t>ОВ13М</w:t>
                          </w:r>
                        </w:p>
                        <w:p w:rsidR="00E35377" w:rsidRPr="00147E9A" w:rsidRDefault="00E35377">
                          <w:pPr>
                            <w:pStyle w:val="Style6"/>
                            <w:widowControl/>
                            <w:rPr>
                              <w:rStyle w:val="FontStyle16"/>
                              <w:lang w:val="en-US"/>
                            </w:rPr>
                          </w:pPr>
                          <w:r>
                            <w:rPr>
                              <w:rStyle w:val="FontStyle16"/>
                              <w:lang w:val="en-US"/>
                            </w:rPr>
                            <w:t>U13m</w:t>
                          </w:r>
                        </w:p>
                      </w:tc>
                      <w:tc>
                        <w:tcPr>
                          <w:tcW w:w="3260" w:type="dxa"/>
                          <w:gridSpan w:val="3"/>
                          <w:tcBorders>
                            <w:top w:val="single" w:sz="6" w:space="0" w:color="auto"/>
                            <w:left w:val="single" w:sz="6" w:space="0" w:color="auto"/>
                            <w:bottom w:val="single" w:sz="6" w:space="0" w:color="auto"/>
                            <w:right w:val="single" w:sz="6" w:space="0" w:color="auto"/>
                          </w:tcBorders>
                        </w:tcPr>
                        <w:p w:rsidR="00E35377" w:rsidRDefault="00E35377">
                          <w:pPr>
                            <w:pStyle w:val="Style8"/>
                            <w:widowControl/>
                            <w:spacing w:line="240" w:lineRule="auto"/>
                            <w:ind w:firstLine="0"/>
                            <w:rPr>
                              <w:rStyle w:val="FontStyle17"/>
                            </w:rPr>
                          </w:pPr>
                          <w:proofErr w:type="spellStart"/>
                          <w:r>
                            <w:rPr>
                              <w:rStyle w:val="FontStyle17"/>
                            </w:rPr>
                            <w:t>Кулемина</w:t>
                          </w:r>
                          <w:proofErr w:type="spellEnd"/>
                          <w:r>
                            <w:rPr>
                              <w:rStyle w:val="FontStyle17"/>
                            </w:rPr>
                            <w:t xml:space="preserve"> Любовь Николаевна</w:t>
                          </w:r>
                        </w:p>
                      </w:tc>
                      <w:tc>
                        <w:tcPr>
                          <w:tcW w:w="1107" w:type="dxa"/>
                          <w:tcBorders>
                            <w:top w:val="single" w:sz="6" w:space="0" w:color="auto"/>
                            <w:left w:val="single" w:sz="6" w:space="0" w:color="auto"/>
                            <w:bottom w:val="single" w:sz="6" w:space="0" w:color="auto"/>
                            <w:right w:val="single" w:sz="6" w:space="0" w:color="auto"/>
                          </w:tcBorders>
                        </w:tcPr>
                        <w:p w:rsidR="00E35377" w:rsidRDefault="00E35377">
                          <w:pPr>
                            <w:pStyle w:val="Style8"/>
                            <w:widowControl/>
                            <w:spacing w:line="240" w:lineRule="auto"/>
                            <w:ind w:firstLine="0"/>
                            <w:rPr>
                              <w:rStyle w:val="FontStyle17"/>
                            </w:rPr>
                          </w:pPr>
                          <w:r>
                            <w:rPr>
                              <w:rStyle w:val="FontStyle17"/>
                            </w:rPr>
                            <w:t>2-15-00</w:t>
                          </w:r>
                        </w:p>
                      </w:tc>
                    </w:tr>
                  </w:tbl>
                  <w:p w:rsidR="00E07C69" w:rsidRDefault="00E07C69"/>
                </w:txbxContent>
              </v:textbox>
            </v:shape>
            <v:shape id="_x0000_s1031" type="#_x0000_t202" style="position:absolute;left:3917;top:1718;width:5573;height:984;mso-wrap-edited:f" o:allowincell="f" filled="f" strokecolor="white" strokeweight="0">
              <v:textbox style="mso-next-textbox:#_x0000_s1031" inset="0,0,0,0">
                <w:txbxContent>
                  <w:p w:rsidR="00F3267E" w:rsidRDefault="00F3267E" w:rsidP="00F3267E">
                    <w:pPr>
                      <w:pStyle w:val="Style2"/>
                      <w:widowControl/>
                      <w:rPr>
                        <w:rStyle w:val="FontStyle14"/>
                      </w:rPr>
                    </w:pPr>
                    <w:r>
                      <w:rPr>
                        <w:rStyle w:val="FontStyle14"/>
                      </w:rPr>
                      <w:t xml:space="preserve">Справочная информация по составу форм и ответственным исполнителям по формированию сводных форм квартальной отчетности за 1 полугодие 2013 года, представляемых в Управление финансов  </w:t>
                    </w:r>
                  </w:p>
                </w:txbxContent>
              </v:textbox>
            </v:shape>
            <w10:wrap type="topAndBottom" anchorx="margin"/>
          </v:group>
        </w:pict>
      </w:r>
      <w:r w:rsidR="00F3267E">
        <w:rPr>
          <w:sz w:val="28"/>
          <w:szCs w:val="28"/>
        </w:rPr>
        <w:t>Приложение</w:t>
      </w:r>
    </w:p>
    <w:tbl>
      <w:tblPr>
        <w:tblW w:w="9781" w:type="dxa"/>
        <w:tblInd w:w="182" w:type="dxa"/>
        <w:tblLayout w:type="fixed"/>
        <w:tblCellMar>
          <w:left w:w="40" w:type="dxa"/>
          <w:right w:w="40" w:type="dxa"/>
        </w:tblCellMar>
        <w:tblLook w:val="0000"/>
      </w:tblPr>
      <w:tblGrid>
        <w:gridCol w:w="4253"/>
        <w:gridCol w:w="1134"/>
        <w:gridCol w:w="3260"/>
        <w:gridCol w:w="1134"/>
      </w:tblGrid>
      <w:tr w:rsidR="00F3267E" w:rsidTr="00572FCF">
        <w:tc>
          <w:tcPr>
            <w:tcW w:w="4253" w:type="dxa"/>
            <w:tcBorders>
              <w:top w:val="single" w:sz="6" w:space="0" w:color="auto"/>
              <w:left w:val="single" w:sz="6" w:space="0" w:color="auto"/>
              <w:bottom w:val="single" w:sz="6" w:space="0" w:color="auto"/>
              <w:right w:val="single" w:sz="6" w:space="0" w:color="auto"/>
            </w:tcBorders>
          </w:tcPr>
          <w:p w:rsidR="00F3267E" w:rsidRPr="001947C5" w:rsidRDefault="00F3267E" w:rsidP="00342D4C">
            <w:pPr>
              <w:pStyle w:val="Style7"/>
              <w:widowControl/>
              <w:spacing w:line="278" w:lineRule="exact"/>
              <w:ind w:left="5" w:hanging="5"/>
              <w:rPr>
                <w:rStyle w:val="FontStyle15"/>
              </w:rPr>
            </w:pPr>
            <w:r>
              <w:rPr>
                <w:rStyle w:val="FontStyle15"/>
              </w:rPr>
              <w:t>Пояснительной записки (ф.0503160)</w:t>
            </w:r>
          </w:p>
          <w:p w:rsidR="00F3267E" w:rsidRPr="001947C5" w:rsidRDefault="00F3267E" w:rsidP="00342D4C">
            <w:pPr>
              <w:pStyle w:val="Style7"/>
              <w:widowControl/>
              <w:spacing w:line="278" w:lineRule="exact"/>
              <w:ind w:left="5" w:hanging="5"/>
              <w:rPr>
                <w:rStyle w:val="FontStyle15"/>
              </w:rPr>
            </w:pPr>
            <w:r>
              <w:rPr>
                <w:rStyle w:val="FontStyle15"/>
              </w:rPr>
              <w:t>текстовая часть</w:t>
            </w:r>
          </w:p>
        </w:tc>
        <w:tc>
          <w:tcPr>
            <w:tcW w:w="1134" w:type="dxa"/>
            <w:tcBorders>
              <w:top w:val="single" w:sz="6" w:space="0" w:color="auto"/>
              <w:left w:val="single" w:sz="6" w:space="0" w:color="auto"/>
              <w:bottom w:val="single" w:sz="6" w:space="0" w:color="auto"/>
              <w:right w:val="single" w:sz="6" w:space="0" w:color="auto"/>
            </w:tcBorders>
          </w:tcPr>
          <w:p w:rsidR="00F3267E" w:rsidRDefault="00F3267E" w:rsidP="00342D4C">
            <w:pPr>
              <w:pStyle w:val="Style6"/>
              <w:widowControl/>
              <w:spacing w:line="245" w:lineRule="exact"/>
              <w:ind w:left="5" w:hanging="5"/>
              <w:rPr>
                <w:rStyle w:val="FontStyle16"/>
              </w:rPr>
            </w:pPr>
            <w:r>
              <w:rPr>
                <w:rStyle w:val="FontStyle16"/>
              </w:rPr>
              <w:t xml:space="preserve">0503160М </w:t>
            </w:r>
          </w:p>
        </w:tc>
        <w:tc>
          <w:tcPr>
            <w:tcW w:w="3260" w:type="dxa"/>
            <w:tcBorders>
              <w:top w:val="single" w:sz="6" w:space="0" w:color="auto"/>
              <w:left w:val="single" w:sz="6" w:space="0" w:color="auto"/>
              <w:bottom w:val="single" w:sz="6" w:space="0" w:color="auto"/>
              <w:right w:val="single" w:sz="6" w:space="0" w:color="auto"/>
            </w:tcBorders>
          </w:tcPr>
          <w:p w:rsidR="00F3267E" w:rsidRDefault="00F3267E" w:rsidP="00342D4C">
            <w:pPr>
              <w:pStyle w:val="Style5"/>
              <w:widowControl/>
              <w:ind w:left="10" w:hanging="10"/>
              <w:rPr>
                <w:rStyle w:val="FontStyle17"/>
              </w:rPr>
            </w:pPr>
            <w:r>
              <w:rPr>
                <w:rStyle w:val="FontStyle17"/>
              </w:rPr>
              <w:t xml:space="preserve">Ворожцова Ирина Владимировна </w:t>
            </w:r>
          </w:p>
          <w:p w:rsidR="00F3267E" w:rsidRDefault="00F3267E" w:rsidP="00342D4C">
            <w:pPr>
              <w:pStyle w:val="Style5"/>
              <w:widowControl/>
              <w:ind w:left="10" w:hanging="10"/>
              <w:rPr>
                <w:rStyle w:val="FontStyle17"/>
              </w:rPr>
            </w:pPr>
            <w:r>
              <w:rPr>
                <w:rStyle w:val="FontStyle17"/>
              </w:rPr>
              <w:t>Конышева Надежда Моисеевна</w:t>
            </w:r>
          </w:p>
          <w:p w:rsidR="00F3267E" w:rsidRDefault="00F3267E" w:rsidP="00342D4C">
            <w:pPr>
              <w:pStyle w:val="Style5"/>
              <w:widowControl/>
              <w:ind w:left="10" w:hanging="10"/>
              <w:rPr>
                <w:rStyle w:val="FontStyle17"/>
              </w:rPr>
            </w:pPr>
          </w:p>
        </w:tc>
        <w:tc>
          <w:tcPr>
            <w:tcW w:w="1134" w:type="dxa"/>
            <w:tcBorders>
              <w:top w:val="single" w:sz="6" w:space="0" w:color="auto"/>
              <w:left w:val="single" w:sz="6" w:space="0" w:color="auto"/>
              <w:bottom w:val="single" w:sz="6" w:space="0" w:color="auto"/>
              <w:right w:val="single" w:sz="6" w:space="0" w:color="auto"/>
            </w:tcBorders>
          </w:tcPr>
          <w:p w:rsidR="00F3267E" w:rsidRDefault="00F3267E" w:rsidP="00342D4C">
            <w:pPr>
              <w:pStyle w:val="Style10"/>
              <w:widowControl/>
              <w:spacing w:line="485" w:lineRule="exact"/>
              <w:ind w:left="5" w:right="211" w:hanging="5"/>
              <w:rPr>
                <w:rStyle w:val="FontStyle17"/>
              </w:rPr>
            </w:pPr>
            <w:r>
              <w:rPr>
                <w:rStyle w:val="FontStyle17"/>
              </w:rPr>
              <w:t>2-15-00</w:t>
            </w:r>
          </w:p>
        </w:tc>
      </w:tr>
      <w:tr w:rsidR="00F3267E" w:rsidTr="00572FCF">
        <w:tc>
          <w:tcPr>
            <w:tcW w:w="4253" w:type="dxa"/>
            <w:tcBorders>
              <w:top w:val="single" w:sz="6" w:space="0" w:color="auto"/>
              <w:left w:val="single" w:sz="6" w:space="0" w:color="auto"/>
              <w:bottom w:val="single" w:sz="6" w:space="0" w:color="auto"/>
              <w:right w:val="single" w:sz="6" w:space="0" w:color="auto"/>
            </w:tcBorders>
          </w:tcPr>
          <w:p w:rsidR="00F3267E" w:rsidRDefault="00F3267E" w:rsidP="00342D4C">
            <w:pPr>
              <w:pStyle w:val="Style7"/>
              <w:widowControl/>
              <w:spacing w:line="274" w:lineRule="exact"/>
              <w:rPr>
                <w:rStyle w:val="FontStyle15"/>
              </w:rPr>
            </w:pPr>
            <w:r>
              <w:rPr>
                <w:rStyle w:val="FontStyle15"/>
              </w:rPr>
              <w:t>Сведения  о количестве</w:t>
            </w:r>
          </w:p>
          <w:p w:rsidR="00F3267E" w:rsidRDefault="00F3267E" w:rsidP="00342D4C">
            <w:pPr>
              <w:pStyle w:val="Style7"/>
              <w:widowControl/>
              <w:spacing w:line="274" w:lineRule="exact"/>
              <w:rPr>
                <w:rStyle w:val="FontStyle15"/>
              </w:rPr>
            </w:pPr>
            <w:r>
              <w:rPr>
                <w:rStyle w:val="FontStyle15"/>
              </w:rPr>
              <w:t xml:space="preserve"> подведомственных учреждений</w:t>
            </w:r>
          </w:p>
        </w:tc>
        <w:tc>
          <w:tcPr>
            <w:tcW w:w="1134" w:type="dxa"/>
            <w:tcBorders>
              <w:top w:val="single" w:sz="6" w:space="0" w:color="auto"/>
              <w:left w:val="single" w:sz="6" w:space="0" w:color="auto"/>
              <w:bottom w:val="single" w:sz="6" w:space="0" w:color="auto"/>
              <w:right w:val="single" w:sz="6" w:space="0" w:color="auto"/>
            </w:tcBorders>
          </w:tcPr>
          <w:p w:rsidR="00F3267E" w:rsidRDefault="00F3267E" w:rsidP="00342D4C">
            <w:pPr>
              <w:pStyle w:val="Style6"/>
              <w:widowControl/>
              <w:rPr>
                <w:rStyle w:val="FontStyle16"/>
              </w:rPr>
            </w:pPr>
            <w:r>
              <w:rPr>
                <w:rStyle w:val="FontStyle16"/>
              </w:rPr>
              <w:t>0503161М</w:t>
            </w:r>
          </w:p>
        </w:tc>
        <w:tc>
          <w:tcPr>
            <w:tcW w:w="3260" w:type="dxa"/>
            <w:tcBorders>
              <w:top w:val="single" w:sz="6" w:space="0" w:color="auto"/>
              <w:left w:val="single" w:sz="6" w:space="0" w:color="auto"/>
              <w:bottom w:val="single" w:sz="6" w:space="0" w:color="auto"/>
              <w:right w:val="single" w:sz="6" w:space="0" w:color="auto"/>
            </w:tcBorders>
          </w:tcPr>
          <w:p w:rsidR="00F3267E" w:rsidRDefault="00F3267E" w:rsidP="00342D4C">
            <w:pPr>
              <w:pStyle w:val="Style5"/>
              <w:widowControl/>
              <w:ind w:left="10" w:hanging="10"/>
              <w:rPr>
                <w:rStyle w:val="FontStyle17"/>
              </w:rPr>
            </w:pPr>
            <w:r>
              <w:rPr>
                <w:rStyle w:val="FontStyle17"/>
              </w:rPr>
              <w:t xml:space="preserve">Ворожцова Ирина Владимировна </w:t>
            </w:r>
          </w:p>
        </w:tc>
        <w:tc>
          <w:tcPr>
            <w:tcW w:w="1134" w:type="dxa"/>
            <w:tcBorders>
              <w:top w:val="single" w:sz="6" w:space="0" w:color="auto"/>
              <w:left w:val="single" w:sz="6" w:space="0" w:color="auto"/>
              <w:bottom w:val="single" w:sz="6" w:space="0" w:color="auto"/>
              <w:right w:val="single" w:sz="6" w:space="0" w:color="auto"/>
            </w:tcBorders>
          </w:tcPr>
          <w:p w:rsidR="00F3267E" w:rsidRDefault="00F3267E" w:rsidP="00342D4C">
            <w:pPr>
              <w:pStyle w:val="Style10"/>
              <w:widowControl/>
              <w:spacing w:line="485" w:lineRule="exact"/>
              <w:ind w:left="5" w:right="211" w:hanging="5"/>
              <w:rPr>
                <w:rStyle w:val="FontStyle17"/>
              </w:rPr>
            </w:pPr>
            <w:r>
              <w:rPr>
                <w:rStyle w:val="FontStyle17"/>
              </w:rPr>
              <w:t>2-15-00</w:t>
            </w:r>
          </w:p>
        </w:tc>
      </w:tr>
      <w:tr w:rsidR="00F3267E" w:rsidTr="00572FCF">
        <w:tc>
          <w:tcPr>
            <w:tcW w:w="4253" w:type="dxa"/>
            <w:tcBorders>
              <w:top w:val="single" w:sz="6" w:space="0" w:color="auto"/>
              <w:left w:val="single" w:sz="6" w:space="0" w:color="auto"/>
              <w:bottom w:val="single" w:sz="6" w:space="0" w:color="auto"/>
              <w:right w:val="single" w:sz="6" w:space="0" w:color="auto"/>
            </w:tcBorders>
          </w:tcPr>
          <w:p w:rsidR="00F3267E" w:rsidRDefault="00F3267E" w:rsidP="00342D4C">
            <w:pPr>
              <w:pStyle w:val="Style7"/>
              <w:widowControl/>
              <w:spacing w:line="283" w:lineRule="exact"/>
              <w:ind w:firstLine="5"/>
              <w:rPr>
                <w:rStyle w:val="FontStyle15"/>
              </w:rPr>
            </w:pPr>
            <w:r>
              <w:rPr>
                <w:rStyle w:val="FontStyle15"/>
              </w:rPr>
              <w:t xml:space="preserve">Сведения       об использовании информационно-коммуникационных </w:t>
            </w:r>
            <w:r>
              <w:rPr>
                <w:rStyle w:val="FontStyle15"/>
              </w:rPr>
              <w:lastRenderedPageBreak/>
              <w:t>технологий (ф.0503177)</w:t>
            </w:r>
          </w:p>
        </w:tc>
        <w:tc>
          <w:tcPr>
            <w:tcW w:w="1134" w:type="dxa"/>
            <w:tcBorders>
              <w:top w:val="single" w:sz="6" w:space="0" w:color="auto"/>
              <w:left w:val="single" w:sz="6" w:space="0" w:color="auto"/>
              <w:bottom w:val="single" w:sz="6" w:space="0" w:color="auto"/>
              <w:right w:val="single" w:sz="6" w:space="0" w:color="auto"/>
            </w:tcBorders>
          </w:tcPr>
          <w:p w:rsidR="00F3267E" w:rsidRDefault="00F3267E" w:rsidP="00342D4C">
            <w:pPr>
              <w:pStyle w:val="Style6"/>
              <w:widowControl/>
              <w:rPr>
                <w:rStyle w:val="FontStyle16"/>
              </w:rPr>
            </w:pPr>
            <w:r>
              <w:rPr>
                <w:rStyle w:val="FontStyle16"/>
              </w:rPr>
              <w:lastRenderedPageBreak/>
              <w:t>0503177М</w:t>
            </w:r>
          </w:p>
        </w:tc>
        <w:tc>
          <w:tcPr>
            <w:tcW w:w="3260" w:type="dxa"/>
            <w:tcBorders>
              <w:top w:val="single" w:sz="6" w:space="0" w:color="auto"/>
              <w:left w:val="single" w:sz="6" w:space="0" w:color="auto"/>
              <w:bottom w:val="single" w:sz="6" w:space="0" w:color="auto"/>
              <w:right w:val="single" w:sz="6" w:space="0" w:color="auto"/>
            </w:tcBorders>
          </w:tcPr>
          <w:p w:rsidR="00F3267E" w:rsidRDefault="00F3267E" w:rsidP="00342D4C">
            <w:pPr>
              <w:pStyle w:val="Style8"/>
              <w:widowControl/>
              <w:spacing w:line="240" w:lineRule="auto"/>
              <w:ind w:firstLine="0"/>
              <w:rPr>
                <w:rStyle w:val="FontStyle17"/>
              </w:rPr>
            </w:pPr>
            <w:proofErr w:type="spellStart"/>
            <w:r>
              <w:rPr>
                <w:rStyle w:val="FontStyle17"/>
              </w:rPr>
              <w:t>Кулемина</w:t>
            </w:r>
            <w:proofErr w:type="spellEnd"/>
            <w:r>
              <w:rPr>
                <w:rStyle w:val="FontStyle17"/>
              </w:rPr>
              <w:t xml:space="preserve"> Любовь Николаевна</w:t>
            </w:r>
          </w:p>
        </w:tc>
        <w:tc>
          <w:tcPr>
            <w:tcW w:w="1134" w:type="dxa"/>
            <w:tcBorders>
              <w:top w:val="single" w:sz="6" w:space="0" w:color="auto"/>
              <w:left w:val="single" w:sz="6" w:space="0" w:color="auto"/>
              <w:bottom w:val="single" w:sz="6" w:space="0" w:color="auto"/>
              <w:right w:val="single" w:sz="6" w:space="0" w:color="auto"/>
            </w:tcBorders>
          </w:tcPr>
          <w:p w:rsidR="00F3267E" w:rsidRDefault="00F3267E" w:rsidP="00342D4C">
            <w:pPr>
              <w:pStyle w:val="Style8"/>
              <w:widowControl/>
              <w:spacing w:line="240" w:lineRule="auto"/>
              <w:ind w:firstLine="0"/>
              <w:rPr>
                <w:rStyle w:val="FontStyle17"/>
              </w:rPr>
            </w:pPr>
            <w:r>
              <w:rPr>
                <w:rStyle w:val="FontStyle17"/>
              </w:rPr>
              <w:t>2-15-00</w:t>
            </w:r>
          </w:p>
        </w:tc>
      </w:tr>
      <w:tr w:rsidR="00F3267E" w:rsidTr="00572FCF">
        <w:tc>
          <w:tcPr>
            <w:tcW w:w="9781" w:type="dxa"/>
            <w:gridSpan w:val="4"/>
            <w:tcBorders>
              <w:top w:val="single" w:sz="6" w:space="0" w:color="auto"/>
              <w:left w:val="single" w:sz="6" w:space="0" w:color="auto"/>
              <w:bottom w:val="single" w:sz="6" w:space="0" w:color="auto"/>
              <w:right w:val="single" w:sz="6" w:space="0" w:color="auto"/>
            </w:tcBorders>
          </w:tcPr>
          <w:p w:rsidR="00F3267E" w:rsidRDefault="00F3267E" w:rsidP="00342D4C">
            <w:pPr>
              <w:pStyle w:val="Style9"/>
              <w:widowControl/>
              <w:ind w:left="1272"/>
              <w:rPr>
                <w:rStyle w:val="FontStyle18"/>
              </w:rPr>
            </w:pPr>
            <w:r>
              <w:rPr>
                <w:rStyle w:val="FontStyle18"/>
              </w:rPr>
              <w:lastRenderedPageBreak/>
              <w:t>2. Бухгалтерская отчетность бюджетных/автономных учреждений</w:t>
            </w:r>
          </w:p>
        </w:tc>
      </w:tr>
      <w:tr w:rsidR="00F3267E" w:rsidTr="00572FCF">
        <w:tc>
          <w:tcPr>
            <w:tcW w:w="4253" w:type="dxa"/>
            <w:tcBorders>
              <w:top w:val="single" w:sz="6" w:space="0" w:color="auto"/>
              <w:left w:val="single" w:sz="6" w:space="0" w:color="auto"/>
              <w:bottom w:val="single" w:sz="6" w:space="0" w:color="auto"/>
              <w:right w:val="single" w:sz="6" w:space="0" w:color="auto"/>
            </w:tcBorders>
          </w:tcPr>
          <w:p w:rsidR="00F3267E" w:rsidRDefault="00F3267E" w:rsidP="00342D4C">
            <w:pPr>
              <w:pStyle w:val="Style7"/>
              <w:widowControl/>
              <w:spacing w:line="274" w:lineRule="exact"/>
              <w:ind w:firstLine="5"/>
              <w:rPr>
                <w:rStyle w:val="FontStyle15"/>
              </w:rPr>
            </w:pPr>
            <w:r>
              <w:rPr>
                <w:rStyle w:val="FontStyle15"/>
              </w:rPr>
              <w:t>Отчет об исполнении учреждением плана его финансово-хозяйственной деятельности (ф.0503737)</w:t>
            </w:r>
          </w:p>
        </w:tc>
        <w:tc>
          <w:tcPr>
            <w:tcW w:w="1134" w:type="dxa"/>
            <w:tcBorders>
              <w:top w:val="single" w:sz="6" w:space="0" w:color="auto"/>
              <w:left w:val="single" w:sz="6" w:space="0" w:color="auto"/>
              <w:bottom w:val="single" w:sz="6" w:space="0" w:color="auto"/>
              <w:right w:val="single" w:sz="6" w:space="0" w:color="auto"/>
            </w:tcBorders>
          </w:tcPr>
          <w:p w:rsidR="00F3267E" w:rsidRDefault="00F3267E" w:rsidP="00342D4C">
            <w:pPr>
              <w:pStyle w:val="Style6"/>
              <w:widowControl/>
              <w:rPr>
                <w:rStyle w:val="FontStyle16"/>
              </w:rPr>
            </w:pPr>
            <w:r>
              <w:rPr>
                <w:rStyle w:val="FontStyle16"/>
              </w:rPr>
              <w:t>0503737М</w:t>
            </w:r>
          </w:p>
        </w:tc>
        <w:tc>
          <w:tcPr>
            <w:tcW w:w="3260" w:type="dxa"/>
            <w:tcBorders>
              <w:top w:val="single" w:sz="6" w:space="0" w:color="auto"/>
              <w:left w:val="single" w:sz="6" w:space="0" w:color="auto"/>
              <w:bottom w:val="single" w:sz="6" w:space="0" w:color="auto"/>
              <w:right w:val="single" w:sz="6" w:space="0" w:color="auto"/>
            </w:tcBorders>
          </w:tcPr>
          <w:p w:rsidR="00F3267E" w:rsidRDefault="00F3267E" w:rsidP="00342D4C">
            <w:pPr>
              <w:pStyle w:val="Style11"/>
              <w:widowControl/>
              <w:rPr>
                <w:rStyle w:val="FontStyle17"/>
              </w:rPr>
            </w:pPr>
            <w:proofErr w:type="spellStart"/>
            <w:r>
              <w:rPr>
                <w:rStyle w:val="FontStyle17"/>
              </w:rPr>
              <w:t>Сабрекова</w:t>
            </w:r>
            <w:proofErr w:type="spellEnd"/>
            <w:r>
              <w:rPr>
                <w:rStyle w:val="FontStyle17"/>
              </w:rPr>
              <w:t xml:space="preserve"> </w:t>
            </w:r>
            <w:proofErr w:type="spellStart"/>
            <w:r>
              <w:rPr>
                <w:rStyle w:val="FontStyle17"/>
              </w:rPr>
              <w:t>Гульнара</w:t>
            </w:r>
            <w:proofErr w:type="spellEnd"/>
            <w:r>
              <w:rPr>
                <w:rStyle w:val="FontStyle17"/>
              </w:rPr>
              <w:t xml:space="preserve"> </w:t>
            </w:r>
            <w:proofErr w:type="spellStart"/>
            <w:r>
              <w:rPr>
                <w:rStyle w:val="FontStyle17"/>
              </w:rPr>
              <w:t>Ануровна</w:t>
            </w:r>
            <w:proofErr w:type="spellEnd"/>
          </w:p>
          <w:p w:rsidR="00F3267E" w:rsidRDefault="00F3267E" w:rsidP="00342D4C">
            <w:pPr>
              <w:pStyle w:val="Style11"/>
              <w:widowControl/>
              <w:rPr>
                <w:rStyle w:val="FontStyle17"/>
              </w:rPr>
            </w:pPr>
            <w:r>
              <w:rPr>
                <w:rStyle w:val="FontStyle17"/>
              </w:rPr>
              <w:t>Конышева Надежда Моисеевна</w:t>
            </w:r>
          </w:p>
        </w:tc>
        <w:tc>
          <w:tcPr>
            <w:tcW w:w="1134" w:type="dxa"/>
            <w:tcBorders>
              <w:top w:val="single" w:sz="6" w:space="0" w:color="auto"/>
              <w:left w:val="single" w:sz="6" w:space="0" w:color="auto"/>
              <w:bottom w:val="single" w:sz="6" w:space="0" w:color="auto"/>
              <w:right w:val="single" w:sz="6" w:space="0" w:color="auto"/>
            </w:tcBorders>
          </w:tcPr>
          <w:p w:rsidR="00F3267E" w:rsidRDefault="00F3267E" w:rsidP="00342D4C">
            <w:pPr>
              <w:pStyle w:val="Style5"/>
              <w:widowControl/>
              <w:spacing w:line="240" w:lineRule="auto"/>
              <w:rPr>
                <w:rStyle w:val="FontStyle17"/>
              </w:rPr>
            </w:pPr>
            <w:r>
              <w:rPr>
                <w:rStyle w:val="FontStyle17"/>
              </w:rPr>
              <w:t>2-17-62</w:t>
            </w:r>
          </w:p>
          <w:p w:rsidR="00F3267E" w:rsidRDefault="00F3267E" w:rsidP="00342D4C">
            <w:pPr>
              <w:pStyle w:val="Style5"/>
              <w:widowControl/>
              <w:spacing w:line="240" w:lineRule="auto"/>
              <w:rPr>
                <w:rStyle w:val="FontStyle17"/>
              </w:rPr>
            </w:pPr>
            <w:r>
              <w:rPr>
                <w:rStyle w:val="FontStyle17"/>
              </w:rPr>
              <w:t>2-15-00</w:t>
            </w:r>
          </w:p>
          <w:p w:rsidR="00F3267E" w:rsidRDefault="00F3267E" w:rsidP="00342D4C">
            <w:pPr>
              <w:pStyle w:val="Style5"/>
              <w:widowControl/>
              <w:spacing w:line="240" w:lineRule="auto"/>
              <w:rPr>
                <w:rStyle w:val="FontStyle17"/>
              </w:rPr>
            </w:pPr>
          </w:p>
        </w:tc>
      </w:tr>
      <w:tr w:rsidR="00F3267E" w:rsidTr="00572FCF">
        <w:trPr>
          <w:trHeight w:val="821"/>
        </w:trPr>
        <w:tc>
          <w:tcPr>
            <w:tcW w:w="4253" w:type="dxa"/>
            <w:tcBorders>
              <w:top w:val="single" w:sz="6" w:space="0" w:color="auto"/>
              <w:left w:val="single" w:sz="6" w:space="0" w:color="auto"/>
              <w:bottom w:val="single" w:sz="6" w:space="0" w:color="auto"/>
              <w:right w:val="single" w:sz="6" w:space="0" w:color="auto"/>
            </w:tcBorders>
          </w:tcPr>
          <w:p w:rsidR="00F3267E" w:rsidRDefault="00F3267E" w:rsidP="00342D4C">
            <w:pPr>
              <w:pStyle w:val="Style7"/>
              <w:widowControl/>
              <w:spacing w:line="278" w:lineRule="exact"/>
              <w:ind w:firstLine="10"/>
              <w:rPr>
                <w:rStyle w:val="FontStyle15"/>
              </w:rPr>
            </w:pPr>
            <w:r>
              <w:rPr>
                <w:rStyle w:val="FontStyle15"/>
              </w:rPr>
              <w:t>Сведения   об   остатках денежных средств учреждения (ф. 0503779)</w:t>
            </w:r>
          </w:p>
        </w:tc>
        <w:tc>
          <w:tcPr>
            <w:tcW w:w="1134" w:type="dxa"/>
            <w:tcBorders>
              <w:top w:val="single" w:sz="6" w:space="0" w:color="auto"/>
              <w:left w:val="single" w:sz="6" w:space="0" w:color="auto"/>
              <w:bottom w:val="single" w:sz="6" w:space="0" w:color="auto"/>
              <w:right w:val="single" w:sz="6" w:space="0" w:color="auto"/>
            </w:tcBorders>
          </w:tcPr>
          <w:p w:rsidR="00F3267E" w:rsidRDefault="00F3267E" w:rsidP="00342D4C">
            <w:pPr>
              <w:pStyle w:val="Style6"/>
              <w:widowControl/>
              <w:rPr>
                <w:rStyle w:val="FontStyle16"/>
              </w:rPr>
            </w:pPr>
            <w:r>
              <w:rPr>
                <w:rStyle w:val="FontStyle16"/>
              </w:rPr>
              <w:t>0503779М</w:t>
            </w:r>
          </w:p>
        </w:tc>
        <w:tc>
          <w:tcPr>
            <w:tcW w:w="3260" w:type="dxa"/>
            <w:tcBorders>
              <w:top w:val="single" w:sz="6" w:space="0" w:color="auto"/>
              <w:left w:val="single" w:sz="6" w:space="0" w:color="auto"/>
              <w:bottom w:val="single" w:sz="6" w:space="0" w:color="auto"/>
              <w:right w:val="single" w:sz="6" w:space="0" w:color="auto"/>
            </w:tcBorders>
          </w:tcPr>
          <w:p w:rsidR="00F3267E" w:rsidRDefault="00F3267E" w:rsidP="00342D4C">
            <w:pPr>
              <w:pStyle w:val="Style11"/>
              <w:widowControl/>
              <w:rPr>
                <w:rStyle w:val="FontStyle17"/>
              </w:rPr>
            </w:pPr>
            <w:proofErr w:type="spellStart"/>
            <w:r>
              <w:rPr>
                <w:rStyle w:val="FontStyle17"/>
              </w:rPr>
              <w:t>Сабрекова</w:t>
            </w:r>
            <w:proofErr w:type="spellEnd"/>
            <w:r>
              <w:rPr>
                <w:rStyle w:val="FontStyle17"/>
              </w:rPr>
              <w:t xml:space="preserve"> </w:t>
            </w:r>
            <w:proofErr w:type="spellStart"/>
            <w:r>
              <w:rPr>
                <w:rStyle w:val="FontStyle17"/>
              </w:rPr>
              <w:t>Гульнара</w:t>
            </w:r>
            <w:proofErr w:type="spellEnd"/>
            <w:r>
              <w:rPr>
                <w:rStyle w:val="FontStyle17"/>
              </w:rPr>
              <w:t xml:space="preserve"> </w:t>
            </w:r>
            <w:proofErr w:type="spellStart"/>
            <w:r>
              <w:rPr>
                <w:rStyle w:val="FontStyle17"/>
              </w:rPr>
              <w:t>Ануровна</w:t>
            </w:r>
            <w:proofErr w:type="spellEnd"/>
          </w:p>
          <w:p w:rsidR="00F3267E" w:rsidRDefault="00F3267E" w:rsidP="00342D4C">
            <w:pPr>
              <w:pStyle w:val="Style11"/>
              <w:widowControl/>
              <w:rPr>
                <w:rStyle w:val="FontStyle17"/>
              </w:rPr>
            </w:pPr>
            <w:r>
              <w:rPr>
                <w:rStyle w:val="FontStyle17"/>
              </w:rPr>
              <w:t>Конышева Надежда Моисеевна</w:t>
            </w:r>
          </w:p>
        </w:tc>
        <w:tc>
          <w:tcPr>
            <w:tcW w:w="1134" w:type="dxa"/>
            <w:tcBorders>
              <w:top w:val="single" w:sz="6" w:space="0" w:color="auto"/>
              <w:left w:val="single" w:sz="6" w:space="0" w:color="auto"/>
              <w:bottom w:val="single" w:sz="6" w:space="0" w:color="auto"/>
              <w:right w:val="single" w:sz="6" w:space="0" w:color="auto"/>
            </w:tcBorders>
          </w:tcPr>
          <w:p w:rsidR="00F3267E" w:rsidRDefault="00F3267E" w:rsidP="00342D4C">
            <w:pPr>
              <w:pStyle w:val="Style5"/>
              <w:widowControl/>
              <w:spacing w:line="240" w:lineRule="auto"/>
              <w:rPr>
                <w:rStyle w:val="FontStyle17"/>
              </w:rPr>
            </w:pPr>
            <w:r>
              <w:rPr>
                <w:rStyle w:val="FontStyle17"/>
              </w:rPr>
              <w:t>2-17-62</w:t>
            </w:r>
          </w:p>
          <w:p w:rsidR="00F3267E" w:rsidRDefault="00F3267E" w:rsidP="00342D4C">
            <w:pPr>
              <w:pStyle w:val="Style5"/>
              <w:widowControl/>
              <w:spacing w:line="240" w:lineRule="auto"/>
              <w:rPr>
                <w:rStyle w:val="FontStyle17"/>
              </w:rPr>
            </w:pPr>
            <w:r>
              <w:rPr>
                <w:rStyle w:val="FontStyle17"/>
              </w:rPr>
              <w:t>2-15-00</w:t>
            </w:r>
          </w:p>
          <w:p w:rsidR="00F3267E" w:rsidRDefault="00F3267E" w:rsidP="00342D4C">
            <w:pPr>
              <w:pStyle w:val="Style5"/>
              <w:widowControl/>
              <w:spacing w:line="240" w:lineRule="auto"/>
              <w:rPr>
                <w:rStyle w:val="FontStyle17"/>
              </w:rPr>
            </w:pPr>
          </w:p>
        </w:tc>
      </w:tr>
      <w:tr w:rsidR="00F3267E" w:rsidTr="00572FCF">
        <w:tc>
          <w:tcPr>
            <w:tcW w:w="4253" w:type="dxa"/>
            <w:tcBorders>
              <w:top w:val="single" w:sz="6" w:space="0" w:color="auto"/>
              <w:left w:val="single" w:sz="6" w:space="0" w:color="auto"/>
              <w:bottom w:val="single" w:sz="6" w:space="0" w:color="auto"/>
              <w:right w:val="single" w:sz="6" w:space="0" w:color="auto"/>
            </w:tcBorders>
          </w:tcPr>
          <w:p w:rsidR="00F3267E" w:rsidRDefault="00F3267E" w:rsidP="00342D4C">
            <w:pPr>
              <w:pStyle w:val="Style7"/>
              <w:widowControl/>
              <w:spacing w:line="278" w:lineRule="exact"/>
              <w:rPr>
                <w:rStyle w:val="FontStyle15"/>
              </w:rPr>
            </w:pPr>
            <w:r>
              <w:rPr>
                <w:rStyle w:val="FontStyle15"/>
              </w:rPr>
              <w:t>Пояснительная записка к Балансу учреждения (ф. 0503760) текстовая часть</w:t>
            </w:r>
          </w:p>
        </w:tc>
        <w:tc>
          <w:tcPr>
            <w:tcW w:w="1134" w:type="dxa"/>
            <w:tcBorders>
              <w:top w:val="single" w:sz="6" w:space="0" w:color="auto"/>
              <w:left w:val="single" w:sz="6" w:space="0" w:color="auto"/>
              <w:bottom w:val="single" w:sz="6" w:space="0" w:color="auto"/>
              <w:right w:val="single" w:sz="6" w:space="0" w:color="auto"/>
            </w:tcBorders>
          </w:tcPr>
          <w:p w:rsidR="00F3267E" w:rsidRDefault="00F3267E" w:rsidP="00342D4C">
            <w:pPr>
              <w:pStyle w:val="Style6"/>
              <w:widowControl/>
              <w:rPr>
                <w:rStyle w:val="FontStyle16"/>
              </w:rPr>
            </w:pPr>
            <w:r>
              <w:rPr>
                <w:rStyle w:val="FontStyle16"/>
              </w:rPr>
              <w:t>0503760М</w:t>
            </w:r>
          </w:p>
        </w:tc>
        <w:tc>
          <w:tcPr>
            <w:tcW w:w="3260" w:type="dxa"/>
            <w:tcBorders>
              <w:top w:val="single" w:sz="6" w:space="0" w:color="auto"/>
              <w:left w:val="single" w:sz="6" w:space="0" w:color="auto"/>
              <w:bottom w:val="single" w:sz="6" w:space="0" w:color="auto"/>
              <w:right w:val="single" w:sz="6" w:space="0" w:color="auto"/>
            </w:tcBorders>
          </w:tcPr>
          <w:p w:rsidR="00F3267E" w:rsidRDefault="00F3267E" w:rsidP="00342D4C">
            <w:pPr>
              <w:pStyle w:val="Style5"/>
              <w:widowControl/>
              <w:ind w:left="10" w:hanging="10"/>
              <w:rPr>
                <w:rStyle w:val="FontStyle17"/>
              </w:rPr>
            </w:pPr>
            <w:r>
              <w:rPr>
                <w:rStyle w:val="FontStyle17"/>
              </w:rPr>
              <w:t xml:space="preserve">Ворожцова Ирина Владимировна </w:t>
            </w:r>
          </w:p>
          <w:p w:rsidR="00F3267E" w:rsidRDefault="00F3267E" w:rsidP="00342D4C">
            <w:pPr>
              <w:pStyle w:val="Style5"/>
              <w:widowControl/>
              <w:ind w:left="10" w:hanging="10"/>
              <w:rPr>
                <w:rStyle w:val="FontStyle17"/>
              </w:rPr>
            </w:pPr>
            <w:r>
              <w:rPr>
                <w:rStyle w:val="FontStyle17"/>
              </w:rPr>
              <w:t>Конышева Надежда Моисеевна</w:t>
            </w:r>
          </w:p>
          <w:p w:rsidR="00F3267E" w:rsidRDefault="00F3267E" w:rsidP="00342D4C">
            <w:pPr>
              <w:pStyle w:val="Style5"/>
              <w:widowControl/>
              <w:ind w:left="10" w:hanging="10"/>
              <w:rPr>
                <w:rStyle w:val="FontStyle17"/>
              </w:rPr>
            </w:pPr>
          </w:p>
        </w:tc>
        <w:tc>
          <w:tcPr>
            <w:tcW w:w="1134" w:type="dxa"/>
            <w:tcBorders>
              <w:top w:val="single" w:sz="6" w:space="0" w:color="auto"/>
              <w:left w:val="single" w:sz="6" w:space="0" w:color="auto"/>
              <w:bottom w:val="single" w:sz="6" w:space="0" w:color="auto"/>
              <w:right w:val="single" w:sz="6" w:space="0" w:color="auto"/>
            </w:tcBorders>
          </w:tcPr>
          <w:p w:rsidR="00F3267E" w:rsidRDefault="00F3267E" w:rsidP="00342D4C">
            <w:pPr>
              <w:pStyle w:val="Style10"/>
              <w:widowControl/>
              <w:spacing w:line="485" w:lineRule="exact"/>
              <w:ind w:left="5" w:right="211" w:hanging="5"/>
              <w:rPr>
                <w:rStyle w:val="FontStyle17"/>
              </w:rPr>
            </w:pPr>
            <w:r>
              <w:rPr>
                <w:rStyle w:val="FontStyle17"/>
              </w:rPr>
              <w:t>2-15-00</w:t>
            </w:r>
          </w:p>
        </w:tc>
      </w:tr>
      <w:tr w:rsidR="00F3267E" w:rsidTr="00572FCF">
        <w:trPr>
          <w:trHeight w:val="2830"/>
        </w:trPr>
        <w:tc>
          <w:tcPr>
            <w:tcW w:w="4253" w:type="dxa"/>
            <w:tcBorders>
              <w:top w:val="single" w:sz="6" w:space="0" w:color="auto"/>
              <w:left w:val="single" w:sz="6" w:space="0" w:color="auto"/>
              <w:bottom w:val="single" w:sz="6" w:space="0" w:color="auto"/>
              <w:right w:val="single" w:sz="6" w:space="0" w:color="auto"/>
            </w:tcBorders>
          </w:tcPr>
          <w:p w:rsidR="003276ED" w:rsidRPr="00AD174F" w:rsidRDefault="00F3267E" w:rsidP="00FC1533">
            <w:pPr>
              <w:pStyle w:val="Style7"/>
              <w:widowControl/>
              <w:spacing w:line="278" w:lineRule="exact"/>
              <w:rPr>
                <w:rStyle w:val="FontStyle15"/>
              </w:rPr>
            </w:pPr>
            <w:r>
              <w:rPr>
                <w:rStyle w:val="FontStyle15"/>
              </w:rPr>
              <w:t xml:space="preserve">Отчет по состоянию кредиторской задолженности государственных </w:t>
            </w:r>
            <w:r w:rsidR="003276ED">
              <w:rPr>
                <w:rStyle w:val="FontStyle15"/>
              </w:rPr>
              <w:t>б</w:t>
            </w:r>
            <w:r>
              <w:rPr>
                <w:rStyle w:val="FontStyle15"/>
              </w:rPr>
              <w:t xml:space="preserve">юджетных и автономных учреждений Удмуртской Республики, муниципальных бюджетных </w:t>
            </w:r>
            <w:r w:rsidR="003276ED" w:rsidRPr="003276ED">
              <w:rPr>
                <w:rStyle w:val="FontStyle15"/>
              </w:rPr>
              <w:t xml:space="preserve"> </w:t>
            </w:r>
            <w:r w:rsidR="003276ED">
              <w:rPr>
                <w:rStyle w:val="FontStyle15"/>
              </w:rPr>
              <w:t>и Справочная таблица к ф.</w:t>
            </w:r>
            <w:r w:rsidR="003276ED">
              <w:rPr>
                <w:rStyle w:val="FontStyle15"/>
                <w:lang w:val="en-US"/>
              </w:rPr>
              <w:t>ASOI</w:t>
            </w:r>
            <w:r w:rsidR="00AD174F" w:rsidRPr="00AD174F">
              <w:rPr>
                <w:rStyle w:val="FontStyle15"/>
              </w:rPr>
              <w:t xml:space="preserve">  </w:t>
            </w:r>
            <w:r w:rsidR="003276ED" w:rsidRPr="003276ED">
              <w:rPr>
                <w:rStyle w:val="FontStyle15"/>
              </w:rPr>
              <w:t>(</w:t>
            </w:r>
            <w:r w:rsidR="00FC1533">
              <w:rPr>
                <w:rStyle w:val="FontStyle15"/>
              </w:rPr>
              <w:t>ф.</w:t>
            </w:r>
            <w:r w:rsidR="003276ED">
              <w:rPr>
                <w:rStyle w:val="FontStyle15"/>
                <w:lang w:val="en-US"/>
              </w:rPr>
              <w:t>UOI</w:t>
            </w:r>
            <w:r w:rsidR="003276ED" w:rsidRPr="00AD174F">
              <w:rPr>
                <w:rStyle w:val="FontStyle15"/>
              </w:rPr>
              <w:t>)</w:t>
            </w:r>
          </w:p>
        </w:tc>
        <w:tc>
          <w:tcPr>
            <w:tcW w:w="1134" w:type="dxa"/>
            <w:tcBorders>
              <w:top w:val="single" w:sz="6" w:space="0" w:color="auto"/>
              <w:left w:val="single" w:sz="6" w:space="0" w:color="auto"/>
              <w:bottom w:val="single" w:sz="6" w:space="0" w:color="auto"/>
              <w:right w:val="single" w:sz="6" w:space="0" w:color="auto"/>
            </w:tcBorders>
          </w:tcPr>
          <w:p w:rsidR="00F3267E" w:rsidRDefault="00F3267E" w:rsidP="00342D4C">
            <w:pPr>
              <w:pStyle w:val="Style6"/>
              <w:widowControl/>
              <w:rPr>
                <w:rStyle w:val="FontStyle16"/>
              </w:rPr>
            </w:pPr>
            <w:r>
              <w:rPr>
                <w:rStyle w:val="FontStyle16"/>
              </w:rPr>
              <w:t>А801</w:t>
            </w:r>
          </w:p>
          <w:p w:rsidR="00F3267E" w:rsidRPr="00487C69" w:rsidRDefault="00F3267E" w:rsidP="00342D4C">
            <w:pPr>
              <w:pStyle w:val="Style6"/>
              <w:widowControl/>
              <w:rPr>
                <w:rStyle w:val="FontStyle16"/>
              </w:rPr>
            </w:pPr>
            <w:r w:rsidRPr="00487C69">
              <w:rPr>
                <w:rStyle w:val="FontStyle16"/>
              </w:rPr>
              <w:t>UO1</w:t>
            </w:r>
          </w:p>
        </w:tc>
        <w:tc>
          <w:tcPr>
            <w:tcW w:w="3260" w:type="dxa"/>
            <w:tcBorders>
              <w:top w:val="single" w:sz="6" w:space="0" w:color="auto"/>
              <w:left w:val="single" w:sz="6" w:space="0" w:color="auto"/>
              <w:bottom w:val="single" w:sz="6" w:space="0" w:color="auto"/>
              <w:right w:val="single" w:sz="6" w:space="0" w:color="auto"/>
            </w:tcBorders>
          </w:tcPr>
          <w:p w:rsidR="00F3267E" w:rsidRDefault="00F3267E" w:rsidP="00342D4C">
            <w:pPr>
              <w:pStyle w:val="Style5"/>
              <w:ind w:left="10" w:hanging="10"/>
              <w:rPr>
                <w:rStyle w:val="FontStyle17"/>
              </w:rPr>
            </w:pPr>
            <w:proofErr w:type="spellStart"/>
            <w:r>
              <w:rPr>
                <w:rStyle w:val="FontStyle17"/>
              </w:rPr>
              <w:t>Кулемина</w:t>
            </w:r>
            <w:proofErr w:type="spellEnd"/>
            <w:r>
              <w:rPr>
                <w:rStyle w:val="FontStyle17"/>
              </w:rPr>
              <w:t xml:space="preserve"> Любовь Николаевна</w:t>
            </w:r>
          </w:p>
        </w:tc>
        <w:tc>
          <w:tcPr>
            <w:tcW w:w="1134" w:type="dxa"/>
            <w:tcBorders>
              <w:top w:val="single" w:sz="6" w:space="0" w:color="auto"/>
              <w:left w:val="single" w:sz="6" w:space="0" w:color="auto"/>
              <w:bottom w:val="single" w:sz="6" w:space="0" w:color="auto"/>
              <w:right w:val="single" w:sz="6" w:space="0" w:color="auto"/>
            </w:tcBorders>
          </w:tcPr>
          <w:p w:rsidR="00F3267E" w:rsidRDefault="00F3267E" w:rsidP="00342D4C">
            <w:pPr>
              <w:pStyle w:val="Style10"/>
              <w:spacing w:line="485" w:lineRule="exact"/>
              <w:ind w:left="5" w:right="211" w:hanging="5"/>
              <w:rPr>
                <w:rStyle w:val="FontStyle17"/>
              </w:rPr>
            </w:pPr>
            <w:r>
              <w:rPr>
                <w:rStyle w:val="FontStyle17"/>
              </w:rPr>
              <w:t>2-15-00</w:t>
            </w:r>
          </w:p>
        </w:tc>
      </w:tr>
    </w:tbl>
    <w:p w:rsidR="00F3267E" w:rsidRDefault="00F3267E" w:rsidP="00F3267E">
      <w:pPr>
        <w:rPr>
          <w:sz w:val="28"/>
          <w:szCs w:val="28"/>
        </w:rPr>
      </w:pPr>
    </w:p>
    <w:p w:rsidR="00F3267E" w:rsidRDefault="00F3267E" w:rsidP="00F3267E">
      <w:pPr>
        <w:rPr>
          <w:sz w:val="28"/>
          <w:szCs w:val="28"/>
        </w:rPr>
      </w:pPr>
    </w:p>
    <w:p w:rsidR="00F3267E" w:rsidRPr="00F3267E" w:rsidRDefault="00F3267E" w:rsidP="00F3267E">
      <w:pPr>
        <w:rPr>
          <w:sz w:val="28"/>
          <w:szCs w:val="28"/>
        </w:rPr>
      </w:pPr>
    </w:p>
    <w:sectPr w:rsidR="00F3267E" w:rsidRPr="00F3267E" w:rsidSect="00F3267E">
      <w:pgSz w:w="11905" w:h="16837"/>
      <w:pgMar w:top="1080" w:right="811" w:bottom="1440" w:left="1329" w:header="720" w:footer="720" w:gutter="0"/>
      <w:cols w:space="6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D00E4BE6"/>
    <w:lvl w:ilvl="0">
      <w:numFmt w:val="bullet"/>
      <w:lvlText w:val="*"/>
      <w:lvlJc w:val="left"/>
    </w:lvl>
  </w:abstractNum>
  <w:abstractNum w:abstractNumId="1">
    <w:nsid w:val="192A2460"/>
    <w:multiLevelType w:val="singleLevel"/>
    <w:tmpl w:val="80FA838A"/>
    <w:lvl w:ilvl="0">
      <w:start w:val="5"/>
      <w:numFmt w:val="decimal"/>
      <w:lvlText w:val="2.%1."/>
      <w:legacy w:legacy="1" w:legacySpace="0" w:legacyIndent="643"/>
      <w:lvlJc w:val="left"/>
      <w:rPr>
        <w:rFonts w:ascii="Times New Roman" w:hAnsi="Times New Roman" w:cs="Times New Roman" w:hint="default"/>
      </w:rPr>
    </w:lvl>
  </w:abstractNum>
  <w:abstractNum w:abstractNumId="2">
    <w:nsid w:val="1D5B6367"/>
    <w:multiLevelType w:val="singleLevel"/>
    <w:tmpl w:val="4EBCD6FA"/>
    <w:lvl w:ilvl="0">
      <w:start w:val="7"/>
      <w:numFmt w:val="decimal"/>
      <w:lvlText w:val="1.%1."/>
      <w:legacy w:legacy="1" w:legacySpace="0" w:legacyIndent="759"/>
      <w:lvlJc w:val="left"/>
      <w:rPr>
        <w:rFonts w:ascii="Times New Roman" w:hAnsi="Times New Roman" w:cs="Times New Roman" w:hint="default"/>
      </w:rPr>
    </w:lvl>
  </w:abstractNum>
  <w:abstractNum w:abstractNumId="3">
    <w:nsid w:val="2E7F773A"/>
    <w:multiLevelType w:val="singleLevel"/>
    <w:tmpl w:val="FFA05864"/>
    <w:lvl w:ilvl="0">
      <w:start w:val="4"/>
      <w:numFmt w:val="decimal"/>
      <w:lvlText w:val="1.%1."/>
      <w:legacy w:legacy="1" w:legacySpace="0" w:legacyIndent="528"/>
      <w:lvlJc w:val="left"/>
      <w:rPr>
        <w:rFonts w:ascii="Times New Roman" w:hAnsi="Times New Roman" w:cs="Times New Roman" w:hint="default"/>
      </w:rPr>
    </w:lvl>
  </w:abstractNum>
  <w:abstractNum w:abstractNumId="4">
    <w:nsid w:val="417E4AF4"/>
    <w:multiLevelType w:val="singleLevel"/>
    <w:tmpl w:val="67C2D44E"/>
    <w:lvl w:ilvl="0">
      <w:start w:val="6"/>
      <w:numFmt w:val="decimal"/>
      <w:lvlText w:val="1.%1."/>
      <w:legacy w:legacy="1" w:legacySpace="0" w:legacyIndent="672"/>
      <w:lvlJc w:val="left"/>
      <w:rPr>
        <w:rFonts w:ascii="Times New Roman" w:hAnsi="Times New Roman" w:cs="Times New Roman" w:hint="default"/>
      </w:rPr>
    </w:lvl>
  </w:abstractNum>
  <w:num w:numId="1">
    <w:abstractNumId w:val="3"/>
  </w:num>
  <w:num w:numId="2">
    <w:abstractNumId w:val="4"/>
  </w:num>
  <w:num w:numId="3">
    <w:abstractNumId w:val="2"/>
  </w:num>
  <w:num w:numId="4">
    <w:abstractNumId w:val="0"/>
    <w:lvlOverride w:ilvl="0">
      <w:lvl w:ilvl="0">
        <w:numFmt w:val="bullet"/>
        <w:lvlText w:val="-"/>
        <w:legacy w:legacy="1" w:legacySpace="0" w:legacyIndent="154"/>
        <w:lvlJc w:val="left"/>
        <w:rPr>
          <w:rFonts w:ascii="Times New Roman" w:hAnsi="Times New Roman" w:hint="default"/>
        </w:rPr>
      </w:lvl>
    </w:lvlOverride>
  </w:num>
  <w:num w:numId="5">
    <w:abstractNumId w:val="0"/>
    <w:lvlOverride w:ilvl="0">
      <w:lvl w:ilvl="0">
        <w:numFmt w:val="bullet"/>
        <w:lvlText w:val="-"/>
        <w:legacy w:legacy="1" w:legacySpace="0" w:legacyIndent="153"/>
        <w:lvlJc w:val="left"/>
        <w:rPr>
          <w:rFonts w:ascii="Times New Roman" w:hAnsi="Times New Roman" w:hint="default"/>
        </w:rPr>
      </w:lvl>
    </w:lvlOverride>
  </w:num>
  <w:num w:numId="6">
    <w:abstractNumId w:val="1"/>
  </w:num>
  <w:num w:numId="7">
    <w:abstractNumId w:val="1"/>
    <w:lvlOverride w:ilvl="0">
      <w:lvl w:ilvl="0">
        <w:start w:val="5"/>
        <w:numFmt w:val="decimal"/>
        <w:lvlText w:val="2.%1."/>
        <w:legacy w:legacy="1" w:legacySpace="0" w:legacyIndent="542"/>
        <w:lvlJc w:val="left"/>
        <w:rPr>
          <w:rFonts w:ascii="Times New Roman" w:hAnsi="Times New Roman" w:cs="Times New Roman" w:hint="default"/>
        </w:rPr>
      </w:lvl>
    </w:lvlOverride>
  </w:num>
  <w:num w:numId="8">
    <w:abstractNumId w:val="0"/>
    <w:lvlOverride w:ilvl="0">
      <w:lvl w:ilvl="0">
        <w:numFmt w:val="bullet"/>
        <w:lvlText w:val="-"/>
        <w:legacy w:legacy="1" w:legacySpace="0" w:legacyIndent="225"/>
        <w:lvlJc w:val="left"/>
        <w:rPr>
          <w:rFonts w:ascii="Times New Roman" w:hAnsi="Times New Roman"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3267E"/>
    <w:rsid w:val="00003044"/>
    <w:rsid w:val="000049D5"/>
    <w:rsid w:val="00005F3C"/>
    <w:rsid w:val="00014658"/>
    <w:rsid w:val="00027269"/>
    <w:rsid w:val="00032607"/>
    <w:rsid w:val="00032971"/>
    <w:rsid w:val="000368B3"/>
    <w:rsid w:val="0004524A"/>
    <w:rsid w:val="00061899"/>
    <w:rsid w:val="000658CA"/>
    <w:rsid w:val="00067836"/>
    <w:rsid w:val="000733A9"/>
    <w:rsid w:val="00086DF8"/>
    <w:rsid w:val="00093EEB"/>
    <w:rsid w:val="00097050"/>
    <w:rsid w:val="000B7F02"/>
    <w:rsid w:val="000C37B0"/>
    <w:rsid w:val="000D15A3"/>
    <w:rsid w:val="000D2F25"/>
    <w:rsid w:val="000E010A"/>
    <w:rsid w:val="000E207E"/>
    <w:rsid w:val="000E7DDE"/>
    <w:rsid w:val="000F48BF"/>
    <w:rsid w:val="00102304"/>
    <w:rsid w:val="00111655"/>
    <w:rsid w:val="0012084E"/>
    <w:rsid w:val="001243D6"/>
    <w:rsid w:val="00126114"/>
    <w:rsid w:val="00133317"/>
    <w:rsid w:val="00151533"/>
    <w:rsid w:val="001564F4"/>
    <w:rsid w:val="0017047C"/>
    <w:rsid w:val="00173501"/>
    <w:rsid w:val="0018194E"/>
    <w:rsid w:val="00181A96"/>
    <w:rsid w:val="00185E23"/>
    <w:rsid w:val="00191303"/>
    <w:rsid w:val="001943CC"/>
    <w:rsid w:val="001B5636"/>
    <w:rsid w:val="001C59C9"/>
    <w:rsid w:val="00201391"/>
    <w:rsid w:val="00202DEF"/>
    <w:rsid w:val="002074DB"/>
    <w:rsid w:val="002117B6"/>
    <w:rsid w:val="00223EA1"/>
    <w:rsid w:val="00227A52"/>
    <w:rsid w:val="00232F82"/>
    <w:rsid w:val="00236E59"/>
    <w:rsid w:val="002371F8"/>
    <w:rsid w:val="00267CEB"/>
    <w:rsid w:val="0028487A"/>
    <w:rsid w:val="0028557E"/>
    <w:rsid w:val="002B0220"/>
    <w:rsid w:val="002E507A"/>
    <w:rsid w:val="002E5E04"/>
    <w:rsid w:val="002E7F1B"/>
    <w:rsid w:val="002F1433"/>
    <w:rsid w:val="002F1C33"/>
    <w:rsid w:val="002F2459"/>
    <w:rsid w:val="00300ACD"/>
    <w:rsid w:val="00301BB8"/>
    <w:rsid w:val="003059A8"/>
    <w:rsid w:val="003130A8"/>
    <w:rsid w:val="00325D47"/>
    <w:rsid w:val="003276ED"/>
    <w:rsid w:val="003475A2"/>
    <w:rsid w:val="00353B8B"/>
    <w:rsid w:val="00370AA4"/>
    <w:rsid w:val="00383B1E"/>
    <w:rsid w:val="0038791D"/>
    <w:rsid w:val="003A0541"/>
    <w:rsid w:val="003C2EC5"/>
    <w:rsid w:val="003C5086"/>
    <w:rsid w:val="003D2581"/>
    <w:rsid w:val="003F1B75"/>
    <w:rsid w:val="003F60D0"/>
    <w:rsid w:val="00401994"/>
    <w:rsid w:val="004034BF"/>
    <w:rsid w:val="004058E9"/>
    <w:rsid w:val="004133DA"/>
    <w:rsid w:val="004142A2"/>
    <w:rsid w:val="00421DDA"/>
    <w:rsid w:val="00422ABF"/>
    <w:rsid w:val="00433A5B"/>
    <w:rsid w:val="00433CE7"/>
    <w:rsid w:val="004407F5"/>
    <w:rsid w:val="004419B9"/>
    <w:rsid w:val="00443594"/>
    <w:rsid w:val="00457BF9"/>
    <w:rsid w:val="00461CF6"/>
    <w:rsid w:val="00463D4A"/>
    <w:rsid w:val="00476D73"/>
    <w:rsid w:val="00497921"/>
    <w:rsid w:val="004B620A"/>
    <w:rsid w:val="004D103E"/>
    <w:rsid w:val="004F178A"/>
    <w:rsid w:val="00515614"/>
    <w:rsid w:val="005242A2"/>
    <w:rsid w:val="0052456F"/>
    <w:rsid w:val="00531E90"/>
    <w:rsid w:val="005327DB"/>
    <w:rsid w:val="00546D71"/>
    <w:rsid w:val="005546FE"/>
    <w:rsid w:val="0055665D"/>
    <w:rsid w:val="00572FCF"/>
    <w:rsid w:val="00586CBF"/>
    <w:rsid w:val="0059289C"/>
    <w:rsid w:val="005B0B65"/>
    <w:rsid w:val="005B1940"/>
    <w:rsid w:val="005C1B22"/>
    <w:rsid w:val="005D0684"/>
    <w:rsid w:val="005F5389"/>
    <w:rsid w:val="0060734B"/>
    <w:rsid w:val="00610843"/>
    <w:rsid w:val="00623072"/>
    <w:rsid w:val="0062706D"/>
    <w:rsid w:val="006466FD"/>
    <w:rsid w:val="0065253D"/>
    <w:rsid w:val="006536A4"/>
    <w:rsid w:val="00653C67"/>
    <w:rsid w:val="006622CD"/>
    <w:rsid w:val="00667D79"/>
    <w:rsid w:val="00673C58"/>
    <w:rsid w:val="00676F29"/>
    <w:rsid w:val="00685A3D"/>
    <w:rsid w:val="006A03D1"/>
    <w:rsid w:val="006A5687"/>
    <w:rsid w:val="006A78D8"/>
    <w:rsid w:val="006B2684"/>
    <w:rsid w:val="006B31DA"/>
    <w:rsid w:val="006B60E6"/>
    <w:rsid w:val="006C5642"/>
    <w:rsid w:val="006C7AAE"/>
    <w:rsid w:val="006D308A"/>
    <w:rsid w:val="006F5043"/>
    <w:rsid w:val="00700205"/>
    <w:rsid w:val="00700700"/>
    <w:rsid w:val="00731B2B"/>
    <w:rsid w:val="00733414"/>
    <w:rsid w:val="0074270F"/>
    <w:rsid w:val="00744A26"/>
    <w:rsid w:val="00754EB6"/>
    <w:rsid w:val="007658CA"/>
    <w:rsid w:val="00766592"/>
    <w:rsid w:val="0079248C"/>
    <w:rsid w:val="007A15DD"/>
    <w:rsid w:val="007A328E"/>
    <w:rsid w:val="007A4191"/>
    <w:rsid w:val="007A5708"/>
    <w:rsid w:val="007B1111"/>
    <w:rsid w:val="007B3E2D"/>
    <w:rsid w:val="007E468F"/>
    <w:rsid w:val="007E5C92"/>
    <w:rsid w:val="007E707F"/>
    <w:rsid w:val="007F0F24"/>
    <w:rsid w:val="00806D4C"/>
    <w:rsid w:val="00807800"/>
    <w:rsid w:val="00811D7F"/>
    <w:rsid w:val="00815F5B"/>
    <w:rsid w:val="008179A4"/>
    <w:rsid w:val="00820437"/>
    <w:rsid w:val="00833132"/>
    <w:rsid w:val="0084202F"/>
    <w:rsid w:val="008643F5"/>
    <w:rsid w:val="008652C1"/>
    <w:rsid w:val="0087482D"/>
    <w:rsid w:val="0088147E"/>
    <w:rsid w:val="008938D6"/>
    <w:rsid w:val="008974F2"/>
    <w:rsid w:val="00897B9C"/>
    <w:rsid w:val="008B050C"/>
    <w:rsid w:val="008B4686"/>
    <w:rsid w:val="008B6190"/>
    <w:rsid w:val="008D4068"/>
    <w:rsid w:val="008E22E9"/>
    <w:rsid w:val="008E355A"/>
    <w:rsid w:val="008E40E7"/>
    <w:rsid w:val="008E4273"/>
    <w:rsid w:val="008E767B"/>
    <w:rsid w:val="008F3B5C"/>
    <w:rsid w:val="008F3DD0"/>
    <w:rsid w:val="009102DF"/>
    <w:rsid w:val="00924C05"/>
    <w:rsid w:val="009279D9"/>
    <w:rsid w:val="00934ED4"/>
    <w:rsid w:val="00937790"/>
    <w:rsid w:val="00942259"/>
    <w:rsid w:val="00951450"/>
    <w:rsid w:val="0095799B"/>
    <w:rsid w:val="00975866"/>
    <w:rsid w:val="00987D76"/>
    <w:rsid w:val="009A1111"/>
    <w:rsid w:val="009A28FA"/>
    <w:rsid w:val="009A66DD"/>
    <w:rsid w:val="009B438A"/>
    <w:rsid w:val="009D3E7C"/>
    <w:rsid w:val="009F2672"/>
    <w:rsid w:val="00A06EC7"/>
    <w:rsid w:val="00A10E8E"/>
    <w:rsid w:val="00A11A3C"/>
    <w:rsid w:val="00A1781E"/>
    <w:rsid w:val="00A33B82"/>
    <w:rsid w:val="00A6550B"/>
    <w:rsid w:val="00A8714C"/>
    <w:rsid w:val="00AA64A3"/>
    <w:rsid w:val="00AA7FF7"/>
    <w:rsid w:val="00AD174F"/>
    <w:rsid w:val="00AD750D"/>
    <w:rsid w:val="00AE4CF5"/>
    <w:rsid w:val="00AF0301"/>
    <w:rsid w:val="00B000F6"/>
    <w:rsid w:val="00B060E4"/>
    <w:rsid w:val="00B0731C"/>
    <w:rsid w:val="00B16249"/>
    <w:rsid w:val="00B22D04"/>
    <w:rsid w:val="00B22E80"/>
    <w:rsid w:val="00B32192"/>
    <w:rsid w:val="00B36C2C"/>
    <w:rsid w:val="00B416BD"/>
    <w:rsid w:val="00B5515B"/>
    <w:rsid w:val="00B5788E"/>
    <w:rsid w:val="00B62456"/>
    <w:rsid w:val="00B928E2"/>
    <w:rsid w:val="00BC1C91"/>
    <w:rsid w:val="00BD4D0E"/>
    <w:rsid w:val="00C0102B"/>
    <w:rsid w:val="00C15BE7"/>
    <w:rsid w:val="00C209EA"/>
    <w:rsid w:val="00C22C5A"/>
    <w:rsid w:val="00C523B1"/>
    <w:rsid w:val="00C76CBA"/>
    <w:rsid w:val="00C82AF6"/>
    <w:rsid w:val="00C91148"/>
    <w:rsid w:val="00CA42E7"/>
    <w:rsid w:val="00CA5B02"/>
    <w:rsid w:val="00CD0ED5"/>
    <w:rsid w:val="00CD6E8F"/>
    <w:rsid w:val="00CF1B40"/>
    <w:rsid w:val="00CF349A"/>
    <w:rsid w:val="00D20844"/>
    <w:rsid w:val="00D232A9"/>
    <w:rsid w:val="00D2480C"/>
    <w:rsid w:val="00D271B4"/>
    <w:rsid w:val="00D52EAB"/>
    <w:rsid w:val="00D531CC"/>
    <w:rsid w:val="00D569EF"/>
    <w:rsid w:val="00D56CDE"/>
    <w:rsid w:val="00D64F3F"/>
    <w:rsid w:val="00D77B91"/>
    <w:rsid w:val="00D969AD"/>
    <w:rsid w:val="00DA077C"/>
    <w:rsid w:val="00DA1285"/>
    <w:rsid w:val="00DA7D12"/>
    <w:rsid w:val="00DC0C8B"/>
    <w:rsid w:val="00DC25E4"/>
    <w:rsid w:val="00DD3685"/>
    <w:rsid w:val="00DE2510"/>
    <w:rsid w:val="00DE3C69"/>
    <w:rsid w:val="00DE740A"/>
    <w:rsid w:val="00DE7797"/>
    <w:rsid w:val="00DF5D49"/>
    <w:rsid w:val="00E04826"/>
    <w:rsid w:val="00E07C69"/>
    <w:rsid w:val="00E23F48"/>
    <w:rsid w:val="00E301A9"/>
    <w:rsid w:val="00E35377"/>
    <w:rsid w:val="00E407CB"/>
    <w:rsid w:val="00E455F6"/>
    <w:rsid w:val="00E47A48"/>
    <w:rsid w:val="00E542F0"/>
    <w:rsid w:val="00E63684"/>
    <w:rsid w:val="00E66677"/>
    <w:rsid w:val="00E753A3"/>
    <w:rsid w:val="00E77AA9"/>
    <w:rsid w:val="00EA18C8"/>
    <w:rsid w:val="00EA786F"/>
    <w:rsid w:val="00EB0DF8"/>
    <w:rsid w:val="00EE00F1"/>
    <w:rsid w:val="00EE3530"/>
    <w:rsid w:val="00F200B7"/>
    <w:rsid w:val="00F3267E"/>
    <w:rsid w:val="00F33534"/>
    <w:rsid w:val="00F37C51"/>
    <w:rsid w:val="00F41989"/>
    <w:rsid w:val="00F632DF"/>
    <w:rsid w:val="00F65367"/>
    <w:rsid w:val="00F9391A"/>
    <w:rsid w:val="00F97AAC"/>
    <w:rsid w:val="00FA3DB7"/>
    <w:rsid w:val="00FB1FC5"/>
    <w:rsid w:val="00FB4B1A"/>
    <w:rsid w:val="00FC1533"/>
    <w:rsid w:val="00FD68F7"/>
    <w:rsid w:val="00FE5160"/>
    <w:rsid w:val="00FE722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267E"/>
    <w:pPr>
      <w:widowControl w:val="0"/>
      <w:autoSpaceDE w:val="0"/>
      <w:autoSpaceDN w:val="0"/>
      <w:adjustRightInd w:val="0"/>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5">
    <w:name w:val="Style5"/>
    <w:basedOn w:val="a"/>
    <w:uiPriority w:val="99"/>
    <w:rsid w:val="00F3267E"/>
    <w:pPr>
      <w:spacing w:line="240" w:lineRule="exact"/>
    </w:pPr>
  </w:style>
  <w:style w:type="paragraph" w:customStyle="1" w:styleId="Style6">
    <w:name w:val="Style6"/>
    <w:basedOn w:val="a"/>
    <w:uiPriority w:val="99"/>
    <w:rsid w:val="00F3267E"/>
  </w:style>
  <w:style w:type="paragraph" w:customStyle="1" w:styleId="Style7">
    <w:name w:val="Style7"/>
    <w:basedOn w:val="a"/>
    <w:uiPriority w:val="99"/>
    <w:rsid w:val="00F3267E"/>
    <w:pPr>
      <w:spacing w:line="277" w:lineRule="exact"/>
    </w:pPr>
  </w:style>
  <w:style w:type="paragraph" w:customStyle="1" w:styleId="Style8">
    <w:name w:val="Style8"/>
    <w:basedOn w:val="a"/>
    <w:uiPriority w:val="99"/>
    <w:rsid w:val="00F3267E"/>
    <w:pPr>
      <w:spacing w:line="245" w:lineRule="exact"/>
      <w:ind w:firstLine="302"/>
    </w:pPr>
  </w:style>
  <w:style w:type="paragraph" w:customStyle="1" w:styleId="Style9">
    <w:name w:val="Style9"/>
    <w:basedOn w:val="a"/>
    <w:uiPriority w:val="99"/>
    <w:rsid w:val="00F3267E"/>
  </w:style>
  <w:style w:type="paragraph" w:customStyle="1" w:styleId="Style10">
    <w:name w:val="Style10"/>
    <w:basedOn w:val="a"/>
    <w:uiPriority w:val="99"/>
    <w:rsid w:val="00F3267E"/>
    <w:pPr>
      <w:spacing w:line="488" w:lineRule="exact"/>
    </w:pPr>
  </w:style>
  <w:style w:type="paragraph" w:customStyle="1" w:styleId="Style11">
    <w:name w:val="Style11"/>
    <w:basedOn w:val="a"/>
    <w:uiPriority w:val="99"/>
    <w:rsid w:val="00F3267E"/>
    <w:pPr>
      <w:spacing w:line="245" w:lineRule="exact"/>
      <w:ind w:firstLine="221"/>
    </w:pPr>
  </w:style>
  <w:style w:type="paragraph" w:customStyle="1" w:styleId="Style12">
    <w:name w:val="Style12"/>
    <w:basedOn w:val="a"/>
    <w:uiPriority w:val="99"/>
    <w:rsid w:val="00F3267E"/>
  </w:style>
  <w:style w:type="character" w:customStyle="1" w:styleId="FontStyle16">
    <w:name w:val="Font Style16"/>
    <w:basedOn w:val="a0"/>
    <w:uiPriority w:val="99"/>
    <w:rsid w:val="00F3267E"/>
    <w:rPr>
      <w:rFonts w:ascii="Times New Roman" w:hAnsi="Times New Roman" w:cs="Times New Roman"/>
      <w:sz w:val="20"/>
      <w:szCs w:val="20"/>
    </w:rPr>
  </w:style>
  <w:style w:type="paragraph" w:customStyle="1" w:styleId="Style13">
    <w:name w:val="Style13"/>
    <w:basedOn w:val="a"/>
    <w:uiPriority w:val="99"/>
    <w:rsid w:val="00F3267E"/>
    <w:pPr>
      <w:spacing w:line="341" w:lineRule="exact"/>
      <w:ind w:firstLine="528"/>
      <w:jc w:val="both"/>
    </w:pPr>
    <w:rPr>
      <w:rFonts w:ascii="Arial Unicode MS" w:eastAsia="Arial Unicode MS" w:hAnsi="Calibri" w:cs="Arial Unicode MS"/>
    </w:rPr>
  </w:style>
  <w:style w:type="character" w:customStyle="1" w:styleId="FontStyle19">
    <w:name w:val="Font Style19"/>
    <w:basedOn w:val="a0"/>
    <w:uiPriority w:val="99"/>
    <w:rsid w:val="00F3267E"/>
    <w:rPr>
      <w:rFonts w:ascii="Times New Roman" w:hAnsi="Times New Roman" w:cs="Times New Roman"/>
      <w:sz w:val="20"/>
      <w:szCs w:val="20"/>
    </w:rPr>
  </w:style>
  <w:style w:type="character" w:customStyle="1" w:styleId="FontStyle20">
    <w:name w:val="Font Style20"/>
    <w:basedOn w:val="a0"/>
    <w:uiPriority w:val="99"/>
    <w:rsid w:val="00F3267E"/>
    <w:rPr>
      <w:rFonts w:ascii="Times New Roman" w:hAnsi="Times New Roman" w:cs="Times New Roman"/>
      <w:b/>
      <w:bCs/>
      <w:sz w:val="26"/>
      <w:szCs w:val="26"/>
    </w:rPr>
  </w:style>
  <w:style w:type="character" w:customStyle="1" w:styleId="FontStyle21">
    <w:name w:val="Font Style21"/>
    <w:basedOn w:val="a0"/>
    <w:uiPriority w:val="99"/>
    <w:rsid w:val="00F3267E"/>
    <w:rPr>
      <w:rFonts w:ascii="Times New Roman" w:hAnsi="Times New Roman" w:cs="Times New Roman"/>
      <w:sz w:val="26"/>
      <w:szCs w:val="26"/>
    </w:rPr>
  </w:style>
  <w:style w:type="paragraph" w:customStyle="1" w:styleId="Style3">
    <w:name w:val="Style3"/>
    <w:basedOn w:val="a"/>
    <w:uiPriority w:val="99"/>
    <w:rsid w:val="00F3267E"/>
    <w:pPr>
      <w:spacing w:line="240" w:lineRule="exact"/>
    </w:pPr>
  </w:style>
  <w:style w:type="character" w:customStyle="1" w:styleId="FontStyle14">
    <w:name w:val="Font Style14"/>
    <w:basedOn w:val="a0"/>
    <w:uiPriority w:val="99"/>
    <w:rsid w:val="00F3267E"/>
    <w:rPr>
      <w:rFonts w:ascii="Times New Roman" w:hAnsi="Times New Roman" w:cs="Times New Roman"/>
      <w:b/>
      <w:bCs/>
      <w:sz w:val="20"/>
      <w:szCs w:val="20"/>
    </w:rPr>
  </w:style>
  <w:style w:type="character" w:customStyle="1" w:styleId="FontStyle15">
    <w:name w:val="Font Style15"/>
    <w:basedOn w:val="a0"/>
    <w:uiPriority w:val="99"/>
    <w:rsid w:val="00F3267E"/>
    <w:rPr>
      <w:rFonts w:ascii="Times New Roman" w:hAnsi="Times New Roman" w:cs="Times New Roman"/>
      <w:sz w:val="22"/>
      <w:szCs w:val="22"/>
    </w:rPr>
  </w:style>
  <w:style w:type="character" w:customStyle="1" w:styleId="FontStyle17">
    <w:name w:val="Font Style17"/>
    <w:basedOn w:val="a0"/>
    <w:uiPriority w:val="99"/>
    <w:rsid w:val="00F3267E"/>
    <w:rPr>
      <w:rFonts w:ascii="Times New Roman" w:hAnsi="Times New Roman" w:cs="Times New Roman"/>
      <w:i/>
      <w:iCs/>
      <w:sz w:val="20"/>
      <w:szCs w:val="20"/>
    </w:rPr>
  </w:style>
  <w:style w:type="paragraph" w:customStyle="1" w:styleId="Style2">
    <w:name w:val="Style2"/>
    <w:basedOn w:val="a"/>
    <w:uiPriority w:val="99"/>
    <w:rsid w:val="00F3267E"/>
    <w:pPr>
      <w:spacing w:line="245" w:lineRule="exact"/>
      <w:jc w:val="center"/>
    </w:pPr>
  </w:style>
  <w:style w:type="character" w:customStyle="1" w:styleId="FontStyle18">
    <w:name w:val="Font Style18"/>
    <w:basedOn w:val="a0"/>
    <w:uiPriority w:val="99"/>
    <w:rsid w:val="00F3267E"/>
    <w:rPr>
      <w:rFonts w:ascii="Times New Roman" w:hAnsi="Times New Roman" w:cs="Times New Roman"/>
      <w:b/>
      <w:bCs/>
      <w:sz w:val="22"/>
      <w:szCs w:val="22"/>
    </w:rPr>
  </w:style>
  <w:style w:type="paragraph" w:styleId="a3">
    <w:name w:val="Balloon Text"/>
    <w:basedOn w:val="a"/>
    <w:link w:val="a4"/>
    <w:uiPriority w:val="99"/>
    <w:semiHidden/>
    <w:unhideWhenUsed/>
    <w:rsid w:val="003276ED"/>
    <w:rPr>
      <w:rFonts w:ascii="Tahoma" w:hAnsi="Tahoma" w:cs="Tahoma"/>
      <w:sz w:val="16"/>
      <w:szCs w:val="16"/>
    </w:rPr>
  </w:style>
  <w:style w:type="character" w:customStyle="1" w:styleId="a4">
    <w:name w:val="Текст выноски Знак"/>
    <w:basedOn w:val="a0"/>
    <w:link w:val="a3"/>
    <w:uiPriority w:val="99"/>
    <w:semiHidden/>
    <w:rsid w:val="003276ED"/>
    <w:rPr>
      <w:rFonts w:ascii="Tahoma" w:eastAsiaTheme="minorEastAsia"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201</TotalTime>
  <Pages>8</Pages>
  <Words>1992</Words>
  <Characters>11356</Characters>
  <Application>Microsoft Office Word</Application>
  <DocSecurity>0</DocSecurity>
  <Lines>94</Lines>
  <Paragraphs>26</Paragraphs>
  <ScaleCrop>false</ScaleCrop>
  <Company>Министерство экономики УР</Company>
  <LinksUpToDate>false</LinksUpToDate>
  <CharactersWithSpaces>13322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13</cp:revision>
  <cp:lastPrinted>2013-06-19T08:22:00Z</cp:lastPrinted>
  <dcterms:created xsi:type="dcterms:W3CDTF">2013-06-19T05:52:00Z</dcterms:created>
  <dcterms:modified xsi:type="dcterms:W3CDTF">2013-06-19T10:09:00Z</dcterms:modified>
</cp:coreProperties>
</file>