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4D" w:rsidRDefault="003E4D4D" w:rsidP="003E4D4D">
      <w:pPr>
        <w:tabs>
          <w:tab w:val="center" w:pos="5102"/>
          <w:tab w:val="left" w:pos="7575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5" o:title=""/>
          </v:shape>
          <o:OLEObject Type="Embed" ProgID="Word.Picture.8" ShapeID="_x0000_i1025" DrawAspect="Content" ObjectID="_1656490821" r:id="rId6"/>
        </w:object>
      </w:r>
    </w:p>
    <w:p w:rsidR="003E4D4D" w:rsidRDefault="003E4D4D" w:rsidP="003E4D4D">
      <w:pPr>
        <w:tabs>
          <w:tab w:val="center" w:pos="5102"/>
          <w:tab w:val="left" w:pos="7575"/>
        </w:tabs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РЕШЕНИЕ</w:t>
      </w:r>
    </w:p>
    <w:p w:rsidR="003E4D4D" w:rsidRDefault="003E4D4D" w:rsidP="003E4D4D">
      <w:pPr>
        <w:jc w:val="center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Совета депутатов муниципального образования</w:t>
      </w:r>
    </w:p>
    <w:p w:rsidR="003E4D4D" w:rsidRDefault="003E4D4D" w:rsidP="003E4D4D">
      <w:pPr>
        <w:jc w:val="center"/>
        <w:rPr>
          <w:b/>
          <w:bCs/>
          <w:sz w:val="32"/>
          <w:szCs w:val="32"/>
          <w:u w:val="single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«</w:t>
      </w:r>
      <w:proofErr w:type="gramStart"/>
      <w:r>
        <w:rPr>
          <w:b/>
          <w:bCs/>
          <w:sz w:val="32"/>
          <w:szCs w:val="32"/>
          <w:u w:val="single"/>
          <w:lang w:eastAsia="en-US"/>
        </w:rPr>
        <w:t>Красногорское »</w:t>
      </w:r>
      <w:proofErr w:type="gramEnd"/>
    </w:p>
    <w:p w:rsidR="003E4D4D" w:rsidRDefault="003E4D4D" w:rsidP="003E4D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    </w:t>
      </w:r>
    </w:p>
    <w:p w:rsidR="003E4D4D" w:rsidRDefault="003E4D4D" w:rsidP="003E4D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рассмотрении Протеста прокуратуры Красногорского района Удмуртской Республики от 14.05.2020 г. № 99-2020/25343 на Решение Совета депутатов муниципального образования «Красногорское» от 23.04.2013 г. № 46 «О Положении об особенностях приватизации в муниципальном образовании «Красногорское».</w:t>
      </w:r>
    </w:p>
    <w:p w:rsidR="003E4D4D" w:rsidRDefault="003E4D4D" w:rsidP="003E4D4D">
      <w:pPr>
        <w:jc w:val="center"/>
        <w:rPr>
          <w:lang w:eastAsia="en-US"/>
        </w:rPr>
      </w:pPr>
    </w:p>
    <w:p w:rsidR="003E4D4D" w:rsidRDefault="003E4D4D" w:rsidP="003E4D4D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Принято Советом депутатов</w:t>
      </w:r>
    </w:p>
    <w:p w:rsidR="003E4D4D" w:rsidRDefault="003E4D4D" w:rsidP="003E4D4D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</w:t>
      </w:r>
    </w:p>
    <w:p w:rsidR="003E4D4D" w:rsidRDefault="003E4D4D" w:rsidP="003E4D4D">
      <w:pPr>
        <w:tabs>
          <w:tab w:val="left" w:pos="3718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«Красногорское»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  17 июля   2020 года</w:t>
      </w:r>
    </w:p>
    <w:p w:rsidR="003E4D4D" w:rsidRDefault="003E4D4D" w:rsidP="003E4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</w:t>
      </w:r>
      <w:r>
        <w:rPr>
          <w:sz w:val="28"/>
          <w:szCs w:val="28"/>
          <w:lang w:eastAsia="en-US"/>
        </w:rPr>
        <w:t>«Красногорское»</w:t>
      </w:r>
      <w:r>
        <w:rPr>
          <w:sz w:val="28"/>
          <w:szCs w:val="28"/>
        </w:rPr>
        <w:t xml:space="preserve">», рассмотрев Протест </w:t>
      </w:r>
      <w:r>
        <w:rPr>
          <w:bCs/>
          <w:sz w:val="28"/>
          <w:szCs w:val="28"/>
        </w:rPr>
        <w:t xml:space="preserve">прокуратуры Красногорского района Удмуртской Республики </w:t>
      </w:r>
      <w:proofErr w:type="gramStart"/>
      <w:r>
        <w:rPr>
          <w:bCs/>
          <w:sz w:val="28"/>
          <w:szCs w:val="28"/>
        </w:rPr>
        <w:t>от  14.05.2020</w:t>
      </w:r>
      <w:proofErr w:type="gramEnd"/>
      <w:r>
        <w:rPr>
          <w:bCs/>
          <w:sz w:val="28"/>
          <w:szCs w:val="28"/>
        </w:rPr>
        <w:t xml:space="preserve"> г. № 99-2020/25343 на Решение Совета депутатов муниципального образования </w:t>
      </w:r>
      <w:r>
        <w:rPr>
          <w:sz w:val="28"/>
          <w:szCs w:val="28"/>
          <w:lang w:eastAsia="en-US"/>
        </w:rPr>
        <w:t xml:space="preserve">«Красногорское» </w:t>
      </w:r>
      <w:r>
        <w:rPr>
          <w:bCs/>
          <w:sz w:val="28"/>
          <w:szCs w:val="28"/>
        </w:rPr>
        <w:t xml:space="preserve">от 23.04.2013 г. № 46 «О  Положении об особенностях приватизации в муниципальном образовании </w:t>
      </w:r>
      <w:r>
        <w:rPr>
          <w:sz w:val="28"/>
          <w:szCs w:val="28"/>
          <w:lang w:eastAsia="en-US"/>
        </w:rPr>
        <w:t>«Красногорское»</w:t>
      </w:r>
    </w:p>
    <w:p w:rsidR="003E4D4D" w:rsidRDefault="003E4D4D" w:rsidP="003E4D4D">
      <w:pPr>
        <w:jc w:val="center"/>
        <w:rPr>
          <w:sz w:val="28"/>
          <w:szCs w:val="28"/>
        </w:rPr>
      </w:pPr>
    </w:p>
    <w:p w:rsidR="003E4D4D" w:rsidRDefault="003E4D4D" w:rsidP="003E4D4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Совет депутатов муниципального образования </w:t>
      </w:r>
      <w:r>
        <w:rPr>
          <w:sz w:val="28"/>
          <w:szCs w:val="28"/>
          <w:lang w:eastAsia="en-US"/>
        </w:rPr>
        <w:t>«Красногорское»</w:t>
      </w:r>
    </w:p>
    <w:p w:rsidR="003E4D4D" w:rsidRDefault="003E4D4D" w:rsidP="003E4D4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E4D4D" w:rsidRDefault="003E4D4D" w:rsidP="003E4D4D">
      <w:pPr>
        <w:jc w:val="center"/>
        <w:rPr>
          <w:sz w:val="28"/>
          <w:szCs w:val="28"/>
        </w:rPr>
      </w:pPr>
    </w:p>
    <w:p w:rsidR="003E4D4D" w:rsidRDefault="003E4D4D" w:rsidP="003E4D4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Отменить  Решение</w:t>
      </w:r>
      <w:proofErr w:type="gramEnd"/>
      <w:r>
        <w:rPr>
          <w:bCs/>
          <w:sz w:val="28"/>
          <w:szCs w:val="28"/>
        </w:rPr>
        <w:t xml:space="preserve"> Совета депутатов муниципального образования «Красногорское» от 23.04.2013 г. № 46 «О Положении об особенностях приватизации в муниципальном образовании «Красногорское».</w:t>
      </w:r>
    </w:p>
    <w:p w:rsidR="003E4D4D" w:rsidRDefault="003E4D4D" w:rsidP="003E4D4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Принять  Положение</w:t>
      </w:r>
      <w:proofErr w:type="gramEnd"/>
      <w:r>
        <w:rPr>
          <w:sz w:val="28"/>
          <w:szCs w:val="28"/>
        </w:rPr>
        <w:t xml:space="preserve"> об особенностях приватизации в муниципальном образовании </w:t>
      </w:r>
      <w:r>
        <w:rPr>
          <w:bCs/>
          <w:sz w:val="28"/>
          <w:szCs w:val="28"/>
        </w:rPr>
        <w:t>«Красногорское»</w:t>
      </w:r>
      <w:r>
        <w:rPr>
          <w:sz w:val="28"/>
          <w:szCs w:val="28"/>
        </w:rPr>
        <w:t xml:space="preserve"> (Приложение № 1).</w:t>
      </w:r>
    </w:p>
    <w:p w:rsidR="003E4D4D" w:rsidRDefault="003E4D4D" w:rsidP="003E4D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3.Опубликовать решение в Вестнике правовых актов органов местного самоуправления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rPr>
          <w:sz w:val="28"/>
          <w:szCs w:val="28"/>
        </w:rPr>
        <w:t xml:space="preserve"> и на официальном сайте муниципального образования «Красногорский район» в сети «Интернет».</w:t>
      </w:r>
    </w:p>
    <w:p w:rsidR="003E4D4D" w:rsidRDefault="003E4D4D" w:rsidP="003E4D4D">
      <w:pPr>
        <w:jc w:val="both"/>
        <w:rPr>
          <w:sz w:val="28"/>
          <w:szCs w:val="28"/>
        </w:rPr>
      </w:pPr>
    </w:p>
    <w:p w:rsidR="003E4D4D" w:rsidRPr="00BA1E6E" w:rsidRDefault="003E4D4D" w:rsidP="003E4D4D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3E4D4D" w:rsidRDefault="003E4D4D" w:rsidP="003E4D4D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3E4D4D" w:rsidRPr="00BA1E6E" w:rsidRDefault="003E4D4D" w:rsidP="003E4D4D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«</w:t>
      </w:r>
      <w:proofErr w:type="gramStart"/>
      <w:r w:rsidRPr="00BA1E6E">
        <w:rPr>
          <w:sz w:val="26"/>
          <w:szCs w:val="26"/>
        </w:rPr>
        <w:t xml:space="preserve">Красногорское»   </w:t>
      </w:r>
      <w:proofErr w:type="gramEnd"/>
      <w:r w:rsidRPr="00BA1E6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3E4D4D" w:rsidRDefault="003E4D4D" w:rsidP="003E4D4D">
      <w:pPr>
        <w:jc w:val="both"/>
        <w:rPr>
          <w:sz w:val="26"/>
          <w:szCs w:val="26"/>
        </w:rPr>
      </w:pPr>
    </w:p>
    <w:p w:rsidR="003E4D4D" w:rsidRPr="00BA1E6E" w:rsidRDefault="003E4D4D" w:rsidP="003E4D4D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3E4D4D" w:rsidRDefault="003E4D4D" w:rsidP="003E4D4D">
      <w:r>
        <w:rPr>
          <w:color w:val="FF0000"/>
          <w:sz w:val="26"/>
          <w:szCs w:val="26"/>
        </w:rPr>
        <w:t xml:space="preserve">17 июля </w:t>
      </w:r>
      <w:proofErr w:type="gramStart"/>
      <w:r>
        <w:rPr>
          <w:color w:val="FF0000"/>
          <w:sz w:val="26"/>
          <w:szCs w:val="26"/>
        </w:rPr>
        <w:t xml:space="preserve">2020 </w:t>
      </w:r>
      <w:r w:rsidRPr="00BD7741">
        <w:rPr>
          <w:color w:val="FF0000"/>
          <w:sz w:val="26"/>
          <w:szCs w:val="26"/>
        </w:rPr>
        <w:t xml:space="preserve"> года</w:t>
      </w:r>
      <w:proofErr w:type="gramEnd"/>
      <w:r w:rsidRPr="00BD7741">
        <w:rPr>
          <w:color w:val="FF0000"/>
          <w:sz w:val="26"/>
          <w:szCs w:val="26"/>
        </w:rPr>
        <w:t xml:space="preserve">                                                                                          </w:t>
      </w:r>
    </w:p>
    <w:p w:rsidR="003E4D4D" w:rsidRPr="00E85662" w:rsidRDefault="003E4D4D" w:rsidP="003E4D4D">
      <w:r>
        <w:t>№208</w:t>
      </w:r>
    </w:p>
    <w:p w:rsidR="00B51F18" w:rsidRDefault="00B51F18"/>
    <w:p w:rsidR="003E4D4D" w:rsidRDefault="003E4D4D"/>
    <w:p w:rsidR="003E4D4D" w:rsidRDefault="003E4D4D" w:rsidP="003E4D4D">
      <w:pPr>
        <w:tabs>
          <w:tab w:val="left" w:pos="3718"/>
        </w:tabs>
        <w:jc w:val="right"/>
      </w:pPr>
      <w:r>
        <w:lastRenderedPageBreak/>
        <w:t>Приложение № 1</w:t>
      </w:r>
    </w:p>
    <w:p w:rsidR="003E4D4D" w:rsidRDefault="003E4D4D" w:rsidP="003E4D4D">
      <w:pPr>
        <w:jc w:val="right"/>
      </w:pPr>
    </w:p>
    <w:p w:rsidR="003E4D4D" w:rsidRDefault="003E4D4D" w:rsidP="003E4D4D">
      <w:pPr>
        <w:jc w:val="right"/>
      </w:pPr>
    </w:p>
    <w:p w:rsidR="003E4D4D" w:rsidRDefault="003E4D4D" w:rsidP="003E4D4D">
      <w:pPr>
        <w:jc w:val="right"/>
      </w:pPr>
      <w:r>
        <w:t xml:space="preserve">Утверждено Решением </w:t>
      </w:r>
    </w:p>
    <w:p w:rsidR="003E4D4D" w:rsidRDefault="003E4D4D" w:rsidP="003E4D4D">
      <w:pPr>
        <w:jc w:val="right"/>
      </w:pPr>
      <w:r>
        <w:t xml:space="preserve">Совета депутатов муниципального </w:t>
      </w:r>
    </w:p>
    <w:p w:rsidR="003E4D4D" w:rsidRDefault="003E4D4D" w:rsidP="003E4D4D">
      <w:pPr>
        <w:jc w:val="right"/>
      </w:pPr>
      <w:r>
        <w:t xml:space="preserve">образования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right"/>
      </w:pPr>
      <w:proofErr w:type="gramStart"/>
      <w:r>
        <w:t>№  208</w:t>
      </w:r>
      <w:proofErr w:type="gramEnd"/>
      <w:r>
        <w:t xml:space="preserve"> от  17 июля 2020 года </w:t>
      </w:r>
    </w:p>
    <w:p w:rsidR="003E4D4D" w:rsidRDefault="003E4D4D" w:rsidP="003E4D4D">
      <w:pPr>
        <w:jc w:val="center"/>
      </w:pPr>
    </w:p>
    <w:p w:rsidR="003E4D4D" w:rsidRDefault="003E4D4D" w:rsidP="003E4D4D">
      <w:pPr>
        <w:jc w:val="center"/>
      </w:pPr>
      <w:r>
        <w:t>Положение</w:t>
      </w:r>
    </w:p>
    <w:p w:rsidR="003E4D4D" w:rsidRDefault="003E4D4D" w:rsidP="003E4D4D">
      <w:pPr>
        <w:jc w:val="center"/>
      </w:pPr>
      <w:r>
        <w:t xml:space="preserve">об особенностях приватизации в муниципальном образовании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center"/>
      </w:pPr>
    </w:p>
    <w:p w:rsidR="003E4D4D" w:rsidRDefault="003E4D4D" w:rsidP="003E4D4D">
      <w:pPr>
        <w:jc w:val="both"/>
      </w:pPr>
      <w:r>
        <w:tab/>
        <w:t xml:space="preserve">Настоящее Положение разработано в целях реализации Федерального закона от 21 декабря 2001 года № 178-ФЗ «О приватизации государственного и муниципального имущества» и регулирует вопросы приватизации в муниципальном образовании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both"/>
      </w:pPr>
    </w:p>
    <w:p w:rsidR="003E4D4D" w:rsidRDefault="003E4D4D" w:rsidP="003E4D4D">
      <w:pPr>
        <w:jc w:val="both"/>
      </w:pPr>
      <w:r>
        <w:t xml:space="preserve">1. Прогнозный план приватизации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both"/>
      </w:pPr>
      <w:r>
        <w:t xml:space="preserve">     Прогнозный план приватизации собственности муниципального образования </w:t>
      </w:r>
      <w:r>
        <w:rPr>
          <w:bCs/>
          <w:sz w:val="28"/>
          <w:szCs w:val="28"/>
        </w:rPr>
        <w:t xml:space="preserve">«Красногорское» </w:t>
      </w:r>
      <w:r>
        <w:t xml:space="preserve">содержит перечень муниципальных предприятий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, акций открытых акционерных обществ и иных объектов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, которые планируется приватизировать в соответствующем году.  В прогнозном плане приватизации объектов муниципальной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 указываются характеристика объектов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>, которые планируется приватизировать.</w:t>
      </w:r>
    </w:p>
    <w:p w:rsidR="003E4D4D" w:rsidRDefault="003E4D4D" w:rsidP="003E4D4D">
      <w:pPr>
        <w:jc w:val="both"/>
      </w:pPr>
      <w:r>
        <w:t xml:space="preserve">      Прогнозный план приватизации разрабатывается Администрацией муниципального образования </w:t>
      </w:r>
      <w:r>
        <w:rPr>
          <w:bCs/>
          <w:sz w:val="28"/>
          <w:szCs w:val="28"/>
        </w:rPr>
        <w:t xml:space="preserve">«Красногорское» </w:t>
      </w:r>
      <w:proofErr w:type="gramStart"/>
      <w:r>
        <w:t>и  направляется</w:t>
      </w:r>
      <w:proofErr w:type="gramEnd"/>
      <w:r>
        <w:t xml:space="preserve"> на согласование Совету депутатов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 одновременно с проектом решения о бюджете.</w:t>
      </w:r>
    </w:p>
    <w:p w:rsidR="003E4D4D" w:rsidRDefault="003E4D4D" w:rsidP="003E4D4D">
      <w:pPr>
        <w:jc w:val="both"/>
      </w:pPr>
    </w:p>
    <w:p w:rsidR="003E4D4D" w:rsidRDefault="003E4D4D" w:rsidP="003E4D4D">
      <w:pPr>
        <w:jc w:val="both"/>
      </w:pPr>
      <w:r>
        <w:t xml:space="preserve">2. Принятие решений об условиях приватизации отдельных объектов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both"/>
      </w:pPr>
      <w:r>
        <w:t xml:space="preserve">      Решения об условиях приватизации отдельных объектов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 принимаются распоряжением Администрации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>» в соответствии с прогнозным планом приватизации муниципального имущества.</w:t>
      </w:r>
    </w:p>
    <w:p w:rsidR="003E4D4D" w:rsidRDefault="003E4D4D" w:rsidP="003E4D4D">
      <w:pPr>
        <w:jc w:val="both"/>
      </w:pPr>
      <w:r>
        <w:t xml:space="preserve">      Внесение изменений и (или) дополнений в решения об условиях приватизации отдельных объектов собственности осуществляется в том же порядке, что и подготовка решения об условиях приватизации.</w:t>
      </w:r>
    </w:p>
    <w:p w:rsidR="003E4D4D" w:rsidRDefault="003E4D4D" w:rsidP="003E4D4D">
      <w:pPr>
        <w:jc w:val="both"/>
      </w:pPr>
      <w:r>
        <w:t xml:space="preserve">      Решения об условиях приватизации отдельных объектов собственности муниципального имущества принимаются Администрацией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 в соответствии с утвержденным прогнозным планом приватизации, </w:t>
      </w:r>
      <w:hyperlink r:id="rId7" w:history="1">
        <w:r>
          <w:rPr>
            <w:rStyle w:val="a3"/>
          </w:rPr>
          <w:t>статьей 14</w:t>
        </w:r>
      </w:hyperlink>
      <w:r>
        <w:t xml:space="preserve"> Федерального закона от 21 декабря 2001 года № 178-ФЗ «О приватизации государственного и муниципального имущества» аналогично требованиям, предъявляемым к федеральному имуществу, и настоящим Положением.</w:t>
      </w:r>
    </w:p>
    <w:p w:rsidR="003E4D4D" w:rsidRDefault="003E4D4D" w:rsidP="003E4D4D">
      <w:pPr>
        <w:ind w:firstLine="708"/>
        <w:jc w:val="both"/>
      </w:pPr>
    </w:p>
    <w:p w:rsidR="003E4D4D" w:rsidRDefault="003E4D4D" w:rsidP="003E4D4D">
      <w:pPr>
        <w:jc w:val="both"/>
      </w:pPr>
      <w:r>
        <w:t xml:space="preserve">3. Порядок оплаты приобретаемого имущества, находящегося 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</w:p>
    <w:p w:rsidR="003E4D4D" w:rsidRDefault="003E4D4D" w:rsidP="003E4D4D">
      <w:pPr>
        <w:jc w:val="both"/>
      </w:pPr>
      <w:r>
        <w:lastRenderedPageBreak/>
        <w:t xml:space="preserve">       Оплата приобретаемого покупателем имущества, находящегося в собственности муниципального образования </w:t>
      </w:r>
      <w:r>
        <w:rPr>
          <w:bCs/>
          <w:sz w:val="28"/>
          <w:szCs w:val="28"/>
        </w:rPr>
        <w:t>«Красногорское»</w:t>
      </w:r>
      <w:r>
        <w:t xml:space="preserve"> производится единовременно или в рассрочку.  Срок рассрочки не может быть более чем один год.  </w:t>
      </w:r>
    </w:p>
    <w:p w:rsidR="003E4D4D" w:rsidRDefault="003E4D4D" w:rsidP="003E4D4D">
      <w:pPr>
        <w:jc w:val="both"/>
      </w:pPr>
      <w:r>
        <w:t xml:space="preserve">        Оплата имущества осуществляется в порядке, </w:t>
      </w:r>
      <w:proofErr w:type="gramStart"/>
      <w:r>
        <w:t>установленном  Федеральным</w:t>
      </w:r>
      <w:proofErr w:type="gramEnd"/>
      <w:r>
        <w:t xml:space="preserve"> законом от 21 декабря 2001 года № 178-ФЗ «О приватизации государственного и муниципального имущества».</w:t>
      </w:r>
    </w:p>
    <w:p w:rsidR="003E4D4D" w:rsidRDefault="003E4D4D" w:rsidP="003E4D4D">
      <w:pPr>
        <w:jc w:val="center"/>
        <w:rPr>
          <w:color w:val="FF0000"/>
        </w:rPr>
      </w:pPr>
    </w:p>
    <w:p w:rsidR="003E4D4D" w:rsidRDefault="003E4D4D" w:rsidP="003E4D4D">
      <w:pPr>
        <w:jc w:val="center"/>
        <w:rPr>
          <w:color w:val="FF0000"/>
        </w:rPr>
      </w:pPr>
    </w:p>
    <w:p w:rsidR="003E4D4D" w:rsidRDefault="003E4D4D">
      <w:bookmarkStart w:id="0" w:name="_GoBack"/>
      <w:bookmarkEnd w:id="0"/>
    </w:p>
    <w:p w:rsidR="003E4D4D" w:rsidRDefault="003E4D4D"/>
    <w:p w:rsidR="003E4D4D" w:rsidRDefault="003E4D4D"/>
    <w:sectPr w:rsidR="003E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1584"/>
    <w:multiLevelType w:val="hybridMultilevel"/>
    <w:tmpl w:val="CD942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40"/>
    <w:rsid w:val="003E4D4D"/>
    <w:rsid w:val="007E6540"/>
    <w:rsid w:val="00B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212"/>
  <w15:chartTrackingRefBased/>
  <w15:docId w15:val="{37ECBE63-D958-4280-8BDA-8716ED6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4D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D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D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48BA984D36F7F9575AF5461AEED369491E64DEDAD0695C921F2BA4E001CF949C15C16FF2A17926B8D4AF700BF752DE6C4C1035BD35955Dn26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2020-07-17T07:33:00Z</cp:lastPrinted>
  <dcterms:created xsi:type="dcterms:W3CDTF">2020-07-17T07:32:00Z</dcterms:created>
  <dcterms:modified xsi:type="dcterms:W3CDTF">2020-07-17T07:34:00Z</dcterms:modified>
</cp:coreProperties>
</file>