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EE1" w:rsidRDefault="00D62E97" w:rsidP="00C579FA">
      <w:pPr>
        <w:widowControl w:val="0"/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</w:t>
      </w:r>
      <w:r w:rsidR="00594EE1">
        <w:rPr>
          <w:b/>
          <w:szCs w:val="28"/>
        </w:rPr>
        <w:t xml:space="preserve">                                                                                           </w:t>
      </w:r>
    </w:p>
    <w:p w:rsidR="00770E9F" w:rsidRPr="00770E9F" w:rsidRDefault="00770E9F" w:rsidP="00770E9F">
      <w:pPr>
        <w:widowControl w:val="0"/>
        <w:tabs>
          <w:tab w:val="left" w:pos="3825"/>
        </w:tabs>
        <w:suppressAutoHyphens w:val="0"/>
        <w:jc w:val="center"/>
        <w:rPr>
          <w:rFonts w:ascii="Courier New" w:hAnsi="Courier New" w:cs="Courier New"/>
          <w:color w:val="000000"/>
          <w:sz w:val="24"/>
          <w:lang w:eastAsia="ru-RU"/>
        </w:rPr>
      </w:pPr>
    </w:p>
    <w:p w:rsidR="00770E9F" w:rsidRPr="00770E9F" w:rsidRDefault="00770E9F" w:rsidP="00770E9F">
      <w:pPr>
        <w:framePr w:hSpace="180" w:wrap="around" w:vAnchor="text" w:hAnchor="page" w:x="5776" w:y="1"/>
        <w:widowControl w:val="0"/>
        <w:suppressAutoHyphens w:val="0"/>
        <w:rPr>
          <w:rFonts w:ascii="Courier New" w:hAnsi="Courier New" w:cs="Courier New"/>
          <w:b/>
          <w:color w:val="000000"/>
          <w:sz w:val="24"/>
          <w:szCs w:val="28"/>
          <w:lang w:eastAsia="ru-RU"/>
        </w:rPr>
      </w:pPr>
      <w:r w:rsidRPr="00770E9F">
        <w:rPr>
          <w:rFonts w:ascii="Courier New" w:hAnsi="Courier New" w:cs="Courier New"/>
          <w:b/>
          <w:color w:val="000000"/>
          <w:sz w:val="24"/>
          <w:szCs w:val="28"/>
          <w:lang w:eastAsia="ru-RU"/>
        </w:rPr>
        <w:object w:dxaOrig="1022" w:dyaOrig="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4.25pt" o:ole="" fillcolor="window">
            <v:imagedata r:id="rId6" o:title=""/>
          </v:shape>
          <o:OLEObject Type="Embed" ProgID="Word.Picture.8" ShapeID="_x0000_i1025" DrawAspect="Content" ObjectID="_1670309688" r:id="rId7"/>
        </w:object>
      </w:r>
    </w:p>
    <w:p w:rsidR="00770E9F" w:rsidRPr="00770E9F" w:rsidRDefault="00770E9F" w:rsidP="00770E9F">
      <w:pPr>
        <w:widowControl w:val="0"/>
        <w:suppressAutoHyphens w:val="0"/>
        <w:jc w:val="center"/>
        <w:rPr>
          <w:rFonts w:ascii="Courier New" w:hAnsi="Courier New" w:cs="Courier New"/>
          <w:color w:val="000000"/>
          <w:sz w:val="24"/>
          <w:lang w:eastAsia="ru-RU"/>
        </w:rPr>
      </w:pPr>
    </w:p>
    <w:p w:rsidR="00770E9F" w:rsidRPr="00770E9F" w:rsidRDefault="00770E9F" w:rsidP="00770E9F">
      <w:pPr>
        <w:widowControl w:val="0"/>
        <w:suppressAutoHyphens w:val="0"/>
        <w:jc w:val="center"/>
        <w:rPr>
          <w:rFonts w:ascii="Courier New" w:hAnsi="Courier New" w:cs="Courier New"/>
          <w:color w:val="000000"/>
          <w:sz w:val="24"/>
          <w:lang w:eastAsia="ru-RU"/>
        </w:rPr>
      </w:pPr>
    </w:p>
    <w:p w:rsidR="00770E9F" w:rsidRPr="00770E9F" w:rsidRDefault="00770E9F" w:rsidP="00770E9F">
      <w:pPr>
        <w:widowControl w:val="0"/>
        <w:suppressAutoHyphens w:val="0"/>
        <w:jc w:val="center"/>
        <w:rPr>
          <w:rFonts w:ascii="Courier New" w:hAnsi="Courier New" w:cs="Courier New"/>
          <w:color w:val="000000"/>
          <w:sz w:val="24"/>
          <w:lang w:eastAsia="ru-RU"/>
        </w:rPr>
      </w:pPr>
    </w:p>
    <w:p w:rsidR="00770E9F" w:rsidRPr="00770E9F" w:rsidRDefault="00770E9F" w:rsidP="00770E9F">
      <w:pPr>
        <w:widowControl w:val="0"/>
        <w:suppressAutoHyphens w:val="0"/>
        <w:jc w:val="center"/>
        <w:rPr>
          <w:rFonts w:ascii="Courier New" w:hAnsi="Courier New" w:cs="Courier New"/>
          <w:color w:val="000000"/>
          <w:sz w:val="24"/>
          <w:lang w:eastAsia="ru-RU"/>
        </w:rPr>
      </w:pPr>
    </w:p>
    <w:p w:rsidR="00770E9F" w:rsidRPr="00770E9F" w:rsidRDefault="00770E9F" w:rsidP="00770E9F">
      <w:pPr>
        <w:widowControl w:val="0"/>
        <w:suppressAutoHyphens w:val="0"/>
        <w:jc w:val="center"/>
        <w:rPr>
          <w:b/>
          <w:color w:val="000000"/>
          <w:sz w:val="32"/>
          <w:szCs w:val="32"/>
          <w:lang w:eastAsia="ru-RU"/>
        </w:rPr>
      </w:pPr>
      <w:r w:rsidRPr="00770E9F">
        <w:rPr>
          <w:b/>
          <w:color w:val="000000"/>
          <w:sz w:val="32"/>
          <w:szCs w:val="32"/>
          <w:lang w:eastAsia="ru-RU"/>
        </w:rPr>
        <w:t>РЕШЕНИЕ</w:t>
      </w:r>
    </w:p>
    <w:p w:rsidR="00770E9F" w:rsidRPr="00770E9F" w:rsidRDefault="00770E9F" w:rsidP="00770E9F">
      <w:pPr>
        <w:widowControl w:val="0"/>
        <w:suppressAutoHyphens w:val="0"/>
        <w:jc w:val="center"/>
        <w:rPr>
          <w:b/>
          <w:color w:val="000000"/>
          <w:sz w:val="32"/>
          <w:szCs w:val="32"/>
          <w:lang w:eastAsia="ru-RU"/>
        </w:rPr>
      </w:pPr>
      <w:r w:rsidRPr="00770E9F">
        <w:rPr>
          <w:b/>
          <w:color w:val="000000"/>
          <w:sz w:val="32"/>
          <w:szCs w:val="32"/>
          <w:lang w:eastAsia="ru-RU"/>
        </w:rPr>
        <w:t>Совета депутатов муниципального образования</w:t>
      </w:r>
    </w:p>
    <w:p w:rsidR="00770E9F" w:rsidRPr="00770E9F" w:rsidRDefault="00770E9F" w:rsidP="00770E9F">
      <w:pPr>
        <w:widowControl w:val="0"/>
        <w:suppressAutoHyphens w:val="0"/>
        <w:jc w:val="center"/>
        <w:rPr>
          <w:color w:val="000000"/>
          <w:sz w:val="32"/>
          <w:szCs w:val="32"/>
          <w:lang w:eastAsia="ru-RU"/>
        </w:rPr>
      </w:pPr>
      <w:r w:rsidRPr="00770E9F">
        <w:rPr>
          <w:b/>
          <w:color w:val="000000"/>
          <w:sz w:val="32"/>
          <w:szCs w:val="32"/>
          <w:lang w:eastAsia="ru-RU"/>
        </w:rPr>
        <w:t>«Красногорское</w:t>
      </w:r>
      <w:r w:rsidRPr="00770E9F">
        <w:rPr>
          <w:color w:val="000000"/>
          <w:sz w:val="32"/>
          <w:szCs w:val="32"/>
          <w:lang w:eastAsia="ru-RU"/>
        </w:rPr>
        <w:t>»</w:t>
      </w:r>
    </w:p>
    <w:p w:rsidR="00594EE1" w:rsidRDefault="00770E9F" w:rsidP="00770E9F">
      <w:pPr>
        <w:jc w:val="center"/>
        <w:rPr>
          <w:szCs w:val="28"/>
        </w:rPr>
      </w:pPr>
      <w:r w:rsidRPr="00770E9F">
        <w:rPr>
          <w:b/>
          <w:color w:val="000000"/>
          <w:szCs w:val="28"/>
          <w:lang w:eastAsia="ru-RU"/>
        </w:rPr>
        <w:t>___________________________________________________________</w:t>
      </w:r>
    </w:p>
    <w:p w:rsidR="00653BF5" w:rsidRPr="00653BF5" w:rsidRDefault="00653BF5" w:rsidP="00653BF5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b/>
          <w:szCs w:val="28"/>
          <w:lang w:eastAsia="ru-RU"/>
        </w:rPr>
      </w:pPr>
      <w:r w:rsidRPr="00653BF5">
        <w:rPr>
          <w:b/>
          <w:szCs w:val="28"/>
          <w:lang w:eastAsia="ru-RU"/>
        </w:rPr>
        <w:t xml:space="preserve">О прогнозе социально-экономического </w:t>
      </w:r>
      <w:proofErr w:type="gramStart"/>
      <w:r w:rsidRPr="00653BF5">
        <w:rPr>
          <w:b/>
          <w:szCs w:val="28"/>
          <w:lang w:eastAsia="ru-RU"/>
        </w:rPr>
        <w:t>развития  муниципального</w:t>
      </w:r>
      <w:proofErr w:type="gramEnd"/>
      <w:r w:rsidRPr="00653BF5">
        <w:rPr>
          <w:b/>
          <w:szCs w:val="28"/>
          <w:lang w:eastAsia="ru-RU"/>
        </w:rPr>
        <w:t xml:space="preserve"> образования  «Красногорское» на 202</w:t>
      </w:r>
      <w:r>
        <w:rPr>
          <w:b/>
          <w:szCs w:val="28"/>
          <w:lang w:eastAsia="ru-RU"/>
        </w:rPr>
        <w:t>1</w:t>
      </w:r>
      <w:r w:rsidRPr="00653BF5">
        <w:rPr>
          <w:b/>
          <w:szCs w:val="28"/>
          <w:lang w:eastAsia="ru-RU"/>
        </w:rPr>
        <w:t xml:space="preserve"> год</w:t>
      </w:r>
    </w:p>
    <w:p w:rsidR="00594EE1" w:rsidRDefault="00594EE1" w:rsidP="00594EE1">
      <w:pPr>
        <w:rPr>
          <w:sz w:val="26"/>
          <w:szCs w:val="26"/>
        </w:rPr>
      </w:pPr>
    </w:p>
    <w:p w:rsidR="00594EE1" w:rsidRDefault="00594EE1" w:rsidP="00594EE1">
      <w:pPr>
        <w:rPr>
          <w:sz w:val="26"/>
          <w:szCs w:val="26"/>
        </w:rPr>
      </w:pPr>
      <w:r>
        <w:rPr>
          <w:sz w:val="26"/>
          <w:szCs w:val="26"/>
        </w:rPr>
        <w:t>Принято Советом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94EE1" w:rsidRDefault="00594EE1" w:rsidP="00594EE1">
      <w:pPr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594EE1" w:rsidRDefault="00594EE1" w:rsidP="00594EE1">
      <w:pPr>
        <w:rPr>
          <w:sz w:val="26"/>
          <w:szCs w:val="26"/>
        </w:rPr>
      </w:pP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Красногорск</w:t>
      </w:r>
      <w:r w:rsidR="00770E9F">
        <w:rPr>
          <w:sz w:val="26"/>
          <w:szCs w:val="26"/>
        </w:rPr>
        <w:t>ое»</w:t>
      </w:r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                                                                 </w:t>
      </w:r>
      <w:r w:rsidR="00753A77" w:rsidRPr="00753A77">
        <w:rPr>
          <w:sz w:val="26"/>
          <w:szCs w:val="26"/>
        </w:rPr>
        <w:t xml:space="preserve">23 </w:t>
      </w:r>
      <w:r w:rsidR="00337F87" w:rsidRPr="00753A77">
        <w:rPr>
          <w:sz w:val="26"/>
          <w:szCs w:val="26"/>
        </w:rPr>
        <w:t xml:space="preserve">декабря </w:t>
      </w:r>
      <w:r w:rsidRPr="00753A77">
        <w:rPr>
          <w:sz w:val="26"/>
          <w:szCs w:val="26"/>
        </w:rPr>
        <w:t xml:space="preserve"> </w:t>
      </w:r>
      <w:r w:rsidR="00337F87">
        <w:rPr>
          <w:sz w:val="26"/>
          <w:szCs w:val="26"/>
        </w:rPr>
        <w:t>2020</w:t>
      </w:r>
      <w:r>
        <w:rPr>
          <w:sz w:val="26"/>
          <w:szCs w:val="26"/>
        </w:rPr>
        <w:t xml:space="preserve"> года</w:t>
      </w:r>
    </w:p>
    <w:p w:rsidR="00594EE1" w:rsidRDefault="00594EE1" w:rsidP="00594EE1">
      <w:pPr>
        <w:rPr>
          <w:sz w:val="26"/>
          <w:szCs w:val="26"/>
        </w:rPr>
      </w:pPr>
    </w:p>
    <w:p w:rsidR="00653BF5" w:rsidRPr="00653BF5" w:rsidRDefault="00653BF5" w:rsidP="00653BF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653BF5">
        <w:rPr>
          <w:rFonts w:eastAsiaTheme="minorHAnsi"/>
          <w:szCs w:val="28"/>
          <w:lang w:eastAsia="en-US"/>
        </w:rPr>
        <w:t>Рассмотрев Прогноз социально-экономического развития муниципального образования «Красногорское» на 202</w:t>
      </w:r>
      <w:r>
        <w:rPr>
          <w:rFonts w:eastAsiaTheme="minorHAnsi"/>
          <w:szCs w:val="28"/>
          <w:lang w:eastAsia="en-US"/>
        </w:rPr>
        <w:t>1</w:t>
      </w:r>
      <w:r w:rsidRPr="00653BF5">
        <w:rPr>
          <w:rFonts w:eastAsiaTheme="minorHAnsi"/>
          <w:szCs w:val="28"/>
          <w:lang w:eastAsia="en-US"/>
        </w:rPr>
        <w:t xml:space="preserve"> год,</w:t>
      </w:r>
    </w:p>
    <w:p w:rsidR="00653BF5" w:rsidRDefault="00653BF5" w:rsidP="00653BF5">
      <w:pPr>
        <w:suppressAutoHyphens w:val="0"/>
        <w:autoSpaceDE w:val="0"/>
        <w:autoSpaceDN w:val="0"/>
        <w:adjustRightInd w:val="0"/>
        <w:jc w:val="both"/>
        <w:outlineLvl w:val="0"/>
        <w:rPr>
          <w:sz w:val="24"/>
          <w:lang w:eastAsia="ru-RU"/>
        </w:rPr>
      </w:pPr>
    </w:p>
    <w:p w:rsidR="00653BF5" w:rsidRPr="00653BF5" w:rsidRDefault="00653BF5" w:rsidP="00653BF5">
      <w:pPr>
        <w:suppressAutoHyphens w:val="0"/>
        <w:autoSpaceDE w:val="0"/>
        <w:autoSpaceDN w:val="0"/>
        <w:adjustRightInd w:val="0"/>
        <w:jc w:val="both"/>
        <w:outlineLvl w:val="0"/>
        <w:rPr>
          <w:sz w:val="24"/>
          <w:lang w:eastAsia="ru-RU"/>
        </w:rPr>
      </w:pPr>
    </w:p>
    <w:p w:rsidR="00653BF5" w:rsidRDefault="00653BF5" w:rsidP="00653BF5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szCs w:val="28"/>
          <w:lang w:eastAsia="ru-RU"/>
        </w:rPr>
      </w:pPr>
      <w:r w:rsidRPr="00653BF5">
        <w:rPr>
          <w:szCs w:val="28"/>
          <w:lang w:eastAsia="ru-RU"/>
        </w:rPr>
        <w:t>Совет депутатов муниципального образования «Красногорское»</w:t>
      </w:r>
    </w:p>
    <w:p w:rsidR="00653BF5" w:rsidRPr="00653BF5" w:rsidRDefault="00653BF5" w:rsidP="00653BF5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szCs w:val="28"/>
          <w:lang w:eastAsia="ru-RU"/>
        </w:rPr>
      </w:pPr>
    </w:p>
    <w:p w:rsidR="00653BF5" w:rsidRPr="00653BF5" w:rsidRDefault="00653BF5" w:rsidP="00653BF5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szCs w:val="28"/>
          <w:lang w:eastAsia="ru-RU"/>
        </w:rPr>
      </w:pPr>
      <w:r w:rsidRPr="00653BF5">
        <w:rPr>
          <w:szCs w:val="28"/>
          <w:lang w:eastAsia="ru-RU"/>
        </w:rPr>
        <w:t>РЕШАЕТ:</w:t>
      </w:r>
    </w:p>
    <w:p w:rsidR="00653BF5" w:rsidRPr="00653BF5" w:rsidRDefault="00653BF5" w:rsidP="00653BF5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szCs w:val="28"/>
          <w:lang w:eastAsia="ru-RU"/>
        </w:rPr>
      </w:pPr>
    </w:p>
    <w:p w:rsidR="00653BF5" w:rsidRPr="00653BF5" w:rsidRDefault="00653BF5" w:rsidP="00653BF5">
      <w:pPr>
        <w:suppressAutoHyphens w:val="0"/>
        <w:autoSpaceDE w:val="0"/>
        <w:autoSpaceDN w:val="0"/>
        <w:adjustRightInd w:val="0"/>
        <w:jc w:val="both"/>
        <w:outlineLvl w:val="0"/>
        <w:rPr>
          <w:szCs w:val="28"/>
          <w:lang w:eastAsia="ru-RU"/>
        </w:rPr>
      </w:pPr>
      <w:r w:rsidRPr="00653BF5">
        <w:rPr>
          <w:szCs w:val="28"/>
          <w:lang w:eastAsia="ru-RU"/>
        </w:rPr>
        <w:t xml:space="preserve">     1. Прогноз социально-экономического развития муниципального образования «Красногорское» на 202</w:t>
      </w:r>
      <w:r>
        <w:rPr>
          <w:szCs w:val="28"/>
          <w:lang w:eastAsia="ru-RU"/>
        </w:rPr>
        <w:t>1</w:t>
      </w:r>
      <w:r w:rsidRPr="00653BF5">
        <w:rPr>
          <w:szCs w:val="28"/>
          <w:lang w:eastAsia="ru-RU"/>
        </w:rPr>
        <w:t xml:space="preserve"> год утвердить (прилагается).</w:t>
      </w:r>
    </w:p>
    <w:p w:rsidR="00653BF5" w:rsidRPr="00653BF5" w:rsidRDefault="00653BF5" w:rsidP="00653BF5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Cs w:val="28"/>
          <w:lang w:eastAsia="ru-RU"/>
        </w:rPr>
      </w:pPr>
      <w:r w:rsidRPr="00653BF5">
        <w:rPr>
          <w:szCs w:val="28"/>
          <w:lang w:eastAsia="ru-RU"/>
        </w:rPr>
        <w:t>2. Настоящее Решение опубликовать в «Вестнике правовых актов местного самоуправления муниципального образования «Красногорское».</w:t>
      </w:r>
    </w:p>
    <w:p w:rsidR="00483C45" w:rsidRDefault="00483C45" w:rsidP="00483C45">
      <w:pPr>
        <w:tabs>
          <w:tab w:val="left" w:pos="896"/>
        </w:tabs>
        <w:jc w:val="both"/>
        <w:rPr>
          <w:sz w:val="26"/>
          <w:szCs w:val="26"/>
        </w:rPr>
      </w:pPr>
    </w:p>
    <w:p w:rsidR="00483C45" w:rsidRDefault="00483C45" w:rsidP="00483C45">
      <w:pPr>
        <w:tabs>
          <w:tab w:val="left" w:pos="896"/>
        </w:tabs>
        <w:jc w:val="both"/>
        <w:rPr>
          <w:sz w:val="26"/>
          <w:szCs w:val="26"/>
        </w:rPr>
      </w:pPr>
    </w:p>
    <w:p w:rsidR="00653BF5" w:rsidRDefault="00653BF5" w:rsidP="00594EE1">
      <w:pPr>
        <w:tabs>
          <w:tab w:val="left" w:pos="896"/>
        </w:tabs>
        <w:rPr>
          <w:sz w:val="26"/>
          <w:szCs w:val="26"/>
        </w:rPr>
      </w:pPr>
    </w:p>
    <w:p w:rsidR="00653BF5" w:rsidRDefault="00653BF5" w:rsidP="00594EE1">
      <w:pPr>
        <w:tabs>
          <w:tab w:val="left" w:pos="896"/>
        </w:tabs>
        <w:rPr>
          <w:sz w:val="26"/>
          <w:szCs w:val="26"/>
        </w:rPr>
      </w:pPr>
    </w:p>
    <w:p w:rsidR="00653BF5" w:rsidRDefault="00653BF5" w:rsidP="00594EE1">
      <w:pPr>
        <w:tabs>
          <w:tab w:val="left" w:pos="896"/>
        </w:tabs>
        <w:rPr>
          <w:sz w:val="26"/>
          <w:szCs w:val="26"/>
        </w:rPr>
      </w:pPr>
    </w:p>
    <w:p w:rsidR="00653BF5" w:rsidRDefault="00653BF5" w:rsidP="00594EE1">
      <w:pPr>
        <w:tabs>
          <w:tab w:val="left" w:pos="896"/>
        </w:tabs>
        <w:rPr>
          <w:sz w:val="26"/>
          <w:szCs w:val="26"/>
        </w:rPr>
      </w:pPr>
    </w:p>
    <w:p w:rsidR="00594EE1" w:rsidRDefault="00594EE1" w:rsidP="00594EE1">
      <w:pPr>
        <w:tabs>
          <w:tab w:val="left" w:pos="896"/>
        </w:tabs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94EE1" w:rsidRDefault="00594EE1" w:rsidP="00594EE1">
      <w:pPr>
        <w:tabs>
          <w:tab w:val="left" w:pos="896"/>
        </w:tabs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594EE1" w:rsidRDefault="00594EE1" w:rsidP="00594EE1">
      <w:pPr>
        <w:tabs>
          <w:tab w:val="left" w:pos="896"/>
        </w:tabs>
        <w:rPr>
          <w:sz w:val="26"/>
          <w:szCs w:val="26"/>
        </w:rPr>
      </w:pP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Красногорск</w:t>
      </w:r>
      <w:r w:rsidR="00770E9F">
        <w:rPr>
          <w:sz w:val="26"/>
          <w:szCs w:val="26"/>
        </w:rPr>
        <w:t>ое</w:t>
      </w:r>
      <w:r>
        <w:rPr>
          <w:sz w:val="26"/>
          <w:szCs w:val="26"/>
        </w:rPr>
        <w:t xml:space="preserve">»   </w:t>
      </w:r>
      <w:proofErr w:type="gramEnd"/>
      <w:r>
        <w:rPr>
          <w:sz w:val="26"/>
          <w:szCs w:val="26"/>
        </w:rPr>
        <w:t xml:space="preserve">                                      </w:t>
      </w:r>
      <w:r w:rsidR="00770E9F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 </w:t>
      </w:r>
      <w:r w:rsidR="00770E9F">
        <w:rPr>
          <w:sz w:val="26"/>
          <w:szCs w:val="26"/>
        </w:rPr>
        <w:t>О. С. Баженова</w:t>
      </w:r>
      <w:r>
        <w:rPr>
          <w:sz w:val="26"/>
          <w:szCs w:val="26"/>
        </w:rPr>
        <w:t xml:space="preserve"> </w:t>
      </w:r>
    </w:p>
    <w:p w:rsidR="00594EE1" w:rsidRDefault="00594EE1" w:rsidP="00594EE1">
      <w:pPr>
        <w:suppressAutoHyphens w:val="0"/>
        <w:jc w:val="both"/>
        <w:rPr>
          <w:sz w:val="26"/>
          <w:szCs w:val="26"/>
        </w:rPr>
      </w:pPr>
    </w:p>
    <w:p w:rsidR="00594EE1" w:rsidRDefault="00594EE1" w:rsidP="00594EE1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:rsidR="00594EE1" w:rsidRDefault="00337F87" w:rsidP="00594EE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53A77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декабря 2020</w:t>
      </w:r>
      <w:r w:rsidR="00594EE1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594EE1" w:rsidRDefault="00C579FA" w:rsidP="00594E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714F" w:rsidRPr="00A5714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F87">
        <w:rPr>
          <w:rFonts w:ascii="Times New Roman" w:hAnsi="Times New Roman" w:cs="Times New Roman"/>
          <w:sz w:val="28"/>
          <w:szCs w:val="28"/>
        </w:rPr>
        <w:t>22</w:t>
      </w:r>
      <w:r w:rsidR="00653BF5">
        <w:rPr>
          <w:rFonts w:ascii="Times New Roman" w:hAnsi="Times New Roman" w:cs="Times New Roman"/>
          <w:sz w:val="28"/>
          <w:szCs w:val="28"/>
        </w:rPr>
        <w:t>5</w:t>
      </w:r>
      <w:r w:rsidR="00594EE1" w:rsidRPr="00A5714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53BF5" w:rsidRDefault="00653BF5" w:rsidP="00594E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3BF5" w:rsidRDefault="00653BF5" w:rsidP="00594E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3BF5" w:rsidRDefault="00653BF5" w:rsidP="00594E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3BF5" w:rsidRDefault="00653BF5" w:rsidP="00594E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3BF5" w:rsidRDefault="00653BF5" w:rsidP="00594E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3BF5" w:rsidRDefault="00653BF5" w:rsidP="00594E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3BF5" w:rsidRDefault="00653BF5" w:rsidP="00594E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3BF5" w:rsidRDefault="00653BF5" w:rsidP="00594E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3BF5" w:rsidRDefault="00653BF5" w:rsidP="00594E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3BF5" w:rsidRDefault="00653BF5" w:rsidP="00594E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53BF5" w:rsidRPr="00653BF5" w:rsidRDefault="00653BF5" w:rsidP="00653BF5">
      <w:pPr>
        <w:suppressAutoHyphens w:val="0"/>
        <w:jc w:val="center"/>
        <w:rPr>
          <w:sz w:val="24"/>
          <w:lang w:eastAsia="ru-RU"/>
        </w:rPr>
      </w:pPr>
      <w:r w:rsidRPr="00653BF5">
        <w:rPr>
          <w:sz w:val="24"/>
          <w:lang w:eastAsia="ru-RU"/>
        </w:rPr>
        <w:t xml:space="preserve">                                                                                                      Приложение</w:t>
      </w:r>
    </w:p>
    <w:p w:rsidR="00653BF5" w:rsidRPr="00653BF5" w:rsidRDefault="00653BF5" w:rsidP="00653BF5">
      <w:pPr>
        <w:suppressAutoHyphens w:val="0"/>
        <w:jc w:val="center"/>
        <w:rPr>
          <w:sz w:val="24"/>
          <w:lang w:eastAsia="ru-RU"/>
        </w:rPr>
      </w:pPr>
      <w:r w:rsidRPr="00653BF5">
        <w:rPr>
          <w:sz w:val="24"/>
          <w:lang w:eastAsia="ru-RU"/>
        </w:rPr>
        <w:t xml:space="preserve">                                                                                                    решения Совета депутатов</w:t>
      </w:r>
    </w:p>
    <w:p w:rsidR="00653BF5" w:rsidRPr="00653BF5" w:rsidRDefault="00653BF5" w:rsidP="00653BF5">
      <w:pPr>
        <w:suppressAutoHyphens w:val="0"/>
        <w:jc w:val="right"/>
        <w:rPr>
          <w:sz w:val="24"/>
          <w:lang w:eastAsia="ru-RU"/>
        </w:rPr>
      </w:pPr>
      <w:r w:rsidRPr="00653BF5">
        <w:rPr>
          <w:sz w:val="24"/>
          <w:lang w:eastAsia="ru-RU"/>
        </w:rPr>
        <w:t>муниципального образования</w:t>
      </w:r>
    </w:p>
    <w:p w:rsidR="00653BF5" w:rsidRPr="00653BF5" w:rsidRDefault="00653BF5" w:rsidP="00653BF5">
      <w:pPr>
        <w:suppressAutoHyphens w:val="0"/>
        <w:jc w:val="center"/>
        <w:rPr>
          <w:sz w:val="24"/>
          <w:lang w:eastAsia="ru-RU"/>
        </w:rPr>
      </w:pPr>
      <w:r w:rsidRPr="00653BF5">
        <w:rPr>
          <w:sz w:val="24"/>
          <w:lang w:eastAsia="ru-RU"/>
        </w:rPr>
        <w:t xml:space="preserve">                                                                                                          «Красногорское»</w:t>
      </w:r>
    </w:p>
    <w:p w:rsidR="00653BF5" w:rsidRPr="00653BF5" w:rsidRDefault="00653BF5" w:rsidP="00653BF5">
      <w:pPr>
        <w:suppressAutoHyphens w:val="0"/>
        <w:jc w:val="right"/>
        <w:rPr>
          <w:color w:val="FF0000"/>
          <w:sz w:val="24"/>
          <w:lang w:eastAsia="ru-RU"/>
        </w:rPr>
      </w:pPr>
      <w:r w:rsidRPr="00653BF5">
        <w:rPr>
          <w:color w:val="FF0000"/>
          <w:sz w:val="24"/>
          <w:lang w:eastAsia="ru-RU"/>
        </w:rPr>
        <w:t xml:space="preserve">от </w:t>
      </w:r>
      <w:r>
        <w:rPr>
          <w:color w:val="FF0000"/>
          <w:sz w:val="24"/>
          <w:lang w:eastAsia="ru-RU"/>
        </w:rPr>
        <w:t xml:space="preserve">   </w:t>
      </w:r>
      <w:r w:rsidRPr="00653BF5">
        <w:rPr>
          <w:color w:val="FF0000"/>
          <w:sz w:val="24"/>
          <w:lang w:eastAsia="ru-RU"/>
        </w:rPr>
        <w:t>декабря 20</w:t>
      </w:r>
      <w:r>
        <w:rPr>
          <w:color w:val="FF0000"/>
          <w:sz w:val="24"/>
          <w:lang w:eastAsia="ru-RU"/>
        </w:rPr>
        <w:t>20</w:t>
      </w:r>
      <w:r w:rsidRPr="00653BF5">
        <w:rPr>
          <w:color w:val="FF0000"/>
          <w:sz w:val="24"/>
          <w:lang w:eastAsia="ru-RU"/>
        </w:rPr>
        <w:t xml:space="preserve"> г. № </w:t>
      </w:r>
      <w:r>
        <w:rPr>
          <w:color w:val="FF0000"/>
          <w:sz w:val="24"/>
          <w:lang w:eastAsia="ru-RU"/>
        </w:rPr>
        <w:t>225</w:t>
      </w:r>
    </w:p>
    <w:p w:rsidR="00653BF5" w:rsidRPr="00653BF5" w:rsidRDefault="00653BF5" w:rsidP="00653BF5">
      <w:pPr>
        <w:suppressAutoHyphens w:val="0"/>
        <w:jc w:val="both"/>
        <w:rPr>
          <w:b/>
          <w:sz w:val="24"/>
          <w:lang w:eastAsia="ru-RU"/>
        </w:rPr>
      </w:pPr>
    </w:p>
    <w:p w:rsidR="00653BF5" w:rsidRPr="00653BF5" w:rsidRDefault="00653BF5" w:rsidP="00653BF5">
      <w:pPr>
        <w:suppressAutoHyphens w:val="0"/>
        <w:jc w:val="center"/>
        <w:rPr>
          <w:szCs w:val="28"/>
          <w:lang w:eastAsia="ru-RU"/>
        </w:rPr>
      </w:pPr>
      <w:r w:rsidRPr="00653BF5">
        <w:rPr>
          <w:szCs w:val="28"/>
          <w:lang w:eastAsia="ru-RU"/>
        </w:rPr>
        <w:t>ПРОГНОЗ</w:t>
      </w:r>
    </w:p>
    <w:p w:rsidR="00653BF5" w:rsidRPr="00653BF5" w:rsidRDefault="00653BF5" w:rsidP="00653BF5">
      <w:pPr>
        <w:suppressAutoHyphens w:val="0"/>
        <w:jc w:val="center"/>
        <w:rPr>
          <w:szCs w:val="28"/>
          <w:lang w:eastAsia="ru-RU"/>
        </w:rPr>
      </w:pPr>
      <w:r w:rsidRPr="00653BF5">
        <w:rPr>
          <w:szCs w:val="28"/>
          <w:lang w:eastAsia="ru-RU"/>
        </w:rPr>
        <w:t>социально-экономического развития муниципального образования</w:t>
      </w:r>
    </w:p>
    <w:p w:rsidR="00653BF5" w:rsidRPr="00653BF5" w:rsidRDefault="00653BF5" w:rsidP="00653BF5">
      <w:pPr>
        <w:suppressAutoHyphens w:val="0"/>
        <w:jc w:val="center"/>
        <w:rPr>
          <w:szCs w:val="28"/>
          <w:lang w:eastAsia="ru-RU"/>
        </w:rPr>
      </w:pPr>
      <w:r w:rsidRPr="00653BF5">
        <w:rPr>
          <w:szCs w:val="28"/>
          <w:lang w:eastAsia="ru-RU"/>
        </w:rPr>
        <w:t>«Красногорское» на 202</w:t>
      </w:r>
      <w:r>
        <w:rPr>
          <w:szCs w:val="28"/>
          <w:lang w:eastAsia="ru-RU"/>
        </w:rPr>
        <w:t>1</w:t>
      </w:r>
      <w:r w:rsidRPr="00653BF5">
        <w:rPr>
          <w:szCs w:val="28"/>
          <w:lang w:eastAsia="ru-RU"/>
        </w:rPr>
        <w:t xml:space="preserve"> год.</w:t>
      </w:r>
    </w:p>
    <w:p w:rsidR="00653BF5" w:rsidRDefault="00653BF5" w:rsidP="00653BF5">
      <w:pPr>
        <w:suppressAutoHyphens w:val="0"/>
        <w:jc w:val="center"/>
        <w:rPr>
          <w:szCs w:val="28"/>
          <w:lang w:eastAsia="ru-RU"/>
        </w:rPr>
      </w:pPr>
    </w:p>
    <w:p w:rsidR="0036142F" w:rsidRPr="00653BF5" w:rsidRDefault="0036142F" w:rsidP="00653BF5">
      <w:pPr>
        <w:suppressAutoHyphens w:val="0"/>
        <w:jc w:val="center"/>
        <w:rPr>
          <w:szCs w:val="28"/>
          <w:lang w:eastAsia="ru-RU"/>
        </w:rPr>
      </w:pPr>
    </w:p>
    <w:p w:rsidR="00653BF5" w:rsidRPr="00653BF5" w:rsidRDefault="00653BF5" w:rsidP="00653BF5">
      <w:pPr>
        <w:suppressAutoHyphens w:val="0"/>
        <w:ind w:firstLine="72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Прогноз социально-экономического развития муниципального образования «Красногорское» на 202</w:t>
      </w:r>
      <w:r>
        <w:rPr>
          <w:szCs w:val="28"/>
          <w:lang w:eastAsia="ru-RU"/>
        </w:rPr>
        <w:t>1</w:t>
      </w:r>
      <w:r w:rsidRPr="00653BF5">
        <w:rPr>
          <w:szCs w:val="28"/>
          <w:lang w:eastAsia="ru-RU"/>
        </w:rPr>
        <w:t xml:space="preserve"> финансовый год (далее – прогноз) разработан в соответствии со статьей 173 Бюджетного кодекса Российской Федерации, Законом Удмуртской Республики от 17 июля 2008 года № 33-РЗ «О государственном планировании социально-экономического развития Удмуртской Республики», решением сессии Совета депутатов муниципального образования «Красногорское» от 12 октября 2012 года № 9 «Об утверждении Положения «О бюджетном процессе  в муниципальном образовании «Красногорское».</w:t>
      </w:r>
    </w:p>
    <w:p w:rsidR="00653BF5" w:rsidRPr="00653BF5" w:rsidRDefault="00653BF5" w:rsidP="00653BF5">
      <w:pPr>
        <w:suppressAutoHyphens w:val="0"/>
        <w:ind w:firstLine="36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Прогноз основывается на итогах социально-экономического развития за 9 месяцев 20</w:t>
      </w:r>
      <w:r>
        <w:rPr>
          <w:szCs w:val="28"/>
          <w:lang w:eastAsia="ru-RU"/>
        </w:rPr>
        <w:t>20</w:t>
      </w:r>
      <w:r w:rsidRPr="00653BF5">
        <w:rPr>
          <w:szCs w:val="28"/>
          <w:lang w:eastAsia="ru-RU"/>
        </w:rPr>
        <w:t xml:space="preserve"> года, ожидаемых результатов в 202</w:t>
      </w:r>
      <w:r>
        <w:rPr>
          <w:szCs w:val="28"/>
          <w:lang w:eastAsia="ru-RU"/>
        </w:rPr>
        <w:t>1</w:t>
      </w:r>
      <w:r w:rsidRPr="00653BF5">
        <w:rPr>
          <w:szCs w:val="28"/>
          <w:lang w:eastAsia="ru-RU"/>
        </w:rPr>
        <w:t xml:space="preserve"> году. </w:t>
      </w:r>
    </w:p>
    <w:p w:rsidR="00653BF5" w:rsidRPr="00653BF5" w:rsidRDefault="00653BF5" w:rsidP="00653BF5">
      <w:pPr>
        <w:suppressAutoHyphens w:val="0"/>
        <w:jc w:val="both"/>
        <w:rPr>
          <w:szCs w:val="28"/>
          <w:lang w:eastAsia="ru-RU"/>
        </w:rPr>
      </w:pPr>
    </w:p>
    <w:p w:rsidR="00653BF5" w:rsidRPr="00653BF5" w:rsidRDefault="00653BF5" w:rsidP="00653BF5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653BF5">
        <w:rPr>
          <w:b/>
          <w:bCs/>
          <w:szCs w:val="28"/>
          <w:lang w:eastAsia="ru-RU"/>
        </w:rPr>
        <w:t>МО «Красногорское» –</w:t>
      </w:r>
      <w:r w:rsidRPr="00653BF5">
        <w:rPr>
          <w:szCs w:val="28"/>
          <w:lang w:eastAsia="ru-RU"/>
        </w:rPr>
        <w:t xml:space="preserve"> включает в себя 5 населенных пунктов. Население территории занято в основном ведением личного подсобного хозяйства, часть трудоспособного населения занята в бюджетной сфере, другие, не найдя работы на   месте, вынуждены выезжать на заработки за пределы муниципального образования, действует </w:t>
      </w:r>
      <w:r>
        <w:rPr>
          <w:szCs w:val="28"/>
          <w:lang w:eastAsia="ru-RU"/>
        </w:rPr>
        <w:t>одно</w:t>
      </w:r>
      <w:r w:rsidRPr="00653BF5">
        <w:rPr>
          <w:szCs w:val="28"/>
          <w:lang w:eastAsia="ru-RU"/>
        </w:rPr>
        <w:t xml:space="preserve"> сельскохозяйственн</w:t>
      </w:r>
      <w:r>
        <w:rPr>
          <w:szCs w:val="28"/>
          <w:lang w:eastAsia="ru-RU"/>
        </w:rPr>
        <w:t>ое</w:t>
      </w:r>
      <w:r w:rsidRPr="00653BF5">
        <w:rPr>
          <w:szCs w:val="28"/>
          <w:lang w:eastAsia="ru-RU"/>
        </w:rPr>
        <w:t xml:space="preserve"> предприятие, занимающиеся животноводством и растениеводством. Немаловажное влияние на экономику поселения оказывают индивидуальные предприниматели, занятые в сфере торговли и услуг. </w:t>
      </w:r>
      <w:r w:rsidRPr="00653BF5">
        <w:rPr>
          <w:szCs w:val="28"/>
          <w:lang w:eastAsia="ru-RU"/>
        </w:rPr>
        <w:br/>
      </w:r>
    </w:p>
    <w:p w:rsidR="00653BF5" w:rsidRPr="00653BF5" w:rsidRDefault="00653BF5" w:rsidP="00653BF5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Демографическая ситуация</w:t>
      </w:r>
    </w:p>
    <w:p w:rsidR="00653BF5" w:rsidRPr="00653BF5" w:rsidRDefault="00653BF5" w:rsidP="00653BF5">
      <w:pPr>
        <w:suppressAutoHyphens w:val="0"/>
        <w:jc w:val="both"/>
        <w:rPr>
          <w:szCs w:val="28"/>
          <w:lang w:eastAsia="ru-RU"/>
        </w:rPr>
      </w:pPr>
    </w:p>
    <w:p w:rsidR="00653BF5" w:rsidRPr="00653BF5" w:rsidRDefault="00653BF5" w:rsidP="00653BF5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</w:t>
      </w:r>
      <w:proofErr w:type="gramStart"/>
      <w:r w:rsidRPr="00653BF5">
        <w:rPr>
          <w:szCs w:val="28"/>
          <w:lang w:eastAsia="ru-RU"/>
        </w:rPr>
        <w:t>Общая  численность</w:t>
      </w:r>
      <w:proofErr w:type="gramEnd"/>
      <w:r w:rsidRPr="00653BF5">
        <w:rPr>
          <w:szCs w:val="28"/>
          <w:lang w:eastAsia="ru-RU"/>
        </w:rPr>
        <w:t>  населения муниципального образования «Красногорское» по проживанию на 01.1</w:t>
      </w:r>
      <w:r w:rsidR="00EB47EA">
        <w:rPr>
          <w:szCs w:val="28"/>
          <w:lang w:eastAsia="ru-RU"/>
        </w:rPr>
        <w:t>0</w:t>
      </w:r>
      <w:r w:rsidRPr="00653BF5">
        <w:rPr>
          <w:szCs w:val="28"/>
          <w:lang w:eastAsia="ru-RU"/>
        </w:rPr>
        <w:t>.20</w:t>
      </w:r>
      <w:r w:rsidR="00B53A5E">
        <w:rPr>
          <w:szCs w:val="28"/>
          <w:lang w:eastAsia="ru-RU"/>
        </w:rPr>
        <w:t>20</w:t>
      </w:r>
      <w:r w:rsidRPr="00653BF5">
        <w:rPr>
          <w:szCs w:val="28"/>
          <w:lang w:eastAsia="ru-RU"/>
        </w:rPr>
        <w:t xml:space="preserve"> года  (</w:t>
      </w:r>
      <w:proofErr w:type="spellStart"/>
      <w:r w:rsidRPr="00653BF5">
        <w:rPr>
          <w:szCs w:val="28"/>
          <w:lang w:eastAsia="ru-RU"/>
        </w:rPr>
        <w:t>стат.данные</w:t>
      </w:r>
      <w:proofErr w:type="spellEnd"/>
      <w:r w:rsidRPr="00653BF5">
        <w:rPr>
          <w:szCs w:val="28"/>
          <w:lang w:eastAsia="ru-RU"/>
        </w:rPr>
        <w:t>) составила 42</w:t>
      </w:r>
      <w:r w:rsidR="00B53A5E">
        <w:rPr>
          <w:szCs w:val="28"/>
          <w:lang w:eastAsia="ru-RU"/>
        </w:rPr>
        <w:t>5</w:t>
      </w:r>
      <w:r w:rsidRPr="00653BF5">
        <w:rPr>
          <w:szCs w:val="28"/>
          <w:lang w:eastAsia="ru-RU"/>
        </w:rPr>
        <w:t xml:space="preserve">8  человек, по данным </w:t>
      </w:r>
      <w:proofErr w:type="spellStart"/>
      <w:r w:rsidRPr="00653BF5">
        <w:rPr>
          <w:szCs w:val="28"/>
          <w:lang w:eastAsia="ru-RU"/>
        </w:rPr>
        <w:t>похозяйственных</w:t>
      </w:r>
      <w:proofErr w:type="spellEnd"/>
      <w:r w:rsidRPr="00653BF5">
        <w:rPr>
          <w:szCs w:val="28"/>
          <w:lang w:eastAsia="ru-RU"/>
        </w:rPr>
        <w:t xml:space="preserve"> книг на 01.1</w:t>
      </w:r>
      <w:r w:rsidR="003B29DA">
        <w:rPr>
          <w:szCs w:val="28"/>
          <w:lang w:eastAsia="ru-RU"/>
        </w:rPr>
        <w:t>0</w:t>
      </w:r>
      <w:r w:rsidRPr="00653BF5">
        <w:rPr>
          <w:szCs w:val="28"/>
          <w:lang w:eastAsia="ru-RU"/>
        </w:rPr>
        <w:t>.20</w:t>
      </w:r>
      <w:r w:rsidR="003B29DA">
        <w:rPr>
          <w:szCs w:val="28"/>
          <w:lang w:eastAsia="ru-RU"/>
        </w:rPr>
        <w:t>20</w:t>
      </w:r>
      <w:r w:rsidRPr="00653BF5">
        <w:rPr>
          <w:szCs w:val="28"/>
          <w:lang w:eastAsia="ru-RU"/>
        </w:rPr>
        <w:t xml:space="preserve"> составила 5</w:t>
      </w:r>
      <w:r w:rsidR="00B53A5E">
        <w:rPr>
          <w:szCs w:val="28"/>
          <w:lang w:eastAsia="ru-RU"/>
        </w:rPr>
        <w:t>097</w:t>
      </w:r>
      <w:r w:rsidRPr="00653BF5">
        <w:rPr>
          <w:szCs w:val="28"/>
          <w:lang w:eastAsia="ru-RU"/>
        </w:rPr>
        <w:t xml:space="preserve"> человек (регистрация по месту жительства).</w:t>
      </w:r>
    </w:p>
    <w:p w:rsidR="00653BF5" w:rsidRPr="00653BF5" w:rsidRDefault="00653BF5" w:rsidP="00653BF5">
      <w:pPr>
        <w:suppressAutoHyphens w:val="0"/>
        <w:spacing w:after="12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 xml:space="preserve">- </w:t>
      </w:r>
      <w:proofErr w:type="gramStart"/>
      <w:r w:rsidRPr="00653BF5">
        <w:rPr>
          <w:szCs w:val="28"/>
          <w:lang w:eastAsia="ru-RU"/>
        </w:rPr>
        <w:t>Численность  трудоспособного</w:t>
      </w:r>
      <w:proofErr w:type="gramEnd"/>
      <w:r w:rsidRPr="00653BF5">
        <w:rPr>
          <w:szCs w:val="28"/>
          <w:lang w:eastAsia="ru-RU"/>
        </w:rPr>
        <w:t xml:space="preserve">  возраста  </w:t>
      </w:r>
      <w:r w:rsidRPr="00E137F5">
        <w:rPr>
          <w:szCs w:val="28"/>
          <w:lang w:eastAsia="ru-RU"/>
        </w:rPr>
        <w:t xml:space="preserve">составляет  </w:t>
      </w:r>
      <w:r w:rsidR="00E137F5" w:rsidRPr="00E137F5">
        <w:rPr>
          <w:szCs w:val="28"/>
          <w:lang w:eastAsia="ru-RU"/>
        </w:rPr>
        <w:t>2102</w:t>
      </w:r>
      <w:r w:rsidRPr="00E137F5">
        <w:rPr>
          <w:szCs w:val="28"/>
          <w:lang w:eastAsia="ru-RU"/>
        </w:rPr>
        <w:t xml:space="preserve"> человек</w:t>
      </w:r>
      <w:r w:rsidRPr="00653BF5">
        <w:rPr>
          <w:szCs w:val="28"/>
          <w:lang w:eastAsia="ru-RU"/>
        </w:rPr>
        <w:t xml:space="preserve">. (данные </w:t>
      </w:r>
      <w:proofErr w:type="spellStart"/>
      <w:proofErr w:type="gramStart"/>
      <w:r w:rsidRPr="00653BF5">
        <w:rPr>
          <w:szCs w:val="28"/>
          <w:lang w:eastAsia="ru-RU"/>
        </w:rPr>
        <w:t>пох.книг</w:t>
      </w:r>
      <w:proofErr w:type="spellEnd"/>
      <w:proofErr w:type="gramEnd"/>
      <w:r w:rsidRPr="00653BF5">
        <w:rPr>
          <w:szCs w:val="28"/>
          <w:lang w:eastAsia="ru-RU"/>
        </w:rPr>
        <w:t>)</w:t>
      </w:r>
    </w:p>
    <w:p w:rsidR="00653BF5" w:rsidRPr="00653BF5" w:rsidRDefault="00653BF5" w:rsidP="00653BF5">
      <w:pPr>
        <w:suppressAutoHyphens w:val="0"/>
        <w:spacing w:after="12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 xml:space="preserve">- </w:t>
      </w:r>
      <w:proofErr w:type="gramStart"/>
      <w:r w:rsidRPr="00653BF5">
        <w:rPr>
          <w:szCs w:val="28"/>
          <w:lang w:eastAsia="ru-RU"/>
        </w:rPr>
        <w:t>Детей  в</w:t>
      </w:r>
      <w:proofErr w:type="gramEnd"/>
      <w:r w:rsidRPr="00653BF5">
        <w:rPr>
          <w:szCs w:val="28"/>
          <w:lang w:eastAsia="ru-RU"/>
        </w:rPr>
        <w:t xml:space="preserve"> возрасте до 18 лет - 1</w:t>
      </w:r>
      <w:r w:rsidR="00EC7456">
        <w:rPr>
          <w:szCs w:val="28"/>
          <w:lang w:eastAsia="ru-RU"/>
        </w:rPr>
        <w:t>1</w:t>
      </w:r>
      <w:r w:rsidR="00E137F5">
        <w:rPr>
          <w:szCs w:val="28"/>
          <w:lang w:eastAsia="ru-RU"/>
        </w:rPr>
        <w:t>9</w:t>
      </w:r>
      <w:r w:rsidR="00EC7456">
        <w:rPr>
          <w:szCs w:val="28"/>
          <w:lang w:eastAsia="ru-RU"/>
        </w:rPr>
        <w:t>2</w:t>
      </w:r>
      <w:r w:rsidRPr="00653BF5">
        <w:rPr>
          <w:szCs w:val="28"/>
          <w:lang w:eastAsia="ru-RU"/>
        </w:rPr>
        <w:t xml:space="preserve"> человек. (данные </w:t>
      </w:r>
      <w:proofErr w:type="spellStart"/>
      <w:proofErr w:type="gramStart"/>
      <w:r w:rsidRPr="00653BF5">
        <w:rPr>
          <w:szCs w:val="28"/>
          <w:lang w:eastAsia="ru-RU"/>
        </w:rPr>
        <w:t>пох.книг</w:t>
      </w:r>
      <w:proofErr w:type="spellEnd"/>
      <w:proofErr w:type="gramEnd"/>
      <w:r w:rsidRPr="00653BF5">
        <w:rPr>
          <w:szCs w:val="28"/>
          <w:lang w:eastAsia="ru-RU"/>
        </w:rPr>
        <w:t>)</w:t>
      </w:r>
    </w:p>
    <w:p w:rsidR="00653BF5" w:rsidRPr="00653BF5" w:rsidRDefault="00E137F5" w:rsidP="00653BF5">
      <w:pPr>
        <w:suppressAutoHyphens w:val="0"/>
        <w:spacing w:after="12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Пенсионеров –</w:t>
      </w:r>
      <w:r w:rsidR="00EC7456">
        <w:rPr>
          <w:szCs w:val="28"/>
          <w:lang w:eastAsia="ru-RU"/>
        </w:rPr>
        <w:t>1</w:t>
      </w:r>
      <w:r w:rsidR="00EB47EA">
        <w:rPr>
          <w:szCs w:val="28"/>
          <w:lang w:eastAsia="ru-RU"/>
        </w:rPr>
        <w:t>162</w:t>
      </w:r>
      <w:r w:rsidR="00653BF5" w:rsidRPr="00653BF5">
        <w:rPr>
          <w:szCs w:val="28"/>
          <w:lang w:eastAsia="ru-RU"/>
        </w:rPr>
        <w:t xml:space="preserve"> человек. (данные </w:t>
      </w:r>
      <w:proofErr w:type="spellStart"/>
      <w:proofErr w:type="gramStart"/>
      <w:r w:rsidR="00653BF5" w:rsidRPr="00653BF5">
        <w:rPr>
          <w:szCs w:val="28"/>
          <w:lang w:eastAsia="ru-RU"/>
        </w:rPr>
        <w:t>пох.книг</w:t>
      </w:r>
      <w:proofErr w:type="spellEnd"/>
      <w:proofErr w:type="gramEnd"/>
      <w:r w:rsidR="00653BF5" w:rsidRPr="00653BF5">
        <w:rPr>
          <w:szCs w:val="28"/>
          <w:lang w:eastAsia="ru-RU"/>
        </w:rPr>
        <w:t>.)</w:t>
      </w:r>
    </w:p>
    <w:p w:rsidR="00653BF5" w:rsidRPr="00653BF5" w:rsidRDefault="00653BF5" w:rsidP="00653BF5">
      <w:pPr>
        <w:suppressAutoHyphens w:val="0"/>
        <w:spacing w:after="120"/>
        <w:ind w:left="283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 </w:t>
      </w:r>
    </w:p>
    <w:p w:rsidR="00653BF5" w:rsidRPr="00653BF5" w:rsidRDefault="00653BF5" w:rsidP="00653BF5">
      <w:pPr>
        <w:suppressAutoHyphens w:val="0"/>
        <w:ind w:left="284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Демографические изменения в составе населения</w:t>
      </w:r>
    </w:p>
    <w:p w:rsidR="00653BF5" w:rsidRPr="00653BF5" w:rsidRDefault="00653BF5" w:rsidP="00653BF5">
      <w:pPr>
        <w:suppressAutoHyphens w:val="0"/>
        <w:ind w:left="284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lastRenderedPageBreak/>
        <w:t>муниципального образования «Красногорское»</w:t>
      </w:r>
    </w:p>
    <w:p w:rsidR="00653BF5" w:rsidRPr="00653BF5" w:rsidRDefault="00653BF5" w:rsidP="00653BF5">
      <w:pPr>
        <w:suppressAutoHyphens w:val="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 таблица 1</w:t>
      </w:r>
    </w:p>
    <w:tbl>
      <w:tblPr>
        <w:tblW w:w="10757" w:type="dxa"/>
        <w:tblInd w:w="-1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993"/>
        <w:gridCol w:w="850"/>
        <w:gridCol w:w="992"/>
        <w:gridCol w:w="1121"/>
        <w:gridCol w:w="1270"/>
        <w:gridCol w:w="1270"/>
        <w:gridCol w:w="1270"/>
        <w:gridCol w:w="1290"/>
      </w:tblGrid>
      <w:tr w:rsidR="00653BF5" w:rsidRPr="00653BF5" w:rsidTr="00653BF5">
        <w:trPr>
          <w:trHeight w:val="30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3BF5" w:rsidRPr="00653BF5" w:rsidRDefault="00653BF5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За 11 мес. 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B47EA" w:rsidRPr="00653BF5" w:rsidRDefault="00EB47EA" w:rsidP="00EB47EA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01.01.</w:t>
            </w:r>
          </w:p>
          <w:p w:rsidR="00653BF5" w:rsidRPr="00653BF5" w:rsidRDefault="00EB47EA" w:rsidP="00EB47EA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201</w:t>
            </w:r>
            <w:r>
              <w:rPr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B47EA" w:rsidRPr="00653BF5" w:rsidRDefault="00EB47EA" w:rsidP="00EB47EA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01.10.</w:t>
            </w:r>
          </w:p>
          <w:p w:rsidR="00653BF5" w:rsidRPr="00653BF5" w:rsidRDefault="00EB47EA" w:rsidP="00EB47EA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2015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На 01.10.2016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на 01.10.2017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На 01.10.2018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На 01.10.2019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BF5" w:rsidRPr="00653BF5" w:rsidRDefault="00653BF5" w:rsidP="00EB47EA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На 01.1</w:t>
            </w:r>
            <w:r w:rsidR="00EB47EA">
              <w:rPr>
                <w:szCs w:val="28"/>
                <w:lang w:eastAsia="ru-RU"/>
              </w:rPr>
              <w:t>0</w:t>
            </w:r>
            <w:r w:rsidRPr="00653BF5">
              <w:rPr>
                <w:szCs w:val="28"/>
                <w:lang w:eastAsia="ru-RU"/>
              </w:rPr>
              <w:t>.20</w:t>
            </w:r>
            <w:r w:rsidR="00EB47EA">
              <w:rPr>
                <w:szCs w:val="28"/>
                <w:lang w:eastAsia="ru-RU"/>
              </w:rPr>
              <w:t>20</w:t>
            </w:r>
          </w:p>
        </w:tc>
      </w:tr>
      <w:tr w:rsidR="00653BF5" w:rsidRPr="00653BF5" w:rsidTr="00653BF5">
        <w:trPr>
          <w:trHeight w:val="28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3BF5" w:rsidRPr="00653BF5" w:rsidRDefault="00653BF5" w:rsidP="00653BF5">
            <w:pPr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родилось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39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37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38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BF5" w:rsidRPr="00653BF5" w:rsidRDefault="003B29DA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30</w:t>
            </w:r>
          </w:p>
        </w:tc>
      </w:tr>
      <w:tr w:rsidR="00653BF5" w:rsidRPr="00653BF5" w:rsidTr="00653BF5">
        <w:trPr>
          <w:trHeight w:val="29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3BF5" w:rsidRPr="00653BF5" w:rsidRDefault="00653BF5" w:rsidP="00653BF5">
            <w:pPr>
              <w:suppressAutoHyphens w:val="0"/>
              <w:spacing w:before="120" w:after="12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Умерло, из них:</w:t>
            </w:r>
          </w:p>
          <w:p w:rsidR="00653BF5" w:rsidRPr="00653BF5" w:rsidRDefault="00653BF5" w:rsidP="00653BF5">
            <w:pPr>
              <w:suppressAutoHyphens w:val="0"/>
              <w:spacing w:before="120" w:after="12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дети до 18 лет</w:t>
            </w:r>
          </w:p>
          <w:p w:rsidR="00653BF5" w:rsidRPr="00653BF5" w:rsidRDefault="00653BF5" w:rsidP="00653BF5">
            <w:pPr>
              <w:suppressAutoHyphens w:val="0"/>
              <w:spacing w:before="120" w:after="12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в трудоспособном возрасте</w:t>
            </w:r>
          </w:p>
          <w:p w:rsidR="00653BF5" w:rsidRPr="00653BF5" w:rsidRDefault="00653BF5" w:rsidP="00653BF5">
            <w:pPr>
              <w:suppressAutoHyphens w:val="0"/>
              <w:spacing w:before="120" w:after="12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старше трудоспособного возраста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B47EA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61</w:t>
            </w:r>
          </w:p>
          <w:p w:rsidR="00EB47EA" w:rsidRP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  <w:p w:rsidR="00EB47EA" w:rsidRP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13</w:t>
            </w:r>
          </w:p>
          <w:p w:rsidR="00EB47EA" w:rsidRP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P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47</w:t>
            </w:r>
          </w:p>
          <w:p w:rsidR="00653BF5" w:rsidRPr="00EB47EA" w:rsidRDefault="00653BF5" w:rsidP="00EB47EA">
            <w:pPr>
              <w:rPr>
                <w:szCs w:val="28"/>
                <w:lang w:eastAsia="ru-RU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B47EA" w:rsidRDefault="00EB47EA" w:rsidP="00653BF5">
            <w:pPr>
              <w:suppressAutoHyphens w:val="0"/>
              <w:spacing w:after="200"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45</w:t>
            </w:r>
          </w:p>
          <w:p w:rsid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  <w:p w:rsidR="00EB47EA" w:rsidRP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</w:t>
            </w:r>
          </w:p>
          <w:p w:rsidR="00EB47EA" w:rsidRP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rPr>
                <w:szCs w:val="28"/>
                <w:lang w:eastAsia="ru-RU"/>
              </w:rPr>
            </w:pPr>
          </w:p>
          <w:p w:rsidR="00653BF5" w:rsidRPr="00EB47EA" w:rsidRDefault="00EB47EA" w:rsidP="00EB47EA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36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B47EA" w:rsidRDefault="00EB47EA" w:rsidP="00653BF5">
            <w:pPr>
              <w:suppressAutoHyphens w:val="0"/>
              <w:spacing w:after="200"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39</w:t>
            </w:r>
          </w:p>
          <w:p w:rsid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  <w:p w:rsidR="00EB47EA" w:rsidRP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</w:t>
            </w:r>
          </w:p>
          <w:p w:rsidR="00EB47EA" w:rsidRP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rPr>
                <w:szCs w:val="28"/>
                <w:lang w:eastAsia="ru-RU"/>
              </w:rPr>
            </w:pPr>
          </w:p>
          <w:p w:rsidR="00653BF5" w:rsidRPr="00EB47EA" w:rsidRDefault="00EB47EA" w:rsidP="00EB47EA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31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B47EA" w:rsidRDefault="00EB47EA" w:rsidP="00653BF5">
            <w:pPr>
              <w:suppressAutoHyphens w:val="0"/>
              <w:spacing w:after="200"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42</w:t>
            </w:r>
          </w:p>
          <w:p w:rsid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  <w:p w:rsidR="00EB47EA" w:rsidRP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</w:t>
            </w:r>
          </w:p>
          <w:p w:rsidR="00EB47EA" w:rsidRP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rPr>
                <w:szCs w:val="28"/>
                <w:lang w:eastAsia="ru-RU"/>
              </w:rPr>
            </w:pPr>
          </w:p>
          <w:p w:rsidR="00653BF5" w:rsidRPr="00EB47EA" w:rsidRDefault="00EB47EA" w:rsidP="00EB47EA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32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B47EA" w:rsidRDefault="00EB47EA" w:rsidP="00653BF5">
            <w:pPr>
              <w:suppressAutoHyphens w:val="0"/>
              <w:spacing w:after="200"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43</w:t>
            </w:r>
          </w:p>
          <w:p w:rsid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</w:t>
            </w:r>
          </w:p>
          <w:p w:rsidR="00EB47EA" w:rsidRP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</w:t>
            </w:r>
          </w:p>
          <w:p w:rsidR="00EB47EA" w:rsidRPr="00EB47EA" w:rsidRDefault="00EB47EA" w:rsidP="00EB47EA">
            <w:pPr>
              <w:rPr>
                <w:szCs w:val="28"/>
                <w:lang w:eastAsia="ru-RU"/>
              </w:rPr>
            </w:pPr>
          </w:p>
          <w:p w:rsidR="00EB47EA" w:rsidRDefault="00EB47EA" w:rsidP="00EB47EA">
            <w:pPr>
              <w:rPr>
                <w:szCs w:val="28"/>
                <w:lang w:eastAsia="ru-RU"/>
              </w:rPr>
            </w:pPr>
          </w:p>
          <w:p w:rsidR="00653BF5" w:rsidRPr="00EB47EA" w:rsidRDefault="00EB47EA" w:rsidP="00EB47EA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35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DA" w:rsidRDefault="003B29DA" w:rsidP="00653BF5">
            <w:pPr>
              <w:suppressAutoHyphens w:val="0"/>
              <w:spacing w:after="200" w:line="276" w:lineRule="auto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50</w:t>
            </w:r>
          </w:p>
          <w:p w:rsidR="003B29DA" w:rsidRDefault="003B29DA" w:rsidP="003B29DA">
            <w:pPr>
              <w:rPr>
                <w:szCs w:val="28"/>
                <w:lang w:eastAsia="ru-RU"/>
              </w:rPr>
            </w:pPr>
          </w:p>
          <w:p w:rsidR="003B29DA" w:rsidRDefault="003B29DA" w:rsidP="003B29DA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-</w:t>
            </w:r>
          </w:p>
          <w:p w:rsidR="003B29DA" w:rsidRPr="003B29DA" w:rsidRDefault="003B29DA" w:rsidP="003B29DA">
            <w:pPr>
              <w:rPr>
                <w:szCs w:val="28"/>
                <w:lang w:eastAsia="ru-RU"/>
              </w:rPr>
            </w:pPr>
          </w:p>
          <w:p w:rsidR="003B29DA" w:rsidRDefault="003B29DA" w:rsidP="003B29DA">
            <w:pPr>
              <w:rPr>
                <w:szCs w:val="28"/>
                <w:lang w:eastAsia="ru-RU"/>
              </w:rPr>
            </w:pPr>
          </w:p>
          <w:p w:rsidR="003B29DA" w:rsidRDefault="003B29DA" w:rsidP="003B29DA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8</w:t>
            </w:r>
          </w:p>
          <w:p w:rsidR="003B29DA" w:rsidRPr="003B29DA" w:rsidRDefault="003B29DA" w:rsidP="003B29DA">
            <w:pPr>
              <w:rPr>
                <w:szCs w:val="28"/>
                <w:lang w:eastAsia="ru-RU"/>
              </w:rPr>
            </w:pPr>
          </w:p>
          <w:p w:rsidR="003B29DA" w:rsidRDefault="003B29DA" w:rsidP="003B29DA">
            <w:pPr>
              <w:rPr>
                <w:szCs w:val="28"/>
                <w:lang w:eastAsia="ru-RU"/>
              </w:rPr>
            </w:pPr>
          </w:p>
          <w:p w:rsidR="00653BF5" w:rsidRPr="003B29DA" w:rsidRDefault="003B29DA" w:rsidP="003B29DA">
            <w:pPr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42</w:t>
            </w:r>
          </w:p>
        </w:tc>
      </w:tr>
      <w:tr w:rsidR="00653BF5" w:rsidRPr="00653BF5" w:rsidTr="00653BF5">
        <w:trPr>
          <w:trHeight w:val="28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3BF5" w:rsidRPr="00653BF5" w:rsidRDefault="00653BF5" w:rsidP="00653BF5">
            <w:pPr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прибыло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199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32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</w:tc>
      </w:tr>
      <w:tr w:rsidR="00653BF5" w:rsidRPr="00653BF5" w:rsidTr="00653BF5">
        <w:trPr>
          <w:trHeight w:val="28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3BF5" w:rsidRPr="00653BF5" w:rsidRDefault="00653BF5" w:rsidP="00653BF5">
            <w:pPr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убыло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112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12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653BF5" w:rsidRPr="00653BF5" w:rsidRDefault="00EB47EA" w:rsidP="00653BF5">
            <w:pPr>
              <w:shd w:val="clear" w:color="auto" w:fill="FFFFFF"/>
              <w:suppressAutoHyphens w:val="0"/>
              <w:spacing w:before="100" w:beforeAutospacing="1" w:after="100" w:afterAutospacing="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42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</w:tc>
      </w:tr>
    </w:tbl>
    <w:p w:rsidR="00653BF5" w:rsidRPr="00653BF5" w:rsidRDefault="00653BF5" w:rsidP="00653BF5">
      <w:pPr>
        <w:shd w:val="clear" w:color="auto" w:fill="FFFFFF"/>
        <w:suppressAutoHyphens w:val="0"/>
        <w:spacing w:before="100" w:beforeAutospacing="1" w:after="100" w:afterAutospacing="1"/>
        <w:ind w:firstLine="707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 xml:space="preserve">За период с января по </w:t>
      </w:r>
      <w:r w:rsidR="003B29DA">
        <w:rPr>
          <w:szCs w:val="28"/>
          <w:lang w:eastAsia="ru-RU"/>
        </w:rPr>
        <w:t>октябрь</w:t>
      </w:r>
      <w:r w:rsidRPr="00653BF5">
        <w:rPr>
          <w:szCs w:val="28"/>
          <w:lang w:eastAsia="ru-RU"/>
        </w:rPr>
        <w:t xml:space="preserve"> 20</w:t>
      </w:r>
      <w:r w:rsidR="003B29DA">
        <w:rPr>
          <w:szCs w:val="28"/>
          <w:lang w:eastAsia="ru-RU"/>
        </w:rPr>
        <w:t>20</w:t>
      </w:r>
      <w:r w:rsidRPr="00653BF5">
        <w:rPr>
          <w:szCs w:val="28"/>
          <w:lang w:eastAsia="ru-RU"/>
        </w:rPr>
        <w:t xml:space="preserve"> года в поселение родилось 30 человек (январь-сентябрь 201</w:t>
      </w:r>
      <w:r w:rsidR="003B29DA">
        <w:rPr>
          <w:szCs w:val="28"/>
          <w:lang w:eastAsia="ru-RU"/>
        </w:rPr>
        <w:t>9</w:t>
      </w:r>
      <w:r w:rsidRPr="00653BF5">
        <w:rPr>
          <w:szCs w:val="28"/>
          <w:lang w:eastAsia="ru-RU"/>
        </w:rPr>
        <w:t xml:space="preserve"> года - 3</w:t>
      </w:r>
      <w:r w:rsidR="003B29DA">
        <w:rPr>
          <w:szCs w:val="28"/>
          <w:lang w:eastAsia="ru-RU"/>
        </w:rPr>
        <w:t>0</w:t>
      </w:r>
      <w:r w:rsidRPr="00653BF5">
        <w:rPr>
          <w:szCs w:val="28"/>
          <w:lang w:eastAsia="ru-RU"/>
        </w:rPr>
        <w:t xml:space="preserve"> чел.), по сравнению с прошлым годом </w:t>
      </w:r>
      <w:proofErr w:type="gramStart"/>
      <w:r w:rsidRPr="00653BF5">
        <w:rPr>
          <w:szCs w:val="28"/>
          <w:lang w:eastAsia="ru-RU"/>
        </w:rPr>
        <w:t>увеличилась  численность</w:t>
      </w:r>
      <w:proofErr w:type="gramEnd"/>
      <w:r w:rsidRPr="00653BF5">
        <w:rPr>
          <w:szCs w:val="28"/>
          <w:lang w:eastAsia="ru-RU"/>
        </w:rPr>
        <w:t xml:space="preserve"> умерших - </w:t>
      </w:r>
      <w:r w:rsidR="003B29DA">
        <w:rPr>
          <w:szCs w:val="28"/>
          <w:lang w:eastAsia="ru-RU"/>
        </w:rPr>
        <w:t>50</w:t>
      </w:r>
      <w:r w:rsidRPr="00653BF5">
        <w:rPr>
          <w:szCs w:val="28"/>
          <w:lang w:eastAsia="ru-RU"/>
        </w:rPr>
        <w:t xml:space="preserve"> человека за 9 месяцев 20</w:t>
      </w:r>
      <w:r w:rsidR="003B29DA">
        <w:rPr>
          <w:szCs w:val="28"/>
          <w:lang w:eastAsia="ru-RU"/>
        </w:rPr>
        <w:t>20 года (43</w:t>
      </w:r>
      <w:r w:rsidRPr="00653BF5">
        <w:rPr>
          <w:szCs w:val="28"/>
          <w:lang w:eastAsia="ru-RU"/>
        </w:rPr>
        <w:t xml:space="preserve"> человек за 9 месяцев 201</w:t>
      </w:r>
      <w:r w:rsidR="003B29DA">
        <w:rPr>
          <w:szCs w:val="28"/>
          <w:lang w:eastAsia="ru-RU"/>
        </w:rPr>
        <w:t>9</w:t>
      </w:r>
      <w:r w:rsidRPr="00653BF5">
        <w:rPr>
          <w:szCs w:val="28"/>
          <w:lang w:eastAsia="ru-RU"/>
        </w:rPr>
        <w:t xml:space="preserve"> года).</w:t>
      </w:r>
    </w:p>
    <w:p w:rsidR="00653BF5" w:rsidRPr="00653BF5" w:rsidRDefault="00653BF5" w:rsidP="00653BF5">
      <w:pPr>
        <w:keepNext/>
        <w:suppressAutoHyphens w:val="0"/>
        <w:jc w:val="both"/>
        <w:outlineLvl w:val="1"/>
        <w:rPr>
          <w:szCs w:val="28"/>
          <w:lang w:eastAsia="ru-RU"/>
        </w:rPr>
      </w:pPr>
    </w:p>
    <w:p w:rsidR="00653BF5" w:rsidRPr="00653BF5" w:rsidRDefault="003B29DA" w:rsidP="00653BF5">
      <w:pPr>
        <w:suppressAutoHyphens w:val="0"/>
        <w:jc w:val="both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          </w:t>
      </w:r>
      <w:r w:rsidR="00653BF5" w:rsidRPr="00653BF5">
        <w:rPr>
          <w:b/>
          <w:szCs w:val="28"/>
          <w:lang w:eastAsia="ru-RU"/>
        </w:rPr>
        <w:t>Рынок труда в муниципальном образовании «Красногорское»</w:t>
      </w:r>
    </w:p>
    <w:p w:rsidR="00653BF5" w:rsidRPr="00653BF5" w:rsidRDefault="00653BF5" w:rsidP="00653BF5">
      <w:pPr>
        <w:shd w:val="clear" w:color="auto" w:fill="FFFFFF"/>
        <w:suppressAutoHyphens w:val="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                                                                                                                           </w:t>
      </w:r>
    </w:p>
    <w:p w:rsidR="00A11181" w:rsidRPr="00653BF5" w:rsidRDefault="003B29DA" w:rsidP="00653BF5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</w:t>
      </w:r>
      <w:r w:rsidR="00653BF5" w:rsidRPr="00653BF5">
        <w:rPr>
          <w:szCs w:val="28"/>
          <w:lang w:eastAsia="ru-RU"/>
        </w:rPr>
        <w:t>На конец 20</w:t>
      </w:r>
      <w:r>
        <w:rPr>
          <w:szCs w:val="28"/>
          <w:lang w:eastAsia="ru-RU"/>
        </w:rPr>
        <w:t>20</w:t>
      </w:r>
      <w:r w:rsidR="00653BF5" w:rsidRPr="00653BF5">
        <w:rPr>
          <w:szCs w:val="28"/>
          <w:lang w:eastAsia="ru-RU"/>
        </w:rPr>
        <w:t xml:space="preserve"> </w:t>
      </w:r>
      <w:proofErr w:type="gramStart"/>
      <w:r w:rsidR="00653BF5" w:rsidRPr="00653BF5">
        <w:rPr>
          <w:szCs w:val="28"/>
          <w:lang w:eastAsia="ru-RU"/>
        </w:rPr>
        <w:t>года  численность</w:t>
      </w:r>
      <w:proofErr w:type="gramEnd"/>
      <w:r w:rsidR="00653BF5" w:rsidRPr="00653BF5">
        <w:rPr>
          <w:szCs w:val="28"/>
          <w:lang w:eastAsia="ru-RU"/>
        </w:rPr>
        <w:t xml:space="preserve"> работников в организациях </w:t>
      </w:r>
      <w:r>
        <w:rPr>
          <w:szCs w:val="28"/>
          <w:lang w:eastAsia="ru-RU"/>
        </w:rPr>
        <w:t xml:space="preserve">муниципального образования  </w:t>
      </w:r>
      <w:r w:rsidR="00653BF5" w:rsidRPr="00653BF5">
        <w:rPr>
          <w:szCs w:val="28"/>
          <w:lang w:eastAsia="ru-RU"/>
        </w:rPr>
        <w:t xml:space="preserve"> составляет </w:t>
      </w:r>
      <w:r>
        <w:rPr>
          <w:szCs w:val="28"/>
          <w:lang w:eastAsia="ru-RU"/>
        </w:rPr>
        <w:t>1261</w:t>
      </w:r>
      <w:r w:rsidR="00653BF5" w:rsidRPr="00653BF5">
        <w:rPr>
          <w:szCs w:val="28"/>
          <w:lang w:eastAsia="ru-RU"/>
        </w:rPr>
        <w:t xml:space="preserve"> человек.. Основная часть незанятого в экономике района трудоспособного населения выезжает за пределы района, работая вахтовым методом. Оценочно, количество работающих за пределами </w:t>
      </w:r>
      <w:r>
        <w:rPr>
          <w:szCs w:val="28"/>
          <w:lang w:eastAsia="ru-RU"/>
        </w:rPr>
        <w:t>муниципального образования</w:t>
      </w:r>
      <w:r w:rsidR="00653BF5" w:rsidRPr="00653BF5">
        <w:rPr>
          <w:szCs w:val="28"/>
          <w:lang w:eastAsia="ru-RU"/>
        </w:rPr>
        <w:t xml:space="preserve"> составляет около </w:t>
      </w:r>
      <w:r>
        <w:rPr>
          <w:szCs w:val="28"/>
          <w:lang w:eastAsia="ru-RU"/>
        </w:rPr>
        <w:t xml:space="preserve">220 </w:t>
      </w:r>
      <w:r w:rsidR="00653BF5" w:rsidRPr="00653BF5">
        <w:rPr>
          <w:szCs w:val="28"/>
          <w:lang w:eastAsia="ru-RU"/>
        </w:rPr>
        <w:t>человек.</w:t>
      </w:r>
      <w:r w:rsidR="00A11181">
        <w:rPr>
          <w:szCs w:val="28"/>
          <w:lang w:eastAsia="ru-RU"/>
        </w:rPr>
        <w:t xml:space="preserve"> Безработные, не состоящие на учете в ЦЗ составляет 238 человек. Работающие без оформления в качестве ИП или работающие по найму без оформления трудовой книжки 21 человек.</w:t>
      </w:r>
      <w:r w:rsidR="0049021E">
        <w:rPr>
          <w:szCs w:val="28"/>
          <w:lang w:eastAsia="ru-RU"/>
        </w:rPr>
        <w:t xml:space="preserve"> Количество официально зарегистрированных безработных человек -27.</w:t>
      </w:r>
    </w:p>
    <w:p w:rsidR="0049021E" w:rsidRPr="0049021E" w:rsidRDefault="0049021E" w:rsidP="0049021E">
      <w:pPr>
        <w:suppressAutoHyphens w:val="0"/>
        <w:ind w:firstLine="709"/>
        <w:contextualSpacing/>
        <w:jc w:val="both"/>
        <w:rPr>
          <w:szCs w:val="28"/>
          <w:lang w:eastAsia="ru-RU"/>
        </w:rPr>
      </w:pPr>
      <w:r w:rsidRPr="00584FBA">
        <w:rPr>
          <w:szCs w:val="28"/>
        </w:rPr>
        <w:t>Оцен</w:t>
      </w:r>
      <w:r>
        <w:rPr>
          <w:szCs w:val="28"/>
        </w:rPr>
        <w:t>очно в 2020</w:t>
      </w:r>
      <w:r w:rsidRPr="00584FBA">
        <w:rPr>
          <w:szCs w:val="28"/>
        </w:rPr>
        <w:t xml:space="preserve"> год</w:t>
      </w:r>
      <w:r>
        <w:rPr>
          <w:szCs w:val="28"/>
        </w:rPr>
        <w:t>у</w:t>
      </w:r>
      <w:r w:rsidRPr="00584FBA">
        <w:rPr>
          <w:szCs w:val="28"/>
        </w:rPr>
        <w:t xml:space="preserve"> численност</w:t>
      </w:r>
      <w:r>
        <w:rPr>
          <w:szCs w:val="28"/>
        </w:rPr>
        <w:t>ь</w:t>
      </w:r>
      <w:r w:rsidRPr="00584FBA">
        <w:rPr>
          <w:szCs w:val="28"/>
        </w:rPr>
        <w:t xml:space="preserve"> безработных граждан </w:t>
      </w:r>
      <w:r>
        <w:rPr>
          <w:szCs w:val="28"/>
        </w:rPr>
        <w:t>увеличится до 112</w:t>
      </w:r>
      <w:r w:rsidRPr="00584FBA">
        <w:rPr>
          <w:szCs w:val="28"/>
        </w:rPr>
        <w:t xml:space="preserve"> человек</w:t>
      </w:r>
      <w:r>
        <w:rPr>
          <w:szCs w:val="28"/>
        </w:rPr>
        <w:t xml:space="preserve">, а </w:t>
      </w:r>
      <w:r w:rsidRPr="00584FBA">
        <w:rPr>
          <w:szCs w:val="28"/>
        </w:rPr>
        <w:t>уров</w:t>
      </w:r>
      <w:r>
        <w:rPr>
          <w:szCs w:val="28"/>
        </w:rPr>
        <w:t xml:space="preserve">ень </w:t>
      </w:r>
      <w:r w:rsidRPr="00584FBA">
        <w:rPr>
          <w:szCs w:val="28"/>
        </w:rPr>
        <w:t xml:space="preserve">регистрируемой безработицы </w:t>
      </w:r>
      <w:r>
        <w:rPr>
          <w:szCs w:val="28"/>
        </w:rPr>
        <w:t xml:space="preserve">повысится с 1,72% до </w:t>
      </w:r>
      <w:r w:rsidRPr="00584FBA">
        <w:rPr>
          <w:szCs w:val="28"/>
        </w:rPr>
        <w:t>2</w:t>
      </w:r>
      <w:r>
        <w:rPr>
          <w:szCs w:val="28"/>
        </w:rPr>
        <w:t>,8</w:t>
      </w:r>
      <w:r w:rsidRPr="00584FBA">
        <w:rPr>
          <w:szCs w:val="28"/>
        </w:rPr>
        <w:t xml:space="preserve">%. Это связано с </w:t>
      </w:r>
      <w:r>
        <w:rPr>
          <w:szCs w:val="28"/>
        </w:rPr>
        <w:t xml:space="preserve">увеличением числа безработных по окончании сезонных работ, спадом экономической активности ввиду сложной эпидемиологической ситуации в стране с марта 2020 года из-за пандемии </w:t>
      </w:r>
      <w:proofErr w:type="spellStart"/>
      <w:r>
        <w:rPr>
          <w:szCs w:val="28"/>
        </w:rPr>
        <w:t>коронавируса</w:t>
      </w:r>
      <w:proofErr w:type="spellEnd"/>
      <w:r>
        <w:rPr>
          <w:szCs w:val="28"/>
        </w:rPr>
        <w:t xml:space="preserve">. </w:t>
      </w:r>
      <w:r w:rsidRPr="0049021E">
        <w:rPr>
          <w:szCs w:val="28"/>
          <w:lang w:eastAsia="ru-RU"/>
        </w:rPr>
        <w:t xml:space="preserve">По итогам работы за первое полугодие 2020 года численность работающих в экономике района </w:t>
      </w:r>
      <w:proofErr w:type="gramStart"/>
      <w:r w:rsidRPr="0049021E">
        <w:rPr>
          <w:szCs w:val="28"/>
          <w:lang w:eastAsia="ru-RU"/>
        </w:rPr>
        <w:t>снизилась  к</w:t>
      </w:r>
      <w:proofErr w:type="gramEnd"/>
      <w:r w:rsidRPr="0049021E">
        <w:rPr>
          <w:szCs w:val="28"/>
          <w:lang w:eastAsia="ru-RU"/>
        </w:rPr>
        <w:t xml:space="preserve"> показателю за 2019 год на 98 </w:t>
      </w:r>
      <w:r w:rsidRPr="0049021E">
        <w:rPr>
          <w:szCs w:val="28"/>
          <w:lang w:eastAsia="ru-RU"/>
        </w:rPr>
        <w:lastRenderedPageBreak/>
        <w:t>человек, в том числе в промышленности на 15 человек, в сельском хозяйстве на 14 человек, в торговле на 23 человека, в отрасли транспорта и связи на 18 человек, в отраслях бюджетной сферы всех уровней на 15 человек.</w:t>
      </w:r>
    </w:p>
    <w:p w:rsidR="00653BF5" w:rsidRDefault="0049021E" w:rsidP="007247BD">
      <w:pPr>
        <w:suppressAutoHyphens w:val="0"/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  <w:r w:rsidRPr="0049021E">
        <w:rPr>
          <w:szCs w:val="28"/>
          <w:lang w:eastAsia="ru-RU"/>
        </w:rPr>
        <w:t>Среднегодовая численность занятых в организациях района прогнозируется на уровне 2,4 тыс. человек, в том числе по крупным и средним предприятиям ожидается небольшое снижение численности занятых ввиду постоянных процессов сокращения численности работников бюджетной сферы.</w:t>
      </w:r>
      <w:r w:rsidR="007247BD">
        <w:rPr>
          <w:szCs w:val="28"/>
          <w:lang w:eastAsia="ru-RU"/>
        </w:rPr>
        <w:t xml:space="preserve"> </w:t>
      </w:r>
    </w:p>
    <w:p w:rsidR="0036142F" w:rsidRPr="00653BF5" w:rsidRDefault="0036142F" w:rsidP="007247BD">
      <w:pPr>
        <w:suppressAutoHyphens w:val="0"/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</w:p>
    <w:p w:rsidR="00AA2ADB" w:rsidRDefault="00AA2ADB" w:rsidP="00AA2ADB">
      <w:pPr>
        <w:suppressAutoHyphens w:val="0"/>
        <w:rPr>
          <w:b/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</w:t>
      </w:r>
      <w:r w:rsidRPr="00AA2ADB">
        <w:rPr>
          <w:b/>
          <w:szCs w:val="28"/>
          <w:lang w:eastAsia="ru-RU"/>
        </w:rPr>
        <w:t xml:space="preserve">Инвестиции </w:t>
      </w:r>
    </w:p>
    <w:p w:rsidR="00AA2ADB" w:rsidRPr="00AA2ADB" w:rsidRDefault="00AA2ADB" w:rsidP="00AA2ADB">
      <w:pPr>
        <w:suppressAutoHyphens w:val="0"/>
        <w:rPr>
          <w:b/>
          <w:szCs w:val="28"/>
          <w:lang w:eastAsia="ru-RU"/>
        </w:rPr>
      </w:pPr>
    </w:p>
    <w:p w:rsidR="00AA2ADB" w:rsidRPr="00AA2ADB" w:rsidRDefault="00AA2ADB" w:rsidP="00AA2ADB">
      <w:pPr>
        <w:tabs>
          <w:tab w:val="left" w:pos="405"/>
        </w:tabs>
        <w:suppressAutoHyphens w:val="0"/>
        <w:ind w:firstLine="709"/>
        <w:jc w:val="both"/>
        <w:rPr>
          <w:szCs w:val="28"/>
          <w:lang w:eastAsia="ru-RU"/>
        </w:rPr>
      </w:pPr>
      <w:r w:rsidRPr="00AA2ADB">
        <w:rPr>
          <w:szCs w:val="28"/>
          <w:lang w:eastAsia="ru-RU"/>
        </w:rPr>
        <w:t xml:space="preserve">В 2019 году в экономику района инвестировано 110,7 млн. рублей, темп роста в сопоставимых ценах составил 103%. Объем инвестиций по крупным и средним предприятиям района составил 79,8 млн. рублей. </w:t>
      </w:r>
    </w:p>
    <w:p w:rsidR="00AA2ADB" w:rsidRDefault="00AA2ADB" w:rsidP="00AA2ADB">
      <w:pPr>
        <w:tabs>
          <w:tab w:val="left" w:pos="405"/>
        </w:tabs>
        <w:suppressAutoHyphens w:val="0"/>
        <w:ind w:firstLine="709"/>
        <w:jc w:val="both"/>
        <w:rPr>
          <w:szCs w:val="28"/>
          <w:lang w:eastAsia="ru-RU"/>
        </w:rPr>
      </w:pPr>
      <w:r w:rsidRPr="00AA2ADB">
        <w:rPr>
          <w:szCs w:val="28"/>
          <w:lang w:eastAsia="ru-RU"/>
        </w:rPr>
        <w:t>В</w:t>
      </w:r>
      <w:r>
        <w:rPr>
          <w:szCs w:val="28"/>
          <w:lang w:eastAsia="ru-RU"/>
        </w:rPr>
        <w:t xml:space="preserve"> 2020 году в муниципальном образовании «Красногорское» </w:t>
      </w:r>
      <w:proofErr w:type="gramStart"/>
      <w:r>
        <w:rPr>
          <w:szCs w:val="28"/>
          <w:lang w:eastAsia="ru-RU"/>
        </w:rPr>
        <w:t xml:space="preserve">в </w:t>
      </w:r>
      <w:r w:rsidRPr="00AA2ADB">
        <w:rPr>
          <w:szCs w:val="28"/>
          <w:lang w:eastAsia="ru-RU"/>
        </w:rPr>
        <w:t xml:space="preserve"> течение</w:t>
      </w:r>
      <w:proofErr w:type="gramEnd"/>
      <w:r w:rsidRPr="00AA2ADB">
        <w:rPr>
          <w:szCs w:val="28"/>
          <w:lang w:eastAsia="ru-RU"/>
        </w:rPr>
        <w:t xml:space="preserve"> года введено в эксплуатацию здание физкультурно-оздоровительного комплекса и стадион (200,5 млн. руб.),  асфальтирован</w:t>
      </w:r>
      <w:r>
        <w:rPr>
          <w:szCs w:val="28"/>
          <w:lang w:eastAsia="ru-RU"/>
        </w:rPr>
        <w:t>а</w:t>
      </w:r>
      <w:r w:rsidRPr="00AA2ADB">
        <w:rPr>
          <w:szCs w:val="28"/>
          <w:lang w:eastAsia="ru-RU"/>
        </w:rPr>
        <w:t xml:space="preserve">  улиц</w:t>
      </w:r>
      <w:r>
        <w:rPr>
          <w:szCs w:val="28"/>
          <w:lang w:eastAsia="ru-RU"/>
        </w:rPr>
        <w:t>а</w:t>
      </w:r>
      <w:r w:rsidRPr="00AA2ADB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Первомайская, п</w:t>
      </w:r>
      <w:r w:rsidR="004B7434">
        <w:rPr>
          <w:szCs w:val="28"/>
          <w:lang w:eastAsia="ru-RU"/>
        </w:rPr>
        <w:t>роезд</w:t>
      </w:r>
      <w:r>
        <w:rPr>
          <w:szCs w:val="28"/>
          <w:lang w:eastAsia="ru-RU"/>
        </w:rPr>
        <w:t xml:space="preserve"> С</w:t>
      </w:r>
      <w:r w:rsidR="004B7434">
        <w:rPr>
          <w:szCs w:val="28"/>
          <w:lang w:eastAsia="ru-RU"/>
        </w:rPr>
        <w:t>портивный</w:t>
      </w:r>
      <w:r>
        <w:rPr>
          <w:szCs w:val="28"/>
          <w:lang w:eastAsia="ru-RU"/>
        </w:rPr>
        <w:t xml:space="preserve"> </w:t>
      </w:r>
      <w:r w:rsidRPr="00AA2ADB">
        <w:rPr>
          <w:szCs w:val="28"/>
          <w:lang w:eastAsia="ru-RU"/>
        </w:rPr>
        <w:t xml:space="preserve">(61,1 млн. руб.), проведена реконструкция мемориального комплекса, капремонт детского сада № 1, строились </w:t>
      </w:r>
      <w:r>
        <w:rPr>
          <w:szCs w:val="28"/>
          <w:lang w:eastAsia="ru-RU"/>
        </w:rPr>
        <w:t xml:space="preserve">пешеходные дорожки в асфальтовом исполнении  (от ТЦ </w:t>
      </w:r>
      <w:proofErr w:type="spellStart"/>
      <w:r>
        <w:rPr>
          <w:szCs w:val="28"/>
          <w:lang w:eastAsia="ru-RU"/>
        </w:rPr>
        <w:t>Агроснаб</w:t>
      </w:r>
      <w:proofErr w:type="spellEnd"/>
      <w:r>
        <w:rPr>
          <w:szCs w:val="28"/>
          <w:lang w:eastAsia="ru-RU"/>
        </w:rPr>
        <w:t xml:space="preserve"> до Лесхоза </w:t>
      </w:r>
      <w:r w:rsidRPr="00AA2ADB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от ул. Мира до ул. Барышникова , по </w:t>
      </w:r>
      <w:r w:rsidR="004B7434">
        <w:rPr>
          <w:szCs w:val="28"/>
          <w:lang w:eastAsia="ru-RU"/>
        </w:rPr>
        <w:t>проезду Спортивному</w:t>
      </w:r>
      <w:bookmarkStart w:id="0" w:name="_GoBack"/>
      <w:bookmarkEnd w:id="0"/>
      <w:r>
        <w:rPr>
          <w:szCs w:val="28"/>
          <w:lang w:eastAsia="ru-RU"/>
        </w:rPr>
        <w:t>, по ул. Первомайская). Проведен монтаж уличного освещения по ул. Ленина.</w:t>
      </w:r>
    </w:p>
    <w:p w:rsidR="0036142F" w:rsidRPr="00AA2ADB" w:rsidRDefault="0036142F" w:rsidP="00AA2ADB">
      <w:pPr>
        <w:tabs>
          <w:tab w:val="left" w:pos="405"/>
        </w:tabs>
        <w:suppressAutoHyphens w:val="0"/>
        <w:ind w:firstLine="709"/>
        <w:jc w:val="both"/>
        <w:rPr>
          <w:szCs w:val="28"/>
          <w:lang w:eastAsia="ru-RU"/>
        </w:rPr>
      </w:pPr>
    </w:p>
    <w:p w:rsidR="00AA2ADB" w:rsidRDefault="00AA2ADB" w:rsidP="00AA2ADB">
      <w:pPr>
        <w:suppressAutoHyphens w:val="0"/>
        <w:rPr>
          <w:b/>
          <w:szCs w:val="28"/>
          <w:lang w:eastAsia="ru-RU"/>
        </w:rPr>
      </w:pPr>
    </w:p>
    <w:p w:rsidR="007247BD" w:rsidRPr="007247BD" w:rsidRDefault="007247BD" w:rsidP="007247BD">
      <w:pPr>
        <w:suppressAutoHyphens w:val="0"/>
        <w:jc w:val="center"/>
        <w:rPr>
          <w:b/>
          <w:szCs w:val="28"/>
          <w:lang w:eastAsia="ru-RU"/>
        </w:rPr>
      </w:pPr>
      <w:r w:rsidRPr="007247BD">
        <w:rPr>
          <w:b/>
          <w:szCs w:val="28"/>
          <w:lang w:eastAsia="ru-RU"/>
        </w:rPr>
        <w:t xml:space="preserve">Перечень объектов капитального строительства на 2021 год </w:t>
      </w:r>
    </w:p>
    <w:p w:rsidR="007247BD" w:rsidRPr="007247BD" w:rsidRDefault="007247BD" w:rsidP="007247BD">
      <w:pPr>
        <w:suppressAutoHyphens w:val="0"/>
        <w:jc w:val="center"/>
        <w:rPr>
          <w:b/>
          <w:szCs w:val="28"/>
          <w:lang w:eastAsia="ru-RU"/>
        </w:rPr>
      </w:pPr>
      <w:r w:rsidRPr="007247BD">
        <w:rPr>
          <w:b/>
          <w:szCs w:val="28"/>
          <w:lang w:eastAsia="ru-RU"/>
        </w:rPr>
        <w:t>за счет средств бюджетов всех уровней</w:t>
      </w:r>
    </w:p>
    <w:p w:rsidR="00653BF5" w:rsidRDefault="00653BF5" w:rsidP="00653BF5">
      <w:pPr>
        <w:suppressAutoHyphens w:val="0"/>
        <w:jc w:val="both"/>
        <w:rPr>
          <w:szCs w:val="28"/>
          <w:lang w:eastAsia="ru-RU"/>
        </w:rPr>
      </w:pPr>
    </w:p>
    <w:p w:rsidR="0036142F" w:rsidRPr="00653BF5" w:rsidRDefault="0036142F" w:rsidP="00653BF5">
      <w:pPr>
        <w:suppressAutoHyphens w:val="0"/>
        <w:jc w:val="both"/>
        <w:rPr>
          <w:szCs w:val="28"/>
          <w:lang w:eastAsia="ru-RU"/>
        </w:rPr>
      </w:pPr>
    </w:p>
    <w:p w:rsidR="00653BF5" w:rsidRPr="00653BF5" w:rsidRDefault="00653BF5" w:rsidP="00653BF5">
      <w:pPr>
        <w:suppressAutoHyphens w:val="0"/>
        <w:ind w:left="7080" w:firstLine="708"/>
        <w:jc w:val="both"/>
        <w:rPr>
          <w:szCs w:val="28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371"/>
        <w:gridCol w:w="1565"/>
      </w:tblGrid>
      <w:tr w:rsidR="007247BD" w:rsidRPr="007247BD" w:rsidTr="001924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b/>
                <w:szCs w:val="28"/>
                <w:lang w:eastAsia="en-US"/>
              </w:rPr>
            </w:pPr>
            <w:r w:rsidRPr="007247BD">
              <w:rPr>
                <w:b/>
                <w:szCs w:val="28"/>
                <w:lang w:eastAsia="en-US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BD" w:rsidRPr="007247BD" w:rsidRDefault="007247BD" w:rsidP="007247BD">
            <w:pPr>
              <w:suppressAutoHyphens w:val="0"/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 w:rsidRPr="007247BD">
              <w:rPr>
                <w:b/>
                <w:szCs w:val="28"/>
                <w:lang w:eastAsia="en-US"/>
              </w:rPr>
              <w:t>Наименование программы,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b/>
                <w:szCs w:val="28"/>
                <w:lang w:eastAsia="en-US"/>
              </w:rPr>
            </w:pPr>
            <w:r w:rsidRPr="007247BD">
              <w:rPr>
                <w:b/>
                <w:szCs w:val="28"/>
                <w:lang w:eastAsia="en-US"/>
              </w:rPr>
              <w:t>Сумма, млн. руб.</w:t>
            </w:r>
          </w:p>
        </w:tc>
      </w:tr>
      <w:tr w:rsidR="007247BD" w:rsidRPr="007247BD" w:rsidTr="001924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b/>
                <w:szCs w:val="28"/>
                <w:lang w:eastAsia="en-US"/>
              </w:rPr>
            </w:pPr>
            <w:r w:rsidRPr="007247BD">
              <w:rPr>
                <w:b/>
                <w:szCs w:val="28"/>
                <w:lang w:eastAsia="en-US"/>
              </w:rPr>
              <w:t>Строительство: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7247BD" w:rsidRPr="007247BD" w:rsidTr="001924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7247BD">
              <w:rPr>
                <w:szCs w:val="28"/>
                <w:lang w:eastAsia="en-US"/>
              </w:rPr>
              <w:t xml:space="preserve">Строительство </w:t>
            </w:r>
            <w:proofErr w:type="spellStart"/>
            <w:r w:rsidRPr="007247BD">
              <w:rPr>
                <w:szCs w:val="28"/>
                <w:lang w:eastAsia="en-US"/>
              </w:rPr>
              <w:t>пристроя</w:t>
            </w:r>
            <w:proofErr w:type="spellEnd"/>
            <w:r w:rsidRPr="007247BD">
              <w:rPr>
                <w:szCs w:val="28"/>
                <w:lang w:eastAsia="en-US"/>
              </w:rPr>
              <w:t xml:space="preserve"> к зданию МБОУ «Красногорская СОШ»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7247BD">
              <w:rPr>
                <w:szCs w:val="28"/>
                <w:lang w:eastAsia="en-US"/>
              </w:rPr>
              <w:t>71,5</w:t>
            </w:r>
          </w:p>
        </w:tc>
      </w:tr>
      <w:tr w:rsidR="007247BD" w:rsidRPr="007247BD" w:rsidTr="001924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7247BD">
              <w:rPr>
                <w:szCs w:val="28"/>
                <w:lang w:eastAsia="en-US"/>
              </w:rPr>
              <w:t xml:space="preserve">Строительство модульной котельной для отопления жилых домов и объектов </w:t>
            </w:r>
            <w:proofErr w:type="spellStart"/>
            <w:r w:rsidRPr="007247BD">
              <w:rPr>
                <w:szCs w:val="28"/>
                <w:lang w:eastAsia="en-US"/>
              </w:rPr>
              <w:t>соцсферы</w:t>
            </w:r>
            <w:proofErr w:type="spellEnd"/>
            <w:r w:rsidRPr="007247BD">
              <w:rPr>
                <w:szCs w:val="28"/>
                <w:lang w:eastAsia="en-US"/>
              </w:rPr>
              <w:t xml:space="preserve"> в с. Красногорское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7247BD">
              <w:rPr>
                <w:szCs w:val="28"/>
                <w:lang w:eastAsia="en-US"/>
              </w:rPr>
              <w:t>40,0</w:t>
            </w:r>
          </w:p>
        </w:tc>
      </w:tr>
      <w:tr w:rsidR="007247BD" w:rsidRPr="007247BD" w:rsidTr="001924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b/>
                <w:szCs w:val="28"/>
                <w:lang w:eastAsia="en-US"/>
              </w:rPr>
            </w:pPr>
            <w:r w:rsidRPr="007247BD">
              <w:rPr>
                <w:b/>
                <w:szCs w:val="28"/>
                <w:lang w:eastAsia="en-US"/>
              </w:rPr>
              <w:t>Капитальный ремонт: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7247BD" w:rsidRPr="007247BD" w:rsidTr="001924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7247BD">
              <w:rPr>
                <w:szCs w:val="28"/>
                <w:lang w:eastAsia="en-US"/>
              </w:rPr>
              <w:t>Капитальный ремонт здания МАОУ «Красногорская гимназия»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7247BD">
              <w:rPr>
                <w:szCs w:val="28"/>
                <w:lang w:eastAsia="en-US"/>
              </w:rPr>
              <w:t>8,0</w:t>
            </w:r>
          </w:p>
        </w:tc>
      </w:tr>
      <w:tr w:rsidR="007247BD" w:rsidRPr="007247BD" w:rsidTr="001924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7247BD">
              <w:rPr>
                <w:szCs w:val="28"/>
                <w:lang w:eastAsia="en-US"/>
              </w:rPr>
              <w:t xml:space="preserve">Восстановление проезжей части с добавлением нового материала ( </w:t>
            </w:r>
            <w:proofErr w:type="spellStart"/>
            <w:r w:rsidRPr="007247BD">
              <w:rPr>
                <w:szCs w:val="28"/>
                <w:lang w:eastAsia="en-US"/>
              </w:rPr>
              <w:t>пгс</w:t>
            </w:r>
            <w:proofErr w:type="spellEnd"/>
            <w:r w:rsidRPr="007247BD">
              <w:rPr>
                <w:szCs w:val="28"/>
                <w:lang w:eastAsia="en-US"/>
              </w:rPr>
              <w:t>): пер. Южный, ул. Цветочная, ул. Дружбы, ул. Труда, пер Овражный, 9-е Мая, ул. Юбилейная, ул. Заречная – Набережная, ул. Восточная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2,33</w:t>
            </w:r>
          </w:p>
        </w:tc>
      </w:tr>
      <w:tr w:rsidR="007247BD" w:rsidRPr="007247BD" w:rsidTr="001924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7247BD">
              <w:rPr>
                <w:szCs w:val="28"/>
                <w:lang w:eastAsia="en-US"/>
              </w:rPr>
              <w:t>Программа «Формирование современной городской среды на территории МО «Красногорское» на 2018-2022 годы</w:t>
            </w:r>
          </w:p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-</w:t>
            </w:r>
            <w:r w:rsidRPr="007247BD">
              <w:rPr>
                <w:szCs w:val="28"/>
                <w:lang w:eastAsia="en-US"/>
              </w:rPr>
              <w:t xml:space="preserve"> Обустройство пешеходной дорожки в асфальтовом исполнении </w:t>
            </w:r>
            <w:proofErr w:type="gramStart"/>
            <w:r w:rsidRPr="007247BD">
              <w:rPr>
                <w:szCs w:val="28"/>
                <w:lang w:eastAsia="en-US"/>
              </w:rPr>
              <w:t>( от</w:t>
            </w:r>
            <w:proofErr w:type="gramEnd"/>
            <w:r w:rsidRPr="007247BD">
              <w:rPr>
                <w:szCs w:val="28"/>
                <w:lang w:eastAsia="en-US"/>
              </w:rPr>
              <w:t xml:space="preserve"> магазина Магнит до Пункта Полиции)</w:t>
            </w:r>
          </w:p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7247BD">
              <w:rPr>
                <w:szCs w:val="28"/>
                <w:lang w:eastAsia="en-US"/>
              </w:rPr>
              <w:t>- Обустройство стоянки и лестницы у детской площадки по ул. Советская</w:t>
            </w:r>
          </w:p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7247BD">
              <w:rPr>
                <w:szCs w:val="28"/>
                <w:lang w:eastAsia="en-US"/>
              </w:rPr>
              <w:t>- Ремонт лестницы к Красногорской гимназии</w:t>
            </w:r>
          </w:p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7247BD">
              <w:rPr>
                <w:szCs w:val="28"/>
                <w:lang w:eastAsia="en-US"/>
              </w:rPr>
              <w:t xml:space="preserve">- Обустройство лестницы по </w:t>
            </w:r>
            <w:proofErr w:type="spellStart"/>
            <w:r w:rsidRPr="007247BD">
              <w:rPr>
                <w:szCs w:val="28"/>
                <w:lang w:eastAsia="en-US"/>
              </w:rPr>
              <w:t>ул.Ленина</w:t>
            </w:r>
            <w:proofErr w:type="spellEnd"/>
          </w:p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7247BD">
              <w:rPr>
                <w:szCs w:val="28"/>
                <w:lang w:eastAsia="en-US"/>
              </w:rPr>
              <w:t>- Обустройство пешеходной дорожки в асфальтовом исполнении ( от ул. Советская до магазина «Пятерочка»)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7BD" w:rsidRPr="007247BD" w:rsidRDefault="007247BD" w:rsidP="007247BD">
            <w:pPr>
              <w:suppressAutoHyphens w:val="0"/>
              <w:spacing w:line="276" w:lineRule="auto"/>
              <w:jc w:val="both"/>
              <w:rPr>
                <w:szCs w:val="28"/>
                <w:lang w:eastAsia="en-US"/>
              </w:rPr>
            </w:pPr>
            <w:r w:rsidRPr="007247BD">
              <w:rPr>
                <w:szCs w:val="28"/>
                <w:lang w:eastAsia="en-US"/>
              </w:rPr>
              <w:lastRenderedPageBreak/>
              <w:t>3,0</w:t>
            </w:r>
          </w:p>
        </w:tc>
      </w:tr>
    </w:tbl>
    <w:p w:rsidR="00AA2ADB" w:rsidRDefault="00AA2ADB" w:rsidP="00AA2ADB">
      <w:pPr>
        <w:suppressAutoHyphens w:val="0"/>
        <w:jc w:val="both"/>
        <w:rPr>
          <w:szCs w:val="28"/>
          <w:lang w:eastAsia="ru-RU"/>
        </w:rPr>
      </w:pPr>
    </w:p>
    <w:p w:rsidR="00AA2ADB" w:rsidRDefault="00AA2ADB" w:rsidP="00AA2ADB">
      <w:pPr>
        <w:suppressAutoHyphens w:val="0"/>
        <w:jc w:val="both"/>
        <w:rPr>
          <w:szCs w:val="28"/>
          <w:lang w:eastAsia="ru-RU"/>
        </w:rPr>
      </w:pPr>
    </w:p>
    <w:p w:rsidR="00AA2ADB" w:rsidRDefault="00AA2ADB" w:rsidP="00AA2ADB">
      <w:pPr>
        <w:suppressAutoHyphens w:val="0"/>
        <w:jc w:val="center"/>
        <w:rPr>
          <w:szCs w:val="28"/>
          <w:lang w:eastAsia="ru-RU"/>
        </w:rPr>
      </w:pPr>
      <w:r w:rsidRPr="00001C1A">
        <w:rPr>
          <w:b/>
          <w:bCs/>
          <w:szCs w:val="28"/>
        </w:rPr>
        <w:t>Сельское хозяйство</w:t>
      </w:r>
    </w:p>
    <w:p w:rsidR="00AA2ADB" w:rsidRDefault="00AA2ADB" w:rsidP="00AA2ADB">
      <w:pPr>
        <w:suppressAutoHyphens w:val="0"/>
        <w:jc w:val="both"/>
        <w:rPr>
          <w:szCs w:val="28"/>
          <w:lang w:eastAsia="ru-RU"/>
        </w:rPr>
      </w:pPr>
    </w:p>
    <w:p w:rsidR="00AA2ADB" w:rsidRPr="00001C1A" w:rsidRDefault="00AA2ADB" w:rsidP="00AA2AD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</w:t>
      </w:r>
      <w:r w:rsidRPr="00001C1A">
        <w:rPr>
          <w:rFonts w:ascii="Times New Roman" w:hAnsi="Times New Roman" w:cs="Times New Roman"/>
          <w:sz w:val="28"/>
          <w:szCs w:val="28"/>
        </w:rPr>
        <w:t xml:space="preserve"> году темп роста объемов сельскохозяйственного производств</w:t>
      </w:r>
      <w:r>
        <w:rPr>
          <w:rFonts w:ascii="Times New Roman" w:hAnsi="Times New Roman" w:cs="Times New Roman"/>
          <w:sz w:val="28"/>
          <w:szCs w:val="28"/>
        </w:rPr>
        <w:t>а прогнозируется на уровне 103,1</w:t>
      </w:r>
      <w:r w:rsidRPr="00001C1A">
        <w:rPr>
          <w:rFonts w:ascii="Times New Roman" w:hAnsi="Times New Roman" w:cs="Times New Roman"/>
          <w:sz w:val="28"/>
          <w:szCs w:val="28"/>
        </w:rPr>
        <w:t xml:space="preserve"> % в сопоставимых ценах к предшествующему году</w:t>
      </w:r>
      <w:r>
        <w:rPr>
          <w:rFonts w:ascii="Times New Roman" w:hAnsi="Times New Roman" w:cs="Times New Roman"/>
          <w:sz w:val="28"/>
          <w:szCs w:val="28"/>
        </w:rPr>
        <w:t xml:space="preserve"> за счет роста производства молока в общественном секторе на 7</w:t>
      </w:r>
      <w:proofErr w:type="gramStart"/>
      <w:r>
        <w:rPr>
          <w:rFonts w:ascii="Times New Roman" w:hAnsi="Times New Roman" w:cs="Times New Roman"/>
          <w:sz w:val="28"/>
          <w:szCs w:val="28"/>
        </w:rPr>
        <w:t>%,  снижении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сбора зерновых культур, снижении производства молока и мяса в ЛПХ. В последующие три</w:t>
      </w:r>
      <w:r w:rsidRPr="00001C1A">
        <w:rPr>
          <w:rFonts w:ascii="Times New Roman" w:hAnsi="Times New Roman" w:cs="Times New Roman"/>
          <w:sz w:val="28"/>
          <w:szCs w:val="28"/>
        </w:rPr>
        <w:t xml:space="preserve"> года темпы роста в сопоставимых ц</w:t>
      </w:r>
      <w:r>
        <w:rPr>
          <w:rFonts w:ascii="Times New Roman" w:hAnsi="Times New Roman" w:cs="Times New Roman"/>
          <w:sz w:val="28"/>
          <w:szCs w:val="28"/>
        </w:rPr>
        <w:t>енах ожидаются на уровне 102</w:t>
      </w:r>
      <w:r w:rsidRPr="00001C1A">
        <w:rPr>
          <w:rFonts w:ascii="Times New Roman" w:hAnsi="Times New Roman" w:cs="Times New Roman"/>
          <w:sz w:val="28"/>
          <w:szCs w:val="28"/>
        </w:rPr>
        <w:t>,8 %.</w:t>
      </w:r>
    </w:p>
    <w:p w:rsidR="00AA2ADB" w:rsidRPr="00C80601" w:rsidRDefault="00AA2ADB" w:rsidP="00AA2ADB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01C1A">
        <w:rPr>
          <w:rFonts w:ascii="Times New Roman" w:hAnsi="Times New Roman" w:cs="Times New Roman"/>
          <w:sz w:val="28"/>
          <w:szCs w:val="28"/>
        </w:rPr>
        <w:tab/>
        <w:t>Прои</w:t>
      </w:r>
      <w:r>
        <w:rPr>
          <w:rFonts w:ascii="Times New Roman" w:hAnsi="Times New Roman" w:cs="Times New Roman"/>
          <w:sz w:val="28"/>
          <w:szCs w:val="28"/>
        </w:rPr>
        <w:t>зводство молока в 2021</w:t>
      </w:r>
      <w:r w:rsidRPr="00001C1A">
        <w:rPr>
          <w:rFonts w:ascii="Times New Roman" w:hAnsi="Times New Roman" w:cs="Times New Roman"/>
          <w:sz w:val="28"/>
          <w:szCs w:val="28"/>
        </w:rPr>
        <w:t xml:space="preserve"> году по всем категори</w:t>
      </w:r>
      <w:r>
        <w:rPr>
          <w:rFonts w:ascii="Times New Roman" w:hAnsi="Times New Roman" w:cs="Times New Roman"/>
          <w:sz w:val="28"/>
          <w:szCs w:val="28"/>
        </w:rPr>
        <w:t>ям хозяйств должно достичь 12687</w:t>
      </w:r>
      <w:r w:rsidRPr="00001C1A">
        <w:rPr>
          <w:rFonts w:ascii="Times New Roman" w:hAnsi="Times New Roman" w:cs="Times New Roman"/>
          <w:sz w:val="28"/>
          <w:szCs w:val="28"/>
        </w:rPr>
        <w:t xml:space="preserve"> тонн, в том ч</w:t>
      </w:r>
      <w:r>
        <w:rPr>
          <w:rFonts w:ascii="Times New Roman" w:hAnsi="Times New Roman" w:cs="Times New Roman"/>
          <w:sz w:val="28"/>
          <w:szCs w:val="28"/>
        </w:rPr>
        <w:t>исле в общественном секторе 12187</w:t>
      </w:r>
      <w:r w:rsidRPr="00001C1A">
        <w:rPr>
          <w:rFonts w:ascii="Times New Roman" w:hAnsi="Times New Roman" w:cs="Times New Roman"/>
          <w:sz w:val="28"/>
          <w:szCs w:val="28"/>
        </w:rPr>
        <w:t xml:space="preserve"> тонн</w:t>
      </w:r>
      <w:r>
        <w:rPr>
          <w:rFonts w:ascii="Times New Roman" w:hAnsi="Times New Roman" w:cs="Times New Roman"/>
          <w:sz w:val="28"/>
          <w:szCs w:val="28"/>
        </w:rPr>
        <w:t xml:space="preserve"> -105% к 2019</w:t>
      </w:r>
      <w:r w:rsidRPr="00001C1A">
        <w:rPr>
          <w:rFonts w:ascii="Times New Roman" w:hAnsi="Times New Roman" w:cs="Times New Roman"/>
          <w:sz w:val="28"/>
          <w:szCs w:val="28"/>
        </w:rPr>
        <w:t xml:space="preserve"> году. Реализация м</w:t>
      </w:r>
      <w:r>
        <w:rPr>
          <w:rFonts w:ascii="Times New Roman" w:hAnsi="Times New Roman" w:cs="Times New Roman"/>
          <w:sz w:val="28"/>
          <w:szCs w:val="28"/>
        </w:rPr>
        <w:t>яса в общественном секторе - 470</w:t>
      </w:r>
      <w:r w:rsidRPr="00001C1A">
        <w:rPr>
          <w:rFonts w:ascii="Times New Roman" w:hAnsi="Times New Roman" w:cs="Times New Roman"/>
          <w:sz w:val="28"/>
          <w:szCs w:val="28"/>
        </w:rPr>
        <w:t xml:space="preserve"> тонн. Продуктивность молочного стада прогнозируется на уровне </w:t>
      </w:r>
      <w:r>
        <w:rPr>
          <w:rFonts w:ascii="Times New Roman" w:hAnsi="Times New Roman" w:cs="Times New Roman"/>
          <w:sz w:val="28"/>
          <w:szCs w:val="28"/>
        </w:rPr>
        <w:t xml:space="preserve">5416 кг молока на 1 корову. </w:t>
      </w:r>
      <w:r w:rsidRPr="00001C1A">
        <w:rPr>
          <w:rFonts w:ascii="Times New Roman" w:hAnsi="Times New Roman" w:cs="Times New Roman"/>
          <w:sz w:val="28"/>
          <w:szCs w:val="28"/>
        </w:rPr>
        <w:t>Плановый сбор зерновых к</w:t>
      </w:r>
      <w:r>
        <w:rPr>
          <w:rFonts w:ascii="Times New Roman" w:hAnsi="Times New Roman" w:cs="Times New Roman"/>
          <w:sz w:val="28"/>
          <w:szCs w:val="28"/>
        </w:rPr>
        <w:t>ультур в весе после доработки 6660</w:t>
      </w:r>
      <w:r w:rsidRPr="00001C1A">
        <w:rPr>
          <w:rFonts w:ascii="Times New Roman" w:hAnsi="Times New Roman" w:cs="Times New Roman"/>
          <w:sz w:val="28"/>
          <w:szCs w:val="28"/>
        </w:rPr>
        <w:t xml:space="preserve"> тонн при урожайности зерновых 13,4 ц\га.  Общая посевная площадь сельскохозяйственных культур с учетом личных п</w:t>
      </w:r>
      <w:r>
        <w:rPr>
          <w:rFonts w:ascii="Times New Roman" w:hAnsi="Times New Roman" w:cs="Times New Roman"/>
          <w:sz w:val="28"/>
          <w:szCs w:val="28"/>
        </w:rPr>
        <w:t>одсобных хозяйств составит 23676</w:t>
      </w:r>
      <w:r w:rsidRPr="00001C1A">
        <w:rPr>
          <w:rFonts w:ascii="Times New Roman" w:hAnsi="Times New Roman" w:cs="Times New Roman"/>
          <w:sz w:val="28"/>
          <w:szCs w:val="28"/>
        </w:rPr>
        <w:t xml:space="preserve"> га.  Поголовье крупного рогатого скота на </w:t>
      </w:r>
      <w:r>
        <w:rPr>
          <w:rFonts w:ascii="Times New Roman" w:hAnsi="Times New Roman" w:cs="Times New Roman"/>
          <w:sz w:val="28"/>
          <w:szCs w:val="28"/>
        </w:rPr>
        <w:t>конец года в общественном стаде составит 4806 голов, из них коров 2250 голов</w:t>
      </w:r>
      <w:r w:rsidRPr="00001C1A">
        <w:rPr>
          <w:rFonts w:ascii="Times New Roman" w:hAnsi="Times New Roman" w:cs="Times New Roman"/>
          <w:sz w:val="28"/>
          <w:szCs w:val="28"/>
        </w:rPr>
        <w:t>.</w:t>
      </w:r>
    </w:p>
    <w:p w:rsidR="00AA2ADB" w:rsidRDefault="00AA2ADB" w:rsidP="00AA2ADB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</w:t>
      </w:r>
    </w:p>
    <w:p w:rsidR="00AA2ADB" w:rsidRDefault="00AA2ADB" w:rsidP="00AA2ADB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</w:t>
      </w:r>
    </w:p>
    <w:p w:rsidR="0036142F" w:rsidRDefault="0036142F" w:rsidP="00AA2ADB">
      <w:pPr>
        <w:suppressAutoHyphens w:val="0"/>
        <w:jc w:val="both"/>
        <w:rPr>
          <w:szCs w:val="28"/>
          <w:lang w:eastAsia="ru-RU"/>
        </w:rPr>
      </w:pPr>
    </w:p>
    <w:p w:rsidR="0036142F" w:rsidRDefault="0036142F" w:rsidP="00AA2ADB">
      <w:pPr>
        <w:suppressAutoHyphens w:val="0"/>
        <w:jc w:val="both"/>
        <w:rPr>
          <w:szCs w:val="28"/>
          <w:lang w:eastAsia="ru-RU"/>
        </w:rPr>
      </w:pPr>
    </w:p>
    <w:p w:rsidR="0036142F" w:rsidRDefault="0036142F" w:rsidP="00AA2ADB">
      <w:pPr>
        <w:suppressAutoHyphens w:val="0"/>
        <w:jc w:val="both"/>
        <w:rPr>
          <w:szCs w:val="28"/>
          <w:lang w:eastAsia="ru-RU"/>
        </w:rPr>
      </w:pPr>
    </w:p>
    <w:p w:rsidR="00AA2ADB" w:rsidRDefault="00AA2ADB" w:rsidP="00AA2ADB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На территории муниципального образования «Красногорское» находится одно хозяйство СПК «Прогресс</w:t>
      </w:r>
    </w:p>
    <w:p w:rsidR="00AA2ADB" w:rsidRDefault="00AA2ADB" w:rsidP="00AA2ADB">
      <w:pPr>
        <w:suppressAutoHyphens w:val="0"/>
        <w:jc w:val="both"/>
        <w:rPr>
          <w:szCs w:val="28"/>
          <w:lang w:eastAsia="ru-RU"/>
        </w:rPr>
      </w:pPr>
    </w:p>
    <w:p w:rsidR="00AA2ADB" w:rsidRDefault="00AA2ADB" w:rsidP="00AA2ADB">
      <w:pPr>
        <w:suppressAutoHyphens w:val="0"/>
        <w:jc w:val="both"/>
        <w:rPr>
          <w:szCs w:val="28"/>
          <w:lang w:eastAsia="ru-RU"/>
        </w:rPr>
      </w:pPr>
    </w:p>
    <w:p w:rsidR="00AA2ADB" w:rsidRDefault="00AA2ADB" w:rsidP="00AA2ADB">
      <w:pPr>
        <w:suppressAutoHyphens w:val="0"/>
        <w:jc w:val="both"/>
        <w:rPr>
          <w:szCs w:val="28"/>
          <w:lang w:eastAsia="ru-RU"/>
        </w:rPr>
      </w:pPr>
    </w:p>
    <w:p w:rsidR="00AA2ADB" w:rsidRDefault="00AA2ADB" w:rsidP="00AA2ADB">
      <w:pPr>
        <w:suppressAutoHyphens w:val="0"/>
        <w:jc w:val="both"/>
        <w:rPr>
          <w:szCs w:val="28"/>
          <w:lang w:eastAsia="ru-RU"/>
        </w:rPr>
      </w:pPr>
    </w:p>
    <w:p w:rsidR="00AA2ADB" w:rsidRDefault="00AA2ADB" w:rsidP="00AA2ADB">
      <w:pPr>
        <w:suppressAutoHyphens w:val="0"/>
        <w:jc w:val="both"/>
        <w:rPr>
          <w:szCs w:val="28"/>
          <w:lang w:eastAsia="ru-RU"/>
        </w:rPr>
      </w:pPr>
    </w:p>
    <w:p w:rsidR="00AA2ADB" w:rsidRDefault="00AA2ADB" w:rsidP="00AA2ADB">
      <w:pPr>
        <w:suppressAutoHyphens w:val="0"/>
        <w:jc w:val="both"/>
        <w:rPr>
          <w:szCs w:val="28"/>
          <w:lang w:eastAsia="ru-RU"/>
        </w:rPr>
      </w:pPr>
    </w:p>
    <w:p w:rsidR="00AA2ADB" w:rsidRPr="00AA2ADB" w:rsidRDefault="00AA2ADB" w:rsidP="00AA2ADB">
      <w:pPr>
        <w:suppressAutoHyphens w:val="0"/>
        <w:jc w:val="both"/>
        <w:rPr>
          <w:szCs w:val="28"/>
          <w:lang w:eastAsia="ru-RU"/>
        </w:rPr>
      </w:pPr>
    </w:p>
    <w:tbl>
      <w:tblPr>
        <w:tblpPr w:leftFromText="180" w:rightFromText="180" w:vertAnchor="text" w:tblpY="169"/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278"/>
        <w:gridCol w:w="1559"/>
        <w:gridCol w:w="1418"/>
        <w:gridCol w:w="1275"/>
        <w:gridCol w:w="1555"/>
      </w:tblGrid>
      <w:tr w:rsidR="00AA2ADB" w:rsidRPr="00AA2ADB" w:rsidTr="0036142F">
        <w:trPr>
          <w:trHeight w:val="33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ADB" w:rsidRPr="00AA2ADB" w:rsidRDefault="00AA2ADB" w:rsidP="0036142F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ADB" w:rsidRPr="00AA2ADB" w:rsidRDefault="00AA2ADB" w:rsidP="0036142F">
            <w:pPr>
              <w:tabs>
                <w:tab w:val="left" w:pos="18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</w:r>
            <w:r>
              <w:rPr>
                <w:b/>
                <w:sz w:val="22"/>
                <w:szCs w:val="22"/>
                <w:lang w:eastAsia="en-US"/>
              </w:rPr>
              <w:t>Наименование предприятия</w:t>
            </w: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ADB" w:rsidRPr="00AA2ADB" w:rsidRDefault="00AA2ADB" w:rsidP="0036142F">
            <w:pPr>
              <w:suppressAutoHyphens w:val="0"/>
              <w:rPr>
                <w:b/>
                <w:szCs w:val="28"/>
                <w:lang w:eastAsia="ru-RU"/>
              </w:rPr>
            </w:pPr>
            <w:r w:rsidRPr="00AA2ADB">
              <w:rPr>
                <w:b/>
                <w:szCs w:val="28"/>
                <w:lang w:eastAsia="ru-RU"/>
              </w:rPr>
              <w:t>Ожидаемое поголовье КРС, в том числе коров</w:t>
            </w:r>
            <w:r w:rsidR="0036142F">
              <w:rPr>
                <w:b/>
                <w:szCs w:val="28"/>
                <w:lang w:eastAsia="ru-RU"/>
              </w:rPr>
              <w:t>(голов)</w:t>
            </w:r>
          </w:p>
        </w:tc>
      </w:tr>
      <w:tr w:rsidR="00AA2ADB" w:rsidRPr="00AA2ADB" w:rsidTr="0036142F">
        <w:trPr>
          <w:trHeight w:val="1110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Pr="00AA2ADB" w:rsidRDefault="00AA2ADB" w:rsidP="0036142F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Default="00AA2ADB" w:rsidP="0036142F">
            <w:pPr>
              <w:tabs>
                <w:tab w:val="left" w:pos="180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Default="00AA2ADB" w:rsidP="0036142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AA2ADB" w:rsidRDefault="00AA2ADB" w:rsidP="0036142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2019 год, факт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Default="00AA2ADB" w:rsidP="0036142F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AA2ADB" w:rsidRDefault="00AA2ADB" w:rsidP="0036142F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AA2ADB" w:rsidRDefault="00AA2ADB" w:rsidP="0036142F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 мес. 2020 года,  факт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Default="00AA2ADB" w:rsidP="0036142F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AA2ADB" w:rsidRDefault="00AA2ADB" w:rsidP="0036142F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  <w:p w:rsidR="00AA2ADB" w:rsidRDefault="00AA2ADB" w:rsidP="0036142F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2020 год, оценка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ADB" w:rsidRDefault="00AA2ADB" w:rsidP="0036142F">
            <w:pPr>
              <w:suppressAutoHyphens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AA2ADB" w:rsidRDefault="00AA2ADB" w:rsidP="0036142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2021 год, прогноз</w:t>
            </w:r>
          </w:p>
        </w:tc>
      </w:tr>
      <w:tr w:rsidR="0036142F" w:rsidRPr="00AA2ADB" w:rsidTr="0036142F">
        <w:trPr>
          <w:trHeight w:val="40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42F" w:rsidRDefault="0036142F" w:rsidP="0036142F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6142F" w:rsidRDefault="0036142F" w:rsidP="003614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142F" w:rsidRDefault="0036142F" w:rsidP="0036142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6142F" w:rsidRDefault="0036142F" w:rsidP="0036142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6142F" w:rsidRDefault="0036142F" w:rsidP="0036142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36142F" w:rsidRPr="00AA2ADB" w:rsidRDefault="0036142F" w:rsidP="0036142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СПК «Прогресс»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2F" w:rsidRDefault="0036142F" w:rsidP="0036142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406/220</w:t>
            </w:r>
          </w:p>
          <w:p w:rsidR="0036142F" w:rsidRPr="00AA2ADB" w:rsidRDefault="0036142F" w:rsidP="0036142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2F" w:rsidRPr="00C266BC" w:rsidRDefault="0036142F" w:rsidP="0036142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371 / 192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2F" w:rsidRPr="009C380A" w:rsidRDefault="0036142F" w:rsidP="0036142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406/ 180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2F" w:rsidRPr="003C6617" w:rsidRDefault="0036142F" w:rsidP="0036142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406 / 180</w:t>
            </w:r>
          </w:p>
        </w:tc>
      </w:tr>
      <w:tr w:rsidR="0036142F" w:rsidRPr="00AA2ADB" w:rsidTr="0036142F">
        <w:trPr>
          <w:trHeight w:val="285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42F" w:rsidRDefault="0036142F" w:rsidP="003614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42F" w:rsidRDefault="0036142F" w:rsidP="0036142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2F" w:rsidRDefault="0036142F" w:rsidP="0036142F">
            <w:pPr>
              <w:rPr>
                <w:sz w:val="22"/>
                <w:szCs w:val="22"/>
                <w:lang w:eastAsia="en-US"/>
              </w:rPr>
            </w:pPr>
          </w:p>
          <w:p w:rsidR="0036142F" w:rsidRPr="00AA2ADB" w:rsidRDefault="0036142F" w:rsidP="0036142F">
            <w:pPr>
              <w:suppressAutoHyphens w:val="0"/>
              <w:jc w:val="center"/>
              <w:rPr>
                <w:b/>
                <w:szCs w:val="28"/>
                <w:lang w:eastAsia="ru-RU"/>
              </w:rPr>
            </w:pPr>
            <w:r w:rsidRPr="00AA2ADB">
              <w:rPr>
                <w:b/>
                <w:szCs w:val="28"/>
                <w:lang w:eastAsia="ru-RU"/>
              </w:rPr>
              <w:t xml:space="preserve">Ожидаемый надой на одну </w:t>
            </w:r>
            <w:proofErr w:type="gramStart"/>
            <w:r w:rsidRPr="00AA2ADB">
              <w:rPr>
                <w:b/>
                <w:szCs w:val="28"/>
                <w:lang w:eastAsia="ru-RU"/>
              </w:rPr>
              <w:t>корову</w:t>
            </w:r>
            <w:r>
              <w:rPr>
                <w:b/>
                <w:szCs w:val="28"/>
                <w:lang w:eastAsia="ru-RU"/>
              </w:rPr>
              <w:t>( кг</w:t>
            </w:r>
            <w:proofErr w:type="gramEnd"/>
            <w:r>
              <w:rPr>
                <w:b/>
                <w:szCs w:val="28"/>
                <w:lang w:eastAsia="ru-RU"/>
              </w:rPr>
              <w:t>)</w:t>
            </w:r>
          </w:p>
          <w:p w:rsidR="0036142F" w:rsidRDefault="0036142F" w:rsidP="0036142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6142F" w:rsidRPr="00AA2ADB" w:rsidTr="0036142F">
        <w:trPr>
          <w:trHeight w:val="39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42F" w:rsidRDefault="0036142F" w:rsidP="003614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42F" w:rsidRDefault="0036142F" w:rsidP="0036142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2F" w:rsidRDefault="0036142F" w:rsidP="0036142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2F" w:rsidRPr="00BA3B5F" w:rsidRDefault="0036142F" w:rsidP="0036142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2F" w:rsidRPr="003A5E09" w:rsidRDefault="0036142F" w:rsidP="0036142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3150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2F" w:rsidRPr="009C35C7" w:rsidRDefault="0036142F" w:rsidP="0036142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3472</w:t>
            </w:r>
          </w:p>
        </w:tc>
      </w:tr>
      <w:tr w:rsidR="0036142F" w:rsidRPr="00AA2ADB" w:rsidTr="0036142F">
        <w:trPr>
          <w:trHeight w:val="466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42F" w:rsidRDefault="0036142F" w:rsidP="003614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42F" w:rsidRDefault="0036142F" w:rsidP="0036142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2F" w:rsidRDefault="0036142F" w:rsidP="0036142F">
            <w:pPr>
              <w:rPr>
                <w:sz w:val="22"/>
                <w:szCs w:val="22"/>
                <w:lang w:eastAsia="en-US"/>
              </w:rPr>
            </w:pPr>
          </w:p>
          <w:p w:rsidR="0036142F" w:rsidRDefault="0036142F" w:rsidP="0036142F">
            <w:pPr>
              <w:suppressAutoHyphens w:val="0"/>
              <w:jc w:val="center"/>
              <w:rPr>
                <w:b/>
                <w:szCs w:val="28"/>
                <w:lang w:eastAsia="ru-RU"/>
              </w:rPr>
            </w:pPr>
            <w:r w:rsidRPr="0036142F">
              <w:rPr>
                <w:b/>
                <w:szCs w:val="28"/>
                <w:lang w:eastAsia="ru-RU"/>
              </w:rPr>
              <w:t>Ожидаемое валовое производство молока</w:t>
            </w:r>
            <w:r>
              <w:rPr>
                <w:b/>
                <w:szCs w:val="28"/>
                <w:lang w:eastAsia="ru-RU"/>
              </w:rPr>
              <w:t xml:space="preserve"> </w:t>
            </w:r>
          </w:p>
          <w:p w:rsidR="0036142F" w:rsidRPr="0036142F" w:rsidRDefault="0036142F" w:rsidP="0036142F">
            <w:pPr>
              <w:suppressAutoHyphens w:val="0"/>
              <w:jc w:val="center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(тонн)</w:t>
            </w:r>
          </w:p>
          <w:p w:rsidR="0036142F" w:rsidRDefault="0036142F" w:rsidP="0036142F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36142F" w:rsidRPr="00AA2ADB" w:rsidTr="0036142F">
        <w:trPr>
          <w:trHeight w:val="420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42F" w:rsidRDefault="0036142F" w:rsidP="0036142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142F" w:rsidRDefault="0036142F" w:rsidP="0036142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2F" w:rsidRDefault="0036142F" w:rsidP="0036142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2F" w:rsidRPr="00A317C1" w:rsidRDefault="0036142F" w:rsidP="0036142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2F" w:rsidRPr="0013237F" w:rsidRDefault="0036142F" w:rsidP="0036142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614,2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42F" w:rsidRDefault="0036142F" w:rsidP="0036142F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625</w:t>
            </w:r>
          </w:p>
        </w:tc>
      </w:tr>
    </w:tbl>
    <w:p w:rsidR="00AA2ADB" w:rsidRDefault="00AA2ADB" w:rsidP="00AA2ADB">
      <w:pPr>
        <w:tabs>
          <w:tab w:val="left" w:pos="405"/>
        </w:tabs>
        <w:suppressAutoHyphens w:val="0"/>
        <w:ind w:firstLine="709"/>
        <w:jc w:val="both"/>
        <w:rPr>
          <w:szCs w:val="28"/>
          <w:lang w:eastAsia="ru-RU"/>
        </w:rPr>
      </w:pPr>
    </w:p>
    <w:p w:rsidR="00AA2ADB" w:rsidRDefault="00AA2ADB" w:rsidP="00AA2ADB">
      <w:pPr>
        <w:tabs>
          <w:tab w:val="left" w:pos="405"/>
        </w:tabs>
        <w:suppressAutoHyphens w:val="0"/>
        <w:ind w:firstLine="709"/>
        <w:jc w:val="both"/>
        <w:rPr>
          <w:szCs w:val="28"/>
          <w:lang w:eastAsia="ru-RU"/>
        </w:rPr>
      </w:pPr>
    </w:p>
    <w:p w:rsidR="00AA2ADB" w:rsidRPr="00AA2ADB" w:rsidRDefault="00AA2ADB" w:rsidP="00AA2ADB">
      <w:pPr>
        <w:tabs>
          <w:tab w:val="left" w:pos="405"/>
        </w:tabs>
        <w:suppressAutoHyphens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На 2021 год планируется р</w:t>
      </w:r>
      <w:r w:rsidRPr="00AA2ADB">
        <w:rPr>
          <w:szCs w:val="28"/>
          <w:lang w:eastAsia="ru-RU"/>
        </w:rPr>
        <w:t>еконструкция МТФ на 200 голов в СПК «Прогресс»;</w:t>
      </w:r>
    </w:p>
    <w:p w:rsidR="00DF2CDA" w:rsidRDefault="00DF2CDA" w:rsidP="00DF2CDA">
      <w:pPr>
        <w:pStyle w:val="1"/>
        <w:ind w:firstLine="709"/>
      </w:pPr>
      <w:proofErr w:type="gramStart"/>
      <w:r w:rsidRPr="00E02DFF">
        <w:rPr>
          <w:sz w:val="26"/>
          <w:szCs w:val="26"/>
        </w:rPr>
        <w:t>Доходы  бюджета</w:t>
      </w:r>
      <w:proofErr w:type="gramEnd"/>
      <w:r w:rsidRPr="00E02DFF">
        <w:rPr>
          <w:sz w:val="26"/>
          <w:szCs w:val="26"/>
        </w:rPr>
        <w:t xml:space="preserve"> муниципального образования «Красногорское</w:t>
      </w:r>
      <w:r>
        <w:t>».</w:t>
      </w:r>
    </w:p>
    <w:p w:rsidR="00DF2CDA" w:rsidRDefault="00DF2CDA" w:rsidP="00DF2CDA"/>
    <w:p w:rsidR="00DF2CDA" w:rsidRPr="005E7597" w:rsidRDefault="00DF2CDA" w:rsidP="00DF2CDA">
      <w:pPr>
        <w:pStyle w:val="a9"/>
        <w:tabs>
          <w:tab w:val="left" w:pos="360"/>
        </w:tabs>
        <w:spacing w:line="360" w:lineRule="auto"/>
        <w:jc w:val="both"/>
      </w:pPr>
      <w:r>
        <w:t xml:space="preserve">        </w:t>
      </w:r>
      <w:r w:rsidRPr="005E7597">
        <w:t xml:space="preserve">Формирование доходов бюджета муниципального образования «Красногорское»  на </w:t>
      </w:r>
      <w:r>
        <w:t>2021</w:t>
      </w:r>
      <w:r w:rsidRPr="005E7597">
        <w:t xml:space="preserve"> год</w:t>
      </w:r>
      <w:r>
        <w:t xml:space="preserve"> и </w:t>
      </w:r>
      <w:r w:rsidRPr="005E7597">
        <w:t xml:space="preserve"> </w:t>
      </w:r>
      <w:r>
        <w:t>на плановый период 2022 и 2023 годов осуществлялось в соответствии</w:t>
      </w:r>
      <w:r w:rsidRPr="005E759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 требованиями Бюджетного кодекса Российской Федерации и Налогового кодекса Российской Федерации с учетом изменений и дополнений. </w:t>
      </w:r>
    </w:p>
    <w:p w:rsidR="00DF2CDA" w:rsidRPr="005E7597" w:rsidRDefault="00DF2CDA" w:rsidP="00DF2CDA">
      <w:pPr>
        <w:pStyle w:val="a9"/>
        <w:tabs>
          <w:tab w:val="left" w:pos="360"/>
        </w:tabs>
        <w:spacing w:line="360" w:lineRule="auto"/>
        <w:jc w:val="both"/>
      </w:pPr>
      <w:r>
        <w:t xml:space="preserve">      </w:t>
      </w:r>
      <w:r w:rsidRPr="005E7597">
        <w:t xml:space="preserve">При разработке доходной базы бюджета муниципального образования на </w:t>
      </w:r>
      <w:r>
        <w:t>2021</w:t>
      </w:r>
      <w:r w:rsidRPr="005E7597">
        <w:t xml:space="preserve"> год и на плановый период </w:t>
      </w:r>
      <w:r>
        <w:t>2022</w:t>
      </w:r>
      <w:r w:rsidRPr="005E7597">
        <w:t xml:space="preserve"> и </w:t>
      </w:r>
      <w:r>
        <w:t>2023</w:t>
      </w:r>
      <w:r w:rsidRPr="005E7597">
        <w:t xml:space="preserve"> годов учтены:</w:t>
      </w:r>
    </w:p>
    <w:p w:rsidR="00DF2CDA" w:rsidRPr="005E7597" w:rsidRDefault="00DF2CDA" w:rsidP="00DF2CDA">
      <w:pPr>
        <w:pStyle w:val="a9"/>
        <w:tabs>
          <w:tab w:val="left" w:pos="360"/>
        </w:tabs>
        <w:spacing w:line="360" w:lineRule="auto"/>
        <w:jc w:val="both"/>
      </w:pPr>
      <w:r w:rsidRPr="005E7597">
        <w:t>- исполнение доходов бюджета сельского поселения за 9 месяцев текущего года;</w:t>
      </w:r>
    </w:p>
    <w:p w:rsidR="00DF2CDA" w:rsidRPr="005E7597" w:rsidRDefault="00DF2CDA" w:rsidP="00DF2CDA">
      <w:pPr>
        <w:pStyle w:val="a9"/>
        <w:tabs>
          <w:tab w:val="left" w:pos="360"/>
        </w:tabs>
        <w:spacing w:line="360" w:lineRule="auto"/>
        <w:jc w:val="both"/>
      </w:pPr>
      <w:r w:rsidRPr="005E7597">
        <w:t>- оценка исполнения бюд</w:t>
      </w:r>
      <w:r>
        <w:t>жета сельского поселения за 2020</w:t>
      </w:r>
      <w:r w:rsidRPr="005E7597">
        <w:t xml:space="preserve"> год;</w:t>
      </w:r>
    </w:p>
    <w:p w:rsidR="00DF2CDA" w:rsidRPr="005E7597" w:rsidRDefault="00DF2CDA" w:rsidP="00DF2CDA">
      <w:pPr>
        <w:pStyle w:val="a9"/>
        <w:tabs>
          <w:tab w:val="left" w:pos="360"/>
        </w:tabs>
        <w:spacing w:line="360" w:lineRule="auto"/>
        <w:jc w:val="both"/>
      </w:pPr>
      <w:r w:rsidRPr="005E7597">
        <w:t xml:space="preserve">- показатели Прогноза социально-экономического развития Российской Федерации на </w:t>
      </w:r>
      <w:r>
        <w:t>2021</w:t>
      </w:r>
      <w:r w:rsidRPr="005E7597">
        <w:t xml:space="preserve"> год и на плановый период </w:t>
      </w:r>
      <w:r>
        <w:t>2022</w:t>
      </w:r>
      <w:r w:rsidRPr="005E7597">
        <w:t xml:space="preserve"> и </w:t>
      </w:r>
      <w:r>
        <w:t>2023</w:t>
      </w:r>
      <w:r w:rsidRPr="005E7597">
        <w:t xml:space="preserve"> годов;</w:t>
      </w:r>
    </w:p>
    <w:p w:rsidR="00DF2CDA" w:rsidRPr="005E7597" w:rsidRDefault="00DF2CDA" w:rsidP="00DF2CDA">
      <w:pPr>
        <w:pStyle w:val="a9"/>
        <w:tabs>
          <w:tab w:val="left" w:pos="360"/>
        </w:tabs>
        <w:spacing w:line="360" w:lineRule="auto"/>
        <w:jc w:val="both"/>
      </w:pPr>
      <w:r w:rsidRPr="005E7597">
        <w:t xml:space="preserve">- основные показатели Прогноза социально-экономического развития Удмуртской Республики на </w:t>
      </w:r>
      <w:r>
        <w:t>2021</w:t>
      </w:r>
      <w:r w:rsidRPr="005E7597">
        <w:t xml:space="preserve"> год и на плановый период </w:t>
      </w:r>
      <w:r>
        <w:t>2022</w:t>
      </w:r>
      <w:r w:rsidRPr="005E7597">
        <w:t xml:space="preserve"> и </w:t>
      </w:r>
      <w:r>
        <w:t>2023</w:t>
      </w:r>
      <w:r w:rsidRPr="005E7597">
        <w:t xml:space="preserve"> годов;</w:t>
      </w:r>
    </w:p>
    <w:p w:rsidR="00DF2CDA" w:rsidRPr="005E7597" w:rsidRDefault="00DF2CDA" w:rsidP="00DF2CDA">
      <w:pPr>
        <w:pStyle w:val="a9"/>
        <w:tabs>
          <w:tab w:val="left" w:pos="360"/>
        </w:tabs>
        <w:spacing w:line="360" w:lineRule="auto"/>
        <w:jc w:val="both"/>
      </w:pPr>
      <w:r w:rsidRPr="005E7597">
        <w:t xml:space="preserve">-проект Закона Удмуртской Республики «О бюджете Удмуртской Республики на </w:t>
      </w:r>
      <w:r>
        <w:t>2021</w:t>
      </w:r>
      <w:r w:rsidRPr="005E7597">
        <w:t xml:space="preserve"> год и на плановый период </w:t>
      </w:r>
      <w:r>
        <w:t>2022</w:t>
      </w:r>
      <w:r w:rsidRPr="005E7597">
        <w:t xml:space="preserve"> и </w:t>
      </w:r>
      <w:r>
        <w:t>2023</w:t>
      </w:r>
      <w:r w:rsidRPr="005E7597">
        <w:t xml:space="preserve"> годов»;</w:t>
      </w:r>
    </w:p>
    <w:p w:rsidR="00DF2CDA" w:rsidRPr="005E7597" w:rsidRDefault="00DF2CDA" w:rsidP="00DF2CDA">
      <w:pPr>
        <w:pStyle w:val="a9"/>
        <w:tabs>
          <w:tab w:val="left" w:pos="360"/>
        </w:tabs>
        <w:spacing w:line="360" w:lineRule="auto"/>
        <w:jc w:val="both"/>
      </w:pPr>
      <w:r w:rsidRPr="005E7597">
        <w:t xml:space="preserve">-проект бюджета муниципального образования «Красногорский район» «О бюджете муниципального образования «Красногорский район» на </w:t>
      </w:r>
      <w:r>
        <w:t>2021</w:t>
      </w:r>
      <w:r w:rsidRPr="005E7597">
        <w:t xml:space="preserve"> год и на плановый период </w:t>
      </w:r>
      <w:r>
        <w:t>2022</w:t>
      </w:r>
      <w:r w:rsidRPr="005E7597">
        <w:t xml:space="preserve"> и </w:t>
      </w:r>
      <w:r>
        <w:t>2023</w:t>
      </w:r>
      <w:r w:rsidRPr="005E7597">
        <w:t xml:space="preserve"> годов»;</w:t>
      </w:r>
    </w:p>
    <w:p w:rsidR="00DF2CDA" w:rsidRPr="005E7597" w:rsidRDefault="00DF2CDA" w:rsidP="00DF2CDA">
      <w:pPr>
        <w:pStyle w:val="a9"/>
        <w:tabs>
          <w:tab w:val="left" w:pos="360"/>
        </w:tabs>
        <w:spacing w:line="360" w:lineRule="auto"/>
        <w:jc w:val="both"/>
      </w:pPr>
      <w:r w:rsidRPr="005E7597">
        <w:lastRenderedPageBreak/>
        <w:t xml:space="preserve">-прогнозные показатели главных администраторов доходов бюджета сельского поселения. </w:t>
      </w:r>
    </w:p>
    <w:p w:rsidR="00DF2CDA" w:rsidRPr="005E7597" w:rsidRDefault="00DF2CDA" w:rsidP="00DF2CDA">
      <w:pPr>
        <w:pStyle w:val="a9"/>
        <w:spacing w:line="300" w:lineRule="auto"/>
        <w:jc w:val="both"/>
      </w:pPr>
      <w:r>
        <w:t xml:space="preserve">       </w:t>
      </w:r>
      <w:r w:rsidRPr="005E7597">
        <w:t xml:space="preserve">Доходы бюджета муниципального образования «Красногорское» на </w:t>
      </w:r>
      <w:r>
        <w:t>2021</w:t>
      </w:r>
      <w:r w:rsidRPr="005E7597">
        <w:t xml:space="preserve"> год определены в сумме </w:t>
      </w:r>
      <w:r>
        <w:t>7500,3</w:t>
      </w:r>
      <w:r w:rsidRPr="005E7597">
        <w:t xml:space="preserve"> тыс. руб. В структуре доходов бюджета сельского поселения на </w:t>
      </w:r>
      <w:r>
        <w:t>2021</w:t>
      </w:r>
      <w:r w:rsidRPr="005E7597">
        <w:t xml:space="preserve"> год предусмотрены налоговые и неналоговые доход</w:t>
      </w:r>
      <w:r>
        <w:t>ы в сумме 2643,0</w:t>
      </w:r>
      <w:r w:rsidRPr="005E7597">
        <w:t xml:space="preserve"> тыс. руб., безвозмездные поступления от других бюджетов бюджетной системы Российской Федерации в сумме </w:t>
      </w:r>
      <w:r>
        <w:t>4857,3</w:t>
      </w:r>
      <w:r w:rsidRPr="005E7597">
        <w:t xml:space="preserve"> тыс. руб.  </w:t>
      </w:r>
    </w:p>
    <w:p w:rsidR="00DF2CDA" w:rsidRPr="005E7597" w:rsidRDefault="00DF2CDA" w:rsidP="00DF2CDA">
      <w:pPr>
        <w:pStyle w:val="a9"/>
        <w:spacing w:line="360" w:lineRule="auto"/>
        <w:ind w:left="284"/>
        <w:jc w:val="both"/>
      </w:pPr>
      <w:r>
        <w:t xml:space="preserve">      </w:t>
      </w:r>
      <w:r w:rsidRPr="005E7597">
        <w:t xml:space="preserve">На </w:t>
      </w:r>
      <w:r>
        <w:t>2022</w:t>
      </w:r>
      <w:r w:rsidRPr="005E7597">
        <w:t xml:space="preserve"> </w:t>
      </w:r>
      <w:proofErr w:type="gramStart"/>
      <w:r w:rsidRPr="005E7597">
        <w:t>год  доходы</w:t>
      </w:r>
      <w:proofErr w:type="gramEnd"/>
      <w:r w:rsidRPr="005E7597">
        <w:t xml:space="preserve"> прогнозируются в сумме </w:t>
      </w:r>
      <w:r>
        <w:t>5515,2</w:t>
      </w:r>
      <w:r w:rsidRPr="005E7597">
        <w:t xml:space="preserve">  тыс. руб., в том числе налог</w:t>
      </w:r>
      <w:r>
        <w:t>овые и неналоговые доходы 2765,0</w:t>
      </w:r>
      <w:r w:rsidRPr="005E7597">
        <w:t xml:space="preserve"> тыс. руб., безвозмездные поступления от других бюджетов бюджетной системы Российской Федерации </w:t>
      </w:r>
      <w:r>
        <w:t>2750,2</w:t>
      </w:r>
      <w:r w:rsidRPr="005E7597">
        <w:t xml:space="preserve"> тыс. руб.</w:t>
      </w:r>
    </w:p>
    <w:p w:rsidR="00DF2CDA" w:rsidRPr="005E7597" w:rsidRDefault="00DF2CDA" w:rsidP="00DF2CDA">
      <w:pPr>
        <w:pStyle w:val="a9"/>
        <w:spacing w:line="360" w:lineRule="auto"/>
        <w:ind w:left="284"/>
        <w:jc w:val="both"/>
      </w:pPr>
      <w:r w:rsidRPr="005E7597">
        <w:t xml:space="preserve">  </w:t>
      </w:r>
      <w:r>
        <w:t xml:space="preserve">   </w:t>
      </w:r>
      <w:r w:rsidRPr="005E7597">
        <w:t xml:space="preserve"> На </w:t>
      </w:r>
      <w:r>
        <w:t>2023</w:t>
      </w:r>
      <w:r w:rsidRPr="005E7597">
        <w:t xml:space="preserve"> год доходы бюджета сельского поселения прогнозируются в сумме </w:t>
      </w:r>
      <w:r>
        <w:t>5715,1</w:t>
      </w:r>
      <w:r w:rsidRPr="005E7597">
        <w:t xml:space="preserve"> тыс. руб., в том числе налоговые и неналоговые </w:t>
      </w:r>
      <w:proofErr w:type="gramStart"/>
      <w:r w:rsidRPr="005E7597">
        <w:t>доходы  в</w:t>
      </w:r>
      <w:proofErr w:type="gramEnd"/>
      <w:r w:rsidRPr="005E7597">
        <w:t xml:space="preserve"> сум</w:t>
      </w:r>
      <w:r>
        <w:t>ме 2909,0</w:t>
      </w:r>
      <w:r w:rsidRPr="005E7597">
        <w:t xml:space="preserve"> тыс. руб., безвозмездные поступления составляют </w:t>
      </w:r>
      <w:r>
        <w:t>2806,1</w:t>
      </w:r>
      <w:r w:rsidRPr="005E7597">
        <w:t xml:space="preserve"> тыс. руб. </w:t>
      </w:r>
    </w:p>
    <w:p w:rsidR="00DF2CDA" w:rsidRPr="005E7597" w:rsidRDefault="00DF2CDA" w:rsidP="00DF2CDA">
      <w:pPr>
        <w:pStyle w:val="a9"/>
        <w:jc w:val="both"/>
        <w:rPr>
          <w:b/>
        </w:rPr>
      </w:pPr>
    </w:p>
    <w:p w:rsidR="00DF2CDA" w:rsidRPr="005E7597" w:rsidRDefault="00DF2CDA" w:rsidP="00DF2CDA">
      <w:pPr>
        <w:pStyle w:val="a9"/>
        <w:jc w:val="center"/>
        <w:rPr>
          <w:b/>
        </w:rPr>
      </w:pPr>
      <w:r w:rsidRPr="005E7597">
        <w:rPr>
          <w:b/>
        </w:rPr>
        <w:t xml:space="preserve">Особенности расчетов поступлений платежей </w:t>
      </w:r>
      <w:proofErr w:type="gramStart"/>
      <w:r w:rsidRPr="005E7597">
        <w:rPr>
          <w:b/>
        </w:rPr>
        <w:t>в  бюджет</w:t>
      </w:r>
      <w:proofErr w:type="gramEnd"/>
      <w:r w:rsidRPr="005E7597">
        <w:rPr>
          <w:b/>
        </w:rPr>
        <w:t xml:space="preserve"> муниципального образования «Красногорское» по основным доходным источникам.</w:t>
      </w:r>
    </w:p>
    <w:p w:rsidR="00DF2CDA" w:rsidRPr="005E7597" w:rsidRDefault="00DF2CDA" w:rsidP="00DF2CDA">
      <w:pPr>
        <w:pStyle w:val="a9"/>
        <w:jc w:val="center"/>
        <w:rPr>
          <w:b/>
        </w:rPr>
      </w:pPr>
    </w:p>
    <w:p w:rsidR="00DF2CDA" w:rsidRPr="005E7597" w:rsidRDefault="00DF2CDA" w:rsidP="00DF2CDA">
      <w:pPr>
        <w:pStyle w:val="a9"/>
        <w:spacing w:line="360" w:lineRule="auto"/>
        <w:jc w:val="center"/>
        <w:rPr>
          <w:b/>
        </w:rPr>
      </w:pPr>
      <w:r w:rsidRPr="005E7597">
        <w:rPr>
          <w:b/>
        </w:rPr>
        <w:t>Налог на доходы физических лиц</w:t>
      </w:r>
    </w:p>
    <w:p w:rsidR="00DF2CDA" w:rsidRPr="005E7597" w:rsidRDefault="00DF2CDA" w:rsidP="00DF2CDA">
      <w:pPr>
        <w:spacing w:line="360" w:lineRule="auto"/>
        <w:ind w:firstLine="709"/>
        <w:jc w:val="both"/>
      </w:pPr>
      <w:r w:rsidRPr="005E7597">
        <w:t xml:space="preserve">В соответствии с главой 23 Налогового кодекса Российской Федерации налоговая ставка установлена в размере 13 %. Поступление налога на доходы физических лиц на </w:t>
      </w:r>
      <w:r>
        <w:t>2021</w:t>
      </w:r>
      <w:r w:rsidRPr="005E7597">
        <w:t xml:space="preserve"> го</w:t>
      </w:r>
      <w:r>
        <w:t xml:space="preserve">д </w:t>
      </w:r>
      <w:proofErr w:type="gramStart"/>
      <w:r>
        <w:t>прогнозируется  в</w:t>
      </w:r>
      <w:proofErr w:type="gramEnd"/>
      <w:r>
        <w:t xml:space="preserve"> сумме 1058,0</w:t>
      </w:r>
      <w:r w:rsidRPr="005E7597">
        <w:t xml:space="preserve"> тыс. руб., исходя из  оц</w:t>
      </w:r>
      <w:r>
        <w:t>енки поступления  налога за 2020</w:t>
      </w:r>
      <w:r w:rsidRPr="005E7597">
        <w:t xml:space="preserve"> год и норматива отчисления  в бюджет сельского поселения в размере 2%. Темп роста налога на доходы физических лиц от</w:t>
      </w:r>
      <w:r>
        <w:t xml:space="preserve">носительно ожидаемой оценки 2020 года составляет 103,7 </w:t>
      </w:r>
      <w:r w:rsidRPr="005E7597">
        <w:t>%.</w:t>
      </w:r>
    </w:p>
    <w:p w:rsidR="00DF2CDA" w:rsidRPr="005E7597" w:rsidRDefault="00DF2CDA" w:rsidP="00DF2CDA">
      <w:pPr>
        <w:spacing w:line="360" w:lineRule="auto"/>
        <w:ind w:firstLine="709"/>
        <w:jc w:val="both"/>
      </w:pPr>
      <w:r w:rsidRPr="005E7597">
        <w:t xml:space="preserve">Поступление налога на доходы физических лиц на </w:t>
      </w:r>
      <w:r>
        <w:t>2022</w:t>
      </w:r>
      <w:r w:rsidRPr="005E7597">
        <w:t xml:space="preserve"> г</w:t>
      </w:r>
      <w:r>
        <w:t>од прогнозируется в сумме 1095,0</w:t>
      </w:r>
      <w:r w:rsidRPr="005E7597">
        <w:t xml:space="preserve"> тыс. руб. (темп </w:t>
      </w:r>
      <w:r>
        <w:t xml:space="preserve">роста 103,5 </w:t>
      </w:r>
      <w:r w:rsidRPr="005E7597">
        <w:t xml:space="preserve">% к </w:t>
      </w:r>
      <w:r>
        <w:t>2021</w:t>
      </w:r>
      <w:r w:rsidRPr="005E7597">
        <w:t xml:space="preserve"> году), на </w:t>
      </w:r>
      <w:r>
        <w:t>2023</w:t>
      </w:r>
      <w:r w:rsidRPr="005E7597">
        <w:t xml:space="preserve"> г</w:t>
      </w:r>
      <w:r>
        <w:t>од прогнозируется в сумме 1172,0</w:t>
      </w:r>
      <w:r w:rsidRPr="005E7597">
        <w:t xml:space="preserve"> тыс. руб. (темп роста 107,0</w:t>
      </w:r>
      <w:r>
        <w:t xml:space="preserve"> </w:t>
      </w:r>
      <w:r w:rsidRPr="005E7597">
        <w:t xml:space="preserve">% к </w:t>
      </w:r>
      <w:r>
        <w:t>2022</w:t>
      </w:r>
      <w:r w:rsidRPr="005E7597">
        <w:t xml:space="preserve"> году).</w:t>
      </w:r>
    </w:p>
    <w:p w:rsidR="00DF2CDA" w:rsidRPr="005E7597" w:rsidRDefault="00DF2CDA" w:rsidP="00DF2CDA">
      <w:pPr>
        <w:spacing w:line="360" w:lineRule="auto"/>
        <w:jc w:val="both"/>
      </w:pPr>
      <w:r w:rsidRPr="005E7597">
        <w:t xml:space="preserve">   </w:t>
      </w:r>
    </w:p>
    <w:p w:rsidR="00DF2CDA" w:rsidRPr="005E7597" w:rsidRDefault="00DF2CDA" w:rsidP="00DF2CDA">
      <w:pPr>
        <w:pStyle w:val="1"/>
        <w:spacing w:line="240" w:lineRule="auto"/>
        <w:ind w:firstLine="709"/>
        <w:rPr>
          <w:sz w:val="24"/>
          <w:szCs w:val="24"/>
        </w:rPr>
      </w:pPr>
      <w:r w:rsidRPr="005E7597">
        <w:rPr>
          <w:sz w:val="24"/>
          <w:szCs w:val="24"/>
        </w:rPr>
        <w:t>Налоги на имущество.</w:t>
      </w:r>
    </w:p>
    <w:p w:rsidR="00DF2CDA" w:rsidRPr="005E7597" w:rsidRDefault="00DF2CDA" w:rsidP="00DF2CDA">
      <w:pPr>
        <w:jc w:val="both"/>
      </w:pPr>
    </w:p>
    <w:p w:rsidR="00DF2CDA" w:rsidRPr="005E7597" w:rsidRDefault="00DF2CDA" w:rsidP="00DF2CDA">
      <w:pPr>
        <w:spacing w:line="360" w:lineRule="auto"/>
        <w:ind w:firstLine="709"/>
        <w:jc w:val="both"/>
      </w:pPr>
      <w:r w:rsidRPr="005E7597">
        <w:t xml:space="preserve">В </w:t>
      </w:r>
      <w:proofErr w:type="gramStart"/>
      <w:r w:rsidRPr="005E7597">
        <w:t>состав  раздела</w:t>
      </w:r>
      <w:proofErr w:type="gramEnd"/>
      <w:r w:rsidRPr="005E7597">
        <w:t xml:space="preserve"> «Налоги на имущество», в соответствии с бюджетной классификацией Российской Федерации входят налог на имущество физических лиц и земельный налог. </w:t>
      </w:r>
    </w:p>
    <w:p w:rsidR="00DF2CDA" w:rsidRPr="005E7597" w:rsidRDefault="00DF2CDA" w:rsidP="00DF2CDA">
      <w:pPr>
        <w:spacing w:line="360" w:lineRule="auto"/>
        <w:ind w:firstLine="709"/>
        <w:jc w:val="both"/>
      </w:pPr>
      <w:r w:rsidRPr="005E7597">
        <w:rPr>
          <w:b/>
          <w:bCs/>
        </w:rPr>
        <w:lastRenderedPageBreak/>
        <w:t xml:space="preserve">Налог на имущество физических лиц. </w:t>
      </w:r>
      <w:r w:rsidRPr="005E7597">
        <w:t xml:space="preserve"> Решением </w:t>
      </w:r>
      <w:proofErr w:type="gramStart"/>
      <w:r w:rsidRPr="005E7597">
        <w:t>Совета  депутатов</w:t>
      </w:r>
      <w:proofErr w:type="gramEnd"/>
      <w:r w:rsidRPr="005E7597">
        <w:t xml:space="preserve">  муниципального образования  «Красногорское» от 21 марта  2019 года </w:t>
      </w:r>
      <w:r w:rsidRPr="005E7597">
        <w:rPr>
          <w:lang w:val="en-US"/>
        </w:rPr>
        <w:t>N</w:t>
      </w:r>
      <w:r w:rsidRPr="005E7597">
        <w:t xml:space="preserve"> 146 «Об установлении на территории муниципального образования «Красногорское»  налога на имущество физических лиц» установлены:</w:t>
      </w:r>
    </w:p>
    <w:p w:rsidR="00DF2CDA" w:rsidRPr="005E7597" w:rsidRDefault="00DF2CDA" w:rsidP="00DF2CDA">
      <w:pPr>
        <w:spacing w:line="360" w:lineRule="auto"/>
        <w:ind w:firstLine="709"/>
        <w:jc w:val="both"/>
      </w:pPr>
      <w:r w:rsidRPr="005E7597">
        <w:t>- налоговые ставки;</w:t>
      </w:r>
    </w:p>
    <w:p w:rsidR="00DF2CDA" w:rsidRPr="005E7597" w:rsidRDefault="00DF2CDA" w:rsidP="00DF2CDA">
      <w:pPr>
        <w:spacing w:line="360" w:lineRule="auto"/>
        <w:ind w:firstLine="709"/>
        <w:jc w:val="both"/>
      </w:pPr>
      <w:r w:rsidRPr="005E7597">
        <w:t>- определение налоговой базы исходя из кадастровой стоимости объекта налогообложения;</w:t>
      </w:r>
    </w:p>
    <w:p w:rsidR="00DF2CDA" w:rsidRPr="005E7597" w:rsidRDefault="00DF2CDA" w:rsidP="00DF2CDA">
      <w:pPr>
        <w:spacing w:line="360" w:lineRule="auto"/>
        <w:ind w:firstLine="709"/>
        <w:jc w:val="both"/>
      </w:pPr>
      <w:r w:rsidRPr="005E7597">
        <w:t xml:space="preserve"> -категории налогоплательщиков, имеющих право на дополнительную налоговую льготу помимо льгот, предусмотренных федеральным законодательством;</w:t>
      </w:r>
    </w:p>
    <w:p w:rsidR="00DF2CDA" w:rsidRPr="005E7597" w:rsidRDefault="00DF2CDA" w:rsidP="00DF2CDA">
      <w:pPr>
        <w:spacing w:line="360" w:lineRule="auto"/>
        <w:ind w:firstLine="709"/>
        <w:jc w:val="both"/>
      </w:pPr>
      <w:r w:rsidRPr="005E7597">
        <w:t>-основания и порядок применения дополнительных налоговых льгот;</w:t>
      </w:r>
    </w:p>
    <w:p w:rsidR="00DF2CDA" w:rsidRPr="005E7597" w:rsidRDefault="00DF2CDA" w:rsidP="00DF2CDA">
      <w:pPr>
        <w:spacing w:line="360" w:lineRule="auto"/>
        <w:ind w:firstLine="709"/>
        <w:jc w:val="both"/>
      </w:pPr>
      <w:r w:rsidRPr="005E7597">
        <w:t>-перечень документов, необходимых для подтверждения права налогоплательщика на налоговую льготу.</w:t>
      </w:r>
    </w:p>
    <w:p w:rsidR="00DF2CDA" w:rsidRPr="005E7597" w:rsidRDefault="00DF2CDA" w:rsidP="00DF2CDA">
      <w:pPr>
        <w:spacing w:line="360" w:lineRule="auto"/>
        <w:jc w:val="both"/>
      </w:pPr>
      <w:r w:rsidRPr="005E7597">
        <w:t xml:space="preserve">      Налог на имущество физических лиц прогнозируется на </w:t>
      </w:r>
      <w:r>
        <w:t>2021 год в сумме 350,0</w:t>
      </w:r>
      <w:r w:rsidRPr="005E7597">
        <w:t xml:space="preserve"> тыс. руб. исход</w:t>
      </w:r>
      <w:r>
        <w:t xml:space="preserve">я из ожидаемого поступления 2020 года с темпом роста 107,7 </w:t>
      </w:r>
      <w:r w:rsidRPr="005E7597">
        <w:t xml:space="preserve">%, а также сведений администратора доходов - налоговой службы.  </w:t>
      </w:r>
    </w:p>
    <w:p w:rsidR="00DF2CDA" w:rsidRPr="005E7597" w:rsidRDefault="00DF2CDA" w:rsidP="00DF2CDA">
      <w:pPr>
        <w:spacing w:line="360" w:lineRule="auto"/>
        <w:jc w:val="both"/>
      </w:pPr>
      <w:r w:rsidRPr="005E7597">
        <w:t xml:space="preserve">  </w:t>
      </w:r>
      <w:r>
        <w:t xml:space="preserve"> </w:t>
      </w:r>
      <w:r w:rsidRPr="005E7597">
        <w:t xml:space="preserve">  Поступление налога на </w:t>
      </w:r>
      <w:r>
        <w:t>2022</w:t>
      </w:r>
      <w:r w:rsidRPr="005E7597">
        <w:t xml:space="preserve"> </w:t>
      </w:r>
      <w:r>
        <w:t>год прогнозируется в сумме 364,0</w:t>
      </w:r>
      <w:r w:rsidRPr="005E7597">
        <w:t xml:space="preserve"> тыс. руб. (темп роста 104,0% к прогнозу </w:t>
      </w:r>
      <w:r>
        <w:t>2021</w:t>
      </w:r>
      <w:r w:rsidRPr="005E7597">
        <w:t xml:space="preserve"> года), на </w:t>
      </w:r>
      <w:r>
        <w:t>2023</w:t>
      </w:r>
      <w:r w:rsidRPr="005E7597">
        <w:t xml:space="preserve"> г</w:t>
      </w:r>
      <w:r>
        <w:t xml:space="preserve">од </w:t>
      </w:r>
      <w:proofErr w:type="gramStart"/>
      <w:r>
        <w:t>прогнозируется  в</w:t>
      </w:r>
      <w:proofErr w:type="gramEnd"/>
      <w:r>
        <w:t xml:space="preserve"> сумме 379,0 тыс. руб. (темп роста 104,1 </w:t>
      </w:r>
      <w:r w:rsidRPr="005E7597">
        <w:t xml:space="preserve">%  к </w:t>
      </w:r>
      <w:r>
        <w:t>2022</w:t>
      </w:r>
      <w:r w:rsidRPr="005E7597">
        <w:t xml:space="preserve"> году).</w:t>
      </w:r>
    </w:p>
    <w:p w:rsidR="00DF2CDA" w:rsidRPr="005E7597" w:rsidRDefault="00DF2CDA" w:rsidP="00DF2CDA">
      <w:pPr>
        <w:spacing w:line="360" w:lineRule="auto"/>
        <w:jc w:val="both"/>
      </w:pPr>
      <w:r w:rsidRPr="005E7597">
        <w:t xml:space="preserve">   </w:t>
      </w:r>
      <w:r>
        <w:t xml:space="preserve"> </w:t>
      </w:r>
      <w:r w:rsidRPr="005E7597">
        <w:t xml:space="preserve"> Норматив отчисления по данному виду дохода в бюджет </w:t>
      </w:r>
      <w:proofErr w:type="gramStart"/>
      <w:r w:rsidRPr="005E7597">
        <w:t>сельского  поселения</w:t>
      </w:r>
      <w:proofErr w:type="gramEnd"/>
      <w:r w:rsidRPr="005E7597">
        <w:t xml:space="preserve"> -100%.</w:t>
      </w:r>
    </w:p>
    <w:p w:rsidR="00DF2CDA" w:rsidRPr="005E7597" w:rsidRDefault="00DF2CDA" w:rsidP="00DF2CDA">
      <w:pPr>
        <w:spacing w:line="360" w:lineRule="auto"/>
        <w:ind w:firstLine="709"/>
        <w:jc w:val="both"/>
        <w:rPr>
          <w:b/>
          <w:bCs/>
        </w:rPr>
      </w:pPr>
    </w:p>
    <w:p w:rsidR="00DF2CDA" w:rsidRPr="005E7597" w:rsidRDefault="00DF2CDA" w:rsidP="00DF2CDA">
      <w:pPr>
        <w:spacing w:line="360" w:lineRule="auto"/>
        <w:ind w:firstLine="709"/>
        <w:jc w:val="center"/>
        <w:rPr>
          <w:bCs/>
        </w:rPr>
      </w:pPr>
      <w:r w:rsidRPr="005E7597">
        <w:rPr>
          <w:b/>
          <w:bCs/>
        </w:rPr>
        <w:t>Земельный налог</w:t>
      </w:r>
      <w:r w:rsidRPr="005E7597">
        <w:rPr>
          <w:bCs/>
        </w:rPr>
        <w:t>.</w:t>
      </w:r>
    </w:p>
    <w:p w:rsidR="00DF2CDA" w:rsidRPr="005E7597" w:rsidRDefault="00DF2CDA" w:rsidP="00DF2CDA">
      <w:pPr>
        <w:spacing w:line="360" w:lineRule="auto"/>
        <w:ind w:firstLine="709"/>
        <w:jc w:val="both"/>
      </w:pPr>
      <w:r w:rsidRPr="005E7597">
        <w:t>Решением Совета депутатов муниципального образования «О земельном налоге на территории муниципального образования «Красногорское» от 27 октября 2017 года № 63 установлены:</w:t>
      </w:r>
    </w:p>
    <w:p w:rsidR="00DF2CDA" w:rsidRPr="005E7597" w:rsidRDefault="00DF2CDA" w:rsidP="00DF2CDA">
      <w:pPr>
        <w:spacing w:line="360" w:lineRule="auto"/>
        <w:ind w:firstLine="709"/>
        <w:jc w:val="both"/>
      </w:pPr>
      <w:r w:rsidRPr="005E7597">
        <w:t>- ставки земельного налога по категориям земельных участков;</w:t>
      </w:r>
    </w:p>
    <w:p w:rsidR="00DF2CDA" w:rsidRPr="005E7597" w:rsidRDefault="00DF2CDA" w:rsidP="00DF2CDA">
      <w:pPr>
        <w:spacing w:line="360" w:lineRule="auto"/>
        <w:ind w:firstLine="709"/>
        <w:jc w:val="both"/>
      </w:pPr>
      <w:r w:rsidRPr="005E7597">
        <w:t>- порядок и сроки уплаты налога и авансовых платежей для организаций;</w:t>
      </w:r>
    </w:p>
    <w:p w:rsidR="00DF2CDA" w:rsidRPr="005E7597" w:rsidRDefault="00DF2CDA" w:rsidP="00DF2CDA">
      <w:pPr>
        <w:spacing w:line="360" w:lineRule="auto"/>
        <w:ind w:firstLine="709"/>
        <w:jc w:val="both"/>
      </w:pPr>
      <w:r w:rsidRPr="005E7597">
        <w:t>- категории налогоплательщиков, имеющих право на дополнительную налоговую льготу помимо льгот, предусмотренных законом Российской Федерации.</w:t>
      </w:r>
    </w:p>
    <w:p w:rsidR="00DF2CDA" w:rsidRPr="005E7597" w:rsidRDefault="00DF2CDA" w:rsidP="00DF2CDA">
      <w:pPr>
        <w:spacing w:line="360" w:lineRule="auto"/>
        <w:ind w:firstLine="709"/>
        <w:jc w:val="both"/>
      </w:pPr>
      <w:r w:rsidRPr="005E7597">
        <w:lastRenderedPageBreak/>
        <w:t xml:space="preserve">Земельный налог с организаций, обладающих земельным участком, расположенным в границах сельского поселения на </w:t>
      </w:r>
      <w:r>
        <w:t>2021</w:t>
      </w:r>
      <w:r w:rsidRPr="005E7597">
        <w:t xml:space="preserve"> </w:t>
      </w:r>
      <w:r>
        <w:t>год прогнозируется в сумме 746,0</w:t>
      </w:r>
      <w:r w:rsidRPr="005E7597">
        <w:t xml:space="preserve"> тыс. руб., на основании данных налоговой </w:t>
      </w:r>
      <w:proofErr w:type="gramStart"/>
      <w:r w:rsidRPr="005E7597">
        <w:t>службы  и</w:t>
      </w:r>
      <w:proofErr w:type="gramEnd"/>
      <w:r w:rsidRPr="005E7597">
        <w:t xml:space="preserve"> данных муниципальных бюджетных учреждений и органов местного самоуправления, имеющих на территории сельского поселения земельные участки, являющихся плательщиками </w:t>
      </w:r>
      <w:r>
        <w:t>налога с 2019</w:t>
      </w:r>
      <w:r w:rsidRPr="005E7597">
        <w:t xml:space="preserve"> года.</w:t>
      </w:r>
    </w:p>
    <w:p w:rsidR="00DF2CDA" w:rsidRPr="005E7597" w:rsidRDefault="00DF2CDA" w:rsidP="00DF2CDA">
      <w:pPr>
        <w:spacing w:line="360" w:lineRule="auto"/>
        <w:ind w:firstLine="709"/>
        <w:jc w:val="both"/>
      </w:pPr>
      <w:r w:rsidRPr="005E7597">
        <w:t xml:space="preserve">На </w:t>
      </w:r>
      <w:r>
        <w:t xml:space="preserve">2022 </w:t>
      </w:r>
      <w:proofErr w:type="gramStart"/>
      <w:r>
        <w:t xml:space="preserve">год </w:t>
      </w:r>
      <w:r w:rsidRPr="005E7597">
        <w:t xml:space="preserve"> поступление</w:t>
      </w:r>
      <w:proofErr w:type="gramEnd"/>
      <w:r w:rsidRPr="005E7597">
        <w:t xml:space="preserve"> налога прогнозируе</w:t>
      </w:r>
      <w:r>
        <w:t xml:space="preserve">тся соответственно в сумме 817,0 тыс. руб., на 2023 год- 869,0 </w:t>
      </w:r>
      <w:proofErr w:type="spellStart"/>
      <w:r>
        <w:t>тыс.рублей</w:t>
      </w:r>
      <w:proofErr w:type="spellEnd"/>
      <w:r>
        <w:t>.</w:t>
      </w:r>
    </w:p>
    <w:p w:rsidR="00DF2CDA" w:rsidRPr="005E7597" w:rsidRDefault="00DF2CDA" w:rsidP="00DF2CDA">
      <w:pPr>
        <w:spacing w:line="360" w:lineRule="auto"/>
        <w:ind w:firstLine="709"/>
        <w:jc w:val="both"/>
      </w:pPr>
      <w:r w:rsidRPr="005E7597">
        <w:t xml:space="preserve">Земельный налог с физических лиц, обладающих земельным участком, расположенным в границах сельских поселений прогнозируется на </w:t>
      </w:r>
      <w:r>
        <w:t>2021</w:t>
      </w:r>
      <w:r w:rsidRPr="005E7597">
        <w:t xml:space="preserve"> </w:t>
      </w:r>
      <w:proofErr w:type="gramStart"/>
      <w:r w:rsidRPr="005E7597">
        <w:t>год  в</w:t>
      </w:r>
      <w:proofErr w:type="gramEnd"/>
      <w:r w:rsidRPr="005E7597">
        <w:t xml:space="preserve"> сумме 478,0 тыс. руб., на основании данных налоговой службы о </w:t>
      </w:r>
      <w:r>
        <w:t>начисленной сумме налога за 2019</w:t>
      </w:r>
      <w:r w:rsidRPr="005E7597">
        <w:t xml:space="preserve"> год</w:t>
      </w:r>
      <w:r>
        <w:t xml:space="preserve"> и ожидаемого исполнения за 2020</w:t>
      </w:r>
      <w:r w:rsidRPr="005E7597">
        <w:t xml:space="preserve"> год.</w:t>
      </w:r>
    </w:p>
    <w:p w:rsidR="00DF2CDA" w:rsidRPr="005E7597" w:rsidRDefault="00DF2CDA" w:rsidP="00DF2CDA">
      <w:pPr>
        <w:spacing w:line="360" w:lineRule="auto"/>
        <w:ind w:firstLine="709"/>
        <w:jc w:val="both"/>
      </w:pPr>
      <w:r w:rsidRPr="005E7597">
        <w:t xml:space="preserve">На </w:t>
      </w:r>
      <w:r>
        <w:t>2022</w:t>
      </w:r>
      <w:r w:rsidRPr="005E7597">
        <w:t>-</w:t>
      </w:r>
      <w:r>
        <w:t>2023</w:t>
      </w:r>
      <w:r w:rsidRPr="005E7597">
        <w:t xml:space="preserve"> годы поступление данного вида доходов прогнозируется на уровне прогноза </w:t>
      </w:r>
      <w:r>
        <w:t>2021</w:t>
      </w:r>
      <w:r w:rsidRPr="005E7597">
        <w:t xml:space="preserve"> года.</w:t>
      </w:r>
    </w:p>
    <w:p w:rsidR="00DF2CDA" w:rsidRPr="005E7597" w:rsidRDefault="00DF2CDA" w:rsidP="00DF2CDA">
      <w:pPr>
        <w:spacing w:line="360" w:lineRule="auto"/>
        <w:ind w:firstLine="709"/>
        <w:jc w:val="both"/>
      </w:pPr>
      <w:r w:rsidRPr="005E7597">
        <w:t xml:space="preserve">Норматив отчисления в бюджет муниципального </w:t>
      </w:r>
      <w:proofErr w:type="gramStart"/>
      <w:r w:rsidRPr="005E7597">
        <w:t>образования  по</w:t>
      </w:r>
      <w:proofErr w:type="gramEnd"/>
      <w:r w:rsidRPr="005E7597">
        <w:t xml:space="preserve"> данному виду дохода составляет 100 %. </w:t>
      </w:r>
    </w:p>
    <w:p w:rsidR="00DF2CDA" w:rsidRPr="005E7597" w:rsidRDefault="00DF2CDA" w:rsidP="00DF2CDA">
      <w:pPr>
        <w:pStyle w:val="a7"/>
        <w:ind w:firstLine="709"/>
        <w:rPr>
          <w:b/>
          <w:szCs w:val="24"/>
        </w:rPr>
      </w:pPr>
    </w:p>
    <w:p w:rsidR="00DF2CDA" w:rsidRPr="005E7597" w:rsidRDefault="00DF2CDA" w:rsidP="00DF2CDA">
      <w:pPr>
        <w:pStyle w:val="a7"/>
        <w:ind w:firstLine="709"/>
        <w:rPr>
          <w:b/>
          <w:szCs w:val="24"/>
        </w:rPr>
      </w:pPr>
    </w:p>
    <w:p w:rsidR="00DF2CDA" w:rsidRPr="005E7597" w:rsidRDefault="00DF2CDA" w:rsidP="00DF2CDA">
      <w:pPr>
        <w:pStyle w:val="a7"/>
        <w:ind w:firstLine="709"/>
        <w:rPr>
          <w:b/>
          <w:szCs w:val="24"/>
        </w:rPr>
      </w:pPr>
    </w:p>
    <w:p w:rsidR="00DF2CDA" w:rsidRPr="005E7597" w:rsidRDefault="00DF2CDA" w:rsidP="00DF2CDA">
      <w:pPr>
        <w:pStyle w:val="a9"/>
        <w:jc w:val="center"/>
        <w:rPr>
          <w:b/>
        </w:rPr>
      </w:pPr>
      <w:r w:rsidRPr="005E7597">
        <w:rPr>
          <w:b/>
        </w:rPr>
        <w:t>Доходы от использования имущества, находящегося</w:t>
      </w:r>
    </w:p>
    <w:p w:rsidR="00DF2CDA" w:rsidRPr="005E7597" w:rsidRDefault="00DF2CDA" w:rsidP="00DF2CDA">
      <w:pPr>
        <w:pStyle w:val="a9"/>
        <w:jc w:val="center"/>
        <w:rPr>
          <w:b/>
        </w:rPr>
      </w:pPr>
      <w:r w:rsidRPr="005E7597">
        <w:rPr>
          <w:b/>
        </w:rPr>
        <w:t>в государственной и муниципальной собственности</w:t>
      </w:r>
      <w:r>
        <w:rPr>
          <w:b/>
        </w:rPr>
        <w:t>.</w:t>
      </w:r>
    </w:p>
    <w:p w:rsidR="00DF2CDA" w:rsidRPr="005E7597" w:rsidRDefault="00DF2CDA" w:rsidP="00DF2CDA">
      <w:pPr>
        <w:pStyle w:val="a9"/>
        <w:jc w:val="both"/>
        <w:rPr>
          <w:b/>
        </w:rPr>
      </w:pPr>
    </w:p>
    <w:p w:rsidR="00DF2CDA" w:rsidRPr="005E7597" w:rsidRDefault="00DF2CDA" w:rsidP="00DF2CDA">
      <w:pPr>
        <w:pStyle w:val="a9"/>
        <w:spacing w:line="360" w:lineRule="auto"/>
        <w:jc w:val="both"/>
      </w:pPr>
      <w:r>
        <w:t xml:space="preserve">        </w:t>
      </w:r>
      <w:r w:rsidRPr="005E7597">
        <w:t xml:space="preserve">Доходы от использования имущества, находящегося </w:t>
      </w:r>
      <w:proofErr w:type="gramStart"/>
      <w:r w:rsidRPr="005E7597">
        <w:t>в  муниципальной</w:t>
      </w:r>
      <w:proofErr w:type="gramEnd"/>
      <w:r w:rsidRPr="005E7597">
        <w:t xml:space="preserve"> собственности прогнозируются на </w:t>
      </w:r>
      <w:r>
        <w:t>2021 год в сумме 11,0</w:t>
      </w:r>
      <w:r w:rsidRPr="005E7597">
        <w:t xml:space="preserve"> тыс. руб., это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 на основании заключенных договоров на аренду земельных участков.</w:t>
      </w:r>
    </w:p>
    <w:p w:rsidR="00DF2CDA" w:rsidRPr="005E7597" w:rsidRDefault="00DF2CDA" w:rsidP="00DF2CDA">
      <w:pPr>
        <w:pStyle w:val="a9"/>
        <w:spacing w:line="360" w:lineRule="auto"/>
        <w:jc w:val="both"/>
      </w:pPr>
      <w:r>
        <w:t xml:space="preserve">     </w:t>
      </w:r>
      <w:r w:rsidRPr="005E7597">
        <w:t xml:space="preserve"> На </w:t>
      </w:r>
      <w:r>
        <w:t>2022</w:t>
      </w:r>
      <w:r w:rsidRPr="005E7597">
        <w:t xml:space="preserve"> -</w:t>
      </w:r>
      <w:r>
        <w:t>2023</w:t>
      </w:r>
      <w:r w:rsidRPr="005E7597">
        <w:t xml:space="preserve"> годы поступление по данному виду дохода прогнозируются на уровне прогноза </w:t>
      </w:r>
      <w:r>
        <w:t>2021</w:t>
      </w:r>
      <w:r w:rsidRPr="005E7597">
        <w:t xml:space="preserve"> года. </w:t>
      </w:r>
    </w:p>
    <w:p w:rsidR="00653BF5" w:rsidRPr="009D24C2" w:rsidRDefault="00653BF5" w:rsidP="00653BF5">
      <w:pPr>
        <w:shd w:val="clear" w:color="auto" w:fill="FFFFFF"/>
        <w:suppressAutoHyphens w:val="0"/>
        <w:ind w:firstLine="709"/>
        <w:jc w:val="both"/>
        <w:rPr>
          <w:color w:val="FF0000"/>
          <w:szCs w:val="28"/>
          <w:lang w:eastAsia="ru-RU"/>
        </w:rPr>
      </w:pPr>
    </w:p>
    <w:p w:rsidR="00034B6E" w:rsidRPr="005E7597" w:rsidRDefault="00034B6E" w:rsidP="00034B6E">
      <w:pPr>
        <w:pStyle w:val="a7"/>
        <w:ind w:firstLine="709"/>
        <w:jc w:val="center"/>
        <w:rPr>
          <w:b/>
          <w:szCs w:val="24"/>
        </w:rPr>
      </w:pPr>
      <w:r w:rsidRPr="005E7597">
        <w:rPr>
          <w:b/>
          <w:szCs w:val="24"/>
        </w:rPr>
        <w:t>Безвозмездные поступления.</w:t>
      </w:r>
    </w:p>
    <w:p w:rsidR="00034B6E" w:rsidRPr="005E7597" w:rsidRDefault="00034B6E" w:rsidP="00034B6E">
      <w:pPr>
        <w:pStyle w:val="a7"/>
        <w:ind w:firstLine="709"/>
        <w:rPr>
          <w:b/>
          <w:szCs w:val="24"/>
        </w:rPr>
      </w:pPr>
    </w:p>
    <w:p w:rsidR="00034B6E" w:rsidRPr="005E7597" w:rsidRDefault="00034B6E" w:rsidP="00034B6E">
      <w:pPr>
        <w:pStyle w:val="a7"/>
        <w:spacing w:line="360" w:lineRule="auto"/>
        <w:ind w:firstLine="709"/>
        <w:rPr>
          <w:szCs w:val="24"/>
        </w:rPr>
      </w:pPr>
      <w:r w:rsidRPr="005E7597">
        <w:rPr>
          <w:szCs w:val="24"/>
        </w:rPr>
        <w:t xml:space="preserve">В </w:t>
      </w:r>
      <w:proofErr w:type="gramStart"/>
      <w:r w:rsidRPr="005E7597">
        <w:rPr>
          <w:szCs w:val="24"/>
        </w:rPr>
        <w:t>разделе  «</w:t>
      </w:r>
      <w:proofErr w:type="gramEnd"/>
      <w:r w:rsidRPr="005E7597">
        <w:rPr>
          <w:szCs w:val="24"/>
        </w:rPr>
        <w:t>Безвозмездные поступления» учитываются безвозмездные  поступления из республиканского бюджета,</w:t>
      </w:r>
      <w:r>
        <w:rPr>
          <w:szCs w:val="24"/>
        </w:rPr>
        <w:t xml:space="preserve"> и </w:t>
      </w:r>
      <w:r w:rsidRPr="005E7597">
        <w:rPr>
          <w:szCs w:val="24"/>
        </w:rPr>
        <w:t xml:space="preserve"> из </w:t>
      </w:r>
      <w:r>
        <w:rPr>
          <w:szCs w:val="24"/>
        </w:rPr>
        <w:t>бюджета муниципального образования « Красногорский район»</w:t>
      </w:r>
    </w:p>
    <w:p w:rsidR="00034B6E" w:rsidRPr="005E7597" w:rsidRDefault="00034B6E" w:rsidP="00034B6E">
      <w:pPr>
        <w:pStyle w:val="a7"/>
        <w:spacing w:line="360" w:lineRule="auto"/>
        <w:ind w:firstLine="709"/>
        <w:rPr>
          <w:szCs w:val="24"/>
        </w:rPr>
      </w:pPr>
      <w:r w:rsidRPr="005E7597">
        <w:rPr>
          <w:szCs w:val="24"/>
        </w:rPr>
        <w:t>Анализ безвозмездных поступлений представлен в таблице:</w:t>
      </w:r>
    </w:p>
    <w:p w:rsidR="00034B6E" w:rsidRPr="005E7597" w:rsidRDefault="00034B6E" w:rsidP="00034B6E">
      <w:pPr>
        <w:pStyle w:val="a7"/>
        <w:spacing w:line="300" w:lineRule="auto"/>
        <w:ind w:firstLine="709"/>
        <w:rPr>
          <w:szCs w:val="24"/>
        </w:rPr>
      </w:pPr>
      <w:r w:rsidRPr="005E7597">
        <w:rPr>
          <w:szCs w:val="24"/>
        </w:rPr>
        <w:lastRenderedPageBreak/>
        <w:t xml:space="preserve">                                                                                                                         (тыс. руб.)</w:t>
      </w:r>
    </w:p>
    <w:tbl>
      <w:tblPr>
        <w:tblW w:w="9415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29"/>
        <w:gridCol w:w="992"/>
        <w:gridCol w:w="1134"/>
        <w:gridCol w:w="1134"/>
        <w:gridCol w:w="992"/>
        <w:gridCol w:w="1134"/>
      </w:tblGrid>
      <w:tr w:rsidR="00034B6E" w:rsidRPr="005E7597" w:rsidTr="00FB12E6">
        <w:trPr>
          <w:gridAfter w:val="1"/>
          <w:wAfter w:w="1134" w:type="dxa"/>
          <w:trHeight w:val="396"/>
        </w:trPr>
        <w:tc>
          <w:tcPr>
            <w:tcW w:w="4029" w:type="dxa"/>
            <w:vMerge w:val="restart"/>
          </w:tcPr>
          <w:p w:rsidR="00034B6E" w:rsidRPr="005E7597" w:rsidRDefault="00034B6E" w:rsidP="00FB12E6">
            <w:pPr>
              <w:pStyle w:val="a9"/>
              <w:jc w:val="both"/>
            </w:pPr>
          </w:p>
        </w:tc>
        <w:tc>
          <w:tcPr>
            <w:tcW w:w="992" w:type="dxa"/>
            <w:vMerge w:val="restart"/>
            <w:vAlign w:val="center"/>
          </w:tcPr>
          <w:p w:rsidR="00034B6E" w:rsidRPr="005E7597" w:rsidRDefault="00034B6E" w:rsidP="00FB12E6">
            <w:pPr>
              <w:pStyle w:val="a9"/>
              <w:ind w:left="0"/>
              <w:jc w:val="both"/>
            </w:pPr>
            <w:r>
              <w:t>Утверждено решением на 2020</w:t>
            </w:r>
            <w:r w:rsidRPr="005E7597">
              <w:t xml:space="preserve"> год</w:t>
            </w:r>
          </w:p>
          <w:p w:rsidR="00034B6E" w:rsidRPr="005E7597" w:rsidRDefault="00034B6E" w:rsidP="00FB12E6">
            <w:pPr>
              <w:pStyle w:val="a9"/>
              <w:ind w:left="0"/>
              <w:jc w:val="both"/>
            </w:pPr>
            <w:r w:rsidRPr="005E7597">
              <w:t>(первоначальный)</w:t>
            </w:r>
          </w:p>
        </w:tc>
        <w:tc>
          <w:tcPr>
            <w:tcW w:w="1134" w:type="dxa"/>
            <w:vMerge w:val="restart"/>
          </w:tcPr>
          <w:p w:rsidR="00034B6E" w:rsidRPr="005E7597" w:rsidRDefault="00034B6E" w:rsidP="00FB12E6">
            <w:pPr>
              <w:pStyle w:val="a9"/>
              <w:ind w:left="0"/>
              <w:jc w:val="both"/>
            </w:pPr>
            <w:r w:rsidRPr="005E7597">
              <w:t xml:space="preserve">Утверждено решением на </w:t>
            </w:r>
            <w:r>
              <w:t>2021</w:t>
            </w:r>
            <w:r w:rsidRPr="005E7597">
              <w:t xml:space="preserve"> год</w:t>
            </w:r>
          </w:p>
        </w:tc>
        <w:tc>
          <w:tcPr>
            <w:tcW w:w="1134" w:type="dxa"/>
            <w:vMerge w:val="restart"/>
          </w:tcPr>
          <w:p w:rsidR="00034B6E" w:rsidRPr="005E7597" w:rsidRDefault="00034B6E" w:rsidP="00FB12E6">
            <w:pPr>
              <w:jc w:val="both"/>
            </w:pPr>
            <w:r w:rsidRPr="005E7597">
              <w:t xml:space="preserve">Утверждено решением на </w:t>
            </w:r>
            <w:r>
              <w:t>2022</w:t>
            </w:r>
            <w:r w:rsidRPr="005E7597">
              <w:t xml:space="preserve"> год</w:t>
            </w:r>
          </w:p>
        </w:tc>
        <w:tc>
          <w:tcPr>
            <w:tcW w:w="992" w:type="dxa"/>
            <w:vMerge w:val="restart"/>
          </w:tcPr>
          <w:p w:rsidR="00034B6E" w:rsidRPr="005E7597" w:rsidRDefault="00034B6E" w:rsidP="00FB12E6">
            <w:pPr>
              <w:jc w:val="both"/>
            </w:pPr>
            <w:r w:rsidRPr="005E7597">
              <w:t xml:space="preserve">Утверждено решением на </w:t>
            </w:r>
            <w:r>
              <w:t>2023</w:t>
            </w:r>
            <w:r w:rsidRPr="005E7597">
              <w:t xml:space="preserve"> год</w:t>
            </w:r>
          </w:p>
        </w:tc>
      </w:tr>
      <w:tr w:rsidR="00034B6E" w:rsidRPr="005E7597" w:rsidTr="00FB12E6">
        <w:tc>
          <w:tcPr>
            <w:tcW w:w="4029" w:type="dxa"/>
            <w:vMerge/>
          </w:tcPr>
          <w:p w:rsidR="00034B6E" w:rsidRPr="005E7597" w:rsidRDefault="00034B6E" w:rsidP="00FB12E6">
            <w:pPr>
              <w:pStyle w:val="a9"/>
              <w:jc w:val="both"/>
            </w:pPr>
          </w:p>
        </w:tc>
        <w:tc>
          <w:tcPr>
            <w:tcW w:w="992" w:type="dxa"/>
            <w:vMerge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</w:p>
        </w:tc>
        <w:tc>
          <w:tcPr>
            <w:tcW w:w="1134" w:type="dxa"/>
            <w:vMerge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</w:p>
        </w:tc>
        <w:tc>
          <w:tcPr>
            <w:tcW w:w="1134" w:type="dxa"/>
            <w:vMerge/>
          </w:tcPr>
          <w:p w:rsidR="00034B6E" w:rsidRPr="005E7597" w:rsidRDefault="00034B6E" w:rsidP="00FB12E6">
            <w:pPr>
              <w:jc w:val="both"/>
            </w:pPr>
          </w:p>
        </w:tc>
        <w:tc>
          <w:tcPr>
            <w:tcW w:w="992" w:type="dxa"/>
            <w:vMerge/>
          </w:tcPr>
          <w:p w:rsidR="00034B6E" w:rsidRPr="005E7597" w:rsidRDefault="00034B6E" w:rsidP="00FB12E6">
            <w:pPr>
              <w:jc w:val="both"/>
            </w:pPr>
          </w:p>
        </w:tc>
        <w:tc>
          <w:tcPr>
            <w:tcW w:w="1134" w:type="dxa"/>
          </w:tcPr>
          <w:p w:rsidR="00034B6E" w:rsidRPr="005E7597" w:rsidRDefault="00034B6E" w:rsidP="00FB12E6">
            <w:pPr>
              <w:pStyle w:val="a9"/>
              <w:ind w:left="0"/>
              <w:jc w:val="both"/>
            </w:pPr>
            <w:r w:rsidRPr="005E7597">
              <w:t>Отклонение</w:t>
            </w:r>
          </w:p>
          <w:p w:rsidR="00034B6E" w:rsidRPr="005E7597" w:rsidRDefault="00034B6E" w:rsidP="00FB12E6">
            <w:pPr>
              <w:pStyle w:val="a9"/>
              <w:ind w:left="0"/>
              <w:jc w:val="both"/>
            </w:pPr>
            <w:r>
              <w:t>к 2020</w:t>
            </w:r>
            <w:r w:rsidRPr="005E7597">
              <w:t xml:space="preserve"> году </w:t>
            </w:r>
          </w:p>
        </w:tc>
      </w:tr>
      <w:tr w:rsidR="00034B6E" w:rsidRPr="005E7597" w:rsidTr="00FB12E6">
        <w:tc>
          <w:tcPr>
            <w:tcW w:w="4029" w:type="dxa"/>
          </w:tcPr>
          <w:p w:rsidR="00034B6E" w:rsidRPr="005E7597" w:rsidRDefault="00034B6E" w:rsidP="00FB12E6">
            <w:pPr>
              <w:pStyle w:val="a9"/>
              <w:jc w:val="both"/>
            </w:pPr>
            <w:r w:rsidRPr="005E7597">
              <w:t xml:space="preserve">БЕЗВОЗМЕЗДНЫЕ ПОСТУПЛЕНИЯ </w:t>
            </w:r>
          </w:p>
        </w:tc>
        <w:tc>
          <w:tcPr>
            <w:tcW w:w="992" w:type="dxa"/>
            <w:vAlign w:val="center"/>
          </w:tcPr>
          <w:p w:rsidR="00034B6E" w:rsidRPr="007A4DD5" w:rsidRDefault="00034B6E" w:rsidP="00FB12E6">
            <w:pPr>
              <w:pStyle w:val="a9"/>
              <w:ind w:hanging="36"/>
              <w:jc w:val="both"/>
              <w:rPr>
                <w:sz w:val="20"/>
                <w:szCs w:val="20"/>
              </w:rPr>
            </w:pPr>
            <w:r w:rsidRPr="007A4DD5">
              <w:rPr>
                <w:sz w:val="20"/>
                <w:szCs w:val="20"/>
              </w:rPr>
              <w:t>3064,7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4857,3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2750,2</w:t>
            </w:r>
          </w:p>
        </w:tc>
        <w:tc>
          <w:tcPr>
            <w:tcW w:w="992" w:type="dxa"/>
            <w:vAlign w:val="center"/>
          </w:tcPr>
          <w:p w:rsidR="00034B6E" w:rsidRPr="005E7597" w:rsidRDefault="00034B6E" w:rsidP="00FB12E6">
            <w:pPr>
              <w:pStyle w:val="a9"/>
              <w:ind w:left="0"/>
              <w:jc w:val="both"/>
            </w:pPr>
            <w:r>
              <w:t>2806,1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1792,6</w:t>
            </w:r>
          </w:p>
        </w:tc>
      </w:tr>
      <w:tr w:rsidR="00034B6E" w:rsidRPr="005E7597" w:rsidTr="00FB12E6">
        <w:tc>
          <w:tcPr>
            <w:tcW w:w="4029" w:type="dxa"/>
          </w:tcPr>
          <w:p w:rsidR="00034B6E" w:rsidRPr="005E7597" w:rsidRDefault="00034B6E" w:rsidP="00FB12E6">
            <w:pPr>
              <w:jc w:val="both"/>
            </w:pPr>
            <w:r w:rsidRPr="005E7597">
              <w:t xml:space="preserve">Дотации бюджетам сельских поселений на выравнивание  бюджетной обеспеченности, из них </w:t>
            </w:r>
          </w:p>
        </w:tc>
        <w:tc>
          <w:tcPr>
            <w:tcW w:w="992" w:type="dxa"/>
            <w:vAlign w:val="center"/>
          </w:tcPr>
          <w:p w:rsidR="00034B6E" w:rsidRPr="007A4DD5" w:rsidRDefault="00034B6E" w:rsidP="00FB12E6">
            <w:pPr>
              <w:pStyle w:val="a9"/>
              <w:ind w:hanging="36"/>
              <w:jc w:val="both"/>
              <w:rPr>
                <w:sz w:val="20"/>
                <w:szCs w:val="20"/>
              </w:rPr>
            </w:pPr>
            <w:r w:rsidRPr="007A4DD5">
              <w:rPr>
                <w:sz w:val="20"/>
                <w:szCs w:val="20"/>
              </w:rPr>
              <w:t>514,3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271,0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271,0</w:t>
            </w:r>
          </w:p>
        </w:tc>
        <w:tc>
          <w:tcPr>
            <w:tcW w:w="992" w:type="dxa"/>
            <w:vAlign w:val="center"/>
          </w:tcPr>
          <w:p w:rsidR="00034B6E" w:rsidRPr="005E7597" w:rsidRDefault="00034B6E" w:rsidP="00FB12E6">
            <w:pPr>
              <w:pStyle w:val="a9"/>
              <w:ind w:left="0"/>
              <w:jc w:val="both"/>
            </w:pPr>
            <w:r>
              <w:t>271,0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-243,3</w:t>
            </w:r>
          </w:p>
        </w:tc>
      </w:tr>
      <w:tr w:rsidR="00034B6E" w:rsidRPr="005E7597" w:rsidTr="00FB12E6">
        <w:tc>
          <w:tcPr>
            <w:tcW w:w="4029" w:type="dxa"/>
          </w:tcPr>
          <w:p w:rsidR="00034B6E" w:rsidRPr="005E7597" w:rsidRDefault="00034B6E" w:rsidP="00FB12E6">
            <w:pPr>
              <w:jc w:val="both"/>
            </w:pPr>
            <w:r w:rsidRPr="005E7597">
              <w:t>-дотация на выравнивание уровня бюджетной обеспеченности сельских поселений, согласно прогнозируемым доходам и расходам поселений</w:t>
            </w:r>
          </w:p>
          <w:p w:rsidR="00034B6E" w:rsidRPr="005E7597" w:rsidRDefault="00034B6E" w:rsidP="00FB12E6">
            <w:pPr>
              <w:jc w:val="both"/>
            </w:pPr>
          </w:p>
        </w:tc>
        <w:tc>
          <w:tcPr>
            <w:tcW w:w="992" w:type="dxa"/>
            <w:vAlign w:val="center"/>
          </w:tcPr>
          <w:p w:rsidR="00034B6E" w:rsidRPr="007A4DD5" w:rsidRDefault="00034B6E" w:rsidP="00FB12E6">
            <w:pPr>
              <w:pStyle w:val="a9"/>
              <w:ind w:hanging="36"/>
              <w:jc w:val="both"/>
              <w:rPr>
                <w:sz w:val="20"/>
                <w:szCs w:val="20"/>
              </w:rPr>
            </w:pPr>
            <w:r w:rsidRPr="007A4DD5">
              <w:rPr>
                <w:sz w:val="20"/>
                <w:szCs w:val="20"/>
              </w:rPr>
              <w:t>255,3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-255,3</w:t>
            </w:r>
          </w:p>
        </w:tc>
      </w:tr>
      <w:tr w:rsidR="00034B6E" w:rsidRPr="005E7597" w:rsidTr="00FB12E6">
        <w:tc>
          <w:tcPr>
            <w:tcW w:w="4029" w:type="dxa"/>
          </w:tcPr>
          <w:p w:rsidR="00034B6E" w:rsidRPr="005E7597" w:rsidRDefault="00034B6E" w:rsidP="00FB12E6">
            <w:pPr>
              <w:jc w:val="both"/>
            </w:pPr>
            <w:r w:rsidRPr="005E7597">
              <w:t>-дотация на выравнивание бюджетной обеспеченности за счет средств бюджета Удмуртской Республики</w:t>
            </w:r>
          </w:p>
        </w:tc>
        <w:tc>
          <w:tcPr>
            <w:tcW w:w="992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 w:rsidRPr="005E7597">
              <w:t>259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271,0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271,0</w:t>
            </w:r>
          </w:p>
        </w:tc>
        <w:tc>
          <w:tcPr>
            <w:tcW w:w="992" w:type="dxa"/>
            <w:vAlign w:val="center"/>
          </w:tcPr>
          <w:p w:rsidR="00034B6E" w:rsidRPr="007A4DD5" w:rsidRDefault="00034B6E" w:rsidP="00FB12E6">
            <w:pPr>
              <w:pStyle w:val="a9"/>
              <w:ind w:hanging="36"/>
              <w:jc w:val="both"/>
              <w:rPr>
                <w:sz w:val="20"/>
                <w:szCs w:val="20"/>
              </w:rPr>
            </w:pPr>
            <w:r w:rsidRPr="007A4DD5">
              <w:rPr>
                <w:sz w:val="20"/>
                <w:szCs w:val="20"/>
              </w:rPr>
              <w:t>271,0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12,0</w:t>
            </w:r>
          </w:p>
        </w:tc>
      </w:tr>
      <w:tr w:rsidR="00034B6E" w:rsidRPr="005E7597" w:rsidTr="00FB12E6">
        <w:tc>
          <w:tcPr>
            <w:tcW w:w="4029" w:type="dxa"/>
          </w:tcPr>
          <w:p w:rsidR="00034B6E" w:rsidRPr="005E7597" w:rsidRDefault="00034B6E" w:rsidP="00FB12E6">
            <w:pPr>
              <w:jc w:val="both"/>
            </w:pPr>
            <w:r w:rsidRPr="005E7597"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vAlign w:val="center"/>
          </w:tcPr>
          <w:p w:rsidR="00034B6E" w:rsidRPr="00C53B28" w:rsidRDefault="00034B6E" w:rsidP="00FB12E6">
            <w:pPr>
              <w:pStyle w:val="a9"/>
              <w:ind w:hanging="36"/>
              <w:jc w:val="both"/>
              <w:rPr>
                <w:sz w:val="18"/>
                <w:szCs w:val="18"/>
              </w:rPr>
            </w:pPr>
            <w:r w:rsidRPr="00C53B28">
              <w:rPr>
                <w:sz w:val="18"/>
                <w:szCs w:val="18"/>
              </w:rPr>
              <w:t>1096,4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3136,9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1050,7</w:t>
            </w:r>
          </w:p>
        </w:tc>
        <w:tc>
          <w:tcPr>
            <w:tcW w:w="992" w:type="dxa"/>
            <w:vAlign w:val="center"/>
          </w:tcPr>
          <w:p w:rsidR="00034B6E" w:rsidRPr="00C53B28" w:rsidRDefault="00034B6E" w:rsidP="00FB12E6">
            <w:pPr>
              <w:pStyle w:val="a9"/>
              <w:ind w:hanging="36"/>
              <w:jc w:val="both"/>
              <w:rPr>
                <w:sz w:val="18"/>
                <w:szCs w:val="18"/>
              </w:rPr>
            </w:pPr>
            <w:r w:rsidRPr="00C53B28">
              <w:rPr>
                <w:sz w:val="18"/>
                <w:szCs w:val="18"/>
              </w:rPr>
              <w:t>1106,0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2040,5</w:t>
            </w:r>
          </w:p>
        </w:tc>
      </w:tr>
      <w:tr w:rsidR="00034B6E" w:rsidRPr="005E7597" w:rsidTr="00FB12E6">
        <w:tc>
          <w:tcPr>
            <w:tcW w:w="4029" w:type="dxa"/>
          </w:tcPr>
          <w:p w:rsidR="00034B6E" w:rsidRPr="005E7597" w:rsidRDefault="00034B6E" w:rsidP="00FB12E6">
            <w:pPr>
              <w:jc w:val="both"/>
            </w:pPr>
            <w:r w:rsidRPr="005E7597"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 w:rsidRPr="005E7597">
              <w:t>36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31,4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10,5</w:t>
            </w:r>
          </w:p>
        </w:tc>
        <w:tc>
          <w:tcPr>
            <w:tcW w:w="992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11,1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-4,6</w:t>
            </w:r>
          </w:p>
        </w:tc>
      </w:tr>
      <w:tr w:rsidR="00034B6E" w:rsidRPr="005E7597" w:rsidTr="00FB12E6">
        <w:tc>
          <w:tcPr>
            <w:tcW w:w="4029" w:type="dxa"/>
          </w:tcPr>
          <w:p w:rsidR="00034B6E" w:rsidRPr="005E7597" w:rsidRDefault="00034B6E" w:rsidP="00FB12E6">
            <w:pPr>
              <w:jc w:val="both"/>
            </w:pPr>
            <w:r w:rsidRPr="005E7597"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034B6E" w:rsidRPr="005E7597" w:rsidRDefault="00034B6E" w:rsidP="00FB12E6">
            <w:pPr>
              <w:jc w:val="both"/>
            </w:pPr>
          </w:p>
        </w:tc>
        <w:tc>
          <w:tcPr>
            <w:tcW w:w="992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 w:rsidRPr="005E7597">
              <w:t>1418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 w:rsidRPr="005E7597">
              <w:t>1418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 w:rsidRPr="005E7597">
              <w:t>1418</w:t>
            </w:r>
          </w:p>
        </w:tc>
        <w:tc>
          <w:tcPr>
            <w:tcW w:w="992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 w:rsidRPr="005E7597">
              <w:t>1418</w:t>
            </w:r>
          </w:p>
        </w:tc>
        <w:tc>
          <w:tcPr>
            <w:tcW w:w="1134" w:type="dxa"/>
            <w:vAlign w:val="center"/>
          </w:tcPr>
          <w:p w:rsidR="00034B6E" w:rsidRPr="005E7597" w:rsidRDefault="00034B6E" w:rsidP="00FB12E6">
            <w:pPr>
              <w:pStyle w:val="a9"/>
              <w:ind w:hanging="36"/>
              <w:jc w:val="both"/>
            </w:pPr>
            <w:r>
              <w:t>0</w:t>
            </w:r>
          </w:p>
        </w:tc>
      </w:tr>
    </w:tbl>
    <w:p w:rsidR="00034B6E" w:rsidRPr="005E7597" w:rsidRDefault="00034B6E" w:rsidP="00034B6E">
      <w:pPr>
        <w:pStyle w:val="a9"/>
        <w:spacing w:line="360" w:lineRule="auto"/>
        <w:jc w:val="both"/>
      </w:pPr>
    </w:p>
    <w:p w:rsidR="00034B6E" w:rsidRPr="005E7597" w:rsidRDefault="00034B6E" w:rsidP="00034B6E">
      <w:pPr>
        <w:pStyle w:val="a9"/>
        <w:spacing w:line="360" w:lineRule="auto"/>
        <w:jc w:val="both"/>
      </w:pPr>
      <w:r>
        <w:lastRenderedPageBreak/>
        <w:t xml:space="preserve">        </w:t>
      </w:r>
      <w:r w:rsidRPr="005E7597">
        <w:t xml:space="preserve">Безвозмездные поступления в бюджет муниципального образования «Красногорское» на </w:t>
      </w:r>
      <w:r>
        <w:t>2021</w:t>
      </w:r>
      <w:r w:rsidRPr="005E7597">
        <w:t xml:space="preserve"> год и на плановый период </w:t>
      </w:r>
      <w:r>
        <w:t>2022</w:t>
      </w:r>
      <w:r w:rsidRPr="005E7597">
        <w:t xml:space="preserve"> и </w:t>
      </w:r>
      <w:r>
        <w:t>2023</w:t>
      </w:r>
      <w:r w:rsidRPr="005E7597">
        <w:t xml:space="preserve"> годов определены исходя из сумм, предусмотренных для бюджета сельского </w:t>
      </w:r>
      <w:proofErr w:type="gramStart"/>
      <w:r w:rsidRPr="005E7597">
        <w:t>поселения  Решением</w:t>
      </w:r>
      <w:proofErr w:type="gramEnd"/>
      <w:r w:rsidRPr="005E7597">
        <w:t xml:space="preserve"> Совета депутатов муниципального образования «Красногорский район» «О бюджете муниципального образования «Красногорский район» на </w:t>
      </w:r>
      <w:r>
        <w:t>2021</w:t>
      </w:r>
      <w:r w:rsidRPr="005E7597">
        <w:t xml:space="preserve"> год и на плановый период </w:t>
      </w:r>
      <w:r>
        <w:t>2022</w:t>
      </w:r>
      <w:r w:rsidRPr="005E7597">
        <w:t xml:space="preserve"> и </w:t>
      </w:r>
      <w:r>
        <w:t>2023</w:t>
      </w:r>
      <w:r w:rsidRPr="005E7597">
        <w:t xml:space="preserve"> годов». </w:t>
      </w:r>
    </w:p>
    <w:p w:rsidR="00034B6E" w:rsidRPr="005E7597" w:rsidRDefault="00034B6E" w:rsidP="00034B6E">
      <w:pPr>
        <w:pStyle w:val="a9"/>
        <w:jc w:val="both"/>
        <w:rPr>
          <w:b/>
        </w:rPr>
      </w:pPr>
    </w:p>
    <w:p w:rsidR="00034B6E" w:rsidRPr="005E7597" w:rsidRDefault="00034B6E" w:rsidP="00034B6E">
      <w:pPr>
        <w:pStyle w:val="a9"/>
        <w:jc w:val="center"/>
        <w:rPr>
          <w:b/>
        </w:rPr>
      </w:pPr>
      <w:r w:rsidRPr="005E7597">
        <w:rPr>
          <w:b/>
        </w:rPr>
        <w:t>Администраторы поступлений в бюджет муниципального образования «Красногорское».</w:t>
      </w:r>
    </w:p>
    <w:p w:rsidR="00034B6E" w:rsidRPr="005E7597" w:rsidRDefault="00034B6E" w:rsidP="00034B6E">
      <w:pPr>
        <w:pStyle w:val="a9"/>
        <w:jc w:val="both"/>
        <w:rPr>
          <w:b/>
        </w:rPr>
      </w:pPr>
    </w:p>
    <w:p w:rsidR="00034B6E" w:rsidRPr="005E7597" w:rsidRDefault="00034B6E" w:rsidP="00034B6E">
      <w:pPr>
        <w:pStyle w:val="a9"/>
        <w:spacing w:line="360" w:lineRule="auto"/>
        <w:jc w:val="both"/>
      </w:pPr>
      <w:r>
        <w:t xml:space="preserve">         </w:t>
      </w:r>
      <w:r w:rsidRPr="005E7597">
        <w:t xml:space="preserve">В соответствии с Бюджетным Кодексом Российской Федерации, Приказом Министерства финансов Российской Федерации от 06 июня 2019 года </w:t>
      </w:r>
      <w:r w:rsidRPr="005E7597">
        <w:rPr>
          <w:lang w:val="en-US"/>
        </w:rPr>
        <w:t>N</w:t>
      </w:r>
      <w:r w:rsidRPr="005E7597">
        <w:t xml:space="preserve"> 85н «О Порядке формирования и применения кодов бюджетной классификации Российской Федерации, их структуре и принципах назначения» в бюджет включено приложение 4  «Перечень главных администраторов доходов бюджета муниципального образования «Красногорское» и приложение 5 «Перечень главных администраторов источников финансирования дефицита бюджета муниципального образования «Красногорское».</w:t>
      </w:r>
    </w:p>
    <w:p w:rsidR="00653BF5" w:rsidRPr="009D24C2" w:rsidRDefault="00653BF5" w:rsidP="00653BF5">
      <w:pPr>
        <w:shd w:val="clear" w:color="auto" w:fill="FFFFFF"/>
        <w:suppressAutoHyphens w:val="0"/>
        <w:spacing w:before="100" w:beforeAutospacing="1" w:after="100" w:afterAutospacing="1"/>
        <w:ind w:firstLine="708"/>
        <w:jc w:val="both"/>
        <w:rPr>
          <w:color w:val="FF0000"/>
          <w:szCs w:val="28"/>
          <w:lang w:eastAsia="ru-RU"/>
        </w:rPr>
      </w:pPr>
    </w:p>
    <w:p w:rsidR="00DF2CDA" w:rsidRDefault="00DF2CDA" w:rsidP="00DF2CDA">
      <w:pPr>
        <w:pStyle w:val="a9"/>
        <w:tabs>
          <w:tab w:val="left" w:pos="360"/>
        </w:tabs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Р</w:t>
      </w:r>
      <w:r w:rsidRPr="009D5877">
        <w:rPr>
          <w:sz w:val="32"/>
          <w:szCs w:val="32"/>
        </w:rPr>
        <w:t>асходы</w:t>
      </w:r>
    </w:p>
    <w:p w:rsidR="00DF2CDA" w:rsidRPr="009F5EB7" w:rsidRDefault="00DF2CDA" w:rsidP="00DF2CDA"/>
    <w:p w:rsidR="00DF2CDA" w:rsidRDefault="00DF2CDA" w:rsidP="00DF2CDA">
      <w:pPr>
        <w:pStyle w:val="a9"/>
        <w:spacing w:after="0"/>
        <w:jc w:val="both"/>
      </w:pPr>
      <w:r>
        <w:t xml:space="preserve">    С 2018 года бюджет муниципального образования </w:t>
      </w:r>
      <w:proofErr w:type="gramStart"/>
      <w:r>
        <w:t>« Красногорское</w:t>
      </w:r>
      <w:proofErr w:type="gramEnd"/>
      <w:r>
        <w:t>» сформирован и будет исполняться в « программном» формате с классификацией расходов по программным и непрограммным  направлениям деятельности.</w:t>
      </w:r>
    </w:p>
    <w:p w:rsidR="00DF2CDA" w:rsidRPr="00C50B63" w:rsidRDefault="00DF2CDA" w:rsidP="00DF2CDA"/>
    <w:p w:rsidR="00DF2CDA" w:rsidRPr="00C50B63" w:rsidRDefault="00DF2CDA" w:rsidP="00DF2CDA">
      <w:pPr>
        <w:pStyle w:val="ConsTitle"/>
        <w:ind w:firstLine="709"/>
        <w:jc w:val="both"/>
        <w:rPr>
          <w:rFonts w:ascii="Times New Roman" w:hAnsi="Times New Roman"/>
          <w:b w:val="0"/>
          <w:spacing w:val="-2"/>
          <w:sz w:val="22"/>
          <w:szCs w:val="22"/>
        </w:rPr>
      </w:pPr>
      <w:r w:rsidRPr="00C50B63">
        <w:rPr>
          <w:rFonts w:ascii="Times New Roman" w:hAnsi="Times New Roman"/>
          <w:b w:val="0"/>
          <w:spacing w:val="-2"/>
          <w:sz w:val="22"/>
          <w:szCs w:val="22"/>
        </w:rPr>
        <w:t xml:space="preserve">Расходы проекта бюджета </w:t>
      </w:r>
      <w:r>
        <w:rPr>
          <w:rFonts w:ascii="Times New Roman" w:hAnsi="Times New Roman"/>
          <w:b w:val="0"/>
          <w:spacing w:val="-2"/>
          <w:sz w:val="22"/>
          <w:szCs w:val="22"/>
        </w:rPr>
        <w:t xml:space="preserve">муниципального образования </w:t>
      </w:r>
      <w:proofErr w:type="gramStart"/>
      <w:r>
        <w:rPr>
          <w:rFonts w:ascii="Times New Roman" w:hAnsi="Times New Roman"/>
          <w:b w:val="0"/>
          <w:spacing w:val="-2"/>
          <w:sz w:val="22"/>
          <w:szCs w:val="22"/>
        </w:rPr>
        <w:t>« Красногорское</w:t>
      </w:r>
      <w:proofErr w:type="gramEnd"/>
      <w:r>
        <w:rPr>
          <w:rFonts w:ascii="Times New Roman" w:hAnsi="Times New Roman"/>
          <w:b w:val="0"/>
          <w:spacing w:val="-2"/>
          <w:sz w:val="22"/>
          <w:szCs w:val="22"/>
        </w:rPr>
        <w:t xml:space="preserve">» </w:t>
      </w:r>
      <w:r w:rsidRPr="00C50B63">
        <w:rPr>
          <w:rFonts w:ascii="Times New Roman" w:hAnsi="Times New Roman"/>
          <w:b w:val="0"/>
          <w:spacing w:val="-2"/>
          <w:sz w:val="22"/>
          <w:szCs w:val="22"/>
        </w:rPr>
        <w:t xml:space="preserve"> на </w:t>
      </w:r>
      <w:r>
        <w:rPr>
          <w:rFonts w:ascii="Times New Roman" w:hAnsi="Times New Roman"/>
          <w:b w:val="0"/>
          <w:spacing w:val="-2"/>
          <w:sz w:val="22"/>
          <w:szCs w:val="22"/>
        </w:rPr>
        <w:t>2021</w:t>
      </w:r>
      <w:r w:rsidRPr="00C50B63">
        <w:rPr>
          <w:rFonts w:ascii="Times New Roman" w:hAnsi="Times New Roman"/>
          <w:b w:val="0"/>
          <w:spacing w:val="-2"/>
          <w:sz w:val="22"/>
          <w:szCs w:val="22"/>
        </w:rPr>
        <w:t xml:space="preserve"> год и на плановый период </w:t>
      </w:r>
      <w:r>
        <w:rPr>
          <w:rFonts w:ascii="Times New Roman" w:hAnsi="Times New Roman"/>
          <w:b w:val="0"/>
          <w:spacing w:val="-2"/>
          <w:sz w:val="22"/>
          <w:szCs w:val="22"/>
        </w:rPr>
        <w:t>2022</w:t>
      </w:r>
      <w:r w:rsidRPr="00C50B63">
        <w:rPr>
          <w:rFonts w:ascii="Times New Roman" w:hAnsi="Times New Roman"/>
          <w:b w:val="0"/>
          <w:spacing w:val="-2"/>
          <w:sz w:val="22"/>
          <w:szCs w:val="22"/>
        </w:rPr>
        <w:t>-</w:t>
      </w:r>
      <w:r>
        <w:rPr>
          <w:rFonts w:ascii="Times New Roman" w:hAnsi="Times New Roman"/>
          <w:b w:val="0"/>
          <w:spacing w:val="-2"/>
          <w:sz w:val="22"/>
          <w:szCs w:val="22"/>
        </w:rPr>
        <w:t>2023</w:t>
      </w:r>
      <w:r w:rsidRPr="00C50B63">
        <w:rPr>
          <w:rFonts w:ascii="Times New Roman" w:hAnsi="Times New Roman"/>
          <w:b w:val="0"/>
          <w:spacing w:val="-2"/>
          <w:sz w:val="22"/>
          <w:szCs w:val="22"/>
        </w:rPr>
        <w:t xml:space="preserve"> гг. предусматриваются в объеме:</w:t>
      </w:r>
    </w:p>
    <w:p w:rsidR="00DF2CDA" w:rsidRPr="00C50B63" w:rsidRDefault="00DF2CDA" w:rsidP="00DF2CDA">
      <w:pPr>
        <w:pStyle w:val="ConsTitle"/>
        <w:ind w:firstLine="709"/>
        <w:jc w:val="both"/>
        <w:rPr>
          <w:rFonts w:ascii="Times New Roman" w:hAnsi="Times New Roman"/>
          <w:b w:val="0"/>
          <w:spacing w:val="-2"/>
          <w:sz w:val="22"/>
          <w:szCs w:val="22"/>
        </w:rPr>
      </w:pPr>
      <w:r>
        <w:rPr>
          <w:rFonts w:ascii="Times New Roman" w:hAnsi="Times New Roman"/>
          <w:b w:val="0"/>
          <w:spacing w:val="-2"/>
          <w:sz w:val="22"/>
          <w:szCs w:val="22"/>
        </w:rPr>
        <w:t>2021</w:t>
      </w:r>
      <w:r w:rsidRPr="00C50B63">
        <w:rPr>
          <w:rFonts w:ascii="Times New Roman" w:hAnsi="Times New Roman"/>
          <w:b w:val="0"/>
          <w:spacing w:val="-2"/>
          <w:sz w:val="22"/>
          <w:szCs w:val="22"/>
        </w:rPr>
        <w:t xml:space="preserve"> год </w:t>
      </w:r>
      <w:r>
        <w:rPr>
          <w:rFonts w:ascii="Times New Roman" w:hAnsi="Times New Roman"/>
          <w:b w:val="0"/>
          <w:spacing w:val="-2"/>
          <w:sz w:val="22"/>
          <w:szCs w:val="22"/>
        </w:rPr>
        <w:t>–</w:t>
      </w:r>
      <w:r w:rsidRPr="00C50B63">
        <w:rPr>
          <w:rFonts w:ascii="Times New Roman" w:hAnsi="Times New Roman"/>
          <w:b w:val="0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b w:val="0"/>
          <w:spacing w:val="-2"/>
          <w:sz w:val="22"/>
          <w:szCs w:val="22"/>
        </w:rPr>
        <w:t>7500,</w:t>
      </w:r>
      <w:proofErr w:type="gramStart"/>
      <w:r>
        <w:rPr>
          <w:rFonts w:ascii="Times New Roman" w:hAnsi="Times New Roman"/>
          <w:b w:val="0"/>
          <w:spacing w:val="-2"/>
          <w:sz w:val="22"/>
          <w:szCs w:val="22"/>
        </w:rPr>
        <w:t xml:space="preserve">3 </w:t>
      </w:r>
      <w:r w:rsidRPr="00C50B63">
        <w:rPr>
          <w:rFonts w:ascii="Times New Roman" w:hAnsi="Times New Roman"/>
          <w:b w:val="0"/>
          <w:spacing w:val="-2"/>
          <w:sz w:val="22"/>
          <w:szCs w:val="22"/>
        </w:rPr>
        <w:t xml:space="preserve"> тыс.</w:t>
      </w:r>
      <w:proofErr w:type="gramEnd"/>
      <w:r w:rsidRPr="00C50B63">
        <w:rPr>
          <w:rFonts w:ascii="Times New Roman" w:hAnsi="Times New Roman"/>
          <w:b w:val="0"/>
          <w:spacing w:val="-2"/>
          <w:sz w:val="22"/>
          <w:szCs w:val="22"/>
        </w:rPr>
        <w:t xml:space="preserve"> руб.;</w:t>
      </w:r>
    </w:p>
    <w:p w:rsidR="00DF2CDA" w:rsidRPr="00C50B63" w:rsidRDefault="00DF2CDA" w:rsidP="00DF2CDA">
      <w:pPr>
        <w:pStyle w:val="ConsTitle"/>
        <w:ind w:firstLine="709"/>
        <w:jc w:val="both"/>
        <w:rPr>
          <w:rFonts w:ascii="Times New Roman" w:hAnsi="Times New Roman"/>
          <w:b w:val="0"/>
          <w:spacing w:val="-2"/>
          <w:sz w:val="22"/>
          <w:szCs w:val="22"/>
        </w:rPr>
      </w:pPr>
      <w:r>
        <w:rPr>
          <w:rFonts w:ascii="Times New Roman" w:hAnsi="Times New Roman"/>
          <w:b w:val="0"/>
          <w:spacing w:val="-2"/>
          <w:sz w:val="22"/>
          <w:szCs w:val="22"/>
        </w:rPr>
        <w:t>2022</w:t>
      </w:r>
      <w:r w:rsidRPr="00C50B63">
        <w:rPr>
          <w:rFonts w:ascii="Times New Roman" w:hAnsi="Times New Roman"/>
          <w:b w:val="0"/>
          <w:spacing w:val="-2"/>
          <w:sz w:val="22"/>
          <w:szCs w:val="22"/>
        </w:rPr>
        <w:t xml:space="preserve"> год – </w:t>
      </w:r>
      <w:r>
        <w:rPr>
          <w:rFonts w:ascii="Times New Roman" w:hAnsi="Times New Roman"/>
          <w:b w:val="0"/>
          <w:spacing w:val="-2"/>
          <w:sz w:val="22"/>
          <w:szCs w:val="22"/>
        </w:rPr>
        <w:t>5515,2</w:t>
      </w:r>
      <w:r w:rsidRPr="00C50B63">
        <w:rPr>
          <w:rFonts w:ascii="Times New Roman" w:hAnsi="Times New Roman"/>
          <w:b w:val="0"/>
          <w:spacing w:val="-2"/>
          <w:sz w:val="22"/>
          <w:szCs w:val="22"/>
        </w:rPr>
        <w:t xml:space="preserve"> тыс. руб.;</w:t>
      </w:r>
    </w:p>
    <w:p w:rsidR="00DF2CDA" w:rsidRDefault="00DF2CDA" w:rsidP="00DF2CDA">
      <w:pPr>
        <w:pStyle w:val="ConsTitle"/>
        <w:ind w:firstLine="709"/>
        <w:jc w:val="both"/>
        <w:rPr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spacing w:val="-2"/>
          <w:sz w:val="22"/>
          <w:szCs w:val="22"/>
        </w:rPr>
        <w:t>2023</w:t>
      </w:r>
      <w:r w:rsidRPr="00C50B63">
        <w:rPr>
          <w:rFonts w:ascii="Times New Roman" w:hAnsi="Times New Roman"/>
          <w:b w:val="0"/>
          <w:spacing w:val="-2"/>
          <w:sz w:val="22"/>
          <w:szCs w:val="22"/>
        </w:rPr>
        <w:t xml:space="preserve"> год – </w:t>
      </w:r>
      <w:r>
        <w:rPr>
          <w:rFonts w:ascii="Times New Roman" w:hAnsi="Times New Roman"/>
          <w:b w:val="0"/>
          <w:spacing w:val="-2"/>
          <w:sz w:val="22"/>
          <w:szCs w:val="22"/>
        </w:rPr>
        <w:t>5715,</w:t>
      </w:r>
      <w:proofErr w:type="gramStart"/>
      <w:r>
        <w:rPr>
          <w:rFonts w:ascii="Times New Roman" w:hAnsi="Times New Roman"/>
          <w:b w:val="0"/>
          <w:spacing w:val="-2"/>
          <w:sz w:val="22"/>
          <w:szCs w:val="22"/>
        </w:rPr>
        <w:t xml:space="preserve">1 </w:t>
      </w:r>
      <w:r w:rsidRPr="00C50B63">
        <w:rPr>
          <w:rFonts w:ascii="Times New Roman" w:hAnsi="Times New Roman"/>
          <w:b w:val="0"/>
          <w:spacing w:val="-2"/>
          <w:sz w:val="22"/>
          <w:szCs w:val="22"/>
        </w:rPr>
        <w:t xml:space="preserve"> тыс.</w:t>
      </w:r>
      <w:proofErr w:type="gramEnd"/>
      <w:r w:rsidRPr="00C50B63">
        <w:rPr>
          <w:rFonts w:ascii="Times New Roman" w:hAnsi="Times New Roman"/>
          <w:b w:val="0"/>
          <w:spacing w:val="-2"/>
          <w:sz w:val="22"/>
          <w:szCs w:val="22"/>
        </w:rPr>
        <w:t xml:space="preserve"> руб.</w:t>
      </w:r>
    </w:p>
    <w:p w:rsidR="00DF2CDA" w:rsidRPr="00C50B63" w:rsidRDefault="00DF2CDA" w:rsidP="00DF2CDA">
      <w:pPr>
        <w:pStyle w:val="a7"/>
        <w:spacing w:line="360" w:lineRule="auto"/>
        <w:ind w:firstLine="709"/>
        <w:jc w:val="center"/>
        <w:rPr>
          <w:b/>
          <w:bCs/>
          <w:sz w:val="22"/>
          <w:szCs w:val="22"/>
        </w:rPr>
      </w:pPr>
    </w:p>
    <w:p w:rsidR="00DF2CDA" w:rsidRPr="00C50B63" w:rsidRDefault="00DF2CDA" w:rsidP="00DF2CDA">
      <w:pPr>
        <w:pStyle w:val="a7"/>
        <w:ind w:firstLine="709"/>
        <w:jc w:val="center"/>
        <w:rPr>
          <w:b/>
          <w:bCs/>
          <w:sz w:val="22"/>
          <w:szCs w:val="22"/>
        </w:rPr>
      </w:pPr>
      <w:r w:rsidRPr="00C50B63">
        <w:rPr>
          <w:b/>
          <w:bCs/>
          <w:sz w:val="22"/>
          <w:szCs w:val="22"/>
        </w:rPr>
        <w:t xml:space="preserve">Структура расходов бюджета </w:t>
      </w:r>
      <w:r>
        <w:rPr>
          <w:b/>
          <w:bCs/>
          <w:sz w:val="22"/>
          <w:szCs w:val="22"/>
        </w:rPr>
        <w:t>муниципального образования «Красногорское»</w:t>
      </w:r>
    </w:p>
    <w:p w:rsidR="00DF2CDA" w:rsidRPr="00C50B63" w:rsidRDefault="00DF2CDA" w:rsidP="00DF2CDA">
      <w:pPr>
        <w:pStyle w:val="a7"/>
        <w:spacing w:line="360" w:lineRule="auto"/>
        <w:jc w:val="center"/>
        <w:rPr>
          <w:b/>
          <w:bCs/>
          <w:sz w:val="22"/>
          <w:szCs w:val="22"/>
        </w:rPr>
      </w:pPr>
      <w:r w:rsidRPr="00C50B63">
        <w:rPr>
          <w:b/>
          <w:bCs/>
          <w:sz w:val="22"/>
          <w:szCs w:val="22"/>
        </w:rPr>
        <w:t xml:space="preserve">в </w:t>
      </w:r>
      <w:r>
        <w:rPr>
          <w:b/>
          <w:bCs/>
          <w:sz w:val="22"/>
          <w:szCs w:val="22"/>
        </w:rPr>
        <w:t>2019</w:t>
      </w:r>
      <w:r w:rsidRPr="00C50B63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2023</w:t>
      </w:r>
      <w:r w:rsidRPr="00C50B63">
        <w:rPr>
          <w:b/>
          <w:bCs/>
          <w:sz w:val="22"/>
          <w:szCs w:val="22"/>
        </w:rPr>
        <w:t xml:space="preserve"> гг.</w:t>
      </w:r>
    </w:p>
    <w:p w:rsidR="00DF2CDA" w:rsidRPr="00C50B63" w:rsidRDefault="00DF2CDA" w:rsidP="00DF2CDA">
      <w:pPr>
        <w:pStyle w:val="a9"/>
        <w:jc w:val="right"/>
        <w:rPr>
          <w:rStyle w:val="a8"/>
          <w:sz w:val="22"/>
          <w:szCs w:val="22"/>
        </w:rPr>
      </w:pPr>
      <w:r w:rsidRPr="00C50B63">
        <w:rPr>
          <w:bCs/>
          <w:sz w:val="22"/>
          <w:szCs w:val="22"/>
        </w:rPr>
        <w:t>тыс. руб.</w:t>
      </w:r>
    </w:p>
    <w:tbl>
      <w:tblPr>
        <w:tblW w:w="10260" w:type="dxa"/>
        <w:tblInd w:w="-5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36"/>
        <w:gridCol w:w="1320"/>
        <w:gridCol w:w="2102"/>
        <w:gridCol w:w="1260"/>
        <w:gridCol w:w="1260"/>
        <w:gridCol w:w="1082"/>
      </w:tblGrid>
      <w:tr w:rsidR="00DF2CDA" w:rsidRPr="00C50B63" w:rsidTr="00FB12E6">
        <w:trPr>
          <w:trHeight w:val="246"/>
          <w:tblHeader/>
        </w:trPr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DA" w:rsidRPr="00E94D1B" w:rsidRDefault="00DF2CDA" w:rsidP="00FB12E6">
            <w:pPr>
              <w:pStyle w:val="a7"/>
              <w:jc w:val="center"/>
              <w:rPr>
                <w:b/>
                <w:bCs/>
                <w:snapToGrid w:val="0"/>
                <w:sz w:val="20"/>
                <w:lang w:eastAsia="en-US"/>
              </w:rPr>
            </w:pPr>
            <w:r>
              <w:rPr>
                <w:b/>
                <w:bCs/>
                <w:snapToGrid w:val="0"/>
                <w:sz w:val="20"/>
                <w:lang w:eastAsia="en-US"/>
              </w:rPr>
              <w:t>Раздел</w:t>
            </w:r>
          </w:p>
          <w:p w:rsidR="00DF2CDA" w:rsidRPr="00E94D1B" w:rsidRDefault="00DF2CDA" w:rsidP="00FB12E6">
            <w:pPr>
              <w:pStyle w:val="a7"/>
              <w:spacing w:line="360" w:lineRule="auto"/>
              <w:rPr>
                <w:b/>
                <w:bCs/>
                <w:snapToGrid w:val="0"/>
                <w:sz w:val="20"/>
                <w:lang w:eastAsia="en-US"/>
              </w:rPr>
            </w:pPr>
            <w:r w:rsidRPr="00C50B63">
              <w:rPr>
                <w:b/>
                <w:bCs/>
                <w:snapToGrid w:val="0"/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CDA" w:rsidRDefault="00DF2CDA" w:rsidP="00FB12E6">
            <w:pPr>
              <w:jc w:val="center"/>
              <w:rPr>
                <w:b/>
                <w:sz w:val="20"/>
                <w:szCs w:val="20"/>
              </w:rPr>
            </w:pPr>
          </w:p>
          <w:p w:rsidR="00DF2CDA" w:rsidRDefault="00DF2CDA" w:rsidP="00FB12E6">
            <w:pPr>
              <w:jc w:val="center"/>
              <w:rPr>
                <w:b/>
                <w:sz w:val="20"/>
                <w:szCs w:val="20"/>
              </w:rPr>
            </w:pPr>
          </w:p>
          <w:p w:rsidR="00DF2CDA" w:rsidRDefault="00DF2CDA" w:rsidP="00FB12E6">
            <w:pPr>
              <w:jc w:val="center"/>
              <w:rPr>
                <w:b/>
                <w:sz w:val="20"/>
                <w:szCs w:val="20"/>
              </w:rPr>
            </w:pPr>
          </w:p>
          <w:p w:rsidR="00DF2CDA" w:rsidRDefault="00DF2CDA" w:rsidP="00FB12E6">
            <w:pPr>
              <w:jc w:val="center"/>
              <w:rPr>
                <w:b/>
                <w:sz w:val="20"/>
                <w:szCs w:val="20"/>
              </w:rPr>
            </w:pPr>
          </w:p>
          <w:p w:rsidR="00DF2CDA" w:rsidRDefault="00DF2CDA" w:rsidP="00FB12E6">
            <w:pPr>
              <w:jc w:val="center"/>
              <w:rPr>
                <w:b/>
                <w:sz w:val="20"/>
                <w:szCs w:val="20"/>
              </w:rPr>
            </w:pPr>
          </w:p>
          <w:p w:rsidR="00DF2CDA" w:rsidRDefault="00DF2CDA" w:rsidP="00FB12E6">
            <w:pPr>
              <w:jc w:val="center"/>
              <w:rPr>
                <w:b/>
                <w:sz w:val="20"/>
                <w:szCs w:val="20"/>
              </w:rPr>
            </w:pPr>
          </w:p>
          <w:p w:rsidR="00DF2CDA" w:rsidRDefault="00DF2CDA" w:rsidP="00FB12E6">
            <w:pPr>
              <w:jc w:val="center"/>
              <w:rPr>
                <w:b/>
                <w:sz w:val="20"/>
                <w:szCs w:val="20"/>
              </w:rPr>
            </w:pPr>
          </w:p>
          <w:p w:rsidR="00DF2CDA" w:rsidRDefault="00DF2CDA" w:rsidP="00FB12E6">
            <w:pPr>
              <w:jc w:val="center"/>
              <w:rPr>
                <w:b/>
                <w:sz w:val="20"/>
                <w:szCs w:val="20"/>
              </w:rPr>
            </w:pPr>
          </w:p>
          <w:p w:rsidR="00DF2CDA" w:rsidRDefault="00DF2CDA" w:rsidP="00FB12E6">
            <w:pPr>
              <w:jc w:val="center"/>
              <w:rPr>
                <w:b/>
                <w:sz w:val="20"/>
                <w:szCs w:val="20"/>
              </w:rPr>
            </w:pPr>
          </w:p>
          <w:p w:rsidR="00DF2CDA" w:rsidRDefault="00DF2CDA" w:rsidP="00FB12E6">
            <w:pPr>
              <w:jc w:val="center"/>
              <w:rPr>
                <w:b/>
                <w:sz w:val="20"/>
                <w:szCs w:val="20"/>
              </w:rPr>
            </w:pPr>
          </w:p>
          <w:p w:rsidR="00DF2CDA" w:rsidRDefault="00DF2CDA" w:rsidP="00FB12E6">
            <w:pPr>
              <w:jc w:val="center"/>
              <w:rPr>
                <w:b/>
                <w:sz w:val="20"/>
                <w:szCs w:val="20"/>
              </w:rPr>
            </w:pPr>
          </w:p>
          <w:p w:rsidR="00DF2CDA" w:rsidRDefault="00DF2CDA" w:rsidP="00FB12E6">
            <w:pPr>
              <w:ind w:hanging="3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</w:t>
            </w:r>
          </w:p>
          <w:p w:rsidR="00DF2CDA" w:rsidRPr="00E94D1B" w:rsidRDefault="00DF2CDA" w:rsidP="00FB12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раздела</w:t>
            </w:r>
          </w:p>
          <w:p w:rsidR="00DF2CDA" w:rsidRPr="00E94D1B" w:rsidRDefault="00DF2CDA" w:rsidP="00FB1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CDA" w:rsidRDefault="00DF2CDA" w:rsidP="00FB12E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Решение Совета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депутатов муниципального образования «Красногорское» </w:t>
            </w:r>
          </w:p>
          <w:p w:rsidR="00DF2CDA" w:rsidRDefault="00DF2CDA" w:rsidP="00FB12E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«О бюджете муниципального образования «</w:t>
            </w:r>
            <w:proofErr w:type="gramStart"/>
            <w:r>
              <w:rPr>
                <w:b/>
                <w:bCs/>
                <w:sz w:val="20"/>
                <w:szCs w:val="20"/>
              </w:rPr>
              <w:t>Красногорское »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на 2020 год и плановый период  2021 и 2022 годов»</w:t>
            </w:r>
          </w:p>
          <w:p w:rsidR="00DF2CDA" w:rsidRPr="00E94D1B" w:rsidRDefault="00DF2CDA" w:rsidP="00FB12E6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2CDA" w:rsidRPr="00E94D1B" w:rsidRDefault="00DF2CDA" w:rsidP="00FB12E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Проект бюджета</w:t>
            </w:r>
          </w:p>
        </w:tc>
      </w:tr>
      <w:tr w:rsidR="00DF2CDA" w:rsidRPr="00C50B63" w:rsidTr="00FB12E6">
        <w:trPr>
          <w:trHeight w:val="3598"/>
        </w:trPr>
        <w:tc>
          <w:tcPr>
            <w:tcW w:w="323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2CDA" w:rsidRPr="00C50B63" w:rsidRDefault="00DF2CDA" w:rsidP="00FB12E6">
            <w:pPr>
              <w:pStyle w:val="a7"/>
              <w:spacing w:line="360" w:lineRule="auto"/>
              <w:rPr>
                <w:b/>
                <w:bCs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2CDA" w:rsidRDefault="00DF2CDA" w:rsidP="00FB12E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2021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 год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ind w:right="-2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год</w:t>
            </w:r>
          </w:p>
        </w:tc>
      </w:tr>
      <w:tr w:rsidR="00DF2CDA" w:rsidRPr="00C50B63" w:rsidTr="00FB12E6">
        <w:trPr>
          <w:trHeight w:val="261"/>
        </w:trPr>
        <w:tc>
          <w:tcPr>
            <w:tcW w:w="3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CDA" w:rsidRPr="00C50B63" w:rsidRDefault="00DF2CDA" w:rsidP="00FB12E6">
            <w:pPr>
              <w:pStyle w:val="a7"/>
              <w:spacing w:line="360" w:lineRule="auto"/>
              <w:jc w:val="center"/>
              <w:rPr>
                <w:b/>
                <w:bCs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bCs/>
                <w:snapToGrid w:val="0"/>
                <w:sz w:val="22"/>
                <w:szCs w:val="22"/>
                <w:lang w:eastAsia="en-US"/>
              </w:rPr>
              <w:lastRenderedPageBreak/>
              <w:t>РАСХОДЫ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CDA" w:rsidRDefault="00DF2CDA" w:rsidP="00FB12E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5663,7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7500,3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5515,2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5715,1</w:t>
            </w:r>
          </w:p>
        </w:tc>
      </w:tr>
      <w:tr w:rsidR="00DF2CDA" w:rsidRPr="00C50B63" w:rsidTr="00FB12E6">
        <w:trPr>
          <w:trHeight w:val="359"/>
        </w:trPr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CDA" w:rsidRPr="00C50B63" w:rsidRDefault="00DF2CDA" w:rsidP="00FB12E6">
            <w:pPr>
              <w:pStyle w:val="a7"/>
              <w:jc w:val="center"/>
              <w:rPr>
                <w:snapToGrid w:val="0"/>
                <w:sz w:val="22"/>
                <w:szCs w:val="22"/>
                <w:highlight w:val="yellow"/>
                <w:lang w:eastAsia="en-US"/>
              </w:rPr>
            </w:pPr>
            <w:r w:rsidRPr="00C50B63">
              <w:rPr>
                <w:snapToGrid w:val="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CDA" w:rsidRDefault="00DF2CDA" w:rsidP="00FB12E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1989,8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1888,0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1876,4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1916,9</w:t>
            </w:r>
          </w:p>
        </w:tc>
      </w:tr>
      <w:tr w:rsidR="00DF2CDA" w:rsidRPr="00C50B63" w:rsidTr="00FB12E6">
        <w:trPr>
          <w:trHeight w:val="962"/>
        </w:trPr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CDA" w:rsidRPr="00C50B63" w:rsidRDefault="00DF2CDA" w:rsidP="00FB12E6">
            <w:pPr>
              <w:pStyle w:val="a7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C50B63">
              <w:rPr>
                <w:snapToGrid w:val="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CDA" w:rsidRDefault="00DF2CDA" w:rsidP="00FB12E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DF2CDA" w:rsidRDefault="00DF2CDA" w:rsidP="00FB12E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 w:rsidR="00DF2CDA" w:rsidRPr="00C50B63" w:rsidTr="00FB12E6">
        <w:trPr>
          <w:trHeight w:val="246"/>
        </w:trPr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CDA" w:rsidRPr="00C50B63" w:rsidRDefault="00DF2CDA" w:rsidP="00FB12E6">
            <w:pPr>
              <w:pStyle w:val="a7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  <w:lang w:eastAsia="en-US"/>
              </w:rPr>
              <w:t>Национальная экономика  (дорожное хозяйство)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CDA" w:rsidRDefault="00DF2CDA" w:rsidP="00FB12E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1418,0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1418,0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1418,0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1418,0</w:t>
            </w:r>
          </w:p>
        </w:tc>
      </w:tr>
      <w:tr w:rsidR="00DF2CDA" w:rsidRPr="00C50B63" w:rsidTr="00FB12E6">
        <w:trPr>
          <w:trHeight w:val="375"/>
        </w:trPr>
        <w:tc>
          <w:tcPr>
            <w:tcW w:w="3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CDA" w:rsidRPr="00C50B63" w:rsidRDefault="00DF2CDA" w:rsidP="00FB12E6">
            <w:pPr>
              <w:pStyle w:val="a7"/>
              <w:jc w:val="center"/>
              <w:rPr>
                <w:snapToGrid w:val="0"/>
                <w:sz w:val="22"/>
                <w:szCs w:val="22"/>
                <w:lang w:eastAsia="en-US"/>
              </w:rPr>
            </w:pPr>
            <w:r w:rsidRPr="00C50B63">
              <w:rPr>
                <w:snapToGrid w:val="0"/>
                <w:sz w:val="22"/>
                <w:szCs w:val="22"/>
                <w:lang w:eastAsia="en-US"/>
              </w:rPr>
              <w:t>Жилищно-коммунальное хозяйство</w:t>
            </w:r>
            <w:r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napToGrid w:val="0"/>
                <w:sz w:val="22"/>
                <w:szCs w:val="22"/>
                <w:lang w:eastAsia="en-US"/>
              </w:rPr>
              <w:t>( уличное</w:t>
            </w:r>
            <w:proofErr w:type="gramEnd"/>
            <w:r>
              <w:rPr>
                <w:snapToGrid w:val="0"/>
                <w:sz w:val="22"/>
                <w:szCs w:val="22"/>
                <w:lang w:eastAsia="en-US"/>
              </w:rPr>
              <w:t xml:space="preserve"> освещение-920,6 </w:t>
            </w:r>
            <w:proofErr w:type="spellStart"/>
            <w:r>
              <w:rPr>
                <w:snapToGrid w:val="0"/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 xml:space="preserve">.,   благоустройство  по программе « Финансирование современной городской среды» на 2021-3168,3 </w:t>
            </w:r>
            <w:proofErr w:type="spellStart"/>
            <w:r>
              <w:rPr>
                <w:snapToGrid w:val="0"/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 xml:space="preserve">., на 2022 год-1061,2 </w:t>
            </w:r>
            <w:proofErr w:type="spellStart"/>
            <w:r>
              <w:rPr>
                <w:snapToGrid w:val="0"/>
                <w:sz w:val="22"/>
                <w:szCs w:val="22"/>
                <w:lang w:eastAsia="en-US"/>
              </w:rPr>
              <w:t>тыс.рублей,на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 xml:space="preserve"> 2023 год -1117,1 </w:t>
            </w:r>
            <w:proofErr w:type="spellStart"/>
            <w:r>
              <w:rPr>
                <w:snapToGrid w:val="0"/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napToGrid w:val="0"/>
                <w:sz w:val="22"/>
                <w:szCs w:val="22"/>
                <w:lang w:eastAsia="en-US"/>
              </w:rPr>
              <w:t xml:space="preserve">.). 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CDA" w:rsidRDefault="00DF2CDA" w:rsidP="00FB12E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4175,8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2202,3</w:t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2CDA" w:rsidRPr="00C50B63" w:rsidRDefault="00DF2CDA" w:rsidP="00FB12E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2361,7</w:t>
            </w:r>
          </w:p>
        </w:tc>
      </w:tr>
    </w:tbl>
    <w:p w:rsidR="00DF2CDA" w:rsidRDefault="00DF2CDA" w:rsidP="00DF2CDA">
      <w:pPr>
        <w:pStyle w:val="a9"/>
        <w:spacing w:line="360" w:lineRule="auto"/>
        <w:rPr>
          <w:rStyle w:val="a8"/>
        </w:rPr>
      </w:pPr>
    </w:p>
    <w:p w:rsidR="00DF2CDA" w:rsidRDefault="00DF2CDA" w:rsidP="00DF2CDA">
      <w:pPr>
        <w:pStyle w:val="a9"/>
        <w:spacing w:after="0"/>
        <w:rPr>
          <w:rStyle w:val="a8"/>
        </w:rPr>
      </w:pPr>
      <w:r w:rsidRPr="00DB2EAA">
        <w:rPr>
          <w:rStyle w:val="a8"/>
        </w:rPr>
        <w:t xml:space="preserve">        Формирование объема и структуры расходов бюджета муниципального образования «Красногорское» на </w:t>
      </w:r>
      <w:r>
        <w:rPr>
          <w:rStyle w:val="a8"/>
        </w:rPr>
        <w:t>2021</w:t>
      </w:r>
      <w:r w:rsidRPr="00DB2EAA">
        <w:rPr>
          <w:rStyle w:val="a8"/>
        </w:rPr>
        <w:t>-</w:t>
      </w:r>
      <w:r>
        <w:rPr>
          <w:rStyle w:val="a8"/>
        </w:rPr>
        <w:t>2023</w:t>
      </w:r>
      <w:r w:rsidRPr="00DB2EAA">
        <w:rPr>
          <w:rStyle w:val="a8"/>
        </w:rPr>
        <w:t xml:space="preserve"> годы осуществляется исходя из следующих основных подходов:</w:t>
      </w:r>
    </w:p>
    <w:p w:rsidR="00DF2CDA" w:rsidRPr="00DB2EAA" w:rsidRDefault="00DF2CDA" w:rsidP="00DF2CDA">
      <w:pPr>
        <w:pStyle w:val="a9"/>
        <w:spacing w:after="0"/>
        <w:rPr>
          <w:rStyle w:val="a8"/>
        </w:rPr>
      </w:pPr>
    </w:p>
    <w:p w:rsidR="00DF2CDA" w:rsidRDefault="00DF2CDA" w:rsidP="00DF2CDA">
      <w:pPr>
        <w:pStyle w:val="a9"/>
        <w:spacing w:line="360" w:lineRule="auto"/>
        <w:rPr>
          <w:rStyle w:val="a8"/>
        </w:rPr>
      </w:pPr>
      <w:r>
        <w:rPr>
          <w:rStyle w:val="a8"/>
        </w:rPr>
        <w:t xml:space="preserve">-      увеличение бюджетных ассигнований на ежегодное повышение с 1 октября оплаты труда прочим категориям работников, </w:t>
      </w:r>
      <w:proofErr w:type="gramStart"/>
      <w:r>
        <w:rPr>
          <w:rStyle w:val="a8"/>
        </w:rPr>
        <w:t>« непоименованным</w:t>
      </w:r>
      <w:proofErr w:type="gramEnd"/>
      <w:r>
        <w:rPr>
          <w:rStyle w:val="a8"/>
        </w:rPr>
        <w:t>» в указах Президента Российской Федерации от 7 мая 2012 года, на прогнозный уровень инфляции в 2021 году на 4,0 %, в 2022 году на 4,0 %, в 2023 году  на  4,0 %;</w:t>
      </w:r>
    </w:p>
    <w:p w:rsidR="00DF2CDA" w:rsidRDefault="00DF2CDA" w:rsidP="00DF2CDA">
      <w:pPr>
        <w:pStyle w:val="a9"/>
        <w:spacing w:line="360" w:lineRule="auto"/>
        <w:rPr>
          <w:snapToGrid w:val="0"/>
          <w:spacing w:val="-2"/>
        </w:rPr>
      </w:pPr>
      <w:r>
        <w:rPr>
          <w:rStyle w:val="a8"/>
          <w:sz w:val="22"/>
          <w:szCs w:val="22"/>
        </w:rPr>
        <w:t xml:space="preserve">        -     </w:t>
      </w:r>
      <w:proofErr w:type="gramStart"/>
      <w:r>
        <w:rPr>
          <w:snapToGrid w:val="0"/>
          <w:spacing w:val="-2"/>
        </w:rPr>
        <w:t>сохранение  тарифов</w:t>
      </w:r>
      <w:proofErr w:type="gramEnd"/>
      <w:r>
        <w:rPr>
          <w:snapToGrid w:val="0"/>
          <w:spacing w:val="-2"/>
        </w:rPr>
        <w:t xml:space="preserve"> страховых взносов в государственные внебюджетные фонды в  размере 30,2%.</w:t>
      </w:r>
    </w:p>
    <w:p w:rsidR="00DF2CDA" w:rsidRDefault="00DF2CDA" w:rsidP="00DF2CDA">
      <w:pPr>
        <w:pStyle w:val="a9"/>
        <w:spacing w:after="0"/>
        <w:rPr>
          <w:rStyle w:val="a8"/>
          <w:sz w:val="22"/>
          <w:szCs w:val="22"/>
        </w:rPr>
      </w:pPr>
      <w:r>
        <w:rPr>
          <w:snapToGrid w:val="0"/>
          <w:spacing w:val="-2"/>
        </w:rPr>
        <w:t xml:space="preserve">           </w:t>
      </w:r>
      <w:proofErr w:type="gramStart"/>
      <w:r>
        <w:rPr>
          <w:snapToGrid w:val="0"/>
          <w:spacing w:val="-2"/>
        </w:rPr>
        <w:t>Планирование  расходов</w:t>
      </w:r>
      <w:proofErr w:type="gramEnd"/>
      <w:r>
        <w:rPr>
          <w:snapToGrid w:val="0"/>
          <w:spacing w:val="-2"/>
        </w:rPr>
        <w:t xml:space="preserve"> на уплату земельного налога в соответствии  с налоговым законодательством Российской Федерации и Удмуртской Республики исходя из кадастровой стоимости земельных участков. Расходы на уплату налога на имущество </w:t>
      </w:r>
      <w:proofErr w:type="gramStart"/>
      <w:r>
        <w:rPr>
          <w:snapToGrid w:val="0"/>
          <w:spacing w:val="-2"/>
        </w:rPr>
        <w:t>организаций  в</w:t>
      </w:r>
      <w:proofErr w:type="gramEnd"/>
      <w:r>
        <w:rPr>
          <w:snapToGrid w:val="0"/>
          <w:spacing w:val="-2"/>
        </w:rPr>
        <w:t xml:space="preserve"> проекте бюджета муниципального образования « Красногорское»  на 2021 год не предусмотрены, в связи с планированием уплаты налога учреждениями в 4 квартале 2020 года.</w:t>
      </w:r>
    </w:p>
    <w:p w:rsidR="00DF2CDA" w:rsidRDefault="00DF2CDA" w:rsidP="00DF2CDA">
      <w:pPr>
        <w:pStyle w:val="a9"/>
        <w:spacing w:after="0"/>
        <w:ind w:left="0"/>
        <w:rPr>
          <w:rStyle w:val="a8"/>
          <w:sz w:val="22"/>
          <w:szCs w:val="22"/>
        </w:rPr>
      </w:pPr>
      <w:r>
        <w:rPr>
          <w:rStyle w:val="a8"/>
          <w:sz w:val="22"/>
          <w:szCs w:val="22"/>
        </w:rPr>
        <w:t xml:space="preserve">         Расходы бюджетных учреждений на текущее содержание предусматриваются с учетом проведения мероприятий по оптимизации и повышению эффективного использования бюджетных средств.</w:t>
      </w:r>
    </w:p>
    <w:p w:rsidR="00DF2CDA" w:rsidRDefault="00DF2CDA" w:rsidP="00DF2CD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 xml:space="preserve">  Расходы учреждений на приобретение ГСМ, оплату услуг связи и транспорта, на увеличение материальных запасов определены исходя из реальной возможности доходной базы бюджета поселения. </w:t>
      </w:r>
    </w:p>
    <w:p w:rsidR="00DF2CDA" w:rsidRDefault="00DF2CDA" w:rsidP="00DF2CD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Объемы бюджетных ассигнований на 2022 и 2023 годы определены на основе бюджетных проектировок на 2021 год, исходя из прогноза доходов на 2022 и 2023 годы.</w:t>
      </w:r>
    </w:p>
    <w:p w:rsidR="00DF2CDA" w:rsidRDefault="00DF2CDA" w:rsidP="00DF2CD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DF2CDA" w:rsidRDefault="00DF2CDA" w:rsidP="00DF2CDA">
      <w:pPr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Во исполнение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</w:t>
      </w:r>
      <w:proofErr w:type="gramStart"/>
      <w:r>
        <w:rPr>
          <w:rFonts w:ascii="Times New Roman CYR" w:hAnsi="Times New Roman CYR" w:cs="Times New Roman CYR"/>
        </w:rPr>
        <w:t>с  внесенными</w:t>
      </w:r>
      <w:proofErr w:type="gramEnd"/>
      <w:r>
        <w:rPr>
          <w:rFonts w:ascii="Times New Roman CYR" w:hAnsi="Times New Roman CYR" w:cs="Times New Roman CYR"/>
        </w:rPr>
        <w:t xml:space="preserve"> в него федеральными законодательными актами изменениями  и дополнениями и, в соответствии с законодательством Удмуртской Республики по передаче государственных полномочий, в расходах бюджета поселения предусмотрена субвенция:</w:t>
      </w:r>
    </w:p>
    <w:p w:rsidR="00DF2CDA" w:rsidRDefault="00DF2CDA" w:rsidP="00DF2CDA">
      <w:pPr>
        <w:ind w:firstLine="709"/>
        <w:jc w:val="both"/>
        <w:rPr>
          <w:rStyle w:val="a8"/>
          <w:i/>
        </w:rPr>
      </w:pPr>
      <w:r>
        <w:rPr>
          <w:i/>
        </w:rPr>
        <w:t>на выполнение федеральных полномочий по осуществлению первичного воинского учета на территориях, где отсутствуют военные комиссариаты.</w:t>
      </w:r>
    </w:p>
    <w:p w:rsidR="00DF2CDA" w:rsidRDefault="00DF2CDA" w:rsidP="00DF2CDA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DF2CDA" w:rsidRDefault="00DF2CDA" w:rsidP="00DF2CDA">
      <w:pPr>
        <w:ind w:firstLine="709"/>
        <w:jc w:val="both"/>
      </w:pPr>
      <w:r>
        <w:t xml:space="preserve">Пояснения к формированию бюджетных ассигнований по разделам и подразделам бюджетной классификации приведены в соответствующих разделах </w:t>
      </w:r>
      <w:proofErr w:type="gramStart"/>
      <w:r>
        <w:t>настоящей  Пояснительной</w:t>
      </w:r>
      <w:proofErr w:type="gramEnd"/>
      <w:r>
        <w:t xml:space="preserve">  записки. </w:t>
      </w:r>
    </w:p>
    <w:p w:rsidR="00DF2CDA" w:rsidRDefault="00DF2CDA" w:rsidP="00DF2CDA">
      <w:pPr>
        <w:ind w:firstLine="709"/>
        <w:jc w:val="both"/>
      </w:pPr>
      <w:r>
        <w:t xml:space="preserve">Проект бюджета на 2021 год и плановый период 2022 и 2023 годов сформирован на основе 1 утвержденной Администрацией МО </w:t>
      </w:r>
      <w:proofErr w:type="gramStart"/>
      <w:r>
        <w:t>« Красногорское</w:t>
      </w:r>
      <w:proofErr w:type="gramEnd"/>
      <w:r>
        <w:t>» муниципальной программы, и непрограммных направлениях деятельности.</w:t>
      </w:r>
    </w:p>
    <w:p w:rsidR="00653BF5" w:rsidRPr="008269F0" w:rsidRDefault="00653BF5" w:rsidP="00653BF5">
      <w:pPr>
        <w:shd w:val="clear" w:color="auto" w:fill="FFFFFF"/>
        <w:suppressAutoHyphens w:val="0"/>
        <w:spacing w:before="100" w:beforeAutospacing="1" w:after="100" w:afterAutospacing="1"/>
        <w:ind w:left="9" w:right="9" w:firstLine="570"/>
        <w:jc w:val="both"/>
        <w:rPr>
          <w:b/>
          <w:szCs w:val="28"/>
          <w:lang w:eastAsia="ru-RU"/>
        </w:rPr>
      </w:pPr>
      <w:r w:rsidRPr="009D24C2">
        <w:rPr>
          <w:color w:val="FF0000"/>
          <w:szCs w:val="28"/>
          <w:lang w:eastAsia="ru-RU"/>
        </w:rPr>
        <w:t xml:space="preserve"> </w:t>
      </w:r>
      <w:r w:rsidRPr="008269F0">
        <w:rPr>
          <w:b/>
          <w:szCs w:val="28"/>
          <w:lang w:eastAsia="ru-RU"/>
        </w:rPr>
        <w:t xml:space="preserve">Основными направлениями развития поселения должны </w:t>
      </w:r>
      <w:proofErr w:type="gramStart"/>
      <w:r w:rsidRPr="008269F0">
        <w:rPr>
          <w:b/>
          <w:szCs w:val="28"/>
          <w:lang w:eastAsia="ru-RU"/>
        </w:rPr>
        <w:t>стать  следующие</w:t>
      </w:r>
      <w:proofErr w:type="gramEnd"/>
      <w:r w:rsidRPr="008269F0">
        <w:rPr>
          <w:b/>
          <w:szCs w:val="28"/>
          <w:lang w:eastAsia="ru-RU"/>
        </w:rPr>
        <w:t xml:space="preserve"> действия:</w:t>
      </w:r>
    </w:p>
    <w:p w:rsidR="00653BF5" w:rsidRPr="008269F0" w:rsidRDefault="00653BF5" w:rsidP="00653BF5">
      <w:pPr>
        <w:suppressAutoHyphens w:val="0"/>
        <w:autoSpaceDE w:val="0"/>
        <w:ind w:left="9" w:firstLine="891"/>
        <w:jc w:val="both"/>
        <w:rPr>
          <w:b/>
          <w:szCs w:val="28"/>
          <w:lang w:eastAsia="ru-RU"/>
        </w:rPr>
      </w:pPr>
      <w:r w:rsidRPr="008269F0">
        <w:rPr>
          <w:b/>
          <w:szCs w:val="28"/>
          <w:lang w:eastAsia="ru-RU"/>
        </w:rPr>
        <w:t>Благоустройство:</w:t>
      </w:r>
    </w:p>
    <w:p w:rsidR="00653BF5" w:rsidRPr="00653BF5" w:rsidRDefault="00653BF5" w:rsidP="00653BF5">
      <w:pPr>
        <w:shd w:val="clear" w:color="auto" w:fill="FFFFFF"/>
        <w:suppressAutoHyphens w:val="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Организация благоустройства и озеленения территории муниципального образования «Красногорское» будет осуществляться следующим образом:</w:t>
      </w:r>
    </w:p>
    <w:p w:rsidR="00653BF5" w:rsidRPr="00653BF5" w:rsidRDefault="00653BF5" w:rsidP="00653BF5">
      <w:pPr>
        <w:shd w:val="clear" w:color="auto" w:fill="FFFFFF"/>
        <w:suppressAutoHyphens w:val="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 xml:space="preserve">- озеленение (посадка новых насаждений, уход за старыми, в </w:t>
      </w:r>
      <w:proofErr w:type="spellStart"/>
      <w:r w:rsidRPr="00653BF5">
        <w:rPr>
          <w:szCs w:val="28"/>
          <w:lang w:eastAsia="ru-RU"/>
        </w:rPr>
        <w:t>т.ч</w:t>
      </w:r>
      <w:proofErr w:type="spellEnd"/>
      <w:r w:rsidRPr="00653BF5">
        <w:rPr>
          <w:szCs w:val="28"/>
          <w:lang w:eastAsia="ru-RU"/>
        </w:rPr>
        <w:t>. вырубка больных деревьев и сухостоя);</w:t>
      </w:r>
    </w:p>
    <w:p w:rsidR="00653BF5" w:rsidRPr="00653BF5" w:rsidRDefault="00653BF5" w:rsidP="00653BF5">
      <w:pPr>
        <w:shd w:val="clear" w:color="auto" w:fill="FFFFFF"/>
        <w:suppressAutoHyphens w:val="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- организация уборки территории муниципального образования «Красногорское» от мусора, несанкционированных свалок, скашивание территорий,</w:t>
      </w:r>
    </w:p>
    <w:p w:rsidR="00653BF5" w:rsidRPr="00653BF5" w:rsidRDefault="00653BF5" w:rsidP="00653BF5">
      <w:pPr>
        <w:shd w:val="clear" w:color="auto" w:fill="FFFFFF"/>
        <w:suppressAutoHyphens w:val="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 xml:space="preserve">- содержание в надлежащем виде памятников, </w:t>
      </w:r>
      <w:proofErr w:type="gramStart"/>
      <w:r w:rsidRPr="00653BF5">
        <w:rPr>
          <w:szCs w:val="28"/>
          <w:lang w:eastAsia="ru-RU"/>
        </w:rPr>
        <w:t>расположенных  в</w:t>
      </w:r>
      <w:proofErr w:type="gramEnd"/>
      <w:r w:rsidRPr="00653BF5">
        <w:rPr>
          <w:szCs w:val="28"/>
          <w:lang w:eastAsia="ru-RU"/>
        </w:rPr>
        <w:t xml:space="preserve"> центральном парке, </w:t>
      </w:r>
      <w:proofErr w:type="spellStart"/>
      <w:r w:rsidRPr="00653BF5">
        <w:rPr>
          <w:szCs w:val="28"/>
          <w:lang w:eastAsia="ru-RU"/>
        </w:rPr>
        <w:t>пер.Нагорный</w:t>
      </w:r>
      <w:proofErr w:type="spellEnd"/>
      <w:r w:rsidRPr="00653BF5">
        <w:rPr>
          <w:szCs w:val="28"/>
          <w:lang w:eastAsia="ru-RU"/>
        </w:rPr>
        <w:t xml:space="preserve">,  д. </w:t>
      </w:r>
      <w:proofErr w:type="spellStart"/>
      <w:r w:rsidRPr="00653BF5">
        <w:rPr>
          <w:szCs w:val="28"/>
          <w:lang w:eastAsia="ru-RU"/>
        </w:rPr>
        <w:t>Багыр</w:t>
      </w:r>
      <w:proofErr w:type="spellEnd"/>
      <w:r w:rsidRPr="00653BF5">
        <w:rPr>
          <w:szCs w:val="28"/>
          <w:lang w:eastAsia="ru-RU"/>
        </w:rPr>
        <w:t xml:space="preserve"> (уборка мусора, косметический ремонт, озеленение, скашивание травы,);</w:t>
      </w:r>
    </w:p>
    <w:p w:rsidR="00653BF5" w:rsidRPr="00653BF5" w:rsidRDefault="00653BF5" w:rsidP="00653BF5">
      <w:pPr>
        <w:suppressAutoHyphens w:val="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- установка дополнительного уличного освещения населенных пунктов поселения.</w:t>
      </w:r>
    </w:p>
    <w:p w:rsidR="00653BF5" w:rsidRPr="00653BF5" w:rsidRDefault="00653BF5" w:rsidP="00653BF5">
      <w:pPr>
        <w:shd w:val="clear" w:color="auto" w:fill="FFFFFF"/>
        <w:suppressAutoHyphens w:val="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- техническое обслуживание сетей наружного освещения;</w:t>
      </w:r>
    </w:p>
    <w:p w:rsidR="00653BF5" w:rsidRDefault="00653BF5" w:rsidP="00653BF5">
      <w:pPr>
        <w:shd w:val="clear" w:color="auto" w:fill="FFFFFF"/>
        <w:suppressAutoHyphens w:val="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- продолжение работы по внедрению новых энергосберегающих технологий (энергосберегающие лампы) для обеспечения эффективной работы сетей наружного освещения.</w:t>
      </w:r>
    </w:p>
    <w:p w:rsidR="00616A83" w:rsidRPr="00653BF5" w:rsidRDefault="00616A83" w:rsidP="008269F0">
      <w:pPr>
        <w:suppressAutoHyphens w:val="0"/>
        <w:spacing w:line="276" w:lineRule="auto"/>
        <w:jc w:val="both"/>
        <w:rPr>
          <w:szCs w:val="28"/>
          <w:lang w:eastAsia="en-US"/>
        </w:rPr>
      </w:pPr>
      <w:r>
        <w:rPr>
          <w:szCs w:val="28"/>
          <w:lang w:eastAsia="ru-RU"/>
        </w:rPr>
        <w:t>-продолжение работы по программе «Формирование комфортной городской среды» (о</w:t>
      </w:r>
      <w:r w:rsidRPr="007247BD">
        <w:rPr>
          <w:szCs w:val="28"/>
          <w:lang w:eastAsia="en-US"/>
        </w:rPr>
        <w:t xml:space="preserve">бустройство пешеходной дорожки в асфальтовом исполнении </w:t>
      </w:r>
      <w:proofErr w:type="gramStart"/>
      <w:r w:rsidRPr="007247BD">
        <w:rPr>
          <w:szCs w:val="28"/>
          <w:lang w:eastAsia="en-US"/>
        </w:rPr>
        <w:t>( от</w:t>
      </w:r>
      <w:proofErr w:type="gramEnd"/>
      <w:r w:rsidRPr="007247BD">
        <w:rPr>
          <w:szCs w:val="28"/>
          <w:lang w:eastAsia="en-US"/>
        </w:rPr>
        <w:t xml:space="preserve"> </w:t>
      </w:r>
      <w:r w:rsidRPr="007247BD">
        <w:rPr>
          <w:szCs w:val="28"/>
          <w:lang w:eastAsia="en-US"/>
        </w:rPr>
        <w:lastRenderedPageBreak/>
        <w:t>магазина Магнит до Пункта Полиции)</w:t>
      </w:r>
      <w:r w:rsidR="008269F0">
        <w:rPr>
          <w:szCs w:val="28"/>
          <w:lang w:eastAsia="en-US"/>
        </w:rPr>
        <w:t>,о</w:t>
      </w:r>
      <w:r w:rsidRPr="007247BD">
        <w:rPr>
          <w:szCs w:val="28"/>
          <w:lang w:eastAsia="en-US"/>
        </w:rPr>
        <w:t>бустройство стоянки и лестницы у детской площадки по ул. Советская</w:t>
      </w:r>
      <w:r w:rsidR="008269F0">
        <w:rPr>
          <w:szCs w:val="28"/>
          <w:lang w:eastAsia="en-US"/>
        </w:rPr>
        <w:t>, р</w:t>
      </w:r>
      <w:r w:rsidRPr="007247BD">
        <w:rPr>
          <w:szCs w:val="28"/>
          <w:lang w:eastAsia="en-US"/>
        </w:rPr>
        <w:t>емонт лестницы к Красногорской гимназии</w:t>
      </w:r>
      <w:r w:rsidR="008269F0">
        <w:rPr>
          <w:szCs w:val="28"/>
          <w:lang w:eastAsia="en-US"/>
        </w:rPr>
        <w:t>, о</w:t>
      </w:r>
      <w:r w:rsidRPr="007247BD">
        <w:rPr>
          <w:szCs w:val="28"/>
          <w:lang w:eastAsia="en-US"/>
        </w:rPr>
        <w:t xml:space="preserve">бустройство лестницы по </w:t>
      </w:r>
      <w:proofErr w:type="spellStart"/>
      <w:r w:rsidRPr="007247BD">
        <w:rPr>
          <w:szCs w:val="28"/>
          <w:lang w:eastAsia="en-US"/>
        </w:rPr>
        <w:t>ул.Ленина</w:t>
      </w:r>
      <w:proofErr w:type="spellEnd"/>
      <w:r w:rsidR="008269F0">
        <w:rPr>
          <w:szCs w:val="28"/>
          <w:lang w:eastAsia="en-US"/>
        </w:rPr>
        <w:t>, о</w:t>
      </w:r>
      <w:r w:rsidRPr="007247BD">
        <w:rPr>
          <w:szCs w:val="28"/>
          <w:lang w:eastAsia="en-US"/>
        </w:rPr>
        <w:t>бустройство пешеходной дорожки в асфальтовом исполнении ( от ул. Советская до магазина «Пятерочка»)</w:t>
      </w:r>
    </w:p>
    <w:p w:rsidR="00653BF5" w:rsidRPr="008269F0" w:rsidRDefault="00653BF5" w:rsidP="00653BF5">
      <w:pPr>
        <w:suppressAutoHyphens w:val="0"/>
        <w:spacing w:before="100" w:beforeAutospacing="1" w:after="100" w:afterAutospacing="1"/>
        <w:ind w:firstLine="900"/>
        <w:jc w:val="both"/>
        <w:rPr>
          <w:b/>
          <w:szCs w:val="28"/>
          <w:lang w:eastAsia="ru-RU"/>
        </w:rPr>
      </w:pPr>
      <w:r w:rsidRPr="008269F0">
        <w:rPr>
          <w:b/>
          <w:szCs w:val="28"/>
          <w:lang w:eastAsia="ru-RU"/>
        </w:rPr>
        <w:t xml:space="preserve">Укрепление правопорядка </w:t>
      </w:r>
    </w:p>
    <w:p w:rsidR="00653BF5" w:rsidRPr="00653BF5" w:rsidRDefault="00653BF5" w:rsidP="00653BF5">
      <w:pPr>
        <w:suppressAutoHyphens w:val="0"/>
        <w:ind w:firstLine="51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 xml:space="preserve"> Развитие взаимодействие с правоохранительными органами по усилению охраны общественного порядка;</w:t>
      </w:r>
    </w:p>
    <w:p w:rsidR="00653BF5" w:rsidRPr="00653BF5" w:rsidRDefault="00653BF5" w:rsidP="00653BF5">
      <w:pPr>
        <w:shd w:val="clear" w:color="auto" w:fill="FFFFFF"/>
        <w:suppressAutoHyphens w:val="0"/>
        <w:ind w:firstLine="51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Профилактика правонарушений на встречах со школьниками и населением работниками РОВД;</w:t>
      </w:r>
    </w:p>
    <w:p w:rsidR="00653BF5" w:rsidRPr="00653BF5" w:rsidRDefault="00653BF5" w:rsidP="00653BF5">
      <w:pPr>
        <w:shd w:val="clear" w:color="auto" w:fill="FFFFFF"/>
        <w:suppressAutoHyphens w:val="0"/>
        <w:ind w:firstLine="51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Работа с неблагополучными семьями.</w:t>
      </w:r>
    </w:p>
    <w:p w:rsidR="00653BF5" w:rsidRPr="00653BF5" w:rsidRDefault="00653BF5" w:rsidP="00653BF5">
      <w:pPr>
        <w:suppressAutoHyphens w:val="0"/>
        <w:jc w:val="both"/>
        <w:rPr>
          <w:b/>
          <w:bCs/>
          <w:szCs w:val="28"/>
          <w:lang w:eastAsia="ru-RU"/>
        </w:rPr>
      </w:pPr>
    </w:p>
    <w:p w:rsidR="00653BF5" w:rsidRPr="00653BF5" w:rsidRDefault="00653BF5" w:rsidP="00653BF5">
      <w:pPr>
        <w:suppressAutoHyphens w:val="0"/>
        <w:jc w:val="both"/>
        <w:rPr>
          <w:szCs w:val="28"/>
          <w:lang w:eastAsia="ru-RU"/>
        </w:rPr>
      </w:pPr>
      <w:r w:rsidRPr="00653BF5">
        <w:rPr>
          <w:b/>
          <w:bCs/>
          <w:szCs w:val="28"/>
          <w:lang w:eastAsia="ru-RU"/>
        </w:rPr>
        <w:t>Обеспечение первичных мер пожарной безопасности и мероприятий по гражданской обороне:</w:t>
      </w:r>
      <w:r w:rsidRPr="00653BF5">
        <w:rPr>
          <w:szCs w:val="28"/>
          <w:lang w:eastAsia="ru-RU"/>
        </w:rPr>
        <w:br/>
        <w:t>-обновление нормативно-правовой базы в области гражданской обороны,</w:t>
      </w:r>
    </w:p>
    <w:p w:rsidR="00653BF5" w:rsidRPr="00653BF5" w:rsidRDefault="00653BF5" w:rsidP="00653BF5">
      <w:pPr>
        <w:suppressAutoHyphens w:val="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-обучение специалистов и населения вопросам гражданской обороны.</w:t>
      </w:r>
    </w:p>
    <w:p w:rsidR="00653BF5" w:rsidRPr="00653BF5" w:rsidRDefault="00653BF5" w:rsidP="00653BF5">
      <w:pPr>
        <w:suppressAutoHyphens w:val="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-выполнение мероприятий по проверке готовности систем централизованного оповещения населения;</w:t>
      </w:r>
    </w:p>
    <w:p w:rsidR="00653BF5" w:rsidRPr="00653BF5" w:rsidRDefault="00653BF5" w:rsidP="00653BF5">
      <w:pPr>
        <w:suppressAutoHyphens w:val="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 xml:space="preserve">- профилактика жилого сектора, особое внимание уделив проверке </w:t>
      </w:r>
      <w:proofErr w:type="gramStart"/>
      <w:r w:rsidRPr="00653BF5">
        <w:rPr>
          <w:szCs w:val="28"/>
          <w:lang w:eastAsia="ru-RU"/>
        </w:rPr>
        <w:t>мест  проживания</w:t>
      </w:r>
      <w:proofErr w:type="gramEnd"/>
      <w:r w:rsidRPr="00653BF5">
        <w:rPr>
          <w:szCs w:val="28"/>
          <w:lang w:eastAsia="ru-RU"/>
        </w:rPr>
        <w:t xml:space="preserve"> социально-неблагополучных, престарелых, одиноких граждан, многодетных семей, мест пребывания лиц без определенного места жительства, с привлечением членов ДПД.</w:t>
      </w:r>
    </w:p>
    <w:p w:rsidR="00653BF5" w:rsidRPr="00653BF5" w:rsidRDefault="00653BF5" w:rsidP="00653BF5">
      <w:pPr>
        <w:suppressAutoHyphens w:val="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 xml:space="preserve">- установка незамерзающих прорубей на естественные </w:t>
      </w:r>
      <w:proofErr w:type="spellStart"/>
      <w:r w:rsidRPr="00653BF5">
        <w:rPr>
          <w:szCs w:val="28"/>
          <w:lang w:eastAsia="ru-RU"/>
        </w:rPr>
        <w:t>водоисточники</w:t>
      </w:r>
      <w:proofErr w:type="spellEnd"/>
      <w:r w:rsidRPr="00653BF5">
        <w:rPr>
          <w:szCs w:val="28"/>
          <w:lang w:eastAsia="ru-RU"/>
        </w:rPr>
        <w:t xml:space="preserve">. </w:t>
      </w:r>
    </w:p>
    <w:p w:rsidR="00653BF5" w:rsidRPr="00653BF5" w:rsidRDefault="00653BF5" w:rsidP="00653BF5">
      <w:pPr>
        <w:suppressAutoHyphens w:val="0"/>
        <w:jc w:val="both"/>
        <w:rPr>
          <w:szCs w:val="28"/>
          <w:lang w:eastAsia="ru-RU"/>
        </w:rPr>
      </w:pPr>
    </w:p>
    <w:p w:rsidR="00653BF5" w:rsidRPr="008269F0" w:rsidRDefault="00653BF5" w:rsidP="00653BF5">
      <w:pPr>
        <w:suppressAutoHyphens w:val="0"/>
        <w:jc w:val="both"/>
        <w:rPr>
          <w:b/>
          <w:szCs w:val="28"/>
          <w:lang w:eastAsia="ru-RU"/>
        </w:rPr>
      </w:pPr>
      <w:r w:rsidRPr="008269F0">
        <w:rPr>
          <w:b/>
          <w:szCs w:val="28"/>
          <w:lang w:eastAsia="ru-RU"/>
        </w:rPr>
        <w:t>Защита населения и территорий от чрезвычайных ситуаций:</w:t>
      </w:r>
    </w:p>
    <w:p w:rsidR="00653BF5" w:rsidRPr="00653BF5" w:rsidRDefault="00653BF5" w:rsidP="00653BF5">
      <w:pPr>
        <w:suppressAutoHyphens w:val="0"/>
        <w:jc w:val="both"/>
        <w:rPr>
          <w:szCs w:val="28"/>
          <w:lang w:eastAsia="ru-RU"/>
        </w:rPr>
      </w:pPr>
    </w:p>
    <w:p w:rsidR="00653BF5" w:rsidRPr="00653BF5" w:rsidRDefault="00653BF5" w:rsidP="00653BF5">
      <w:pPr>
        <w:suppressAutoHyphens w:val="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- Для обеспечения безопасности людей на водных объектах ежегодное проведение профилактических мероприятий «Пляж», «Месячники безопасности на водных объектах в летний и зимний периоды»;</w:t>
      </w:r>
    </w:p>
    <w:p w:rsidR="00653BF5" w:rsidRPr="00653BF5" w:rsidRDefault="00653BF5" w:rsidP="00653BF5">
      <w:pPr>
        <w:suppressAutoHyphens w:val="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-проведение мероприятий по защите территории и жилья от подтопления в период паводка;</w:t>
      </w:r>
    </w:p>
    <w:p w:rsidR="00653BF5" w:rsidRPr="00653BF5" w:rsidRDefault="00653BF5" w:rsidP="00653BF5">
      <w:pPr>
        <w:suppressAutoHyphens w:val="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 xml:space="preserve">- разработка и распространение памяток среди населения по правилам </w:t>
      </w:r>
      <w:proofErr w:type="gramStart"/>
      <w:r w:rsidRPr="00653BF5">
        <w:rPr>
          <w:szCs w:val="28"/>
          <w:lang w:eastAsia="ru-RU"/>
        </w:rPr>
        <w:t>поведения  и</w:t>
      </w:r>
      <w:proofErr w:type="gramEnd"/>
      <w:r w:rsidRPr="00653BF5">
        <w:rPr>
          <w:szCs w:val="28"/>
          <w:lang w:eastAsia="ru-RU"/>
        </w:rPr>
        <w:t xml:space="preserve"> действиям ЧС природного, техногенного и военного характера. </w:t>
      </w:r>
    </w:p>
    <w:p w:rsidR="00653BF5" w:rsidRPr="00653BF5" w:rsidRDefault="00653BF5" w:rsidP="00653BF5">
      <w:pPr>
        <w:suppressAutoHyphens w:val="0"/>
        <w:jc w:val="both"/>
        <w:rPr>
          <w:szCs w:val="28"/>
          <w:lang w:eastAsia="ru-RU"/>
        </w:rPr>
      </w:pPr>
    </w:p>
    <w:p w:rsidR="00653BF5" w:rsidRPr="008269F0" w:rsidRDefault="00653BF5" w:rsidP="00653BF5">
      <w:pPr>
        <w:suppressAutoHyphens w:val="0"/>
        <w:ind w:firstLine="720"/>
        <w:jc w:val="both"/>
        <w:rPr>
          <w:b/>
          <w:szCs w:val="28"/>
          <w:lang w:eastAsia="ru-RU"/>
        </w:rPr>
      </w:pPr>
      <w:r w:rsidRPr="008269F0">
        <w:rPr>
          <w:b/>
          <w:szCs w:val="28"/>
          <w:lang w:eastAsia="ru-RU"/>
        </w:rPr>
        <w:t xml:space="preserve">Местное самоуправление </w:t>
      </w:r>
    </w:p>
    <w:p w:rsidR="00653BF5" w:rsidRPr="00653BF5" w:rsidRDefault="00653BF5" w:rsidP="00653BF5">
      <w:pPr>
        <w:suppressAutoHyphens w:val="0"/>
        <w:ind w:firstLine="72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 xml:space="preserve">В 2020 году планируется проводить сессии Совета депутатов МО, заседания постоянных комиссий Совета депутатов МО, совещания-активы при Администрации МО, комиссии по чрезвычайным ситуациям по различным вопросам жизнедеятельности поселения. </w:t>
      </w:r>
    </w:p>
    <w:p w:rsidR="00653BF5" w:rsidRPr="00653BF5" w:rsidRDefault="00653BF5" w:rsidP="00653BF5">
      <w:pPr>
        <w:suppressAutoHyphens w:val="0"/>
        <w:ind w:firstLine="72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 xml:space="preserve">Для обсуждения проектов муниципальных правовых актов по вопросам местного значения с участием жителей будут проводиться публичные слушания. </w:t>
      </w:r>
    </w:p>
    <w:p w:rsidR="00653BF5" w:rsidRPr="00653BF5" w:rsidRDefault="00653BF5" w:rsidP="00653BF5">
      <w:pPr>
        <w:suppressAutoHyphens w:val="0"/>
        <w:ind w:firstLine="72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 xml:space="preserve">Понимание происходящих процессов повышает у населения уверенность в себе и в своих силах. Для этого необходима эффективная информационная кампания, чтобы все понимали сущность проводимой </w:t>
      </w:r>
      <w:r w:rsidRPr="00653BF5">
        <w:rPr>
          <w:szCs w:val="28"/>
          <w:lang w:eastAsia="ru-RU"/>
        </w:rPr>
        <w:lastRenderedPageBreak/>
        <w:t xml:space="preserve">администрацией работы и были ее активными участниками. Для информирования населения о деятельности органов местного самоуправления продолжится издание информационного «Вестника МО «Красногорское», в актуальном состоянии </w:t>
      </w:r>
      <w:proofErr w:type="gramStart"/>
      <w:r w:rsidRPr="00653BF5">
        <w:rPr>
          <w:szCs w:val="28"/>
          <w:lang w:eastAsia="ru-RU"/>
        </w:rPr>
        <w:t>поддерживается  Интернет</w:t>
      </w:r>
      <w:proofErr w:type="gramEnd"/>
      <w:r w:rsidRPr="00653BF5">
        <w:rPr>
          <w:szCs w:val="28"/>
          <w:lang w:eastAsia="ru-RU"/>
        </w:rPr>
        <w:t>-сайт МО «Красногорский район», в разделе МО «Красногорское».</w:t>
      </w:r>
    </w:p>
    <w:p w:rsidR="00653BF5" w:rsidRPr="00653BF5" w:rsidRDefault="00653BF5" w:rsidP="00653BF5">
      <w:pPr>
        <w:suppressAutoHyphens w:val="0"/>
        <w:ind w:firstLine="72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 xml:space="preserve">Для привлечения к участию в местном самоуправлении планируется проведение различных конкурсов, ведение реестра наказов </w:t>
      </w:r>
      <w:proofErr w:type="gramStart"/>
      <w:r w:rsidRPr="00653BF5">
        <w:rPr>
          <w:szCs w:val="28"/>
          <w:lang w:eastAsia="ru-RU"/>
        </w:rPr>
        <w:t>избирателей,  сходы</w:t>
      </w:r>
      <w:proofErr w:type="gramEnd"/>
      <w:r w:rsidRPr="00653BF5">
        <w:rPr>
          <w:szCs w:val="28"/>
          <w:lang w:eastAsia="ru-RU"/>
        </w:rPr>
        <w:t xml:space="preserve"> и собрания граждан. </w:t>
      </w:r>
    </w:p>
    <w:p w:rsidR="00653BF5" w:rsidRPr="00653BF5" w:rsidRDefault="00653BF5" w:rsidP="00653BF5">
      <w:pPr>
        <w:suppressAutoHyphens w:val="0"/>
        <w:ind w:firstLine="720"/>
        <w:jc w:val="both"/>
        <w:rPr>
          <w:szCs w:val="28"/>
          <w:lang w:eastAsia="ru-RU"/>
        </w:rPr>
      </w:pPr>
    </w:p>
    <w:p w:rsidR="00653BF5" w:rsidRPr="008A56A8" w:rsidRDefault="00653BF5" w:rsidP="00653BF5">
      <w:pPr>
        <w:suppressAutoHyphens w:val="0"/>
        <w:spacing w:line="360" w:lineRule="auto"/>
        <w:jc w:val="both"/>
        <w:rPr>
          <w:b/>
          <w:szCs w:val="28"/>
          <w:lang w:eastAsia="ru-RU"/>
        </w:rPr>
      </w:pPr>
      <w:r w:rsidRPr="008A56A8">
        <w:rPr>
          <w:b/>
          <w:szCs w:val="28"/>
          <w:lang w:eastAsia="ru-RU"/>
        </w:rPr>
        <w:t>Предоставление муниципальных услуг</w:t>
      </w:r>
    </w:p>
    <w:p w:rsidR="00653BF5" w:rsidRPr="00653BF5" w:rsidRDefault="00653BF5" w:rsidP="00653BF5">
      <w:pPr>
        <w:suppressAutoHyphens w:val="0"/>
        <w:ind w:firstLine="708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В Администрации муниципального образования «Красногорское» утверждено 4 административных регламентов по предоставлению муниципальных услуг.</w:t>
      </w:r>
    </w:p>
    <w:p w:rsidR="00653BF5" w:rsidRPr="00653BF5" w:rsidRDefault="00653BF5" w:rsidP="00653BF5">
      <w:pPr>
        <w:suppressAutoHyphens w:val="0"/>
        <w:ind w:firstLine="708"/>
        <w:jc w:val="both"/>
        <w:rPr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666"/>
        <w:gridCol w:w="1559"/>
        <w:gridCol w:w="1559"/>
        <w:gridCol w:w="1559"/>
        <w:gridCol w:w="1560"/>
        <w:gridCol w:w="1275"/>
      </w:tblGrid>
      <w:tr w:rsidR="00653BF5" w:rsidRPr="00653BF5" w:rsidTr="00653BF5">
        <w:tc>
          <w:tcPr>
            <w:tcW w:w="569" w:type="dxa"/>
          </w:tcPr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№ п/п</w:t>
            </w:r>
          </w:p>
        </w:tc>
        <w:tc>
          <w:tcPr>
            <w:tcW w:w="1666" w:type="dxa"/>
            <w:vAlign w:val="center"/>
          </w:tcPr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Наименование муниципальной услуги</w:t>
            </w:r>
          </w:p>
        </w:tc>
        <w:tc>
          <w:tcPr>
            <w:tcW w:w="1559" w:type="dxa"/>
          </w:tcPr>
          <w:p w:rsidR="00653BF5" w:rsidRPr="00653BF5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01.10.2017</w:t>
            </w:r>
          </w:p>
        </w:tc>
        <w:tc>
          <w:tcPr>
            <w:tcW w:w="1559" w:type="dxa"/>
          </w:tcPr>
          <w:p w:rsidR="00653BF5" w:rsidRPr="00653BF5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01.10.2018</w:t>
            </w:r>
          </w:p>
        </w:tc>
        <w:tc>
          <w:tcPr>
            <w:tcW w:w="1559" w:type="dxa"/>
          </w:tcPr>
          <w:p w:rsidR="00653BF5" w:rsidRPr="00653BF5" w:rsidRDefault="00653BF5" w:rsidP="00616A83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01.10.201</w:t>
            </w:r>
            <w:r w:rsidR="00616A83">
              <w:rPr>
                <w:szCs w:val="28"/>
                <w:lang w:eastAsia="ru-RU"/>
              </w:rPr>
              <w:t>9</w:t>
            </w:r>
          </w:p>
        </w:tc>
        <w:tc>
          <w:tcPr>
            <w:tcW w:w="1560" w:type="dxa"/>
          </w:tcPr>
          <w:p w:rsidR="00653BF5" w:rsidRPr="00653BF5" w:rsidRDefault="00653BF5" w:rsidP="00616A83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01.10.20</w:t>
            </w:r>
            <w:r w:rsidR="00616A83">
              <w:rPr>
                <w:szCs w:val="28"/>
                <w:lang w:eastAsia="ru-RU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:rsidR="00653BF5" w:rsidRPr="00653BF5" w:rsidRDefault="00653BF5" w:rsidP="00616A83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Прогноз на 202</w:t>
            </w:r>
            <w:r w:rsidR="00616A83">
              <w:rPr>
                <w:szCs w:val="28"/>
                <w:lang w:eastAsia="ru-RU"/>
              </w:rPr>
              <w:t>1</w:t>
            </w:r>
          </w:p>
        </w:tc>
      </w:tr>
      <w:tr w:rsidR="00653BF5" w:rsidRPr="00653BF5" w:rsidTr="00653BF5">
        <w:tc>
          <w:tcPr>
            <w:tcW w:w="569" w:type="dxa"/>
          </w:tcPr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1</w:t>
            </w:r>
          </w:p>
        </w:tc>
        <w:tc>
          <w:tcPr>
            <w:tcW w:w="1666" w:type="dxa"/>
            <w:vAlign w:val="center"/>
          </w:tcPr>
          <w:p w:rsidR="00653BF5" w:rsidRPr="00653BF5" w:rsidRDefault="00653BF5" w:rsidP="004C1F7D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 xml:space="preserve">Присвоение </w:t>
            </w:r>
            <w:r w:rsidR="004C1F7D">
              <w:rPr>
                <w:szCs w:val="28"/>
                <w:lang w:eastAsia="ru-RU"/>
              </w:rPr>
              <w:t>адреса объекту капитального строительства</w:t>
            </w:r>
          </w:p>
        </w:tc>
        <w:tc>
          <w:tcPr>
            <w:tcW w:w="1559" w:type="dxa"/>
            <w:vAlign w:val="center"/>
          </w:tcPr>
          <w:p w:rsidR="00653BF5" w:rsidRPr="00653BF5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29</w:t>
            </w:r>
          </w:p>
        </w:tc>
        <w:tc>
          <w:tcPr>
            <w:tcW w:w="1559" w:type="dxa"/>
            <w:vAlign w:val="center"/>
          </w:tcPr>
          <w:p w:rsidR="00653BF5" w:rsidRPr="00653BF5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94</w:t>
            </w:r>
          </w:p>
        </w:tc>
        <w:tc>
          <w:tcPr>
            <w:tcW w:w="1559" w:type="dxa"/>
          </w:tcPr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53BF5" w:rsidRPr="00653BF5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90</w:t>
            </w:r>
          </w:p>
        </w:tc>
        <w:tc>
          <w:tcPr>
            <w:tcW w:w="1560" w:type="dxa"/>
          </w:tcPr>
          <w:p w:rsidR="00616A83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16A83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16A83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16A83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16A83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53BF5" w:rsidRPr="00653BF5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616A83" w:rsidRDefault="00616A83" w:rsidP="00653BF5">
            <w:pPr>
              <w:suppressAutoHyphens w:val="0"/>
              <w:spacing w:line="276" w:lineRule="auto"/>
              <w:jc w:val="both"/>
              <w:rPr>
                <w:szCs w:val="28"/>
                <w:lang w:eastAsia="ru-RU"/>
              </w:rPr>
            </w:pPr>
          </w:p>
          <w:p w:rsidR="00616A83" w:rsidRPr="00616A83" w:rsidRDefault="00616A83" w:rsidP="00616A83">
            <w:pPr>
              <w:rPr>
                <w:szCs w:val="28"/>
                <w:lang w:eastAsia="ru-RU"/>
              </w:rPr>
            </w:pPr>
          </w:p>
          <w:p w:rsidR="00616A83" w:rsidRPr="00616A83" w:rsidRDefault="00616A83" w:rsidP="00616A83">
            <w:pPr>
              <w:rPr>
                <w:szCs w:val="28"/>
                <w:lang w:eastAsia="ru-RU"/>
              </w:rPr>
            </w:pPr>
          </w:p>
          <w:p w:rsidR="00616A83" w:rsidRPr="00616A83" w:rsidRDefault="00616A83" w:rsidP="00616A83">
            <w:pPr>
              <w:rPr>
                <w:szCs w:val="28"/>
                <w:lang w:eastAsia="ru-RU"/>
              </w:rPr>
            </w:pPr>
          </w:p>
          <w:p w:rsidR="00616A83" w:rsidRDefault="00616A83" w:rsidP="00616A83">
            <w:pPr>
              <w:rPr>
                <w:szCs w:val="28"/>
                <w:lang w:eastAsia="ru-RU"/>
              </w:rPr>
            </w:pPr>
          </w:p>
          <w:p w:rsidR="00653BF5" w:rsidRPr="00616A83" w:rsidRDefault="00616A83" w:rsidP="00616A83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</w:t>
            </w:r>
          </w:p>
        </w:tc>
      </w:tr>
      <w:tr w:rsidR="00653BF5" w:rsidRPr="00653BF5" w:rsidTr="00653BF5">
        <w:tc>
          <w:tcPr>
            <w:tcW w:w="569" w:type="dxa"/>
          </w:tcPr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2</w:t>
            </w:r>
          </w:p>
        </w:tc>
        <w:tc>
          <w:tcPr>
            <w:tcW w:w="1666" w:type="dxa"/>
            <w:vAlign w:val="center"/>
          </w:tcPr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Присвоение и изменение нумерации жилых помещений на территории муниципального образования</w:t>
            </w:r>
          </w:p>
        </w:tc>
        <w:tc>
          <w:tcPr>
            <w:tcW w:w="1559" w:type="dxa"/>
            <w:vAlign w:val="center"/>
          </w:tcPr>
          <w:p w:rsidR="00653BF5" w:rsidRPr="00653BF5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vAlign w:val="center"/>
          </w:tcPr>
          <w:p w:rsidR="00653BF5" w:rsidRPr="00653BF5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</w:t>
            </w:r>
          </w:p>
        </w:tc>
        <w:tc>
          <w:tcPr>
            <w:tcW w:w="1559" w:type="dxa"/>
          </w:tcPr>
          <w:p w:rsidR="00616A83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16A83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16A83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16A83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16A83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53BF5" w:rsidRPr="00653BF5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</w:t>
            </w:r>
          </w:p>
          <w:p w:rsidR="00653BF5" w:rsidRPr="00653BF5" w:rsidRDefault="00653BF5" w:rsidP="00653BF5">
            <w:pPr>
              <w:suppressAutoHyphens w:val="0"/>
              <w:spacing w:after="200" w:line="276" w:lineRule="auto"/>
              <w:jc w:val="both"/>
              <w:rPr>
                <w:szCs w:val="28"/>
                <w:lang w:eastAsia="ru-RU"/>
              </w:rPr>
            </w:pPr>
          </w:p>
          <w:p w:rsidR="00653BF5" w:rsidRPr="00653BF5" w:rsidRDefault="00653BF5" w:rsidP="00653BF5">
            <w:pPr>
              <w:suppressAutoHyphens w:val="0"/>
              <w:spacing w:after="200" w:line="276" w:lineRule="auto"/>
              <w:jc w:val="both"/>
              <w:rPr>
                <w:szCs w:val="28"/>
                <w:lang w:eastAsia="ru-RU"/>
              </w:rPr>
            </w:pPr>
          </w:p>
          <w:p w:rsidR="00653BF5" w:rsidRPr="00653BF5" w:rsidRDefault="00653BF5" w:rsidP="00653BF5">
            <w:pPr>
              <w:suppressAutoHyphens w:val="0"/>
              <w:spacing w:after="200" w:line="276" w:lineRule="auto"/>
              <w:jc w:val="both"/>
              <w:rPr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616A83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16A83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16A83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16A83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16A83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53BF5" w:rsidRPr="00616A83" w:rsidRDefault="00616A83" w:rsidP="00616A83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175</w:t>
            </w:r>
          </w:p>
        </w:tc>
        <w:tc>
          <w:tcPr>
            <w:tcW w:w="1275" w:type="dxa"/>
            <w:shd w:val="clear" w:color="auto" w:fill="auto"/>
          </w:tcPr>
          <w:p w:rsidR="00616A83" w:rsidRDefault="00616A83" w:rsidP="00653BF5">
            <w:pPr>
              <w:suppressAutoHyphens w:val="0"/>
              <w:spacing w:after="200" w:line="276" w:lineRule="auto"/>
              <w:jc w:val="both"/>
              <w:rPr>
                <w:szCs w:val="28"/>
                <w:lang w:eastAsia="ru-RU"/>
              </w:rPr>
            </w:pPr>
          </w:p>
          <w:p w:rsidR="00616A83" w:rsidRPr="00616A83" w:rsidRDefault="00616A83" w:rsidP="00616A83">
            <w:pPr>
              <w:rPr>
                <w:szCs w:val="28"/>
                <w:lang w:eastAsia="ru-RU"/>
              </w:rPr>
            </w:pPr>
          </w:p>
          <w:p w:rsidR="00616A83" w:rsidRPr="00616A83" w:rsidRDefault="00616A83" w:rsidP="00616A83">
            <w:pPr>
              <w:rPr>
                <w:szCs w:val="28"/>
                <w:lang w:eastAsia="ru-RU"/>
              </w:rPr>
            </w:pPr>
          </w:p>
          <w:p w:rsidR="00616A83" w:rsidRDefault="00616A83" w:rsidP="00616A83">
            <w:pPr>
              <w:rPr>
                <w:szCs w:val="28"/>
                <w:lang w:eastAsia="ru-RU"/>
              </w:rPr>
            </w:pPr>
          </w:p>
          <w:p w:rsidR="00653BF5" w:rsidRPr="00616A83" w:rsidRDefault="00616A83" w:rsidP="00616A83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50</w:t>
            </w:r>
          </w:p>
        </w:tc>
      </w:tr>
      <w:tr w:rsidR="00653BF5" w:rsidRPr="00653BF5" w:rsidTr="00653BF5">
        <w:tc>
          <w:tcPr>
            <w:tcW w:w="569" w:type="dxa"/>
          </w:tcPr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3</w:t>
            </w:r>
          </w:p>
        </w:tc>
        <w:tc>
          <w:tcPr>
            <w:tcW w:w="1666" w:type="dxa"/>
            <w:vAlign w:val="center"/>
          </w:tcPr>
          <w:p w:rsidR="00653BF5" w:rsidRPr="00653BF5" w:rsidRDefault="004C1F7D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Предоставление порубочного билета и ( или) разрешения на пересадку деревьев и кустарнико</w:t>
            </w:r>
            <w:r>
              <w:rPr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1559" w:type="dxa"/>
            <w:vAlign w:val="center"/>
          </w:tcPr>
          <w:p w:rsidR="00653BF5" w:rsidRPr="00653BF5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559" w:type="dxa"/>
            <w:vAlign w:val="center"/>
          </w:tcPr>
          <w:p w:rsidR="00653BF5" w:rsidRPr="00653BF5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</w:t>
            </w:r>
          </w:p>
        </w:tc>
        <w:tc>
          <w:tcPr>
            <w:tcW w:w="1559" w:type="dxa"/>
          </w:tcPr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53BF5" w:rsidRPr="00653BF5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</w:p>
        </w:tc>
        <w:tc>
          <w:tcPr>
            <w:tcW w:w="1560" w:type="dxa"/>
          </w:tcPr>
          <w:p w:rsidR="00616A83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  <w:p w:rsidR="00616A83" w:rsidRPr="00616A83" w:rsidRDefault="00616A83" w:rsidP="00616A83">
            <w:pPr>
              <w:rPr>
                <w:szCs w:val="28"/>
                <w:lang w:eastAsia="ru-RU"/>
              </w:rPr>
            </w:pPr>
          </w:p>
          <w:p w:rsidR="00616A83" w:rsidRPr="00616A83" w:rsidRDefault="00616A83" w:rsidP="00616A83">
            <w:pPr>
              <w:rPr>
                <w:szCs w:val="28"/>
                <w:lang w:eastAsia="ru-RU"/>
              </w:rPr>
            </w:pPr>
          </w:p>
          <w:p w:rsidR="00616A83" w:rsidRPr="00616A83" w:rsidRDefault="00616A83" w:rsidP="00616A83">
            <w:pPr>
              <w:rPr>
                <w:szCs w:val="28"/>
                <w:lang w:eastAsia="ru-RU"/>
              </w:rPr>
            </w:pPr>
          </w:p>
          <w:p w:rsidR="00616A83" w:rsidRDefault="00616A83" w:rsidP="00616A83">
            <w:pPr>
              <w:rPr>
                <w:szCs w:val="28"/>
                <w:lang w:eastAsia="ru-RU"/>
              </w:rPr>
            </w:pPr>
          </w:p>
          <w:p w:rsidR="00653BF5" w:rsidRPr="00616A83" w:rsidRDefault="00616A83" w:rsidP="00616A83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 w:rsidR="00616A83" w:rsidRDefault="00616A83" w:rsidP="00653BF5">
            <w:pPr>
              <w:suppressAutoHyphens w:val="0"/>
              <w:spacing w:after="200" w:line="276" w:lineRule="auto"/>
              <w:jc w:val="both"/>
              <w:rPr>
                <w:szCs w:val="28"/>
                <w:lang w:val="en-US" w:eastAsia="ru-RU"/>
              </w:rPr>
            </w:pPr>
          </w:p>
          <w:p w:rsidR="00616A83" w:rsidRPr="00616A83" w:rsidRDefault="00616A83" w:rsidP="00616A83">
            <w:pPr>
              <w:rPr>
                <w:szCs w:val="28"/>
                <w:lang w:val="en-US" w:eastAsia="ru-RU"/>
              </w:rPr>
            </w:pPr>
          </w:p>
          <w:p w:rsidR="00616A83" w:rsidRPr="00616A83" w:rsidRDefault="00616A83" w:rsidP="00616A83">
            <w:pPr>
              <w:rPr>
                <w:szCs w:val="28"/>
                <w:lang w:val="en-US" w:eastAsia="ru-RU"/>
              </w:rPr>
            </w:pPr>
          </w:p>
          <w:p w:rsidR="00616A83" w:rsidRDefault="00616A83" w:rsidP="00616A83">
            <w:pPr>
              <w:rPr>
                <w:szCs w:val="28"/>
                <w:lang w:val="en-US" w:eastAsia="ru-RU"/>
              </w:rPr>
            </w:pPr>
          </w:p>
          <w:p w:rsidR="00653BF5" w:rsidRPr="00616A83" w:rsidRDefault="00616A83" w:rsidP="00616A83">
            <w:pPr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</w:t>
            </w:r>
          </w:p>
        </w:tc>
      </w:tr>
      <w:tr w:rsidR="00653BF5" w:rsidRPr="00653BF5" w:rsidTr="00653BF5">
        <w:tc>
          <w:tcPr>
            <w:tcW w:w="569" w:type="dxa"/>
          </w:tcPr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666" w:type="dxa"/>
            <w:vAlign w:val="center"/>
          </w:tcPr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 xml:space="preserve">Предоставление выписки из </w:t>
            </w:r>
            <w:proofErr w:type="spellStart"/>
            <w:r w:rsidRPr="00653BF5">
              <w:rPr>
                <w:szCs w:val="28"/>
                <w:lang w:eastAsia="ru-RU"/>
              </w:rPr>
              <w:t>похозяйственной</w:t>
            </w:r>
            <w:proofErr w:type="spellEnd"/>
            <w:r w:rsidRPr="00653BF5">
              <w:rPr>
                <w:szCs w:val="28"/>
                <w:lang w:eastAsia="ru-RU"/>
              </w:rPr>
              <w:t xml:space="preserve"> книги сельского населенного пункта</w:t>
            </w:r>
          </w:p>
        </w:tc>
        <w:tc>
          <w:tcPr>
            <w:tcW w:w="1559" w:type="dxa"/>
            <w:vAlign w:val="center"/>
          </w:tcPr>
          <w:p w:rsidR="00616A83" w:rsidRPr="00653BF5" w:rsidRDefault="00616A83" w:rsidP="00616A83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1763</w:t>
            </w:r>
          </w:p>
          <w:p w:rsidR="00653BF5" w:rsidRPr="00653BF5" w:rsidRDefault="00616A83" w:rsidP="00616A83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 xml:space="preserve"> ( увеличение в связи с изменением регламента</w:t>
            </w:r>
          </w:p>
        </w:tc>
        <w:tc>
          <w:tcPr>
            <w:tcW w:w="1559" w:type="dxa"/>
            <w:vAlign w:val="center"/>
          </w:tcPr>
          <w:p w:rsidR="00653BF5" w:rsidRPr="00653BF5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2001</w:t>
            </w:r>
          </w:p>
        </w:tc>
        <w:tc>
          <w:tcPr>
            <w:tcW w:w="1559" w:type="dxa"/>
          </w:tcPr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 w:rsidRPr="00653BF5">
              <w:rPr>
                <w:szCs w:val="28"/>
                <w:lang w:eastAsia="ru-RU"/>
              </w:rPr>
              <w:t>2001</w:t>
            </w:r>
          </w:p>
          <w:p w:rsidR="00653BF5" w:rsidRPr="00653BF5" w:rsidRDefault="00653BF5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653BF5" w:rsidRPr="00653BF5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1083</w:t>
            </w:r>
          </w:p>
        </w:tc>
        <w:tc>
          <w:tcPr>
            <w:tcW w:w="1275" w:type="dxa"/>
            <w:shd w:val="clear" w:color="auto" w:fill="auto"/>
          </w:tcPr>
          <w:p w:rsidR="00653BF5" w:rsidRPr="00616A83" w:rsidRDefault="00616A83" w:rsidP="00653BF5">
            <w:pPr>
              <w:suppressAutoHyphens w:val="0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1083</w:t>
            </w:r>
          </w:p>
        </w:tc>
      </w:tr>
    </w:tbl>
    <w:p w:rsidR="00653BF5" w:rsidRPr="00653BF5" w:rsidRDefault="00653BF5" w:rsidP="00653BF5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szCs w:val="28"/>
          <w:lang w:eastAsia="ru-RU"/>
        </w:rPr>
      </w:pPr>
    </w:p>
    <w:p w:rsidR="00653BF5" w:rsidRPr="00653BF5" w:rsidRDefault="00653BF5" w:rsidP="00653BF5">
      <w:pPr>
        <w:tabs>
          <w:tab w:val="left" w:pos="0"/>
        </w:tabs>
        <w:suppressAutoHyphens w:val="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Состав мероприятий по совершенствованию сферы управления и развития муниципального образования «Красногорское»</w:t>
      </w:r>
    </w:p>
    <w:p w:rsidR="00653BF5" w:rsidRPr="00653BF5" w:rsidRDefault="00653BF5" w:rsidP="00653BF5">
      <w:pPr>
        <w:tabs>
          <w:tab w:val="left" w:pos="0"/>
        </w:tabs>
        <w:suppressAutoHyphens w:val="0"/>
        <w:jc w:val="both"/>
        <w:rPr>
          <w:szCs w:val="28"/>
          <w:lang w:eastAsia="ru-RU"/>
        </w:rPr>
      </w:pPr>
    </w:p>
    <w:p w:rsidR="00653BF5" w:rsidRPr="00653BF5" w:rsidRDefault="00653BF5" w:rsidP="00653BF5">
      <w:pPr>
        <w:numPr>
          <w:ilvl w:val="0"/>
          <w:numId w:val="5"/>
        </w:numPr>
        <w:tabs>
          <w:tab w:val="num" w:pos="0"/>
        </w:tabs>
        <w:suppressAutoHyphens w:val="0"/>
        <w:spacing w:after="200" w:line="276" w:lineRule="auto"/>
        <w:ind w:left="57" w:firstLine="456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Разработка плана мероприятий по реализации программы социально-экономического развития муниципального образования «Красногорское»;</w:t>
      </w:r>
    </w:p>
    <w:p w:rsidR="00653BF5" w:rsidRPr="00653BF5" w:rsidRDefault="00653BF5" w:rsidP="00653BF5">
      <w:pPr>
        <w:numPr>
          <w:ilvl w:val="0"/>
          <w:numId w:val="5"/>
        </w:numPr>
        <w:tabs>
          <w:tab w:val="num" w:pos="0"/>
        </w:tabs>
        <w:suppressAutoHyphens w:val="0"/>
        <w:spacing w:after="200" w:line="276" w:lineRule="auto"/>
        <w:ind w:left="57" w:firstLine="456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Отбор, подготовка и переподготовка персонала для сферы местного самоуправления;</w:t>
      </w:r>
    </w:p>
    <w:p w:rsidR="00653BF5" w:rsidRPr="00653BF5" w:rsidRDefault="00653BF5" w:rsidP="00653BF5">
      <w:pPr>
        <w:numPr>
          <w:ilvl w:val="0"/>
          <w:numId w:val="5"/>
        </w:numPr>
        <w:tabs>
          <w:tab w:val="num" w:pos="0"/>
        </w:tabs>
        <w:suppressAutoHyphens w:val="0"/>
        <w:spacing w:after="200" w:line="276" w:lineRule="auto"/>
        <w:ind w:left="57" w:firstLine="456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Проведение систематических мероприятий по продвижению продукции предприятий сельского поселения: участие в проведении ярмарок, выставок, смотров, конкурсов и т.п.</w:t>
      </w:r>
    </w:p>
    <w:p w:rsidR="00653BF5" w:rsidRPr="00653BF5" w:rsidRDefault="00653BF5" w:rsidP="00653BF5">
      <w:pPr>
        <w:numPr>
          <w:ilvl w:val="0"/>
          <w:numId w:val="5"/>
        </w:numPr>
        <w:tabs>
          <w:tab w:val="num" w:pos="0"/>
        </w:tabs>
        <w:suppressAutoHyphens w:val="0"/>
        <w:spacing w:after="200" w:line="276" w:lineRule="auto"/>
        <w:ind w:left="57" w:firstLine="456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Совершенствование системы принятия и исполнения местного бюджета</w:t>
      </w:r>
    </w:p>
    <w:p w:rsidR="00653BF5" w:rsidRPr="00653BF5" w:rsidRDefault="00653BF5" w:rsidP="00653BF5">
      <w:pPr>
        <w:numPr>
          <w:ilvl w:val="0"/>
          <w:numId w:val="5"/>
        </w:numPr>
        <w:tabs>
          <w:tab w:val="num" w:pos="0"/>
        </w:tabs>
        <w:suppressAutoHyphens w:val="0"/>
        <w:spacing w:after="200" w:line="276" w:lineRule="auto"/>
        <w:ind w:left="57" w:firstLine="456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Постоянный анализ и контроль социально-экономической ситуации в муниципальном образовании «Красногорское»</w:t>
      </w:r>
    </w:p>
    <w:p w:rsidR="00653BF5" w:rsidRPr="00653BF5" w:rsidRDefault="00653BF5" w:rsidP="00653BF5">
      <w:pPr>
        <w:numPr>
          <w:ilvl w:val="0"/>
          <w:numId w:val="5"/>
        </w:numPr>
        <w:tabs>
          <w:tab w:val="num" w:pos="0"/>
        </w:tabs>
        <w:suppressAutoHyphens w:val="0"/>
        <w:spacing w:after="200" w:line="276" w:lineRule="auto"/>
        <w:ind w:left="57" w:firstLine="456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Организация системы контроля за исполнением Программы развития и ежегодного плана мероприятий по ее реализации</w:t>
      </w:r>
    </w:p>
    <w:p w:rsidR="00653BF5" w:rsidRPr="00653BF5" w:rsidRDefault="00653BF5" w:rsidP="00653BF5">
      <w:pPr>
        <w:tabs>
          <w:tab w:val="num" w:pos="0"/>
        </w:tabs>
        <w:suppressAutoHyphens w:val="0"/>
        <w:ind w:left="57" w:firstLine="456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 xml:space="preserve"> 8.</w:t>
      </w:r>
      <w:proofErr w:type="gramStart"/>
      <w:r w:rsidRPr="00653BF5">
        <w:rPr>
          <w:szCs w:val="28"/>
          <w:lang w:eastAsia="ru-RU"/>
        </w:rPr>
        <w:t>Проведение  учета</w:t>
      </w:r>
      <w:proofErr w:type="gramEnd"/>
      <w:r w:rsidRPr="00653BF5">
        <w:rPr>
          <w:szCs w:val="28"/>
          <w:lang w:eastAsia="ru-RU"/>
        </w:rPr>
        <w:t xml:space="preserve">  граждан занимающихся личными подсобными хозяйствами, наличие животных в подворьях определение потенциала развития ЛПХ </w:t>
      </w:r>
    </w:p>
    <w:p w:rsidR="00653BF5" w:rsidRPr="00653BF5" w:rsidRDefault="00653BF5" w:rsidP="00653BF5">
      <w:pPr>
        <w:tabs>
          <w:tab w:val="num" w:pos="0"/>
        </w:tabs>
        <w:suppressAutoHyphens w:val="0"/>
        <w:ind w:left="57" w:firstLine="456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9.Контроль за экологической ситуацией.</w:t>
      </w:r>
    </w:p>
    <w:p w:rsidR="00653BF5" w:rsidRPr="00653BF5" w:rsidRDefault="00653BF5" w:rsidP="00653BF5">
      <w:pPr>
        <w:widowControl w:val="0"/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 xml:space="preserve">        10. Обеспечение населения качественными муниципальными услугами.</w:t>
      </w:r>
    </w:p>
    <w:p w:rsidR="00653BF5" w:rsidRPr="00653BF5" w:rsidRDefault="00653BF5" w:rsidP="00653BF5">
      <w:pPr>
        <w:keepNext/>
        <w:suppressAutoHyphens w:val="0"/>
        <w:spacing w:before="240" w:after="60"/>
        <w:jc w:val="both"/>
        <w:outlineLvl w:val="0"/>
        <w:rPr>
          <w:szCs w:val="28"/>
          <w:lang w:eastAsia="ru-RU"/>
        </w:rPr>
      </w:pPr>
      <w:bookmarkStart w:id="1" w:name="_Toc239474558"/>
      <w:r w:rsidRPr="00653BF5">
        <w:rPr>
          <w:szCs w:val="28"/>
          <w:lang w:eastAsia="ru-RU"/>
        </w:rPr>
        <w:t>Заключение</w:t>
      </w:r>
      <w:bookmarkEnd w:id="1"/>
    </w:p>
    <w:p w:rsidR="00653BF5" w:rsidRPr="00653BF5" w:rsidRDefault="00653BF5" w:rsidP="00653BF5">
      <w:pPr>
        <w:suppressAutoHyphens w:val="0"/>
        <w:ind w:firstLine="567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Прогноз социально-экономического развития МО «Красногорское» на 202</w:t>
      </w:r>
      <w:r w:rsidR="004C1F7D">
        <w:rPr>
          <w:szCs w:val="28"/>
          <w:lang w:eastAsia="ru-RU"/>
        </w:rPr>
        <w:t>1</w:t>
      </w:r>
      <w:r w:rsidRPr="00653BF5">
        <w:rPr>
          <w:szCs w:val="28"/>
          <w:lang w:eastAsia="ru-RU"/>
        </w:rPr>
        <w:t xml:space="preserve">г. направлен на эффективное решение задач и проблем социально-экономического развития поселения. </w:t>
      </w:r>
    </w:p>
    <w:p w:rsidR="00653BF5" w:rsidRPr="00653BF5" w:rsidRDefault="00653BF5" w:rsidP="00653BF5">
      <w:pPr>
        <w:suppressAutoHyphens w:val="0"/>
        <w:ind w:firstLine="567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t>Прогноз является базовым документом, определяющим действия Администрации МО при решении социально-экономических проблем и основой для разработки ежегодных планов.</w:t>
      </w:r>
    </w:p>
    <w:p w:rsidR="00653BF5" w:rsidRPr="00653BF5" w:rsidRDefault="00653BF5" w:rsidP="00653BF5">
      <w:pPr>
        <w:suppressAutoHyphens w:val="0"/>
        <w:ind w:firstLine="456"/>
        <w:jc w:val="both"/>
        <w:rPr>
          <w:szCs w:val="28"/>
          <w:lang w:eastAsia="ru-RU"/>
        </w:rPr>
      </w:pPr>
      <w:r w:rsidRPr="00653BF5">
        <w:rPr>
          <w:szCs w:val="28"/>
          <w:lang w:eastAsia="ru-RU"/>
        </w:rPr>
        <w:lastRenderedPageBreak/>
        <w:t>Объемы финансирования мероприятий прогноза на 20</w:t>
      </w:r>
      <w:r w:rsidR="004C1F7D">
        <w:rPr>
          <w:szCs w:val="28"/>
          <w:lang w:eastAsia="ru-RU"/>
        </w:rPr>
        <w:t>2</w:t>
      </w:r>
      <w:r w:rsidR="008A56A8">
        <w:rPr>
          <w:szCs w:val="28"/>
          <w:lang w:eastAsia="ru-RU"/>
        </w:rPr>
        <w:t>1</w:t>
      </w:r>
      <w:r w:rsidRPr="00653BF5">
        <w:rPr>
          <w:szCs w:val="28"/>
          <w:lang w:eastAsia="ru-RU"/>
        </w:rPr>
        <w:t xml:space="preserve"> г. носят прогнозный характер и подлежат ежегодному уточнению в установленном порядке на соответствующий год, исходя из возможностей бюджета МО и бюджетов из других источников.</w:t>
      </w:r>
    </w:p>
    <w:p w:rsidR="00653BF5" w:rsidRPr="00653BF5" w:rsidRDefault="00653BF5" w:rsidP="00653BF5">
      <w:pPr>
        <w:suppressAutoHyphens w:val="0"/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53BF5" w:rsidRPr="00653BF5" w:rsidRDefault="00653BF5" w:rsidP="00653BF5">
      <w:pPr>
        <w:suppressAutoHyphens w:val="0"/>
        <w:rPr>
          <w:sz w:val="24"/>
          <w:lang w:eastAsia="ru-RU"/>
        </w:rPr>
      </w:pPr>
    </w:p>
    <w:p w:rsidR="00653BF5" w:rsidRPr="00A5714F" w:rsidRDefault="00653BF5" w:rsidP="00594EE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653BF5" w:rsidRPr="00A5714F" w:rsidSect="00D62E9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189C"/>
    <w:multiLevelType w:val="hybridMultilevel"/>
    <w:tmpl w:val="F97A6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3347EE"/>
    <w:multiLevelType w:val="hybridMultilevel"/>
    <w:tmpl w:val="DD140C6A"/>
    <w:lvl w:ilvl="0" w:tplc="90A0D6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F1FE6"/>
    <w:multiLevelType w:val="hybridMultilevel"/>
    <w:tmpl w:val="066011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E6514C"/>
    <w:multiLevelType w:val="hybridMultilevel"/>
    <w:tmpl w:val="1D4EA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7A086E"/>
    <w:multiLevelType w:val="hybridMultilevel"/>
    <w:tmpl w:val="D250DCC8"/>
    <w:lvl w:ilvl="0" w:tplc="7010AAD2">
      <w:start w:val="1"/>
      <w:numFmt w:val="decimal"/>
      <w:lvlText w:val="%1."/>
      <w:lvlJc w:val="left"/>
      <w:pPr>
        <w:ind w:left="1428" w:hanging="85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53" w:hanging="360"/>
      </w:pPr>
    </w:lvl>
    <w:lvl w:ilvl="2" w:tplc="0419001B">
      <w:start w:val="1"/>
      <w:numFmt w:val="lowerRoman"/>
      <w:lvlText w:val="%3."/>
      <w:lvlJc w:val="right"/>
      <w:pPr>
        <w:ind w:left="2373" w:hanging="180"/>
      </w:pPr>
    </w:lvl>
    <w:lvl w:ilvl="3" w:tplc="0419000F">
      <w:start w:val="1"/>
      <w:numFmt w:val="decimal"/>
      <w:lvlText w:val="%4."/>
      <w:lvlJc w:val="left"/>
      <w:pPr>
        <w:ind w:left="3093" w:hanging="360"/>
      </w:pPr>
    </w:lvl>
    <w:lvl w:ilvl="4" w:tplc="04190019">
      <w:start w:val="1"/>
      <w:numFmt w:val="lowerLetter"/>
      <w:lvlText w:val="%5."/>
      <w:lvlJc w:val="left"/>
      <w:pPr>
        <w:ind w:left="3813" w:hanging="360"/>
      </w:pPr>
    </w:lvl>
    <w:lvl w:ilvl="5" w:tplc="0419001B">
      <w:start w:val="1"/>
      <w:numFmt w:val="lowerRoman"/>
      <w:lvlText w:val="%6."/>
      <w:lvlJc w:val="right"/>
      <w:pPr>
        <w:ind w:left="4533" w:hanging="180"/>
      </w:pPr>
    </w:lvl>
    <w:lvl w:ilvl="6" w:tplc="0419000F">
      <w:start w:val="1"/>
      <w:numFmt w:val="decimal"/>
      <w:lvlText w:val="%7."/>
      <w:lvlJc w:val="left"/>
      <w:pPr>
        <w:ind w:left="5253" w:hanging="360"/>
      </w:pPr>
    </w:lvl>
    <w:lvl w:ilvl="7" w:tplc="04190019">
      <w:start w:val="1"/>
      <w:numFmt w:val="lowerLetter"/>
      <w:lvlText w:val="%8."/>
      <w:lvlJc w:val="left"/>
      <w:pPr>
        <w:ind w:left="5973" w:hanging="360"/>
      </w:pPr>
    </w:lvl>
    <w:lvl w:ilvl="8" w:tplc="0419001B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FDC"/>
    <w:rsid w:val="000238C2"/>
    <w:rsid w:val="00034B6E"/>
    <w:rsid w:val="00107246"/>
    <w:rsid w:val="001827BD"/>
    <w:rsid w:val="002B1510"/>
    <w:rsid w:val="00307F65"/>
    <w:rsid w:val="00337F87"/>
    <w:rsid w:val="0036142F"/>
    <w:rsid w:val="003B29DA"/>
    <w:rsid w:val="00410C47"/>
    <w:rsid w:val="00483C45"/>
    <w:rsid w:val="0049021E"/>
    <w:rsid w:val="004B7434"/>
    <w:rsid w:val="004C1F7D"/>
    <w:rsid w:val="004D5FB9"/>
    <w:rsid w:val="005677EC"/>
    <w:rsid w:val="005849B8"/>
    <w:rsid w:val="00594EE1"/>
    <w:rsid w:val="00616A83"/>
    <w:rsid w:val="00653BF5"/>
    <w:rsid w:val="006A5EB2"/>
    <w:rsid w:val="007247BD"/>
    <w:rsid w:val="00753A77"/>
    <w:rsid w:val="00770E9F"/>
    <w:rsid w:val="008269F0"/>
    <w:rsid w:val="008327D8"/>
    <w:rsid w:val="008A56A8"/>
    <w:rsid w:val="008D4A68"/>
    <w:rsid w:val="008E34D3"/>
    <w:rsid w:val="00920C4C"/>
    <w:rsid w:val="009D24C2"/>
    <w:rsid w:val="00A11181"/>
    <w:rsid w:val="00A5714F"/>
    <w:rsid w:val="00AA2ADB"/>
    <w:rsid w:val="00B53A5E"/>
    <w:rsid w:val="00C579FA"/>
    <w:rsid w:val="00CD6393"/>
    <w:rsid w:val="00D4464F"/>
    <w:rsid w:val="00D45FDC"/>
    <w:rsid w:val="00D62E97"/>
    <w:rsid w:val="00D805BE"/>
    <w:rsid w:val="00DF2CDA"/>
    <w:rsid w:val="00E137F5"/>
    <w:rsid w:val="00E45A5F"/>
    <w:rsid w:val="00EB29AF"/>
    <w:rsid w:val="00EB47EA"/>
    <w:rsid w:val="00EC7456"/>
    <w:rsid w:val="00EE799F"/>
    <w:rsid w:val="00F1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0560"/>
  <w15:docId w15:val="{46C47B04-70AE-4423-A835-6A2C2385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2CDA"/>
    <w:pPr>
      <w:keepNext/>
      <w:suppressAutoHyphens w:val="0"/>
      <w:spacing w:line="360" w:lineRule="auto"/>
      <w:jc w:val="center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4EE1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paragraph" w:customStyle="1" w:styleId="ConsPlusNormal">
    <w:name w:val="ConsPlusNormal"/>
    <w:rsid w:val="00594EE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94E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4EE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483C45"/>
    <w:pPr>
      <w:ind w:left="720"/>
      <w:contextualSpacing/>
    </w:pPr>
  </w:style>
  <w:style w:type="paragraph" w:customStyle="1" w:styleId="ConsPlusNonformat">
    <w:name w:val="ConsPlusNonformat"/>
    <w:rsid w:val="00AA2A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aliases w:val="Основной текст Знак1, Знак Знак, Знак,Знак Знак,Знак,Основной текст Знак2 Знак Знак,Основной текст Знак1 Знак1 Знак Знак,Основной текст Знак3 Знак Знак Знак Знак,Основной текст Знак2 Знак Знак Знак Знак Знак"/>
    <w:basedOn w:val="a"/>
    <w:link w:val="a8"/>
    <w:rsid w:val="00034B6E"/>
    <w:pPr>
      <w:suppressAutoHyphens w:val="0"/>
      <w:jc w:val="both"/>
    </w:pPr>
    <w:rPr>
      <w:sz w:val="24"/>
      <w:szCs w:val="20"/>
      <w:lang w:eastAsia="ru-RU"/>
    </w:rPr>
  </w:style>
  <w:style w:type="character" w:customStyle="1" w:styleId="a8">
    <w:name w:val="Основной текст Знак"/>
    <w:aliases w:val="Основной текст Знак1 Знак, Знак Знак Знак, Знак Знак1,Знак Знак Знак,Знак Знак1,Основной текст Знак2 Знак Знак Знак,Основной текст Знак1 Знак1 Знак Знак Знак,Основной текст Знак3 Знак Знак Знак Знак Знак"/>
    <w:basedOn w:val="a0"/>
    <w:link w:val="a7"/>
    <w:rsid w:val="00034B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034B6E"/>
    <w:pPr>
      <w:suppressAutoHyphens w:val="0"/>
      <w:spacing w:after="120"/>
      <w:ind w:left="283"/>
    </w:pPr>
    <w:rPr>
      <w:sz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34B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DF2CD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F2CD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5A0A0-2D63-46FF-9964-FFCEC84E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17</Pages>
  <Words>4397</Words>
  <Characters>25068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User</cp:lastModifiedBy>
  <cp:revision>16</cp:revision>
  <cp:lastPrinted>2020-12-22T09:43:00Z</cp:lastPrinted>
  <dcterms:created xsi:type="dcterms:W3CDTF">2019-10-08T11:52:00Z</dcterms:created>
  <dcterms:modified xsi:type="dcterms:W3CDTF">2020-12-24T06:08:00Z</dcterms:modified>
</cp:coreProperties>
</file>