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A0A" w:rsidRDefault="00A76A0A" w:rsidP="00A76A0A">
      <w:pPr>
        <w:pStyle w:val="ConsTitle"/>
        <w:jc w:val="center"/>
        <w:rPr>
          <w:rFonts w:ascii="Times New Roman" w:hAnsi="Times New Roman"/>
          <w:sz w:val="24"/>
        </w:rPr>
      </w:pPr>
    </w:p>
    <w:p w:rsidR="00A76A0A" w:rsidRDefault="00A76A0A" w:rsidP="00A76A0A">
      <w:pPr>
        <w:pStyle w:val="ConsTitle"/>
        <w:jc w:val="center"/>
        <w:rPr>
          <w:rFonts w:ascii="Times New Roman" w:hAnsi="Times New Roman"/>
          <w:sz w:val="24"/>
        </w:rPr>
      </w:pPr>
    </w:p>
    <w:p w:rsidR="00A76A0A" w:rsidRDefault="00A76A0A" w:rsidP="00A76A0A">
      <w:pPr>
        <w:autoSpaceDE w:val="0"/>
        <w:autoSpaceDN w:val="0"/>
        <w:adjustRightInd w:val="0"/>
        <w:ind w:firstLine="540"/>
        <w:jc w:val="center"/>
      </w:pPr>
      <w:r>
        <w:rPr>
          <w:b/>
          <w:sz w:val="28"/>
          <w:szCs w:val="20"/>
        </w:rPr>
        <w:object w:dxaOrig="960" w:dyaOrig="9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45pt" o:ole="" fillcolor="window">
            <v:imagedata r:id="rId5" o:title=""/>
          </v:shape>
          <o:OLEObject Type="Embed" ProgID="Word.Picture.8" ShapeID="_x0000_i1025" DrawAspect="Content" ObjectID="_1680524303" r:id="rId6"/>
        </w:object>
      </w:r>
    </w:p>
    <w:p w:rsidR="00A76A0A" w:rsidRPr="00C36CAD" w:rsidRDefault="00A76A0A" w:rsidP="00A76A0A">
      <w:pPr>
        <w:pStyle w:val="ConsTitle"/>
        <w:jc w:val="center"/>
        <w:rPr>
          <w:rFonts w:ascii="Times New Roman" w:hAnsi="Times New Roman"/>
          <w:sz w:val="28"/>
          <w:szCs w:val="28"/>
        </w:rPr>
      </w:pPr>
      <w:r w:rsidRPr="00C36CAD">
        <w:rPr>
          <w:rFonts w:ascii="Times New Roman" w:hAnsi="Times New Roman"/>
          <w:sz w:val="28"/>
          <w:szCs w:val="28"/>
        </w:rPr>
        <w:t>АДМИНИСТРАЦИЯ МУНИЦИПАЛЬНОГО ОБРАЗОВАНИЯ</w:t>
      </w:r>
    </w:p>
    <w:p w:rsidR="00A76A0A" w:rsidRPr="00C36CAD" w:rsidRDefault="00A76A0A" w:rsidP="00A76A0A">
      <w:pPr>
        <w:pStyle w:val="ConsTitle"/>
        <w:jc w:val="center"/>
        <w:rPr>
          <w:rFonts w:ascii="Times New Roman" w:hAnsi="Times New Roman"/>
          <w:sz w:val="28"/>
          <w:szCs w:val="28"/>
        </w:rPr>
      </w:pPr>
      <w:r w:rsidRPr="00C36CAD">
        <w:rPr>
          <w:rFonts w:ascii="Times New Roman" w:hAnsi="Times New Roman"/>
          <w:sz w:val="28"/>
          <w:szCs w:val="28"/>
        </w:rPr>
        <w:t>«ПРОХОРОВСКОЕ»</w:t>
      </w:r>
    </w:p>
    <w:p w:rsidR="00A76A0A" w:rsidRPr="00C36CAD" w:rsidRDefault="00A76A0A" w:rsidP="00A76A0A">
      <w:pPr>
        <w:pStyle w:val="ConsTitle"/>
        <w:jc w:val="center"/>
        <w:rPr>
          <w:rFonts w:ascii="Times New Roman" w:hAnsi="Times New Roman"/>
          <w:sz w:val="28"/>
          <w:szCs w:val="28"/>
        </w:rPr>
      </w:pPr>
      <w:r w:rsidRPr="00C36CAD">
        <w:rPr>
          <w:rFonts w:ascii="Times New Roman" w:hAnsi="Times New Roman"/>
          <w:sz w:val="28"/>
          <w:szCs w:val="28"/>
        </w:rPr>
        <w:t xml:space="preserve"> «ПРОХОРОВО» МУНИЦИПАЛ</w:t>
      </w:r>
    </w:p>
    <w:p w:rsidR="00A76A0A" w:rsidRPr="00C36CAD" w:rsidRDefault="00A76A0A" w:rsidP="00A76A0A">
      <w:pPr>
        <w:pStyle w:val="ConsTitle"/>
        <w:jc w:val="center"/>
        <w:rPr>
          <w:rFonts w:ascii="Times New Roman" w:hAnsi="Times New Roman"/>
          <w:sz w:val="28"/>
          <w:szCs w:val="28"/>
        </w:rPr>
      </w:pPr>
      <w:r w:rsidRPr="00C36CAD">
        <w:rPr>
          <w:rFonts w:ascii="Times New Roman" w:hAnsi="Times New Roman"/>
          <w:sz w:val="28"/>
          <w:szCs w:val="28"/>
        </w:rPr>
        <w:t>КЫЛДЫТЭТЛЭН АДМИНИСТРАЦИЕЗ</w:t>
      </w:r>
    </w:p>
    <w:p w:rsidR="00A76A0A" w:rsidRPr="00C36CAD" w:rsidRDefault="00A76A0A" w:rsidP="00A76A0A">
      <w:pPr>
        <w:pStyle w:val="ConsTitle"/>
        <w:jc w:val="center"/>
        <w:rPr>
          <w:rFonts w:ascii="Times New Roman" w:hAnsi="Times New Roman"/>
          <w:sz w:val="28"/>
          <w:szCs w:val="28"/>
        </w:rPr>
      </w:pPr>
    </w:p>
    <w:p w:rsidR="00A76A0A" w:rsidRPr="00C36CAD" w:rsidRDefault="00A76A0A" w:rsidP="00A76A0A">
      <w:pPr>
        <w:pStyle w:val="ConsTitle"/>
        <w:jc w:val="center"/>
        <w:rPr>
          <w:rFonts w:ascii="Times New Roman" w:hAnsi="Times New Roman"/>
          <w:sz w:val="28"/>
          <w:szCs w:val="28"/>
        </w:rPr>
      </w:pPr>
      <w:r w:rsidRPr="00C36CAD">
        <w:rPr>
          <w:rFonts w:ascii="Times New Roman" w:hAnsi="Times New Roman"/>
          <w:sz w:val="28"/>
          <w:szCs w:val="28"/>
        </w:rPr>
        <w:t>ПОСТАНОВЛЕНИЕ</w:t>
      </w:r>
    </w:p>
    <w:p w:rsidR="00A76A0A" w:rsidRPr="00742C33" w:rsidRDefault="00A76A0A" w:rsidP="00A76A0A">
      <w:pPr>
        <w:spacing w:after="0" w:line="240" w:lineRule="auto"/>
        <w:jc w:val="center"/>
        <w:rPr>
          <w:rFonts w:ascii="Times New Roman" w:hAnsi="Times New Roman"/>
          <w:b/>
          <w:snapToGrid w:val="0"/>
          <w:sz w:val="24"/>
          <w:szCs w:val="20"/>
          <w:lang w:eastAsia="ru-RU"/>
        </w:rPr>
      </w:pPr>
    </w:p>
    <w:p w:rsidR="00A76A0A" w:rsidRPr="00A76A0A" w:rsidRDefault="00A76A0A" w:rsidP="00A76A0A">
      <w:pPr>
        <w:spacing w:after="0" w:line="240" w:lineRule="auto"/>
        <w:jc w:val="center"/>
        <w:rPr>
          <w:rFonts w:ascii="Times New Roman" w:hAnsi="Times New Roman"/>
          <w:b/>
          <w:bCs/>
          <w:snapToGrid w:val="0"/>
          <w:sz w:val="24"/>
          <w:szCs w:val="24"/>
          <w:lang w:eastAsia="ru-RU"/>
        </w:rPr>
      </w:pPr>
      <w:r w:rsidRPr="00A76A0A">
        <w:rPr>
          <w:rFonts w:ascii="Times New Roman" w:hAnsi="Times New Roman"/>
          <w:b/>
          <w:bCs/>
          <w:snapToGrid w:val="0"/>
          <w:sz w:val="24"/>
          <w:szCs w:val="24"/>
          <w:lang w:eastAsia="ru-RU"/>
        </w:rPr>
        <w:t>д. Бараны</w:t>
      </w:r>
    </w:p>
    <w:p w:rsidR="00A76A0A" w:rsidRPr="00742C33" w:rsidRDefault="00A76A0A" w:rsidP="00A76A0A">
      <w:pPr>
        <w:tabs>
          <w:tab w:val="left" w:pos="10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A76A0A" w:rsidRPr="00742C33" w:rsidRDefault="00A76A0A" w:rsidP="00A76A0A">
      <w:pPr>
        <w:tabs>
          <w:tab w:val="left" w:pos="100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A76A0A" w:rsidRPr="00483910" w:rsidRDefault="00A76A0A" w:rsidP="00A76A0A">
      <w:pPr>
        <w:spacing w:after="0" w:line="240" w:lineRule="auto"/>
        <w:jc w:val="center"/>
        <w:rPr>
          <w:rFonts w:ascii="Times New Roman" w:hAnsi="Times New Roman"/>
          <w:b/>
          <w:snapToGrid w:val="0"/>
          <w:sz w:val="24"/>
          <w:szCs w:val="24"/>
          <w:lang w:eastAsia="ru-RU"/>
        </w:rPr>
      </w:pPr>
    </w:p>
    <w:tbl>
      <w:tblPr>
        <w:tblW w:w="94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90"/>
        <w:gridCol w:w="4590"/>
      </w:tblGrid>
      <w:tr w:rsidR="00A76A0A" w:rsidRPr="00483910" w:rsidTr="008B6C21">
        <w:trPr>
          <w:trHeight w:val="304"/>
        </w:trPr>
        <w:tc>
          <w:tcPr>
            <w:tcW w:w="4890" w:type="dxa"/>
          </w:tcPr>
          <w:p w:rsidR="00A76A0A" w:rsidRPr="00483910" w:rsidRDefault="00A76A0A" w:rsidP="008B6C21">
            <w:pPr>
              <w:pStyle w:val="a3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27 декабря</w:t>
            </w:r>
            <w:r w:rsidRPr="00483910">
              <w:rPr>
                <w:noProof/>
                <w:sz w:val="24"/>
                <w:szCs w:val="24"/>
              </w:rPr>
              <w:t xml:space="preserve"> 2018 года</w:t>
            </w:r>
          </w:p>
        </w:tc>
        <w:tc>
          <w:tcPr>
            <w:tcW w:w="4590" w:type="dxa"/>
          </w:tcPr>
          <w:p w:rsidR="00A76A0A" w:rsidRPr="00483910" w:rsidRDefault="00A76A0A" w:rsidP="008B6C21">
            <w:pPr>
              <w:pStyle w:val="a3"/>
              <w:jc w:val="center"/>
              <w:rPr>
                <w:noProof/>
                <w:sz w:val="24"/>
                <w:szCs w:val="24"/>
              </w:rPr>
            </w:pPr>
            <w:r w:rsidRPr="00483910">
              <w:rPr>
                <w:noProof/>
                <w:sz w:val="24"/>
                <w:szCs w:val="24"/>
              </w:rPr>
              <w:t xml:space="preserve">                                                №</w:t>
            </w:r>
            <w:r>
              <w:rPr>
                <w:noProof/>
                <w:sz w:val="24"/>
                <w:szCs w:val="24"/>
              </w:rPr>
              <w:t xml:space="preserve"> 33</w:t>
            </w:r>
          </w:p>
        </w:tc>
      </w:tr>
      <w:tr w:rsidR="00A76A0A" w:rsidRPr="005337A5" w:rsidTr="008B6C21">
        <w:trPr>
          <w:trHeight w:val="304"/>
        </w:trPr>
        <w:tc>
          <w:tcPr>
            <w:tcW w:w="9480" w:type="dxa"/>
            <w:gridSpan w:val="2"/>
          </w:tcPr>
          <w:p w:rsidR="00A76A0A" w:rsidRPr="003370D5" w:rsidRDefault="00A76A0A" w:rsidP="008B6C21">
            <w:pPr>
              <w:pStyle w:val="a3"/>
              <w:jc w:val="center"/>
              <w:rPr>
                <w:noProof/>
              </w:rPr>
            </w:pPr>
            <w:r w:rsidRPr="003370D5">
              <w:rPr>
                <w:noProof/>
              </w:rPr>
              <w:t xml:space="preserve">    </w:t>
            </w:r>
          </w:p>
        </w:tc>
      </w:tr>
    </w:tbl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ind w:right="481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42C33">
        <w:rPr>
          <w:rFonts w:ascii="Times New Roman" w:hAnsi="Times New Roman"/>
          <w:sz w:val="24"/>
          <w:szCs w:val="24"/>
          <w:lang w:eastAsia="ru-RU"/>
        </w:rPr>
        <w:t>Об утверждении порядка проведения антикоррупционной экспертизы нормативных правовых актов и проектов нормативных правовых актов, издаваемых Администрацией муниципального образования «</w:t>
      </w:r>
      <w:r>
        <w:rPr>
          <w:rFonts w:ascii="Times New Roman" w:hAnsi="Times New Roman"/>
          <w:sz w:val="24"/>
          <w:szCs w:val="24"/>
          <w:lang w:eastAsia="ru-RU"/>
        </w:rPr>
        <w:t>Прохоровское</w:t>
      </w:r>
      <w:r w:rsidRPr="00742C33">
        <w:rPr>
          <w:rFonts w:ascii="Times New Roman" w:hAnsi="Times New Roman"/>
          <w:sz w:val="24"/>
          <w:szCs w:val="24"/>
          <w:lang w:eastAsia="ru-RU"/>
        </w:rPr>
        <w:t>»</w:t>
      </w: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742C33">
        <w:rPr>
          <w:rFonts w:ascii="Times New Roman" w:hAnsi="Times New Roman"/>
          <w:sz w:val="24"/>
          <w:szCs w:val="24"/>
          <w:lang w:eastAsia="ru-RU"/>
        </w:rPr>
        <w:t xml:space="preserve">В соответствии с Федеральным </w:t>
      </w:r>
      <w:hyperlink r:id="rId7" w:history="1">
        <w:r w:rsidRPr="00742C33">
          <w:rPr>
            <w:rFonts w:ascii="Times New Roman" w:hAnsi="Times New Roman"/>
            <w:sz w:val="24"/>
            <w:szCs w:val="24"/>
            <w:lang w:eastAsia="ru-RU"/>
          </w:rPr>
          <w:t>законом</w:t>
        </w:r>
      </w:hyperlink>
      <w:r w:rsidRPr="00742C33">
        <w:rPr>
          <w:rFonts w:ascii="Times New Roman" w:hAnsi="Times New Roman"/>
          <w:sz w:val="24"/>
          <w:szCs w:val="24"/>
          <w:lang w:eastAsia="ru-RU"/>
        </w:rPr>
        <w:t xml:space="preserve"> от 17.07.2009 N 172-ФЗ «Об антикоррупционной экспертизе нормативных правовых актов и проектов нормативных правовых актов», </w:t>
      </w:r>
      <w:hyperlink r:id="rId8" w:history="1">
        <w:r w:rsidRPr="00742C33">
          <w:rPr>
            <w:rFonts w:ascii="Times New Roman" w:hAnsi="Times New Roman"/>
            <w:sz w:val="24"/>
            <w:szCs w:val="24"/>
            <w:lang w:eastAsia="ru-RU"/>
          </w:rPr>
          <w:t>Методикой</w:t>
        </w:r>
      </w:hyperlink>
      <w:r w:rsidRPr="00742C33">
        <w:rPr>
          <w:rFonts w:ascii="Times New Roman" w:hAnsi="Times New Roman"/>
          <w:sz w:val="24"/>
          <w:szCs w:val="24"/>
          <w:lang w:eastAsia="ru-RU"/>
        </w:rP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26.02.2010 N 96 «Об антикоррупционной экспертизе нормативных правовых актов и проектов нормативных правовых актов», </w:t>
      </w:r>
      <w:hyperlink r:id="rId9" w:history="1">
        <w:r w:rsidRPr="00742C33">
          <w:rPr>
            <w:rFonts w:ascii="Times New Roman" w:hAnsi="Times New Roman"/>
            <w:sz w:val="24"/>
            <w:szCs w:val="24"/>
            <w:lang w:eastAsia="ru-RU"/>
          </w:rPr>
          <w:t>Уставом</w:t>
        </w:r>
      </w:hyperlink>
      <w:r w:rsidRPr="00742C33">
        <w:rPr>
          <w:rFonts w:ascii="Times New Roman" w:hAnsi="Times New Roman"/>
          <w:sz w:val="24"/>
          <w:szCs w:val="24"/>
          <w:lang w:eastAsia="ru-RU"/>
        </w:rPr>
        <w:t xml:space="preserve"> муниципального образования «</w:t>
      </w:r>
      <w:r>
        <w:rPr>
          <w:rFonts w:ascii="Times New Roman" w:hAnsi="Times New Roman"/>
          <w:sz w:val="24"/>
          <w:szCs w:val="24"/>
          <w:lang w:eastAsia="ru-RU"/>
        </w:rPr>
        <w:t>Прохоровское</w:t>
      </w:r>
      <w:r w:rsidRPr="00742C33">
        <w:rPr>
          <w:rFonts w:ascii="Times New Roman" w:hAnsi="Times New Roman"/>
          <w:sz w:val="24"/>
          <w:szCs w:val="24"/>
          <w:lang w:eastAsia="ru-RU"/>
        </w:rPr>
        <w:t>»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proofErr w:type="gramEnd"/>
    </w:p>
    <w:p w:rsidR="00A76A0A" w:rsidRDefault="00A76A0A" w:rsidP="00A76A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A76A0A" w:rsidRPr="007A30E0" w:rsidRDefault="00A76A0A" w:rsidP="00A76A0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A30E0">
        <w:rPr>
          <w:rFonts w:ascii="Times New Roman" w:hAnsi="Times New Roman"/>
          <w:b/>
          <w:sz w:val="24"/>
          <w:szCs w:val="24"/>
          <w:lang w:eastAsia="ru-RU"/>
        </w:rPr>
        <w:t>АДМИНИСТРАЦИЯ ПОСТАНОВЛЯЕТ:</w:t>
      </w:r>
    </w:p>
    <w:p w:rsidR="00A76A0A" w:rsidRPr="00742C33" w:rsidRDefault="00A76A0A" w:rsidP="00A76A0A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742C33">
        <w:rPr>
          <w:rFonts w:ascii="Times New Roman" w:hAnsi="Times New Roman"/>
          <w:sz w:val="24"/>
          <w:szCs w:val="24"/>
        </w:rPr>
        <w:t xml:space="preserve">1. Утвердить прилагаемый </w:t>
      </w:r>
      <w:hyperlink w:anchor="P31" w:history="1">
        <w:r w:rsidRPr="00742C33">
          <w:rPr>
            <w:rFonts w:ascii="Times New Roman" w:hAnsi="Times New Roman"/>
            <w:sz w:val="24"/>
            <w:szCs w:val="24"/>
          </w:rPr>
          <w:t>Порядок</w:t>
        </w:r>
      </w:hyperlink>
      <w:r w:rsidRPr="00742C33">
        <w:rPr>
          <w:rFonts w:ascii="Times New Roman" w:hAnsi="Times New Roman"/>
          <w:sz w:val="24"/>
          <w:szCs w:val="24"/>
        </w:rPr>
        <w:t xml:space="preserve"> проведения антикоррупционной экспертизы нормативных правовых актов и проектов нормативных правовых актов, издаваемых Администрацией муниципального образования «</w:t>
      </w:r>
      <w:r>
        <w:rPr>
          <w:rFonts w:ascii="Times New Roman" w:hAnsi="Times New Roman"/>
          <w:sz w:val="24"/>
          <w:szCs w:val="24"/>
        </w:rPr>
        <w:t>Прохоровское</w:t>
      </w:r>
      <w:r w:rsidRPr="00742C33">
        <w:rPr>
          <w:rFonts w:ascii="Times New Roman" w:hAnsi="Times New Roman"/>
          <w:sz w:val="24"/>
          <w:szCs w:val="24"/>
        </w:rPr>
        <w:t>».</w:t>
      </w:r>
    </w:p>
    <w:p w:rsidR="00A76A0A" w:rsidRPr="00742C33" w:rsidRDefault="00A76A0A" w:rsidP="00A76A0A">
      <w:pPr>
        <w:ind w:firstLine="567"/>
        <w:jc w:val="both"/>
        <w:rPr>
          <w:rFonts w:ascii="Times New Roman" w:hAnsi="Times New Roman"/>
          <w:color w:val="0000FF"/>
          <w:sz w:val="24"/>
          <w:szCs w:val="24"/>
          <w:u w:val="single"/>
          <w:lang w:eastAsia="ru-RU"/>
        </w:rPr>
      </w:pPr>
      <w:r w:rsidRPr="00742C33">
        <w:rPr>
          <w:rFonts w:ascii="Times New Roman" w:hAnsi="Times New Roman"/>
          <w:sz w:val="24"/>
          <w:szCs w:val="24"/>
          <w:lang w:eastAsia="ru-RU"/>
        </w:rPr>
        <w:t xml:space="preserve">2. </w:t>
      </w:r>
      <w:proofErr w:type="gramStart"/>
      <w:r w:rsidRPr="00742C33">
        <w:rPr>
          <w:rFonts w:ascii="Times New Roman" w:hAnsi="Times New Roman"/>
          <w:sz w:val="24"/>
          <w:szCs w:val="24"/>
          <w:lang w:eastAsia="ru-RU"/>
        </w:rPr>
        <w:t>Разместить</w:t>
      </w:r>
      <w:proofErr w:type="gramEnd"/>
      <w:r w:rsidRPr="00742C33">
        <w:rPr>
          <w:rFonts w:ascii="Times New Roman" w:hAnsi="Times New Roman"/>
          <w:sz w:val="24"/>
          <w:szCs w:val="24"/>
          <w:lang w:eastAsia="ru-RU"/>
        </w:rPr>
        <w:t xml:space="preserve"> настоящее постановление на официальном сайте в сети Интернет муниципального образования «Красногорский район»</w:t>
      </w:r>
      <w:r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Pr="00742C33">
        <w:rPr>
          <w:rFonts w:ascii="Times New Roman" w:hAnsi="Times New Roman"/>
          <w:sz w:val="24"/>
          <w:szCs w:val="24"/>
          <w:lang w:eastAsia="ru-RU"/>
        </w:rPr>
        <w:t>в разделе муниципального образования «</w:t>
      </w:r>
      <w:r>
        <w:rPr>
          <w:rFonts w:ascii="Times New Roman" w:hAnsi="Times New Roman"/>
          <w:sz w:val="24"/>
          <w:szCs w:val="24"/>
          <w:lang w:eastAsia="ru-RU"/>
        </w:rPr>
        <w:t>Прохоровское</w:t>
      </w:r>
      <w:r w:rsidRPr="00742C33">
        <w:rPr>
          <w:rFonts w:ascii="Times New Roman" w:hAnsi="Times New Roman"/>
          <w:sz w:val="24"/>
          <w:szCs w:val="24"/>
          <w:lang w:eastAsia="ru-RU"/>
        </w:rPr>
        <w:t>».</w:t>
      </w: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76A0A" w:rsidRDefault="00A76A0A" w:rsidP="00A76A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</w:rPr>
      </w:pPr>
    </w:p>
    <w:p w:rsidR="00A76A0A" w:rsidRPr="001C3C13" w:rsidRDefault="00A76A0A" w:rsidP="00A76A0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76A0A" w:rsidRPr="007A30E0" w:rsidRDefault="00A76A0A" w:rsidP="00A76A0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76A0A" w:rsidRPr="007A30E0" w:rsidRDefault="00A76A0A" w:rsidP="00A76A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0E0">
        <w:rPr>
          <w:rFonts w:ascii="Times New Roman" w:hAnsi="Times New Roman"/>
          <w:sz w:val="24"/>
          <w:szCs w:val="24"/>
          <w:lang w:eastAsia="ru-RU"/>
        </w:rPr>
        <w:t> </w:t>
      </w:r>
      <w:r w:rsidRPr="007A30E0">
        <w:rPr>
          <w:rFonts w:ascii="Times New Roman" w:hAnsi="Times New Roman"/>
          <w:sz w:val="24"/>
          <w:szCs w:val="24"/>
        </w:rPr>
        <w:t>Глава муниципального образования</w:t>
      </w:r>
    </w:p>
    <w:p w:rsidR="00A76A0A" w:rsidRDefault="00A76A0A" w:rsidP="00A76A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0E0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Прохоровское</w:t>
      </w:r>
      <w:r w:rsidRPr="007A30E0">
        <w:rPr>
          <w:rFonts w:ascii="Times New Roman" w:hAnsi="Times New Roman"/>
          <w:sz w:val="24"/>
          <w:szCs w:val="24"/>
        </w:rPr>
        <w:t xml:space="preserve">»                          </w:t>
      </w:r>
      <w:r w:rsidRPr="007A30E0">
        <w:rPr>
          <w:rFonts w:ascii="Times New Roman" w:hAnsi="Times New Roman"/>
          <w:sz w:val="24"/>
          <w:szCs w:val="24"/>
        </w:rPr>
        <w:tab/>
      </w:r>
      <w:r w:rsidRPr="007A30E0">
        <w:rPr>
          <w:rFonts w:ascii="Times New Roman" w:hAnsi="Times New Roman"/>
          <w:sz w:val="24"/>
          <w:szCs w:val="24"/>
        </w:rPr>
        <w:tab/>
      </w:r>
      <w:r w:rsidRPr="007A30E0">
        <w:rPr>
          <w:rFonts w:ascii="Times New Roman" w:hAnsi="Times New Roman"/>
          <w:sz w:val="24"/>
          <w:szCs w:val="24"/>
        </w:rPr>
        <w:tab/>
      </w:r>
      <w:r w:rsidRPr="007A30E0">
        <w:rPr>
          <w:rFonts w:ascii="Times New Roman" w:hAnsi="Times New Roman"/>
          <w:sz w:val="24"/>
          <w:szCs w:val="24"/>
        </w:rPr>
        <w:tab/>
        <w:t xml:space="preserve">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Н.А.Горбушина</w:t>
      </w:r>
      <w:proofErr w:type="spellEnd"/>
    </w:p>
    <w:p w:rsidR="00A76A0A" w:rsidRDefault="00A76A0A" w:rsidP="00A76A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6A0A" w:rsidRDefault="00A76A0A" w:rsidP="00A76A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6A0A" w:rsidRDefault="00A76A0A" w:rsidP="00A76A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6A0A" w:rsidRDefault="00A76A0A" w:rsidP="00A76A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ind w:left="5103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742C33">
        <w:rPr>
          <w:rFonts w:ascii="Times New Roman" w:hAnsi="Times New Roman"/>
          <w:sz w:val="24"/>
          <w:szCs w:val="24"/>
          <w:lang w:eastAsia="ru-RU"/>
        </w:rPr>
        <w:t>Утвержден</w:t>
      </w: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eastAsia="ru-RU"/>
        </w:rPr>
      </w:pPr>
      <w:r w:rsidRPr="00742C33">
        <w:rPr>
          <w:rFonts w:ascii="Times New Roman" w:hAnsi="Times New Roman"/>
          <w:sz w:val="24"/>
          <w:szCs w:val="24"/>
          <w:lang w:eastAsia="ru-RU"/>
        </w:rPr>
        <w:t>постановлением Администрации</w:t>
      </w: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eastAsia="ru-RU"/>
        </w:rPr>
      </w:pPr>
      <w:r w:rsidRPr="00742C33">
        <w:rPr>
          <w:rFonts w:ascii="Times New Roman" w:hAnsi="Times New Roman"/>
          <w:sz w:val="24"/>
          <w:szCs w:val="24"/>
          <w:lang w:eastAsia="ru-RU"/>
        </w:rPr>
        <w:t>муниципального образования</w:t>
      </w: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eastAsia="ru-RU"/>
        </w:rPr>
      </w:pPr>
      <w:r w:rsidRPr="00742C33">
        <w:rPr>
          <w:rFonts w:ascii="Times New Roman" w:hAnsi="Times New Roman"/>
          <w:sz w:val="24"/>
          <w:szCs w:val="24"/>
          <w:lang w:eastAsia="ru-RU"/>
        </w:rPr>
        <w:t>«</w:t>
      </w:r>
      <w:r>
        <w:rPr>
          <w:rFonts w:ascii="Times New Roman" w:hAnsi="Times New Roman"/>
          <w:sz w:val="24"/>
          <w:szCs w:val="24"/>
          <w:lang w:eastAsia="ru-RU"/>
        </w:rPr>
        <w:t>Прохоровское</w:t>
      </w:r>
      <w:r w:rsidRPr="00742C33">
        <w:rPr>
          <w:rFonts w:ascii="Times New Roman" w:hAnsi="Times New Roman"/>
          <w:sz w:val="24"/>
          <w:szCs w:val="24"/>
          <w:lang w:eastAsia="ru-RU"/>
        </w:rPr>
        <w:t>»</w:t>
      </w:r>
    </w:p>
    <w:p w:rsidR="00A76A0A" w:rsidRDefault="00A76A0A" w:rsidP="00A76A0A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eastAsia="ru-RU"/>
        </w:rPr>
      </w:pPr>
      <w:r w:rsidRPr="00742C33">
        <w:rPr>
          <w:rFonts w:ascii="Times New Roman" w:hAnsi="Times New Roman"/>
          <w:sz w:val="24"/>
          <w:szCs w:val="24"/>
          <w:lang w:eastAsia="ru-RU"/>
        </w:rPr>
        <w:t>от «</w:t>
      </w:r>
      <w:r>
        <w:rPr>
          <w:rFonts w:ascii="Times New Roman" w:hAnsi="Times New Roman"/>
          <w:sz w:val="24"/>
          <w:szCs w:val="24"/>
          <w:lang w:eastAsia="ru-RU"/>
        </w:rPr>
        <w:t>27</w:t>
      </w:r>
      <w:r w:rsidRPr="00742C33">
        <w:rPr>
          <w:rFonts w:ascii="Times New Roman" w:hAnsi="Times New Roman"/>
          <w:sz w:val="24"/>
          <w:szCs w:val="24"/>
          <w:lang w:eastAsia="ru-RU"/>
        </w:rPr>
        <w:t xml:space="preserve">» </w:t>
      </w:r>
      <w:r>
        <w:rPr>
          <w:rFonts w:ascii="Times New Roman" w:hAnsi="Times New Roman"/>
          <w:sz w:val="24"/>
          <w:szCs w:val="24"/>
          <w:lang w:eastAsia="ru-RU"/>
        </w:rPr>
        <w:t>декабря</w:t>
      </w:r>
      <w:r w:rsidRPr="00742C33">
        <w:rPr>
          <w:rFonts w:ascii="Times New Roman" w:hAnsi="Times New Roman"/>
          <w:sz w:val="24"/>
          <w:szCs w:val="24"/>
          <w:lang w:eastAsia="ru-RU"/>
        </w:rPr>
        <w:t xml:space="preserve"> 201</w:t>
      </w:r>
      <w:r>
        <w:rPr>
          <w:rFonts w:ascii="Times New Roman" w:hAnsi="Times New Roman"/>
          <w:sz w:val="24"/>
          <w:szCs w:val="24"/>
          <w:lang w:eastAsia="ru-RU"/>
        </w:rPr>
        <w:t>8</w:t>
      </w:r>
      <w:r w:rsidRPr="00742C33">
        <w:rPr>
          <w:rFonts w:ascii="Times New Roman" w:hAnsi="Times New Roman"/>
          <w:sz w:val="24"/>
          <w:szCs w:val="24"/>
          <w:lang w:eastAsia="ru-RU"/>
        </w:rPr>
        <w:t xml:space="preserve"> г. № </w:t>
      </w:r>
      <w:r>
        <w:rPr>
          <w:rFonts w:ascii="Times New Roman" w:hAnsi="Times New Roman"/>
          <w:sz w:val="24"/>
          <w:szCs w:val="24"/>
          <w:lang w:eastAsia="ru-RU"/>
        </w:rPr>
        <w:t>33</w:t>
      </w:r>
    </w:p>
    <w:p w:rsidR="007457C7" w:rsidRPr="00742C33" w:rsidRDefault="007457C7" w:rsidP="00A76A0A">
      <w:pPr>
        <w:widowControl w:val="0"/>
        <w:autoSpaceDE w:val="0"/>
        <w:autoSpaceDN w:val="0"/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P31"/>
      <w:bookmarkEnd w:id="0"/>
      <w:r w:rsidRPr="00742C33">
        <w:rPr>
          <w:rFonts w:ascii="Times New Roman" w:hAnsi="Times New Roman"/>
          <w:b/>
          <w:sz w:val="24"/>
          <w:szCs w:val="24"/>
          <w:lang w:eastAsia="ru-RU"/>
        </w:rPr>
        <w:t>ПОРЯДОК</w:t>
      </w: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42C33">
        <w:rPr>
          <w:rFonts w:ascii="Times New Roman" w:hAnsi="Times New Roman"/>
          <w:b/>
          <w:sz w:val="24"/>
          <w:szCs w:val="24"/>
          <w:lang w:eastAsia="ru-RU"/>
        </w:rPr>
        <w:t xml:space="preserve">ПРОВЕДЕНИЯ АНТИКОРРУПЦИОННОЙ ЭКСПЕРТИЗЫ </w:t>
      </w:r>
      <w:proofErr w:type="gramStart"/>
      <w:r w:rsidRPr="00742C33">
        <w:rPr>
          <w:rFonts w:ascii="Times New Roman" w:hAnsi="Times New Roman"/>
          <w:b/>
          <w:sz w:val="24"/>
          <w:szCs w:val="24"/>
          <w:lang w:eastAsia="ru-RU"/>
        </w:rPr>
        <w:t>НОРМАТИВНЫХ</w:t>
      </w:r>
      <w:proofErr w:type="gramEnd"/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42C33">
        <w:rPr>
          <w:rFonts w:ascii="Times New Roman" w:hAnsi="Times New Roman"/>
          <w:b/>
          <w:sz w:val="24"/>
          <w:szCs w:val="24"/>
          <w:lang w:eastAsia="ru-RU"/>
        </w:rPr>
        <w:t>ПРАВОВЫХ АКТОВ И ПРОЕКТОВ НОРМАТИВНЫХ ПРАВОВЫХ АКТОВ,</w:t>
      </w:r>
    </w:p>
    <w:p w:rsidR="00A76A0A" w:rsidRDefault="00A76A0A" w:rsidP="00A76A0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42C33">
        <w:rPr>
          <w:rFonts w:ascii="Times New Roman" w:hAnsi="Times New Roman"/>
          <w:b/>
          <w:sz w:val="24"/>
          <w:szCs w:val="24"/>
          <w:lang w:eastAsia="ru-RU"/>
        </w:rPr>
        <w:t>ИЗДАВАЕМЫХ АДМИНИСТРАЦИЕЙ МУНИЦИПАЛЬНОГО ОБРАЗОВАНИЯ «</w:t>
      </w:r>
      <w:r>
        <w:rPr>
          <w:rFonts w:ascii="Times New Roman" w:hAnsi="Times New Roman"/>
          <w:b/>
          <w:sz w:val="24"/>
          <w:szCs w:val="24"/>
          <w:lang w:eastAsia="ru-RU"/>
        </w:rPr>
        <w:t>ПРОХОРОВСКОЕ</w:t>
      </w:r>
      <w:r w:rsidRPr="00742C33">
        <w:rPr>
          <w:rFonts w:ascii="Times New Roman" w:hAnsi="Times New Roman"/>
          <w:b/>
          <w:sz w:val="24"/>
          <w:szCs w:val="24"/>
          <w:lang w:eastAsia="ru-RU"/>
        </w:rPr>
        <w:t>»</w:t>
      </w:r>
    </w:p>
    <w:p w:rsidR="007457C7" w:rsidRPr="00742C33" w:rsidRDefault="007457C7" w:rsidP="00A76A0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  <w:lang w:eastAsia="ru-RU"/>
        </w:rPr>
      </w:pPr>
      <w:r w:rsidRPr="00742C33">
        <w:rPr>
          <w:rFonts w:ascii="Times New Roman" w:hAnsi="Times New Roman"/>
          <w:b/>
          <w:sz w:val="24"/>
          <w:szCs w:val="24"/>
          <w:lang w:eastAsia="ru-RU"/>
        </w:rPr>
        <w:t>I. Общие положения</w:t>
      </w: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42C33">
        <w:rPr>
          <w:rFonts w:ascii="Times New Roman" w:hAnsi="Times New Roman"/>
          <w:sz w:val="24"/>
          <w:szCs w:val="24"/>
          <w:lang w:eastAsia="ru-RU"/>
        </w:rPr>
        <w:t xml:space="preserve">1. </w:t>
      </w:r>
      <w:proofErr w:type="gramStart"/>
      <w:r w:rsidRPr="00742C33">
        <w:rPr>
          <w:rFonts w:ascii="Times New Roman" w:hAnsi="Times New Roman"/>
          <w:sz w:val="24"/>
          <w:szCs w:val="24"/>
          <w:lang w:eastAsia="ru-RU"/>
        </w:rPr>
        <w:t xml:space="preserve">Настоящий Порядок разработан в соответствии с Федеральным </w:t>
      </w:r>
      <w:hyperlink r:id="rId10" w:history="1">
        <w:r w:rsidRPr="00742C33">
          <w:rPr>
            <w:rFonts w:ascii="Times New Roman" w:hAnsi="Times New Roman"/>
            <w:sz w:val="24"/>
            <w:szCs w:val="24"/>
            <w:lang w:eastAsia="ru-RU"/>
          </w:rPr>
          <w:t>законом</w:t>
        </w:r>
      </w:hyperlink>
      <w:r w:rsidRPr="00742C33">
        <w:rPr>
          <w:rFonts w:ascii="Times New Roman" w:hAnsi="Times New Roman"/>
          <w:sz w:val="24"/>
          <w:szCs w:val="24"/>
          <w:lang w:eastAsia="ru-RU"/>
        </w:rPr>
        <w:t xml:space="preserve"> от 17.07.2009 года № 172-ФЗ «Об антикоррупционной экспертизе нормативных правовых актов и проектов нормативных правовых актов», </w:t>
      </w:r>
      <w:hyperlink r:id="rId11" w:history="1">
        <w:r w:rsidRPr="00742C33">
          <w:rPr>
            <w:rFonts w:ascii="Times New Roman" w:hAnsi="Times New Roman"/>
            <w:sz w:val="24"/>
            <w:szCs w:val="24"/>
            <w:lang w:eastAsia="ru-RU"/>
          </w:rPr>
          <w:t>Методикой</w:t>
        </w:r>
      </w:hyperlink>
      <w:r w:rsidRPr="00742C33">
        <w:rPr>
          <w:rFonts w:ascii="Times New Roman" w:hAnsi="Times New Roman"/>
          <w:sz w:val="24"/>
          <w:szCs w:val="24"/>
          <w:lang w:eastAsia="ru-RU"/>
        </w:rP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26.02.2010 года № 96 «Об антикоррупционной экспертизе нормативных правовых актов и проектов нормативных правовых актов», </w:t>
      </w:r>
      <w:hyperlink r:id="rId12" w:history="1">
        <w:r w:rsidRPr="00742C33">
          <w:rPr>
            <w:rFonts w:ascii="Times New Roman" w:hAnsi="Times New Roman"/>
            <w:sz w:val="24"/>
            <w:szCs w:val="24"/>
            <w:lang w:eastAsia="ru-RU"/>
          </w:rPr>
          <w:t>Уставом</w:t>
        </w:r>
      </w:hyperlink>
      <w:r w:rsidRPr="00742C33">
        <w:rPr>
          <w:rFonts w:ascii="Times New Roman" w:hAnsi="Times New Roman"/>
          <w:sz w:val="24"/>
          <w:szCs w:val="24"/>
          <w:lang w:eastAsia="ru-RU"/>
        </w:rPr>
        <w:t xml:space="preserve"> муниципального образования «</w:t>
      </w:r>
      <w:r>
        <w:rPr>
          <w:rFonts w:ascii="Times New Roman" w:hAnsi="Times New Roman"/>
          <w:sz w:val="24"/>
          <w:szCs w:val="24"/>
          <w:lang w:eastAsia="ru-RU"/>
        </w:rPr>
        <w:t>Прохоровское</w:t>
      </w:r>
      <w:r w:rsidRPr="00742C33">
        <w:rPr>
          <w:rFonts w:ascii="Times New Roman" w:hAnsi="Times New Roman"/>
          <w:sz w:val="24"/>
          <w:szCs w:val="24"/>
          <w:lang w:eastAsia="ru-RU"/>
        </w:rPr>
        <w:t>».</w:t>
      </w:r>
      <w:proofErr w:type="gramEnd"/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42C33">
        <w:rPr>
          <w:rFonts w:ascii="Times New Roman" w:hAnsi="Times New Roman"/>
          <w:sz w:val="24"/>
          <w:szCs w:val="24"/>
          <w:lang w:eastAsia="ru-RU"/>
        </w:rPr>
        <w:t>2. Антикоррупционной экспертизе подлежат нормативные правовые акты и проекты нормативных правовых актов, издаваемые Администрацией муниципального образования «</w:t>
      </w:r>
      <w:r>
        <w:rPr>
          <w:rFonts w:ascii="Times New Roman" w:hAnsi="Times New Roman"/>
          <w:sz w:val="24"/>
          <w:szCs w:val="24"/>
          <w:lang w:eastAsia="ru-RU"/>
        </w:rPr>
        <w:t>Прохоровское</w:t>
      </w:r>
      <w:r w:rsidRPr="00742C33">
        <w:rPr>
          <w:rFonts w:ascii="Times New Roman" w:hAnsi="Times New Roman"/>
          <w:sz w:val="24"/>
          <w:szCs w:val="24"/>
          <w:lang w:eastAsia="ru-RU"/>
        </w:rPr>
        <w:t>» (далее - нормативные правовые акты и проекты нормативных правовых актов).</w:t>
      </w: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42C33">
        <w:rPr>
          <w:rFonts w:ascii="Times New Roman" w:hAnsi="Times New Roman"/>
          <w:sz w:val="24"/>
          <w:szCs w:val="24"/>
          <w:lang w:eastAsia="ru-RU"/>
        </w:rPr>
        <w:t xml:space="preserve">3. Антикоррупционная экспертиза проводится при проведении правовой экспертизы проектов нормативных правовых актов и мониторинге применения принятых нормативных правовых актов в целях выявления в них </w:t>
      </w:r>
      <w:proofErr w:type="spellStart"/>
      <w:r w:rsidRPr="00742C33">
        <w:rPr>
          <w:rFonts w:ascii="Times New Roman" w:hAnsi="Times New Roman"/>
          <w:sz w:val="24"/>
          <w:szCs w:val="24"/>
          <w:lang w:eastAsia="ru-RU"/>
        </w:rPr>
        <w:t>коррупциогенных</w:t>
      </w:r>
      <w:proofErr w:type="spellEnd"/>
      <w:r w:rsidRPr="00742C33">
        <w:rPr>
          <w:rFonts w:ascii="Times New Roman" w:hAnsi="Times New Roman"/>
          <w:sz w:val="24"/>
          <w:szCs w:val="24"/>
          <w:lang w:eastAsia="ru-RU"/>
        </w:rPr>
        <w:t xml:space="preserve"> факторов и их последующего устранения.</w:t>
      </w: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42C33">
        <w:rPr>
          <w:rFonts w:ascii="Times New Roman" w:hAnsi="Times New Roman"/>
          <w:sz w:val="24"/>
          <w:szCs w:val="24"/>
          <w:lang w:eastAsia="ru-RU"/>
        </w:rPr>
        <w:t>4. Не проводится антикоррупционная экспертиза отмененных или признанных утратившими силу нормативных правовых актов, а также нормативных правовых актов, в отношении которых проводилась антикоррупционная экспертиза, если в дальнейшем в эти акты не вносились изменения.</w:t>
      </w: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  <w:lang w:eastAsia="ru-RU"/>
        </w:rPr>
      </w:pPr>
      <w:bookmarkStart w:id="1" w:name="P46"/>
      <w:bookmarkEnd w:id="1"/>
      <w:r w:rsidRPr="00742C33">
        <w:rPr>
          <w:rFonts w:ascii="Times New Roman" w:hAnsi="Times New Roman"/>
          <w:b/>
          <w:sz w:val="24"/>
          <w:szCs w:val="24"/>
          <w:lang w:eastAsia="ru-RU"/>
        </w:rPr>
        <w:t xml:space="preserve">II. Порядок проведения </w:t>
      </w:r>
      <w:proofErr w:type="gramStart"/>
      <w:r w:rsidRPr="00742C33">
        <w:rPr>
          <w:rFonts w:ascii="Times New Roman" w:hAnsi="Times New Roman"/>
          <w:b/>
          <w:sz w:val="24"/>
          <w:szCs w:val="24"/>
          <w:lang w:eastAsia="ru-RU"/>
        </w:rPr>
        <w:t>антикоррупционной</w:t>
      </w:r>
      <w:proofErr w:type="gramEnd"/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42C33">
        <w:rPr>
          <w:rFonts w:ascii="Times New Roman" w:hAnsi="Times New Roman"/>
          <w:b/>
          <w:sz w:val="24"/>
          <w:szCs w:val="24"/>
          <w:lang w:eastAsia="ru-RU"/>
        </w:rPr>
        <w:t>экспертизы проектов нормативных правовых актов</w:t>
      </w: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2" w:name="P49"/>
      <w:bookmarkEnd w:id="2"/>
      <w:r w:rsidRPr="00742C33">
        <w:rPr>
          <w:rFonts w:ascii="Times New Roman" w:hAnsi="Times New Roman"/>
          <w:sz w:val="24"/>
          <w:szCs w:val="24"/>
          <w:lang w:eastAsia="ru-RU"/>
        </w:rPr>
        <w:t xml:space="preserve">5. Антикоррупционная экспертиза проектов нормативных правовых актов проводится </w:t>
      </w:r>
      <w:r>
        <w:rPr>
          <w:rFonts w:ascii="Times New Roman" w:hAnsi="Times New Roman"/>
          <w:sz w:val="24"/>
          <w:szCs w:val="24"/>
          <w:lang w:eastAsia="ru-RU"/>
        </w:rPr>
        <w:t>ведущим специалистом-экспертом</w:t>
      </w:r>
      <w:r w:rsidRPr="00742C33">
        <w:rPr>
          <w:rFonts w:ascii="Times New Roman" w:hAnsi="Times New Roman"/>
          <w:sz w:val="24"/>
          <w:szCs w:val="24"/>
          <w:lang w:eastAsia="ru-RU"/>
        </w:rPr>
        <w:t xml:space="preserve"> Администрации муниципального образования «</w:t>
      </w:r>
      <w:r>
        <w:rPr>
          <w:rFonts w:ascii="Times New Roman" w:hAnsi="Times New Roman"/>
          <w:sz w:val="24"/>
          <w:szCs w:val="24"/>
          <w:lang w:eastAsia="ru-RU"/>
        </w:rPr>
        <w:t>Прохоровское</w:t>
      </w:r>
      <w:r w:rsidRPr="00742C33">
        <w:rPr>
          <w:rFonts w:ascii="Times New Roman" w:hAnsi="Times New Roman"/>
          <w:sz w:val="24"/>
          <w:szCs w:val="24"/>
          <w:lang w:eastAsia="ru-RU"/>
        </w:rPr>
        <w:t>», при проведении правовой экспертизы указанных проектов в ходе осуществления процедуры их согласования в сроки, определенные настоящим Порядком.</w:t>
      </w: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42C33">
        <w:rPr>
          <w:rFonts w:ascii="Times New Roman" w:hAnsi="Times New Roman"/>
          <w:sz w:val="24"/>
          <w:szCs w:val="24"/>
          <w:lang w:eastAsia="ru-RU"/>
        </w:rPr>
        <w:t xml:space="preserve">Антикоррупционная экспертиза проектов нормативных правовых актов проводится в порядке, установленном настоящим постановлением согласно </w:t>
      </w:r>
      <w:hyperlink r:id="rId13" w:history="1">
        <w:r w:rsidRPr="00742C33">
          <w:rPr>
            <w:rFonts w:ascii="Times New Roman" w:hAnsi="Times New Roman"/>
            <w:sz w:val="24"/>
            <w:szCs w:val="24"/>
            <w:lang w:eastAsia="ru-RU"/>
          </w:rPr>
          <w:t>Методике</w:t>
        </w:r>
      </w:hyperlink>
      <w:r w:rsidRPr="00742C33">
        <w:rPr>
          <w:rFonts w:ascii="Times New Roman" w:hAnsi="Times New Roman"/>
          <w:sz w:val="24"/>
          <w:szCs w:val="24"/>
          <w:lang w:eastAsia="ru-RU"/>
        </w:rPr>
        <w:t>, определенной Правительством Российской Федерации.</w:t>
      </w: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42C33">
        <w:rPr>
          <w:rFonts w:ascii="Times New Roman" w:hAnsi="Times New Roman"/>
          <w:sz w:val="24"/>
          <w:szCs w:val="24"/>
          <w:lang w:eastAsia="ru-RU"/>
        </w:rPr>
        <w:t xml:space="preserve">6. Выявленные в проектах нормативных правовых актов </w:t>
      </w:r>
      <w:proofErr w:type="spellStart"/>
      <w:r w:rsidRPr="00742C33">
        <w:rPr>
          <w:rFonts w:ascii="Times New Roman" w:hAnsi="Times New Roman"/>
          <w:sz w:val="24"/>
          <w:szCs w:val="24"/>
          <w:lang w:eastAsia="ru-RU"/>
        </w:rPr>
        <w:t>коррупциогенные</w:t>
      </w:r>
      <w:proofErr w:type="spellEnd"/>
      <w:r w:rsidRPr="00742C33">
        <w:rPr>
          <w:rFonts w:ascii="Times New Roman" w:hAnsi="Times New Roman"/>
          <w:sz w:val="24"/>
          <w:szCs w:val="24"/>
          <w:lang w:eastAsia="ru-RU"/>
        </w:rPr>
        <w:t xml:space="preserve"> факторы отражаются и указываются в заключении, подготавливаемом </w:t>
      </w:r>
      <w:r>
        <w:rPr>
          <w:rFonts w:ascii="Times New Roman" w:hAnsi="Times New Roman"/>
          <w:sz w:val="24"/>
          <w:szCs w:val="24"/>
          <w:lang w:eastAsia="ru-RU"/>
        </w:rPr>
        <w:t>ведущим специалистом-экспертом</w:t>
      </w:r>
      <w:r w:rsidRPr="00742C33">
        <w:rPr>
          <w:rFonts w:ascii="Times New Roman" w:hAnsi="Times New Roman"/>
          <w:sz w:val="24"/>
          <w:szCs w:val="24"/>
          <w:lang w:eastAsia="ru-RU"/>
        </w:rPr>
        <w:t xml:space="preserve"> Администрации муниципального образования «</w:t>
      </w:r>
      <w:r>
        <w:rPr>
          <w:rFonts w:ascii="Times New Roman" w:hAnsi="Times New Roman"/>
          <w:sz w:val="24"/>
          <w:szCs w:val="24"/>
          <w:lang w:eastAsia="ru-RU"/>
        </w:rPr>
        <w:t>Прохоровское</w:t>
      </w:r>
      <w:r w:rsidRPr="00742C33">
        <w:rPr>
          <w:rFonts w:ascii="Times New Roman" w:hAnsi="Times New Roman"/>
          <w:sz w:val="24"/>
          <w:szCs w:val="24"/>
          <w:lang w:eastAsia="ru-RU"/>
        </w:rPr>
        <w:t>».</w:t>
      </w: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42C33">
        <w:rPr>
          <w:rFonts w:ascii="Times New Roman" w:hAnsi="Times New Roman"/>
          <w:sz w:val="24"/>
          <w:szCs w:val="24"/>
          <w:lang w:eastAsia="ru-RU"/>
        </w:rPr>
        <w:t xml:space="preserve">В заключении предлагаются способы устранения выявленных </w:t>
      </w:r>
      <w:proofErr w:type="spellStart"/>
      <w:r w:rsidRPr="00742C33">
        <w:rPr>
          <w:rFonts w:ascii="Times New Roman" w:hAnsi="Times New Roman"/>
          <w:sz w:val="24"/>
          <w:szCs w:val="24"/>
          <w:lang w:eastAsia="ru-RU"/>
        </w:rPr>
        <w:t>коррупциогенных</w:t>
      </w:r>
      <w:proofErr w:type="spellEnd"/>
      <w:r w:rsidRPr="00742C33">
        <w:rPr>
          <w:rFonts w:ascii="Times New Roman" w:hAnsi="Times New Roman"/>
          <w:sz w:val="24"/>
          <w:szCs w:val="24"/>
          <w:lang w:eastAsia="ru-RU"/>
        </w:rPr>
        <w:t xml:space="preserve"> факторов.</w:t>
      </w:r>
    </w:p>
    <w:p w:rsidR="00A76A0A" w:rsidRPr="003E185E" w:rsidRDefault="00A76A0A" w:rsidP="00A76A0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3E185E">
        <w:rPr>
          <w:rFonts w:ascii="Times New Roman" w:hAnsi="Times New Roman"/>
          <w:sz w:val="24"/>
          <w:szCs w:val="24"/>
          <w:lang w:eastAsia="ru-RU"/>
        </w:rPr>
        <w:t>Заключение носит рекомендательный характер и подлежит обязательному рассмотрению главой Администрации муниципального образования «</w:t>
      </w:r>
      <w:r>
        <w:rPr>
          <w:rFonts w:ascii="Times New Roman" w:hAnsi="Times New Roman"/>
          <w:sz w:val="24"/>
          <w:szCs w:val="24"/>
          <w:lang w:eastAsia="ru-RU"/>
        </w:rPr>
        <w:t>Прохоровское</w:t>
      </w:r>
      <w:r w:rsidRPr="003E185E">
        <w:rPr>
          <w:rFonts w:ascii="Times New Roman" w:hAnsi="Times New Roman"/>
          <w:sz w:val="24"/>
          <w:szCs w:val="24"/>
          <w:lang w:eastAsia="ru-RU"/>
        </w:rPr>
        <w:t xml:space="preserve">», </w:t>
      </w:r>
      <w:r w:rsidRPr="003E185E">
        <w:rPr>
          <w:rFonts w:ascii="Times New Roman" w:hAnsi="Times New Roman"/>
          <w:sz w:val="24"/>
          <w:szCs w:val="24"/>
          <w:lang w:eastAsia="ru-RU"/>
        </w:rPr>
        <w:lastRenderedPageBreak/>
        <w:t>разработавшим проект нормативного правового акта (далее - разработчик проекта нормативного правового акта).</w:t>
      </w: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E185E">
        <w:rPr>
          <w:rFonts w:ascii="Times New Roman" w:hAnsi="Times New Roman"/>
          <w:sz w:val="24"/>
          <w:szCs w:val="24"/>
          <w:lang w:eastAsia="ru-RU"/>
        </w:rPr>
        <w:t>7. Положения проекта нормативного правового</w:t>
      </w:r>
      <w:r w:rsidRPr="00742C33">
        <w:rPr>
          <w:rFonts w:ascii="Times New Roman" w:hAnsi="Times New Roman"/>
          <w:sz w:val="24"/>
          <w:szCs w:val="24"/>
          <w:lang w:eastAsia="ru-RU"/>
        </w:rPr>
        <w:t xml:space="preserve"> акта, содержащие </w:t>
      </w:r>
      <w:proofErr w:type="spellStart"/>
      <w:r w:rsidRPr="00742C33">
        <w:rPr>
          <w:rFonts w:ascii="Times New Roman" w:hAnsi="Times New Roman"/>
          <w:sz w:val="24"/>
          <w:szCs w:val="24"/>
          <w:lang w:eastAsia="ru-RU"/>
        </w:rPr>
        <w:t>коррупциогенные</w:t>
      </w:r>
      <w:proofErr w:type="spellEnd"/>
      <w:r w:rsidRPr="00742C33">
        <w:rPr>
          <w:rFonts w:ascii="Times New Roman" w:hAnsi="Times New Roman"/>
          <w:sz w:val="24"/>
          <w:szCs w:val="24"/>
          <w:lang w:eastAsia="ru-RU"/>
        </w:rPr>
        <w:t xml:space="preserve"> факторы, выявленные антикоррупционной экспертизой, проводимой </w:t>
      </w:r>
      <w:r>
        <w:rPr>
          <w:rFonts w:ascii="Times New Roman" w:hAnsi="Times New Roman"/>
          <w:sz w:val="24"/>
          <w:szCs w:val="24"/>
          <w:lang w:eastAsia="ru-RU"/>
        </w:rPr>
        <w:t>ведущим специалистом-экспертом</w:t>
      </w:r>
      <w:r w:rsidRPr="00742C33">
        <w:rPr>
          <w:rFonts w:ascii="Times New Roman" w:hAnsi="Times New Roman"/>
          <w:sz w:val="24"/>
          <w:szCs w:val="24"/>
          <w:lang w:eastAsia="ru-RU"/>
        </w:rPr>
        <w:t xml:space="preserve"> Администрации муниципального образования «</w:t>
      </w:r>
      <w:r>
        <w:rPr>
          <w:rFonts w:ascii="Times New Roman" w:hAnsi="Times New Roman"/>
          <w:sz w:val="24"/>
          <w:szCs w:val="24"/>
          <w:lang w:eastAsia="ru-RU"/>
        </w:rPr>
        <w:t>Прохоровское</w:t>
      </w:r>
      <w:r w:rsidRPr="00742C33">
        <w:rPr>
          <w:rFonts w:ascii="Times New Roman" w:hAnsi="Times New Roman"/>
          <w:sz w:val="24"/>
          <w:szCs w:val="24"/>
          <w:lang w:eastAsia="ru-RU"/>
        </w:rPr>
        <w:t>», устраняются на стадии доработки проекта нормативного правового акта разработчиком проекта нормативного правового акта.</w:t>
      </w: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3" w:name="P57"/>
      <w:bookmarkEnd w:id="3"/>
      <w:r w:rsidRPr="00742C33">
        <w:rPr>
          <w:rFonts w:ascii="Times New Roman" w:hAnsi="Times New Roman"/>
          <w:sz w:val="24"/>
          <w:szCs w:val="24"/>
          <w:lang w:eastAsia="ru-RU"/>
        </w:rPr>
        <w:t xml:space="preserve">8. В случае если при проведении антикоррупционной экспертизы проекта нормативного правового акта </w:t>
      </w:r>
      <w:proofErr w:type="spellStart"/>
      <w:r w:rsidRPr="00742C33">
        <w:rPr>
          <w:rFonts w:ascii="Times New Roman" w:hAnsi="Times New Roman"/>
          <w:sz w:val="24"/>
          <w:szCs w:val="24"/>
          <w:lang w:eastAsia="ru-RU"/>
        </w:rPr>
        <w:t>коррупциогенные</w:t>
      </w:r>
      <w:proofErr w:type="spellEnd"/>
      <w:r w:rsidRPr="00742C33">
        <w:rPr>
          <w:rFonts w:ascii="Times New Roman" w:hAnsi="Times New Roman"/>
          <w:sz w:val="24"/>
          <w:szCs w:val="24"/>
          <w:lang w:eastAsia="ru-RU"/>
        </w:rPr>
        <w:t xml:space="preserve"> факторы, выявленные в тексте проекта нормативного правового акта, могут быть устранены путем его редактирования в процессе экспертизы, </w:t>
      </w:r>
      <w:r>
        <w:rPr>
          <w:rFonts w:ascii="Times New Roman" w:hAnsi="Times New Roman"/>
          <w:sz w:val="24"/>
          <w:szCs w:val="24"/>
          <w:lang w:eastAsia="ru-RU"/>
        </w:rPr>
        <w:t>ведущий специалист-эксперт</w:t>
      </w:r>
      <w:r w:rsidRPr="00742C33">
        <w:rPr>
          <w:rFonts w:ascii="Times New Roman" w:hAnsi="Times New Roman"/>
          <w:sz w:val="24"/>
          <w:szCs w:val="24"/>
          <w:lang w:eastAsia="ru-RU"/>
        </w:rPr>
        <w:t xml:space="preserve"> Администрации муниципального образования «</w:t>
      </w:r>
      <w:r w:rsidR="007457C7">
        <w:rPr>
          <w:rFonts w:ascii="Times New Roman" w:hAnsi="Times New Roman"/>
          <w:sz w:val="24"/>
          <w:szCs w:val="24"/>
          <w:lang w:eastAsia="ru-RU"/>
        </w:rPr>
        <w:t>П</w:t>
      </w:r>
      <w:bookmarkStart w:id="4" w:name="_GoBack"/>
      <w:bookmarkEnd w:id="4"/>
      <w:r>
        <w:rPr>
          <w:rFonts w:ascii="Times New Roman" w:hAnsi="Times New Roman"/>
          <w:sz w:val="24"/>
          <w:szCs w:val="24"/>
          <w:lang w:eastAsia="ru-RU"/>
        </w:rPr>
        <w:t>рохоровское</w:t>
      </w:r>
      <w:r w:rsidRPr="00742C33">
        <w:rPr>
          <w:rFonts w:ascii="Times New Roman" w:hAnsi="Times New Roman"/>
          <w:sz w:val="24"/>
          <w:szCs w:val="24"/>
          <w:lang w:eastAsia="ru-RU"/>
        </w:rPr>
        <w:t>», может отредактировать проект нормативного правового акта без составления заключения.</w:t>
      </w: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5" w:name="P58"/>
      <w:bookmarkEnd w:id="5"/>
      <w:r>
        <w:rPr>
          <w:rFonts w:ascii="Times New Roman" w:hAnsi="Times New Roman"/>
          <w:sz w:val="24"/>
          <w:szCs w:val="24"/>
          <w:lang w:eastAsia="ru-RU"/>
        </w:rPr>
        <w:t>9</w:t>
      </w:r>
      <w:r w:rsidRPr="00742C33">
        <w:rPr>
          <w:rFonts w:ascii="Times New Roman" w:hAnsi="Times New Roman"/>
          <w:sz w:val="24"/>
          <w:szCs w:val="24"/>
          <w:lang w:eastAsia="ru-RU"/>
        </w:rPr>
        <w:t xml:space="preserve">. В случае если при проведении антикоррупционной экспертизы проекта нормативного правового акта в тексте проекта нормативного правового акта </w:t>
      </w:r>
      <w:proofErr w:type="spellStart"/>
      <w:r w:rsidRPr="00742C33">
        <w:rPr>
          <w:rFonts w:ascii="Times New Roman" w:hAnsi="Times New Roman"/>
          <w:sz w:val="24"/>
          <w:szCs w:val="24"/>
          <w:lang w:eastAsia="ru-RU"/>
        </w:rPr>
        <w:t>коррупциогенных</w:t>
      </w:r>
      <w:proofErr w:type="spellEnd"/>
      <w:r w:rsidRPr="00742C33">
        <w:rPr>
          <w:rFonts w:ascii="Times New Roman" w:hAnsi="Times New Roman"/>
          <w:sz w:val="24"/>
          <w:szCs w:val="24"/>
          <w:lang w:eastAsia="ru-RU"/>
        </w:rPr>
        <w:t xml:space="preserve"> факторов не выявлено, </w:t>
      </w:r>
      <w:r>
        <w:rPr>
          <w:rFonts w:ascii="Times New Roman" w:hAnsi="Times New Roman"/>
          <w:sz w:val="24"/>
          <w:szCs w:val="24"/>
          <w:lang w:eastAsia="ru-RU"/>
        </w:rPr>
        <w:t>ведущий специалист-эксперт</w:t>
      </w:r>
      <w:r w:rsidRPr="00742C33">
        <w:rPr>
          <w:rFonts w:ascii="Times New Roman" w:hAnsi="Times New Roman"/>
          <w:sz w:val="24"/>
          <w:szCs w:val="24"/>
          <w:lang w:eastAsia="ru-RU"/>
        </w:rPr>
        <w:t xml:space="preserve"> Администрации муниципального образования «</w:t>
      </w:r>
      <w:r>
        <w:rPr>
          <w:rFonts w:ascii="Times New Roman" w:hAnsi="Times New Roman"/>
          <w:sz w:val="24"/>
          <w:szCs w:val="24"/>
          <w:lang w:eastAsia="ru-RU"/>
        </w:rPr>
        <w:t>Прохоровское</w:t>
      </w:r>
      <w:r w:rsidRPr="00742C33">
        <w:rPr>
          <w:rFonts w:ascii="Times New Roman" w:hAnsi="Times New Roman"/>
          <w:sz w:val="24"/>
          <w:szCs w:val="24"/>
          <w:lang w:eastAsia="ru-RU"/>
        </w:rPr>
        <w:t>», согласовывает проект нормативного правового акта без составления заключения.</w:t>
      </w: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  <w:lang w:eastAsia="ru-RU"/>
        </w:rPr>
      </w:pPr>
      <w:r w:rsidRPr="00742C33">
        <w:rPr>
          <w:rFonts w:ascii="Times New Roman" w:hAnsi="Times New Roman"/>
          <w:b/>
          <w:sz w:val="24"/>
          <w:szCs w:val="24"/>
          <w:lang w:eastAsia="ru-RU"/>
        </w:rPr>
        <w:t xml:space="preserve">III. Порядок проведения </w:t>
      </w:r>
      <w:proofErr w:type="gramStart"/>
      <w:r w:rsidRPr="00742C33">
        <w:rPr>
          <w:rFonts w:ascii="Times New Roman" w:hAnsi="Times New Roman"/>
          <w:b/>
          <w:sz w:val="24"/>
          <w:szCs w:val="24"/>
          <w:lang w:eastAsia="ru-RU"/>
        </w:rPr>
        <w:t>антикоррупционной</w:t>
      </w:r>
      <w:proofErr w:type="gramEnd"/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42C33">
        <w:rPr>
          <w:rFonts w:ascii="Times New Roman" w:hAnsi="Times New Roman"/>
          <w:b/>
          <w:sz w:val="24"/>
          <w:szCs w:val="24"/>
          <w:lang w:eastAsia="ru-RU"/>
        </w:rPr>
        <w:t>экспертизы нормативных правовых актов</w:t>
      </w: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42C33">
        <w:rPr>
          <w:rFonts w:ascii="Times New Roman" w:hAnsi="Times New Roman"/>
          <w:sz w:val="24"/>
          <w:szCs w:val="24"/>
          <w:lang w:eastAsia="ru-RU"/>
        </w:rPr>
        <w:t>1</w:t>
      </w:r>
      <w:r>
        <w:rPr>
          <w:rFonts w:ascii="Times New Roman" w:hAnsi="Times New Roman"/>
          <w:sz w:val="24"/>
          <w:szCs w:val="24"/>
          <w:lang w:eastAsia="ru-RU"/>
        </w:rPr>
        <w:t>0</w:t>
      </w:r>
      <w:r w:rsidRPr="00742C33">
        <w:rPr>
          <w:rFonts w:ascii="Times New Roman" w:hAnsi="Times New Roman"/>
          <w:sz w:val="24"/>
          <w:szCs w:val="24"/>
          <w:lang w:eastAsia="ru-RU"/>
        </w:rPr>
        <w:t xml:space="preserve">. Антикоррупционная экспертиза нормативных правовых актов проводится при мониторинге их применения в соответствии с </w:t>
      </w:r>
      <w:hyperlink r:id="rId14" w:history="1">
        <w:r w:rsidRPr="00742C33">
          <w:rPr>
            <w:rFonts w:ascii="Times New Roman" w:hAnsi="Times New Roman"/>
            <w:sz w:val="24"/>
            <w:szCs w:val="24"/>
            <w:lang w:eastAsia="ru-RU"/>
          </w:rPr>
          <w:t>Методикой</w:t>
        </w:r>
      </w:hyperlink>
      <w:r w:rsidRPr="00742C33">
        <w:rPr>
          <w:rFonts w:ascii="Times New Roman" w:hAnsi="Times New Roman"/>
          <w:sz w:val="24"/>
          <w:szCs w:val="24"/>
          <w:lang w:eastAsia="ru-RU"/>
        </w:rPr>
        <w:t>, определенной Правительством Российской Федерации.</w:t>
      </w: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42C33">
        <w:rPr>
          <w:rFonts w:ascii="Times New Roman" w:hAnsi="Times New Roman"/>
          <w:sz w:val="24"/>
          <w:szCs w:val="24"/>
          <w:lang w:eastAsia="ru-RU"/>
        </w:rPr>
        <w:t xml:space="preserve">Мониторинг применения нормативных правовых актов проводится </w:t>
      </w:r>
      <w:r>
        <w:rPr>
          <w:rFonts w:ascii="Times New Roman" w:hAnsi="Times New Roman"/>
          <w:sz w:val="24"/>
          <w:szCs w:val="24"/>
          <w:lang w:eastAsia="ru-RU"/>
        </w:rPr>
        <w:t>ведущим специалистом-экспертом в соответствии с их компетенцией.</w:t>
      </w: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42C33">
        <w:rPr>
          <w:rFonts w:ascii="Times New Roman" w:hAnsi="Times New Roman"/>
          <w:sz w:val="24"/>
          <w:szCs w:val="24"/>
          <w:lang w:eastAsia="ru-RU"/>
        </w:rPr>
        <w:t>1</w:t>
      </w:r>
      <w:r>
        <w:rPr>
          <w:rFonts w:ascii="Times New Roman" w:hAnsi="Times New Roman"/>
          <w:sz w:val="24"/>
          <w:szCs w:val="24"/>
          <w:lang w:eastAsia="ru-RU"/>
        </w:rPr>
        <w:t>1</w:t>
      </w:r>
      <w:r w:rsidRPr="00742C33">
        <w:rPr>
          <w:rFonts w:ascii="Times New Roman" w:hAnsi="Times New Roman"/>
          <w:sz w:val="24"/>
          <w:szCs w:val="24"/>
          <w:lang w:eastAsia="ru-RU"/>
        </w:rPr>
        <w:t>. В случае</w:t>
      </w:r>
      <w:proofErr w:type="gramStart"/>
      <w:r w:rsidRPr="00742C33">
        <w:rPr>
          <w:rFonts w:ascii="Times New Roman" w:hAnsi="Times New Roman"/>
          <w:sz w:val="24"/>
          <w:szCs w:val="24"/>
          <w:lang w:eastAsia="ru-RU"/>
        </w:rPr>
        <w:t>,</w:t>
      </w:r>
      <w:proofErr w:type="gramEnd"/>
      <w:r w:rsidRPr="00742C33">
        <w:rPr>
          <w:rFonts w:ascii="Times New Roman" w:hAnsi="Times New Roman"/>
          <w:sz w:val="24"/>
          <w:szCs w:val="24"/>
          <w:lang w:eastAsia="ru-RU"/>
        </w:rPr>
        <w:t xml:space="preserve"> если </w:t>
      </w:r>
      <w:r>
        <w:rPr>
          <w:rFonts w:ascii="Times New Roman" w:hAnsi="Times New Roman"/>
          <w:sz w:val="24"/>
          <w:szCs w:val="24"/>
          <w:lang w:eastAsia="ru-RU"/>
        </w:rPr>
        <w:t>при мониторинге применения</w:t>
      </w:r>
      <w:r w:rsidRPr="00742C33">
        <w:rPr>
          <w:rFonts w:ascii="Times New Roman" w:hAnsi="Times New Roman"/>
          <w:sz w:val="24"/>
          <w:szCs w:val="24"/>
          <w:lang w:eastAsia="ru-RU"/>
        </w:rPr>
        <w:t xml:space="preserve"> нормативн</w:t>
      </w:r>
      <w:r>
        <w:rPr>
          <w:rFonts w:ascii="Times New Roman" w:hAnsi="Times New Roman"/>
          <w:sz w:val="24"/>
          <w:szCs w:val="24"/>
          <w:lang w:eastAsia="ru-RU"/>
        </w:rPr>
        <w:t>о</w:t>
      </w:r>
      <w:r w:rsidRPr="00742C33">
        <w:rPr>
          <w:rFonts w:ascii="Times New Roman" w:hAnsi="Times New Roman"/>
          <w:sz w:val="24"/>
          <w:szCs w:val="24"/>
          <w:lang w:eastAsia="ru-RU"/>
        </w:rPr>
        <w:t xml:space="preserve"> правов</w:t>
      </w:r>
      <w:r>
        <w:rPr>
          <w:rFonts w:ascii="Times New Roman" w:hAnsi="Times New Roman"/>
          <w:sz w:val="24"/>
          <w:szCs w:val="24"/>
          <w:lang w:eastAsia="ru-RU"/>
        </w:rPr>
        <w:t>ых</w:t>
      </w:r>
      <w:r w:rsidRPr="00742C33">
        <w:rPr>
          <w:rFonts w:ascii="Times New Roman" w:hAnsi="Times New Roman"/>
          <w:sz w:val="24"/>
          <w:szCs w:val="24"/>
          <w:lang w:eastAsia="ru-RU"/>
        </w:rPr>
        <w:t xml:space="preserve"> акт</w:t>
      </w:r>
      <w:r>
        <w:rPr>
          <w:rFonts w:ascii="Times New Roman" w:hAnsi="Times New Roman"/>
          <w:sz w:val="24"/>
          <w:szCs w:val="24"/>
          <w:lang w:eastAsia="ru-RU"/>
        </w:rPr>
        <w:t>ов</w:t>
      </w:r>
      <w:r w:rsidRPr="00742C33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выявлено </w:t>
      </w:r>
      <w:r w:rsidRPr="00742C33">
        <w:rPr>
          <w:rFonts w:ascii="Times New Roman" w:hAnsi="Times New Roman"/>
          <w:sz w:val="24"/>
          <w:szCs w:val="24"/>
          <w:lang w:eastAsia="ru-RU"/>
        </w:rPr>
        <w:t>содержа</w:t>
      </w:r>
      <w:r>
        <w:rPr>
          <w:rFonts w:ascii="Times New Roman" w:hAnsi="Times New Roman"/>
          <w:sz w:val="24"/>
          <w:szCs w:val="24"/>
          <w:lang w:eastAsia="ru-RU"/>
        </w:rPr>
        <w:t>ние</w:t>
      </w:r>
      <w:r w:rsidRPr="00742C33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42C33">
        <w:rPr>
          <w:rFonts w:ascii="Times New Roman" w:hAnsi="Times New Roman"/>
          <w:sz w:val="24"/>
          <w:szCs w:val="24"/>
          <w:lang w:eastAsia="ru-RU"/>
        </w:rPr>
        <w:t>коррупциогенны</w:t>
      </w:r>
      <w:r>
        <w:rPr>
          <w:rFonts w:ascii="Times New Roman" w:hAnsi="Times New Roman"/>
          <w:sz w:val="24"/>
          <w:szCs w:val="24"/>
          <w:lang w:eastAsia="ru-RU"/>
        </w:rPr>
        <w:t>х</w:t>
      </w:r>
      <w:proofErr w:type="spellEnd"/>
      <w:r w:rsidRPr="00742C33">
        <w:rPr>
          <w:rFonts w:ascii="Times New Roman" w:hAnsi="Times New Roman"/>
          <w:sz w:val="24"/>
          <w:szCs w:val="24"/>
          <w:lang w:eastAsia="ru-RU"/>
        </w:rPr>
        <w:t xml:space="preserve"> фактор</w:t>
      </w:r>
      <w:r>
        <w:rPr>
          <w:rFonts w:ascii="Times New Roman" w:hAnsi="Times New Roman"/>
          <w:sz w:val="24"/>
          <w:szCs w:val="24"/>
          <w:lang w:eastAsia="ru-RU"/>
        </w:rPr>
        <w:t>ов</w:t>
      </w:r>
      <w:r w:rsidRPr="00742C33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ведущий специалист-эксперт</w:t>
      </w:r>
      <w:r w:rsidRPr="00742C33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проводит </w:t>
      </w:r>
      <w:r w:rsidRPr="00742C33">
        <w:rPr>
          <w:rFonts w:ascii="Times New Roman" w:hAnsi="Times New Roman"/>
          <w:sz w:val="24"/>
          <w:szCs w:val="24"/>
          <w:lang w:eastAsia="ru-RU"/>
        </w:rPr>
        <w:t>антикоррупционную экспертизу.</w:t>
      </w: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42C33">
        <w:rPr>
          <w:rFonts w:ascii="Times New Roman" w:hAnsi="Times New Roman"/>
          <w:sz w:val="24"/>
          <w:szCs w:val="24"/>
          <w:lang w:eastAsia="ru-RU"/>
        </w:rPr>
        <w:t>1</w:t>
      </w:r>
      <w:r>
        <w:rPr>
          <w:rFonts w:ascii="Times New Roman" w:hAnsi="Times New Roman"/>
          <w:sz w:val="24"/>
          <w:szCs w:val="24"/>
          <w:lang w:eastAsia="ru-RU"/>
        </w:rPr>
        <w:t>2</w:t>
      </w:r>
      <w:r w:rsidRPr="00742C33">
        <w:rPr>
          <w:rFonts w:ascii="Times New Roman" w:hAnsi="Times New Roman"/>
          <w:sz w:val="24"/>
          <w:szCs w:val="24"/>
          <w:lang w:eastAsia="ru-RU"/>
        </w:rPr>
        <w:t>. Результаты антикоррупционной экспертизы нормативных правовых актов оформляются в порядке, установленном настоящим Порядком.</w:t>
      </w: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42C33">
        <w:rPr>
          <w:rFonts w:ascii="Times New Roman" w:hAnsi="Times New Roman"/>
          <w:sz w:val="24"/>
          <w:szCs w:val="24"/>
          <w:lang w:eastAsia="ru-RU"/>
        </w:rPr>
        <w:t>1</w:t>
      </w:r>
      <w:r>
        <w:rPr>
          <w:rFonts w:ascii="Times New Roman" w:hAnsi="Times New Roman"/>
          <w:sz w:val="24"/>
          <w:szCs w:val="24"/>
          <w:lang w:eastAsia="ru-RU"/>
        </w:rPr>
        <w:t>3</w:t>
      </w:r>
      <w:r w:rsidRPr="00742C33">
        <w:rPr>
          <w:rFonts w:ascii="Times New Roman" w:hAnsi="Times New Roman"/>
          <w:sz w:val="24"/>
          <w:szCs w:val="24"/>
          <w:lang w:eastAsia="ru-RU"/>
        </w:rPr>
        <w:t xml:space="preserve">. При необходимости на основании заключения подготовленного </w:t>
      </w:r>
      <w:r>
        <w:rPr>
          <w:rFonts w:ascii="Times New Roman" w:hAnsi="Times New Roman"/>
          <w:sz w:val="24"/>
          <w:szCs w:val="24"/>
          <w:lang w:eastAsia="ru-RU"/>
        </w:rPr>
        <w:t>ведущим специалистом-экспертом</w:t>
      </w:r>
      <w:r w:rsidRPr="00742C33">
        <w:rPr>
          <w:rFonts w:ascii="Times New Roman" w:hAnsi="Times New Roman"/>
          <w:sz w:val="24"/>
          <w:szCs w:val="24"/>
          <w:lang w:eastAsia="ru-RU"/>
        </w:rPr>
        <w:t xml:space="preserve"> Администрации муниципального образования «</w:t>
      </w:r>
      <w:r>
        <w:rPr>
          <w:rFonts w:ascii="Times New Roman" w:hAnsi="Times New Roman"/>
          <w:sz w:val="24"/>
          <w:szCs w:val="24"/>
          <w:lang w:eastAsia="ru-RU"/>
        </w:rPr>
        <w:t>Прохоровское</w:t>
      </w:r>
      <w:r w:rsidRPr="00742C33">
        <w:rPr>
          <w:rFonts w:ascii="Times New Roman" w:hAnsi="Times New Roman"/>
          <w:sz w:val="24"/>
          <w:szCs w:val="24"/>
          <w:lang w:eastAsia="ru-RU"/>
        </w:rPr>
        <w:t xml:space="preserve">», по итогам антикоррупционной экспертизы, разрабатывается проект соответствующего нормативного правового акта, устраняющего выявленные </w:t>
      </w:r>
      <w:proofErr w:type="spellStart"/>
      <w:r w:rsidRPr="00742C33">
        <w:rPr>
          <w:rFonts w:ascii="Times New Roman" w:hAnsi="Times New Roman"/>
          <w:sz w:val="24"/>
          <w:szCs w:val="24"/>
          <w:lang w:eastAsia="ru-RU"/>
        </w:rPr>
        <w:t>коррупциогенные</w:t>
      </w:r>
      <w:proofErr w:type="spellEnd"/>
      <w:r w:rsidRPr="00742C33">
        <w:rPr>
          <w:rFonts w:ascii="Times New Roman" w:hAnsi="Times New Roman"/>
          <w:sz w:val="24"/>
          <w:szCs w:val="24"/>
          <w:lang w:eastAsia="ru-RU"/>
        </w:rPr>
        <w:t xml:space="preserve"> факторы.</w:t>
      </w: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742C33">
        <w:rPr>
          <w:rFonts w:ascii="Times New Roman" w:hAnsi="Times New Roman"/>
          <w:sz w:val="24"/>
          <w:szCs w:val="24"/>
          <w:lang w:eastAsia="ru-RU"/>
        </w:rPr>
        <w:t>1</w:t>
      </w:r>
      <w:r>
        <w:rPr>
          <w:rFonts w:ascii="Times New Roman" w:hAnsi="Times New Roman"/>
          <w:sz w:val="24"/>
          <w:szCs w:val="24"/>
          <w:lang w:eastAsia="ru-RU"/>
        </w:rPr>
        <w:t>4</w:t>
      </w:r>
      <w:r w:rsidRPr="00742C33">
        <w:rPr>
          <w:rFonts w:ascii="Times New Roman" w:hAnsi="Times New Roman"/>
          <w:sz w:val="24"/>
          <w:szCs w:val="24"/>
          <w:lang w:eastAsia="ru-RU"/>
        </w:rPr>
        <w:t xml:space="preserve">. Проект нормативного правового акта, подлежит антикоррупционной экспертизе в соответствии с </w:t>
      </w:r>
      <w:hyperlink w:anchor="P46" w:history="1">
        <w:r w:rsidRPr="00742C33">
          <w:rPr>
            <w:rFonts w:ascii="Times New Roman" w:hAnsi="Times New Roman"/>
            <w:sz w:val="24"/>
            <w:szCs w:val="24"/>
            <w:lang w:eastAsia="ru-RU"/>
          </w:rPr>
          <w:t>разделом II</w:t>
        </w:r>
      </w:hyperlink>
      <w:r w:rsidRPr="00742C33">
        <w:rPr>
          <w:rFonts w:ascii="Times New Roman" w:hAnsi="Times New Roman"/>
          <w:sz w:val="24"/>
          <w:szCs w:val="24"/>
          <w:lang w:eastAsia="ru-RU"/>
        </w:rPr>
        <w:t xml:space="preserve"> настоящего Порядка.</w:t>
      </w:r>
    </w:p>
    <w:p w:rsidR="00A76A0A" w:rsidRPr="00742C33" w:rsidRDefault="00A76A0A" w:rsidP="00A76A0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76A0A" w:rsidRDefault="00A76A0A" w:rsidP="00A76A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6A0A" w:rsidRDefault="00A76A0A" w:rsidP="00A76A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6A0A" w:rsidRDefault="00A76A0A" w:rsidP="00A76A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6A0A" w:rsidRDefault="00A76A0A" w:rsidP="00A76A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6A0A" w:rsidRDefault="00A76A0A" w:rsidP="00A76A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6A0A" w:rsidRDefault="00A76A0A" w:rsidP="00A76A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6A0A" w:rsidRDefault="00A76A0A" w:rsidP="00A76A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6A0A" w:rsidRDefault="00A76A0A" w:rsidP="00A76A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6A0A" w:rsidRDefault="00A76A0A" w:rsidP="00A76A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6A0A" w:rsidRDefault="00A76A0A" w:rsidP="00A76A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6A0A" w:rsidRPr="007A30E0" w:rsidRDefault="00A76A0A" w:rsidP="00A76A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6A0A" w:rsidRDefault="00A76A0A" w:rsidP="00A76A0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A76A0A" w:rsidRDefault="00A76A0A" w:rsidP="00A76A0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333BAB" w:rsidRDefault="00333BAB"/>
    <w:sectPr w:rsidR="00333B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8FD"/>
    <w:rsid w:val="000A18FD"/>
    <w:rsid w:val="00333BAB"/>
    <w:rsid w:val="007457C7"/>
    <w:rsid w:val="00A76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A0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76A0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A76A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76A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A76A0A"/>
    <w:pPr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A0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76A0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A76A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76A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A76A0A"/>
    <w:pPr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4E29F4037A76CC0AB951EDE3B0F9F60ACFA50ED6656712EDFAB8C871653831E16030BF7D954B80f9t2J" TargetMode="External"/><Relationship Id="rId13" Type="http://schemas.openxmlformats.org/officeDocument/2006/relationships/hyperlink" Target="consultantplus://offline/ref=7D4E29F4037A76CC0AB951EDE3B0F9F60ACFA50ED6656712EDFAB8C871653831E16030BF7D954B80f9t2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D4E29F4037A76CC0AB951EDE3B0F9F609C8A60BDF616712EDFAB8C871653831E16030BF7D954B80f9t7J" TargetMode="External"/><Relationship Id="rId12" Type="http://schemas.openxmlformats.org/officeDocument/2006/relationships/hyperlink" Target="consultantplus://offline/ref=7D4E29F4037A76CC0AB94FE0F5DCA7FE0BC6FB02DE646D4CB8A5E395266C3266A62F69FD39984A8295A2A4f8t4J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7D4E29F4037A76CC0AB951EDE3B0F9F60ACFA50ED6656712EDFAB8C871653831E16030BF7D954B80f9t2J" TargetMode="External"/><Relationship Id="rId5" Type="http://schemas.openxmlformats.org/officeDocument/2006/relationships/image" Target="media/image1.wmf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D4E29F4037A76CC0AB951EDE3B0F9F609C8A60BDF616712EDFAB8C871653831E16030BF7D954B80f9t7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D4E29F4037A76CC0AB94FE0F5DCA7FE0BC6FB02DE646D4CB8A5E395266C3266A62F69FD39984A8295A2A4f8t4J" TargetMode="External"/><Relationship Id="rId14" Type="http://schemas.openxmlformats.org/officeDocument/2006/relationships/hyperlink" Target="consultantplus://offline/ref=7D4E29F4037A76CC0AB951EDE3B0F9F60ACFA50ED6656712EDFAB8C871653831E16030BF7D954B80f9t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1136</Words>
  <Characters>6477</Characters>
  <Application>Microsoft Office Word</Application>
  <DocSecurity>0</DocSecurity>
  <Lines>53</Lines>
  <Paragraphs>15</Paragraphs>
  <ScaleCrop>false</ScaleCrop>
  <Company/>
  <LinksUpToDate>false</LinksUpToDate>
  <CharactersWithSpaces>7598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2021-04-21T11:25:00Z</dcterms:created>
  <dcterms:modified xsi:type="dcterms:W3CDTF">2021-04-21T11:32:00Z</dcterms:modified>
</cp:coreProperties>
</file>