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46" w:rsidRDefault="00196B46" w:rsidP="00196B46">
      <w:pPr>
        <w:jc w:val="center"/>
        <w:rPr>
          <w:rFonts w:ascii="Calibri" w:eastAsia="Calibri" w:hAnsi="Calibri" w:cs="Calibri"/>
          <w:lang w:eastAsia="ru-RU"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50D1AFA8" wp14:editId="174C9A9F">
            <wp:extent cx="638175" cy="638175"/>
            <wp:effectExtent l="0" t="0" r="9525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5" w:type="dxa"/>
        <w:jc w:val="center"/>
        <w:tblBorders>
          <w:bottom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5"/>
      </w:tblGrid>
      <w:tr w:rsidR="00196B46" w:rsidTr="0034096A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6B46" w:rsidRDefault="00196B46" w:rsidP="0034096A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196B46" w:rsidRDefault="00196B46" w:rsidP="0034096A">
            <w:pPr>
              <w:ind w:left="-207" w:hanging="142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«АРХАНГЕЛЬСКОЕ»</w:t>
            </w:r>
          </w:p>
          <w:p w:rsidR="00196B46" w:rsidRDefault="00196B46" w:rsidP="0034096A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</w:tc>
      </w:tr>
      <w:tr w:rsidR="00196B46" w:rsidTr="0034096A">
        <w:trPr>
          <w:jc w:val="center"/>
        </w:trPr>
        <w:tc>
          <w:tcPr>
            <w:tcW w:w="10037" w:type="dxa"/>
            <w:tcBorders>
              <w:top w:val="nil"/>
              <w:left w:val="nil"/>
              <w:bottom w:val="nil"/>
              <w:right w:val="nil"/>
            </w:tcBorders>
          </w:tcPr>
          <w:p w:rsidR="00196B46" w:rsidRDefault="00196B46" w:rsidP="0034096A">
            <w:pPr>
              <w:keepNext/>
              <w:tabs>
                <w:tab w:val="left" w:pos="4515"/>
              </w:tabs>
              <w:outlineLvl w:val="0"/>
              <w:rPr>
                <w:rFonts w:eastAsia="Times New Roman"/>
                <w:b/>
                <w:bCs/>
                <w:sz w:val="48"/>
                <w:szCs w:val="48"/>
              </w:rPr>
            </w:pPr>
          </w:p>
          <w:p w:rsidR="00196B46" w:rsidRDefault="00196B46" w:rsidP="0034096A">
            <w:pPr>
              <w:keepNext/>
              <w:tabs>
                <w:tab w:val="left" w:pos="304"/>
                <w:tab w:val="left" w:pos="4515"/>
              </w:tabs>
              <w:ind w:left="-108"/>
              <w:jc w:val="center"/>
              <w:outlineLvl w:val="0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FB6D84" w:rsidRDefault="00FB6D84" w:rsidP="00FB6D84">
      <w:pPr>
        <w:tabs>
          <w:tab w:val="left" w:pos="0"/>
        </w:tabs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</w:p>
    <w:p w:rsidR="00FB6D84" w:rsidRPr="00993794" w:rsidRDefault="00993794" w:rsidP="00FB6D84">
      <w:pPr>
        <w:pStyle w:val="1"/>
        <w:tabs>
          <w:tab w:val="left" w:pos="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</w:t>
      </w:r>
      <w:r w:rsidR="00CF0EA5" w:rsidRPr="0099379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ноября</w:t>
      </w:r>
      <w:r w:rsidR="00CF0EA5" w:rsidRPr="00993794">
        <w:rPr>
          <w:b w:val="0"/>
          <w:sz w:val="28"/>
          <w:szCs w:val="28"/>
        </w:rPr>
        <w:t xml:space="preserve"> </w:t>
      </w:r>
      <w:r w:rsidR="00FB6D84" w:rsidRPr="00993794">
        <w:rPr>
          <w:b w:val="0"/>
          <w:sz w:val="28"/>
          <w:szCs w:val="28"/>
        </w:rPr>
        <w:t>20</w:t>
      </w:r>
      <w:r w:rsidR="00196B46" w:rsidRPr="00993794">
        <w:rPr>
          <w:b w:val="0"/>
          <w:sz w:val="28"/>
          <w:szCs w:val="28"/>
        </w:rPr>
        <w:t>21</w:t>
      </w:r>
      <w:r w:rsidR="00FB6D84" w:rsidRPr="00993794">
        <w:rPr>
          <w:b w:val="0"/>
          <w:sz w:val="28"/>
          <w:szCs w:val="28"/>
        </w:rPr>
        <w:t xml:space="preserve">  г.</w:t>
      </w:r>
      <w:r w:rsidR="00FB6D84" w:rsidRPr="00993794">
        <w:rPr>
          <w:b w:val="0"/>
          <w:sz w:val="28"/>
          <w:szCs w:val="28"/>
        </w:rPr>
        <w:tab/>
        <w:t xml:space="preserve">                  </w:t>
      </w:r>
      <w:r w:rsidR="00CF0EA5" w:rsidRPr="00993794">
        <w:rPr>
          <w:b w:val="0"/>
          <w:sz w:val="28"/>
          <w:szCs w:val="28"/>
        </w:rPr>
        <w:t xml:space="preserve">                          </w:t>
      </w:r>
      <w:r w:rsidR="00AE3ADA" w:rsidRPr="00993794">
        <w:rPr>
          <w:b w:val="0"/>
          <w:sz w:val="28"/>
          <w:szCs w:val="28"/>
        </w:rPr>
        <w:t xml:space="preserve">            </w:t>
      </w:r>
      <w:r w:rsidR="00FB6D84" w:rsidRPr="00993794">
        <w:rPr>
          <w:b w:val="0"/>
          <w:sz w:val="28"/>
          <w:szCs w:val="28"/>
        </w:rPr>
        <w:t xml:space="preserve">                          </w:t>
      </w:r>
      <w:r>
        <w:rPr>
          <w:b w:val="0"/>
          <w:sz w:val="28"/>
          <w:szCs w:val="28"/>
        </w:rPr>
        <w:t>№49</w:t>
      </w:r>
    </w:p>
    <w:p w:rsidR="00FB6D84" w:rsidRDefault="00FB6D84" w:rsidP="00FB6D84">
      <w:pPr>
        <w:rPr>
          <w:rFonts w:eastAsia="Times New Roman"/>
          <w:color w:val="auto"/>
          <w:sz w:val="20"/>
          <w:szCs w:val="20"/>
          <w:lang w:eastAsia="ar-SA"/>
        </w:rPr>
      </w:pPr>
    </w:p>
    <w:p w:rsidR="00FB6D84" w:rsidRDefault="00FB6D84" w:rsidP="00FB6D84">
      <w:pPr>
        <w:tabs>
          <w:tab w:val="left" w:pos="0"/>
        </w:tabs>
        <w:ind w:right="42"/>
        <w:jc w:val="center"/>
        <w:rPr>
          <w:rFonts w:eastAsia="Times New Roman"/>
          <w:b/>
          <w:color w:val="auto"/>
          <w:sz w:val="20"/>
          <w:szCs w:val="20"/>
          <w:lang w:eastAsia="ar-SA"/>
        </w:rPr>
      </w:pPr>
      <w:r>
        <w:rPr>
          <w:rFonts w:eastAsia="Times New Roman"/>
          <w:b/>
          <w:color w:val="auto"/>
          <w:sz w:val="20"/>
          <w:szCs w:val="20"/>
          <w:lang w:eastAsia="ar-SA"/>
        </w:rPr>
        <w:t xml:space="preserve">с. </w:t>
      </w:r>
      <w:r w:rsidR="006E2F05">
        <w:rPr>
          <w:rFonts w:eastAsia="Times New Roman"/>
          <w:b/>
          <w:color w:val="auto"/>
          <w:sz w:val="20"/>
          <w:szCs w:val="20"/>
          <w:lang w:eastAsia="ar-SA"/>
        </w:rPr>
        <w:t>Архангельское</w:t>
      </w:r>
    </w:p>
    <w:p w:rsidR="00FB6D84" w:rsidRDefault="00FB6D84" w:rsidP="00FB6D84">
      <w:pPr>
        <w:tabs>
          <w:tab w:val="left" w:pos="0"/>
        </w:tabs>
        <w:ind w:right="42"/>
        <w:jc w:val="center"/>
        <w:rPr>
          <w:rFonts w:eastAsia="Times New Roman"/>
          <w:b/>
          <w:color w:val="auto"/>
          <w:sz w:val="20"/>
          <w:szCs w:val="20"/>
          <w:lang w:eastAsia="ar-SA"/>
        </w:rPr>
      </w:pPr>
    </w:p>
    <w:p w:rsidR="00FB6D84" w:rsidRPr="00993794" w:rsidRDefault="00FB6D84" w:rsidP="00FB6D84">
      <w:pPr>
        <w:rPr>
          <w:rFonts w:eastAsia="Times New Roman"/>
          <w:color w:val="auto"/>
          <w:sz w:val="20"/>
          <w:szCs w:val="20"/>
          <w:lang w:eastAsia="ar-SA"/>
        </w:rPr>
      </w:pPr>
      <w:r w:rsidRPr="00993794">
        <w:rPr>
          <w:rFonts w:eastAsia="Times New Roman"/>
          <w:color w:val="auto"/>
          <w:sz w:val="20"/>
          <w:szCs w:val="20"/>
          <w:lang w:eastAsia="ar-SA"/>
        </w:rPr>
        <w:t xml:space="preserve">О принятии в </w:t>
      </w:r>
      <w:proofErr w:type="gramStart"/>
      <w:r w:rsidRPr="00993794">
        <w:rPr>
          <w:rFonts w:eastAsia="Times New Roman"/>
          <w:color w:val="auto"/>
          <w:sz w:val="20"/>
          <w:szCs w:val="20"/>
          <w:lang w:eastAsia="ar-SA"/>
        </w:rPr>
        <w:t>муниципальную</w:t>
      </w:r>
      <w:proofErr w:type="gramEnd"/>
      <w:r w:rsidRPr="00993794">
        <w:rPr>
          <w:rFonts w:eastAsia="Times New Roman"/>
          <w:color w:val="auto"/>
          <w:sz w:val="20"/>
          <w:szCs w:val="20"/>
          <w:lang w:eastAsia="ar-SA"/>
        </w:rPr>
        <w:t xml:space="preserve"> </w:t>
      </w:r>
    </w:p>
    <w:p w:rsidR="00FB6D84" w:rsidRPr="00993794" w:rsidRDefault="00FB6D84" w:rsidP="00FB6D84">
      <w:pPr>
        <w:rPr>
          <w:sz w:val="20"/>
          <w:szCs w:val="20"/>
        </w:rPr>
      </w:pPr>
      <w:r w:rsidRPr="00993794">
        <w:rPr>
          <w:sz w:val="20"/>
          <w:szCs w:val="20"/>
        </w:rPr>
        <w:t xml:space="preserve">собственность </w:t>
      </w:r>
      <w:proofErr w:type="gramStart"/>
      <w:r w:rsidRPr="00993794">
        <w:rPr>
          <w:sz w:val="20"/>
          <w:szCs w:val="20"/>
        </w:rPr>
        <w:t>муниципального</w:t>
      </w:r>
      <w:proofErr w:type="gramEnd"/>
      <w:r w:rsidRPr="00993794">
        <w:rPr>
          <w:sz w:val="20"/>
          <w:szCs w:val="20"/>
        </w:rPr>
        <w:t xml:space="preserve"> </w:t>
      </w:r>
    </w:p>
    <w:p w:rsidR="00196B46" w:rsidRPr="00993794" w:rsidRDefault="00FB6D84" w:rsidP="00196B46">
      <w:pPr>
        <w:rPr>
          <w:sz w:val="20"/>
          <w:szCs w:val="20"/>
        </w:rPr>
      </w:pPr>
      <w:r w:rsidRPr="00993794">
        <w:rPr>
          <w:sz w:val="20"/>
          <w:szCs w:val="20"/>
        </w:rPr>
        <w:t>образования «</w:t>
      </w:r>
      <w:r w:rsidR="00196B46" w:rsidRPr="00993794">
        <w:rPr>
          <w:sz w:val="20"/>
          <w:szCs w:val="20"/>
        </w:rPr>
        <w:t>Архангельское</w:t>
      </w:r>
      <w:r w:rsidRPr="00993794">
        <w:rPr>
          <w:sz w:val="20"/>
          <w:szCs w:val="20"/>
        </w:rPr>
        <w:t xml:space="preserve">»  </w:t>
      </w:r>
    </w:p>
    <w:p w:rsidR="00FB6D84" w:rsidRPr="00993794" w:rsidRDefault="00AE3ADA" w:rsidP="00FB6D84">
      <w:pPr>
        <w:rPr>
          <w:sz w:val="20"/>
          <w:szCs w:val="20"/>
        </w:rPr>
      </w:pPr>
      <w:r w:rsidRPr="00993794">
        <w:rPr>
          <w:sz w:val="20"/>
          <w:szCs w:val="20"/>
        </w:rPr>
        <w:t>недвижимого имущества</w:t>
      </w:r>
    </w:p>
    <w:p w:rsidR="00AE3ADA" w:rsidRPr="00993794" w:rsidRDefault="00AE3ADA" w:rsidP="00FB6D84">
      <w:pPr>
        <w:rPr>
          <w:rFonts w:eastAsia="Times New Roman"/>
          <w:color w:val="auto"/>
          <w:lang w:eastAsia="ar-SA"/>
        </w:rPr>
      </w:pPr>
    </w:p>
    <w:p w:rsidR="00AE3ADA" w:rsidRPr="00993794" w:rsidRDefault="00FB6D84" w:rsidP="00AE3ADA">
      <w:pPr>
        <w:jc w:val="both"/>
      </w:pPr>
      <w:r w:rsidRPr="00993794">
        <w:t xml:space="preserve">                </w:t>
      </w:r>
      <w:proofErr w:type="gramStart"/>
      <w:r w:rsidR="00AE3ADA" w:rsidRPr="00993794">
        <w:t>На основании  Порядка управления и распоряжения муниципальным имуществом, находящимся в муниципальной собственности муниципального образования «Архангельское», утвержденного решением   Совета  депутатов муниципального образования «</w:t>
      </w:r>
      <w:r w:rsidR="00993794" w:rsidRPr="00993794">
        <w:t>Архангел</w:t>
      </w:r>
      <w:r w:rsidR="00AE3ADA" w:rsidRPr="00993794">
        <w:t>ь</w:t>
      </w:r>
      <w:r w:rsidR="00993794" w:rsidRPr="00993794">
        <w:t>с</w:t>
      </w:r>
      <w:r w:rsidR="00AE3ADA" w:rsidRPr="00993794">
        <w:t xml:space="preserve">кое» от 13.04.2012г. №12, </w:t>
      </w:r>
      <w:r w:rsidR="001536EF" w:rsidRPr="00993794">
        <w:t>Р</w:t>
      </w:r>
      <w:r w:rsidR="00AE3ADA" w:rsidRPr="00993794">
        <w:t>ешени</w:t>
      </w:r>
      <w:r w:rsidR="00993794" w:rsidRPr="00993794">
        <w:t>е</w:t>
      </w:r>
      <w:r w:rsidR="00AE3ADA" w:rsidRPr="00993794">
        <w:t xml:space="preserve">  Юкаменского районного суда Удмуртской Республики </w:t>
      </w:r>
      <w:r w:rsidR="00993794" w:rsidRPr="00993794">
        <w:t>от  30</w:t>
      </w:r>
      <w:r w:rsidR="00AE3ADA" w:rsidRPr="00993794">
        <w:t>.09.202</w:t>
      </w:r>
      <w:r w:rsidR="00993794" w:rsidRPr="00993794">
        <w:t>1 года, Выпис</w:t>
      </w:r>
      <w:r w:rsidR="00AE3ADA" w:rsidRPr="00993794">
        <w:t>к</w:t>
      </w:r>
      <w:r w:rsidR="00993794" w:rsidRPr="00993794">
        <w:t>и</w:t>
      </w:r>
      <w:r w:rsidR="00AE3ADA" w:rsidRPr="00993794">
        <w:t xml:space="preserve"> из Единого государственного реестра недвижимости об основных характеристиках и зарегистрированных правах на объект недвижимости от 1</w:t>
      </w:r>
      <w:r w:rsidR="00993794" w:rsidRPr="00993794">
        <w:t>0</w:t>
      </w:r>
      <w:r w:rsidR="001536EF" w:rsidRPr="00993794">
        <w:t>.11</w:t>
      </w:r>
      <w:r w:rsidR="00AE3ADA" w:rsidRPr="00993794">
        <w:t>.20</w:t>
      </w:r>
      <w:r w:rsidR="001536EF" w:rsidRPr="00993794">
        <w:t>2</w:t>
      </w:r>
      <w:r w:rsidR="00993794" w:rsidRPr="00993794">
        <w:t>1</w:t>
      </w:r>
      <w:r w:rsidR="00AE3ADA" w:rsidRPr="00993794">
        <w:t xml:space="preserve"> года,</w:t>
      </w:r>
      <w:proofErr w:type="gramEnd"/>
    </w:p>
    <w:p w:rsidR="00AE3ADA" w:rsidRPr="00993794" w:rsidRDefault="00AE3ADA" w:rsidP="00AE3ADA">
      <w:pPr>
        <w:jc w:val="both"/>
      </w:pPr>
    </w:p>
    <w:p w:rsidR="00AE3ADA" w:rsidRPr="00993794" w:rsidRDefault="00AE3ADA" w:rsidP="00AE3ADA">
      <w:pPr>
        <w:jc w:val="center"/>
      </w:pPr>
      <w:r w:rsidRPr="00993794">
        <w:t>АДМИНИСТРАЦИЯ   ПОСТАНОВЛЯЕТ:</w:t>
      </w:r>
    </w:p>
    <w:p w:rsidR="00AE3ADA" w:rsidRPr="00993794" w:rsidRDefault="00AE3ADA" w:rsidP="00AE3ADA">
      <w:pPr>
        <w:jc w:val="both"/>
      </w:pPr>
      <w:r w:rsidRPr="00993794">
        <w:rPr>
          <w:rFonts w:eastAsia="Times New Roman"/>
          <w:color w:val="auto"/>
          <w:lang w:eastAsia="ar-SA"/>
        </w:rPr>
        <w:t xml:space="preserve">1.Принять в муниципальную собственность и поставить </w:t>
      </w:r>
      <w:r w:rsidRPr="00993794">
        <w:t xml:space="preserve"> на баланс муниципальной казны муниципального </w:t>
      </w:r>
      <w:r w:rsidR="001536EF" w:rsidRPr="00993794">
        <w:t>образования «Архангельское</w:t>
      </w:r>
      <w:r w:rsidRPr="00993794">
        <w:t>» следующее недвижимое имущество:</w:t>
      </w:r>
    </w:p>
    <w:p w:rsidR="00AE3ADA" w:rsidRPr="00993794" w:rsidRDefault="00AE3ADA" w:rsidP="00AE3ADA">
      <w:pPr>
        <w:jc w:val="both"/>
      </w:pPr>
      <w:r w:rsidRPr="00993794">
        <w:t>-</w:t>
      </w:r>
      <w:r w:rsidR="00993794" w:rsidRPr="00993794">
        <w:t xml:space="preserve"> </w:t>
      </w:r>
      <w:r w:rsidR="00993794" w:rsidRPr="00993794">
        <w:rPr>
          <w:b/>
        </w:rPr>
        <w:t>Здание мастерской техобслуживания</w:t>
      </w:r>
      <w:r w:rsidR="00993794" w:rsidRPr="00993794">
        <w:t>,</w:t>
      </w:r>
      <w:r w:rsidR="001536EF" w:rsidRPr="00993794">
        <w:rPr>
          <w:b/>
        </w:rPr>
        <w:t xml:space="preserve"> </w:t>
      </w:r>
      <w:r w:rsidR="001536EF" w:rsidRPr="00993794">
        <w:t>назначение: нежилое здание</w:t>
      </w:r>
      <w:r w:rsidR="00993794" w:rsidRPr="00993794">
        <w:t>, 1-этажное, общая площадь 199,7</w:t>
      </w:r>
      <w:r w:rsidR="001536EF" w:rsidRPr="00993794">
        <w:t xml:space="preserve"> </w:t>
      </w:r>
      <w:proofErr w:type="spellStart"/>
      <w:r w:rsidR="001536EF" w:rsidRPr="00993794">
        <w:t>кв</w:t>
      </w:r>
      <w:proofErr w:type="gramStart"/>
      <w:r w:rsidR="001536EF" w:rsidRPr="00993794">
        <w:t>.м</w:t>
      </w:r>
      <w:proofErr w:type="spellEnd"/>
      <w:proofErr w:type="gramEnd"/>
      <w:r w:rsidR="001536EF" w:rsidRPr="00993794">
        <w:t>,  1969 года постройки, кадастровый номер 18:15:023002:36</w:t>
      </w:r>
      <w:r w:rsidR="00993794" w:rsidRPr="00993794">
        <w:t>5</w:t>
      </w:r>
      <w:r w:rsidR="001536EF" w:rsidRPr="00993794">
        <w:rPr>
          <w:rFonts w:eastAsia="Times New Roman"/>
          <w:bCs/>
          <w:color w:val="auto"/>
        </w:rPr>
        <w:t xml:space="preserve">, </w:t>
      </w:r>
      <w:r w:rsidR="00993794" w:rsidRPr="00993794">
        <w:t>расположенное</w:t>
      </w:r>
      <w:r w:rsidR="001536EF" w:rsidRPr="00993794">
        <w:t xml:space="preserve"> по адресу: Удмуртская Республика, Красногорский район, с. Архангельское, ул. Новая, 5А,</w:t>
      </w:r>
      <w:r w:rsidR="00EB0FF1" w:rsidRPr="00993794">
        <w:t xml:space="preserve"> номер государственной регистрации права № 18:15:023002:36</w:t>
      </w:r>
      <w:r w:rsidR="00993794" w:rsidRPr="00993794">
        <w:t>5</w:t>
      </w:r>
      <w:r w:rsidR="00EB0FF1" w:rsidRPr="00993794">
        <w:t>-18/</w:t>
      </w:r>
      <w:r w:rsidR="00993794" w:rsidRPr="00993794">
        <w:t>061/2021</w:t>
      </w:r>
      <w:r w:rsidR="00EB0FF1" w:rsidRPr="00993794">
        <w:t>-3 от 1</w:t>
      </w:r>
      <w:r w:rsidR="00993794" w:rsidRPr="00993794">
        <w:t>0</w:t>
      </w:r>
      <w:r w:rsidR="00EB0FF1" w:rsidRPr="00993794">
        <w:t>.11.202</w:t>
      </w:r>
      <w:r w:rsidR="00993794" w:rsidRPr="00993794">
        <w:t>1</w:t>
      </w:r>
      <w:r w:rsidR="00EB0FF1" w:rsidRPr="00993794">
        <w:t>г;</w:t>
      </w:r>
    </w:p>
    <w:p w:rsidR="00AE3ADA" w:rsidRPr="00993794" w:rsidRDefault="00AE3ADA" w:rsidP="00AE3ADA">
      <w:pPr>
        <w:jc w:val="both"/>
        <w:rPr>
          <w:rFonts w:eastAsia="Times New Roman"/>
          <w:color w:val="auto"/>
          <w:lang w:eastAsia="ar-SA"/>
        </w:rPr>
      </w:pPr>
      <w:r w:rsidRPr="00993794">
        <w:rPr>
          <w:rFonts w:eastAsia="Times New Roman"/>
          <w:color w:val="auto"/>
          <w:lang w:eastAsia="ar-SA"/>
        </w:rPr>
        <w:t xml:space="preserve">2.Отделу бухгалтерского учета и отчетности </w:t>
      </w:r>
      <w:r w:rsidRPr="00993794">
        <w:t xml:space="preserve">Администрации </w:t>
      </w:r>
      <w:r w:rsidRPr="00993794">
        <w:rPr>
          <w:rFonts w:eastAsia="Times New Roman"/>
          <w:color w:val="auto"/>
          <w:lang w:eastAsia="ar-SA"/>
        </w:rPr>
        <w:t>муниципального образования «Красногорский район» в сроки, установленные законодательством Российской Федерации, отразить на счетах бухгалтерского учета соответствующие изменения.</w:t>
      </w:r>
    </w:p>
    <w:p w:rsidR="00FB6D84" w:rsidRPr="00993794" w:rsidRDefault="00FB6D84" w:rsidP="00FB6D84">
      <w:pPr>
        <w:jc w:val="both"/>
        <w:rPr>
          <w:rFonts w:eastAsia="Times New Roman"/>
          <w:color w:val="auto"/>
          <w:lang w:eastAsia="ar-SA"/>
        </w:rPr>
      </w:pPr>
      <w:r w:rsidRPr="00993794">
        <w:rPr>
          <w:rFonts w:eastAsia="Times New Roman"/>
          <w:color w:val="auto"/>
          <w:lang w:eastAsia="ar-SA"/>
        </w:rPr>
        <w:t>3.Администрации муниципального образования «</w:t>
      </w:r>
      <w:r w:rsidR="00604E16" w:rsidRPr="00993794">
        <w:rPr>
          <w:rFonts w:eastAsia="Times New Roman"/>
          <w:color w:val="auto"/>
          <w:lang w:eastAsia="ar-SA"/>
        </w:rPr>
        <w:t>Архангельское</w:t>
      </w:r>
      <w:r w:rsidRPr="00993794">
        <w:rPr>
          <w:rFonts w:eastAsia="Times New Roman"/>
          <w:color w:val="auto"/>
          <w:lang w:eastAsia="ar-SA"/>
        </w:rPr>
        <w:t>» внести изменения в Реестр муниципальной собственности.</w:t>
      </w:r>
    </w:p>
    <w:p w:rsidR="00FB6D84" w:rsidRPr="00993794" w:rsidRDefault="00FB6D84" w:rsidP="00FB6D84">
      <w:pPr>
        <w:jc w:val="both"/>
        <w:rPr>
          <w:rFonts w:eastAsia="Times New Roman"/>
          <w:color w:val="auto"/>
          <w:lang w:eastAsia="ar-SA"/>
        </w:rPr>
      </w:pPr>
      <w:r w:rsidRPr="00993794">
        <w:rPr>
          <w:rFonts w:eastAsia="Times New Roman"/>
          <w:color w:val="auto"/>
          <w:lang w:eastAsia="ar-SA"/>
        </w:rPr>
        <w:t>4.</w:t>
      </w:r>
      <w:r w:rsidR="00A263EA" w:rsidRPr="00993794">
        <w:t xml:space="preserve"> </w:t>
      </w:r>
      <w:proofErr w:type="gramStart"/>
      <w:r w:rsidR="00A263EA" w:rsidRPr="00993794">
        <w:t>Контроль за</w:t>
      </w:r>
      <w:proofErr w:type="gramEnd"/>
      <w:r w:rsidR="00A263EA" w:rsidRPr="00993794">
        <w:t xml:space="preserve"> исполнением данного постановления </w:t>
      </w:r>
      <w:r w:rsidR="00AE5A24" w:rsidRPr="00993794">
        <w:t>оставляю за собой</w:t>
      </w:r>
      <w:r w:rsidR="00A263EA" w:rsidRPr="00993794">
        <w:t>.</w:t>
      </w:r>
    </w:p>
    <w:p w:rsidR="00FB6D84" w:rsidRPr="00993794" w:rsidRDefault="00FB6D84" w:rsidP="00FB6D84"/>
    <w:p w:rsidR="00FB6D84" w:rsidRPr="00993794" w:rsidRDefault="00FB6D84" w:rsidP="00FB6D84">
      <w:pPr>
        <w:jc w:val="both"/>
      </w:pPr>
      <w:bookmarkStart w:id="0" w:name="_GoBack"/>
      <w:bookmarkEnd w:id="0"/>
    </w:p>
    <w:p w:rsidR="00FB6D84" w:rsidRPr="00993794" w:rsidRDefault="00FB6D84" w:rsidP="00FB6D84">
      <w:pPr>
        <w:jc w:val="both"/>
      </w:pPr>
    </w:p>
    <w:p w:rsidR="00AE5A24" w:rsidRPr="00993794" w:rsidRDefault="00993794" w:rsidP="00FB6D84">
      <w:pPr>
        <w:jc w:val="both"/>
        <w:rPr>
          <w:rFonts w:eastAsia="Times New Roman"/>
          <w:color w:val="auto"/>
          <w:lang w:eastAsia="ar-SA"/>
        </w:rPr>
      </w:pPr>
      <w:proofErr w:type="spellStart"/>
      <w:r>
        <w:rPr>
          <w:rFonts w:eastAsia="Times New Roman"/>
          <w:color w:val="auto"/>
          <w:lang w:eastAsia="ar-SA"/>
        </w:rPr>
        <w:t>и</w:t>
      </w:r>
      <w:r w:rsidR="00604E16" w:rsidRPr="00993794">
        <w:rPr>
          <w:rFonts w:eastAsia="Times New Roman"/>
          <w:color w:val="auto"/>
          <w:lang w:eastAsia="ar-SA"/>
        </w:rPr>
        <w:t>.о</w:t>
      </w:r>
      <w:proofErr w:type="spellEnd"/>
      <w:r w:rsidR="00604E16" w:rsidRPr="00993794">
        <w:rPr>
          <w:rFonts w:eastAsia="Times New Roman"/>
          <w:color w:val="auto"/>
          <w:lang w:eastAsia="ar-SA"/>
        </w:rPr>
        <w:t xml:space="preserve">. </w:t>
      </w:r>
      <w:r>
        <w:rPr>
          <w:rFonts w:eastAsia="Times New Roman"/>
          <w:color w:val="auto"/>
          <w:lang w:eastAsia="ar-SA"/>
        </w:rPr>
        <w:t>г</w:t>
      </w:r>
      <w:r w:rsidR="00604E16" w:rsidRPr="00993794">
        <w:rPr>
          <w:rFonts w:eastAsia="Times New Roman"/>
          <w:color w:val="auto"/>
          <w:lang w:eastAsia="ar-SA"/>
        </w:rPr>
        <w:t xml:space="preserve">лавы </w:t>
      </w:r>
      <w:proofErr w:type="gramStart"/>
      <w:r w:rsidR="00AE5A24" w:rsidRPr="00993794">
        <w:rPr>
          <w:rFonts w:eastAsia="Times New Roman"/>
          <w:color w:val="auto"/>
          <w:lang w:eastAsia="ar-SA"/>
        </w:rPr>
        <w:t>муниципального</w:t>
      </w:r>
      <w:proofErr w:type="gramEnd"/>
    </w:p>
    <w:p w:rsidR="00FB6D84" w:rsidRDefault="00AE5A24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993794">
        <w:rPr>
          <w:rFonts w:eastAsia="Times New Roman"/>
          <w:color w:val="auto"/>
          <w:lang w:eastAsia="ar-SA"/>
        </w:rPr>
        <w:t>образования «</w:t>
      </w:r>
      <w:r w:rsidR="00604E16" w:rsidRPr="00993794">
        <w:rPr>
          <w:rFonts w:eastAsia="Times New Roman"/>
          <w:color w:val="auto"/>
          <w:lang w:eastAsia="ar-SA"/>
        </w:rPr>
        <w:t>Архангельское»</w:t>
      </w:r>
      <w:r w:rsidR="00FB6D84" w:rsidRPr="00993794">
        <w:rPr>
          <w:rFonts w:eastAsia="Times New Roman"/>
          <w:color w:val="auto"/>
          <w:lang w:eastAsia="ar-SA"/>
        </w:rPr>
        <w:t xml:space="preserve">                                 </w:t>
      </w:r>
      <w:r w:rsidR="00DE7C1E" w:rsidRPr="00993794">
        <w:rPr>
          <w:rFonts w:eastAsia="Times New Roman"/>
          <w:color w:val="auto"/>
          <w:lang w:eastAsia="ar-SA"/>
        </w:rPr>
        <w:t xml:space="preserve">         </w:t>
      </w:r>
      <w:r w:rsidR="00FB6D84" w:rsidRPr="00993794">
        <w:rPr>
          <w:rFonts w:eastAsia="Times New Roman"/>
          <w:color w:val="auto"/>
          <w:lang w:eastAsia="ar-SA"/>
        </w:rPr>
        <w:t xml:space="preserve">       </w:t>
      </w:r>
      <w:r w:rsidR="00993794">
        <w:rPr>
          <w:rFonts w:eastAsia="Times New Roman"/>
          <w:color w:val="auto"/>
          <w:lang w:eastAsia="ar-SA"/>
        </w:rPr>
        <w:t xml:space="preserve">         </w:t>
      </w:r>
      <w:r w:rsidR="00FB6D84" w:rsidRPr="00993794">
        <w:rPr>
          <w:rFonts w:eastAsia="Times New Roman"/>
          <w:color w:val="auto"/>
          <w:lang w:eastAsia="ar-SA"/>
        </w:rPr>
        <w:t xml:space="preserve">  </w:t>
      </w:r>
      <w:r w:rsidR="00604E16" w:rsidRPr="00993794">
        <w:rPr>
          <w:rFonts w:eastAsia="Times New Roman"/>
          <w:color w:val="auto"/>
          <w:lang w:eastAsia="ar-SA"/>
        </w:rPr>
        <w:t xml:space="preserve">  </w:t>
      </w:r>
      <w:proofErr w:type="spellStart"/>
      <w:r w:rsidR="00993794">
        <w:rPr>
          <w:rFonts w:eastAsia="Times New Roman"/>
          <w:color w:val="auto"/>
          <w:lang w:eastAsia="ar-SA"/>
        </w:rPr>
        <w:t>Г.Г.Ворончихина</w:t>
      </w:r>
      <w:proofErr w:type="spellEnd"/>
    </w:p>
    <w:p w:rsidR="00FB6D84" w:rsidRDefault="00DE7C1E" w:rsidP="00FB6D84">
      <w:pPr>
        <w:tabs>
          <w:tab w:val="left" w:pos="1526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B6D84" w:rsidRDefault="00FB6D84" w:rsidP="00FB6D84">
      <w:pPr>
        <w:jc w:val="both"/>
        <w:rPr>
          <w:rFonts w:eastAsia="Times New Roman"/>
          <w:color w:val="auto"/>
          <w:sz w:val="28"/>
          <w:szCs w:val="28"/>
          <w:lang w:eastAsia="ar-SA"/>
        </w:rPr>
      </w:pPr>
    </w:p>
    <w:p w:rsidR="006B4A89" w:rsidRDefault="00993794"/>
    <w:sectPr w:rsidR="006B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84"/>
    <w:rsid w:val="001536EF"/>
    <w:rsid w:val="00196B46"/>
    <w:rsid w:val="00215C66"/>
    <w:rsid w:val="00414F30"/>
    <w:rsid w:val="0042636C"/>
    <w:rsid w:val="004F31EA"/>
    <w:rsid w:val="00604E16"/>
    <w:rsid w:val="006E2F05"/>
    <w:rsid w:val="00993794"/>
    <w:rsid w:val="00A263EA"/>
    <w:rsid w:val="00AE3ADA"/>
    <w:rsid w:val="00AE5A24"/>
    <w:rsid w:val="00B169AC"/>
    <w:rsid w:val="00CF0EA5"/>
    <w:rsid w:val="00D16CAE"/>
    <w:rsid w:val="00DE7C1E"/>
    <w:rsid w:val="00EB0FF1"/>
    <w:rsid w:val="00F55BCD"/>
    <w:rsid w:val="00FB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B6D8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B6D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D84"/>
    <w:rPr>
      <w:rFonts w:ascii="Times New Roman" w:eastAsia="Lucida Sans Unicode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B6D84"/>
    <w:rPr>
      <w:rFonts w:ascii="Arial" w:eastAsia="Lucida Sans Unicode" w:hAnsi="Arial" w:cs="Arial"/>
      <w:b/>
      <w:bCs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84"/>
    <w:rPr>
      <w:rFonts w:ascii="Tahoma" w:eastAsia="Lucida Sans Unicode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D8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FB6D8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B6D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D84"/>
    <w:rPr>
      <w:rFonts w:ascii="Times New Roman" w:eastAsia="Lucida Sans Unicode" w:hAnsi="Times New Roman" w:cs="Times New Roman"/>
      <w:b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B6D84"/>
    <w:rPr>
      <w:rFonts w:ascii="Arial" w:eastAsia="Lucida Sans Unicode" w:hAnsi="Arial" w:cs="Arial"/>
      <w:b/>
      <w:bCs/>
      <w:i/>
      <w:iCs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B6D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D84"/>
    <w:rPr>
      <w:rFonts w:ascii="Tahoma" w:eastAsia="Lucida Sans Unicode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2021-11-11T07:53:00Z</cp:lastPrinted>
  <dcterms:created xsi:type="dcterms:W3CDTF">2021-04-20T11:21:00Z</dcterms:created>
  <dcterms:modified xsi:type="dcterms:W3CDTF">2021-11-11T07:53:00Z</dcterms:modified>
</cp:coreProperties>
</file>