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B4" w:rsidRPr="0049614E" w:rsidRDefault="003370B4" w:rsidP="003370B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14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370B4" w:rsidRPr="0049614E" w:rsidRDefault="003370B4" w:rsidP="003370B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14E">
        <w:rPr>
          <w:rFonts w:ascii="Times New Roman" w:hAnsi="Times New Roman" w:cs="Times New Roman"/>
          <w:b/>
          <w:sz w:val="24"/>
          <w:szCs w:val="24"/>
        </w:rPr>
        <w:t xml:space="preserve">к прогнозу социально-экономического развития муниципального образования «Архангельское» на 2017 </w:t>
      </w:r>
    </w:p>
    <w:p w:rsidR="003370B4" w:rsidRPr="0049614E" w:rsidRDefault="003370B4" w:rsidP="003370B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370B4" w:rsidRPr="0049614E" w:rsidRDefault="003370B4" w:rsidP="003370B4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0B4" w:rsidRPr="0049614E" w:rsidRDefault="003370B4" w:rsidP="003370B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14E">
        <w:rPr>
          <w:rFonts w:ascii="Times New Roman" w:hAnsi="Times New Roman" w:cs="Times New Roman"/>
          <w:b/>
          <w:sz w:val="24"/>
          <w:szCs w:val="24"/>
        </w:rPr>
        <w:t>СЕЛЬСКОЕ ХОЗЯЙСТВО</w:t>
      </w:r>
    </w:p>
    <w:p w:rsidR="003370B4" w:rsidRPr="0049614E" w:rsidRDefault="003370B4" w:rsidP="003370B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0B4" w:rsidRPr="0049614E" w:rsidRDefault="003370B4" w:rsidP="003370B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14E">
        <w:rPr>
          <w:rFonts w:ascii="Times New Roman" w:hAnsi="Times New Roman" w:cs="Times New Roman"/>
          <w:sz w:val="24"/>
          <w:szCs w:val="24"/>
        </w:rPr>
        <w:t>В 2016 году индекс сельскохозяйственного производства к уровню 2015 года  повысился. На показателе отразились рост производства молока и мяса, грубых и сочных кормов, падение производства зерна, снижение поголовья крупного рогатого скота и в частности коров в личных подсобных хозяйствах.</w:t>
      </w:r>
    </w:p>
    <w:p w:rsidR="003370B4" w:rsidRPr="0049614E" w:rsidRDefault="003370B4" w:rsidP="003370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9614E">
        <w:rPr>
          <w:rFonts w:ascii="Times New Roman" w:hAnsi="Times New Roman" w:cs="Times New Roman"/>
          <w:sz w:val="24"/>
          <w:szCs w:val="24"/>
        </w:rPr>
        <w:t xml:space="preserve">            В 2017 году темп роста объемов сельскохозяйственного производства прогнозируется на прежнем уровне в сопоставимых ценах. </w:t>
      </w:r>
    </w:p>
    <w:p w:rsidR="003370B4" w:rsidRPr="0049614E" w:rsidRDefault="003370B4" w:rsidP="003370B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614E">
        <w:rPr>
          <w:rFonts w:ascii="Times New Roman" w:hAnsi="Times New Roman" w:cs="Times New Roman"/>
          <w:sz w:val="24"/>
          <w:szCs w:val="24"/>
        </w:rPr>
        <w:t>Для обеспечения стабильной работы сельскохозяйственной отрасли приоритетными направлениями являются:</w:t>
      </w:r>
    </w:p>
    <w:p w:rsidR="003370B4" w:rsidRPr="0049614E" w:rsidRDefault="003370B4" w:rsidP="003370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9614E">
        <w:rPr>
          <w:rFonts w:ascii="Times New Roman" w:hAnsi="Times New Roman" w:cs="Times New Roman"/>
          <w:sz w:val="24"/>
          <w:szCs w:val="24"/>
        </w:rPr>
        <w:t xml:space="preserve">а) </w:t>
      </w:r>
      <w:r w:rsidRPr="0049614E">
        <w:rPr>
          <w:rFonts w:ascii="Times New Roman" w:hAnsi="Times New Roman" w:cs="Times New Roman"/>
          <w:b/>
          <w:sz w:val="24"/>
          <w:szCs w:val="24"/>
        </w:rPr>
        <w:t>в растениеводстве</w:t>
      </w:r>
      <w:r w:rsidRPr="0049614E">
        <w:rPr>
          <w:rFonts w:ascii="Times New Roman" w:hAnsi="Times New Roman" w:cs="Times New Roman"/>
          <w:sz w:val="24"/>
          <w:szCs w:val="24"/>
        </w:rPr>
        <w:t>:</w:t>
      </w:r>
    </w:p>
    <w:p w:rsidR="003370B4" w:rsidRPr="0049614E" w:rsidRDefault="003370B4" w:rsidP="003370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9614E">
        <w:rPr>
          <w:rFonts w:ascii="Times New Roman" w:hAnsi="Times New Roman" w:cs="Times New Roman"/>
          <w:sz w:val="24"/>
          <w:szCs w:val="24"/>
        </w:rPr>
        <w:t xml:space="preserve">-борьба с сорняками и вредителями, обработка семян гербицидами, </w:t>
      </w:r>
      <w:proofErr w:type="spellStart"/>
      <w:r w:rsidRPr="0049614E">
        <w:rPr>
          <w:rFonts w:ascii="Times New Roman" w:hAnsi="Times New Roman" w:cs="Times New Roman"/>
          <w:sz w:val="24"/>
          <w:szCs w:val="24"/>
        </w:rPr>
        <w:t>сортообновление</w:t>
      </w:r>
      <w:proofErr w:type="spellEnd"/>
      <w:r w:rsidRPr="0049614E">
        <w:rPr>
          <w:rFonts w:ascii="Times New Roman" w:hAnsi="Times New Roman" w:cs="Times New Roman"/>
          <w:sz w:val="24"/>
          <w:szCs w:val="24"/>
        </w:rPr>
        <w:t>, выполнение плана вспашки зяби, приобретение высокоэффективной техники, обновление зерносушильного хозяйства, изучение и применение передового опыта работы предприятий республики, увеличение заготовки сенажа в упаковке, соблюдение сроков и технологии заготовки кормов.</w:t>
      </w:r>
    </w:p>
    <w:p w:rsidR="003370B4" w:rsidRPr="0049614E" w:rsidRDefault="003370B4" w:rsidP="003370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9614E">
        <w:rPr>
          <w:rFonts w:ascii="Times New Roman" w:hAnsi="Times New Roman" w:cs="Times New Roman"/>
          <w:sz w:val="24"/>
          <w:szCs w:val="24"/>
        </w:rPr>
        <w:t xml:space="preserve">б)  </w:t>
      </w:r>
      <w:r w:rsidRPr="0049614E">
        <w:rPr>
          <w:rFonts w:ascii="Times New Roman" w:hAnsi="Times New Roman" w:cs="Times New Roman"/>
          <w:b/>
          <w:sz w:val="24"/>
          <w:szCs w:val="24"/>
        </w:rPr>
        <w:t>в животноводстве</w:t>
      </w:r>
      <w:r w:rsidRPr="0049614E">
        <w:rPr>
          <w:rFonts w:ascii="Times New Roman" w:hAnsi="Times New Roman" w:cs="Times New Roman"/>
          <w:sz w:val="24"/>
          <w:szCs w:val="24"/>
        </w:rPr>
        <w:t>:</w:t>
      </w:r>
    </w:p>
    <w:p w:rsidR="003370B4" w:rsidRPr="0049614E" w:rsidRDefault="003370B4" w:rsidP="003370B4">
      <w:pPr>
        <w:spacing w:line="240" w:lineRule="atLeast"/>
        <w:jc w:val="both"/>
      </w:pPr>
      <w:r w:rsidRPr="0049614E">
        <w:t>-св</w:t>
      </w:r>
      <w:r w:rsidRPr="00EE7510">
        <w:rPr>
          <w:rFonts w:ascii="Times New Roman" w:hAnsi="Times New Roman"/>
        </w:rPr>
        <w:t>оевременное</w:t>
      </w:r>
      <w:r w:rsidRPr="0049614E">
        <w:t xml:space="preserve"> </w:t>
      </w:r>
      <w:r w:rsidRPr="00EE7510">
        <w:rPr>
          <w:rFonts w:ascii="Times New Roman" w:hAnsi="Times New Roman"/>
        </w:rPr>
        <w:t>покрытие коров, применение полноценных кормовых добавок,  сдача молока  высшим сортом за счет ежедневного контроля качества мо</w:t>
      </w:r>
      <w:r w:rsidRPr="0049614E">
        <w:t>лока.</w:t>
      </w:r>
    </w:p>
    <w:p w:rsidR="003370B4" w:rsidRPr="0049614E" w:rsidRDefault="003370B4" w:rsidP="003370B4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614E">
        <w:rPr>
          <w:rFonts w:ascii="Times New Roman" w:hAnsi="Times New Roman" w:cs="Times New Roman"/>
          <w:sz w:val="24"/>
          <w:szCs w:val="24"/>
        </w:rPr>
        <w:t xml:space="preserve">в) </w:t>
      </w:r>
      <w:r w:rsidRPr="0049614E">
        <w:rPr>
          <w:rFonts w:ascii="Times New Roman" w:hAnsi="Times New Roman" w:cs="Times New Roman"/>
          <w:b/>
          <w:sz w:val="24"/>
          <w:szCs w:val="24"/>
        </w:rPr>
        <w:t>закрепление кадров</w:t>
      </w:r>
      <w:r w:rsidRPr="0049614E">
        <w:rPr>
          <w:rFonts w:ascii="Times New Roman" w:hAnsi="Times New Roman" w:cs="Times New Roman"/>
          <w:sz w:val="24"/>
          <w:szCs w:val="24"/>
        </w:rPr>
        <w:t xml:space="preserve"> на селе, повышение уровня заработной платы.</w:t>
      </w:r>
    </w:p>
    <w:p w:rsidR="003370B4" w:rsidRPr="0049614E" w:rsidRDefault="003370B4" w:rsidP="003370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370B4" w:rsidRPr="0049614E" w:rsidRDefault="003370B4" w:rsidP="003370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370B4" w:rsidRPr="0049614E" w:rsidRDefault="003370B4" w:rsidP="003370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370B4" w:rsidRPr="00EE7510" w:rsidRDefault="003370B4" w:rsidP="003370B4">
      <w:pPr>
        <w:jc w:val="center"/>
        <w:rPr>
          <w:rFonts w:ascii="Times New Roman" w:hAnsi="Times New Roman"/>
          <w:b/>
        </w:rPr>
      </w:pPr>
      <w:r w:rsidRPr="00EE7510">
        <w:rPr>
          <w:rFonts w:ascii="Times New Roman" w:hAnsi="Times New Roman"/>
          <w:b/>
        </w:rPr>
        <w:t>СТРОИТЕЛЬСТВО, ИНВЕСТИЦИИ</w:t>
      </w:r>
    </w:p>
    <w:p w:rsidR="003370B4" w:rsidRPr="00EE7510" w:rsidRDefault="003370B4" w:rsidP="003370B4">
      <w:pPr>
        <w:ind w:firstLine="708"/>
        <w:jc w:val="both"/>
        <w:rPr>
          <w:rFonts w:ascii="Times New Roman" w:hAnsi="Times New Roman"/>
        </w:rPr>
      </w:pPr>
      <w:r w:rsidRPr="00EE7510">
        <w:rPr>
          <w:rFonts w:ascii="Times New Roman" w:hAnsi="Times New Roman"/>
        </w:rPr>
        <w:t xml:space="preserve">Перечень инвестиционных производственных проектов, предполагаемых к реализации в 2017-2019 годах, представлен в </w:t>
      </w:r>
      <w:r w:rsidRPr="00EE7510">
        <w:rPr>
          <w:rFonts w:ascii="Times New Roman" w:hAnsi="Times New Roman"/>
          <w:u w:val="single"/>
        </w:rPr>
        <w:t>таблице.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3119"/>
        <w:gridCol w:w="1552"/>
      </w:tblGrid>
      <w:tr w:rsidR="003370B4" w:rsidRPr="00EE7510" w:rsidTr="0033191E">
        <w:tc>
          <w:tcPr>
            <w:tcW w:w="5353" w:type="dxa"/>
          </w:tcPr>
          <w:p w:rsidR="003370B4" w:rsidRPr="00EE7510" w:rsidRDefault="003370B4" w:rsidP="0033191E">
            <w:pPr>
              <w:jc w:val="both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Наименование инвестиционного проекта</w:t>
            </w:r>
          </w:p>
        </w:tc>
        <w:tc>
          <w:tcPr>
            <w:tcW w:w="3119" w:type="dxa"/>
          </w:tcPr>
          <w:p w:rsidR="003370B4" w:rsidRPr="00EE7510" w:rsidRDefault="003370B4" w:rsidP="0033191E">
            <w:pPr>
              <w:jc w:val="both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Разработчик и основной инвестор проекта</w:t>
            </w:r>
          </w:p>
        </w:tc>
        <w:tc>
          <w:tcPr>
            <w:tcW w:w="1552" w:type="dxa"/>
          </w:tcPr>
          <w:p w:rsidR="003370B4" w:rsidRPr="00EE7510" w:rsidRDefault="003370B4" w:rsidP="0033191E">
            <w:pPr>
              <w:jc w:val="both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Объем инвестиций, млн. руб.</w:t>
            </w:r>
          </w:p>
        </w:tc>
      </w:tr>
      <w:tr w:rsidR="003370B4" w:rsidRPr="00EE7510" w:rsidTr="0033191E">
        <w:tc>
          <w:tcPr>
            <w:tcW w:w="5353" w:type="dxa"/>
          </w:tcPr>
          <w:p w:rsidR="003370B4" w:rsidRPr="00EE7510" w:rsidRDefault="003370B4" w:rsidP="0033191E">
            <w:pPr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Реконструкция здания молочной фермы в с. Архангельское на 200 голов</w:t>
            </w:r>
          </w:p>
        </w:tc>
        <w:tc>
          <w:tcPr>
            <w:tcW w:w="3119" w:type="dxa"/>
          </w:tcPr>
          <w:p w:rsidR="003370B4" w:rsidRPr="00EE7510" w:rsidRDefault="003370B4" w:rsidP="0033191E">
            <w:pPr>
              <w:jc w:val="center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ООО «Архангельское»</w:t>
            </w:r>
          </w:p>
        </w:tc>
        <w:tc>
          <w:tcPr>
            <w:tcW w:w="1552" w:type="dxa"/>
          </w:tcPr>
          <w:p w:rsidR="003370B4" w:rsidRPr="00EE7510" w:rsidRDefault="003370B4" w:rsidP="0033191E">
            <w:pPr>
              <w:jc w:val="both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4,0</w:t>
            </w:r>
          </w:p>
        </w:tc>
      </w:tr>
      <w:tr w:rsidR="003370B4" w:rsidRPr="00EE7510" w:rsidTr="0033191E">
        <w:tc>
          <w:tcPr>
            <w:tcW w:w="5353" w:type="dxa"/>
          </w:tcPr>
          <w:p w:rsidR="003370B4" w:rsidRPr="00EE7510" w:rsidRDefault="003370B4" w:rsidP="0033191E">
            <w:pPr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 xml:space="preserve">Строительство фермы по содержанию молодняка КРС на 200 голов </w:t>
            </w:r>
            <w:proofErr w:type="gramStart"/>
            <w:r w:rsidRPr="00EE7510">
              <w:rPr>
                <w:rFonts w:ascii="Times New Roman" w:hAnsi="Times New Roman"/>
              </w:rPr>
              <w:t>в</w:t>
            </w:r>
            <w:proofErr w:type="gramEnd"/>
            <w:r w:rsidRPr="00EE7510">
              <w:rPr>
                <w:rFonts w:ascii="Times New Roman" w:hAnsi="Times New Roman"/>
              </w:rPr>
              <w:t xml:space="preserve"> с. Архангельское</w:t>
            </w:r>
          </w:p>
        </w:tc>
        <w:tc>
          <w:tcPr>
            <w:tcW w:w="3119" w:type="dxa"/>
          </w:tcPr>
          <w:p w:rsidR="003370B4" w:rsidRPr="00EE7510" w:rsidRDefault="003370B4" w:rsidP="0033191E">
            <w:pPr>
              <w:jc w:val="center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ООО «Архангельское»</w:t>
            </w:r>
          </w:p>
        </w:tc>
        <w:tc>
          <w:tcPr>
            <w:tcW w:w="1552" w:type="dxa"/>
          </w:tcPr>
          <w:p w:rsidR="003370B4" w:rsidRPr="00EE7510" w:rsidRDefault="003370B4" w:rsidP="0033191E">
            <w:pPr>
              <w:jc w:val="both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8,0</w:t>
            </w:r>
          </w:p>
        </w:tc>
      </w:tr>
      <w:tr w:rsidR="003370B4" w:rsidRPr="00EE7510" w:rsidTr="0033191E">
        <w:tc>
          <w:tcPr>
            <w:tcW w:w="5353" w:type="dxa"/>
          </w:tcPr>
          <w:p w:rsidR="003370B4" w:rsidRPr="00EE7510" w:rsidRDefault="003370B4" w:rsidP="0033191E">
            <w:pPr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Реконструкция второй половины коровника на 100 мест в с. Архангельское (окончание)</w:t>
            </w:r>
          </w:p>
        </w:tc>
        <w:tc>
          <w:tcPr>
            <w:tcW w:w="3119" w:type="dxa"/>
          </w:tcPr>
          <w:p w:rsidR="003370B4" w:rsidRPr="00EE7510" w:rsidRDefault="003370B4" w:rsidP="0033191E">
            <w:pPr>
              <w:jc w:val="center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 xml:space="preserve">Глава КФХ </w:t>
            </w:r>
            <w:proofErr w:type="spellStart"/>
            <w:r w:rsidRPr="00EE7510">
              <w:rPr>
                <w:rFonts w:ascii="Times New Roman" w:hAnsi="Times New Roman"/>
              </w:rPr>
              <w:t>Чупин</w:t>
            </w:r>
            <w:proofErr w:type="spellEnd"/>
            <w:r w:rsidRPr="00EE7510">
              <w:rPr>
                <w:rFonts w:ascii="Times New Roman" w:hAnsi="Times New Roman"/>
              </w:rPr>
              <w:t xml:space="preserve"> А.Н.</w:t>
            </w:r>
          </w:p>
        </w:tc>
        <w:tc>
          <w:tcPr>
            <w:tcW w:w="1552" w:type="dxa"/>
          </w:tcPr>
          <w:p w:rsidR="003370B4" w:rsidRPr="00EE7510" w:rsidRDefault="003370B4" w:rsidP="0033191E">
            <w:pPr>
              <w:jc w:val="both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4,0</w:t>
            </w:r>
          </w:p>
        </w:tc>
      </w:tr>
      <w:tr w:rsidR="003370B4" w:rsidRPr="00EE7510" w:rsidTr="0033191E">
        <w:tc>
          <w:tcPr>
            <w:tcW w:w="5353" w:type="dxa"/>
          </w:tcPr>
          <w:p w:rsidR="003370B4" w:rsidRPr="00EE7510" w:rsidRDefault="003370B4" w:rsidP="0033191E">
            <w:pPr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 xml:space="preserve">Строительство каркасного двора на 200 коров с привязным содержанием в д. </w:t>
            </w:r>
            <w:proofErr w:type="spellStart"/>
            <w:r w:rsidRPr="00EE7510">
              <w:rPr>
                <w:rFonts w:ascii="Times New Roman" w:hAnsi="Times New Roman"/>
              </w:rPr>
              <w:t>Рылово</w:t>
            </w:r>
            <w:proofErr w:type="spellEnd"/>
            <w:r w:rsidRPr="00EE7510">
              <w:rPr>
                <w:rFonts w:ascii="Times New Roman" w:hAnsi="Times New Roman"/>
              </w:rPr>
              <w:t xml:space="preserve"> с приобретением 100 нетелей</w:t>
            </w:r>
          </w:p>
        </w:tc>
        <w:tc>
          <w:tcPr>
            <w:tcW w:w="3119" w:type="dxa"/>
          </w:tcPr>
          <w:p w:rsidR="003370B4" w:rsidRPr="00EE7510" w:rsidRDefault="003370B4" w:rsidP="0033191E">
            <w:pPr>
              <w:jc w:val="center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 xml:space="preserve">Глава КФХ </w:t>
            </w:r>
            <w:proofErr w:type="spellStart"/>
            <w:r w:rsidRPr="00EE7510">
              <w:rPr>
                <w:rFonts w:ascii="Times New Roman" w:hAnsi="Times New Roman"/>
              </w:rPr>
              <w:t>Чупин</w:t>
            </w:r>
            <w:proofErr w:type="spellEnd"/>
            <w:r w:rsidRPr="00EE7510">
              <w:rPr>
                <w:rFonts w:ascii="Times New Roman" w:hAnsi="Times New Roman"/>
              </w:rPr>
              <w:t xml:space="preserve"> А.Н.</w:t>
            </w:r>
          </w:p>
        </w:tc>
        <w:tc>
          <w:tcPr>
            <w:tcW w:w="1552" w:type="dxa"/>
          </w:tcPr>
          <w:p w:rsidR="003370B4" w:rsidRPr="00EE7510" w:rsidRDefault="003370B4" w:rsidP="0033191E">
            <w:pPr>
              <w:jc w:val="both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23,0</w:t>
            </w:r>
          </w:p>
        </w:tc>
      </w:tr>
      <w:tr w:rsidR="003370B4" w:rsidRPr="00EE7510" w:rsidTr="0033191E">
        <w:tc>
          <w:tcPr>
            <w:tcW w:w="5353" w:type="dxa"/>
          </w:tcPr>
          <w:p w:rsidR="003370B4" w:rsidRPr="00EE7510" w:rsidRDefault="003370B4" w:rsidP="0033191E">
            <w:pPr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Строительство  фермы под содержание 100 голов молодняка КРС</w:t>
            </w:r>
          </w:p>
        </w:tc>
        <w:tc>
          <w:tcPr>
            <w:tcW w:w="3119" w:type="dxa"/>
          </w:tcPr>
          <w:p w:rsidR="003370B4" w:rsidRPr="00EE7510" w:rsidRDefault="003370B4" w:rsidP="0033191E">
            <w:pPr>
              <w:jc w:val="center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 xml:space="preserve">Глава КФХ </w:t>
            </w:r>
            <w:proofErr w:type="spellStart"/>
            <w:r w:rsidRPr="00EE7510">
              <w:rPr>
                <w:rFonts w:ascii="Times New Roman" w:hAnsi="Times New Roman"/>
              </w:rPr>
              <w:t>Чупин</w:t>
            </w:r>
            <w:proofErr w:type="spellEnd"/>
            <w:r w:rsidRPr="00EE7510">
              <w:rPr>
                <w:rFonts w:ascii="Times New Roman" w:hAnsi="Times New Roman"/>
              </w:rPr>
              <w:t xml:space="preserve"> А.Н.</w:t>
            </w:r>
          </w:p>
        </w:tc>
        <w:tc>
          <w:tcPr>
            <w:tcW w:w="1552" w:type="dxa"/>
          </w:tcPr>
          <w:p w:rsidR="003370B4" w:rsidRPr="00EE7510" w:rsidRDefault="003370B4" w:rsidP="0033191E">
            <w:pPr>
              <w:jc w:val="both"/>
              <w:rPr>
                <w:rFonts w:ascii="Times New Roman" w:hAnsi="Times New Roman"/>
              </w:rPr>
            </w:pPr>
            <w:r w:rsidRPr="00EE7510">
              <w:rPr>
                <w:rFonts w:ascii="Times New Roman" w:hAnsi="Times New Roman"/>
              </w:rPr>
              <w:t>6,0</w:t>
            </w:r>
          </w:p>
        </w:tc>
      </w:tr>
    </w:tbl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49614E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3370B4" w:rsidRPr="00EE7510" w:rsidRDefault="003370B4" w:rsidP="003370B4">
      <w:pPr>
        <w:jc w:val="center"/>
        <w:rPr>
          <w:rFonts w:ascii="Times New Roman" w:hAnsi="Times New Roman"/>
          <w:b/>
          <w:sz w:val="24"/>
          <w:szCs w:val="24"/>
        </w:rPr>
      </w:pPr>
      <w:r w:rsidRPr="00EE7510">
        <w:rPr>
          <w:rFonts w:ascii="Times New Roman" w:hAnsi="Times New Roman"/>
          <w:b/>
          <w:sz w:val="24"/>
          <w:szCs w:val="24"/>
        </w:rPr>
        <w:t>ДОХОДЫ НАСЕЛЕНИЯ</w:t>
      </w:r>
    </w:p>
    <w:p w:rsidR="003370B4" w:rsidRPr="00EE7510" w:rsidRDefault="003370B4" w:rsidP="003370B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Основными источниками доходов населения являются заработная плата, пенсии и пособия. Заработная плата на сельхозпредприятиях незначительно, но увеличивается.</w:t>
      </w:r>
    </w:p>
    <w:p w:rsidR="003370B4" w:rsidRPr="00EE7510" w:rsidRDefault="003370B4" w:rsidP="003370B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10">
        <w:rPr>
          <w:rFonts w:ascii="Times New Roman" w:hAnsi="Times New Roman" w:cs="Times New Roman"/>
          <w:b/>
          <w:sz w:val="24"/>
          <w:szCs w:val="24"/>
        </w:rPr>
        <w:t>ТРУД И ЗАНЯТОСТЬ НАСЕЛЕНИЯ</w:t>
      </w:r>
    </w:p>
    <w:p w:rsidR="003370B4" w:rsidRPr="00EE7510" w:rsidRDefault="003370B4" w:rsidP="003370B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ab/>
        <w:t>В 2016 году  численность работников в организациях поселения снизилась.  Основная часть незанятого в экономике поселения трудоспособного населения выезжает за пределы поселения, района, работая вахтовым методом.  Количество работающих за</w:t>
      </w:r>
      <w:r>
        <w:rPr>
          <w:rFonts w:ascii="Times New Roman" w:hAnsi="Times New Roman"/>
          <w:sz w:val="24"/>
          <w:szCs w:val="24"/>
        </w:rPr>
        <w:t xml:space="preserve"> пределами района составляет  77 </w:t>
      </w:r>
      <w:r w:rsidRPr="00EE7510">
        <w:rPr>
          <w:rFonts w:ascii="Times New Roman" w:hAnsi="Times New Roman"/>
          <w:sz w:val="24"/>
          <w:szCs w:val="24"/>
        </w:rPr>
        <w:t>человек. Существует скрытая безработица.</w:t>
      </w:r>
    </w:p>
    <w:p w:rsidR="003370B4" w:rsidRPr="00EE7510" w:rsidRDefault="003370B4" w:rsidP="003370B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Прогноз </w:t>
      </w:r>
      <w:r w:rsidRPr="00EE7510">
        <w:rPr>
          <w:rFonts w:ascii="Times New Roman" w:hAnsi="Times New Roman"/>
          <w:b/>
          <w:sz w:val="24"/>
          <w:szCs w:val="24"/>
        </w:rPr>
        <w:t>численности населения</w:t>
      </w:r>
      <w:r w:rsidRPr="00EE7510">
        <w:rPr>
          <w:rFonts w:ascii="Times New Roman" w:hAnsi="Times New Roman"/>
          <w:sz w:val="24"/>
          <w:szCs w:val="24"/>
        </w:rPr>
        <w:t xml:space="preserve"> поселения основывается на тенденциях демографического развития с учетом приятых мер по росту показателей рождаемости и снижения уровня смертности. В 2017 году сохранится отрицательный прирост населения, но ожидается уменьшение уровня смертности населения, что улучшит показатель естественного прироста населения. Останется отрицательным и миграционный прирост, но масштабы его сократятся. </w:t>
      </w:r>
    </w:p>
    <w:p w:rsidR="003370B4" w:rsidRPr="00EE7510" w:rsidRDefault="003370B4" w:rsidP="003370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СОЦИАЛЬНАЯ СФЕРА 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ab/>
        <w:t>Основными направлениями деятельности социальной сферы поселения являются улучшение демографической ситуации, содействие сохранения здоровья жителей, повышение доступности и качества образования, предоставление социальной помощи населению, сохранение культурного наследия, организация досуга населения.</w:t>
      </w:r>
    </w:p>
    <w:p w:rsidR="003370B4" w:rsidRPr="00EE7510" w:rsidRDefault="003370B4" w:rsidP="003370B4">
      <w:pPr>
        <w:jc w:val="center"/>
        <w:rPr>
          <w:rFonts w:ascii="Times New Roman" w:hAnsi="Times New Roman"/>
          <w:b/>
          <w:sz w:val="24"/>
          <w:szCs w:val="24"/>
        </w:rPr>
      </w:pPr>
      <w:r w:rsidRPr="00EE7510">
        <w:rPr>
          <w:rFonts w:ascii="Times New Roman" w:hAnsi="Times New Roman"/>
          <w:b/>
          <w:sz w:val="24"/>
          <w:szCs w:val="24"/>
        </w:rPr>
        <w:t>Демографическая и семейная политика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Реализация государственной политики в отношении семей  при взаимодействии со всеми органами государственной и муниципальной власти;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Работа с детьми и семьями социального риска;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- Организация работы по противодействию жестокого обращения с детьми; 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Сохранение системы льгот для малообеспеченных многодетных семей (оплата 30% коммунальных услуг, компенсация оплаты за питание школьников, проезд, обеспечение лекарствами детей до 7 лет, компенсация родительской платы за посещение ДОУ в зависимости от количества детей);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- Выявление, учет и устройство детей оставшихся без попечения родителей, защита их прав и интересов; 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Осуществление мер по защите и восстановлению прав и законных интересов несовершеннолетних путем работы общественной  комиссии по профилактике преступлений и правонарушений;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lastRenderedPageBreak/>
        <w:t>- Профилактика беспризорности, правонарушений и экстремизма несовершеннолетних, выявление и устранение причин и условий, способствующих безнадзорности, беспризорности и правонарушениям несовершеннолетних;</w:t>
      </w:r>
    </w:p>
    <w:p w:rsidR="003370B4" w:rsidRPr="00EE7510" w:rsidRDefault="003370B4" w:rsidP="003370B4">
      <w:pPr>
        <w:jc w:val="both"/>
        <w:rPr>
          <w:rFonts w:ascii="Times New Roman" w:hAnsi="Times New Roman"/>
          <w:b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Оказание помощи в трудовом и бытовом устройстве несовершеннолетних, нуждающихся в помощи. Разработка и реализация программ по трудоустройству подростков, находящихся в трудной жизненной ситуации;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Снижение  смертности населения в трудоспособном возрасте за счет профилактики, своевременного выявления и лечения заболеваний, профессиональных заболеваний, повышения качества оказания медицинской помощи женщинам в период беременности и родов, профилактика алкоголизации населения и предотвращение продажи спиртосодержащих суррогатов;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Формирование  мотивации у населения для ведения здорового образа жизни через занятия спортом и активный отдых;</w:t>
      </w:r>
    </w:p>
    <w:p w:rsidR="003370B4" w:rsidRPr="00EE7510" w:rsidRDefault="003370B4" w:rsidP="003370B4">
      <w:pPr>
        <w:jc w:val="center"/>
        <w:rPr>
          <w:rFonts w:ascii="Times New Roman" w:hAnsi="Times New Roman"/>
          <w:b/>
          <w:sz w:val="24"/>
          <w:szCs w:val="24"/>
        </w:rPr>
      </w:pPr>
      <w:r w:rsidRPr="00EE7510">
        <w:rPr>
          <w:rFonts w:ascii="Times New Roman" w:hAnsi="Times New Roman"/>
          <w:b/>
          <w:sz w:val="24"/>
          <w:szCs w:val="24"/>
        </w:rPr>
        <w:t>Здравоохранение</w:t>
      </w:r>
    </w:p>
    <w:p w:rsidR="003370B4" w:rsidRPr="00EE7510" w:rsidRDefault="003370B4" w:rsidP="003370B4">
      <w:pPr>
        <w:jc w:val="both"/>
        <w:rPr>
          <w:rFonts w:ascii="Times New Roman" w:hAnsi="Times New Roman"/>
          <w:b/>
          <w:sz w:val="24"/>
          <w:szCs w:val="24"/>
        </w:rPr>
      </w:pPr>
      <w:r w:rsidRPr="00EE7510">
        <w:rPr>
          <w:rFonts w:ascii="Times New Roman" w:hAnsi="Times New Roman"/>
          <w:bCs/>
          <w:sz w:val="24"/>
          <w:szCs w:val="24"/>
        </w:rPr>
        <w:t>Основными целями в работе являются:</w:t>
      </w:r>
      <w:r w:rsidRPr="00EE7510">
        <w:rPr>
          <w:rFonts w:ascii="Times New Roman" w:hAnsi="Times New Roman"/>
          <w:sz w:val="24"/>
          <w:szCs w:val="24"/>
        </w:rPr>
        <w:t xml:space="preserve"> улучшение состояния здоровья населения, увеличение продолжительности жизни населения, совершенствование профилактики и формирование мотивации к здоровому образу жизни, сохранение санитарно-эпидемиологического благополучия на территории поселения.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</w:p>
    <w:p w:rsidR="003370B4" w:rsidRPr="00EE7510" w:rsidRDefault="003370B4" w:rsidP="003370B4">
      <w:pPr>
        <w:pStyle w:val="1"/>
        <w:spacing w:before="0" w:beforeAutospacing="0" w:after="0"/>
        <w:jc w:val="center"/>
        <w:rPr>
          <w:rFonts w:ascii="Times New Roman" w:hAnsi="Times New Roman"/>
          <w:color w:val="auto"/>
        </w:rPr>
      </w:pPr>
      <w:r w:rsidRPr="00EE7510">
        <w:rPr>
          <w:rFonts w:ascii="Times New Roman" w:hAnsi="Times New Roman"/>
          <w:color w:val="auto"/>
        </w:rPr>
        <w:t>Образование</w:t>
      </w:r>
    </w:p>
    <w:p w:rsidR="003370B4" w:rsidRPr="00EE7510" w:rsidRDefault="003370B4" w:rsidP="003370B4">
      <w:pPr>
        <w:pStyle w:val="1"/>
        <w:spacing w:before="0" w:beforeAutospacing="0" w:after="0"/>
        <w:jc w:val="center"/>
        <w:rPr>
          <w:rFonts w:ascii="Times New Roman" w:hAnsi="Times New Roman"/>
          <w:color w:val="auto"/>
        </w:rPr>
      </w:pPr>
    </w:p>
    <w:p w:rsidR="003370B4" w:rsidRPr="00EE7510" w:rsidRDefault="003370B4" w:rsidP="003370B4">
      <w:pPr>
        <w:widowControl w:val="0"/>
        <w:tabs>
          <w:tab w:val="left" w:pos="360"/>
        </w:tabs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Основной целью муниципальной политики в сфере образования является обеспечение развития и модернизации  системы образования, создание условий для повышения вариативности образовательных программ на основе перехода на государственные образовательные стандарты нового поколения.</w:t>
      </w:r>
    </w:p>
    <w:p w:rsidR="003370B4" w:rsidRPr="00EE7510" w:rsidRDefault="003370B4" w:rsidP="003370B4">
      <w:pPr>
        <w:pStyle w:val="a4"/>
        <w:spacing w:after="0"/>
        <w:jc w:val="both"/>
        <w:rPr>
          <w:bCs/>
        </w:rPr>
      </w:pPr>
    </w:p>
    <w:p w:rsidR="003370B4" w:rsidRPr="00EE7510" w:rsidRDefault="003370B4" w:rsidP="003370B4">
      <w:pPr>
        <w:jc w:val="center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b/>
          <w:bCs/>
          <w:sz w:val="24"/>
          <w:szCs w:val="24"/>
        </w:rPr>
        <w:t>Культура, молодежная политика, спорт</w:t>
      </w:r>
    </w:p>
    <w:p w:rsidR="003370B4" w:rsidRPr="002F601D" w:rsidRDefault="003370B4" w:rsidP="003370B4">
      <w:pPr>
        <w:widowControl w:val="0"/>
        <w:tabs>
          <w:tab w:val="left" w:pos="3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  Основной целью  в сфере культуры является создание условий, обеспечивающих равный доступ населения поселения к культурным ценностям и услугам, формирование благоприятной среды для творческой самореализации граждан в рамках решения вопросов местного </w:t>
      </w:r>
      <w:r w:rsidRPr="002F601D">
        <w:rPr>
          <w:rFonts w:ascii="Times New Roman" w:hAnsi="Times New Roman"/>
          <w:sz w:val="24"/>
          <w:szCs w:val="24"/>
        </w:rPr>
        <w:t>значения. Основными направлениями являются:</w:t>
      </w:r>
    </w:p>
    <w:p w:rsidR="003370B4" w:rsidRPr="002F601D" w:rsidRDefault="003370B4" w:rsidP="003370B4">
      <w:pPr>
        <w:jc w:val="center"/>
        <w:rPr>
          <w:rFonts w:ascii="Times New Roman" w:hAnsi="Times New Roman"/>
          <w:sz w:val="24"/>
          <w:szCs w:val="24"/>
        </w:rPr>
      </w:pPr>
      <w:r w:rsidRPr="002F601D">
        <w:rPr>
          <w:rFonts w:ascii="Times New Roman" w:hAnsi="Times New Roman"/>
          <w:b/>
          <w:sz w:val="24"/>
          <w:szCs w:val="24"/>
        </w:rPr>
        <w:t>Художественное творчество: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 -сохранение, популяризация многонационального культурно-исторического наследия;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повышение уровня качества и доступности оказываемых населению услуг в сфере культуры;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обеспечение условий для развития самодеятельного художественного творчества, участие в фестивалях, конкурсах;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lastRenderedPageBreak/>
        <w:t>-мероприятия в рамках Года экологии;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проведение мероприятий по граж</w:t>
      </w:r>
      <w:bookmarkStart w:id="0" w:name="_GoBack"/>
      <w:bookmarkEnd w:id="0"/>
      <w:r w:rsidRPr="00EE7510">
        <w:rPr>
          <w:rFonts w:ascii="Times New Roman" w:hAnsi="Times New Roman"/>
          <w:sz w:val="24"/>
          <w:szCs w:val="24"/>
        </w:rPr>
        <w:t xml:space="preserve">данско-патриотическому воспитанию детей и молодежи, по профилактике преступлений и правонарушений, наркомании, алкоголизма, </w:t>
      </w:r>
      <w:proofErr w:type="spellStart"/>
      <w:r w:rsidRPr="00EE7510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EE7510">
        <w:rPr>
          <w:rFonts w:ascii="Times New Roman" w:hAnsi="Times New Roman"/>
          <w:sz w:val="24"/>
          <w:szCs w:val="24"/>
        </w:rPr>
        <w:t xml:space="preserve"> и других видов зависимости;</w:t>
      </w:r>
    </w:p>
    <w:p w:rsidR="003370B4" w:rsidRPr="00EE7510" w:rsidRDefault="003370B4" w:rsidP="003370B4">
      <w:pPr>
        <w:ind w:hanging="15"/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 проведение мероприятий к национальным праздникам;</w:t>
      </w:r>
    </w:p>
    <w:p w:rsidR="003370B4" w:rsidRPr="002F601D" w:rsidRDefault="003370B4" w:rsidP="003370B4">
      <w:pPr>
        <w:jc w:val="center"/>
        <w:rPr>
          <w:rFonts w:ascii="Times New Roman" w:hAnsi="Times New Roman"/>
          <w:sz w:val="24"/>
          <w:szCs w:val="24"/>
        </w:rPr>
      </w:pPr>
      <w:r w:rsidRPr="002F601D">
        <w:rPr>
          <w:rFonts w:ascii="Times New Roman" w:hAnsi="Times New Roman"/>
          <w:b/>
          <w:bCs/>
          <w:sz w:val="24"/>
          <w:szCs w:val="24"/>
        </w:rPr>
        <w:t>Библиотека: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- Развитие информационных ресурсов библиотеки; 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- Пополнение фонда библиотеки книгами, периодическими изданиями за счет различных источников; 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- Обеспечение через библиотеки доступа населения к Единому порталу государственных услуг; </w:t>
      </w:r>
    </w:p>
    <w:p w:rsidR="003370B4" w:rsidRPr="00EE7510" w:rsidRDefault="003370B4" w:rsidP="003370B4">
      <w:pPr>
        <w:jc w:val="both"/>
        <w:rPr>
          <w:rFonts w:ascii="Times New Roman" w:hAnsi="Times New Roman"/>
          <w:b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Проведение мероприятий по гражданско-патриотическому воспитанию детей и молодежи;</w:t>
      </w:r>
    </w:p>
    <w:p w:rsidR="003370B4" w:rsidRPr="00EE7510" w:rsidRDefault="003370B4" w:rsidP="003370B4">
      <w:pPr>
        <w:jc w:val="center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b/>
          <w:i/>
          <w:sz w:val="24"/>
          <w:szCs w:val="24"/>
        </w:rPr>
        <w:t>Ф</w:t>
      </w:r>
      <w:r w:rsidRPr="00EE7510">
        <w:rPr>
          <w:rFonts w:ascii="Times New Roman" w:hAnsi="Times New Roman"/>
          <w:b/>
          <w:bCs/>
          <w:i/>
          <w:sz w:val="24"/>
          <w:szCs w:val="24"/>
        </w:rPr>
        <w:t>изическая культура и спорт</w:t>
      </w:r>
      <w:r w:rsidRPr="00EE7510">
        <w:rPr>
          <w:rFonts w:ascii="Times New Roman" w:hAnsi="Times New Roman"/>
          <w:b/>
          <w:i/>
          <w:sz w:val="24"/>
          <w:szCs w:val="24"/>
        </w:rPr>
        <w:t>: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- пропаганда здорового образа жизни, участие в районных спортивных соревнованиях среди взрослых и детей; 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расширение круга занимающихся в спортивных секциях и кружках;</w:t>
      </w:r>
    </w:p>
    <w:p w:rsidR="003370B4" w:rsidRPr="002F601D" w:rsidRDefault="003370B4" w:rsidP="003370B4">
      <w:pPr>
        <w:jc w:val="center"/>
        <w:rPr>
          <w:rFonts w:ascii="Times New Roman" w:hAnsi="Times New Roman"/>
          <w:sz w:val="24"/>
          <w:szCs w:val="24"/>
        </w:rPr>
      </w:pPr>
      <w:r w:rsidRPr="002F601D">
        <w:rPr>
          <w:rFonts w:ascii="Times New Roman" w:hAnsi="Times New Roman"/>
          <w:b/>
          <w:sz w:val="24"/>
          <w:szCs w:val="24"/>
        </w:rPr>
        <w:t>Молодежная политика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развитие и поддержка молодежного досуга и творчества;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пропаганда и создание условий для ведения здорового образа жизни;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-профилактика правонарушений несовершеннолетней молодежи;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-гражданско-патриотическое воспитание;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-информационное обеспечение молодежи через сайт района. Оказание услуг по профессиональной ориентации;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-трудоустройство подростков и молодежи в свободное от учебы время;</w:t>
      </w:r>
    </w:p>
    <w:p w:rsidR="003370B4" w:rsidRPr="00EE7510" w:rsidRDefault="003370B4" w:rsidP="003370B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70B4" w:rsidRPr="002F601D" w:rsidRDefault="003370B4" w:rsidP="003370B4">
      <w:pPr>
        <w:jc w:val="center"/>
        <w:rPr>
          <w:rFonts w:ascii="Times New Roman" w:hAnsi="Times New Roman"/>
          <w:sz w:val="24"/>
          <w:szCs w:val="24"/>
        </w:rPr>
      </w:pPr>
      <w:r w:rsidRPr="002F601D">
        <w:rPr>
          <w:rFonts w:ascii="Times New Roman" w:hAnsi="Times New Roman"/>
          <w:b/>
          <w:sz w:val="24"/>
          <w:szCs w:val="24"/>
        </w:rPr>
        <w:t>Национальная политика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обеспечение национальных интересов всех национальностей, проживающих на территории поселения, создание благоприятных условий для свободного выражения, сохранения и развития  национально-культурных запросов граждан;</w:t>
      </w:r>
    </w:p>
    <w:p w:rsidR="002F601D" w:rsidRDefault="002F601D" w:rsidP="003370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601D" w:rsidRDefault="002F601D" w:rsidP="003370B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370B4" w:rsidRPr="00EE7510" w:rsidRDefault="003370B4" w:rsidP="003370B4">
      <w:pPr>
        <w:jc w:val="center"/>
        <w:rPr>
          <w:rFonts w:ascii="Times New Roman" w:hAnsi="Times New Roman"/>
          <w:b/>
          <w:sz w:val="24"/>
          <w:szCs w:val="24"/>
        </w:rPr>
      </w:pPr>
      <w:r w:rsidRPr="00EE7510">
        <w:rPr>
          <w:rFonts w:ascii="Times New Roman" w:hAnsi="Times New Roman"/>
          <w:b/>
          <w:sz w:val="24"/>
          <w:szCs w:val="24"/>
        </w:rPr>
        <w:lastRenderedPageBreak/>
        <w:t>Социальная помощь населению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Организация отдыха детей и подростков, в том числе в первую очередь из числа детей-инвалидов, детей из малообеспеченных семей и социального риска;                                  Организация работы ветеранской организаций поселения.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-Материальная помощь одеждой и обувью детям из малообеспеченных семей, сбор вещей от населения для оказания помощи малообеспеченным гражданам.</w:t>
      </w:r>
    </w:p>
    <w:p w:rsidR="003370B4" w:rsidRPr="00EE7510" w:rsidRDefault="003370B4" w:rsidP="003370B4">
      <w:pPr>
        <w:jc w:val="center"/>
        <w:rPr>
          <w:rFonts w:ascii="Times New Roman" w:hAnsi="Times New Roman"/>
          <w:b/>
          <w:sz w:val="24"/>
          <w:szCs w:val="24"/>
        </w:rPr>
      </w:pPr>
      <w:r w:rsidRPr="00EE7510">
        <w:rPr>
          <w:rFonts w:ascii="Times New Roman" w:hAnsi="Times New Roman"/>
          <w:b/>
          <w:sz w:val="24"/>
          <w:szCs w:val="24"/>
        </w:rPr>
        <w:t>В сфере укрепления правопорядка и обеспечения безопасности граждан:</w:t>
      </w:r>
    </w:p>
    <w:p w:rsidR="003370B4" w:rsidRPr="002F601D" w:rsidRDefault="003370B4" w:rsidP="003370B4">
      <w:pPr>
        <w:jc w:val="both"/>
        <w:rPr>
          <w:rFonts w:ascii="Times New Roman" w:hAnsi="Times New Roman"/>
          <w:b/>
          <w:sz w:val="24"/>
          <w:szCs w:val="24"/>
        </w:rPr>
      </w:pPr>
      <w:r w:rsidRPr="002F601D">
        <w:rPr>
          <w:rFonts w:ascii="Times New Roman" w:hAnsi="Times New Roman"/>
          <w:b/>
          <w:sz w:val="24"/>
          <w:szCs w:val="24"/>
        </w:rPr>
        <w:t>Укрепление правопорядка: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-предупреждение и профилактика безнадзорности и правонарушений несовершеннолетних;</w:t>
      </w:r>
    </w:p>
    <w:p w:rsidR="003370B4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-взаимодействие с правоохранительными органами по усилению охраны общественного порядка; 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-укрепление системы социальной профилактики правонарушений, направленной на активизации борьбы с алкоголизмом, преступностью, правонарушениями несовершеннолетних;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развитие системы межведомственного взаимодействия субъектов профилактики правонарушений, активизация работы общественной комиссии   по профилактике преступлений и правонарушений.</w:t>
      </w:r>
    </w:p>
    <w:p w:rsidR="003370B4" w:rsidRPr="00EE7510" w:rsidRDefault="003370B4" w:rsidP="003370B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3370B4" w:rsidRPr="002F601D" w:rsidRDefault="003370B4" w:rsidP="003370B4">
      <w:pPr>
        <w:jc w:val="both"/>
        <w:rPr>
          <w:rFonts w:ascii="Times New Roman" w:hAnsi="Times New Roman"/>
          <w:b/>
          <w:sz w:val="24"/>
          <w:szCs w:val="24"/>
        </w:rPr>
      </w:pPr>
      <w:r w:rsidRPr="002F601D">
        <w:rPr>
          <w:rFonts w:ascii="Times New Roman" w:hAnsi="Times New Roman"/>
          <w:b/>
          <w:sz w:val="24"/>
          <w:szCs w:val="24"/>
        </w:rPr>
        <w:t>Гражданская оборона: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-совершенствование нормативно-правовой базы в области гражданской обороны;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-обучение  населения вопросам гражданской обороны;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-выполнение мероприятий по повышению готовности систем централизованного оповещения населения;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</w:p>
    <w:p w:rsidR="003370B4" w:rsidRPr="002F601D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2F601D">
        <w:rPr>
          <w:rFonts w:ascii="Times New Roman" w:hAnsi="Times New Roman"/>
          <w:b/>
          <w:sz w:val="24"/>
          <w:szCs w:val="24"/>
        </w:rPr>
        <w:t>Защита населения и территорий от чрезвычайных ситуаций</w:t>
      </w:r>
      <w:r w:rsidRPr="002F601D">
        <w:rPr>
          <w:rFonts w:ascii="Times New Roman" w:hAnsi="Times New Roman"/>
          <w:sz w:val="24"/>
          <w:szCs w:val="24"/>
        </w:rPr>
        <w:t>: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Для обеспечения </w:t>
      </w:r>
      <w:r w:rsidRPr="002F601D">
        <w:rPr>
          <w:rFonts w:ascii="Times New Roman" w:hAnsi="Times New Roman"/>
          <w:sz w:val="24"/>
          <w:szCs w:val="24"/>
        </w:rPr>
        <w:t>безопасности людей на водных объектах</w:t>
      </w:r>
      <w:r w:rsidRPr="00EE7510">
        <w:rPr>
          <w:rFonts w:ascii="Times New Roman" w:hAnsi="Times New Roman"/>
          <w:sz w:val="24"/>
          <w:szCs w:val="24"/>
        </w:rPr>
        <w:t xml:space="preserve"> ежегодное проведение профилактических мероприятий «Пляж», «Месячник безопасности на водных объектах».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b/>
          <w:sz w:val="24"/>
          <w:szCs w:val="24"/>
        </w:rPr>
        <w:t>В сфере охраны окружающей среды</w:t>
      </w:r>
      <w:r w:rsidRPr="00EE7510">
        <w:rPr>
          <w:rFonts w:ascii="Times New Roman" w:hAnsi="Times New Roman"/>
          <w:sz w:val="24"/>
          <w:szCs w:val="24"/>
        </w:rPr>
        <w:t>: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-снижение выбросов загрязняющих веществ в атмосферу;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-реализация мер по безопасному размещению отходов, ликвидации несанкционированных свалок;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lastRenderedPageBreak/>
        <w:t>-повышение уровня экологического образования, вовлечение населения и учреждений  и организаций в работу по охране окружающей среды;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проведение акции «Дни защиты окружающей среды от экологической опасности».</w:t>
      </w:r>
    </w:p>
    <w:p w:rsidR="003370B4" w:rsidRPr="00EE7510" w:rsidRDefault="003370B4" w:rsidP="003370B4">
      <w:pPr>
        <w:tabs>
          <w:tab w:val="left" w:pos="2895"/>
        </w:tabs>
        <w:jc w:val="both"/>
        <w:rPr>
          <w:rFonts w:ascii="Times New Roman" w:hAnsi="Times New Roman"/>
          <w:b/>
          <w:sz w:val="24"/>
          <w:szCs w:val="24"/>
        </w:rPr>
      </w:pPr>
      <w:r w:rsidRPr="00EE7510">
        <w:rPr>
          <w:rFonts w:ascii="Times New Roman" w:hAnsi="Times New Roman"/>
          <w:b/>
          <w:sz w:val="24"/>
          <w:szCs w:val="24"/>
        </w:rPr>
        <w:t xml:space="preserve">Реализация административной реформы </w:t>
      </w:r>
      <w:r w:rsidRPr="00EE7510">
        <w:rPr>
          <w:rFonts w:ascii="Times New Roman" w:hAnsi="Times New Roman"/>
          <w:sz w:val="24"/>
          <w:szCs w:val="24"/>
        </w:rPr>
        <w:t>в целях повышения качества и  доступности услуг, оказываемых гражданам и юридическим лицам за счет: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>- исполнения административных регламентов по предоставлению муниципальных услуг;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- актуализации  размещенных сведений о муниципальных услугах на Едином портале государственных услуг </w:t>
      </w:r>
      <w:r w:rsidRPr="00EE7510">
        <w:rPr>
          <w:rFonts w:ascii="Times New Roman" w:hAnsi="Times New Roman"/>
          <w:sz w:val="24"/>
          <w:szCs w:val="24"/>
          <w:u w:val="single"/>
        </w:rPr>
        <w:t>www.gosuslugi.ru</w:t>
      </w:r>
      <w:r w:rsidRPr="00EE7510">
        <w:rPr>
          <w:rFonts w:ascii="Times New Roman" w:hAnsi="Times New Roman"/>
          <w:sz w:val="24"/>
          <w:szCs w:val="24"/>
        </w:rPr>
        <w:t xml:space="preserve"> (ЕПГУ) и официальном сайте района; </w:t>
      </w:r>
    </w:p>
    <w:p w:rsidR="003370B4" w:rsidRPr="00EE7510" w:rsidRDefault="003370B4" w:rsidP="003370B4">
      <w:pPr>
        <w:jc w:val="both"/>
        <w:rPr>
          <w:rFonts w:ascii="Times New Roman" w:hAnsi="Times New Roman"/>
          <w:sz w:val="24"/>
          <w:szCs w:val="24"/>
        </w:rPr>
      </w:pPr>
      <w:r w:rsidRPr="00EE7510">
        <w:rPr>
          <w:rFonts w:ascii="Times New Roman" w:hAnsi="Times New Roman"/>
          <w:sz w:val="24"/>
          <w:szCs w:val="24"/>
        </w:rPr>
        <w:t xml:space="preserve"> - информирование  (популяризация) населения  о возможностях и преимуществах получения услуг в электронном виде или через МФЦ при приеме граждан, на встречах с трудовыми коллективами при проведении  Единого информационного дня, на Днях Администрации (сходах населения);</w:t>
      </w:r>
    </w:p>
    <w:p w:rsidR="003370B4" w:rsidRPr="00EE7510" w:rsidRDefault="003370B4" w:rsidP="003370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Default="003370B4" w:rsidP="00B9727C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3370B4" w:rsidRPr="003370B4" w:rsidRDefault="003370B4" w:rsidP="003370B4">
      <w:pPr>
        <w:pStyle w:val="a5"/>
        <w:jc w:val="right"/>
        <w:rPr>
          <w:b w:val="0"/>
        </w:rPr>
      </w:pPr>
      <w:proofErr w:type="gramStart"/>
      <w:r w:rsidRPr="003370B4">
        <w:rPr>
          <w:b w:val="0"/>
        </w:rPr>
        <w:t>Утвержден</w:t>
      </w:r>
      <w:proofErr w:type="gramEnd"/>
      <w:r w:rsidRPr="003370B4">
        <w:rPr>
          <w:b w:val="0"/>
        </w:rPr>
        <w:t xml:space="preserve"> решением </w:t>
      </w:r>
    </w:p>
    <w:p w:rsidR="003370B4" w:rsidRPr="003370B4" w:rsidRDefault="003370B4" w:rsidP="003370B4">
      <w:pPr>
        <w:pStyle w:val="a5"/>
        <w:jc w:val="right"/>
        <w:rPr>
          <w:b w:val="0"/>
        </w:rPr>
      </w:pPr>
      <w:r w:rsidRPr="003370B4">
        <w:rPr>
          <w:b w:val="0"/>
        </w:rPr>
        <w:t xml:space="preserve">Совета депутатов муниципального </w:t>
      </w:r>
    </w:p>
    <w:p w:rsidR="003370B4" w:rsidRPr="003370B4" w:rsidRDefault="003370B4" w:rsidP="003370B4">
      <w:pPr>
        <w:pStyle w:val="a5"/>
        <w:jc w:val="right"/>
        <w:rPr>
          <w:b w:val="0"/>
        </w:rPr>
      </w:pPr>
      <w:r w:rsidRPr="003370B4">
        <w:rPr>
          <w:b w:val="0"/>
        </w:rPr>
        <w:t>образования «Архангельское»  от 23.12.2016г. № 21</w:t>
      </w:r>
    </w:p>
    <w:p w:rsidR="00180784" w:rsidRPr="003370B4" w:rsidRDefault="00180784" w:rsidP="00B972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b/>
          <w:bCs/>
          <w:sz w:val="24"/>
          <w:szCs w:val="24"/>
          <w:lang w:eastAsia="ru-RU"/>
        </w:rPr>
        <w:t>Прогноз</w:t>
      </w:r>
    </w:p>
    <w:p w:rsidR="00180784" w:rsidRPr="003370B4" w:rsidRDefault="00180784" w:rsidP="00B972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b/>
          <w:bCs/>
          <w:sz w:val="24"/>
          <w:szCs w:val="24"/>
          <w:lang w:eastAsia="ru-RU"/>
        </w:rPr>
        <w:t>социально-экономического развития муниципального образования «Архангельское»  на 2017 год.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Прогноз социально-экономического  развития подготовлен на основании Бюдж</w:t>
      </w:r>
      <w:r w:rsidR="0049614E" w:rsidRPr="003370B4">
        <w:rPr>
          <w:rFonts w:ascii="Times New Roman" w:hAnsi="Times New Roman"/>
          <w:sz w:val="24"/>
          <w:szCs w:val="24"/>
          <w:lang w:eastAsia="ru-RU"/>
        </w:rPr>
        <w:t>ета муниципального образования</w:t>
      </w:r>
      <w:r w:rsidRPr="003370B4">
        <w:rPr>
          <w:rFonts w:ascii="Times New Roman" w:hAnsi="Times New Roman"/>
          <w:sz w:val="24"/>
          <w:szCs w:val="24"/>
          <w:lang w:eastAsia="ru-RU"/>
        </w:rPr>
        <w:t>,  статистических данных.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b/>
          <w:bCs/>
          <w:sz w:val="24"/>
          <w:szCs w:val="24"/>
          <w:lang w:eastAsia="ru-RU"/>
        </w:rPr>
        <w:t>1.Демография и показатели уровня жизни населения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Общая площадь Архангельского сельского поселения составляет  -</w:t>
      </w:r>
      <w:r w:rsidR="00097998" w:rsidRPr="003370B4">
        <w:rPr>
          <w:rFonts w:ascii="Times New Roman" w:hAnsi="Times New Roman"/>
          <w:sz w:val="24"/>
          <w:szCs w:val="24"/>
          <w:lang w:eastAsia="ru-RU"/>
        </w:rPr>
        <w:t>16406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 га.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 и включает в себя 5 населенных пунктов.</w:t>
      </w:r>
    </w:p>
    <w:p w:rsidR="00180784" w:rsidRPr="003370B4" w:rsidRDefault="003370B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</w:t>
      </w:r>
      <w:r w:rsidR="007D441E" w:rsidRPr="003370B4">
        <w:rPr>
          <w:rFonts w:ascii="Times New Roman" w:hAnsi="Times New Roman"/>
          <w:sz w:val="24"/>
          <w:szCs w:val="24"/>
          <w:lang w:eastAsia="ru-RU"/>
        </w:rPr>
        <w:t>а 01.01.2016</w:t>
      </w:r>
      <w:r w:rsidR="00180784" w:rsidRPr="003370B4">
        <w:rPr>
          <w:rFonts w:ascii="Times New Roman" w:hAnsi="Times New Roman"/>
          <w:sz w:val="24"/>
          <w:szCs w:val="24"/>
          <w:lang w:eastAsia="ru-RU"/>
        </w:rPr>
        <w:t xml:space="preserve"> года в поселении зарегистр</w:t>
      </w:r>
      <w:r w:rsidR="007D441E" w:rsidRPr="003370B4">
        <w:rPr>
          <w:rFonts w:ascii="Times New Roman" w:hAnsi="Times New Roman"/>
          <w:sz w:val="24"/>
          <w:szCs w:val="24"/>
          <w:lang w:eastAsia="ru-RU"/>
        </w:rPr>
        <w:t>ировано  по месту жительства 524</w:t>
      </w:r>
      <w:r w:rsidR="00180784" w:rsidRPr="003370B4">
        <w:rPr>
          <w:rFonts w:ascii="Times New Roman" w:hAnsi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180784" w:rsidRPr="003370B4">
        <w:rPr>
          <w:rFonts w:ascii="Times New Roman" w:hAnsi="Times New Roman"/>
          <w:sz w:val="24"/>
          <w:szCs w:val="24"/>
          <w:lang w:eastAsia="ru-RU"/>
        </w:rPr>
        <w:t>, от  этого количества запланированы  расходы на благоустройство территории. 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 xml:space="preserve">В поселении наблюдается естественная убыль населения. </w:t>
      </w:r>
      <w:r w:rsidR="007D441E" w:rsidRPr="003370B4">
        <w:rPr>
          <w:rFonts w:ascii="Times New Roman" w:hAnsi="Times New Roman"/>
          <w:sz w:val="24"/>
          <w:szCs w:val="24"/>
          <w:lang w:eastAsia="ru-RU"/>
        </w:rPr>
        <w:t xml:space="preserve"> За 11 месяцев 2016 года население уменьшилось на 24 человека. За  этот же период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 родилось 3 человека, умерл</w:t>
      </w:r>
      <w:r w:rsidR="00097998" w:rsidRPr="003370B4">
        <w:rPr>
          <w:rFonts w:ascii="Times New Roman" w:hAnsi="Times New Roman"/>
          <w:sz w:val="24"/>
          <w:szCs w:val="24"/>
          <w:lang w:eastAsia="ru-RU"/>
        </w:rPr>
        <w:t>о  7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 человек. Смертность превысила рождаемость </w:t>
      </w:r>
      <w:r w:rsidR="00097998" w:rsidRPr="003370B4">
        <w:rPr>
          <w:rFonts w:ascii="Times New Roman" w:hAnsi="Times New Roman"/>
          <w:sz w:val="24"/>
          <w:szCs w:val="24"/>
          <w:lang w:eastAsia="ru-RU"/>
        </w:rPr>
        <w:t>в 2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 раз</w:t>
      </w:r>
      <w:r w:rsidR="00097998" w:rsidRPr="003370B4">
        <w:rPr>
          <w:rFonts w:ascii="Times New Roman" w:hAnsi="Times New Roman"/>
          <w:sz w:val="24"/>
          <w:szCs w:val="24"/>
          <w:lang w:eastAsia="ru-RU"/>
        </w:rPr>
        <w:t xml:space="preserve">а. 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Возрастная структура населения: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-численность населения в тру</w:t>
      </w:r>
      <w:r w:rsidR="007D441E" w:rsidRPr="003370B4">
        <w:rPr>
          <w:rFonts w:ascii="Times New Roman" w:hAnsi="Times New Roman"/>
          <w:sz w:val="24"/>
          <w:szCs w:val="24"/>
          <w:lang w:eastAsia="ru-RU"/>
        </w:rPr>
        <w:t>доспособном возрасте –  295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 человек;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 - детей до 1</w:t>
      </w:r>
      <w:r w:rsidR="007D441E" w:rsidRPr="003370B4">
        <w:rPr>
          <w:rFonts w:ascii="Times New Roman" w:hAnsi="Times New Roman"/>
          <w:sz w:val="24"/>
          <w:szCs w:val="24"/>
          <w:lang w:eastAsia="ru-RU"/>
        </w:rPr>
        <w:t>8 лет-78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:rsid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Пенсионеров</w:t>
      </w:r>
      <w:r w:rsidR="0049614E" w:rsidRPr="003370B4">
        <w:rPr>
          <w:rFonts w:ascii="Times New Roman" w:hAnsi="Times New Roman"/>
          <w:sz w:val="24"/>
          <w:szCs w:val="24"/>
          <w:lang w:eastAsia="ru-RU"/>
        </w:rPr>
        <w:t xml:space="preserve"> по старости </w:t>
      </w:r>
      <w:r w:rsidR="007D441E" w:rsidRPr="003370B4">
        <w:rPr>
          <w:rFonts w:ascii="Times New Roman" w:hAnsi="Times New Roman"/>
          <w:sz w:val="24"/>
          <w:szCs w:val="24"/>
          <w:lang w:eastAsia="ru-RU"/>
        </w:rPr>
        <w:t xml:space="preserve"> –124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   </w:t>
      </w:r>
      <w:r w:rsidR="007D441E" w:rsidRPr="003370B4">
        <w:rPr>
          <w:rFonts w:ascii="Times New Roman" w:hAnsi="Times New Roman"/>
          <w:sz w:val="24"/>
          <w:szCs w:val="24"/>
          <w:lang w:eastAsia="ru-RU"/>
        </w:rPr>
        <w:t>чел.</w:t>
      </w:r>
      <w:r w:rsidR="003370B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3370B4" w:rsidRPr="003370B4">
        <w:rPr>
          <w:rFonts w:ascii="Times New Roman" w:hAnsi="Times New Roman"/>
          <w:sz w:val="24"/>
          <w:szCs w:val="24"/>
          <w:lang w:eastAsia="ru-RU"/>
        </w:rPr>
        <w:t>труженики тыла- 9.</w:t>
      </w:r>
    </w:p>
    <w:p w:rsidR="00180784" w:rsidRDefault="007D441E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 xml:space="preserve"> Число инвалидов, всего - 56</w:t>
      </w:r>
      <w:r w:rsidR="00180784" w:rsidRPr="003370B4">
        <w:rPr>
          <w:rFonts w:ascii="Times New Roman" w:hAnsi="Times New Roman"/>
          <w:sz w:val="24"/>
          <w:szCs w:val="24"/>
          <w:lang w:eastAsia="ru-RU"/>
        </w:rPr>
        <w:t xml:space="preserve"> чел</w:t>
      </w:r>
      <w:r w:rsidR="0049614E" w:rsidRPr="003370B4">
        <w:rPr>
          <w:rFonts w:ascii="Times New Roman" w:hAnsi="Times New Roman"/>
          <w:sz w:val="24"/>
          <w:szCs w:val="24"/>
          <w:lang w:eastAsia="ru-RU"/>
        </w:rPr>
        <w:t>, из них 28 человек трудоспособного возраста</w:t>
      </w:r>
      <w:r w:rsidRPr="003370B4">
        <w:rPr>
          <w:rFonts w:ascii="Times New Roman" w:hAnsi="Times New Roman"/>
          <w:sz w:val="24"/>
          <w:szCs w:val="24"/>
          <w:lang w:eastAsia="ru-RU"/>
        </w:rPr>
        <w:t>;</w:t>
      </w:r>
      <w:r w:rsidR="0049614E" w:rsidRPr="003370B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33B67" w:rsidRDefault="00833B67" w:rsidP="00833B67">
      <w:pPr>
        <w:pStyle w:val="a7"/>
        <w:rPr>
          <w:sz w:val="18"/>
          <w:szCs w:val="18"/>
        </w:rPr>
      </w:pP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 xml:space="preserve"> Из-за суженного спектра возможностей трудоустройства и неудовлетворительного качества среды жизнедеятельности происходит интенсивная миграция </w:t>
      </w:r>
      <w:proofErr w:type="spellStart"/>
      <w:r w:rsidRPr="003370B4">
        <w:rPr>
          <w:rFonts w:ascii="Times New Roman" w:hAnsi="Times New Roman"/>
          <w:sz w:val="24"/>
          <w:szCs w:val="24"/>
          <w:lang w:eastAsia="ru-RU"/>
        </w:rPr>
        <w:t>конкурентноспособной</w:t>
      </w:r>
      <w:proofErr w:type="spellEnd"/>
      <w:r w:rsidRPr="003370B4">
        <w:rPr>
          <w:rFonts w:ascii="Times New Roman" w:hAnsi="Times New Roman"/>
          <w:sz w:val="24"/>
          <w:szCs w:val="24"/>
          <w:lang w:eastAsia="ru-RU"/>
        </w:rPr>
        <w:t xml:space="preserve"> части населения.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Следствием негативных демографических процессов, усугубленных падением объемов производства и его организационно-структурными преобразованиями, становиться потеря трудового потенциала поселения.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Доходы населения средние, на 25-30% ниже прожиточного уровня. Основным источником доходов населения являются пенсионные выплаты и доходы, получаемые по месту работы - это заработная плата и выплаты социального характера, рост которых, по-прежнему является важнейшим фактором обеспечения повышения жизненного уровня населения.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lastRenderedPageBreak/>
        <w:t> Доля неработающего населения в муниципальном образовании в трудо</w:t>
      </w:r>
      <w:r w:rsidR="007D441E" w:rsidRPr="003370B4">
        <w:rPr>
          <w:rFonts w:ascii="Times New Roman" w:hAnsi="Times New Roman"/>
          <w:sz w:val="24"/>
          <w:szCs w:val="24"/>
          <w:lang w:eastAsia="ru-RU"/>
        </w:rPr>
        <w:t xml:space="preserve">способном возрасте (в среднем </w:t>
      </w:r>
      <w:r w:rsidR="009B0429" w:rsidRPr="003370B4">
        <w:rPr>
          <w:rFonts w:ascii="Times New Roman" w:hAnsi="Times New Roman"/>
          <w:sz w:val="24"/>
          <w:szCs w:val="24"/>
          <w:lang w:eastAsia="ru-RU"/>
        </w:rPr>
        <w:t xml:space="preserve">15%) – 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 не может не сказываться отрицательно на социально-экономической сфере поселения.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370B4">
        <w:rPr>
          <w:rFonts w:ascii="Times New Roman" w:hAnsi="Times New Roman"/>
          <w:sz w:val="24"/>
          <w:szCs w:val="24"/>
          <w:lang w:eastAsia="ru-RU"/>
        </w:rPr>
        <w:t xml:space="preserve">А это ведет,  в свою очередь к тому, что </w:t>
      </w:r>
      <w:r w:rsidR="00A85B21" w:rsidRPr="00A85B21">
        <w:rPr>
          <w:rFonts w:ascii="Times New Roman" w:hAnsi="Times New Roman"/>
          <w:sz w:val="24"/>
          <w:szCs w:val="24"/>
          <w:lang w:eastAsia="ru-RU"/>
        </w:rPr>
        <w:t>бюджет</w:t>
      </w:r>
      <w:r w:rsidR="00A85B2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  недополучает  денежные средства, которые формируются за счет поступления от НДФЛ, занятых в организациях поселения работающих.</w:t>
      </w:r>
      <w:proofErr w:type="gramEnd"/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Таким образом, проведенный анализ демографического потенциала муниципального образования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сельского поселения, и их необходимо учитывать при решении задач комплексного территориального развития.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2. Социально-экономическое развитие поселения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Из основных числящихся производственных предприятий   (включая сельскохозяйственное производство), на территории муниципального образования расположены: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1.Пилорама – в с</w:t>
      </w:r>
      <w:proofErr w:type="gramStart"/>
      <w:r w:rsidRPr="003370B4">
        <w:rPr>
          <w:rFonts w:ascii="Times New Roman" w:hAnsi="Times New Roman"/>
          <w:sz w:val="24"/>
          <w:szCs w:val="24"/>
          <w:lang w:eastAsia="ru-RU"/>
        </w:rPr>
        <w:t>.А</w:t>
      </w:r>
      <w:proofErr w:type="gramEnd"/>
      <w:r w:rsidRPr="003370B4">
        <w:rPr>
          <w:rFonts w:ascii="Times New Roman" w:hAnsi="Times New Roman"/>
          <w:sz w:val="24"/>
          <w:szCs w:val="24"/>
          <w:lang w:eastAsia="ru-RU"/>
        </w:rPr>
        <w:t>рхангельское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 xml:space="preserve">2.Пилорама – </w:t>
      </w:r>
      <w:proofErr w:type="spellStart"/>
      <w:r w:rsidRPr="003370B4">
        <w:rPr>
          <w:rFonts w:ascii="Times New Roman" w:hAnsi="Times New Roman"/>
          <w:sz w:val="24"/>
          <w:szCs w:val="24"/>
          <w:lang w:eastAsia="ru-RU"/>
        </w:rPr>
        <w:t>д</w:t>
      </w:r>
      <w:proofErr w:type="gramStart"/>
      <w:r w:rsidRPr="003370B4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3370B4">
        <w:rPr>
          <w:rFonts w:ascii="Times New Roman" w:hAnsi="Times New Roman"/>
          <w:sz w:val="24"/>
          <w:szCs w:val="24"/>
          <w:lang w:eastAsia="ru-RU"/>
        </w:rPr>
        <w:t>ылово</w:t>
      </w:r>
      <w:proofErr w:type="spellEnd"/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3.ООО «Архангельское» (ферма КРС до 200 голов) -в с</w:t>
      </w:r>
      <w:proofErr w:type="gramStart"/>
      <w:r w:rsidRPr="003370B4">
        <w:rPr>
          <w:rFonts w:ascii="Times New Roman" w:hAnsi="Times New Roman"/>
          <w:sz w:val="24"/>
          <w:szCs w:val="24"/>
          <w:lang w:eastAsia="ru-RU"/>
        </w:rPr>
        <w:t>.А</w:t>
      </w:r>
      <w:proofErr w:type="gramEnd"/>
      <w:r w:rsidRPr="003370B4">
        <w:rPr>
          <w:rFonts w:ascii="Times New Roman" w:hAnsi="Times New Roman"/>
          <w:sz w:val="24"/>
          <w:szCs w:val="24"/>
          <w:lang w:eastAsia="ru-RU"/>
        </w:rPr>
        <w:t>рхангельское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 xml:space="preserve">4. ИП </w:t>
      </w:r>
      <w:proofErr w:type="gramStart"/>
      <w:r w:rsidRPr="003370B4">
        <w:rPr>
          <w:rFonts w:ascii="Times New Roman" w:hAnsi="Times New Roman"/>
          <w:sz w:val="24"/>
          <w:szCs w:val="24"/>
          <w:lang w:eastAsia="ru-RU"/>
        </w:rPr>
        <w:t>–Г</w:t>
      </w:r>
      <w:proofErr w:type="gramEnd"/>
      <w:r w:rsidRPr="003370B4">
        <w:rPr>
          <w:rFonts w:ascii="Times New Roman" w:hAnsi="Times New Roman"/>
          <w:sz w:val="24"/>
          <w:szCs w:val="24"/>
          <w:lang w:eastAsia="ru-RU"/>
        </w:rPr>
        <w:t xml:space="preserve">лава КФХ </w:t>
      </w:r>
      <w:proofErr w:type="spellStart"/>
      <w:r w:rsidRPr="003370B4">
        <w:rPr>
          <w:rFonts w:ascii="Times New Roman" w:hAnsi="Times New Roman"/>
          <w:sz w:val="24"/>
          <w:szCs w:val="24"/>
          <w:lang w:eastAsia="ru-RU"/>
        </w:rPr>
        <w:t>Чупин</w:t>
      </w:r>
      <w:proofErr w:type="spellEnd"/>
      <w:r w:rsidRPr="003370B4">
        <w:rPr>
          <w:rFonts w:ascii="Times New Roman" w:hAnsi="Times New Roman"/>
          <w:sz w:val="24"/>
          <w:szCs w:val="24"/>
          <w:lang w:eastAsia="ru-RU"/>
        </w:rPr>
        <w:t xml:space="preserve"> (ферма КРС до 200 голов) – в д. </w:t>
      </w:r>
      <w:proofErr w:type="spellStart"/>
      <w:r w:rsidRPr="003370B4">
        <w:rPr>
          <w:rFonts w:ascii="Times New Roman" w:hAnsi="Times New Roman"/>
          <w:sz w:val="24"/>
          <w:szCs w:val="24"/>
          <w:lang w:eastAsia="ru-RU"/>
        </w:rPr>
        <w:t>Рылово</w:t>
      </w:r>
      <w:proofErr w:type="spellEnd"/>
    </w:p>
    <w:p w:rsidR="00180784" w:rsidRPr="003370B4" w:rsidRDefault="00180784" w:rsidP="002248B8">
      <w:pPr>
        <w:jc w:val="center"/>
        <w:rPr>
          <w:rFonts w:ascii="Times New Roman" w:hAnsi="Times New Roman"/>
          <w:b/>
          <w:sz w:val="24"/>
          <w:szCs w:val="24"/>
        </w:rPr>
      </w:pPr>
      <w:r w:rsidRPr="003370B4">
        <w:rPr>
          <w:rFonts w:ascii="Times New Roman" w:hAnsi="Times New Roman"/>
          <w:b/>
          <w:sz w:val="24"/>
          <w:szCs w:val="24"/>
        </w:rPr>
        <w:t>Поголовье КРС, в том числе коров</w:t>
      </w:r>
    </w:p>
    <w:p w:rsidR="00180784" w:rsidRPr="003370B4" w:rsidRDefault="00180784" w:rsidP="002248B8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699"/>
        <w:gridCol w:w="1275"/>
        <w:gridCol w:w="1418"/>
        <w:gridCol w:w="1419"/>
        <w:gridCol w:w="1274"/>
      </w:tblGrid>
      <w:tr w:rsidR="0049614E" w:rsidRPr="003370B4" w:rsidTr="007026F0">
        <w:tc>
          <w:tcPr>
            <w:tcW w:w="516" w:type="dxa"/>
          </w:tcPr>
          <w:p w:rsidR="00180784" w:rsidRPr="003370B4" w:rsidRDefault="00180784" w:rsidP="0070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99" w:type="dxa"/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275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2015 год, факт</w:t>
            </w:r>
          </w:p>
        </w:tc>
        <w:tc>
          <w:tcPr>
            <w:tcW w:w="1418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9 мес. 2016 года,  факт</w:t>
            </w:r>
          </w:p>
        </w:tc>
        <w:tc>
          <w:tcPr>
            <w:tcW w:w="1419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2016 год, оценка</w:t>
            </w:r>
          </w:p>
        </w:tc>
        <w:tc>
          <w:tcPr>
            <w:tcW w:w="1274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2017 год, прогноз</w:t>
            </w:r>
          </w:p>
        </w:tc>
      </w:tr>
      <w:tr w:rsidR="0049614E" w:rsidRPr="003370B4" w:rsidTr="007026F0">
        <w:tc>
          <w:tcPr>
            <w:tcW w:w="516" w:type="dxa"/>
          </w:tcPr>
          <w:p w:rsidR="00180784" w:rsidRPr="003370B4" w:rsidRDefault="00180784" w:rsidP="0070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699" w:type="dxa"/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ООО «Архангельское»</w:t>
            </w:r>
          </w:p>
        </w:tc>
        <w:tc>
          <w:tcPr>
            <w:tcW w:w="1275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402 / 150</w:t>
            </w:r>
          </w:p>
        </w:tc>
        <w:tc>
          <w:tcPr>
            <w:tcW w:w="1418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443 / 150</w:t>
            </w:r>
          </w:p>
        </w:tc>
        <w:tc>
          <w:tcPr>
            <w:tcW w:w="1419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440 / 150</w:t>
            </w:r>
          </w:p>
        </w:tc>
        <w:tc>
          <w:tcPr>
            <w:tcW w:w="1274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440 / 150</w:t>
            </w:r>
          </w:p>
        </w:tc>
      </w:tr>
      <w:tr w:rsidR="0049614E" w:rsidRPr="003370B4" w:rsidTr="007026F0">
        <w:tc>
          <w:tcPr>
            <w:tcW w:w="516" w:type="dxa"/>
          </w:tcPr>
          <w:p w:rsidR="00180784" w:rsidRPr="003370B4" w:rsidRDefault="00180784" w:rsidP="0070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9" w:type="dxa"/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proofErr w:type="spellStart"/>
            <w:r w:rsidRPr="003370B4">
              <w:rPr>
                <w:rFonts w:ascii="Times New Roman" w:hAnsi="Times New Roman"/>
                <w:sz w:val="24"/>
                <w:szCs w:val="24"/>
              </w:rPr>
              <w:t>Чупин</w:t>
            </w:r>
            <w:proofErr w:type="spellEnd"/>
            <w:r w:rsidRPr="003370B4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75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111 / 64</w:t>
            </w:r>
          </w:p>
        </w:tc>
        <w:tc>
          <w:tcPr>
            <w:tcW w:w="1418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112 / 64</w:t>
            </w:r>
          </w:p>
        </w:tc>
        <w:tc>
          <w:tcPr>
            <w:tcW w:w="1419" w:type="dxa"/>
          </w:tcPr>
          <w:p w:rsidR="00180784" w:rsidRPr="003370B4" w:rsidRDefault="00180784" w:rsidP="0070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 xml:space="preserve">       127 / 64</w:t>
            </w:r>
          </w:p>
        </w:tc>
        <w:tc>
          <w:tcPr>
            <w:tcW w:w="1274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160 / 91</w:t>
            </w:r>
          </w:p>
        </w:tc>
      </w:tr>
    </w:tbl>
    <w:p w:rsidR="00180784" w:rsidRPr="003370B4" w:rsidRDefault="00180784" w:rsidP="00AD51E5">
      <w:pPr>
        <w:rPr>
          <w:rFonts w:ascii="Times New Roman" w:hAnsi="Times New Roman"/>
          <w:b/>
          <w:sz w:val="24"/>
          <w:szCs w:val="24"/>
        </w:rPr>
      </w:pPr>
    </w:p>
    <w:p w:rsidR="00180784" w:rsidRPr="003370B4" w:rsidRDefault="00180784" w:rsidP="002248B8">
      <w:pPr>
        <w:jc w:val="center"/>
        <w:rPr>
          <w:rFonts w:ascii="Times New Roman" w:hAnsi="Times New Roman"/>
          <w:b/>
          <w:sz w:val="24"/>
          <w:szCs w:val="24"/>
        </w:rPr>
      </w:pPr>
      <w:r w:rsidRPr="003370B4">
        <w:rPr>
          <w:rFonts w:ascii="Times New Roman" w:hAnsi="Times New Roman"/>
          <w:b/>
          <w:sz w:val="24"/>
          <w:szCs w:val="24"/>
        </w:rPr>
        <w:t>Надой на одну корову</w:t>
      </w:r>
    </w:p>
    <w:p w:rsidR="00180784" w:rsidRPr="003370B4" w:rsidRDefault="00180784" w:rsidP="002248B8">
      <w:pPr>
        <w:ind w:left="7788" w:firstLine="708"/>
        <w:rPr>
          <w:rFonts w:ascii="Times New Roman" w:hAnsi="Times New Roman"/>
          <w:sz w:val="24"/>
          <w:szCs w:val="24"/>
        </w:rPr>
      </w:pPr>
      <w:r w:rsidRPr="003370B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49614E" w:rsidRPr="003370B4" w:rsidTr="007026F0">
        <w:tc>
          <w:tcPr>
            <w:tcW w:w="516" w:type="dxa"/>
          </w:tcPr>
          <w:p w:rsidR="00180784" w:rsidRPr="003370B4" w:rsidRDefault="00180784" w:rsidP="0070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66" w:type="dxa"/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275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2015 год, факт</w:t>
            </w:r>
          </w:p>
        </w:tc>
        <w:tc>
          <w:tcPr>
            <w:tcW w:w="1276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9 мес. 2016 года,  факт</w:t>
            </w:r>
          </w:p>
        </w:tc>
        <w:tc>
          <w:tcPr>
            <w:tcW w:w="992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2016 год, оценка</w:t>
            </w:r>
          </w:p>
        </w:tc>
        <w:tc>
          <w:tcPr>
            <w:tcW w:w="1134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2017 год, прогноз</w:t>
            </w:r>
          </w:p>
        </w:tc>
      </w:tr>
      <w:tr w:rsidR="0049614E" w:rsidRPr="003370B4" w:rsidTr="007026F0">
        <w:tc>
          <w:tcPr>
            <w:tcW w:w="516" w:type="dxa"/>
          </w:tcPr>
          <w:p w:rsidR="00180784" w:rsidRPr="003370B4" w:rsidRDefault="00180784" w:rsidP="0070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266" w:type="dxa"/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ООО «Архангельское»</w:t>
            </w:r>
          </w:p>
        </w:tc>
        <w:tc>
          <w:tcPr>
            <w:tcW w:w="1275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5965</w:t>
            </w:r>
          </w:p>
        </w:tc>
        <w:tc>
          <w:tcPr>
            <w:tcW w:w="1276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4768</w:t>
            </w:r>
          </w:p>
        </w:tc>
        <w:tc>
          <w:tcPr>
            <w:tcW w:w="992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5666</w:t>
            </w:r>
          </w:p>
        </w:tc>
        <w:tc>
          <w:tcPr>
            <w:tcW w:w="1134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5833</w:t>
            </w:r>
          </w:p>
        </w:tc>
      </w:tr>
      <w:tr w:rsidR="0049614E" w:rsidRPr="003370B4" w:rsidTr="007026F0">
        <w:tc>
          <w:tcPr>
            <w:tcW w:w="516" w:type="dxa"/>
          </w:tcPr>
          <w:p w:rsidR="00180784" w:rsidRPr="003370B4" w:rsidRDefault="00180784" w:rsidP="0070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6" w:type="dxa"/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proofErr w:type="spellStart"/>
            <w:r w:rsidRPr="003370B4">
              <w:rPr>
                <w:rFonts w:ascii="Times New Roman" w:hAnsi="Times New Roman"/>
                <w:sz w:val="24"/>
                <w:szCs w:val="24"/>
              </w:rPr>
              <w:t>Чупин</w:t>
            </w:r>
            <w:proofErr w:type="spellEnd"/>
            <w:r w:rsidRPr="003370B4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75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4592</w:t>
            </w:r>
          </w:p>
        </w:tc>
        <w:tc>
          <w:tcPr>
            <w:tcW w:w="1276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3401</w:t>
            </w:r>
          </w:p>
        </w:tc>
        <w:tc>
          <w:tcPr>
            <w:tcW w:w="992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4582</w:t>
            </w:r>
          </w:p>
        </w:tc>
        <w:tc>
          <w:tcPr>
            <w:tcW w:w="1134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4307</w:t>
            </w:r>
          </w:p>
        </w:tc>
      </w:tr>
    </w:tbl>
    <w:p w:rsidR="00180784" w:rsidRPr="003370B4" w:rsidRDefault="00180784" w:rsidP="00AD51E5">
      <w:pPr>
        <w:rPr>
          <w:rFonts w:ascii="Times New Roman" w:hAnsi="Times New Roman"/>
          <w:b/>
          <w:sz w:val="24"/>
          <w:szCs w:val="24"/>
        </w:rPr>
      </w:pPr>
    </w:p>
    <w:p w:rsidR="00180784" w:rsidRPr="003370B4" w:rsidRDefault="00180784" w:rsidP="002248B8">
      <w:pPr>
        <w:jc w:val="center"/>
        <w:rPr>
          <w:rFonts w:ascii="Times New Roman" w:hAnsi="Times New Roman"/>
          <w:b/>
          <w:sz w:val="24"/>
          <w:szCs w:val="24"/>
        </w:rPr>
      </w:pPr>
      <w:r w:rsidRPr="003370B4">
        <w:rPr>
          <w:rFonts w:ascii="Times New Roman" w:hAnsi="Times New Roman"/>
          <w:b/>
          <w:sz w:val="24"/>
          <w:szCs w:val="24"/>
        </w:rPr>
        <w:t>Валовое производство молока</w:t>
      </w:r>
    </w:p>
    <w:p w:rsidR="00180784" w:rsidRPr="003370B4" w:rsidRDefault="00180784" w:rsidP="002248B8">
      <w:pPr>
        <w:ind w:left="7788" w:firstLine="708"/>
        <w:rPr>
          <w:rFonts w:ascii="Times New Roman" w:hAnsi="Times New Roman"/>
          <w:sz w:val="24"/>
          <w:szCs w:val="24"/>
        </w:rPr>
      </w:pPr>
      <w:r w:rsidRPr="003370B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252"/>
        <w:gridCol w:w="1271"/>
        <w:gridCol w:w="1297"/>
        <w:gridCol w:w="991"/>
        <w:gridCol w:w="1133"/>
      </w:tblGrid>
      <w:tr w:rsidR="0049614E" w:rsidRPr="003370B4" w:rsidTr="002248B8">
        <w:tc>
          <w:tcPr>
            <w:tcW w:w="515" w:type="dxa"/>
          </w:tcPr>
          <w:p w:rsidR="00180784" w:rsidRPr="003370B4" w:rsidRDefault="00180784" w:rsidP="007026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52" w:type="dxa"/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271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2015 год, факт</w:t>
            </w:r>
          </w:p>
        </w:tc>
        <w:tc>
          <w:tcPr>
            <w:tcW w:w="1297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9 мес. 2016 года,  факт</w:t>
            </w:r>
          </w:p>
        </w:tc>
        <w:tc>
          <w:tcPr>
            <w:tcW w:w="991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2016 год, оценка</w:t>
            </w:r>
          </w:p>
        </w:tc>
        <w:tc>
          <w:tcPr>
            <w:tcW w:w="1133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>2017 год, прогноз</w:t>
            </w:r>
          </w:p>
        </w:tc>
      </w:tr>
      <w:tr w:rsidR="0049614E" w:rsidRPr="003370B4" w:rsidTr="002248B8">
        <w:tc>
          <w:tcPr>
            <w:tcW w:w="515" w:type="dxa"/>
          </w:tcPr>
          <w:p w:rsidR="00180784" w:rsidRPr="003370B4" w:rsidRDefault="00180784" w:rsidP="0070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252" w:type="dxa"/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ООО «Архангельское»</w:t>
            </w:r>
          </w:p>
        </w:tc>
        <w:tc>
          <w:tcPr>
            <w:tcW w:w="1271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1297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715,3</w:t>
            </w:r>
          </w:p>
        </w:tc>
        <w:tc>
          <w:tcPr>
            <w:tcW w:w="991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3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</w:tr>
      <w:tr w:rsidR="0049614E" w:rsidRPr="003370B4" w:rsidTr="002248B8">
        <w:tc>
          <w:tcPr>
            <w:tcW w:w="515" w:type="dxa"/>
          </w:tcPr>
          <w:p w:rsidR="00180784" w:rsidRPr="003370B4" w:rsidRDefault="00180784" w:rsidP="0070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proofErr w:type="spellStart"/>
            <w:r w:rsidRPr="003370B4">
              <w:rPr>
                <w:rFonts w:ascii="Times New Roman" w:hAnsi="Times New Roman"/>
                <w:sz w:val="24"/>
                <w:szCs w:val="24"/>
              </w:rPr>
              <w:t>Чупин</w:t>
            </w:r>
            <w:proofErr w:type="spellEnd"/>
            <w:r w:rsidRPr="003370B4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271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297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221,1</w:t>
            </w:r>
          </w:p>
        </w:tc>
        <w:tc>
          <w:tcPr>
            <w:tcW w:w="991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</w:tcPr>
          <w:p w:rsidR="00180784" w:rsidRPr="003370B4" w:rsidRDefault="00180784" w:rsidP="007026F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</w:tr>
    </w:tbl>
    <w:p w:rsidR="00180784" w:rsidRPr="003370B4" w:rsidRDefault="00180784" w:rsidP="00F512C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49614E" w:rsidRPr="003370B4" w:rsidRDefault="00180784" w:rsidP="002248B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370B4">
        <w:rPr>
          <w:rFonts w:ascii="Times New Roman" w:hAnsi="Times New Roman" w:cs="Times New Roman"/>
          <w:b/>
          <w:sz w:val="24"/>
          <w:szCs w:val="24"/>
        </w:rPr>
        <w:tab/>
      </w:r>
      <w:r w:rsidRPr="003370B4">
        <w:rPr>
          <w:rFonts w:ascii="Times New Roman" w:hAnsi="Times New Roman" w:cs="Times New Roman"/>
          <w:b/>
          <w:sz w:val="24"/>
          <w:szCs w:val="24"/>
        </w:rPr>
        <w:tab/>
      </w:r>
      <w:r w:rsidRPr="003370B4">
        <w:rPr>
          <w:rFonts w:ascii="Times New Roman" w:hAnsi="Times New Roman" w:cs="Times New Roman"/>
          <w:b/>
          <w:sz w:val="24"/>
          <w:szCs w:val="24"/>
        </w:rPr>
        <w:tab/>
      </w:r>
      <w:r w:rsidRPr="003370B4">
        <w:rPr>
          <w:rFonts w:ascii="Times New Roman" w:hAnsi="Times New Roman" w:cs="Times New Roman"/>
          <w:b/>
          <w:sz w:val="24"/>
          <w:szCs w:val="24"/>
        </w:rPr>
        <w:tab/>
      </w:r>
      <w:r w:rsidRPr="003370B4">
        <w:rPr>
          <w:rFonts w:ascii="Times New Roman" w:hAnsi="Times New Roman" w:cs="Times New Roman"/>
          <w:b/>
          <w:sz w:val="24"/>
          <w:szCs w:val="24"/>
        </w:rPr>
        <w:tab/>
      </w:r>
    </w:p>
    <w:p w:rsidR="00180784" w:rsidRPr="003370B4" w:rsidRDefault="00180784" w:rsidP="002248B8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370B4">
        <w:rPr>
          <w:rFonts w:ascii="Times New Roman" w:hAnsi="Times New Roman" w:cs="Times New Roman"/>
          <w:b/>
          <w:sz w:val="24"/>
          <w:szCs w:val="24"/>
        </w:rPr>
        <w:tab/>
      </w:r>
      <w:r w:rsidRPr="003370B4">
        <w:rPr>
          <w:rFonts w:ascii="Times New Roman" w:hAnsi="Times New Roman" w:cs="Times New Roman"/>
          <w:b/>
          <w:sz w:val="24"/>
          <w:szCs w:val="24"/>
        </w:rPr>
        <w:tab/>
      </w:r>
      <w:r w:rsidRPr="003370B4">
        <w:rPr>
          <w:rFonts w:ascii="Times New Roman" w:hAnsi="Times New Roman" w:cs="Times New Roman"/>
          <w:b/>
          <w:sz w:val="24"/>
          <w:szCs w:val="24"/>
        </w:rPr>
        <w:tab/>
      </w:r>
      <w:r w:rsidRPr="003370B4">
        <w:rPr>
          <w:rFonts w:ascii="Times New Roman" w:hAnsi="Times New Roman" w:cs="Times New Roman"/>
          <w:b/>
          <w:sz w:val="24"/>
          <w:szCs w:val="24"/>
        </w:rPr>
        <w:tab/>
      </w:r>
    </w:p>
    <w:p w:rsidR="00180784" w:rsidRPr="003370B4" w:rsidRDefault="00180784" w:rsidP="002248B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0B4">
        <w:rPr>
          <w:rFonts w:ascii="Times New Roman" w:hAnsi="Times New Roman" w:cs="Times New Roman"/>
          <w:b/>
          <w:sz w:val="24"/>
          <w:szCs w:val="24"/>
        </w:rPr>
        <w:t>Показатели развития растениеводства  на 2017 год</w:t>
      </w:r>
    </w:p>
    <w:p w:rsidR="00180784" w:rsidRPr="003370B4" w:rsidRDefault="00180784" w:rsidP="002248B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94"/>
        <w:gridCol w:w="1154"/>
        <w:gridCol w:w="1309"/>
        <w:gridCol w:w="1086"/>
        <w:gridCol w:w="1086"/>
        <w:gridCol w:w="1230"/>
        <w:gridCol w:w="1212"/>
      </w:tblGrid>
      <w:tr w:rsidR="0049614E" w:rsidRPr="003370B4" w:rsidTr="002248B8">
        <w:trPr>
          <w:trHeight w:val="240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0B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посевная площадь, </w:t>
            </w:r>
            <w:proofErr w:type="gramStart"/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Площади под зерновыми, </w:t>
            </w:r>
            <w:proofErr w:type="gramStart"/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Зерно в весе после доработки, тонн</w:t>
            </w:r>
          </w:p>
        </w:tc>
      </w:tr>
      <w:tr w:rsidR="0049614E" w:rsidRPr="003370B4" w:rsidTr="002248B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84" w:rsidRPr="003370B4" w:rsidRDefault="00180784" w:rsidP="007026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370B4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2016 г</w:t>
              </w:r>
            </w:smartTag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факт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370B4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2017 г</w:t>
              </w:r>
            </w:smartTag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план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370B4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2016 г</w:t>
              </w:r>
            </w:smartTag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факт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370B4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2017 г</w:t>
              </w:r>
            </w:smartTag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370B4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2016 г</w:t>
              </w:r>
            </w:smartTag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факт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370B4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2017 г</w:t>
              </w:r>
            </w:smartTag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план</w:t>
            </w:r>
          </w:p>
        </w:tc>
      </w:tr>
      <w:tr w:rsidR="0049614E" w:rsidRPr="003370B4" w:rsidTr="002248B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>ООО «Архангельское»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302,6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830</w:t>
            </w:r>
          </w:p>
        </w:tc>
      </w:tr>
      <w:tr w:rsidR="0049614E" w:rsidRPr="003370B4" w:rsidTr="002248B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0B4">
              <w:rPr>
                <w:rFonts w:ascii="Times New Roman" w:hAnsi="Times New Roman"/>
                <w:sz w:val="24"/>
                <w:szCs w:val="24"/>
              </w:rPr>
              <w:t xml:space="preserve">КФХ </w:t>
            </w:r>
            <w:proofErr w:type="spellStart"/>
            <w:r w:rsidRPr="003370B4">
              <w:rPr>
                <w:rFonts w:ascii="Times New Roman" w:hAnsi="Times New Roman"/>
                <w:sz w:val="24"/>
                <w:szCs w:val="24"/>
              </w:rPr>
              <w:t>Чупин</w:t>
            </w:r>
            <w:proofErr w:type="spellEnd"/>
            <w:r w:rsidRPr="003370B4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84" w:rsidRPr="003370B4" w:rsidRDefault="00180784" w:rsidP="007026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370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</w:tr>
    </w:tbl>
    <w:p w:rsidR="0018078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70B4" w:rsidRPr="00DB4050" w:rsidRDefault="003370B4" w:rsidP="003370B4">
      <w:pPr>
        <w:pStyle w:val="2"/>
        <w:ind w:firstLine="90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DB4050">
        <w:rPr>
          <w:rFonts w:ascii="Times New Roman" w:hAnsi="Times New Roman"/>
          <w:i w:val="0"/>
          <w:iCs w:val="0"/>
          <w:sz w:val="24"/>
          <w:szCs w:val="24"/>
        </w:rPr>
        <w:t>Личные подсобные хозяйства</w:t>
      </w:r>
    </w:p>
    <w:tbl>
      <w:tblPr>
        <w:tblpPr w:leftFromText="180" w:rightFromText="180" w:vertAnchor="text" w:tblpY="1345"/>
        <w:tblW w:w="680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992"/>
        <w:gridCol w:w="850"/>
        <w:gridCol w:w="850"/>
        <w:gridCol w:w="850"/>
      </w:tblGrid>
      <w:tr w:rsidR="00A85B21" w:rsidRPr="00DB4050" w:rsidTr="00A85B21">
        <w:trPr>
          <w:trHeight w:val="30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5B21" w:rsidRPr="00DB4050" w:rsidRDefault="00A85B21" w:rsidP="00A85B2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кол-во дворов на территории поселения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2012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2016</w:t>
            </w:r>
          </w:p>
        </w:tc>
      </w:tr>
      <w:tr w:rsidR="00A85B21" w:rsidRPr="00DB4050" w:rsidTr="00A85B21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с. Архангельское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A85B21" w:rsidRPr="00DB4050" w:rsidTr="00A85B21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DB4050">
              <w:rPr>
                <w:rFonts w:ascii="Times New Roman" w:hAnsi="Times New Roman"/>
                <w:sz w:val="24"/>
                <w:szCs w:val="24"/>
              </w:rPr>
              <w:t>Рылово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85B21" w:rsidRPr="00DB4050" w:rsidTr="00A85B21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д. Новый Караул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85B21" w:rsidRPr="00DB4050" w:rsidTr="00A85B21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05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DB4050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DB4050">
              <w:rPr>
                <w:rFonts w:ascii="Times New Roman" w:hAnsi="Times New Roman"/>
                <w:sz w:val="24"/>
                <w:szCs w:val="24"/>
              </w:rPr>
              <w:t>ебаково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5B21" w:rsidRPr="00DB4050" w:rsidTr="00A85B21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05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DB405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B4050">
              <w:rPr>
                <w:rFonts w:ascii="Times New Roman" w:hAnsi="Times New Roman"/>
                <w:sz w:val="24"/>
                <w:szCs w:val="24"/>
              </w:rPr>
              <w:t>овый</w:t>
            </w:r>
            <w:proofErr w:type="spellEnd"/>
            <w:r w:rsidRPr="00DB4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4050">
              <w:rPr>
                <w:rFonts w:ascii="Times New Roman" w:hAnsi="Times New Roman"/>
                <w:sz w:val="24"/>
                <w:szCs w:val="24"/>
              </w:rPr>
              <w:t>Качкашур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5B21" w:rsidRPr="00DB4050" w:rsidTr="00A85B21">
        <w:trPr>
          <w:trHeight w:val="1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B21" w:rsidRPr="00DB4050" w:rsidRDefault="00A85B21" w:rsidP="00A85B2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</w:tbl>
    <w:p w:rsidR="003370B4" w:rsidRPr="00DB4050" w:rsidRDefault="003370B4" w:rsidP="003370B4">
      <w:pPr>
        <w:spacing w:before="100" w:beforeAutospacing="1" w:after="100" w:afterAutospacing="1"/>
        <w:ind w:firstLine="900"/>
        <w:rPr>
          <w:rFonts w:ascii="Times New Roman" w:hAnsi="Times New Roman"/>
          <w:sz w:val="24"/>
          <w:szCs w:val="24"/>
        </w:rPr>
      </w:pPr>
      <w:r w:rsidRPr="00DB4050">
        <w:rPr>
          <w:rFonts w:ascii="Times New Roman" w:hAnsi="Times New Roman"/>
          <w:sz w:val="24"/>
          <w:szCs w:val="24"/>
        </w:rPr>
        <w:t xml:space="preserve">Одной из значимых экономических составляющих для поселения, являются личные подсобные хозяйства и от их развития  во многом, зависит сегодня благосостояние населения. </w:t>
      </w:r>
    </w:p>
    <w:p w:rsidR="003370B4" w:rsidRPr="00DB4050" w:rsidRDefault="00A85B21" w:rsidP="003370B4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</w:t>
      </w:r>
      <w:r w:rsidR="003370B4" w:rsidRPr="00DB4050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       </w:t>
      </w:r>
    </w:p>
    <w:p w:rsidR="00DA3C15" w:rsidRDefault="00DA3C15" w:rsidP="003370B4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5B21" w:rsidRDefault="00A85B21" w:rsidP="003370B4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5B21" w:rsidRDefault="00A85B21" w:rsidP="003370B4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370B4" w:rsidRPr="00DB4050" w:rsidRDefault="003370B4" w:rsidP="003370B4">
      <w:pPr>
        <w:spacing w:before="100" w:beforeAutospacing="1" w:after="100" w:afterAutospacing="1"/>
        <w:ind w:firstLine="720"/>
        <w:jc w:val="both"/>
        <w:rPr>
          <w:rFonts w:ascii="Times New Roman" w:hAnsi="Times New Roman"/>
          <w:sz w:val="24"/>
          <w:szCs w:val="24"/>
        </w:rPr>
      </w:pPr>
      <w:r w:rsidRPr="00DB4050">
        <w:rPr>
          <w:rFonts w:ascii="Times New Roman" w:hAnsi="Times New Roman"/>
          <w:sz w:val="24"/>
          <w:szCs w:val="24"/>
        </w:rPr>
        <w:lastRenderedPageBreak/>
        <w:t> </w:t>
      </w:r>
      <w:r w:rsidRPr="00DB4050">
        <w:rPr>
          <w:rFonts w:ascii="Times New Roman" w:hAnsi="Times New Roman"/>
          <w:b/>
          <w:bCs/>
          <w:color w:val="000000"/>
          <w:sz w:val="24"/>
          <w:szCs w:val="24"/>
        </w:rPr>
        <w:t>Наличие животных на территории с</w:t>
      </w:r>
      <w:r w:rsidR="00DB4050">
        <w:rPr>
          <w:rFonts w:ascii="Times New Roman" w:hAnsi="Times New Roman"/>
          <w:b/>
          <w:bCs/>
          <w:color w:val="000000"/>
          <w:sz w:val="24"/>
          <w:szCs w:val="24"/>
        </w:rPr>
        <w:t xml:space="preserve">ельского поселения по ЛПХ </w:t>
      </w:r>
    </w:p>
    <w:p w:rsidR="003370B4" w:rsidRPr="00DB4050" w:rsidRDefault="003370B4" w:rsidP="003370B4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DB4050">
        <w:rPr>
          <w:rFonts w:ascii="Times New Roman" w:hAnsi="Times New Roman"/>
          <w:sz w:val="24"/>
          <w:szCs w:val="24"/>
        </w:rPr>
        <w:t xml:space="preserve">                    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1048"/>
        <w:gridCol w:w="887"/>
        <w:gridCol w:w="808"/>
        <w:gridCol w:w="745"/>
        <w:gridCol w:w="684"/>
        <w:gridCol w:w="797"/>
        <w:gridCol w:w="790"/>
        <w:gridCol w:w="791"/>
        <w:gridCol w:w="729"/>
        <w:gridCol w:w="729"/>
      </w:tblGrid>
      <w:tr w:rsidR="00790389" w:rsidRPr="00DB4050" w:rsidTr="00790389">
        <w:trPr>
          <w:trHeight w:val="305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0389" w:rsidRPr="00DB4050" w:rsidRDefault="00790389" w:rsidP="003319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Вид животных (гол.)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2012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2013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79038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79038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2015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79038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Default="00A85B21" w:rsidP="0079038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 01.11</w:t>
            </w:r>
            <w:r w:rsidR="0079038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790389" w:rsidRPr="00DB4050" w:rsidRDefault="00790389" w:rsidP="0079038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2016</w:t>
            </w:r>
          </w:p>
        </w:tc>
      </w:tr>
      <w:tr w:rsidR="00790389" w:rsidRPr="00DB4050" w:rsidTr="00790389">
        <w:trPr>
          <w:trHeight w:val="276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КРС всего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790389" w:rsidRPr="00DB4050" w:rsidTr="00790389">
        <w:trPr>
          <w:trHeight w:val="276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790389" w:rsidRPr="00DB4050" w:rsidTr="00790389">
        <w:trPr>
          <w:trHeight w:val="276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свиней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790389" w:rsidRPr="00DB4050" w:rsidTr="00790389">
        <w:trPr>
          <w:trHeight w:val="276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Лошадей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90389" w:rsidRPr="00DB4050" w:rsidTr="00790389">
        <w:trPr>
          <w:trHeight w:val="295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Козы</w:t>
            </w:r>
            <w:proofErr w:type="gramStart"/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,о</w:t>
            </w:r>
            <w:proofErr w:type="gramEnd"/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вцы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405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389" w:rsidRPr="00DB4050" w:rsidRDefault="00790389" w:rsidP="0033191E">
            <w:pPr>
              <w:shd w:val="clear" w:color="auto" w:fill="FFFFFF"/>
              <w:spacing w:before="100" w:beforeAutospacing="1" w:after="100" w:afterAutospacing="1"/>
              <w:ind w:left="1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</w:tbl>
    <w:p w:rsidR="003370B4" w:rsidRPr="00DB4050" w:rsidRDefault="003370B4" w:rsidP="003370B4">
      <w:pPr>
        <w:spacing w:before="100" w:beforeAutospacing="1" w:after="100" w:afterAutospacing="1"/>
        <w:ind w:firstLine="900"/>
        <w:jc w:val="both"/>
        <w:rPr>
          <w:rFonts w:ascii="Times New Roman" w:hAnsi="Times New Roman"/>
          <w:color w:val="FF0000"/>
          <w:sz w:val="24"/>
          <w:szCs w:val="24"/>
        </w:rPr>
      </w:pPr>
      <w:r w:rsidRPr="00DB4050">
        <w:rPr>
          <w:rFonts w:ascii="Times New Roman" w:hAnsi="Times New Roman"/>
          <w:sz w:val="24"/>
          <w:szCs w:val="24"/>
        </w:rPr>
        <w:t>Наблюдается отрицательная динамика в численности поголовья КРС в частном секторе. С каждым годом снижается количество поголовья коров, свиней.</w:t>
      </w:r>
    </w:p>
    <w:p w:rsidR="003370B4" w:rsidRPr="003370B4" w:rsidRDefault="003370B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Жилищно-коммунальная сфера занимает одно из важнейших мест в социальной инфраструктуре, а жилищные условия являются важной составляющей уровня жизни населения. В этой связи обеспечение потребности населения в жилье должно быть приоритетной целью перспективного развития муниципального образования.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В соответствии с данными,  наличие общей площади жилого фонда на территор</w:t>
      </w:r>
      <w:r w:rsidR="0049614E" w:rsidRPr="003370B4">
        <w:rPr>
          <w:rFonts w:ascii="Times New Roman" w:hAnsi="Times New Roman"/>
          <w:sz w:val="24"/>
          <w:szCs w:val="24"/>
          <w:lang w:eastAsia="ru-RU"/>
        </w:rPr>
        <w:t>ии поселения  составляет  - 9127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 м </w:t>
      </w:r>
      <w:r w:rsidRPr="003370B4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3370B4">
        <w:rPr>
          <w:rFonts w:ascii="Times New Roman" w:hAnsi="Times New Roman"/>
          <w:sz w:val="24"/>
          <w:szCs w:val="24"/>
          <w:lang w:eastAsia="ru-RU"/>
        </w:rPr>
        <w:t>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 xml:space="preserve">Уровень благоустройства жилищного фонда, по имеющимся видам инженерного оборудования </w:t>
      </w:r>
      <w:r w:rsidR="0049614E" w:rsidRPr="003370B4">
        <w:rPr>
          <w:rFonts w:ascii="Times New Roman" w:hAnsi="Times New Roman"/>
          <w:sz w:val="24"/>
          <w:szCs w:val="24"/>
          <w:lang w:eastAsia="ru-RU"/>
        </w:rPr>
        <w:t xml:space="preserve"> является низким</w:t>
      </w:r>
      <w:r w:rsidRPr="003370B4">
        <w:rPr>
          <w:rFonts w:ascii="Times New Roman" w:hAnsi="Times New Roman"/>
          <w:sz w:val="24"/>
          <w:szCs w:val="24"/>
          <w:lang w:eastAsia="ru-RU"/>
        </w:rPr>
        <w:t>. Из всех видов инженерного оборудования жилищный фонд поселения обеспечен водопроводом на 96%. Остальными видами инженерного оборудования жилищный фонд поселения обеспечен не в полном объеме.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 xml:space="preserve">В муниципальном образовании преобладает деревянная жилая застройка. </w:t>
      </w:r>
      <w:proofErr w:type="gramStart"/>
      <w:r w:rsidRPr="003370B4">
        <w:rPr>
          <w:rFonts w:ascii="Times New Roman" w:hAnsi="Times New Roman"/>
          <w:sz w:val="24"/>
          <w:szCs w:val="24"/>
          <w:lang w:eastAsia="ru-RU"/>
        </w:rPr>
        <w:t xml:space="preserve">Небольшой долей  жилищный фонд поселения представлен каменными домами (в т. ч. кирпичные, крупнопанельные) </w:t>
      </w:r>
      <w:proofErr w:type="gramEnd"/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Перечень вопросов в сфере муниципальной жилищной политики, решение которых обеспечивают муниципальные органы власти: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1) учет (мониторинг) жилищного фонда;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2) определение существующей обеспеченности жильем населения поселения;                                     3) организация жилищного строительства  за счет всех источников финансирования;</w:t>
      </w:r>
    </w:p>
    <w:p w:rsidR="00180784" w:rsidRPr="003370B4" w:rsidRDefault="00180784" w:rsidP="00AD51E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5) формирование нормативно-правовой базы в жилищной сфере.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b/>
          <w:bCs/>
          <w:sz w:val="24"/>
          <w:szCs w:val="24"/>
          <w:lang w:eastAsia="ru-RU"/>
        </w:rPr>
        <w:t> 2.1.Показатели социальной сферы.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 xml:space="preserve">Социальная инфраструктура – система необходимых для жизнеобеспечения человека материальных объектов (зданий, сооружений) и коммуникаций населенного пункта </w:t>
      </w:r>
      <w:r w:rsidRPr="003370B4">
        <w:rPr>
          <w:rFonts w:ascii="Times New Roman" w:hAnsi="Times New Roman"/>
          <w:sz w:val="24"/>
          <w:szCs w:val="24"/>
          <w:lang w:eastAsia="ru-RU"/>
        </w:rPr>
        <w:lastRenderedPageBreak/>
        <w:t>(территории), а также предприятий, учреждений и организаций, оказывающих социальные услуги населению, органов управления и кадров, деятельность которых направлена на удовлетворение общественных потребностей граждан соответственно установленным показателям качества жизни.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В муниципальном образовании 1 детское дошкольное учреждение и школа.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Население  сельского поселения обслуживается одним фельдшерско-акушерским пунктом.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Сеть культурно-досуговых учреждений поселения представлена 1 библиотекой , 1 клубным учреждением. В плановом и прогнозном периодах будет продолжена работа по улучшению условий для массового отдыха населения.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Приоритетными направлениями развития спорта будут являться: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На территории  сельского поселения   имеется 1 отдел</w:t>
      </w:r>
      <w:r w:rsidR="009B0429" w:rsidRPr="003370B4">
        <w:rPr>
          <w:rFonts w:ascii="Times New Roman" w:hAnsi="Times New Roman"/>
          <w:sz w:val="24"/>
          <w:szCs w:val="24"/>
          <w:lang w:eastAsia="ru-RU"/>
        </w:rPr>
        <w:t>ение</w:t>
      </w:r>
      <w:r w:rsidRPr="003370B4">
        <w:rPr>
          <w:rFonts w:ascii="Times New Roman" w:hAnsi="Times New Roman"/>
          <w:sz w:val="24"/>
          <w:szCs w:val="24"/>
          <w:lang w:eastAsia="ru-RU"/>
        </w:rPr>
        <w:t xml:space="preserve"> связи, 1 лесничество,  3 магазина , 2 </w:t>
      </w:r>
      <w:proofErr w:type="gramStart"/>
      <w:r w:rsidRPr="003370B4">
        <w:rPr>
          <w:rFonts w:ascii="Times New Roman" w:hAnsi="Times New Roman"/>
          <w:sz w:val="24"/>
          <w:szCs w:val="24"/>
          <w:lang w:eastAsia="ru-RU"/>
        </w:rPr>
        <w:t>с</w:t>
      </w:r>
      <w:r w:rsidR="009B0429" w:rsidRPr="003370B4">
        <w:rPr>
          <w:rFonts w:ascii="Times New Roman" w:hAnsi="Times New Roman"/>
          <w:sz w:val="24"/>
          <w:szCs w:val="24"/>
          <w:lang w:eastAsia="ru-RU"/>
        </w:rPr>
        <w:t>ельскохозяйственных</w:t>
      </w:r>
      <w:proofErr w:type="gramEnd"/>
      <w:r w:rsidR="009B0429" w:rsidRPr="003370B4">
        <w:rPr>
          <w:rFonts w:ascii="Times New Roman" w:hAnsi="Times New Roman"/>
          <w:sz w:val="24"/>
          <w:szCs w:val="24"/>
          <w:lang w:eastAsia="ru-RU"/>
        </w:rPr>
        <w:t xml:space="preserve"> предприятия, 1 ИП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Все население территории  сельского поселения охвачено услугами телефонной связи, мобильной связи, таксофонами.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b/>
          <w:bCs/>
          <w:sz w:val="24"/>
          <w:szCs w:val="24"/>
          <w:lang w:eastAsia="ru-RU"/>
        </w:rPr>
        <w:t>2.2.Благоустройство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В  2017 году будет осуществляться реализация полномочий органов местного самоуправления в части содержания и благоустройства территории. При этом средства бюджета поселения планируется направить по следующим  разделам: уличное освещение, содержание автомобильных дорог и инженерных сооружений на них в границах населенных пунктов, организация и содержание мест захоронения, прочие мероприятия по благоустройству. Общая протяженность дорог в границах населенных пунктов поселения составляет  5,91км.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Качество дорог  удовлетворительное, 50% из них требуется ремонт. Реализация мероприятий по ремонту и содержанию автомобильных дорог местного значения на территории муниципального образования на 2017 год позволит увеличить уровень комфортности и безопасности людей на улицах и дорогах поселения.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b/>
          <w:bCs/>
          <w:sz w:val="24"/>
          <w:szCs w:val="24"/>
          <w:lang w:eastAsia="ru-RU"/>
        </w:rPr>
        <w:t>2.3.Жилищно-коммунальное хозяйство;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В структуре расходов бюджета и в перспективе будет сохранено  финансирование расходов на ЖКХ.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С целью повышения эффективности использования территории поселения, создания благоприятной среды жизнедеятельности, улучшения жилищных условий будет продолжено содействие населению в строительстве индивидуальных жилых домов.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 xml:space="preserve">В целях рационального и эффективного использования земель будет продолжено предоставление гражданам земельных участков для ведения личного подсобного хозяйства, осуществление земельного </w:t>
      </w:r>
      <w:proofErr w:type="gramStart"/>
      <w:r w:rsidRPr="003370B4">
        <w:rPr>
          <w:rFonts w:ascii="Times New Roman" w:hAnsi="Times New Roman"/>
          <w:sz w:val="24"/>
          <w:szCs w:val="24"/>
          <w:lang w:eastAsia="ru-RU"/>
        </w:rPr>
        <w:t>контроля  за</w:t>
      </w:r>
      <w:proofErr w:type="gramEnd"/>
      <w:r w:rsidRPr="003370B4">
        <w:rPr>
          <w:rFonts w:ascii="Times New Roman" w:hAnsi="Times New Roman"/>
          <w:sz w:val="24"/>
          <w:szCs w:val="24"/>
          <w:lang w:eastAsia="ru-RU"/>
        </w:rPr>
        <w:t xml:space="preserve"> использованием земель.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lastRenderedPageBreak/>
        <w:t>В целях упорядочения использования земель сельскохозяйственного назначения, способствующего экономической эффективности использования территории поселения, будет производиться выдел невостребованной части, находящихся в долевой собственности, земельных участков из земель сельскохозяйственного назначения, для последующего оформления права собственности поселения на эти земельные участки.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 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На территории поселения имеются большие запасы строительных песков, гравия.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  к повышению инвестиционной привлекательности территории.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b/>
          <w:bCs/>
          <w:sz w:val="24"/>
          <w:szCs w:val="24"/>
          <w:lang w:eastAsia="ru-RU"/>
        </w:rPr>
        <w:t>       2.4. Развитие малого и среднего предпринимательства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Развитие малого и среднего предпринимательства – один из постоянных приоритетов социально-экономического развития поселения. Вовлечение экономически активного населения в предпринимательскую деятельность способствует росту общественного благосостояния, обеспечению социально-политической стабильности в обществе, поддержанию занятости населения, увеличению поступлений в бюджеты всех уровней. Быстрый и устойчивый рост экономики способен обеспечить конкурентоспособный малый и средний бизнес, использующий передовые информационно-коммуникационные и управленческие технологии. Развитие малого и среднего предпринимательства требует системных подходов и обоснованных финансовых вложений.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Одним из основных направлений работы администрации с предпринимателями должно стать работа по выведению заработной платы «из тени», искоренение фактов выплаты зарплат ниже прожиточного минимума.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Основными формами поддержки малого предпринимательства остаются  оказание услуг по аренде помещений, различные формы консультационной помощи.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Дальнейшему положительному развитию малого предпринимательства будут способствовать меры государственной поддержки, предусмотренные федеральным, региональным и местным законодательством.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b/>
          <w:bCs/>
          <w:sz w:val="24"/>
          <w:szCs w:val="24"/>
          <w:lang w:eastAsia="ru-RU"/>
        </w:rPr>
        <w:t>2.5.Транспортная инфраструктура.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Транспортная инфраструктура на территории поселения отмечена объектами и линейными сооружениями автомобильного  транспорта.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Общая протяженность дорог в гр</w:t>
      </w:r>
      <w:r w:rsidR="00EE7510" w:rsidRPr="003370B4">
        <w:rPr>
          <w:rFonts w:ascii="Times New Roman" w:hAnsi="Times New Roman"/>
          <w:sz w:val="24"/>
          <w:szCs w:val="24"/>
          <w:lang w:eastAsia="ru-RU"/>
        </w:rPr>
        <w:t xml:space="preserve">аницах поселения составляет </w:t>
      </w:r>
      <w:r w:rsidR="00AB38F8" w:rsidRPr="003370B4">
        <w:rPr>
          <w:rFonts w:ascii="Times New Roman" w:hAnsi="Times New Roman"/>
          <w:sz w:val="24"/>
          <w:szCs w:val="24"/>
          <w:lang w:eastAsia="ru-RU"/>
        </w:rPr>
        <w:t>5,91</w:t>
      </w:r>
      <w:r w:rsidR="00EE7510" w:rsidRPr="003370B4">
        <w:rPr>
          <w:rFonts w:ascii="Times New Roman" w:hAnsi="Times New Roman"/>
          <w:sz w:val="24"/>
          <w:szCs w:val="24"/>
          <w:lang w:eastAsia="ru-RU"/>
        </w:rPr>
        <w:t>км</w:t>
      </w:r>
      <w:proofErr w:type="gramStart"/>
      <w:r w:rsidRPr="003370B4">
        <w:rPr>
          <w:rFonts w:ascii="Times New Roman" w:hAnsi="Times New Roman"/>
          <w:sz w:val="24"/>
          <w:szCs w:val="24"/>
          <w:lang w:eastAsia="ru-RU"/>
        </w:rPr>
        <w:t xml:space="preserve">  П</w:t>
      </w:r>
      <w:proofErr w:type="gramEnd"/>
      <w:r w:rsidRPr="003370B4">
        <w:rPr>
          <w:rFonts w:ascii="Times New Roman" w:hAnsi="Times New Roman"/>
          <w:sz w:val="24"/>
          <w:szCs w:val="24"/>
          <w:lang w:eastAsia="ru-RU"/>
        </w:rPr>
        <w:t>о территории поселения проходит автомобильная  федеральная дорога.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lastRenderedPageBreak/>
        <w:t>Интенсивность автобусного движения достаточна. Сообщение 3 раза в неделю. Остановка оборудована.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b/>
          <w:bCs/>
          <w:sz w:val="24"/>
          <w:szCs w:val="24"/>
          <w:lang w:eastAsia="ru-RU"/>
        </w:rPr>
        <w:t> 2.6.Связь.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Население обеспечено телефонной сетью общего пользования на 50 номеров. Во всех населенных пунктах находятся действующие таксофоны- 3 таксофона.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>Общественные здания телефонизированы на 100 процентов.</w:t>
      </w:r>
    </w:p>
    <w:p w:rsidR="00180784" w:rsidRPr="003370B4" w:rsidRDefault="00180784" w:rsidP="004961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70B4">
        <w:rPr>
          <w:rFonts w:ascii="Times New Roman" w:hAnsi="Times New Roman"/>
          <w:sz w:val="24"/>
          <w:szCs w:val="24"/>
          <w:lang w:eastAsia="ru-RU"/>
        </w:rPr>
        <w:t xml:space="preserve">Имеется почтовое отделение связи.  </w:t>
      </w: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80784" w:rsidRPr="003370B4" w:rsidRDefault="00180784" w:rsidP="00B972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180784" w:rsidRPr="003370B4" w:rsidSect="002E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  <w:rPr>
        <w:rFonts w:cs="Times New Roman"/>
      </w:rPr>
    </w:lvl>
  </w:abstractNum>
  <w:abstractNum w:abstractNumId="1">
    <w:nsid w:val="001A0929"/>
    <w:multiLevelType w:val="hybridMultilevel"/>
    <w:tmpl w:val="443AF4C2"/>
    <w:lvl w:ilvl="0" w:tplc="926490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8C2385"/>
    <w:multiLevelType w:val="hybridMultilevel"/>
    <w:tmpl w:val="AAA04E44"/>
    <w:lvl w:ilvl="0" w:tplc="0A7480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256477"/>
    <w:multiLevelType w:val="hybridMultilevel"/>
    <w:tmpl w:val="EE140078"/>
    <w:lvl w:ilvl="0" w:tplc="AC0027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87F8F"/>
    <w:multiLevelType w:val="hybridMultilevel"/>
    <w:tmpl w:val="905212E8"/>
    <w:lvl w:ilvl="0" w:tplc="BD7A99C6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2197A80"/>
    <w:multiLevelType w:val="hybridMultilevel"/>
    <w:tmpl w:val="B770C0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422012"/>
    <w:multiLevelType w:val="multilevel"/>
    <w:tmpl w:val="1AA4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C959D9"/>
    <w:multiLevelType w:val="hybridMultilevel"/>
    <w:tmpl w:val="E3D01F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3DF5CD2"/>
    <w:multiLevelType w:val="hybridMultilevel"/>
    <w:tmpl w:val="EA04359E"/>
    <w:lvl w:ilvl="0" w:tplc="3BE889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6B0E77"/>
    <w:multiLevelType w:val="hybridMultilevel"/>
    <w:tmpl w:val="640CB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174C0"/>
    <w:multiLevelType w:val="hybridMultilevel"/>
    <w:tmpl w:val="6B5C1ED4"/>
    <w:lvl w:ilvl="0" w:tplc="AD6476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D94215"/>
    <w:multiLevelType w:val="hybridMultilevel"/>
    <w:tmpl w:val="D4C0746C"/>
    <w:lvl w:ilvl="0" w:tplc="20E8DFE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EC2FD8"/>
    <w:multiLevelType w:val="singleLevel"/>
    <w:tmpl w:val="FEC8DE88"/>
    <w:lvl w:ilvl="0">
      <w:start w:val="7"/>
      <w:numFmt w:val="bullet"/>
      <w:lvlText w:val="-"/>
      <w:lvlJc w:val="left"/>
      <w:pPr>
        <w:tabs>
          <w:tab w:val="num" w:pos="1080"/>
        </w:tabs>
        <w:ind w:firstLine="720"/>
      </w:pPr>
    </w:lvl>
  </w:abstractNum>
  <w:abstractNum w:abstractNumId="14">
    <w:nsid w:val="421E4DC4"/>
    <w:multiLevelType w:val="hybridMultilevel"/>
    <w:tmpl w:val="40043744"/>
    <w:lvl w:ilvl="0" w:tplc="D12C35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A927BE"/>
    <w:multiLevelType w:val="hybridMultilevel"/>
    <w:tmpl w:val="3E1AF624"/>
    <w:lvl w:ilvl="0" w:tplc="48CE9C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1C31E9"/>
    <w:multiLevelType w:val="hybridMultilevel"/>
    <w:tmpl w:val="D78C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290884"/>
    <w:multiLevelType w:val="hybridMultilevel"/>
    <w:tmpl w:val="C6DC5E8A"/>
    <w:lvl w:ilvl="0" w:tplc="0088B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74BD4"/>
    <w:multiLevelType w:val="hybridMultilevel"/>
    <w:tmpl w:val="7A103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F3856BD"/>
    <w:multiLevelType w:val="hybridMultilevel"/>
    <w:tmpl w:val="FECA1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512D83"/>
    <w:multiLevelType w:val="hybridMultilevel"/>
    <w:tmpl w:val="82F2F2D2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829C8"/>
    <w:multiLevelType w:val="hybridMultilevel"/>
    <w:tmpl w:val="4AA4ED9A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4F67F0"/>
    <w:multiLevelType w:val="hybridMultilevel"/>
    <w:tmpl w:val="8D8A5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4D33351"/>
    <w:multiLevelType w:val="hybridMultilevel"/>
    <w:tmpl w:val="CBA27D50"/>
    <w:lvl w:ilvl="0" w:tplc="915AB106">
      <w:numFmt w:val="bullet"/>
      <w:lvlText w:val="–"/>
      <w:lvlJc w:val="left"/>
      <w:pPr>
        <w:tabs>
          <w:tab w:val="num" w:pos="1665"/>
        </w:tabs>
        <w:ind w:left="1665" w:hanging="106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73F2053"/>
    <w:multiLevelType w:val="hybridMultilevel"/>
    <w:tmpl w:val="AAFE61B8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947D91"/>
    <w:multiLevelType w:val="singleLevel"/>
    <w:tmpl w:val="06C051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71A33EAA"/>
    <w:multiLevelType w:val="hybridMultilevel"/>
    <w:tmpl w:val="886ABC40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B64C8F"/>
    <w:multiLevelType w:val="hybridMultilevel"/>
    <w:tmpl w:val="8A9ADF3E"/>
    <w:lvl w:ilvl="0" w:tplc="059205F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3EE4174"/>
    <w:multiLevelType w:val="hybridMultilevel"/>
    <w:tmpl w:val="7E26073E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27"/>
  </w:num>
  <w:num w:numId="10">
    <w:abstractNumId w:val="28"/>
  </w:num>
  <w:num w:numId="11">
    <w:abstractNumId w:val="5"/>
  </w:num>
  <w:num w:numId="12">
    <w:abstractNumId w:val="20"/>
  </w:num>
  <w:num w:numId="13">
    <w:abstractNumId w:val="3"/>
  </w:num>
  <w:num w:numId="14">
    <w:abstractNumId w:val="24"/>
  </w:num>
  <w:num w:numId="15">
    <w:abstractNumId w:val="21"/>
  </w:num>
  <w:num w:numId="16">
    <w:abstractNumId w:val="26"/>
  </w:num>
  <w:num w:numId="17">
    <w:abstractNumId w:val="9"/>
  </w:num>
  <w:num w:numId="18">
    <w:abstractNumId w:val="11"/>
  </w:num>
  <w:num w:numId="19">
    <w:abstractNumId w:val="1"/>
  </w:num>
  <w:num w:numId="20">
    <w:abstractNumId w:val="2"/>
  </w:num>
  <w:num w:numId="21">
    <w:abstractNumId w:val="4"/>
  </w:num>
  <w:num w:numId="22">
    <w:abstractNumId w:val="15"/>
  </w:num>
  <w:num w:numId="23">
    <w:abstractNumId w:val="17"/>
  </w:num>
  <w:num w:numId="24">
    <w:abstractNumId w:val="13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2"/>
  </w:num>
  <w:num w:numId="28">
    <w:abstractNumId w:val="19"/>
  </w:num>
  <w:num w:numId="29">
    <w:abstractNumId w:val="0"/>
  </w:num>
  <w:num w:numId="30">
    <w:abstractNumId w:val="10"/>
  </w:num>
  <w:num w:numId="31">
    <w:abstractNumId w:val="8"/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AB8"/>
    <w:rsid w:val="000109DC"/>
    <w:rsid w:val="00072241"/>
    <w:rsid w:val="00097998"/>
    <w:rsid w:val="000A06E2"/>
    <w:rsid w:val="0013237F"/>
    <w:rsid w:val="00180784"/>
    <w:rsid w:val="00194D41"/>
    <w:rsid w:val="002248B8"/>
    <w:rsid w:val="00257E64"/>
    <w:rsid w:val="00296213"/>
    <w:rsid w:val="002B626F"/>
    <w:rsid w:val="002E744A"/>
    <w:rsid w:val="002F601D"/>
    <w:rsid w:val="003370B4"/>
    <w:rsid w:val="0037248E"/>
    <w:rsid w:val="00383291"/>
    <w:rsid w:val="00393F06"/>
    <w:rsid w:val="003A04AD"/>
    <w:rsid w:val="003D690C"/>
    <w:rsid w:val="003E5EDC"/>
    <w:rsid w:val="003F3988"/>
    <w:rsid w:val="004450EC"/>
    <w:rsid w:val="004651A2"/>
    <w:rsid w:val="00491A26"/>
    <w:rsid w:val="0049614E"/>
    <w:rsid w:val="00506E65"/>
    <w:rsid w:val="005A19E9"/>
    <w:rsid w:val="005D5195"/>
    <w:rsid w:val="005E05DA"/>
    <w:rsid w:val="005F182F"/>
    <w:rsid w:val="00606721"/>
    <w:rsid w:val="00654D2F"/>
    <w:rsid w:val="006A71D9"/>
    <w:rsid w:val="006C2B5C"/>
    <w:rsid w:val="006D3084"/>
    <w:rsid w:val="006D6DB2"/>
    <w:rsid w:val="006F6DC8"/>
    <w:rsid w:val="007026F0"/>
    <w:rsid w:val="00732422"/>
    <w:rsid w:val="007631CB"/>
    <w:rsid w:val="00790389"/>
    <w:rsid w:val="007D27E4"/>
    <w:rsid w:val="007D441E"/>
    <w:rsid w:val="00833B67"/>
    <w:rsid w:val="0084465B"/>
    <w:rsid w:val="008A7635"/>
    <w:rsid w:val="008C66E7"/>
    <w:rsid w:val="008E3268"/>
    <w:rsid w:val="008F5C7B"/>
    <w:rsid w:val="008F6065"/>
    <w:rsid w:val="00913747"/>
    <w:rsid w:val="009152D1"/>
    <w:rsid w:val="0096628A"/>
    <w:rsid w:val="009B0429"/>
    <w:rsid w:val="00A317C1"/>
    <w:rsid w:val="00A714C6"/>
    <w:rsid w:val="00A85B21"/>
    <w:rsid w:val="00AB38F8"/>
    <w:rsid w:val="00AD51E5"/>
    <w:rsid w:val="00B76AB8"/>
    <w:rsid w:val="00B9466B"/>
    <w:rsid w:val="00B9727C"/>
    <w:rsid w:val="00C06CED"/>
    <w:rsid w:val="00C407EA"/>
    <w:rsid w:val="00C5091E"/>
    <w:rsid w:val="00CA4590"/>
    <w:rsid w:val="00D4034A"/>
    <w:rsid w:val="00DA3C15"/>
    <w:rsid w:val="00DB4050"/>
    <w:rsid w:val="00DE588B"/>
    <w:rsid w:val="00E45C49"/>
    <w:rsid w:val="00E93BDA"/>
    <w:rsid w:val="00EA205D"/>
    <w:rsid w:val="00EE7510"/>
    <w:rsid w:val="00F12E84"/>
    <w:rsid w:val="00F512CA"/>
    <w:rsid w:val="00FA7869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44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7026F0"/>
    <w:pPr>
      <w:spacing w:before="100" w:beforeAutospacing="1" w:after="75" w:line="240" w:lineRule="auto"/>
      <w:outlineLvl w:val="0"/>
    </w:pPr>
    <w:rPr>
      <w:rFonts w:ascii="Verdana" w:eastAsia="Times New Roman" w:hAnsi="Verdana"/>
      <w:b/>
      <w:bCs/>
      <w:color w:val="777777"/>
      <w:kern w:val="36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370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26F0"/>
    <w:rPr>
      <w:rFonts w:ascii="Verdana" w:hAnsi="Verdana" w:cs="Times New Roman"/>
      <w:b/>
      <w:bCs/>
      <w:color w:val="777777"/>
      <w:kern w:val="36"/>
      <w:sz w:val="24"/>
      <w:szCs w:val="24"/>
    </w:rPr>
  </w:style>
  <w:style w:type="table" w:styleId="a3">
    <w:name w:val="Table Grid"/>
    <w:basedOn w:val="a1"/>
    <w:uiPriority w:val="99"/>
    <w:locked/>
    <w:rsid w:val="0091374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248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Normal (Web)"/>
    <w:basedOn w:val="a"/>
    <w:uiPriority w:val="99"/>
    <w:rsid w:val="007026F0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7026F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7026F0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7026F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7026F0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026F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7026F0"/>
    <w:rPr>
      <w:rFonts w:ascii="Times New Roman" w:hAnsi="Times New Roman" w:cs="Times New Roman"/>
      <w:sz w:val="16"/>
      <w:szCs w:val="16"/>
    </w:rPr>
  </w:style>
  <w:style w:type="paragraph" w:styleId="a9">
    <w:name w:val="List Paragraph"/>
    <w:basedOn w:val="a"/>
    <w:uiPriority w:val="99"/>
    <w:qFormat/>
    <w:rsid w:val="007026F0"/>
    <w:pPr>
      <w:ind w:left="720"/>
      <w:contextualSpacing/>
    </w:pPr>
  </w:style>
  <w:style w:type="paragraph" w:customStyle="1" w:styleId="ConsNormal">
    <w:name w:val="ConsNormal"/>
    <w:uiPriority w:val="99"/>
    <w:rsid w:val="007026F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uiPriority w:val="99"/>
    <w:rsid w:val="007026F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ConsCell">
    <w:name w:val="ConsCell"/>
    <w:uiPriority w:val="99"/>
    <w:rsid w:val="007026F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026F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7026F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702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4">
    <w:name w:val="Стиль4"/>
    <w:basedOn w:val="a"/>
    <w:uiPriority w:val="99"/>
    <w:rsid w:val="007026F0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11">
    <w:name w:val="Знак1"/>
    <w:basedOn w:val="a"/>
    <w:uiPriority w:val="99"/>
    <w:rsid w:val="007026F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44">
    <w:name w:val="xl44"/>
    <w:basedOn w:val="a"/>
    <w:uiPriority w:val="99"/>
    <w:rsid w:val="00702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a">
    <w:name w:val="No Spacing"/>
    <w:uiPriority w:val="99"/>
    <w:qFormat/>
    <w:rsid w:val="007026F0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7026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7026F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7026F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7026F0"/>
    <w:rPr>
      <w:rFonts w:ascii="Times New Roman" w:hAnsi="Times New Roman" w:cs="Times New Roman"/>
      <w:sz w:val="24"/>
      <w:szCs w:val="24"/>
    </w:rPr>
  </w:style>
  <w:style w:type="character" w:styleId="ad">
    <w:name w:val="page number"/>
    <w:uiPriority w:val="99"/>
    <w:rsid w:val="007026F0"/>
    <w:rPr>
      <w:rFonts w:cs="Times New Roman"/>
    </w:rPr>
  </w:style>
  <w:style w:type="paragraph" w:styleId="ae">
    <w:name w:val="footer"/>
    <w:basedOn w:val="a"/>
    <w:link w:val="af"/>
    <w:uiPriority w:val="99"/>
    <w:rsid w:val="00702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locked/>
    <w:rsid w:val="007026F0"/>
    <w:rPr>
      <w:rFonts w:ascii="Times New Roman" w:hAnsi="Times New Roman" w:cs="Times New Roman"/>
      <w:sz w:val="24"/>
      <w:szCs w:val="24"/>
    </w:rPr>
  </w:style>
  <w:style w:type="paragraph" w:styleId="af0">
    <w:name w:val="Plain Text"/>
    <w:basedOn w:val="a"/>
    <w:link w:val="af1"/>
    <w:uiPriority w:val="99"/>
    <w:rsid w:val="007026F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7026F0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7026F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7026F0"/>
    <w:rPr>
      <w:rFonts w:ascii="Times New Roman" w:hAnsi="Times New Roman" w:cs="Times New Roman"/>
      <w:sz w:val="16"/>
      <w:szCs w:val="16"/>
    </w:rPr>
  </w:style>
  <w:style w:type="paragraph" w:customStyle="1" w:styleId="af2">
    <w:name w:val="Знак"/>
    <w:basedOn w:val="a"/>
    <w:uiPriority w:val="99"/>
    <w:rsid w:val="007026F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3">
    <w:name w:val="Знак Знак Знак"/>
    <w:basedOn w:val="a"/>
    <w:uiPriority w:val="99"/>
    <w:rsid w:val="007026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7026F0"/>
    <w:pPr>
      <w:ind w:left="720"/>
    </w:pPr>
    <w:rPr>
      <w:rFonts w:eastAsia="Times New Roman"/>
    </w:rPr>
  </w:style>
  <w:style w:type="paragraph" w:styleId="23">
    <w:name w:val="Body Text Indent 2"/>
    <w:basedOn w:val="a"/>
    <w:link w:val="24"/>
    <w:uiPriority w:val="99"/>
    <w:rsid w:val="007026F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7026F0"/>
    <w:rPr>
      <w:rFonts w:ascii="Times New Roman" w:hAnsi="Times New Roman" w:cs="Times New Roman"/>
      <w:sz w:val="24"/>
      <w:szCs w:val="24"/>
    </w:rPr>
  </w:style>
  <w:style w:type="character" w:customStyle="1" w:styleId="T38">
    <w:name w:val="T38"/>
    <w:uiPriority w:val="99"/>
    <w:rsid w:val="007026F0"/>
  </w:style>
  <w:style w:type="paragraph" w:customStyle="1" w:styleId="ConsPlusCell">
    <w:name w:val="ConsPlusCell"/>
    <w:uiPriority w:val="99"/>
    <w:rsid w:val="007026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4">
    <w:name w:val="Title"/>
    <w:basedOn w:val="a"/>
    <w:link w:val="af5"/>
    <w:uiPriority w:val="99"/>
    <w:qFormat/>
    <w:locked/>
    <w:rsid w:val="007026F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f5">
    <w:name w:val="Название Знак"/>
    <w:link w:val="af4"/>
    <w:uiPriority w:val="99"/>
    <w:locked/>
    <w:rsid w:val="007026F0"/>
    <w:rPr>
      <w:rFonts w:ascii="Times New Roman" w:hAnsi="Times New Roman" w:cs="Times New Roman"/>
      <w:b/>
      <w:sz w:val="20"/>
      <w:szCs w:val="20"/>
    </w:rPr>
  </w:style>
  <w:style w:type="paragraph" w:styleId="af6">
    <w:name w:val="annotation text"/>
    <w:basedOn w:val="a"/>
    <w:link w:val="af7"/>
    <w:uiPriority w:val="99"/>
    <w:semiHidden/>
    <w:rsid w:val="007026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semiHidden/>
    <w:locked/>
    <w:rsid w:val="007026F0"/>
    <w:rPr>
      <w:rFonts w:ascii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rsid w:val="007026F0"/>
    <w:rPr>
      <w:b/>
      <w:bCs/>
    </w:rPr>
  </w:style>
  <w:style w:type="character" w:customStyle="1" w:styleId="af9">
    <w:name w:val="Тема примечания Знак"/>
    <w:link w:val="af8"/>
    <w:uiPriority w:val="99"/>
    <w:locked/>
    <w:rsid w:val="007026F0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link w:val="2"/>
    <w:semiHidden/>
    <w:rsid w:val="003370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840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078415">
                              <w:marLeft w:val="-150"/>
                              <w:marRight w:val="7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" w:color="67758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0E0FC-7C49-4D5D-B6E3-F76F3DB9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13</Pages>
  <Words>3303</Words>
  <Characters>18832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2016-12-23T09:16:00Z</cp:lastPrinted>
  <dcterms:created xsi:type="dcterms:W3CDTF">2015-12-23T09:07:00Z</dcterms:created>
  <dcterms:modified xsi:type="dcterms:W3CDTF">2016-12-23T09:16:00Z</dcterms:modified>
</cp:coreProperties>
</file>