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1" w:rsidRPr="00635EA1" w:rsidRDefault="00635EA1" w:rsidP="00805B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23CF" w:rsidRDefault="00031F20" w:rsidP="00805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Итоги исполнения</w:t>
      </w:r>
      <w:r w:rsidR="00805B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05B86" w:rsidRPr="00805B86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805B86">
        <w:rPr>
          <w:rFonts w:ascii="Times New Roman" w:hAnsi="Times New Roman"/>
          <w:b/>
          <w:sz w:val="28"/>
          <w:szCs w:val="28"/>
          <w:lang w:val="ru-RU"/>
        </w:rPr>
        <w:t>а</w:t>
      </w:r>
      <w:r w:rsidR="00805B86" w:rsidRPr="00805B86">
        <w:rPr>
          <w:rFonts w:ascii="Times New Roman" w:hAnsi="Times New Roman"/>
          <w:b/>
          <w:sz w:val="28"/>
          <w:szCs w:val="28"/>
          <w:lang w:val="ru-RU"/>
        </w:rPr>
        <w:t xml:space="preserve"> мероприятий («дорожн</w:t>
      </w:r>
      <w:r w:rsidR="00805B86">
        <w:rPr>
          <w:rFonts w:ascii="Times New Roman" w:hAnsi="Times New Roman"/>
          <w:b/>
          <w:sz w:val="28"/>
          <w:szCs w:val="28"/>
          <w:lang w:val="ru-RU"/>
        </w:rPr>
        <w:t>ой</w:t>
      </w:r>
      <w:r w:rsidR="00805B86" w:rsidRPr="00805B86">
        <w:rPr>
          <w:rFonts w:ascii="Times New Roman" w:hAnsi="Times New Roman"/>
          <w:b/>
          <w:sz w:val="28"/>
          <w:szCs w:val="28"/>
          <w:lang w:val="ru-RU"/>
        </w:rPr>
        <w:t xml:space="preserve"> карт</w:t>
      </w:r>
      <w:r w:rsidR="00805B86">
        <w:rPr>
          <w:rFonts w:ascii="Times New Roman" w:hAnsi="Times New Roman"/>
          <w:b/>
          <w:sz w:val="28"/>
          <w:szCs w:val="28"/>
          <w:lang w:val="ru-RU"/>
        </w:rPr>
        <w:t>ы</w:t>
      </w:r>
      <w:r w:rsidR="00805B86" w:rsidRPr="00805B86">
        <w:rPr>
          <w:rFonts w:ascii="Times New Roman" w:hAnsi="Times New Roman"/>
          <w:b/>
          <w:sz w:val="28"/>
          <w:szCs w:val="28"/>
          <w:lang w:val="ru-RU"/>
        </w:rPr>
        <w:t>») по содействию развитию кон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куренции </w:t>
      </w:r>
      <w:r w:rsidR="00805B86" w:rsidRPr="00805B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по муниципальному образован</w:t>
      </w:r>
      <w:r w:rsidR="00614354">
        <w:rPr>
          <w:rFonts w:ascii="Times New Roman" w:hAnsi="Times New Roman"/>
          <w:b/>
          <w:sz w:val="28"/>
          <w:szCs w:val="28"/>
          <w:lang w:val="ru-RU"/>
        </w:rPr>
        <w:t>ию «Красногорский район» за 2020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B2498D" w:rsidRDefault="00B2498D" w:rsidP="00B2498D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B2498D" w:rsidRPr="00B2498D" w:rsidRDefault="00B2498D" w:rsidP="00B2498D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B2498D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</w:t>
      </w:r>
      <w:r w:rsidR="0048187F">
        <w:rPr>
          <w:rFonts w:ascii="Times New Roman" w:hAnsi="Times New Roman"/>
          <w:i/>
          <w:sz w:val="24"/>
          <w:szCs w:val="24"/>
          <w:lang w:val="ru-RU"/>
        </w:rPr>
        <w:t xml:space="preserve">                  </w:t>
      </w:r>
    </w:p>
    <w:p w:rsidR="00805B86" w:rsidRDefault="00805B86" w:rsidP="00805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1559"/>
        <w:gridCol w:w="3827"/>
        <w:gridCol w:w="5670"/>
      </w:tblGrid>
      <w:tr w:rsidR="001E2FD4" w:rsidRPr="00412857" w:rsidTr="00DF5A04">
        <w:trPr>
          <w:trHeight w:val="615"/>
        </w:trPr>
        <w:tc>
          <w:tcPr>
            <w:tcW w:w="993" w:type="dxa"/>
          </w:tcPr>
          <w:p w:rsidR="001E2FD4" w:rsidRPr="00EA051F" w:rsidRDefault="001E2FD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</w:pPr>
            <w:r w:rsidRPr="00EA05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№ пункта</w:t>
            </w:r>
          </w:p>
          <w:p w:rsidR="00842624" w:rsidRPr="006B23CF" w:rsidRDefault="0084262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1F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>согласно Плану</w:t>
            </w:r>
          </w:p>
        </w:tc>
        <w:tc>
          <w:tcPr>
            <w:tcW w:w="3686" w:type="dxa"/>
          </w:tcPr>
          <w:p w:rsidR="001E2FD4" w:rsidRPr="006B23CF" w:rsidRDefault="001E2FD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3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1E2FD4" w:rsidRPr="00B2498D" w:rsidRDefault="001E2FD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реализации мероприятия </w:t>
            </w:r>
          </w:p>
        </w:tc>
        <w:tc>
          <w:tcPr>
            <w:tcW w:w="3827" w:type="dxa"/>
          </w:tcPr>
          <w:p w:rsidR="001E2FD4" w:rsidRPr="006B23CF" w:rsidRDefault="00AA7FF1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</w:t>
            </w:r>
            <w:r w:rsidRPr="00FB70CE">
              <w:rPr>
                <w:rFonts w:ascii="Times New Roman" w:hAnsi="Times New Roman"/>
                <w:lang w:val="ru-RU"/>
              </w:rPr>
              <w:t>лючево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FB70CE">
              <w:rPr>
                <w:rFonts w:ascii="Times New Roman" w:hAnsi="Times New Roman"/>
                <w:lang w:val="ru-RU"/>
              </w:rPr>
              <w:t xml:space="preserve"> событи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FB70CE">
              <w:rPr>
                <w:rFonts w:ascii="Times New Roman" w:hAnsi="Times New Roman"/>
                <w:lang w:val="ru-RU"/>
              </w:rPr>
              <w:t>/результат реализации</w:t>
            </w:r>
            <w:r w:rsidR="001E2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AA7FF1" w:rsidRDefault="00031F20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Принятые</w:t>
            </w:r>
            <w:proofErr w:type="gramEnd"/>
            <w:r w:rsidR="00AA7FF1" w:rsidRPr="0005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A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отчетный период </w:t>
            </w:r>
          </w:p>
          <w:p w:rsidR="001E2FD4" w:rsidRPr="006B23CF" w:rsidRDefault="00614354" w:rsidP="00EE71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(2020</w:t>
            </w:r>
            <w:r w:rsidR="00AA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год) </w:t>
            </w:r>
            <w:r w:rsidR="00AA7FF1" w:rsidRPr="0005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меры, направленные на  реализацию мероприятия и достижение ключевого события/результата реализации, указанного в П</w:t>
            </w:r>
            <w:r w:rsidR="00AA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лане</w:t>
            </w:r>
          </w:p>
        </w:tc>
      </w:tr>
      <w:tr w:rsidR="00842624" w:rsidRPr="00AA7FF1" w:rsidTr="00DF5A04">
        <w:trPr>
          <w:trHeight w:val="141"/>
        </w:trPr>
        <w:tc>
          <w:tcPr>
            <w:tcW w:w="993" w:type="dxa"/>
          </w:tcPr>
          <w:p w:rsidR="00842624" w:rsidRPr="00057EBE" w:rsidRDefault="0084262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842624" w:rsidRPr="00EE713B" w:rsidRDefault="0084262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842624" w:rsidRPr="00EE713B" w:rsidRDefault="0084262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842624" w:rsidRPr="00057EBE" w:rsidRDefault="00842624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842624" w:rsidRPr="00057EBE" w:rsidRDefault="00842624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057EBE" w:rsidRDefault="00056262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056262" w:rsidRPr="000C3BAC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ТОВАРНЫЕ РЫНКИ ДЛЯ СОДЕЙСТВИЯ РАЗВИТИЮ КОНКУРЕНЦИИ</w:t>
            </w:r>
          </w:p>
        </w:tc>
        <w:tc>
          <w:tcPr>
            <w:tcW w:w="5670" w:type="dxa"/>
          </w:tcPr>
          <w:p w:rsidR="00056262" w:rsidRPr="00057EBE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057EBE" w:rsidRDefault="00056262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056262" w:rsidRPr="000C3BAC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Рынок услуг дошкольного и общего образования</w:t>
            </w:r>
          </w:p>
        </w:tc>
        <w:tc>
          <w:tcPr>
            <w:tcW w:w="5670" w:type="dxa"/>
          </w:tcPr>
          <w:p w:rsidR="00056262" w:rsidRPr="00057EBE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056262" w:rsidRPr="005366A4" w:rsidRDefault="00614354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  <w:r w:rsidR="00056262">
              <w:rPr>
                <w:rFonts w:ascii="Times New Roman" w:hAnsi="Times New Roman" w:cs="Times New Roman"/>
                <w:sz w:val="24"/>
                <w:szCs w:val="24"/>
              </w:rPr>
              <w:t xml:space="preserve"> об индивидуальных</w:t>
            </w:r>
            <w:r w:rsidR="0005626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предпринимателях и организациях (кроме государственных и муниципальных), оказывающих услуги для детей дошкольного</w:t>
            </w:r>
            <w:r w:rsidR="00056262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 </w:t>
            </w:r>
            <w:r w:rsidR="0005626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262">
              <w:rPr>
                <w:rFonts w:ascii="Times New Roman" w:hAnsi="Times New Roman" w:cs="Times New Roman"/>
                <w:sz w:val="24"/>
                <w:szCs w:val="24"/>
              </w:rPr>
              <w:t>возраста в Красногорском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поддержка по прохождению процедуры лицензирования образовательной деятельности таких организаций</w:t>
            </w:r>
          </w:p>
        </w:tc>
        <w:tc>
          <w:tcPr>
            <w:tcW w:w="1559" w:type="dxa"/>
          </w:tcPr>
          <w:p w:rsidR="00056262" w:rsidRPr="00EE713B" w:rsidRDefault="0061435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списка индивидуальных, частных предпринимателей и организаций (кроме государственных и муниципальных), оказывающих услуги для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школьного возраста в МО «Красногорский район»</w:t>
            </w:r>
            <w:proofErr w:type="gramEnd"/>
          </w:p>
        </w:tc>
        <w:tc>
          <w:tcPr>
            <w:tcW w:w="5670" w:type="dxa"/>
          </w:tcPr>
          <w:p w:rsidR="00056262" w:rsidRPr="00057EBE" w:rsidRDefault="000836F9" w:rsidP="000836F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ч</w:t>
            </w:r>
            <w:r w:rsidR="00702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исла ИП района Морозова М.Е.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оказывает образовательные услуги в области физической культуры и спорта, но фактически проживает и работает за пред</w:t>
            </w:r>
            <w:r w:rsidR="0005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елами</w:t>
            </w:r>
            <w:r w:rsidR="00702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района. Образовательные у</w:t>
            </w:r>
            <w:r w:rsidR="00050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детям дошкольного и школьного возраста немуницип</w:t>
            </w:r>
            <w:r w:rsidR="00702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альными учреждениями в районе не оказываю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="00702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057EBE" w:rsidRDefault="00056262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056262" w:rsidRPr="000C3BAC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Рынок услуг детского отдыха и оздоровления</w:t>
            </w:r>
          </w:p>
        </w:tc>
        <w:tc>
          <w:tcPr>
            <w:tcW w:w="5670" w:type="dxa"/>
          </w:tcPr>
          <w:p w:rsidR="00056262" w:rsidRPr="00057EBE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и обеспечения отдыха и оздоровления детей в лагерях всех типов и видов, в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в части выплаты компенсации за счет средств бюджета Удмуртской Республики за самостоятельно приобретенные путевки в загородные лагеря всех форм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59" w:type="dxa"/>
          </w:tcPr>
          <w:p w:rsidR="00056262" w:rsidRPr="00EE713B" w:rsidRDefault="00702A9D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2020</w:t>
            </w:r>
          </w:p>
        </w:tc>
        <w:tc>
          <w:tcPr>
            <w:tcW w:w="3827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Приведение деятельности организаций, оказывающих услуги в области детского отдыха и оздоровления, в соответствие требованиям законодательства Российской Федерации; выработка предложений по повышению качества предоставляемых услуг</w:t>
            </w:r>
          </w:p>
        </w:tc>
        <w:tc>
          <w:tcPr>
            <w:tcW w:w="5670" w:type="dxa"/>
          </w:tcPr>
          <w:p w:rsidR="00056262" w:rsidRPr="00057EBE" w:rsidRDefault="00C84795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Проводятся заседания Координационного совета по занятости детей в каникулярное время, на которых </w:t>
            </w:r>
            <w:r w:rsidR="007A6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заслушиваются ответственные за отдых детей,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</w:t>
            </w:r>
            <w:r w:rsidR="006E4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</w:t>
            </w:r>
            <w:r w:rsidR="007A6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аются проблемные вопросы. Все же</w:t>
            </w:r>
            <w:r w:rsidR="006E4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лающие обеспечены </w:t>
            </w:r>
            <w:r w:rsidR="007A6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организованным отдыхом, выплачивается компенсация за приобретенные путевки в загородные лагеря</w:t>
            </w:r>
            <w:r w:rsidR="00CD0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Отдел социальной защиты населения</w:t>
            </w:r>
          </w:p>
        </w:tc>
      </w:tr>
      <w:tr w:rsidR="00056262" w:rsidRPr="00491050" w:rsidTr="00DF5A04">
        <w:trPr>
          <w:trHeight w:val="141"/>
        </w:trPr>
        <w:tc>
          <w:tcPr>
            <w:tcW w:w="993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6" w:type="dxa"/>
          </w:tcPr>
          <w:p w:rsidR="00056262" w:rsidRPr="005366A4" w:rsidRDefault="00491050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2A9D">
              <w:rPr>
                <w:rFonts w:ascii="Times New Roman" w:hAnsi="Times New Roman" w:cs="Times New Roman"/>
                <w:sz w:val="24"/>
                <w:szCs w:val="24"/>
              </w:rPr>
              <w:t>спользование субсидий на проведение мероприятий по организации отдыха детей в каникулярный период</w:t>
            </w:r>
          </w:p>
        </w:tc>
        <w:tc>
          <w:tcPr>
            <w:tcW w:w="1559" w:type="dxa"/>
          </w:tcPr>
          <w:p w:rsidR="00056262" w:rsidRPr="00EE713B" w:rsidRDefault="00702A9D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056262" w:rsidRPr="005366A4" w:rsidRDefault="00491050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загородным детским оздоровительным лагерям всех форм собственности</w:t>
            </w:r>
          </w:p>
        </w:tc>
        <w:tc>
          <w:tcPr>
            <w:tcW w:w="5670" w:type="dxa"/>
          </w:tcPr>
          <w:p w:rsidR="00056262" w:rsidRPr="00057EBE" w:rsidRDefault="00C84795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Организацией детского отдыха и оздоровления занимаются учреждения образования</w:t>
            </w:r>
            <w:r w:rsidR="00B95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района. Дети записываются в лагеря отдыха через классных руководителей, через отдел социальной защиты населения</w:t>
            </w:r>
            <w:r w:rsidR="00477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Все желающие получают данную услугу. Жалоб на отказ в предоставлении путевок в лагерь нет.</w:t>
            </w:r>
            <w:r w:rsidR="00491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2020 год обеспечено всеми видами отдыха 436 детей, в </w:t>
            </w:r>
            <w:proofErr w:type="spellStart"/>
            <w:r w:rsidR="00491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="00491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пришкольных лагерях </w:t>
            </w:r>
            <w:r w:rsidR="00CD0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отдохнули </w:t>
            </w:r>
            <w:r w:rsidR="00491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 ребенок</w:t>
            </w:r>
            <w:r w:rsidR="00CD0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48 детей выезжали в загородные лагеря (через ОСЗН). Затрачено средств на организацию отдыха детей 3982,5 тыс. руб.</w:t>
            </w:r>
            <w:r w:rsidR="00B95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56262" w:rsidRPr="00D87E29" w:rsidTr="00DF5A04">
        <w:trPr>
          <w:trHeight w:val="141"/>
        </w:trPr>
        <w:tc>
          <w:tcPr>
            <w:tcW w:w="993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в республиканский реестр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отдыха и оздоровления детей и подростков всех форм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 территории  Красногорского района</w:t>
            </w:r>
          </w:p>
        </w:tc>
        <w:tc>
          <w:tcPr>
            <w:tcW w:w="1559" w:type="dxa"/>
          </w:tcPr>
          <w:p w:rsidR="00056262" w:rsidRPr="005366A4" w:rsidRDefault="005F1B34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Систематизация сведений об организациях отдыха и оздоровления с целью учета 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организаций на 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обеспечение доступности информации для потребителей услуг в сфере отдыха и оздоровления детей, представленных в лице предприятий, родителей, (законных представителей), профсоюзных и иных организаций</w:t>
            </w:r>
          </w:p>
        </w:tc>
        <w:tc>
          <w:tcPr>
            <w:tcW w:w="5670" w:type="dxa"/>
          </w:tcPr>
          <w:p w:rsidR="00056262" w:rsidRPr="00B95153" w:rsidRDefault="00B95153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</w:t>
            </w:r>
            <w:r w:rsidRPr="00B951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республиканский реестр организаций отдыха и оздоровления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подаются ответственным специалистом Отдела </w:t>
            </w:r>
            <w:r w:rsidRPr="006F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 образования Администрации района</w:t>
            </w:r>
            <w:r w:rsidR="006F0109" w:rsidRPr="006F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</w:t>
            </w:r>
            <w:r w:rsidR="006F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Реестр внесено 7 организаций образования.</w:t>
            </w:r>
          </w:p>
        </w:tc>
      </w:tr>
      <w:tr w:rsidR="00056262" w:rsidRPr="00056262" w:rsidTr="00DF5A04">
        <w:trPr>
          <w:trHeight w:val="141"/>
        </w:trPr>
        <w:tc>
          <w:tcPr>
            <w:tcW w:w="993" w:type="dxa"/>
          </w:tcPr>
          <w:p w:rsidR="00056262" w:rsidRPr="00057EBE" w:rsidRDefault="00056262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056262" w:rsidRPr="000C3BAC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Рынок услуг дополнительного образования</w:t>
            </w:r>
          </w:p>
        </w:tc>
        <w:tc>
          <w:tcPr>
            <w:tcW w:w="5670" w:type="dxa"/>
          </w:tcPr>
          <w:p w:rsidR="00056262" w:rsidRPr="00057EBE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Систематизация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об индивидуальных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</w:t>
            </w:r>
            <w:proofErr w:type="gramEnd"/>
          </w:p>
        </w:tc>
        <w:tc>
          <w:tcPr>
            <w:tcW w:w="1559" w:type="dxa"/>
          </w:tcPr>
          <w:p w:rsidR="00056262" w:rsidRPr="00EE713B" w:rsidRDefault="005F1B3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Актуализация списка индивидуальных, частных предпринимателей и организаций (кроме государственных и муниципальных), оказывающих услуги в сфере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proofErr w:type="gramEnd"/>
          </w:p>
        </w:tc>
        <w:tc>
          <w:tcPr>
            <w:tcW w:w="5670" w:type="dxa"/>
          </w:tcPr>
          <w:p w:rsidR="00056262" w:rsidRPr="00057EBE" w:rsidRDefault="00477A7C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рынке услуг дополнительного образования присутствуют только муниципальные учреждения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</w:t>
            </w:r>
            <w:proofErr w:type="spellStart"/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Красногорская</w:t>
            </w:r>
            <w:proofErr w:type="spellEnd"/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ДШИ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ДО Красногорский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ЦДТ. Отсутствие немуниципальных организаций и ИП объясняется высокими требованиями к организации обучения, необходимости получения лицензии и аккредитации.</w:t>
            </w: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6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Анализ целевого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помещений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 дополнительного образования детей, предоставление невостребованных помещений для ведения образовательной деятельности в сфере дополнительного образования детей с обязательным условием сохранения целевого назначения</w:t>
            </w:r>
          </w:p>
        </w:tc>
        <w:tc>
          <w:tcPr>
            <w:tcW w:w="1559" w:type="dxa"/>
          </w:tcPr>
          <w:p w:rsidR="00056262" w:rsidRPr="00EE713B" w:rsidRDefault="005F1B3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мерам, направленным на увеличение численности детей и молодежи в возрасте от 5 до 18 лет, получающих образовательные услуги в сфере дополнительного образования; повышение удовлетворенности населения качеством предоставляемых услуг</w:t>
            </w:r>
          </w:p>
        </w:tc>
        <w:tc>
          <w:tcPr>
            <w:tcW w:w="5670" w:type="dxa"/>
          </w:tcPr>
          <w:p w:rsidR="00056262" w:rsidRPr="00057EBE" w:rsidRDefault="00477A7C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учреждения дополнительного образования детей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МБУ ДО «</w:t>
            </w:r>
            <w:proofErr w:type="spellStart"/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Красногорская</w:t>
            </w:r>
            <w:proofErr w:type="spellEnd"/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ДШИ», МБОУ ДО Красногорский ЦДТ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располагаются в</w:t>
            </w:r>
            <w:r w:rsidR="00CD1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присп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особленных помещениях</w:t>
            </w:r>
            <w:r w:rsidR="002A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где отсутствуют излишние площади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МАОУ ДЮСШ Красногорского района располагается в здании</w:t>
            </w:r>
            <w:r w:rsidR="00CD1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лыжной базы. Здание 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полностью </w:t>
            </w:r>
            <w:r w:rsidR="00CD1F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используется по назначению.</w:t>
            </w:r>
          </w:p>
        </w:tc>
      </w:tr>
      <w:tr w:rsidR="005F1B34" w:rsidRPr="00412857" w:rsidTr="00DF5A04">
        <w:trPr>
          <w:trHeight w:val="141"/>
        </w:trPr>
        <w:tc>
          <w:tcPr>
            <w:tcW w:w="993" w:type="dxa"/>
          </w:tcPr>
          <w:p w:rsidR="005F1B34" w:rsidRDefault="005F1B34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5F1B34" w:rsidRPr="005366A4" w:rsidRDefault="005F1B34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</w:tcPr>
          <w:p w:rsidR="005F1B34" w:rsidRDefault="005F1B34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5F1B34" w:rsidRPr="005366A4" w:rsidRDefault="005F1B34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дополнительного образования; возмещение затрат предпринимателям и организациям, оказывающим услуги дополнительного образования</w:t>
            </w:r>
          </w:p>
        </w:tc>
        <w:tc>
          <w:tcPr>
            <w:tcW w:w="5670" w:type="dxa"/>
          </w:tcPr>
          <w:p w:rsidR="005F1B34" w:rsidRDefault="005F1B34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2019 года внедрено персонифицированное финансирование дополнительного образования</w:t>
            </w:r>
            <w:r w:rsidR="002A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2020 году персонифицированное 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0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6F0109" w:rsidRPr="006F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отношении 140 </w:t>
            </w:r>
            <w:r w:rsidRPr="006F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2A4E40" w:rsidRPr="006F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2A4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сумму </w:t>
            </w:r>
            <w:r w:rsidR="006F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850,5 тыс. руб.</w:t>
            </w:r>
          </w:p>
        </w:tc>
      </w:tr>
      <w:tr w:rsidR="00056262" w:rsidRPr="00056262" w:rsidTr="00DF5A04">
        <w:trPr>
          <w:trHeight w:val="353"/>
        </w:trPr>
        <w:tc>
          <w:tcPr>
            <w:tcW w:w="993" w:type="dxa"/>
          </w:tcPr>
          <w:p w:rsidR="00056262" w:rsidRPr="00057EBE" w:rsidRDefault="00056262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056262" w:rsidRPr="000C3BAC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Рынок медицинских услуг</w:t>
            </w:r>
          </w:p>
        </w:tc>
        <w:tc>
          <w:tcPr>
            <w:tcW w:w="5670" w:type="dxa"/>
          </w:tcPr>
          <w:p w:rsidR="00056262" w:rsidRPr="00057EBE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056262" w:rsidRPr="005366A4" w:rsidRDefault="002A4E40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качестве услуг, оказываемых медицинской организацией, о мероприятиях по повышению качества их деятельности через официальный сайт муниципального образования «Красногорский район»</w:t>
            </w:r>
          </w:p>
        </w:tc>
        <w:tc>
          <w:tcPr>
            <w:tcW w:w="1559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3827" w:type="dxa"/>
          </w:tcPr>
          <w:p w:rsidR="00056262" w:rsidRPr="005366A4" w:rsidRDefault="002A4E40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от Минздрава УР по независимой оценке качества работы РБУЗ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Минздрава УР»</w:t>
            </w:r>
          </w:p>
        </w:tc>
        <w:tc>
          <w:tcPr>
            <w:tcW w:w="5670" w:type="dxa"/>
          </w:tcPr>
          <w:p w:rsidR="00056262" w:rsidRPr="00057EBE" w:rsidRDefault="00CD28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медицинских услуг представлен БУЗ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РБ МЗ УР». Немуниципальный рынок представлен врачом-стоматологом частной клиники с. Як-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Качество оказания услуг районной поликлиникой населением оц</w:t>
            </w:r>
            <w:r w:rsidR="00602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енивается невысоко из-за  отсутствия гинеколога,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окулиста</w:t>
            </w:r>
            <w:r w:rsidR="00D44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</w:t>
            </w:r>
            <w:r w:rsidR="007A6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44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7A6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057EBE" w:rsidRDefault="00056262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056262" w:rsidRPr="000C3BAC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Рынок</w:t>
            </w:r>
            <w:r w:rsidR="002A4E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услуг</w:t>
            </w:r>
            <w:r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розничной тор</w:t>
            </w:r>
            <w:r w:rsidR="002A4E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говли лекарственными препаратами, медицинскими изделиями и сопутствующими товарами</w:t>
            </w:r>
          </w:p>
        </w:tc>
        <w:tc>
          <w:tcPr>
            <w:tcW w:w="5670" w:type="dxa"/>
          </w:tcPr>
          <w:p w:rsidR="00056262" w:rsidRPr="00057EBE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262" w:rsidRPr="00614354" w:rsidTr="00DF5A04">
        <w:trPr>
          <w:trHeight w:val="141"/>
        </w:trPr>
        <w:tc>
          <w:tcPr>
            <w:tcW w:w="993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Мониторинг структуры рынка розничной торговли фармацевтической продукцией</w:t>
            </w:r>
          </w:p>
        </w:tc>
        <w:tc>
          <w:tcPr>
            <w:tcW w:w="1559" w:type="dxa"/>
          </w:tcPr>
          <w:p w:rsidR="00056262" w:rsidRPr="005366A4" w:rsidRDefault="00056262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3827" w:type="dxa"/>
          </w:tcPr>
          <w:p w:rsidR="00056262" w:rsidRPr="005366A4" w:rsidRDefault="00056262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лекарственных препаратов для населения, в том числе низкого ценового сегмента и сильнодействующих обезболивающих препаратов; характеристика состояния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рынке фарм</w:t>
            </w:r>
            <w:r w:rsidR="0060243E">
              <w:rPr>
                <w:rFonts w:ascii="Times New Roman" w:hAnsi="Times New Roman" w:cs="Times New Roman"/>
                <w:sz w:val="24"/>
                <w:szCs w:val="24"/>
              </w:rPr>
              <w:t xml:space="preserve">ацевтической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</w:tcPr>
          <w:p w:rsidR="00056262" w:rsidRPr="00057EBE" w:rsidRDefault="00050774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рынке присутствуют 2 аптеки: аптека № 24 ГУП УР «Аптеки Удмуртии» и аптечный пункт Красногорского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02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Кроме того, лекарственными препаратами торгуют по договору комиссии с Аптекой № 24 10 </w:t>
            </w:r>
            <w:proofErr w:type="spellStart"/>
            <w:r w:rsidR="00602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ФАПов</w:t>
            </w:r>
            <w:proofErr w:type="spellEnd"/>
            <w:r w:rsidR="00602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повышения доступности лекарственных препаратов населению периферии. Доля негосударственного </w:t>
            </w:r>
            <w:r w:rsidR="00602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сектора составляет 50%.</w:t>
            </w:r>
          </w:p>
        </w:tc>
      </w:tr>
      <w:tr w:rsidR="00056262" w:rsidRPr="00412857" w:rsidTr="00DF5A04">
        <w:trPr>
          <w:trHeight w:val="141"/>
        </w:trPr>
        <w:tc>
          <w:tcPr>
            <w:tcW w:w="993" w:type="dxa"/>
          </w:tcPr>
          <w:p w:rsidR="00056262" w:rsidRPr="00057EBE" w:rsidRDefault="00056262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056262" w:rsidRPr="000C3BAC" w:rsidRDefault="0060243E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 Рынок услуг</w:t>
            </w:r>
            <w:r w:rsidR="00056262"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0" w:type="dxa"/>
          </w:tcPr>
          <w:p w:rsidR="00056262" w:rsidRPr="00057EBE" w:rsidRDefault="00056262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B4E" w:rsidRPr="00412857" w:rsidTr="00DF5A04">
        <w:trPr>
          <w:trHeight w:val="141"/>
        </w:trPr>
        <w:tc>
          <w:tcPr>
            <w:tcW w:w="993" w:type="dxa"/>
          </w:tcPr>
          <w:p w:rsidR="00B82B4E" w:rsidRPr="005366A4" w:rsidRDefault="00B82B4E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по вопросам предоставления услуг по сопровождению детей с ОВЗ с раннего возраста</w:t>
            </w:r>
          </w:p>
        </w:tc>
        <w:tc>
          <w:tcPr>
            <w:tcW w:w="1559" w:type="dxa"/>
          </w:tcPr>
          <w:p w:rsidR="00B82B4E" w:rsidRPr="00EE713B" w:rsidRDefault="0060243E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сфере услуг по сопровождению детей с ОВЗ для потребителей услуг и негосударственных (немуниципальных) организаций</w:t>
            </w:r>
          </w:p>
        </w:tc>
        <w:tc>
          <w:tcPr>
            <w:tcW w:w="5670" w:type="dxa"/>
          </w:tcPr>
          <w:p w:rsidR="00B82B4E" w:rsidRPr="00057EBE" w:rsidRDefault="00A25DFD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рекомендации по об</w:t>
            </w:r>
            <w:r w:rsidR="002C6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разованию и социальной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с ОВЗ по каждому ребенку высылаются в образовательные учреждения</w:t>
            </w:r>
            <w:r w:rsidR="002C6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доводятся до родителей. С детьми работают педагоги, ответственные за данную работу, психологи, предоставляются консультации. Ежегодно все дети с ОВЗ</w:t>
            </w:r>
            <w:r w:rsidR="006F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(33 чел.)</w:t>
            </w:r>
            <w:r w:rsidR="002C6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проходят комиссию по ПМПК</w:t>
            </w:r>
          </w:p>
        </w:tc>
      </w:tr>
      <w:tr w:rsidR="00B82B4E" w:rsidRPr="00412857" w:rsidTr="00DF5A04">
        <w:trPr>
          <w:trHeight w:val="141"/>
        </w:trPr>
        <w:tc>
          <w:tcPr>
            <w:tcW w:w="993" w:type="dxa"/>
          </w:tcPr>
          <w:p w:rsidR="00B82B4E" w:rsidRPr="005366A4" w:rsidRDefault="00B82B4E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поддержке деятельности негосударственных организаций в оказании услуг ранней диагностики, социализации, реабилитации (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 и психолого-педагогического сопровождения д</w:t>
            </w:r>
            <w:r w:rsidR="0060243E">
              <w:rPr>
                <w:rFonts w:ascii="Times New Roman" w:hAnsi="Times New Roman" w:cs="Times New Roman"/>
                <w:sz w:val="24"/>
                <w:szCs w:val="24"/>
              </w:rPr>
              <w:t xml:space="preserve">етей с ОВЗ </w:t>
            </w:r>
          </w:p>
        </w:tc>
        <w:tc>
          <w:tcPr>
            <w:tcW w:w="1559" w:type="dxa"/>
          </w:tcPr>
          <w:p w:rsidR="00B82B4E" w:rsidRPr="00EE713B" w:rsidRDefault="0060243E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в оказании услуг ранней диагностики, социализации, реабилитации (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 и психолого-педагогического сопровождения де</w:t>
            </w:r>
            <w:r w:rsidR="0060243E">
              <w:rPr>
                <w:rFonts w:ascii="Times New Roman" w:hAnsi="Times New Roman" w:cs="Times New Roman"/>
                <w:sz w:val="24"/>
                <w:szCs w:val="24"/>
              </w:rPr>
              <w:t xml:space="preserve">тей с ОВЗ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негосударственным организациям на недискриминационной основе</w:t>
            </w:r>
          </w:p>
        </w:tc>
        <w:tc>
          <w:tcPr>
            <w:tcW w:w="5670" w:type="dxa"/>
          </w:tcPr>
          <w:p w:rsidR="00B82B4E" w:rsidRPr="00057EBE" w:rsidRDefault="002C64B7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Негосударственные организации с данным видом деятельности в районе отсутствуют. Все</w:t>
            </w:r>
            <w:r w:rsidR="00223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существующие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меры поддержки детей размещены в </w:t>
            </w:r>
            <w:r w:rsidR="00DC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 системе «ИПРА»</w:t>
            </w:r>
            <w:r w:rsidR="00DC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(индивидуальная программа реабилитации или </w:t>
            </w:r>
            <w:proofErr w:type="spellStart"/>
            <w:r w:rsidR="00DC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абилитации</w:t>
            </w:r>
            <w:proofErr w:type="spellEnd"/>
            <w:r w:rsidR="00DC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82B4E" w:rsidRPr="00412857" w:rsidTr="00DF5A04">
        <w:trPr>
          <w:trHeight w:val="141"/>
        </w:trPr>
        <w:tc>
          <w:tcPr>
            <w:tcW w:w="993" w:type="dxa"/>
          </w:tcPr>
          <w:p w:rsidR="00B82B4E" w:rsidRPr="005366A4" w:rsidRDefault="00B82B4E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финансовой и нефинансовой поддержки частным организациям, оказывающим услуги ранней диагностики, социализации, реабилитации и психолого-педагогического сопровождения детей с инвалидностью, детей с ОВЗ</w:t>
            </w:r>
          </w:p>
        </w:tc>
        <w:tc>
          <w:tcPr>
            <w:tcW w:w="1559" w:type="dxa"/>
          </w:tcPr>
          <w:p w:rsidR="00B82B4E" w:rsidRPr="00EE713B" w:rsidRDefault="0060243E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негосударственных (немуниципальных) организаций в сферу социализации, реабилитации и психолого-педагогического сопровождения детей с инвалидностью, детей с ОВЗ</w:t>
            </w:r>
          </w:p>
        </w:tc>
        <w:tc>
          <w:tcPr>
            <w:tcW w:w="5670" w:type="dxa"/>
          </w:tcPr>
          <w:p w:rsidR="00B82B4E" w:rsidRPr="00057EBE" w:rsidRDefault="002235AA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поддержки возможно через субсидию для СОНКО при написании соответствующей программы</w:t>
            </w:r>
            <w:r w:rsidR="00602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данной организацией. Обращений за </w:t>
            </w:r>
            <w:r w:rsidR="00DC3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финансовой или нефинансовой поддержкой со стороны частных организаций в течение 2020 года не было</w:t>
            </w:r>
          </w:p>
        </w:tc>
      </w:tr>
      <w:tr w:rsidR="00B82B4E" w:rsidRPr="00614354" w:rsidTr="00DF5A04">
        <w:trPr>
          <w:trHeight w:val="141"/>
        </w:trPr>
        <w:tc>
          <w:tcPr>
            <w:tcW w:w="993" w:type="dxa"/>
          </w:tcPr>
          <w:p w:rsidR="00B82B4E" w:rsidRPr="00057EBE" w:rsidRDefault="00B82B4E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B82B4E" w:rsidRPr="000C3BAC" w:rsidRDefault="00DC3144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 Рынок социальных услуг</w:t>
            </w:r>
          </w:p>
        </w:tc>
        <w:tc>
          <w:tcPr>
            <w:tcW w:w="5670" w:type="dxa"/>
          </w:tcPr>
          <w:p w:rsidR="00B82B4E" w:rsidRPr="00057EBE" w:rsidRDefault="00B82B4E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B4E" w:rsidRPr="00412857" w:rsidTr="00DF5A04">
        <w:trPr>
          <w:trHeight w:val="141"/>
        </w:trPr>
        <w:tc>
          <w:tcPr>
            <w:tcW w:w="993" w:type="dxa"/>
          </w:tcPr>
          <w:p w:rsidR="00B82B4E" w:rsidRPr="005366A4" w:rsidRDefault="00B82B4E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86" w:type="dxa"/>
          </w:tcPr>
          <w:p w:rsidR="00B82B4E" w:rsidRPr="005366A4" w:rsidRDefault="00F02E3A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путем проведения встреч, размещения информации в сети Интернет о возможности работы на рынке социальных услуг</w:t>
            </w:r>
          </w:p>
        </w:tc>
        <w:tc>
          <w:tcPr>
            <w:tcW w:w="1559" w:type="dxa"/>
          </w:tcPr>
          <w:p w:rsidR="00B82B4E" w:rsidRPr="00EE713B" w:rsidRDefault="00F02E3A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82B4E" w:rsidRPr="005366A4" w:rsidRDefault="00F02E3A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участия в оказании социальных услуг негосударственным организациям на недискриминационной основе. Увеличение доли негосударственных поставщиков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5670" w:type="dxa"/>
          </w:tcPr>
          <w:p w:rsidR="00B82B4E" w:rsidRPr="00057EBE" w:rsidRDefault="003A2787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Социальные услуги оказываются автономным учреждением УР «Комплексный центр социального обслуживания населения Красногорского района». Кроме того, услуги оказываются частным сектором по вспашке огородов, поставке дров, ремонту жилья, но без оформления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деятельности, поскольку работа непостоянна,  от случая к случаю</w:t>
            </w:r>
          </w:p>
        </w:tc>
      </w:tr>
      <w:tr w:rsidR="00B82B4E" w:rsidRPr="00412857" w:rsidTr="00DF5A04">
        <w:trPr>
          <w:trHeight w:val="141"/>
        </w:trPr>
        <w:tc>
          <w:tcPr>
            <w:tcW w:w="993" w:type="dxa"/>
          </w:tcPr>
          <w:p w:rsidR="00B82B4E" w:rsidRPr="00057EBE" w:rsidRDefault="00B82B4E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B82B4E" w:rsidRPr="000C3BAC" w:rsidRDefault="00F02E3A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B82B4E"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Рынок услуг жилищно-коммунального хозяйства</w:t>
            </w:r>
          </w:p>
        </w:tc>
        <w:tc>
          <w:tcPr>
            <w:tcW w:w="5670" w:type="dxa"/>
          </w:tcPr>
          <w:p w:rsidR="00B82B4E" w:rsidRPr="00057EBE" w:rsidRDefault="00B82B4E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B4E" w:rsidRPr="00412857" w:rsidTr="00DF5A04">
        <w:trPr>
          <w:trHeight w:val="141"/>
        </w:trPr>
        <w:tc>
          <w:tcPr>
            <w:tcW w:w="993" w:type="dxa"/>
          </w:tcPr>
          <w:p w:rsidR="00B82B4E" w:rsidRPr="005366A4" w:rsidRDefault="00F02E3A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B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Информирование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нников помещений в МКД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интернет-сайт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 об обязанностях управляющих организаций, правах и обязанностях собственников жилых помещений в МКД</w:t>
            </w:r>
          </w:p>
        </w:tc>
        <w:tc>
          <w:tcPr>
            <w:tcW w:w="1559" w:type="dxa"/>
          </w:tcPr>
          <w:p w:rsidR="00B82B4E" w:rsidRPr="005366A4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размещенной информации, </w:t>
            </w:r>
          </w:p>
        </w:tc>
        <w:tc>
          <w:tcPr>
            <w:tcW w:w="5670" w:type="dxa"/>
          </w:tcPr>
          <w:p w:rsidR="00B82B4E" w:rsidRPr="00057EBE" w:rsidRDefault="009075A9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многоквартирных домах имеются информационные стенды с информацией о правах и обязанностях управляющей организации</w:t>
            </w:r>
          </w:p>
        </w:tc>
      </w:tr>
      <w:tr w:rsidR="003D1DCB" w:rsidRPr="00412857" w:rsidTr="00DF5A04">
        <w:trPr>
          <w:trHeight w:val="141"/>
        </w:trPr>
        <w:tc>
          <w:tcPr>
            <w:tcW w:w="993" w:type="dxa"/>
          </w:tcPr>
          <w:p w:rsidR="003D1DCB" w:rsidRDefault="003D1DCB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86" w:type="dxa"/>
          </w:tcPr>
          <w:p w:rsidR="003D1DCB" w:rsidRPr="005366A4" w:rsidRDefault="003D1DCB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отбора управляющей организации для управления многоквартирными домами путем проведения открытого конкурса в соответствии с требованиями постановления Правительства РФ 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1559" w:type="dxa"/>
          </w:tcPr>
          <w:p w:rsidR="003D1DCB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1DCB" w:rsidRPr="005366A4" w:rsidRDefault="00C658D7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при проведении  отбора управляющих организаций для управления многоквартирными домами. Обеспечение благоприятных и безопасных условий пользования помещениями в многоквартирном доме, надлежащего содержания общего имущества в многоквартирном доме</w:t>
            </w:r>
          </w:p>
        </w:tc>
        <w:tc>
          <w:tcPr>
            <w:tcW w:w="5670" w:type="dxa"/>
          </w:tcPr>
          <w:p w:rsidR="003D1DCB" w:rsidRPr="00C658D7" w:rsidRDefault="00C658D7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2020 году не требовалось проведение отбора </w:t>
            </w:r>
            <w:r w:rsidRPr="00C6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управляющей организации для управления многоквартирным домом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82B4E" w:rsidRPr="00412857" w:rsidTr="00DF5A04">
        <w:trPr>
          <w:trHeight w:val="141"/>
        </w:trPr>
        <w:tc>
          <w:tcPr>
            <w:tcW w:w="993" w:type="dxa"/>
          </w:tcPr>
          <w:p w:rsidR="00B82B4E" w:rsidRPr="005366A4" w:rsidRDefault="003D1DCB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Разработка графиков передачи частным операторам на основе концессионных соглашений объектов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сфере теплоснабжения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2B4E" w:rsidRPr="005366A4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ЖКХ за счет развития сектора негосударственных (немуниципальных) организаций,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ающих услуги по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тепло-, водоснабжению, водоотведению, очистке 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модернизация объектов ЖКХ</w:t>
            </w:r>
          </w:p>
        </w:tc>
        <w:tc>
          <w:tcPr>
            <w:tcW w:w="5670" w:type="dxa"/>
          </w:tcPr>
          <w:p w:rsidR="00B82B4E" w:rsidRPr="00057EBE" w:rsidRDefault="009075A9" w:rsidP="00C658D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передачи объектов ЖКХ частным операторам в концессию предусматривал в 2019 году передать в концессию объекты водоснабжения и водо</w:t>
            </w:r>
            <w:r w:rsidR="00433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твед</w:t>
            </w:r>
            <w:r w:rsidR="00C6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ения. В связи с </w:t>
            </w:r>
            <w:r w:rsidR="00433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отсутствием желающих работать по концессии, плохим финансовым положением </w:t>
            </w:r>
            <w:proofErr w:type="spellStart"/>
            <w:r w:rsidR="00433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ресурсоснабжающей</w:t>
            </w:r>
            <w:proofErr w:type="spellEnd"/>
            <w:r w:rsidR="00433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</w:t>
            </w:r>
            <w:proofErr w:type="gramStart"/>
            <w:r w:rsidR="00433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13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433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«Энергия»</w:t>
            </w:r>
            <w:r w:rsidR="00C6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поэтому</w:t>
            </w:r>
            <w:r w:rsidR="00A13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она не может быть концессионером</w:t>
            </w:r>
            <w:r w:rsidR="00C6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2020 году передачи в концессию водопроводов не произошло</w:t>
            </w:r>
            <w:r w:rsidR="00A13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82B4E" w:rsidRPr="00412857" w:rsidTr="00DF5A04">
        <w:trPr>
          <w:trHeight w:val="141"/>
        </w:trPr>
        <w:tc>
          <w:tcPr>
            <w:tcW w:w="993" w:type="dxa"/>
          </w:tcPr>
          <w:p w:rsidR="00B82B4E" w:rsidRPr="00057EBE" w:rsidRDefault="00B82B4E" w:rsidP="006B23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B82B4E" w:rsidRPr="000C3BAC" w:rsidRDefault="00C658D7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B82B4E"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Рынок услуг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0" w:type="dxa"/>
          </w:tcPr>
          <w:p w:rsidR="00B82B4E" w:rsidRPr="00057EBE" w:rsidRDefault="00B82B4E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B4E" w:rsidRPr="009E14B6" w:rsidTr="00DF5A04">
        <w:trPr>
          <w:trHeight w:val="141"/>
        </w:trPr>
        <w:tc>
          <w:tcPr>
            <w:tcW w:w="993" w:type="dxa"/>
          </w:tcPr>
          <w:p w:rsidR="00B82B4E" w:rsidRPr="005366A4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B4E"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Анализ пассажиропотока и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шрутной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перевозок</w:t>
            </w:r>
          </w:p>
        </w:tc>
        <w:tc>
          <w:tcPr>
            <w:tcW w:w="1559" w:type="dxa"/>
          </w:tcPr>
          <w:p w:rsidR="00B82B4E" w:rsidRPr="005366A4" w:rsidRDefault="00B82B4E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31 декабря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асширению маршрутной сети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перевозок</w:t>
            </w:r>
          </w:p>
        </w:tc>
        <w:tc>
          <w:tcPr>
            <w:tcW w:w="5670" w:type="dxa"/>
          </w:tcPr>
          <w:p w:rsidR="00B82B4E" w:rsidRPr="00057EBE" w:rsidRDefault="000F1AEF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Имеется 6 маршрут</w:t>
            </w:r>
            <w:r w:rsidR="00C65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регулярных перевозок. За 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</w:t>
            </w:r>
            <w:r w:rsidR="009E14B6" w:rsidRPr="009E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перевезено 12,8</w:t>
            </w:r>
            <w:r w:rsidRPr="009E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пассажир</w:t>
            </w:r>
            <w:r w:rsidR="009E14B6" w:rsidRPr="009E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ов, </w:t>
            </w:r>
            <w:r w:rsidR="009E14B6" w:rsidRPr="009E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пассажирооборот составил 196,6</w:t>
            </w:r>
            <w:r w:rsidRPr="009E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пас</w:t>
            </w:r>
            <w:proofErr w:type="gramStart"/>
            <w:r w:rsidRPr="009E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E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9E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Охвачено 42 населенных пункта из 71 регулярными маршрутами перевозки пассажиров.</w:t>
            </w:r>
          </w:p>
        </w:tc>
      </w:tr>
      <w:tr w:rsidR="00B82B4E" w:rsidRPr="00D87E29" w:rsidTr="00DF5A04">
        <w:trPr>
          <w:trHeight w:val="141"/>
        </w:trPr>
        <w:tc>
          <w:tcPr>
            <w:tcW w:w="993" w:type="dxa"/>
          </w:tcPr>
          <w:p w:rsidR="00B82B4E" w:rsidRPr="005366A4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82B4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к перевозкам пассажиров на низкорентабельных маршрутах альтернативн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перевозчиков,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маломестные микроавтобусы</w:t>
            </w:r>
          </w:p>
        </w:tc>
        <w:tc>
          <w:tcPr>
            <w:tcW w:w="1559" w:type="dxa"/>
          </w:tcPr>
          <w:p w:rsidR="00B82B4E" w:rsidRPr="005366A4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рентабельности маршрутов; развитие конкурентной среды на рынке услуг перевозок пассажиров; повышение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услуг для населения района</w:t>
            </w:r>
          </w:p>
        </w:tc>
        <w:tc>
          <w:tcPr>
            <w:tcW w:w="5670" w:type="dxa"/>
          </w:tcPr>
          <w:p w:rsidR="00B82B4E" w:rsidRPr="00057EBE" w:rsidRDefault="000F1AEF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Перевозчик работает на маршрутах с периодичностью  1-2 раза в неделю для снижения своей убыточности. Расширения маршрутов не планируется.</w:t>
            </w:r>
          </w:p>
        </w:tc>
      </w:tr>
      <w:tr w:rsidR="00B82B4E" w:rsidRPr="00412857" w:rsidTr="00DF5A04">
        <w:trPr>
          <w:trHeight w:val="141"/>
        </w:trPr>
        <w:tc>
          <w:tcPr>
            <w:tcW w:w="993" w:type="dxa"/>
          </w:tcPr>
          <w:p w:rsidR="00B82B4E" w:rsidRPr="005366A4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B4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маршрутов и реестра перевозчиков, осуществляющих обслуживание пассажиров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МО</w:t>
            </w:r>
          </w:p>
        </w:tc>
        <w:tc>
          <w:tcPr>
            <w:tcW w:w="1559" w:type="dxa"/>
          </w:tcPr>
          <w:p w:rsidR="00B82B4E" w:rsidRPr="005366A4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доступности и уровня информированности потребителей услуг</w:t>
            </w:r>
          </w:p>
        </w:tc>
        <w:tc>
          <w:tcPr>
            <w:tcW w:w="5670" w:type="dxa"/>
          </w:tcPr>
          <w:p w:rsidR="00B82B4E" w:rsidRPr="00057EBE" w:rsidRDefault="00B57828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Отделом строительства и ЖКХ Администрации ведется реестр маршрутов и реестр перевозчиков по муниципальным маршрутам перевозок</w:t>
            </w:r>
          </w:p>
        </w:tc>
      </w:tr>
      <w:tr w:rsidR="00B82B4E" w:rsidRPr="000836F9" w:rsidTr="00DF5A04">
        <w:trPr>
          <w:trHeight w:val="141"/>
        </w:trPr>
        <w:tc>
          <w:tcPr>
            <w:tcW w:w="993" w:type="dxa"/>
          </w:tcPr>
          <w:p w:rsidR="00B82B4E" w:rsidRPr="005366A4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B4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требований Федерального </w:t>
            </w:r>
            <w:hyperlink r:id="rId9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82B4E" w:rsidRPr="005366A4" w:rsidRDefault="00C658D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5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добросовестной конкуренции на рынке услуг перевозок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ассажиров наземным транспортом;</w:t>
            </w:r>
          </w:p>
        </w:tc>
        <w:tc>
          <w:tcPr>
            <w:tcW w:w="5670" w:type="dxa"/>
          </w:tcPr>
          <w:p w:rsidR="00B82B4E" w:rsidRPr="00057EBE" w:rsidRDefault="00B57828" w:rsidP="00AA7F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Перевозчик по муниципальным маршрутам определен путем проведения конкурсного отбора в 2015 году, с заключением бессрочного договора на организацию регулярных перевозок с ИП «Дементьев А.Г.» по 6 муниципальным маршрутам. Свои обязанности перевозчик выполняет.</w:t>
            </w:r>
          </w:p>
        </w:tc>
      </w:tr>
      <w:tr w:rsidR="007A6A4D" w:rsidRPr="00412857" w:rsidTr="00D44AAA">
        <w:trPr>
          <w:trHeight w:val="180"/>
        </w:trPr>
        <w:tc>
          <w:tcPr>
            <w:tcW w:w="993" w:type="dxa"/>
          </w:tcPr>
          <w:p w:rsidR="007A6A4D" w:rsidRDefault="007A6A4D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4"/>
          </w:tcPr>
          <w:p w:rsidR="007A6A4D" w:rsidRPr="007A6A4D" w:rsidRDefault="004F756E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7A6A4D" w:rsidRPr="007A6A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82B4E" w:rsidRPr="00412857" w:rsidTr="00DF5A04">
        <w:trPr>
          <w:trHeight w:val="180"/>
        </w:trPr>
        <w:tc>
          <w:tcPr>
            <w:tcW w:w="993" w:type="dxa"/>
          </w:tcPr>
          <w:p w:rsidR="00B82B4E" w:rsidRPr="005366A4" w:rsidRDefault="004F756E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86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услугами связи, включая ШПД к сети Интернет</w:t>
            </w:r>
          </w:p>
        </w:tc>
        <w:tc>
          <w:tcPr>
            <w:tcW w:w="1559" w:type="dxa"/>
          </w:tcPr>
          <w:p w:rsidR="00B82B4E" w:rsidRPr="00C735FB" w:rsidRDefault="004F756E" w:rsidP="005613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82B4E" w:rsidRPr="005366A4" w:rsidRDefault="00B82B4E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Устранение "цифровог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неравенства"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выявление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орий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где ни один оператор связи не оказывает услуг ШПД к сети Интернет</w:t>
            </w:r>
          </w:p>
        </w:tc>
        <w:tc>
          <w:tcPr>
            <w:tcW w:w="5670" w:type="dxa"/>
          </w:tcPr>
          <w:p w:rsidR="00B82B4E" w:rsidRDefault="003A2787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FF6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FF6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расногорского района имею</w:t>
            </w:r>
            <w:r w:rsidR="00F45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 территории без доступа к сети Интерне</w:t>
            </w:r>
            <w:proofErr w:type="gramStart"/>
            <w:r w:rsidR="00F45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FF6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«Васильевское»</w:t>
            </w:r>
            <w:r w:rsidR="00F45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</w:t>
            </w:r>
            <w:proofErr w:type="spellStart"/>
            <w:r w:rsidR="00F45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Шаши</w:t>
            </w:r>
            <w:proofErr w:type="spellEnd"/>
            <w:r w:rsidR="00F45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МО </w:t>
            </w:r>
            <w:proofErr w:type="spellStart"/>
            <w:r w:rsidR="00F45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Агрикольское</w:t>
            </w:r>
            <w:proofErr w:type="spellEnd"/>
            <w:r w:rsidR="00F45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Бараны</w:t>
            </w:r>
            <w:r w:rsidR="00FF6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ряду поселений имеются места, где связь отсутствует (дорога с. Красногорское – п. Игра).</w:t>
            </w:r>
          </w:p>
        </w:tc>
      </w:tr>
      <w:tr w:rsidR="00B82B4E" w:rsidRPr="009A4A10" w:rsidTr="00DF5A04">
        <w:trPr>
          <w:trHeight w:val="180"/>
        </w:trPr>
        <w:tc>
          <w:tcPr>
            <w:tcW w:w="993" w:type="dxa"/>
          </w:tcPr>
          <w:p w:rsidR="00B82B4E" w:rsidRPr="005366A4" w:rsidRDefault="004F756E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7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B82B4E" w:rsidRPr="005366A4" w:rsidRDefault="00201C1A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A278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размещение в открытом доступе на официальном сайте района перечня объектов </w:t>
            </w:r>
            <w:r w:rsidR="003A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для размещения сетей и сооружений связи</w:t>
            </w:r>
          </w:p>
        </w:tc>
        <w:tc>
          <w:tcPr>
            <w:tcW w:w="1559" w:type="dxa"/>
          </w:tcPr>
          <w:p w:rsidR="00B82B4E" w:rsidRPr="00C735FB" w:rsidRDefault="003A2787" w:rsidP="003A27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2020</w:t>
            </w:r>
          </w:p>
        </w:tc>
        <w:tc>
          <w:tcPr>
            <w:tcW w:w="3827" w:type="dxa"/>
          </w:tcPr>
          <w:p w:rsidR="00B82B4E" w:rsidRPr="005366A4" w:rsidRDefault="003A2787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на рынке услуг связи</w:t>
            </w:r>
            <w:r w:rsidR="00B8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82B4E" w:rsidRDefault="00FF6CA8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 района присутствуют такие операторы связи, как Ростелеком, «МТС», «ТЕЛЕ 2», «Мегафон»</w:t>
            </w:r>
            <w:r w:rsidR="00F45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Запроса о предоставлении муниципальных объектов для размещения сетей </w:t>
            </w:r>
            <w:r w:rsidR="00F45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связи не поступало. Перечня муниципальных объектов для размещения сетей </w:t>
            </w:r>
            <w:r w:rsidR="00051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DF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gramStart"/>
            <w:r w:rsidR="00DF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</w:t>
            </w:r>
            <w:proofErr w:type="gramEnd"/>
            <w:r w:rsidR="00DF5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82B4E" w:rsidRPr="00412857" w:rsidTr="00DF5A04">
        <w:trPr>
          <w:trHeight w:val="180"/>
        </w:trPr>
        <w:tc>
          <w:tcPr>
            <w:tcW w:w="993" w:type="dxa"/>
          </w:tcPr>
          <w:p w:rsidR="00B82B4E" w:rsidRPr="005366A4" w:rsidRDefault="003A2787" w:rsidP="00B82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686" w:type="dxa"/>
          </w:tcPr>
          <w:p w:rsidR="00B82B4E" w:rsidRPr="005366A4" w:rsidRDefault="003A2787" w:rsidP="00B82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в организованных семинарах, курсах по направлению «Цифровая экономика»</w:t>
            </w:r>
          </w:p>
        </w:tc>
        <w:tc>
          <w:tcPr>
            <w:tcW w:w="1559" w:type="dxa"/>
          </w:tcPr>
          <w:p w:rsidR="00B82B4E" w:rsidRPr="00C735FB" w:rsidRDefault="003A2787" w:rsidP="005613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82B4E" w:rsidRPr="00B82B4E" w:rsidRDefault="003A2787" w:rsidP="00201C1A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Подготовка для отраслей экономики специалистов необходимого уровня компетенции в цифровых технологиях</w:t>
            </w:r>
          </w:p>
        </w:tc>
        <w:tc>
          <w:tcPr>
            <w:tcW w:w="5670" w:type="dxa"/>
          </w:tcPr>
          <w:p w:rsidR="00B82B4E" w:rsidRDefault="00DA285A" w:rsidP="006F0109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2020 года в семинарах по «Цифровой экономике» приняли участие </w:t>
            </w:r>
            <w:r w:rsidR="006F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0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специалиста Администрации</w:t>
            </w:r>
          </w:p>
        </w:tc>
      </w:tr>
      <w:tr w:rsidR="003735A4" w:rsidRPr="00D44AAA" w:rsidTr="00DF5A04">
        <w:trPr>
          <w:trHeight w:val="180"/>
        </w:trPr>
        <w:tc>
          <w:tcPr>
            <w:tcW w:w="993" w:type="dxa"/>
          </w:tcPr>
          <w:p w:rsidR="003735A4" w:rsidRDefault="003735A4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3735A4" w:rsidRPr="000C3BAC" w:rsidRDefault="00201C1A" w:rsidP="00C735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 Рынок дорожной деятельности</w:t>
            </w:r>
          </w:p>
        </w:tc>
        <w:tc>
          <w:tcPr>
            <w:tcW w:w="5670" w:type="dxa"/>
          </w:tcPr>
          <w:p w:rsidR="003735A4" w:rsidRDefault="003735A4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C1A" w:rsidRPr="00412857" w:rsidTr="00DF5A04">
        <w:trPr>
          <w:trHeight w:val="3312"/>
        </w:trPr>
        <w:tc>
          <w:tcPr>
            <w:tcW w:w="993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201C1A" w:rsidRPr="005366A4" w:rsidRDefault="00201C1A" w:rsidP="00D8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закупками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хозяйства, </w:t>
            </w:r>
            <w:r w:rsidR="002826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заключения договоров с единственным поставщиком</w:t>
            </w:r>
            <w:r w:rsidR="00282686">
              <w:rPr>
                <w:rFonts w:ascii="Times New Roman" w:hAnsi="Times New Roman" w:cs="Times New Roman"/>
                <w:sz w:val="24"/>
                <w:szCs w:val="24"/>
              </w:rPr>
              <w:t>, увеличение доли закупок у субъектов малого предпринимательства</w:t>
            </w:r>
          </w:p>
        </w:tc>
        <w:tc>
          <w:tcPr>
            <w:tcW w:w="1559" w:type="dxa"/>
          </w:tcPr>
          <w:p w:rsidR="00201C1A" w:rsidRPr="005366A4" w:rsidRDefault="00201C1A" w:rsidP="00D8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201C1A" w:rsidRPr="005366A4" w:rsidRDefault="00201C1A" w:rsidP="00282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86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закупок в сфере дорожного хозяйства</w:t>
            </w:r>
          </w:p>
        </w:tc>
        <w:tc>
          <w:tcPr>
            <w:tcW w:w="5670" w:type="dxa"/>
          </w:tcPr>
          <w:p w:rsidR="00201C1A" w:rsidRDefault="00201C1A" w:rsidP="00D87E29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основные работы по ремонту дорог, по содержанию школьных маршрутов проводятся на конкурсной основе.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где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сод</w:t>
            </w:r>
            <w:r w:rsidR="0028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ержания дорог небольшие,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заключаются прямые договоры.</w:t>
            </w:r>
            <w:r w:rsidR="0028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течение 2020 года проведено</w:t>
            </w:r>
            <w:r w:rsidR="006B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  <w:r w:rsidR="0028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аукционов в сфере дорожной деятельности и по устройству тротуаров</w:t>
            </w:r>
            <w:r w:rsidR="006B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общую сумму 72,1 млн. руб</w:t>
            </w:r>
            <w:r w:rsidR="0028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82686" w:rsidRPr="00412857" w:rsidTr="00282686">
        <w:trPr>
          <w:trHeight w:val="1393"/>
        </w:trPr>
        <w:tc>
          <w:tcPr>
            <w:tcW w:w="993" w:type="dxa"/>
          </w:tcPr>
          <w:p w:rsidR="00282686" w:rsidRDefault="00282686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686" w:type="dxa"/>
          </w:tcPr>
          <w:p w:rsidR="00282686" w:rsidRDefault="00282686" w:rsidP="00D8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лотов при проведении закупочных процедур в сфере дорожной деятельности без искусственного дробления или укрупнения</w:t>
            </w:r>
          </w:p>
        </w:tc>
        <w:tc>
          <w:tcPr>
            <w:tcW w:w="1559" w:type="dxa"/>
          </w:tcPr>
          <w:p w:rsidR="00282686" w:rsidRDefault="00282686" w:rsidP="00D8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282686" w:rsidRDefault="00282686" w:rsidP="00282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формирование лотов при осуществлении закупок в сфере дорожной деятельности с учетом взаимосвязанности видов, объемов, мест выполняемых работ</w:t>
            </w:r>
          </w:p>
        </w:tc>
        <w:tc>
          <w:tcPr>
            <w:tcW w:w="5670" w:type="dxa"/>
          </w:tcPr>
          <w:p w:rsidR="00282686" w:rsidRDefault="006B4649" w:rsidP="00D87E29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лотов осуществлялось с учетом места выполнения работ, взаимосвязанности видов работ.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686" w:type="dxa"/>
          </w:tcPr>
          <w:p w:rsidR="00201C1A" w:rsidRPr="005366A4" w:rsidRDefault="00201C1A" w:rsidP="00D8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дорожного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развития системы придорожного сервиса</w:t>
            </w:r>
          </w:p>
        </w:tc>
        <w:tc>
          <w:tcPr>
            <w:tcW w:w="1559" w:type="dxa"/>
          </w:tcPr>
          <w:p w:rsidR="00201C1A" w:rsidRPr="005366A4" w:rsidRDefault="00201C1A" w:rsidP="00D8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201C1A" w:rsidRPr="005366A4" w:rsidRDefault="00201C1A" w:rsidP="00D8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инвестиций в развитие инфраструктуры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 и придорожного сервиса</w:t>
            </w:r>
          </w:p>
        </w:tc>
        <w:tc>
          <w:tcPr>
            <w:tcW w:w="5670" w:type="dxa"/>
          </w:tcPr>
          <w:p w:rsidR="00201C1A" w:rsidRDefault="00201C1A" w:rsidP="00D87E29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разбивка суммы из Дорожного фонда МО на проведение дорожного ремонта пропорционально численности населения в поселениях, подаются заявки в Минстрой УР на выделение денежных средств на ремонт дорог</w:t>
            </w:r>
          </w:p>
        </w:tc>
      </w:tr>
      <w:tr w:rsidR="00201C1A" w:rsidRPr="00B82B4E" w:rsidTr="00DF5A04">
        <w:trPr>
          <w:trHeight w:val="180"/>
        </w:trPr>
        <w:tc>
          <w:tcPr>
            <w:tcW w:w="993" w:type="dxa"/>
          </w:tcPr>
          <w:p w:rsidR="00201C1A" w:rsidRDefault="00201C1A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201C1A" w:rsidRPr="000C3BAC" w:rsidRDefault="006B4649" w:rsidP="00C735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201C1A" w:rsidRPr="000C3B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Рынок реализации сельскохозяйственной продукции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6B46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инвесторов и их привлечение к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инвестиционных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направленных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производства сельхозпродукции</w:t>
            </w:r>
          </w:p>
        </w:tc>
        <w:tc>
          <w:tcPr>
            <w:tcW w:w="1559" w:type="dxa"/>
          </w:tcPr>
          <w:p w:rsidR="00201C1A" w:rsidRPr="005366A4" w:rsidRDefault="006B46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сельхозпродукции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реализации инвестиционных проект</w:t>
            </w:r>
            <w:r w:rsidR="006B464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новых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ферм, модернизации техники, увеличению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оловья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скота, внедрение новых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 производства продукции</w:t>
            </w:r>
          </w:p>
        </w:tc>
        <w:tc>
          <w:tcPr>
            <w:tcW w:w="5670" w:type="dxa"/>
          </w:tcPr>
          <w:p w:rsidR="00201C1A" w:rsidRDefault="00201C1A" w:rsidP="008D34A7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Инвестиционные проекты реализовались  самими хозяйствами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Качкашу</w:t>
            </w:r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рское</w:t>
            </w:r>
            <w:proofErr w:type="spellEnd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gramStart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  <w:proofErr w:type="gramEnd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риобретение племенного скота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2 начинающих главы КФХ участвовали в </w:t>
            </w:r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конкурсном отборе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победили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с проектами на 3179 тыс. руб. Невоструева И.Э. и 2262 тыс.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КФХ Мамедов победил в получении </w:t>
            </w:r>
            <w:proofErr w:type="spellStart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Ковидгранта</w:t>
            </w:r>
            <w:proofErr w:type="spellEnd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приобретению трактора </w:t>
            </w:r>
            <w:proofErr w:type="spellStart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</w:t>
            </w:r>
            <w:proofErr w:type="spellEnd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КФХ Мусаева </w:t>
            </w:r>
            <w:proofErr w:type="spellStart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Т.М.</w:t>
            </w:r>
            <w:proofErr w:type="gramStart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ведет строительство МТФ на 300 голов. 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6B46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 технологической модернизации сельскохозяйственного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оизводства МО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Стимулирование сельскохозяйственных товаропроизводителей к применению современных технологий и оборудования в целях производства конкурентоспособной продукции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консультационных услуг по применению новых видов техники и оборудования, использования передовых технологий при производстве продукции растениеводства и по выращиванию скота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6B46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имеющимся мерам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для повышения доступности кредитов и займов для организаций агропромышленного комплекса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201C1A" w:rsidRPr="006B4649" w:rsidRDefault="006B4649" w:rsidP="006B4649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Повышение информированности специалистов АПК в области мер государственной поддержки. Обеспечение недискриминационного доступа к финансовым ресурсам по развитию сельскохозяйственного производства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Доведение до руководителей предприятий информации по мерам поддержки СМСП в Удмуртской Республике путем рассылки по электронной почте</w:t>
            </w:r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участие руководителей в </w:t>
            </w:r>
            <w:proofErr w:type="spellStart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 w:rsidR="008D3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Минсельхозпродом УР, проведена встреча руководителей и специалистов с Министром сельского хозяйства УР.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6B46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 механизмов для развития деятельности сельскохозяйственных снабженческо-сбытовых и перерабатывающих потребительских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кооперативов </w:t>
            </w:r>
          </w:p>
        </w:tc>
        <w:tc>
          <w:tcPr>
            <w:tcW w:w="1559" w:type="dxa"/>
          </w:tcPr>
          <w:p w:rsidR="00201C1A" w:rsidRPr="005366A4" w:rsidRDefault="006B46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сельхозкооперации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«Красногорский район»</w:t>
            </w:r>
          </w:p>
        </w:tc>
        <w:tc>
          <w:tcPr>
            <w:tcW w:w="5670" w:type="dxa"/>
          </w:tcPr>
          <w:p w:rsidR="00201C1A" w:rsidRDefault="006B4649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0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руководителей доводились методические рекомендации по созданию СПОК, вопрос поднимался на совещании с ними, но желающих создать кооператив не появилось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01C1A" w:rsidRPr="006E4608" w:rsidTr="00DF5A04">
        <w:trPr>
          <w:trHeight w:val="180"/>
        </w:trPr>
        <w:tc>
          <w:tcPr>
            <w:tcW w:w="993" w:type="dxa"/>
          </w:tcPr>
          <w:p w:rsidR="00201C1A" w:rsidRPr="005366A4" w:rsidRDefault="006B46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проводимых на уровне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овышении квалификации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учебах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агропромышленного комплекса, в том числе в сферах животноводства, растениеводства, производства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молочной продукции</w:t>
            </w:r>
          </w:p>
        </w:tc>
        <w:tc>
          <w:tcPr>
            <w:tcW w:w="1559" w:type="dxa"/>
          </w:tcPr>
          <w:p w:rsidR="00201C1A" w:rsidRPr="005366A4" w:rsidRDefault="006B46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агропромышленного комплекса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ликвидация дефицита квалифицированных кадров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и специалисты сельскохозяйственных предприятий и КФХ участвуют в организуемых Минсельхозпродом УР учебах и семинарах по росту продуктивности коров, качеству кормов, поставкам новой техники. Приняли участие в республиканском конкурсе операторов машинного доения.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Default="00201C1A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201C1A" w:rsidRPr="007B36CA" w:rsidRDefault="00D87E29" w:rsidP="00C735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201C1A" w:rsidRPr="007B36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Рынок строительства объектов капитального строительства</w:t>
            </w:r>
            <w:r w:rsidR="008D34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жилья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B845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административных регламентов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оказании услуг  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получении исходно-разрешительной документации на строительство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  <w:r w:rsidR="00B84549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оказания муниципальных услуг в сфере строительства объектов капстроительства и жилья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оказании муниципа</w:t>
            </w:r>
            <w:r w:rsidR="00DB0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льных услуг используются утвержденные Административные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регламенты по выдаче разрешения на строительство и на ввод объекта строительства в эксплуатацию</w:t>
            </w:r>
          </w:p>
        </w:tc>
      </w:tr>
      <w:tr w:rsidR="00201C1A" w:rsidRPr="00D87E29" w:rsidTr="00DF5A04">
        <w:trPr>
          <w:trHeight w:val="180"/>
        </w:trPr>
        <w:tc>
          <w:tcPr>
            <w:tcW w:w="993" w:type="dxa"/>
          </w:tcPr>
          <w:p w:rsidR="00201C1A" w:rsidRPr="005366A4" w:rsidRDefault="00B845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686" w:type="dxa"/>
          </w:tcPr>
          <w:p w:rsidR="00201C1A" w:rsidRPr="005366A4" w:rsidRDefault="00B84549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способов при размещении заказов на выполнение строительно-монтажных работ, работ по капитальному ремонту для обеспечения муниципальных нужд</w:t>
            </w:r>
          </w:p>
        </w:tc>
        <w:tc>
          <w:tcPr>
            <w:tcW w:w="1559" w:type="dxa"/>
          </w:tcPr>
          <w:p w:rsidR="00201C1A" w:rsidRPr="005366A4" w:rsidRDefault="00B845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201C1A" w:rsidRPr="005366A4" w:rsidRDefault="00B84549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5670" w:type="dxa"/>
          </w:tcPr>
          <w:p w:rsidR="00201C1A" w:rsidRDefault="00DB03AA" w:rsidP="00DB03AA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2020 году проводились работы по возведению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стадиона, по капитальному ремонту зданий бюджетной сферы (</w:t>
            </w:r>
            <w:r w:rsidR="003D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РДК,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детского сада № 1, гимназии, Администрации района). Работы выполнялись частными организациями  по результатам проведенных аукционов. 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B845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686" w:type="dxa"/>
          </w:tcPr>
          <w:p w:rsidR="00201C1A" w:rsidRPr="005366A4" w:rsidRDefault="00201C1A" w:rsidP="00181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предусмотренных муниципаль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1813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«Содержание и развитие муниципального хозяйства МО «Красногорский район»</w:t>
            </w:r>
          </w:p>
        </w:tc>
        <w:tc>
          <w:tcPr>
            <w:tcW w:w="1559" w:type="dxa"/>
          </w:tcPr>
          <w:p w:rsidR="00201C1A" w:rsidRPr="005366A4" w:rsidRDefault="00B84549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строительства </w:t>
            </w:r>
            <w:r w:rsidR="00B8454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жилья; увеличение объемов жилищного строительства</w:t>
            </w:r>
          </w:p>
        </w:tc>
        <w:tc>
          <w:tcPr>
            <w:tcW w:w="5670" w:type="dxa"/>
          </w:tcPr>
          <w:p w:rsidR="00201C1A" w:rsidRDefault="00181377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велось формирование земельных участков для целей строительства, утверждение схемы расположения земельного участка на кадастровом плане,</w:t>
            </w:r>
            <w:r w:rsidR="002D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выдача градостроительных планов земельных участков,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выдача разрешений на строительство и на ввод объекта в эксплуатацию, </w:t>
            </w:r>
            <w:r w:rsidR="002D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земельных участков под ИЖС,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 по включению жилых домов в республиканскую программу по переселению граждан из аварийного жилья, капитальный ремонт муниципального  жилого помещения</w:t>
            </w:r>
            <w:proofErr w:type="gramEnd"/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Default="00201C1A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3"/>
          </w:tcPr>
          <w:p w:rsidR="00201C1A" w:rsidRPr="007B36CA" w:rsidRDefault="002D1DC7" w:rsidP="00C735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201C1A" w:rsidRPr="007B36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Рынок услуг в сфере туризма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2D1DC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1C1A"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и утверждение Плана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в МО</w:t>
            </w:r>
          </w:p>
        </w:tc>
        <w:tc>
          <w:tcPr>
            <w:tcW w:w="1559" w:type="dxa"/>
          </w:tcPr>
          <w:p w:rsidR="00201C1A" w:rsidRPr="005366A4" w:rsidRDefault="002D1DC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1C1A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туристической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МО «Красногорский район»</w:t>
            </w:r>
          </w:p>
        </w:tc>
        <w:tc>
          <w:tcPr>
            <w:tcW w:w="5670" w:type="dxa"/>
          </w:tcPr>
          <w:p w:rsidR="00201C1A" w:rsidRDefault="002C0081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 план м</w:t>
            </w:r>
            <w:r w:rsidR="003D1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ероприятий по развитию туризма на 2020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2D1DC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1C1A" w:rsidRPr="0053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туристических организаций в региональных туристических выставках, ярмарках, презентациях по продвижению туристских продуктов,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МО</w:t>
            </w:r>
          </w:p>
        </w:tc>
        <w:tc>
          <w:tcPr>
            <w:tcW w:w="1559" w:type="dxa"/>
          </w:tcPr>
          <w:p w:rsidR="00201C1A" w:rsidRPr="005366A4" w:rsidRDefault="002D1DC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Позиционирование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 развитию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инфраструктуры</w:t>
            </w:r>
          </w:p>
        </w:tc>
        <w:tc>
          <w:tcPr>
            <w:tcW w:w="5670" w:type="dxa"/>
          </w:tcPr>
          <w:p w:rsidR="00201C1A" w:rsidRDefault="002C0081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объекта</w:t>
            </w:r>
            <w:r w:rsidR="009B6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были включены в республиканский проект «</w:t>
            </w:r>
            <w:proofErr w:type="spellStart"/>
            <w:r w:rsidR="009B6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ДаУР</w:t>
            </w:r>
            <w:proofErr w:type="spellEnd"/>
            <w:r w:rsidR="009B6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ста главных достопримечательностей Удмуртии (государственный природный заказник </w:t>
            </w:r>
            <w:proofErr w:type="spellStart"/>
            <w:r w:rsidR="009B6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B6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 трех культур д. Бараны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святой источник великомученика Георгия Победоносца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Кулемино</w:t>
            </w:r>
            <w:proofErr w:type="spellEnd"/>
            <w:r w:rsidR="009B6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2D1DC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01C1A" w:rsidRPr="00536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руглых столов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проблем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витии туризма в МО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 путей их решения</w:t>
            </w:r>
          </w:p>
        </w:tc>
        <w:tc>
          <w:tcPr>
            <w:tcW w:w="1559" w:type="dxa"/>
          </w:tcPr>
          <w:p w:rsidR="00201C1A" w:rsidRPr="005366A4" w:rsidRDefault="002D1DC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Выявление проблем развития и наличия административных барьеров в сфере туристической деятельности</w:t>
            </w:r>
          </w:p>
        </w:tc>
        <w:tc>
          <w:tcPr>
            <w:tcW w:w="5670" w:type="dxa"/>
          </w:tcPr>
          <w:p w:rsidR="00201C1A" w:rsidRDefault="002C0081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</w:t>
            </w:r>
            <w:r w:rsidR="0020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проведен 1 круглый стол по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опросам развития туризма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Кокман</w:t>
            </w:r>
            <w:proofErr w:type="spellEnd"/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2D1DC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1C1A" w:rsidRPr="005366A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организации и проведения событийных туристических мероприятий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Увеличение потребителей туристических услуг</w:t>
            </w:r>
          </w:p>
        </w:tc>
        <w:tc>
          <w:tcPr>
            <w:tcW w:w="5670" w:type="dxa"/>
          </w:tcPr>
          <w:p w:rsidR="00201C1A" w:rsidRPr="00024B94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проведения событийных туристических мероприятий формируется ежеквартально и размещается на сайте</w:t>
            </w:r>
            <w:r w:rsidR="002C0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и на сайте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4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туристско-информационного центра "Удмуртия"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2D1DC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1C1A" w:rsidRPr="005366A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туристических проектах и объектах туризма вне зависимости от их форм собственности на сайте туристско-информационного центра "Удмуртия"</w:t>
            </w:r>
          </w:p>
        </w:tc>
        <w:tc>
          <w:tcPr>
            <w:tcW w:w="1559" w:type="dxa"/>
          </w:tcPr>
          <w:p w:rsidR="00201C1A" w:rsidRPr="005366A4" w:rsidRDefault="002D1DC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туристических мероприятиях и объектах в Удмуртской Республике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туристических маршрутах и событийном туризме направляется на сайт</w:t>
            </w:r>
            <w:r w:rsidR="002C0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ТИЦ «Удмуртия»</w:t>
            </w:r>
          </w:p>
        </w:tc>
      </w:tr>
      <w:tr w:rsidR="00201C1A" w:rsidRPr="00D87E29" w:rsidTr="00DF5A04">
        <w:trPr>
          <w:trHeight w:val="180"/>
        </w:trPr>
        <w:tc>
          <w:tcPr>
            <w:tcW w:w="993" w:type="dxa"/>
          </w:tcPr>
          <w:p w:rsidR="00201C1A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1C1A" w:rsidRPr="007B36CA" w:rsidRDefault="003D1B27" w:rsidP="00D65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01C1A" w:rsidRPr="007B36CA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ынок бытовых услуг населению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BC7341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1C1A"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 в сфере оказания бытовых услуг.</w:t>
            </w:r>
          </w:p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Пропаганда патентной системы налогообложения при оказании услуг в сфере бытового обслуживания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добросовестной конкуренции среди участников рынка бытовых услуг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Проходят поздравления с Днем бытового обслуживания, работники-ветераны отрасли представляются к государственным наградам.</w:t>
            </w:r>
          </w:p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района размещен закон «О патентной системе налогообложения» и утвержденные ставки налогообложения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BC7341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и ежегодная актуализация реестров организаций, оказывающих бытовые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на территориях МО</w:t>
            </w:r>
          </w:p>
        </w:tc>
        <w:tc>
          <w:tcPr>
            <w:tcW w:w="1559" w:type="dxa"/>
          </w:tcPr>
          <w:p w:rsidR="00201C1A" w:rsidRPr="005366A4" w:rsidRDefault="00BC7341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и обеспечение равных условий доступа к информации о рынке бытовых услуг</w:t>
            </w:r>
          </w:p>
        </w:tc>
        <w:tc>
          <w:tcPr>
            <w:tcW w:w="5670" w:type="dxa"/>
          </w:tcPr>
          <w:p w:rsidR="00201C1A" w:rsidRDefault="00BC7341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декабре 2020</w:t>
            </w:r>
            <w:r w:rsidR="0020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подготовлена и отправлена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</w:t>
            </w:r>
            <w:r w:rsidR="0020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gramStart"/>
            <w:r w:rsidR="0020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работающим</w:t>
            </w:r>
            <w:proofErr w:type="gramEnd"/>
            <w:r w:rsidR="00201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 бытового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включения в Реестр УР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1C1A" w:rsidRPr="00D93246" w:rsidRDefault="00BC7341" w:rsidP="00D65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01C1A" w:rsidRPr="00D93246">
              <w:rPr>
                <w:rFonts w:ascii="Times New Roman" w:hAnsi="Times New Roman" w:cs="Times New Roman"/>
                <w:b/>
                <w:sz w:val="24"/>
                <w:szCs w:val="24"/>
              </w:rPr>
              <w:t>. Рынок обрабатывающих отраслей,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ключая рынки </w:t>
            </w:r>
            <w:r w:rsidR="00201C1A" w:rsidRPr="00D9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обработки древесины и производства изделий из дерев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Pr="005366A4" w:rsidRDefault="00BC7341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по имеющимся мерам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для повышения доступности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займов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бизнеса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827" w:type="dxa"/>
          </w:tcPr>
          <w:p w:rsidR="00201C1A" w:rsidRPr="001F156E" w:rsidRDefault="00201C1A" w:rsidP="00D93246">
            <w:pPr>
              <w:pStyle w:val="aa"/>
              <w:rPr>
                <w:lang w:val="ru-RU"/>
              </w:rPr>
            </w:pPr>
            <w:r w:rsidRPr="001F156E">
              <w:rPr>
                <w:lang w:val="ru-RU"/>
              </w:rPr>
              <w:t>Создание условий для добросовестной конкуренции на  рынке обрабатывающей промышленности</w:t>
            </w:r>
          </w:p>
        </w:tc>
        <w:tc>
          <w:tcPr>
            <w:tcW w:w="5670" w:type="dxa"/>
          </w:tcPr>
          <w:p w:rsidR="00201C1A" w:rsidRDefault="00201C1A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района в разделе «Пред</w:t>
            </w:r>
            <w:r w:rsidR="00BC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принимательство» размещаются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меры поддержки субъектов МСП</w:t>
            </w:r>
            <w:r w:rsidR="00BC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установленные в Удмуртской Республике</w:t>
            </w:r>
          </w:p>
        </w:tc>
      </w:tr>
      <w:tr w:rsidR="00201C1A" w:rsidRPr="00412857" w:rsidTr="00DF5A04">
        <w:trPr>
          <w:trHeight w:val="180"/>
        </w:trPr>
        <w:tc>
          <w:tcPr>
            <w:tcW w:w="993" w:type="dxa"/>
          </w:tcPr>
          <w:p w:rsidR="00201C1A" w:rsidRDefault="00BC7341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201C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201C1A" w:rsidRPr="005366A4" w:rsidRDefault="00BC7341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нефинансовой поддержки организациям района при подготовке заявки на аренду лесосечного фонда</w:t>
            </w:r>
          </w:p>
        </w:tc>
        <w:tc>
          <w:tcPr>
            <w:tcW w:w="1559" w:type="dxa"/>
          </w:tcPr>
          <w:p w:rsidR="00201C1A" w:rsidRPr="00C515DC" w:rsidRDefault="00201C1A" w:rsidP="00D6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201C1A" w:rsidRPr="001F156E" w:rsidRDefault="00BC7341" w:rsidP="00D9324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Повышение конкурентоспособности предприятий района, осуществляющих деятельность в сфере обработки древесины и производства изделий из дерева</w:t>
            </w:r>
          </w:p>
        </w:tc>
        <w:tc>
          <w:tcPr>
            <w:tcW w:w="5670" w:type="dxa"/>
          </w:tcPr>
          <w:p w:rsidR="00201C1A" w:rsidRDefault="00201C1A" w:rsidP="00BC7341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Основным ограничивающим фактором развития организаций по переработке древесины является получение древесины. Относительно крупные лоты на древесину (1000-1500 куб. м) недоступны, поскольку нет оборотных средств на данные цели. </w:t>
            </w:r>
            <w:r w:rsidR="00BC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2020 году организации района не выходили в Министерство природных ресурсов УР с заявкой на аренду лесосечного фонда</w:t>
            </w:r>
          </w:p>
        </w:tc>
      </w:tr>
      <w:tr w:rsidR="00BC7341" w:rsidRPr="00412857" w:rsidTr="009E14B6">
        <w:trPr>
          <w:trHeight w:val="180"/>
        </w:trPr>
        <w:tc>
          <w:tcPr>
            <w:tcW w:w="993" w:type="dxa"/>
          </w:tcPr>
          <w:p w:rsidR="00BC7341" w:rsidRDefault="00BC7341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C7341" w:rsidRPr="00BC7341" w:rsidRDefault="00BC7341" w:rsidP="00D93246">
            <w:pPr>
              <w:pStyle w:val="aa"/>
              <w:rPr>
                <w:b/>
                <w:lang w:val="ru-RU"/>
              </w:rPr>
            </w:pPr>
            <w:r w:rsidRPr="00BC7341">
              <w:rPr>
                <w:b/>
                <w:lang w:val="ru-RU"/>
              </w:rPr>
              <w:t>17. Рынок выполнения работ по благоустройству городской среды и инициативному бюджетированию</w:t>
            </w:r>
          </w:p>
        </w:tc>
        <w:tc>
          <w:tcPr>
            <w:tcW w:w="5670" w:type="dxa"/>
          </w:tcPr>
          <w:p w:rsidR="00BC7341" w:rsidRDefault="00BC7341" w:rsidP="00EA051F">
            <w:pPr>
              <w:tabs>
                <w:tab w:val="left" w:pos="993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341" w:rsidRPr="00412857" w:rsidTr="00DF5A04">
        <w:trPr>
          <w:trHeight w:val="180"/>
        </w:trPr>
        <w:tc>
          <w:tcPr>
            <w:tcW w:w="993" w:type="dxa"/>
          </w:tcPr>
          <w:p w:rsidR="00BC7341" w:rsidRDefault="00BC7341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686" w:type="dxa"/>
          </w:tcPr>
          <w:p w:rsidR="00BC7341" w:rsidRDefault="00001F86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отбора проектов по благоустройству городской среды и инициативному бюджетированию, основанных на отборе гражданами лучших и востребованных проектов</w:t>
            </w:r>
          </w:p>
        </w:tc>
        <w:tc>
          <w:tcPr>
            <w:tcW w:w="1559" w:type="dxa"/>
          </w:tcPr>
          <w:p w:rsidR="00BC7341" w:rsidRPr="00BC7341" w:rsidRDefault="00001F86" w:rsidP="00001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C7341" w:rsidRDefault="00001F86" w:rsidP="00001F86">
            <w:pPr>
              <w:pStyle w:val="aa"/>
              <w:ind w:firstLine="0"/>
              <w:rPr>
                <w:lang w:val="ru-RU"/>
              </w:rPr>
            </w:pPr>
            <w:r>
              <w:rPr>
                <w:lang w:val="ru-RU"/>
              </w:rPr>
              <w:t>Обеспечение поддержки благоустройства населенных пунктов района в соответствии с лучшими и востребованными проектами, отобранными гражданами</w:t>
            </w:r>
          </w:p>
        </w:tc>
        <w:tc>
          <w:tcPr>
            <w:tcW w:w="5670" w:type="dxa"/>
          </w:tcPr>
          <w:p w:rsidR="00BC7341" w:rsidRPr="00755C98" w:rsidRDefault="00755C98" w:rsidP="00755C9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2020 году исполнено 6 проектов развития общественной инфраструктуры поселений, основанных на местных инициативах (инициативное бюджетирование)</w:t>
            </w:r>
            <w:r w:rsidR="003D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благоустройству захоронений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(МО «Архангельское» и МО «Валамаз»)</w:t>
            </w:r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устройству детских площадо</w:t>
            </w:r>
            <w:proofErr w:type="gramStart"/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Кокман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», МО «Красногорское», МО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Курьинское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»), установке</w:t>
            </w:r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памятника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Селеговское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»)</w:t>
            </w:r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3 проекта по молодежному инициативному бюджетированию «Атмосфера» (приобретение музыкальных инструментов, обустройство площадки в парке, приобретение мебели в библиотеку), 3 контракта  по формированию современной городской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ул. Ленина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Красногорское</w:t>
            </w:r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(устройство тротуар, монтаж улич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ного освещения и поставка ламп)</w:t>
            </w:r>
          </w:p>
        </w:tc>
      </w:tr>
      <w:tr w:rsidR="00BC7341" w:rsidRPr="00D87E29" w:rsidTr="00DF5A04">
        <w:trPr>
          <w:trHeight w:val="180"/>
        </w:trPr>
        <w:tc>
          <w:tcPr>
            <w:tcW w:w="993" w:type="dxa"/>
          </w:tcPr>
          <w:p w:rsidR="00BC7341" w:rsidRDefault="00BC7341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686" w:type="dxa"/>
          </w:tcPr>
          <w:p w:rsidR="00BC7341" w:rsidRDefault="00001F86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 и инициативному бюджетированию</w:t>
            </w:r>
          </w:p>
        </w:tc>
        <w:tc>
          <w:tcPr>
            <w:tcW w:w="1559" w:type="dxa"/>
          </w:tcPr>
          <w:p w:rsidR="00BC7341" w:rsidRPr="00BC7341" w:rsidRDefault="00001F86" w:rsidP="00001F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7" w:type="dxa"/>
          </w:tcPr>
          <w:p w:rsidR="00BC7341" w:rsidRPr="00001F86" w:rsidRDefault="00001F86" w:rsidP="00001F86">
            <w:pPr>
              <w:pStyle w:val="aa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развития конкуренции на рынке выполнения работ по </w:t>
            </w:r>
            <w:r w:rsidRPr="0000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благоустройству городской среды и инициативному бюджетированию</w:t>
            </w:r>
          </w:p>
        </w:tc>
        <w:tc>
          <w:tcPr>
            <w:tcW w:w="5670" w:type="dxa"/>
          </w:tcPr>
          <w:p w:rsidR="00755C98" w:rsidRPr="00755C98" w:rsidRDefault="00755C98" w:rsidP="00755C9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подрядных организаций для проведения работ по благоустройству городской среды и инициативному бюджетированию осуществлялось в соответствии с ФЗ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55C98" w:rsidRPr="00755C98" w:rsidRDefault="00755C98" w:rsidP="00755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В сфере инициативного бюджетирования и благоустройства городской </w:t>
            </w:r>
            <w:r w:rsidRPr="00755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среды</w:t>
            </w:r>
            <w:r w:rsidR="003D77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проведено 3 аукциона,</w:t>
            </w:r>
            <w:r w:rsidRPr="00755C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заключено контрактов на сумму 5911,5 тыс. руб., в том числе с организациями частной формы собственности -100%.</w:t>
            </w:r>
          </w:p>
          <w:p w:rsidR="00BC7341" w:rsidRPr="003D77CF" w:rsidRDefault="00755C98" w:rsidP="003D77CF">
            <w:pPr>
              <w:pStyle w:val="aa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Кроме того, в рамках подготовки к 29 Республиканским летним сельским спортивным играм заключено</w:t>
            </w:r>
            <w:r w:rsidR="003D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итогам проведения аукционов</w:t>
            </w:r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4 контракта на устройство тротуар по с. Кра</w:t>
            </w:r>
            <w:r w:rsidR="003D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сногорское на 4434,5 тыс. руб.</w:t>
            </w:r>
            <w:proofErr w:type="gramStart"/>
            <w:r w:rsidR="003D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контракт на асфальтирование двух улиц на сумму 61161, 16 тыс. руб.</w:t>
            </w:r>
            <w:r w:rsidR="003D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2 контракта по благоустройству улиц на 4818 тыс. руб. </w:t>
            </w:r>
            <w:r w:rsidRPr="00755C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100% с организациями частной формы собственности.</w:t>
            </w:r>
          </w:p>
        </w:tc>
      </w:tr>
      <w:tr w:rsidR="00201C1A" w:rsidRPr="00412857" w:rsidTr="00EE713B">
        <w:trPr>
          <w:trHeight w:val="180"/>
        </w:trPr>
        <w:tc>
          <w:tcPr>
            <w:tcW w:w="15735" w:type="dxa"/>
            <w:gridSpan w:val="5"/>
          </w:tcPr>
          <w:p w:rsidR="00201C1A" w:rsidRPr="00E66A18" w:rsidRDefault="00201C1A" w:rsidP="00C735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1F156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1F15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1F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66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Системные мероприятия по содействию развитию 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курентной среды в муниципальном образовании «Красногорский район»</w:t>
            </w:r>
          </w:p>
          <w:p w:rsidR="00201C1A" w:rsidRPr="00C735FB" w:rsidRDefault="00201C1A" w:rsidP="00C735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01C1A" w:rsidRPr="00031F20" w:rsidTr="00D65615">
        <w:trPr>
          <w:trHeight w:val="309"/>
        </w:trPr>
        <w:tc>
          <w:tcPr>
            <w:tcW w:w="993" w:type="dxa"/>
          </w:tcPr>
          <w:p w:rsidR="00201C1A" w:rsidRDefault="00201C1A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4"/>
          </w:tcPr>
          <w:p w:rsidR="00201C1A" w:rsidRDefault="00201C1A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D2B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Оптимизация процедур муниципальных закупок</w:t>
            </w:r>
          </w:p>
        </w:tc>
      </w:tr>
      <w:tr w:rsidR="00201C1A" w:rsidRPr="00412857" w:rsidTr="00DF5A04">
        <w:trPr>
          <w:trHeight w:val="309"/>
        </w:trPr>
        <w:tc>
          <w:tcPr>
            <w:tcW w:w="993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типового положения о закупках в рамках Закона N 223-ФЗ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к осуществлению закупок заказчиками</w:t>
            </w:r>
          </w:p>
        </w:tc>
        <w:tc>
          <w:tcPr>
            <w:tcW w:w="5670" w:type="dxa"/>
          </w:tcPr>
          <w:p w:rsidR="00201C1A" w:rsidRDefault="00201C1A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 Администрации МО «Красногорский район» от 12.06.2019 г № 451 «О внесении изменений в Типовое положение о закупке товаров, работ, услуг для автономных учреждений, бюджетных учреждений МО «Красногорский район»,  типовое положение о закупках утверждено в новой редакции и предусмотрено право заказчика передать часть полномочий по проведению закупок через ГКУ УР «РЦЗ УР» на основе соглашения.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Все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учреждения, работающие по 223-ФЗ заключили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соглашения с ГКУ УР «РЦЗ УР» соглашения о проведении конкурентных закупок через него. В Типовом положении о закупке товаров, работ, услуг ограничены случаи закупки у единственного поставщика.</w:t>
            </w:r>
          </w:p>
        </w:tc>
      </w:tr>
      <w:tr w:rsidR="00201C1A" w:rsidRPr="00412857" w:rsidTr="00DF5A04">
        <w:trPr>
          <w:trHeight w:val="309"/>
        </w:trPr>
        <w:tc>
          <w:tcPr>
            <w:tcW w:w="993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 закупке в соответствии с нормами </w:t>
            </w:r>
            <w:hyperlink r:id="rId10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N 223-ФЗ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типового положения о закупках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Оптими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процедур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закупок; развитие конкуренции при осуществлении закупок</w:t>
            </w:r>
          </w:p>
        </w:tc>
        <w:tc>
          <w:tcPr>
            <w:tcW w:w="5670" w:type="dxa"/>
          </w:tcPr>
          <w:p w:rsidR="00201C1A" w:rsidRDefault="00201C1A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Положения о закупке товаров, работ, услуг муниципальными учреждениями района </w:t>
            </w:r>
            <w:r w:rsidR="00A14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разработаны в соответствии с нормами Закона № 223-ФЗ и утвержденным постановлением Администрации МО «Красногорский район»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12.06.2019 г № 451 Типовым положением о закупке</w:t>
            </w:r>
          </w:p>
        </w:tc>
      </w:tr>
      <w:tr w:rsidR="00201C1A" w:rsidRPr="00412857" w:rsidTr="00D65615">
        <w:trPr>
          <w:trHeight w:val="309"/>
        </w:trPr>
        <w:tc>
          <w:tcPr>
            <w:tcW w:w="993" w:type="dxa"/>
          </w:tcPr>
          <w:p w:rsidR="00201C1A" w:rsidRDefault="00201C1A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4"/>
          </w:tcPr>
          <w:p w:rsidR="00201C1A" w:rsidRPr="00DD2BF8" w:rsidRDefault="00201C1A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2B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Развитие конкуренции при осуществлении процедур  закупок для муниципальных нужд</w:t>
            </w:r>
          </w:p>
        </w:tc>
      </w:tr>
      <w:tr w:rsidR="00201C1A" w:rsidRPr="00412857" w:rsidTr="00DF5A04">
        <w:trPr>
          <w:trHeight w:val="309"/>
        </w:trPr>
        <w:tc>
          <w:tcPr>
            <w:tcW w:w="993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у субъектов малого предпринимательства, социально ориентированных некоммерческих организаций путем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 закупок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конкурентных процедур определения поставщиков (подрядчиков, исполнителей) при осуществлении закупок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 муниципальных нужд (к 2019 году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3)</w:t>
            </w:r>
          </w:p>
        </w:tc>
        <w:tc>
          <w:tcPr>
            <w:tcW w:w="5670" w:type="dxa"/>
          </w:tcPr>
          <w:p w:rsidR="00201C1A" w:rsidRDefault="00201C1A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субъектов малого предпринимательства  процент закупок за 2020 год составил 35,7%; по 47 состоявшимся закупкам поступило 149 заявок или в среднем на 1 заявку 3,17 единиц</w:t>
            </w:r>
          </w:p>
        </w:tc>
      </w:tr>
      <w:tr w:rsidR="00201C1A" w:rsidRPr="00412857" w:rsidTr="00DF5A04">
        <w:trPr>
          <w:trHeight w:val="309"/>
        </w:trPr>
        <w:tc>
          <w:tcPr>
            <w:tcW w:w="993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объемами закупок у субъектов малого и среднего предпринимательства</w:t>
            </w:r>
          </w:p>
        </w:tc>
        <w:tc>
          <w:tcPr>
            <w:tcW w:w="1559" w:type="dxa"/>
          </w:tcPr>
          <w:p w:rsidR="00201C1A" w:rsidRPr="005366A4" w:rsidRDefault="00201C1A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201C1A" w:rsidRPr="005366A4" w:rsidRDefault="00201C1A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установленного показателя доли закупок у субъектов малого и среднего предпринимательства в общем годовом стоимостном объеме закупок, осуществляемых в соответствии с </w:t>
            </w:r>
            <w:hyperlink r:id="rId11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 не менее 18%</w:t>
            </w:r>
          </w:p>
        </w:tc>
        <w:tc>
          <w:tcPr>
            <w:tcW w:w="5670" w:type="dxa"/>
          </w:tcPr>
          <w:p w:rsidR="00201C1A" w:rsidRDefault="00201C1A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закупок у СМСП</w:t>
            </w:r>
            <w:r w:rsidR="00A14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проведении закупок по 223-ФЗ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составляет более 90%</w:t>
            </w:r>
          </w:p>
        </w:tc>
      </w:tr>
      <w:tr w:rsidR="000B7D61" w:rsidRPr="00D87E29" w:rsidTr="00DF5A04">
        <w:trPr>
          <w:trHeight w:val="309"/>
        </w:trPr>
        <w:tc>
          <w:tcPr>
            <w:tcW w:w="993" w:type="dxa"/>
          </w:tcPr>
          <w:p w:rsidR="000B7D61" w:rsidRPr="005366A4" w:rsidRDefault="000B7D61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0B7D61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E">
              <w:rPr>
                <w:rFonts w:ascii="Times New Roman" w:hAnsi="Times New Roman" w:cs="Times New Roman"/>
                <w:sz w:val="24"/>
                <w:szCs w:val="24"/>
              </w:rPr>
              <w:t>Выполнение соглашения о централизации закупок, применение типовых технических заданий, типовых контрактов, регионального каталога товаров, работ, услуг в целях установления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1559" w:type="dxa"/>
          </w:tcPr>
          <w:p w:rsidR="000B7D61" w:rsidRDefault="00D72997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0B7D61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 муниципальных закупок</w:t>
            </w:r>
          </w:p>
        </w:tc>
        <w:tc>
          <w:tcPr>
            <w:tcW w:w="5670" w:type="dxa"/>
          </w:tcPr>
          <w:p w:rsidR="000B7D61" w:rsidRDefault="00D72997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ГКУ УР «РЦЗ УР» имеется соглашение № АБ-434/166 от 16.10.2018 года, с изменениями от 22.04.2019 № АБ-434/71 по которому все конкурентные закупки, включая запрос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котировок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осуществляются через РЦЗ УР. В 2020 году через ГКУ УР «РЗЦ УР» объявлено 49 аукционов, 47 из них состоялись. Самостоятельно муниципальные учреждения конкурентные закупки не проводят.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:rsidR="00A14953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E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закупок товаров, работ, услуг для обеспечения нужд муниципального образования «Красногорский район»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A14953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обеспечения нужд муниципального образования</w:t>
            </w:r>
          </w:p>
        </w:tc>
        <w:tc>
          <w:tcPr>
            <w:tcW w:w="5670" w:type="dxa"/>
          </w:tcPr>
          <w:p w:rsidR="00A14953" w:rsidRPr="00D54216" w:rsidRDefault="00331104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2020 году п</w:t>
            </w:r>
            <w:r w:rsidR="00D54216" w:rsidRPr="00D542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оказатели  исполнения закупок за 2019 год  направлялись Общероссийской общественной организации «Гильдия отечественных закупщиков и специалистов по закупкам и продажам» для определения эффективности и прозрачности закупочной системы региона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муниципальных учреждений в подсистеме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"Малые закупки"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прозрачности, подконтрольности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подотчетности закупок "малого объема"; расширение географии поставщиков</w:t>
            </w:r>
          </w:p>
        </w:tc>
        <w:tc>
          <w:tcPr>
            <w:tcW w:w="5670" w:type="dxa"/>
          </w:tcPr>
          <w:p w:rsidR="00A14953" w:rsidRDefault="00A14953" w:rsidP="004468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Постановления  по осуществлению закупок малого объема № 179 от 29.03.2019 г для казенных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бюджетных учреждений и 722 от 4.10.2019 г. для автономных учреждений. Постановление № 451 от 12.07 2019 г – утверждено Типовое положение о закупке ТРУ для автономных учреждений по 223 ФЗ в новой редакции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муниципальных учреждений в подсистеме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"Малые закупки"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прозрачности, подконтрольности и подотчетности закупок "малого объема"; расширение географии поставщиков</w:t>
            </w:r>
          </w:p>
        </w:tc>
        <w:tc>
          <w:tcPr>
            <w:tcW w:w="5670" w:type="dxa"/>
          </w:tcPr>
          <w:p w:rsidR="00A14953" w:rsidRPr="001A451A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малым закупкам стоимостью более 5 тыс. рублей приняты постановления Администрации МО «Красногорский район» от 29.03.2019 № 179 «О переходе на осуществление закупок малого объема в электронном магазине «Малые закупки Удмуртской Республики»; от 04.10 2019 г № 722 «О переходе автономных учреждений на осуществление закупок малого объема в электронном магазине «Малые закупки Удмуртской Республики»</w:t>
            </w:r>
            <w:r w:rsidR="001A4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2020 год через магазин  </w:t>
            </w:r>
            <w:r w:rsidR="001A451A" w:rsidRPr="001A4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заключено 313 контрактов на сумму 26542 тыс. руб. – 42,9% от всех малых закупок</w:t>
            </w:r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4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Устранение избыточного  муниципального регулирования; снижение административных барьеров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E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и действующих нормативных правовых актов на сайте муниципального образования «Красногорский район»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публичного обсуждения проектов и действующих НПА в части оценки воздействия на состояние конкуренции в муниципальном образовании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проекты НПА Администрации проверяются юристами Администрации МО «Красногорский район» на соответствие их действующему законодательству и наличие административных барьеров.  В течение 2020 года проведено в рамках оценки регулирующего воздействия публичное обсуждение в отношении 3 проектов НПА, а также экспертиза 1 НПА.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Анализ и оценка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(надзора) на территории муниципального образования «Красногорский район»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Выявление административных ограничений (барьеров) в предпринимательской деятельности и их устранение;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деятельности структурных подразделений Администрации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уполномоченных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(надзора)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составлении отчета по муниципальному контролю проводится мониторинг на наличие административных ограничений при проведении муниципального контроля (включение в реестр проверок,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внеплановые)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типовым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регламентам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 по выдаче разрешения на строительство и выдаче разрешений на ввод в эксплуатацию объекта капитального строительства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соответстви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утвержденным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проведения экспертизы НПА </w:t>
            </w:r>
          </w:p>
        </w:tc>
        <w:tc>
          <w:tcPr>
            <w:tcW w:w="3827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типовым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регламентам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 по выдаче разрешения на строительство и выдаче разрешений на ввод в эксплуатацию объекта капитального строительства</w:t>
            </w:r>
          </w:p>
        </w:tc>
        <w:tc>
          <w:tcPr>
            <w:tcW w:w="5670" w:type="dxa"/>
          </w:tcPr>
          <w:p w:rsidR="00A14953" w:rsidRP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Министерством строительства, ЖКХ и энергетики УР разработаны типовые регламенты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предоставления услуг </w:t>
            </w:r>
            <w:r w:rsidRPr="00A14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выдаче разрешения на строительство и выдаче разрешений на ввод в эксплуатацию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их основе утверждены Административные регламенты по данным муниципальным услугам в МО «Красногорский район»</w:t>
            </w:r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2B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Совершенствование процессов управления объектами  муниципальной собственности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 оценки эффективности использования муниципального имущества, выявление неиспользуемого имущества, принятие решений по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включению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муниципального образования «Красногорский район»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Прогнозный план приватизации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муниципального образования «Красногорский район»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E">
              <w:rPr>
                <w:rFonts w:ascii="Times New Roman" w:hAnsi="Times New Roman" w:cs="Times New Roman"/>
                <w:sz w:val="24"/>
                <w:szCs w:val="24"/>
              </w:rPr>
              <w:t>Получение аналитической информации для выработки предложений по управлению муниципальным имуществом. Оптимизация структуры собственности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«Красногорский район»</w:t>
            </w:r>
          </w:p>
        </w:tc>
        <w:tc>
          <w:tcPr>
            <w:tcW w:w="5670" w:type="dxa"/>
          </w:tcPr>
          <w:p w:rsidR="00A14953" w:rsidRDefault="00123B0E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сектор по управлению имуществом осуществляет инвентаризацию объектов муниципального имущества. По неиспользуемому имуществу принимается решение о сдаче его в аренду или включению в план приватизации муниципального имущества для последующего утверждения реестра такого имущества депутатами. Объекты, которые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переданы в аренду 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района:</w:t>
            </w:r>
            <w:r w:rsidRPr="004B2BAD">
              <w:rPr>
                <w:lang w:val="ru-RU"/>
              </w:rPr>
              <w:t xml:space="preserve"> </w:t>
            </w:r>
            <w:hyperlink r:id="rId12" w:history="1">
              <w:r w:rsidRPr="00CE20E6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http://mo-krasno.ru/municipalnie-zakupki-i-prodagi/arenda.html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Прогнозный план приватизации размещен на сайте района: </w:t>
            </w:r>
            <w:hyperlink r:id="rId13" w:history="1">
              <w:r w:rsidRPr="00CE20E6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http://mo-krasno.ru/municipalnie-zakupki-i-prodagi/prognoznyj-plan-privatizatsii.html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 муниципального имущества и продажа на аукционной основе имущества, закрепленного на вещном праве за муниципальными учреждениями</w:t>
            </w:r>
          </w:p>
        </w:tc>
        <w:tc>
          <w:tcPr>
            <w:tcW w:w="1559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5670" w:type="dxa"/>
          </w:tcPr>
          <w:p w:rsidR="00A14953" w:rsidRDefault="00123B0E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проведении приватизации муниципального имущества объявляется аукцион, если он не состоялся, используется способ продажи путем публичного предложения и наконец, если и таким способом объект не продается, используется продажа без объявления цены.</w:t>
            </w:r>
            <w:r w:rsidR="00D86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Аукцион проводится в электронной форме с открытой подачей предложения о цене имущества.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хозяйствующих субъектов,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участия 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составляет 50 и более процентов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аналитической информации для выработки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постановления Администрации от 07.03.2018 № 143 (комплексный план эффективного управления МУП, 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хозобществами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главными распорядителями бюджетных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Качкашурское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представлена информация о выполнении мероприятий комплексного плана эффективного управления.</w:t>
            </w:r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5613E7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2B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Обеспечение равных условий доступа к информации о реализации муниципального имущества муниципального образования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A14953" w:rsidRPr="001C79F0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454E">
              <w:rPr>
                <w:rFonts w:ascii="Times New Roman" w:hAnsi="Times New Roman" w:cs="Times New Roman"/>
                <w:sz w:val="24"/>
                <w:szCs w:val="24"/>
              </w:rPr>
              <w:t>Создание открытого реестра хозяйствующих субъектов, доля участия муниципального образования в которых составляет 50 и более процентов, с включением аналитической информации об основных показателях экономической (финансовой) деятельности и поддержание его в актуальном состоянии</w:t>
            </w:r>
          </w:p>
        </w:tc>
        <w:tc>
          <w:tcPr>
            <w:tcW w:w="1559" w:type="dxa"/>
          </w:tcPr>
          <w:p w:rsidR="00A14953" w:rsidRDefault="00A14953" w:rsidP="009E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A14953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 муниципальном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 «Красногорский район»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 реестр хозяйствующих субъектов, доля участия муниципального образования в которых составляет 50 и более % и размещен на официальном сайте района в разделе «Экономика»: </w:t>
            </w:r>
            <w:hyperlink r:id="rId14" w:history="1">
              <w:r w:rsidRPr="00CE20E6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http://mo-krasno.ru/jekonomika/konkurentsiya/informatsiya-krasnogorskogo-rajona/item/25408-dannye-po-podvedomstvennym-organizatsiyam-predpriyatiyam-obshchestvam-i-uchrezhdeniyam-dolya-uchastiya-mo-v-ur-v-kotorykh-sostavlyaet-50-i-bolee-protsentov.html</w:t>
              </w:r>
            </w:hyperlink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об  имуществе и земельных участках, находящихся в собственности муниципального образования «Красногорский район»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муниципального образования «Красногорский район», включая сведения о наименовании объектов, их местонахождении, характеристиках, целевом назначении, существующих ограничениях использования и обременениях правами третьих лиц</w:t>
            </w:r>
          </w:p>
        </w:tc>
        <w:tc>
          <w:tcPr>
            <w:tcW w:w="1559" w:type="dxa"/>
          </w:tcPr>
          <w:p w:rsidR="00A14953" w:rsidRPr="005366A4" w:rsidRDefault="00A14953" w:rsidP="009E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 муниципальном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 «Красногорский район»</w:t>
            </w:r>
          </w:p>
        </w:tc>
        <w:tc>
          <w:tcPr>
            <w:tcW w:w="5670" w:type="dxa"/>
          </w:tcPr>
          <w:p w:rsidR="00A14953" w:rsidRDefault="00D86E16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Вся информация об имуществе и земельных участках размещена на официальном сайте района в разделе «наш район» - «Реестр имущества»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86E16">
              <w:rPr>
                <w:lang w:val="ru-RU"/>
              </w:rPr>
              <w:t xml:space="preserve"> </w:t>
            </w:r>
            <w:hyperlink r:id="rId15" w:history="1">
              <w:r w:rsidRPr="001A0B53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http://mo-krasno.ru/nach-rayon/reestr-imushchestva.html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331104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ресурса по учету и мониторингу земель сельскохозяйственного назначения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 наличии земель сельскохозяйственного назначения</w:t>
            </w:r>
          </w:p>
        </w:tc>
        <w:tc>
          <w:tcPr>
            <w:tcW w:w="5670" w:type="dxa"/>
          </w:tcPr>
          <w:p w:rsidR="00A14953" w:rsidRDefault="006F0109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 году началось формирование информационного ресурса, его создание в электронном виде в полном объеме планируется в 2021 году</w:t>
            </w:r>
          </w:p>
        </w:tc>
      </w:tr>
      <w:tr w:rsidR="00A14953" w:rsidRPr="00031F20" w:rsidTr="00D65615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2B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Стимулирование новых предпринимательских инициатив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 (семинары, форумы, конференции и т.п.), в том числе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начинающих предпринимателей, лиц, желающих начать свой бизнес, молодежи, направленных на повышение конкурентных возможностей малых и средних предпринимателей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проводимых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 ежегодно не менее 50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предпринимателей, в том числе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начинающих, молодежи, а также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ц, желающих начать свой бизнес</w:t>
            </w:r>
          </w:p>
        </w:tc>
        <w:tc>
          <w:tcPr>
            <w:tcW w:w="5670" w:type="dxa"/>
          </w:tcPr>
          <w:p w:rsidR="00A14953" w:rsidRPr="005756CE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Проведен семинар для лесозаготовителей 28.01.2020, семинар 20.11.2020 </w:t>
            </w:r>
            <w:r w:rsidRPr="005756CE">
              <w:rPr>
                <w:lang w:val="ru-RU"/>
              </w:rPr>
              <w:t xml:space="preserve"> Центром развития бизнеса г. Глазова (ярмарка выходного дня на пл. Свободы в г Глазов; Альтернативные источники энергии </w:t>
            </w:r>
            <w:proofErr w:type="gramStart"/>
            <w:r w:rsidRPr="005756CE">
              <w:rPr>
                <w:lang w:val="ru-RU"/>
              </w:rPr>
              <w:t>для</w:t>
            </w:r>
            <w:proofErr w:type="gramEnd"/>
            <w:r w:rsidRPr="005756CE">
              <w:rPr>
                <w:lang w:val="ru-RU"/>
              </w:rPr>
              <w:t xml:space="preserve"> с/х (биогазовые); цех по ремонту </w:t>
            </w:r>
            <w:r w:rsidRPr="005756CE">
              <w:rPr>
                <w:lang w:val="ru-RU"/>
              </w:rPr>
              <w:lastRenderedPageBreak/>
              <w:t xml:space="preserve">гидравлики и созданию нестандартного оборудования, обучение рабочим специальностям для нужд предприятия в </w:t>
            </w:r>
            <w:proofErr w:type="spellStart"/>
            <w:r w:rsidRPr="005756CE">
              <w:rPr>
                <w:lang w:val="ru-RU"/>
              </w:rPr>
              <w:t>политтехникуме</w:t>
            </w:r>
            <w:proofErr w:type="spellEnd"/>
            <w:r w:rsidRPr="005756CE">
              <w:rPr>
                <w:lang w:val="ru-RU"/>
              </w:rPr>
              <w:t>)</w:t>
            </w:r>
            <w:r>
              <w:rPr>
                <w:lang w:val="ru-RU"/>
              </w:rPr>
              <w:t xml:space="preserve">, Доводится информация о проводимых обучающих мероприятиях Центром развития бизнеса УР по телефону,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очте</w:t>
            </w:r>
            <w:proofErr w:type="spellEnd"/>
            <w:r>
              <w:rPr>
                <w:lang w:val="ru-RU"/>
              </w:rPr>
              <w:t xml:space="preserve">, размещения  информации на сайте района и </w:t>
            </w:r>
            <w:proofErr w:type="spellStart"/>
            <w:r>
              <w:rPr>
                <w:lang w:val="ru-RU"/>
              </w:rPr>
              <w:t>соцсетях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информационно-консультационной поддержки по вопросам ведения предпринимательской деятельности субъектам малого и среднего предпринимательства, в том числе начинающим предпринимателям и лицам, желаю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начать свой бизнес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вляемых бесплатных консультаций</w:t>
            </w:r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Распространялась информация о существующих мерах поддержки на уровне УР, о проводимых мероприятиях на уровне УР путем их публикации  на сайте района в разделе «Новости»  и «Экономика»,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отправки на электронные адреса СМСП, информирования по телефонам. Оказана помощь в подготовке бизнес-планов двум  гражданам, желающим стать ИП в рамках социального контракта и через ЦЗН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1 ИП  по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Агростартапа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2 КФХ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Короногранту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анкет до бизнеса в рамках ежегодного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субъектами предпринимательской деятельности (малый и средний бизнес):</w:t>
            </w:r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 состояния конкурентной среды;</w:t>
            </w:r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 наличия административных барьеров;</w:t>
            </w:r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(уровнем доступности, понятности и удобства получения) официальной информации о состоянии конкурентной среды на рынках товаров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опросов субъектов малого и среднего бизнеса в целях подготовки предложений по содействию развитию конкурентной среды</w:t>
            </w:r>
          </w:p>
        </w:tc>
        <w:tc>
          <w:tcPr>
            <w:tcW w:w="5670" w:type="dxa"/>
          </w:tcPr>
          <w:p w:rsidR="00A14953" w:rsidRPr="00B63C3C" w:rsidRDefault="00A14953" w:rsidP="00A6106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 году в октябре проведен опрос СМСП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C3C">
              <w:rPr>
                <w:rFonts w:ascii="Times New Roman" w:hAnsi="Times New Roman"/>
                <w:lang w:val="ru-RU"/>
              </w:rPr>
              <w:t>:</w:t>
            </w:r>
            <w:proofErr w:type="gramEnd"/>
            <w:r w:rsidRPr="00B63C3C">
              <w:rPr>
                <w:rFonts w:ascii="Times New Roman" w:hAnsi="Times New Roman"/>
                <w:lang w:val="ru-RU"/>
              </w:rPr>
              <w:t xml:space="preserve"> О влиянии административных барьеров на развитие предпринимательства, для руководителей предприятий и предпринимате</w:t>
            </w:r>
            <w:r>
              <w:rPr>
                <w:rFonts w:ascii="Times New Roman" w:hAnsi="Times New Roman"/>
                <w:lang w:val="ru-RU"/>
              </w:rPr>
              <w:t>лей. Приняли участие в опросе 14</w:t>
            </w:r>
            <w:r w:rsidRPr="00B63C3C">
              <w:rPr>
                <w:rFonts w:ascii="Times New Roman" w:hAnsi="Times New Roman"/>
                <w:lang w:val="ru-RU"/>
              </w:rPr>
              <w:t xml:space="preserve"> субъектов МСП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  <w:p w:rsidR="00A14953" w:rsidRDefault="00A14953" w:rsidP="00A610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анкетах отмечены следующие проблемы:</w:t>
            </w:r>
          </w:p>
          <w:p w:rsidR="00A14953" w:rsidRDefault="00A14953" w:rsidP="00A610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обращении за субсидиями завышаются требования к получателям – 6 респондентов (42%);</w:t>
            </w:r>
          </w:p>
          <w:p w:rsidR="00A14953" w:rsidRDefault="00A14953" w:rsidP="00A610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Административные барьеры существуют при оформлении земельно-правовых документов -2 респондента (14%);</w:t>
            </w:r>
          </w:p>
          <w:p w:rsidR="00A14953" w:rsidRDefault="00A14953" w:rsidP="00A610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получении разрешений, лицензий – высокая стоимость – 5 респондентов, длительный срок выдачи – 1 респондент.</w:t>
            </w:r>
          </w:p>
          <w:p w:rsidR="00A14953" w:rsidRDefault="00A14953" w:rsidP="00A610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получении разрешения на ввод объекта в эксплуатацию проблема с получением технического паспорта – 1 респондент.</w:t>
            </w:r>
          </w:p>
          <w:p w:rsidR="00A14953" w:rsidRDefault="00A14953" w:rsidP="00A6106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с организациями, занимающими доминирующее положение на рынке – высокие тарифы (4).</w:t>
            </w:r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ормирование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доступности и уровня информированности субъектов хозяйственной деятельности о планируемых к передаче в пользование объектах недвижимого имущества,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аходящихся 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с сохранением их целевого использования на условиях концессии</w:t>
            </w:r>
          </w:p>
        </w:tc>
        <w:tc>
          <w:tcPr>
            <w:tcW w:w="5670" w:type="dxa"/>
          </w:tcPr>
          <w:p w:rsidR="00A14953" w:rsidRDefault="009D7029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Отсутствуют объекты, в отношении которых планировалось бы заключение концессионных соглашений (объекты закреплены за учреждениями и организациями).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передаче муниципальных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включая не используемые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назначению, немуниципальным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с применением механизмов государственно-частного партнерства, с обязательством сохранения целевого назначения и использования объекта недвижимого имущества в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социального обслуживания, детского отдыха и оздоровления</w:t>
            </w:r>
            <w:proofErr w:type="gramEnd"/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в социальной сфере</w:t>
            </w:r>
          </w:p>
        </w:tc>
        <w:tc>
          <w:tcPr>
            <w:tcW w:w="5670" w:type="dxa"/>
          </w:tcPr>
          <w:p w:rsidR="00A14953" w:rsidRPr="0031036B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Проекты по передаче </w:t>
            </w:r>
            <w:r w:rsidRPr="00310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государственно-частного партнерства, с обязательством сохранения целевого назначения и использования объекта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подготовлены ввиду отсутствия потенциальных партнеров по МЧП</w:t>
            </w:r>
            <w:proofErr w:type="gramEnd"/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Содействие развитию практики применения механизмов </w:t>
            </w:r>
            <w:proofErr w:type="spellStart"/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-частного партнерства в социальной сфере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в повышении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 специалистов в сфере МЧП (участия в курсах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семинаров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образовательных мероприятиях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представителей ОМС в области МЧП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 ГЧП в 2018 году прошла Гагарина А.А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инвестиционных проектов,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к реализации на принципах ГЧП в социальной сфере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тии МО «Красногорский район»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при реализации инвестиционных проектов в социальной сфере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Инвестиционные проекты на принципах ГЧП в социальной сфере на рассмотрение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Администрацию района не поступали, Администрация района не инициировала подготовку таких проектов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реестров соглашений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нением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 том числе посредством заключения концессионных соглашений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 соглашений отсутствует ввиду отсутствия соглашений о МЧП</w:t>
            </w:r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услуг в социальной сфере (по формам обслуживания и видам услуг),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оставщиками которых могут являться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негосударственные социально ориентированные некоммерческие организации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сектора СО НКО; информированность населения о деятельности СО НКО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сформирован и размещен на сайте района с включением в него 11 позиций.  Место размещения - </w:t>
            </w:r>
            <w:hyperlink r:id="rId16" w:history="1">
              <w:r w:rsidRPr="00CD4A2B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http://mo-krasno.ru/jekonomika/sonko/item/27557-perechen-uslug-v-sotsialnoj-sfere-postavshchikami-kotorykh-mogut-yavlyatsya-negosudarstvennye-sotsialno-orientirovannye-nekommercheskie-organizatsii.html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негосударствен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(немуниципальных) СО НКО</w:t>
            </w:r>
            <w:proofErr w:type="gramEnd"/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организаций; достижение значения установленного показателя эффективности мероприятий</w:t>
            </w:r>
          </w:p>
        </w:tc>
        <w:tc>
          <w:tcPr>
            <w:tcW w:w="5670" w:type="dxa"/>
          </w:tcPr>
          <w:p w:rsidR="00A14953" w:rsidRDefault="00A14953" w:rsidP="0014054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 году оказана поддержка из бюджета района по муниципальной программе «Поддержка социально ориентированных некоммерческих организаций, осуществляющих деятельность на территории МО «Красногорский район» АНО «Центр поддержки местных инициатив «Решаем вместе» с проектом «Семейное благополучие глазами детей» в сумме 40 тыс. руб.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актуализация информации о принимаемых правовых актах в отношении негосударственных СО НКО (в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услуг,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формах оказываемой поддержки и др.), методических материалов, информации о лучших практиках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НКО, аналитических материалов, в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по результатам анализа экономических, социальных и иных показателей деятельности СО НКО</w:t>
            </w:r>
            <w:proofErr w:type="gramEnd"/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Прозрачность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органов местного самоуправления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для потребителей и поставщиков социальных услуг, в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негосударственных СО НКО;</w:t>
            </w:r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негосударственных СО НКО к оказанию социальных услуг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официальном сайте района в сети «Интернет» имеется вкладка «СОНКО» (</w:t>
            </w:r>
            <w:hyperlink r:id="rId17" w:history="1">
              <w:r w:rsidRPr="00CD4A2B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http://mo-krasno.ru/jekonomika/sonko.html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где размещается информация и материалы по формам поддержки, аналитические материалы по реализуемым в других регионах проектам</w:t>
            </w:r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Создание и реализация механизмов общественного </w:t>
            </w:r>
            <w:proofErr w:type="gramStart"/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контроля за</w:t>
            </w:r>
            <w:proofErr w:type="gramEnd"/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деятельностью субъектов естественных монополий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 учета мнения потребителей, задействованных в рамках общественного контроля, при принятии решения об установлении тарифов на товары и услуги субъектов естественных монополий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Прозрачность деятельности субъектов естественных монополий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ткрытость регулирования; </w:t>
            </w:r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принятия тарифов на содержание и ремонт мест общего пользования собственниками жилых помещений многоквартирных домов и размера платы за наем жилых помещений муниципального жилого фонда они рассматриваются на Тарифной комиссии при Администрации муниципального образования «Красногорский район», утвержденной постановлением Администрации МО «Красногорский район» от 12.03.2020 г № 131. (Протокол заседания  тарифной комиссии по установлению тарифов на 2021 год от 24.12.2020 г)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открытости при принятии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по вопросам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товары и услуги субъектов естественных монополий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Тарифной комиссии по принятию решений об установлении тарифов на товары и услуги естественных монополий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полномочий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по тарифам на содержание и ремонт общего имущества многоквартирных домов и по плате за наем муниципального жилищного фонда размещается на сайте МО «Красногорский район» в разделе: </w:t>
            </w:r>
            <w:hyperlink r:id="rId18" w:history="1">
              <w:r w:rsidRPr="00624304">
                <w:rPr>
                  <w:rStyle w:val="af7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http://mo-krasno.ru/jekonomika/informatsiya-po-tarifam-i-normativam-potrebleniya-kommunalnykh-uslug.html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Здесь же размещается сводная  информация по установленным тарифам на коммунальные услуги по водоснабжению, водоотведению, тепловой энергии, ТКО, электроэнергии за природный и сжиженный газ на очередной год, принятые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Минстроем УР по организациям Красногорского района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и дальнейшая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ализация перечня муниципальных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рынков, на которых присутствуют субъекты естественных монополий локального и регионального уровня (далее - Перечень)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обеспеченности потребителей товаров и услуг о деятельности субъектов естественных монополий;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ежегодной актуализацией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субъектов естественных монополий сформирован и размещен на сайте муниципального образования «Красногорский район в разделе «Конкуренция». Также на сайте района  размещен список всех муниципальных учреждений и организаций, в которых доля участия муниципального образования составляет 50 и 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процентов.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естественных монополий по вопросам раскрытия информации, повышающей прозрачность деятельности субъектов естественных монополий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района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формирования тарифов на услуги субъектов естественных монополий</w:t>
            </w:r>
          </w:p>
        </w:tc>
        <w:tc>
          <w:tcPr>
            <w:tcW w:w="5670" w:type="dxa"/>
          </w:tcPr>
          <w:p w:rsidR="00A14953" w:rsidRDefault="00A14953" w:rsidP="006C0D9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коммунальным услугам на водоснабжение, водоотведение, теплоснабжение все исходные материалы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(ООО «Энергия») после проверки  специалистами Минстроя УР направляются на согласование в Администрацию района для повышения прозрачности принятия тарифов на уровне УР. Тарифы по содержанию общего имущества МКД, платы за наем жилых помещений рассматриваются на Тарифной комиссии района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естественных монополий в размещении в сети Интернет наглядной информации о свободных резервах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мощности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 отображением на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карте  Красногорского района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ориентировочного места подключения (технологического присоединения) к сетям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иториальных сетевых организаций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потребителей о возможности 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Запросов о размещении информации на официальном сайте района в сети «Интернет» от субъектов естественных монополий в 2020 году не поступало</w:t>
            </w:r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Содействие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прозрачной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 работы  органов местного самоуправления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реализации результативных и эффективных мер по развитию конкуренции в интересах конечного потребителя товаров и услуг</w:t>
            </w:r>
          </w:p>
        </w:tc>
        <w:tc>
          <w:tcPr>
            <w:tcW w:w="5670" w:type="dxa"/>
          </w:tcPr>
          <w:p w:rsidR="00A14953" w:rsidRDefault="00A14953" w:rsidP="0032797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Анализируется информация по наличию жалоб по оказани</w:t>
            </w:r>
            <w:r w:rsidR="00412857" w:rsidRPr="00412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услуг. В 2020 году поступило 7</w:t>
            </w:r>
            <w:r w:rsidRPr="00412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жалоб от жителей на плохое с</w:t>
            </w:r>
            <w:r w:rsidR="00412857" w:rsidRPr="00412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остояние дорог и уличной сети (5</w:t>
            </w:r>
            <w:r w:rsidRPr="00412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ввиду большого</w:t>
            </w:r>
            <w:r w:rsidR="00412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количества осадков, отсутствие во</w:t>
            </w:r>
            <w:bookmarkStart w:id="0" w:name="_GoBack"/>
            <w:bookmarkEnd w:id="0"/>
            <w:r w:rsidR="00412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 из-за выхода насоса, засорения водопропускной трубы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</w:tc>
      </w:tr>
      <w:tr w:rsidR="00A14953" w:rsidRPr="00D65615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муниципального образования «Красногорский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требований Стандарта и мероприятий "дорожной карты" по содействию развитию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документов, принимаемых во исполнение требований Стандарта и "дорожной карты" и в целях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развитию конкуренции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деятельности по содействию развитию конкуренции; ежегодного доклада "Состояние и развитие конкурентной среды на рынках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услуг в муниципальном образовании «Красногорский район»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реже чем раз в квартал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субъектов предпринимательской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иных заинтересованных лиц, потребителей товаров (работ, услуг)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7F46">
              <w:rPr>
                <w:rFonts w:ascii="Times New Roman" w:hAnsi="Times New Roman" w:cs="Times New Roman"/>
                <w:lang w:val="ru-RU"/>
              </w:rPr>
              <w:lastRenderedPageBreak/>
              <w:t>На официальном сайте муниципального образования «Красногорский район» (</w:t>
            </w:r>
            <w:hyperlink r:id="rId19" w:history="1">
              <w:r w:rsidRPr="00F97F46">
                <w:rPr>
                  <w:rStyle w:val="af7"/>
                  <w:rFonts w:ascii="Times New Roman" w:hAnsi="Times New Roman" w:cs="Times New Roman"/>
                </w:rPr>
                <w:t>www</w:t>
              </w:r>
              <w:r w:rsidRPr="00F97F46">
                <w:rPr>
                  <w:rStyle w:val="af7"/>
                  <w:rFonts w:ascii="Times New Roman" w:hAnsi="Times New Roman" w:cs="Times New Roman"/>
                  <w:lang w:val="ru-RU"/>
                </w:rPr>
                <w:t>.</w:t>
              </w:r>
              <w:r w:rsidRPr="00F97F46">
                <w:rPr>
                  <w:rStyle w:val="af7"/>
                  <w:rFonts w:ascii="Times New Roman" w:hAnsi="Times New Roman" w:cs="Times New Roman"/>
                </w:rPr>
                <w:t>mo</w:t>
              </w:r>
              <w:r w:rsidRPr="00F97F46">
                <w:rPr>
                  <w:rStyle w:val="af7"/>
                  <w:rFonts w:ascii="Times New Roman" w:hAnsi="Times New Roman" w:cs="Times New Roman"/>
                  <w:lang w:val="ru-RU"/>
                </w:rPr>
                <w:t>-</w:t>
              </w:r>
              <w:r w:rsidRPr="00F97F46">
                <w:rPr>
                  <w:rStyle w:val="af7"/>
                  <w:rFonts w:ascii="Times New Roman" w:hAnsi="Times New Roman" w:cs="Times New Roman"/>
                </w:rPr>
                <w:t>krasno</w:t>
              </w:r>
              <w:r w:rsidRPr="00F97F46">
                <w:rPr>
                  <w:rStyle w:val="af7"/>
                  <w:rFonts w:ascii="Times New Roman" w:hAnsi="Times New Roman" w:cs="Times New Roman"/>
                  <w:lang w:val="ru-RU"/>
                </w:rPr>
                <w:t>.</w:t>
              </w:r>
              <w:r w:rsidRPr="00F97F46">
                <w:rPr>
                  <w:rStyle w:val="af7"/>
                  <w:rFonts w:ascii="Times New Roman" w:hAnsi="Times New Roman" w:cs="Times New Roman"/>
                </w:rPr>
                <w:t>ru</w:t>
              </w:r>
            </w:hyperlink>
            <w:r>
              <w:rPr>
                <w:rFonts w:ascii="Times New Roman" w:hAnsi="Times New Roman" w:cs="Times New Roman"/>
                <w:lang w:val="ru-RU"/>
              </w:rPr>
              <w:t>) имеется раздел «Конкуренция</w:t>
            </w:r>
            <w:r w:rsidRPr="00F97F46">
              <w:rPr>
                <w:rFonts w:ascii="Times New Roman" w:hAnsi="Times New Roman" w:cs="Times New Roman"/>
                <w:lang w:val="ru-RU"/>
              </w:rPr>
              <w:t xml:space="preserve">» - </w:t>
            </w:r>
            <w:hyperlink r:id="rId20" w:history="1">
              <w:r w:rsidRPr="00F97F46">
                <w:rPr>
                  <w:rStyle w:val="af7"/>
                  <w:rFonts w:ascii="Times New Roman" w:hAnsi="Times New Roman" w:cs="Times New Roman"/>
                </w:rPr>
                <w:t>http</w:t>
              </w:r>
              <w:r w:rsidRPr="00F97F46">
                <w:rPr>
                  <w:rStyle w:val="af7"/>
                  <w:rFonts w:ascii="Times New Roman" w:hAnsi="Times New Roman" w:cs="Times New Roman"/>
                  <w:lang w:val="ru-RU"/>
                </w:rPr>
                <w:t>://</w:t>
              </w:r>
              <w:r w:rsidRPr="00F97F46">
                <w:rPr>
                  <w:rStyle w:val="af7"/>
                  <w:rFonts w:ascii="Times New Roman" w:hAnsi="Times New Roman" w:cs="Times New Roman"/>
                </w:rPr>
                <w:t>mo</w:t>
              </w:r>
              <w:r w:rsidRPr="00F97F46">
                <w:rPr>
                  <w:rStyle w:val="af7"/>
                  <w:rFonts w:ascii="Times New Roman" w:hAnsi="Times New Roman" w:cs="Times New Roman"/>
                  <w:lang w:val="ru-RU"/>
                </w:rPr>
                <w:t>-</w:t>
              </w:r>
              <w:r w:rsidRPr="00F97F46">
                <w:rPr>
                  <w:rStyle w:val="af7"/>
                  <w:rFonts w:ascii="Times New Roman" w:hAnsi="Times New Roman" w:cs="Times New Roman"/>
                </w:rPr>
                <w:lastRenderedPageBreak/>
                <w:t>krasno</w:t>
              </w:r>
              <w:r w:rsidRPr="00F97F46">
                <w:rPr>
                  <w:rStyle w:val="af7"/>
                  <w:rFonts w:ascii="Times New Roman" w:hAnsi="Times New Roman" w:cs="Times New Roman"/>
                  <w:lang w:val="ru-RU"/>
                </w:rPr>
                <w:t>.</w:t>
              </w:r>
              <w:r w:rsidRPr="00F97F46">
                <w:rPr>
                  <w:rStyle w:val="af7"/>
                  <w:rFonts w:ascii="Times New Roman" w:hAnsi="Times New Roman" w:cs="Times New Roman"/>
                </w:rPr>
                <w:t>ru</w:t>
              </w:r>
              <w:r w:rsidRPr="00F97F46">
                <w:rPr>
                  <w:rStyle w:val="af7"/>
                  <w:rFonts w:ascii="Times New Roman" w:hAnsi="Times New Roman" w:cs="Times New Roman"/>
                  <w:lang w:val="ru-RU"/>
                </w:rPr>
                <w:t>/</w:t>
              </w:r>
              <w:r w:rsidRPr="00F97F46">
                <w:rPr>
                  <w:rStyle w:val="af7"/>
                  <w:rFonts w:ascii="Times New Roman" w:hAnsi="Times New Roman" w:cs="Times New Roman"/>
                </w:rPr>
                <w:t>jekonomika</w:t>
              </w:r>
              <w:r w:rsidRPr="00F97F46">
                <w:rPr>
                  <w:rStyle w:val="af7"/>
                  <w:rFonts w:ascii="Times New Roman" w:hAnsi="Times New Roman" w:cs="Times New Roman"/>
                  <w:lang w:val="ru-RU"/>
                </w:rPr>
                <w:t>/</w:t>
              </w:r>
              <w:r w:rsidRPr="00F97F46">
                <w:rPr>
                  <w:rStyle w:val="af7"/>
                  <w:rFonts w:ascii="Times New Roman" w:hAnsi="Times New Roman" w:cs="Times New Roman"/>
                </w:rPr>
                <w:t>konkurentsiya</w:t>
              </w:r>
              <w:r w:rsidRPr="00F97F46">
                <w:rPr>
                  <w:rStyle w:val="af7"/>
                  <w:rFonts w:ascii="Times New Roman" w:hAnsi="Times New Roman" w:cs="Times New Roman"/>
                  <w:lang w:val="ru-RU"/>
                </w:rPr>
                <w:t>.</w:t>
              </w:r>
              <w:r w:rsidRPr="00F97F46">
                <w:rPr>
                  <w:rStyle w:val="af7"/>
                  <w:rFonts w:ascii="Times New Roman" w:hAnsi="Times New Roman" w:cs="Times New Roman"/>
                </w:rPr>
                <w:t>html</w:t>
              </w:r>
            </w:hyperlink>
            <w:r w:rsidRPr="00F97F46">
              <w:rPr>
                <w:rFonts w:ascii="Times New Roman" w:hAnsi="Times New Roman" w:cs="Times New Roman"/>
                <w:lang w:val="ru-RU"/>
              </w:rPr>
              <w:t>, в которой имеется 5 разделов: Федеральные документы по внедрению Стандарта; Документы Удмуртской Республики по реализации Стандарта развития конкуренции в субъектах РФ; Информационные материалы; Информация МО «Красногорский район» по реализации Стандарта; Контакт</w:t>
            </w:r>
            <w:r>
              <w:rPr>
                <w:rFonts w:ascii="Times New Roman" w:hAnsi="Times New Roman" w:cs="Times New Roman"/>
                <w:lang w:val="ru-RU"/>
              </w:rPr>
              <w:t xml:space="preserve">ная информация. В разделе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размеш</w:t>
            </w:r>
            <w:r w:rsidRPr="00F97F46">
              <w:rPr>
                <w:rFonts w:ascii="Times New Roman" w:hAnsi="Times New Roman" w:cs="Times New Roman"/>
                <w:lang w:val="ru-RU"/>
              </w:rPr>
              <w:t>ен баннер «Удмуртия. Стандарт развития конкуренции», дающий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возможность перехода из</w:t>
            </w:r>
            <w:r w:rsidRPr="00F97F46">
              <w:rPr>
                <w:rFonts w:ascii="Times New Roman" w:hAnsi="Times New Roman" w:cs="Times New Roman"/>
                <w:lang w:val="ru-RU"/>
              </w:rPr>
              <w:t xml:space="preserve"> официального сайта муниципального образования на раздел «Стандарт развития конкуренции» официального сайта Министерства экономики УР.</w:t>
            </w:r>
            <w:r>
              <w:rPr>
                <w:rFonts w:ascii="Times New Roman" w:hAnsi="Times New Roman" w:cs="Times New Roman"/>
                <w:lang w:val="ru-RU"/>
              </w:rPr>
              <w:t xml:space="preserve"> В течение года ежеквартально информация обновляется.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состояния и развития конкурентной среды на рынках товаров (работ, услуг)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доводимой квоты опрошенных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содействию развитию конкуренции, повышение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тативности деятельности  ОМСУ района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до МО «Красногорский район» доводится квота опроса  жителей района и субъектов малого предпринимательства в рамках проведения мониторинга состояния и развития конкурентной среды на рынках 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абот, услуг Удмуртской Республики. В 2020 году проведен опрос  граждан и</w:t>
            </w:r>
            <w:r w:rsidRPr="007A0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предпринимателей по мониторингу состояния конкурентной </w:t>
            </w:r>
            <w:proofErr w:type="gramStart"/>
            <w:r w:rsidRPr="007A0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proofErr w:type="gramEnd"/>
            <w:r w:rsidRPr="007A0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информация направле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 Министерство экономики УР (п</w:t>
            </w:r>
            <w:r w:rsidRPr="007A0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исьмо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19.10.2020 № 2766/02)                                               </w:t>
            </w:r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Создание условий для развития конкуренции на муниципальном уровне, содействие развитию механизмов взаимодействия с общественными организациями и представителями интересов потребителей и </w:t>
            </w:r>
            <w:proofErr w:type="gramStart"/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бизнес-сообщества</w:t>
            </w:r>
            <w:proofErr w:type="gramEnd"/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«Красногорский район»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субъектах Российской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Министерством экономики Удмуртской Республики</w:t>
            </w:r>
          </w:p>
        </w:tc>
        <w:tc>
          <w:tcPr>
            <w:tcW w:w="5670" w:type="dxa"/>
          </w:tcPr>
          <w:p w:rsidR="00A14953" w:rsidRPr="00996509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Соглашение о внедрении </w:t>
            </w:r>
            <w:r w:rsidRPr="0099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территории муниципального образования «Красногорский район»  </w:t>
            </w:r>
            <w:hyperlink r:id="rId22" w:history="1">
              <w:r w:rsidRPr="00996509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Стандарта</w:t>
              </w:r>
            </w:hyperlink>
            <w:r w:rsidRPr="0099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конкуренции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заключено 22 сентября 2016 года № 14-21/17 с дополнительным соглашением в марте 2018 года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на уровне Удмуртской Республики обучающих мероприятиях и тренингах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для ОМСУ УР по вопросам содействия развитию конкуренции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реже 2 раз в год</w:t>
            </w:r>
          </w:p>
        </w:tc>
        <w:tc>
          <w:tcPr>
            <w:tcW w:w="3827" w:type="dxa"/>
          </w:tcPr>
          <w:p w:rsidR="00A14953" w:rsidRPr="003E226E" w:rsidRDefault="00A14953" w:rsidP="00D656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специалистов по вопросам развития конкуренции</w:t>
            </w:r>
          </w:p>
        </w:tc>
        <w:tc>
          <w:tcPr>
            <w:tcW w:w="5670" w:type="dxa"/>
          </w:tcPr>
          <w:p w:rsidR="00A14953" w:rsidRDefault="00A14953" w:rsidP="00BB22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</w:t>
            </w:r>
            <w:r w:rsidRPr="00B80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специалисты Администрации участвовали в  обучающих семинарах, организованных Минэкономики УР по вопросам развития конкуренции: </w:t>
            </w:r>
          </w:p>
          <w:p w:rsidR="00A14953" w:rsidRDefault="00A14953" w:rsidP="00BB22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июня 2020 г по темам «Вопросы реформирования государственных и муниципальных унитарных предприятий», «Анализ основных нарушений антимонопольного законодательства со стороны органов власти и местного самоуправления», в декабре на сайте Минэкономики УР (23 декабря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состоялся) размещена информация о мерах поддержки туристской отрасли и презентации электронного пособия по обеспечению конкуренции ФАС России.</w:t>
            </w:r>
            <w:proofErr w:type="gramEnd"/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состава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предпринимательства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конкуренции в районе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 году Совет по поддержке предпринимательства и инвестиционной деятельности работал в прежнем составе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686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УФАС по УР публичных слушаниях результатов контрольной деятельности, правоприменительной практики, обзоров выявленных в УР нарушений антимонопольного законодательства</w:t>
            </w:r>
          </w:p>
        </w:tc>
        <w:tc>
          <w:tcPr>
            <w:tcW w:w="1559" w:type="dxa"/>
          </w:tcPr>
          <w:p w:rsidR="00A14953" w:rsidRPr="005366A4" w:rsidRDefault="00A14953" w:rsidP="009E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A14953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муниципальных служащих в сфере развития конкуренции и антимонопольного законодательства в целых недопущения совершения нарушений</w:t>
            </w:r>
          </w:p>
        </w:tc>
        <w:tc>
          <w:tcPr>
            <w:tcW w:w="5670" w:type="dxa"/>
          </w:tcPr>
          <w:p w:rsidR="00A14953" w:rsidRPr="00123B0E" w:rsidRDefault="001A451A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2020 году </w:t>
            </w:r>
            <w:r w:rsidR="00123B0E" w:rsidRPr="00123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приняли участие в проводимой УФАС по УР публичных слушаниях результатов деятельности за 2019 год, «Актуальные вопросы применения законодательства о контрактной системе и законодательства о закупках отдельными видами юридических лиц»</w:t>
            </w:r>
          </w:p>
        </w:tc>
      </w:tr>
      <w:tr w:rsidR="00A14953" w:rsidRPr="00412857" w:rsidTr="00D65615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:rsidR="00A14953" w:rsidRPr="00DD2BF8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Создание условий для обеспечения соответствия требованиям антимонопольного законодательст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ва деятельности органов </w:t>
            </w:r>
            <w:r w:rsidRPr="00D656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муниципальной власти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изменений в положения о структурных подразделениях Администрации 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предусматривающие приоритет целей и задач по содействию развитию конкуренции на соответствующих товарных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рынках согласно Национальному плану развития конкуренции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качестве приоритетного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структурных подразделений Администрации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содействия развитию конкуренции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положения  внесены Отделом культуры, спорта и молодежной политики и Отделом народного образования.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системы внутреннего обеспечения соответствия требованиям антимонопольного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одательства деятельности Администрации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(система антимонопольного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января 2020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 не менее чем в 2 раза по сравнению с 2017 годом</w:t>
            </w:r>
          </w:p>
        </w:tc>
        <w:tc>
          <w:tcPr>
            <w:tcW w:w="5670" w:type="dxa"/>
          </w:tcPr>
          <w:p w:rsidR="00A14953" w:rsidRDefault="00A14953" w:rsidP="00D441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постановление Администрации МО «Красногорский район» от 18.09.2019 г № 672 «Об организации в Администрации муниципального образования «Красногорский район»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В рамках внедрения системы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постановлением Администрации МО «Красногорский район» от 30.12.2019 г № 937 утвержден План мероприятий («дорожная карта») по снижению рисков нарушения антимонопольного законодательства на 2020 год; постановлением Администрации от 16.01.2020 № 12 утверждены ключевые показатели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2020 году нарушений антимонопольного законодательства в Администрации муниципального образования «Красногорский район» не допущено.</w:t>
            </w:r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республиканскими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исполнительной власти в целях реализации Национального плана развития конкуренции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и достижение ожидаемых результатов в отраслях (сферах) экономики (видах деятельности), включенных в Национальный план развития конкуренции</w:t>
            </w:r>
          </w:p>
        </w:tc>
        <w:tc>
          <w:tcPr>
            <w:tcW w:w="5670" w:type="dxa"/>
          </w:tcPr>
          <w:p w:rsidR="00A14953" w:rsidRDefault="00A14953" w:rsidP="00BB22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Кураторство по вопросам развития конкуренции осуществляет Министерство экономики УР, с которым осуществляется взаимодействие.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приняли участие в обучающем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развития конкуренции 23 июня 2020, согласно доведенной квоты участвовали в опросе населения и организаций по уровню развития конкуренции в районе, представляли отчеты по вопросам развития конкуренции в районе.</w:t>
            </w:r>
            <w:proofErr w:type="gramEnd"/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686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ОМСУ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антимонопольного законодательства, а также требований Федерального </w:t>
            </w:r>
            <w:hyperlink r:id="rId23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"О защите конкуренции"</w:t>
            </w:r>
          </w:p>
        </w:tc>
        <w:tc>
          <w:tcPr>
            <w:tcW w:w="1559" w:type="dxa"/>
          </w:tcPr>
          <w:p w:rsidR="00A14953" w:rsidRPr="005366A4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14953" w:rsidRPr="005366A4" w:rsidRDefault="00A14953" w:rsidP="00D65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70" w:type="dxa"/>
          </w:tcPr>
          <w:p w:rsidR="00A14953" w:rsidRDefault="00A14953" w:rsidP="007546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Уполномоченными органами по внедрению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Администрации района являются Отдел правовой, организационной и кадровой работы и Отдел планово-экономической работы. Отдел правовой, организационной и кадровой работы проводит проверки всех проектов НПА на соответствие их антимонопольному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законодательству, проверка договоров и соглашений на отсутствие в низ положений, ограничивающих конкуренцию. Выявляются случаи конфликта интересов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сотрудников, принимаемые на работу муниципальные служащие знакомятся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системой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Отделом планово-экономической работы проведено ознакомление муниципальных служащих с Планом мероприятий на 2020 год по снижению рисков нарушения антимонопольного законодательства, проведена оценка регулирующего воздействия 3 проектов НПА и экспертиза 1 НПА, принимали участие в публичных слушаниях УФАС по УР о выявленных нарушениях антимонопольного законодательства, изменениях по 44-ФЗ, проведена оценка коррупционных рисков при проведении закупок товаров, работ, услуг.</w:t>
            </w:r>
            <w:proofErr w:type="gramEnd"/>
          </w:p>
        </w:tc>
      </w:tr>
      <w:tr w:rsidR="00A14953" w:rsidRPr="00412857" w:rsidTr="00DF5A04">
        <w:trPr>
          <w:trHeight w:val="309"/>
        </w:trPr>
        <w:tc>
          <w:tcPr>
            <w:tcW w:w="993" w:type="dxa"/>
          </w:tcPr>
          <w:p w:rsidR="00A14953" w:rsidRDefault="00A14953" w:rsidP="00D65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3686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документы стратегического планирования муниципального образования разделов (мероприятий), направленных на содействие развитию конкуренции в отдельных отраслях экономики</w:t>
            </w:r>
          </w:p>
        </w:tc>
        <w:tc>
          <w:tcPr>
            <w:tcW w:w="1559" w:type="dxa"/>
          </w:tcPr>
          <w:p w:rsidR="00A14953" w:rsidRPr="005366A4" w:rsidRDefault="00A14953" w:rsidP="009E1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A14953" w:rsidRPr="005366A4" w:rsidRDefault="00A14953" w:rsidP="009E1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качестве приоритетного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органов местного самоуправления района активного содействия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конкуренции</w:t>
            </w:r>
          </w:p>
        </w:tc>
        <w:tc>
          <w:tcPr>
            <w:tcW w:w="5670" w:type="dxa"/>
          </w:tcPr>
          <w:p w:rsidR="00A14953" w:rsidRPr="001A451A" w:rsidRDefault="001A451A" w:rsidP="007546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A4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Постановлением Администрации муниципального образования «Красногорский район» от 13.08.2018 года № 478 «О внесении изменений в План мероприятий по реализации Стратегии социально-экономического развития муниципального образования «Красногорский район» на период до 2025 года», </w:t>
            </w:r>
            <w:r w:rsidRPr="001A451A">
              <w:rPr>
                <w:rFonts w:ascii="Times New Roman" w:hAnsi="Times New Roman" w:cs="Times New Roman"/>
                <w:color w:val="0E0F13"/>
                <w:sz w:val="24"/>
                <w:szCs w:val="24"/>
                <w:lang w:val="ru-RU"/>
              </w:rPr>
              <w:t>План мероприятий по реализации Стратегии социально-экономического развития муниципального образования «Красногорский район» на период до 2025 года, утвержденный постановлением Администрации муниципального образования «Красногорский район» от 01 марта 2016 года № 161, дополнен</w:t>
            </w:r>
            <w:proofErr w:type="gramEnd"/>
            <w:r w:rsidRPr="001A451A">
              <w:rPr>
                <w:rFonts w:ascii="Times New Roman" w:hAnsi="Times New Roman" w:cs="Times New Roman"/>
                <w:color w:val="0E0F13"/>
                <w:sz w:val="24"/>
                <w:szCs w:val="24"/>
                <w:lang w:val="ru-RU"/>
              </w:rPr>
              <w:t xml:space="preserve"> разделом «Содействие развитию конкуренции».</w:t>
            </w:r>
          </w:p>
        </w:tc>
      </w:tr>
    </w:tbl>
    <w:p w:rsidR="006B23CF" w:rsidRPr="00430F88" w:rsidRDefault="006B23CF" w:rsidP="00E60AF8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B23CF" w:rsidRPr="00430F88" w:rsidSect="005305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57" w:rsidRDefault="00412857" w:rsidP="00970D83">
      <w:pPr>
        <w:spacing w:after="0" w:line="240" w:lineRule="auto"/>
      </w:pPr>
      <w:r>
        <w:separator/>
      </w:r>
    </w:p>
  </w:endnote>
  <w:endnote w:type="continuationSeparator" w:id="0">
    <w:p w:rsidR="00412857" w:rsidRDefault="00412857" w:rsidP="0097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57" w:rsidRDefault="00412857" w:rsidP="00970D83">
      <w:pPr>
        <w:spacing w:after="0" w:line="240" w:lineRule="auto"/>
      </w:pPr>
      <w:r>
        <w:separator/>
      </w:r>
    </w:p>
  </w:footnote>
  <w:footnote w:type="continuationSeparator" w:id="0">
    <w:p w:rsidR="00412857" w:rsidRDefault="00412857" w:rsidP="0097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959"/>
    <w:multiLevelType w:val="hybridMultilevel"/>
    <w:tmpl w:val="9056AC1A"/>
    <w:lvl w:ilvl="0" w:tplc="3C04F0B6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A2131"/>
    <w:multiLevelType w:val="multilevel"/>
    <w:tmpl w:val="04824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482D9A"/>
    <w:multiLevelType w:val="multilevel"/>
    <w:tmpl w:val="2E48DFC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3">
    <w:nsid w:val="0B225828"/>
    <w:multiLevelType w:val="hybridMultilevel"/>
    <w:tmpl w:val="F398CD38"/>
    <w:lvl w:ilvl="0" w:tplc="DF5EB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073E"/>
    <w:multiLevelType w:val="hybridMultilevel"/>
    <w:tmpl w:val="4B60F5BC"/>
    <w:lvl w:ilvl="0" w:tplc="D0C83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64991"/>
    <w:multiLevelType w:val="hybridMultilevel"/>
    <w:tmpl w:val="BE30A79E"/>
    <w:lvl w:ilvl="0" w:tplc="73C4BDC4">
      <w:start w:val="1"/>
      <w:numFmt w:val="decimal"/>
      <w:lvlText w:val="%1."/>
      <w:lvlJc w:val="left"/>
      <w:pPr>
        <w:ind w:left="2149" w:hanging="360"/>
      </w:pPr>
      <w:rPr>
        <w:rFonts w:asciiTheme="majorHAnsi" w:hAnsiTheme="majorHAnsi" w:cstheme="maj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E060A79"/>
    <w:multiLevelType w:val="multilevel"/>
    <w:tmpl w:val="FF1C80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7">
    <w:nsid w:val="315C4626"/>
    <w:multiLevelType w:val="hybridMultilevel"/>
    <w:tmpl w:val="C428A3DA"/>
    <w:lvl w:ilvl="0" w:tplc="4E7692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E37B9"/>
    <w:multiLevelType w:val="hybridMultilevel"/>
    <w:tmpl w:val="04D8535E"/>
    <w:lvl w:ilvl="0" w:tplc="94D65CA2">
      <w:start w:val="2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0230EE"/>
    <w:multiLevelType w:val="multilevel"/>
    <w:tmpl w:val="DFAAF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4FC1AFC"/>
    <w:multiLevelType w:val="multilevel"/>
    <w:tmpl w:val="31B091A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4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97" w:hanging="1800"/>
      </w:pPr>
      <w:rPr>
        <w:rFonts w:hint="default"/>
      </w:rPr>
    </w:lvl>
  </w:abstractNum>
  <w:abstractNum w:abstractNumId="11">
    <w:nsid w:val="57730CD5"/>
    <w:multiLevelType w:val="multilevel"/>
    <w:tmpl w:val="C1A8C47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  <w:i w:val="0"/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i w:val="0"/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  <w:i w:val="0"/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i w:val="0"/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  <w:i w:val="0"/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i w:val="0"/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  <w:i w:val="0"/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  <w:i w:val="0"/>
        <w:color w:val="000000"/>
        <w:sz w:val="26"/>
      </w:rPr>
    </w:lvl>
  </w:abstractNum>
  <w:abstractNum w:abstractNumId="12">
    <w:nsid w:val="57C72B1C"/>
    <w:multiLevelType w:val="hybridMultilevel"/>
    <w:tmpl w:val="92DEB564"/>
    <w:lvl w:ilvl="0" w:tplc="235AA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433B5F"/>
    <w:multiLevelType w:val="multilevel"/>
    <w:tmpl w:val="F3685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AD90024"/>
    <w:multiLevelType w:val="hybridMultilevel"/>
    <w:tmpl w:val="8D30D462"/>
    <w:lvl w:ilvl="0" w:tplc="FD7870B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C24237F"/>
    <w:multiLevelType w:val="multilevel"/>
    <w:tmpl w:val="A16A0B18"/>
    <w:lvl w:ilvl="0">
      <w:start w:val="1"/>
      <w:numFmt w:val="decimal"/>
      <w:lvlText w:val="%1."/>
      <w:lvlJc w:val="left"/>
      <w:pPr>
        <w:ind w:left="2149" w:hanging="360"/>
      </w:pPr>
      <w:rPr>
        <w:rFonts w:asciiTheme="majorHAnsi" w:hAnsiTheme="majorHAnsi" w:cstheme="majorBidi" w:hint="default"/>
        <w:sz w:val="26"/>
      </w:rPr>
    </w:lvl>
    <w:lvl w:ilvl="1">
      <w:start w:val="1"/>
      <w:numFmt w:val="decimal"/>
      <w:isLgl/>
      <w:lvlText w:val="%1.%2."/>
      <w:lvlJc w:val="left"/>
      <w:pPr>
        <w:ind w:left="2239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  <w:sz w:val="26"/>
      </w:rPr>
    </w:lvl>
  </w:abstractNum>
  <w:abstractNum w:abstractNumId="16">
    <w:nsid w:val="753D7EBF"/>
    <w:multiLevelType w:val="hybridMultilevel"/>
    <w:tmpl w:val="D25EE6CA"/>
    <w:lvl w:ilvl="0" w:tplc="7D0253A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E7A6E"/>
    <w:multiLevelType w:val="multilevel"/>
    <w:tmpl w:val="20A22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AB13C0C"/>
    <w:multiLevelType w:val="hybridMultilevel"/>
    <w:tmpl w:val="5B842AF8"/>
    <w:lvl w:ilvl="0" w:tplc="97CE1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A153D9"/>
    <w:multiLevelType w:val="hybridMultilevel"/>
    <w:tmpl w:val="0ECAAAFE"/>
    <w:lvl w:ilvl="0" w:tplc="A906D4D8">
      <w:start w:val="201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17"/>
  </w:num>
  <w:num w:numId="14">
    <w:abstractNumId w:val="2"/>
  </w:num>
  <w:num w:numId="15">
    <w:abstractNumId w:val="1"/>
  </w:num>
  <w:num w:numId="16">
    <w:abstractNumId w:val="13"/>
  </w:num>
  <w:num w:numId="17">
    <w:abstractNumId w:val="19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6"/>
    <w:rsid w:val="00001F86"/>
    <w:rsid w:val="00003072"/>
    <w:rsid w:val="00004109"/>
    <w:rsid w:val="00007481"/>
    <w:rsid w:val="00024B94"/>
    <w:rsid w:val="00031F20"/>
    <w:rsid w:val="000358FE"/>
    <w:rsid w:val="00050774"/>
    <w:rsid w:val="0005144C"/>
    <w:rsid w:val="00056262"/>
    <w:rsid w:val="00057EBE"/>
    <w:rsid w:val="00072A15"/>
    <w:rsid w:val="0007429B"/>
    <w:rsid w:val="00082AF3"/>
    <w:rsid w:val="000836F9"/>
    <w:rsid w:val="00084C8C"/>
    <w:rsid w:val="000A0440"/>
    <w:rsid w:val="000A6877"/>
    <w:rsid w:val="000A73FD"/>
    <w:rsid w:val="000B1842"/>
    <w:rsid w:val="000B2B93"/>
    <w:rsid w:val="000B7D61"/>
    <w:rsid w:val="000C3BAC"/>
    <w:rsid w:val="000C59D9"/>
    <w:rsid w:val="000F1AEF"/>
    <w:rsid w:val="000F6745"/>
    <w:rsid w:val="001061C2"/>
    <w:rsid w:val="00123B0E"/>
    <w:rsid w:val="00137400"/>
    <w:rsid w:val="0014054B"/>
    <w:rsid w:val="0014058F"/>
    <w:rsid w:val="0015295B"/>
    <w:rsid w:val="00181377"/>
    <w:rsid w:val="001A1591"/>
    <w:rsid w:val="001A1FFA"/>
    <w:rsid w:val="001A451A"/>
    <w:rsid w:val="001B01B5"/>
    <w:rsid w:val="001B2071"/>
    <w:rsid w:val="001B28FA"/>
    <w:rsid w:val="001C76D4"/>
    <w:rsid w:val="001D263A"/>
    <w:rsid w:val="001D424A"/>
    <w:rsid w:val="001D6960"/>
    <w:rsid w:val="001E2FD4"/>
    <w:rsid w:val="001E4642"/>
    <w:rsid w:val="001F156E"/>
    <w:rsid w:val="00201C1A"/>
    <w:rsid w:val="00201EB6"/>
    <w:rsid w:val="00202DB8"/>
    <w:rsid w:val="002070A1"/>
    <w:rsid w:val="00212F84"/>
    <w:rsid w:val="002235AA"/>
    <w:rsid w:val="00236BCF"/>
    <w:rsid w:val="00251A6B"/>
    <w:rsid w:val="00275D8F"/>
    <w:rsid w:val="00282686"/>
    <w:rsid w:val="002830DB"/>
    <w:rsid w:val="00290B4F"/>
    <w:rsid w:val="00295C11"/>
    <w:rsid w:val="002A4E40"/>
    <w:rsid w:val="002B7D56"/>
    <w:rsid w:val="002C0081"/>
    <w:rsid w:val="002C64B7"/>
    <w:rsid w:val="002D1C10"/>
    <w:rsid w:val="002D1DC7"/>
    <w:rsid w:val="00306983"/>
    <w:rsid w:val="003076D5"/>
    <w:rsid w:val="0031036B"/>
    <w:rsid w:val="00313FB1"/>
    <w:rsid w:val="00327972"/>
    <w:rsid w:val="00331104"/>
    <w:rsid w:val="00331F74"/>
    <w:rsid w:val="00334C64"/>
    <w:rsid w:val="00345FF9"/>
    <w:rsid w:val="00353A42"/>
    <w:rsid w:val="003735A4"/>
    <w:rsid w:val="0039135E"/>
    <w:rsid w:val="00392745"/>
    <w:rsid w:val="003A1BF7"/>
    <w:rsid w:val="003A2787"/>
    <w:rsid w:val="003C5EC1"/>
    <w:rsid w:val="003D1B27"/>
    <w:rsid w:val="003D1DCB"/>
    <w:rsid w:val="003D77CF"/>
    <w:rsid w:val="003E0328"/>
    <w:rsid w:val="003E226E"/>
    <w:rsid w:val="003F00B2"/>
    <w:rsid w:val="003F350A"/>
    <w:rsid w:val="003F3E0B"/>
    <w:rsid w:val="004014A2"/>
    <w:rsid w:val="00411CBA"/>
    <w:rsid w:val="00412857"/>
    <w:rsid w:val="00430F85"/>
    <w:rsid w:val="00430F88"/>
    <w:rsid w:val="00432D55"/>
    <w:rsid w:val="00433EB0"/>
    <w:rsid w:val="0044688F"/>
    <w:rsid w:val="004604B3"/>
    <w:rsid w:val="00465BB2"/>
    <w:rsid w:val="00477A7C"/>
    <w:rsid w:val="0048187F"/>
    <w:rsid w:val="00491050"/>
    <w:rsid w:val="004A1BD2"/>
    <w:rsid w:val="004A219C"/>
    <w:rsid w:val="004B192F"/>
    <w:rsid w:val="004B2BAD"/>
    <w:rsid w:val="004E1D21"/>
    <w:rsid w:val="004F756E"/>
    <w:rsid w:val="005305F8"/>
    <w:rsid w:val="00530F15"/>
    <w:rsid w:val="005435C7"/>
    <w:rsid w:val="005613E7"/>
    <w:rsid w:val="005637E1"/>
    <w:rsid w:val="005756CE"/>
    <w:rsid w:val="005759B7"/>
    <w:rsid w:val="00584A02"/>
    <w:rsid w:val="00587D65"/>
    <w:rsid w:val="00593B0E"/>
    <w:rsid w:val="00593F48"/>
    <w:rsid w:val="005A7432"/>
    <w:rsid w:val="005C1D76"/>
    <w:rsid w:val="005D1E4D"/>
    <w:rsid w:val="005E14DA"/>
    <w:rsid w:val="005E1572"/>
    <w:rsid w:val="005F1B34"/>
    <w:rsid w:val="005F5C23"/>
    <w:rsid w:val="0060243E"/>
    <w:rsid w:val="00614354"/>
    <w:rsid w:val="00635EA1"/>
    <w:rsid w:val="00652DFA"/>
    <w:rsid w:val="006720C7"/>
    <w:rsid w:val="00683093"/>
    <w:rsid w:val="006837C4"/>
    <w:rsid w:val="006875BA"/>
    <w:rsid w:val="00692EF8"/>
    <w:rsid w:val="0069531E"/>
    <w:rsid w:val="006A70E5"/>
    <w:rsid w:val="006B23CF"/>
    <w:rsid w:val="006B4649"/>
    <w:rsid w:val="006B62DB"/>
    <w:rsid w:val="006C0D90"/>
    <w:rsid w:val="006C4EBC"/>
    <w:rsid w:val="006E4608"/>
    <w:rsid w:val="006E7892"/>
    <w:rsid w:val="006F0109"/>
    <w:rsid w:val="006F10CD"/>
    <w:rsid w:val="006F52A8"/>
    <w:rsid w:val="00700851"/>
    <w:rsid w:val="00702A9D"/>
    <w:rsid w:val="00707335"/>
    <w:rsid w:val="00714172"/>
    <w:rsid w:val="00716C7A"/>
    <w:rsid w:val="0075460A"/>
    <w:rsid w:val="00755C98"/>
    <w:rsid w:val="0076188F"/>
    <w:rsid w:val="00765519"/>
    <w:rsid w:val="00771BC9"/>
    <w:rsid w:val="00776E84"/>
    <w:rsid w:val="007910F3"/>
    <w:rsid w:val="00792E61"/>
    <w:rsid w:val="00792E69"/>
    <w:rsid w:val="00796EFF"/>
    <w:rsid w:val="007A040E"/>
    <w:rsid w:val="007A3766"/>
    <w:rsid w:val="007A5615"/>
    <w:rsid w:val="007A6A4D"/>
    <w:rsid w:val="007B36CA"/>
    <w:rsid w:val="007F2872"/>
    <w:rsid w:val="007F4215"/>
    <w:rsid w:val="00805B86"/>
    <w:rsid w:val="00820BD1"/>
    <w:rsid w:val="00842624"/>
    <w:rsid w:val="00851147"/>
    <w:rsid w:val="008526E9"/>
    <w:rsid w:val="0087488E"/>
    <w:rsid w:val="008828AD"/>
    <w:rsid w:val="00887D0F"/>
    <w:rsid w:val="008D34A7"/>
    <w:rsid w:val="008D4570"/>
    <w:rsid w:val="008E1D2C"/>
    <w:rsid w:val="008E2FAB"/>
    <w:rsid w:val="008F4845"/>
    <w:rsid w:val="008F5E7F"/>
    <w:rsid w:val="009075A9"/>
    <w:rsid w:val="00915058"/>
    <w:rsid w:val="00922B4C"/>
    <w:rsid w:val="00930E70"/>
    <w:rsid w:val="0095680A"/>
    <w:rsid w:val="00970313"/>
    <w:rsid w:val="00970D83"/>
    <w:rsid w:val="0098713B"/>
    <w:rsid w:val="00990869"/>
    <w:rsid w:val="009936EF"/>
    <w:rsid w:val="00996509"/>
    <w:rsid w:val="009A4A10"/>
    <w:rsid w:val="009B636A"/>
    <w:rsid w:val="009C1452"/>
    <w:rsid w:val="009D7029"/>
    <w:rsid w:val="009E0B31"/>
    <w:rsid w:val="009E14B6"/>
    <w:rsid w:val="009E58D3"/>
    <w:rsid w:val="00A13CD6"/>
    <w:rsid w:val="00A14953"/>
    <w:rsid w:val="00A25DFD"/>
    <w:rsid w:val="00A44554"/>
    <w:rsid w:val="00A5038A"/>
    <w:rsid w:val="00A54D1C"/>
    <w:rsid w:val="00A61063"/>
    <w:rsid w:val="00A62D9B"/>
    <w:rsid w:val="00A6755F"/>
    <w:rsid w:val="00A7474D"/>
    <w:rsid w:val="00A8413B"/>
    <w:rsid w:val="00A865C8"/>
    <w:rsid w:val="00AA3F6C"/>
    <w:rsid w:val="00AA7FF1"/>
    <w:rsid w:val="00AE5103"/>
    <w:rsid w:val="00B17DAA"/>
    <w:rsid w:val="00B2498D"/>
    <w:rsid w:val="00B35D6A"/>
    <w:rsid w:val="00B3642A"/>
    <w:rsid w:val="00B37173"/>
    <w:rsid w:val="00B54E03"/>
    <w:rsid w:val="00B568CD"/>
    <w:rsid w:val="00B57828"/>
    <w:rsid w:val="00B6013B"/>
    <w:rsid w:val="00B63C3C"/>
    <w:rsid w:val="00B70C1A"/>
    <w:rsid w:val="00B71726"/>
    <w:rsid w:val="00B80DFC"/>
    <w:rsid w:val="00B8137A"/>
    <w:rsid w:val="00B82B4E"/>
    <w:rsid w:val="00B84549"/>
    <w:rsid w:val="00B95153"/>
    <w:rsid w:val="00BA10C5"/>
    <w:rsid w:val="00BA2BEC"/>
    <w:rsid w:val="00BB22BC"/>
    <w:rsid w:val="00BB358F"/>
    <w:rsid w:val="00BB45F6"/>
    <w:rsid w:val="00BB4D94"/>
    <w:rsid w:val="00BC7341"/>
    <w:rsid w:val="00BD08A8"/>
    <w:rsid w:val="00BD53A3"/>
    <w:rsid w:val="00BD6258"/>
    <w:rsid w:val="00BE0169"/>
    <w:rsid w:val="00BE0CEE"/>
    <w:rsid w:val="00BF6FE5"/>
    <w:rsid w:val="00C04465"/>
    <w:rsid w:val="00C07758"/>
    <w:rsid w:val="00C124F1"/>
    <w:rsid w:val="00C243CD"/>
    <w:rsid w:val="00C3004F"/>
    <w:rsid w:val="00C32D53"/>
    <w:rsid w:val="00C365C7"/>
    <w:rsid w:val="00C43BEC"/>
    <w:rsid w:val="00C515DC"/>
    <w:rsid w:val="00C6180B"/>
    <w:rsid w:val="00C658D7"/>
    <w:rsid w:val="00C735FB"/>
    <w:rsid w:val="00C84795"/>
    <w:rsid w:val="00C8538F"/>
    <w:rsid w:val="00C87CDD"/>
    <w:rsid w:val="00C92B31"/>
    <w:rsid w:val="00C94423"/>
    <w:rsid w:val="00CC3E59"/>
    <w:rsid w:val="00CD07E6"/>
    <w:rsid w:val="00CD1FC8"/>
    <w:rsid w:val="00CD2862"/>
    <w:rsid w:val="00CE4C7E"/>
    <w:rsid w:val="00CF7F8A"/>
    <w:rsid w:val="00D03EFA"/>
    <w:rsid w:val="00D22353"/>
    <w:rsid w:val="00D33B45"/>
    <w:rsid w:val="00D441E9"/>
    <w:rsid w:val="00D44AAA"/>
    <w:rsid w:val="00D45869"/>
    <w:rsid w:val="00D459FF"/>
    <w:rsid w:val="00D54216"/>
    <w:rsid w:val="00D56840"/>
    <w:rsid w:val="00D6025C"/>
    <w:rsid w:val="00D65615"/>
    <w:rsid w:val="00D72997"/>
    <w:rsid w:val="00D86E16"/>
    <w:rsid w:val="00D87E29"/>
    <w:rsid w:val="00D93246"/>
    <w:rsid w:val="00DA285A"/>
    <w:rsid w:val="00DB03AA"/>
    <w:rsid w:val="00DC3144"/>
    <w:rsid w:val="00DD1F00"/>
    <w:rsid w:val="00DD2BF8"/>
    <w:rsid w:val="00DF5230"/>
    <w:rsid w:val="00DF5A04"/>
    <w:rsid w:val="00E00E3B"/>
    <w:rsid w:val="00E02375"/>
    <w:rsid w:val="00E03CDC"/>
    <w:rsid w:val="00E10733"/>
    <w:rsid w:val="00E378CA"/>
    <w:rsid w:val="00E45791"/>
    <w:rsid w:val="00E53BE4"/>
    <w:rsid w:val="00E60AF8"/>
    <w:rsid w:val="00E66A18"/>
    <w:rsid w:val="00E71C2E"/>
    <w:rsid w:val="00E87A64"/>
    <w:rsid w:val="00EA051F"/>
    <w:rsid w:val="00EA60E2"/>
    <w:rsid w:val="00EB4BA1"/>
    <w:rsid w:val="00ED11D5"/>
    <w:rsid w:val="00ED1964"/>
    <w:rsid w:val="00ED6E36"/>
    <w:rsid w:val="00EE4BD9"/>
    <w:rsid w:val="00EE546B"/>
    <w:rsid w:val="00EE713B"/>
    <w:rsid w:val="00F02606"/>
    <w:rsid w:val="00F02E3A"/>
    <w:rsid w:val="00F11EC2"/>
    <w:rsid w:val="00F15BDE"/>
    <w:rsid w:val="00F220E5"/>
    <w:rsid w:val="00F322CE"/>
    <w:rsid w:val="00F41D7E"/>
    <w:rsid w:val="00F45412"/>
    <w:rsid w:val="00F76302"/>
    <w:rsid w:val="00F83493"/>
    <w:rsid w:val="00F9061A"/>
    <w:rsid w:val="00F97F46"/>
    <w:rsid w:val="00FA6C59"/>
    <w:rsid w:val="00FC26A5"/>
    <w:rsid w:val="00FC4AA9"/>
    <w:rsid w:val="00FD0F93"/>
    <w:rsid w:val="00FD4C10"/>
    <w:rsid w:val="00FE668C"/>
    <w:rsid w:val="00FF6CA8"/>
    <w:rsid w:val="00FF6E4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footnote text"/>
    <w:basedOn w:val="a"/>
    <w:link w:val="af5"/>
    <w:uiPriority w:val="99"/>
    <w:semiHidden/>
    <w:rsid w:val="00F11EC2"/>
    <w:pPr>
      <w:spacing w:after="0" w:line="240" w:lineRule="auto"/>
      <w:ind w:firstLine="567"/>
      <w:jc w:val="left"/>
    </w:pPr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F11EC2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6">
    <w:name w:val="Normal (Web)"/>
    <w:basedOn w:val="a"/>
    <w:uiPriority w:val="99"/>
    <w:rsid w:val="00275D8F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AA7FF1"/>
    <w:pPr>
      <w:widowControl w:val="0"/>
      <w:autoSpaceDE w:val="0"/>
      <w:autoSpaceDN w:val="0"/>
      <w:adjustRightInd w:val="0"/>
      <w:spacing w:after="0" w:line="302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5">
    <w:name w:val="Font Style35"/>
    <w:uiPriority w:val="99"/>
    <w:rsid w:val="006720C7"/>
    <w:rPr>
      <w:rFonts w:ascii="Times New Roman" w:hAnsi="Times New Roman" w:cs="Times New Roman"/>
      <w:sz w:val="22"/>
      <w:szCs w:val="22"/>
    </w:rPr>
  </w:style>
  <w:style w:type="character" w:styleId="af7">
    <w:name w:val="Hyperlink"/>
    <w:basedOn w:val="a0"/>
    <w:uiPriority w:val="99"/>
    <w:unhideWhenUsed/>
    <w:rsid w:val="00F97F46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E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0A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626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footnote text"/>
    <w:basedOn w:val="a"/>
    <w:link w:val="af5"/>
    <w:uiPriority w:val="99"/>
    <w:semiHidden/>
    <w:rsid w:val="00F11EC2"/>
    <w:pPr>
      <w:spacing w:after="0" w:line="240" w:lineRule="auto"/>
      <w:ind w:firstLine="567"/>
      <w:jc w:val="left"/>
    </w:pPr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F11EC2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6">
    <w:name w:val="Normal (Web)"/>
    <w:basedOn w:val="a"/>
    <w:uiPriority w:val="99"/>
    <w:rsid w:val="00275D8F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AA7FF1"/>
    <w:pPr>
      <w:widowControl w:val="0"/>
      <w:autoSpaceDE w:val="0"/>
      <w:autoSpaceDN w:val="0"/>
      <w:adjustRightInd w:val="0"/>
      <w:spacing w:after="0" w:line="302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5">
    <w:name w:val="Font Style35"/>
    <w:uiPriority w:val="99"/>
    <w:rsid w:val="006720C7"/>
    <w:rPr>
      <w:rFonts w:ascii="Times New Roman" w:hAnsi="Times New Roman" w:cs="Times New Roman"/>
      <w:sz w:val="22"/>
      <w:szCs w:val="22"/>
    </w:rPr>
  </w:style>
  <w:style w:type="character" w:styleId="af7">
    <w:name w:val="Hyperlink"/>
    <w:basedOn w:val="a0"/>
    <w:uiPriority w:val="99"/>
    <w:unhideWhenUsed/>
    <w:rsid w:val="00F97F46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E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0A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626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-krasno.ru/municipalnie-zakupki-i-prodagi/prognoznyj-plan-privatizatsii.html" TargetMode="External"/><Relationship Id="rId18" Type="http://schemas.openxmlformats.org/officeDocument/2006/relationships/hyperlink" Target="http://mo-krasno.ru/jekonomika/informatsiya-po-tarifam-i-normativam-potrebleniya-kommunalnykh-uslug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ACC0B690D2C40E0268DC7F03E33EB48806791CAFA53C05C7A152D6CF18A1C78700C64A1EF378E9D6CA557702AC512845AC3431D2D09FA5582B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-krasno.ru/municipalnie-zakupki-i-prodagi/arenda.html" TargetMode="External"/><Relationship Id="rId17" Type="http://schemas.openxmlformats.org/officeDocument/2006/relationships/hyperlink" Target="http://mo-krasno.ru/jekonomika/sonko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-krasno.ru/jekonomika/sonko/item/27557-perechen-uslug-v-sotsialnoj-sfere-postavshchikami-kotorykh-mogut-yavlyatsya-negosudarstvennye-sotsialno-orientirovannye-nekommercheskie-organizatsii.html" TargetMode="External"/><Relationship Id="rId20" Type="http://schemas.openxmlformats.org/officeDocument/2006/relationships/hyperlink" Target="http://mo-krasno.ru/jekonomika/konkurents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ACC0B690D2C40E0268DC7F03E33EB48B0E7E16A4A03C05C7A152D6CF18A1C795009E461EFB66E8DEDF0326475F20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-krasno.ru/nach-rayon/reestr-imushchestva.html" TargetMode="External"/><Relationship Id="rId23" Type="http://schemas.openxmlformats.org/officeDocument/2006/relationships/hyperlink" Target="consultantplus://offline/ref=EFACC0B690D2C40E0268DC7F03E33EB488047C10A5AB3C05C7A152D6CF18A1C795009E461EFB66E8DEDF0326475F20J" TargetMode="External"/><Relationship Id="rId10" Type="http://schemas.openxmlformats.org/officeDocument/2006/relationships/hyperlink" Target="consultantplus://offline/ref=EFACC0B690D2C40E0268DC7F03E33EB48B0E7E16A4A03C05C7A152D6CF18A1C795009E461EFB66E8DEDF0326475F20J" TargetMode="External"/><Relationship Id="rId19" Type="http://schemas.openxmlformats.org/officeDocument/2006/relationships/hyperlink" Target="http://www.mo-kras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ACC0B690D2C40E0268DC7F03E33EB48B0E7F12A2AA3C05C7A152D6CF18A1C795009E461EFB66E8DEDF0326475F20J" TargetMode="External"/><Relationship Id="rId14" Type="http://schemas.openxmlformats.org/officeDocument/2006/relationships/hyperlink" Target="http://mo-krasno.ru/jekonomika/konkurentsiya/informatsiya-krasnogorskogo-rajona/item/25408-dannye-po-podvedomstvennym-organizatsiyam-predpriyatiyam-obshchestvam-i-uchrezhdeniyam-dolya-uchastiya-mo-v-ur-v-kotorykh-sostavlyaet-50-i-bolee-protsentov.html" TargetMode="External"/><Relationship Id="rId22" Type="http://schemas.openxmlformats.org/officeDocument/2006/relationships/hyperlink" Target="consultantplus://offline/ref=EFACC0B690D2C40E0268DC7F03E33EB48806791CAFA53C05C7A152D6CF18A1C78700C64A1EF378E9D6CA557702AC512845AC3431D2D09FA558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4E52-164C-4A01-AC6A-186873BE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25</Pages>
  <Words>9343</Words>
  <Characters>53257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10</cp:revision>
  <cp:lastPrinted>2021-03-24T10:39:00Z</cp:lastPrinted>
  <dcterms:created xsi:type="dcterms:W3CDTF">2021-02-10T07:09:00Z</dcterms:created>
  <dcterms:modified xsi:type="dcterms:W3CDTF">2021-03-24T10:42:00Z</dcterms:modified>
</cp:coreProperties>
</file>