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E1" w:rsidRPr="00B517E1" w:rsidRDefault="00B517E1" w:rsidP="00B517E1">
      <w:pPr>
        <w:spacing w:after="0"/>
        <w:ind w:left="-1134" w:right="-284"/>
        <w:jc w:val="center"/>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fldChar w:fldCharType="begin"/>
      </w:r>
      <w:r w:rsidRPr="00B517E1">
        <w:rPr>
          <w:rFonts w:ascii="Times New Roman" w:eastAsia="Times New Roman" w:hAnsi="Times New Roman" w:cs="Times New Roman"/>
          <w:sz w:val="24"/>
          <w:szCs w:val="24"/>
          <w:lang w:eastAsia="ru-RU"/>
        </w:rPr>
        <w:instrText xml:space="preserve"> HYPERLINK "http://www.consultant.ru/document/cons_doc_LAW_114247/" </w:instrText>
      </w:r>
      <w:r w:rsidRPr="00B517E1">
        <w:rPr>
          <w:rFonts w:ascii="Times New Roman" w:eastAsia="Times New Roman" w:hAnsi="Times New Roman" w:cs="Times New Roman"/>
          <w:sz w:val="24"/>
          <w:szCs w:val="24"/>
          <w:lang w:eastAsia="ru-RU"/>
        </w:rPr>
        <w:fldChar w:fldCharType="separate"/>
      </w:r>
      <w:proofErr w:type="gramStart"/>
      <w:r w:rsidRPr="00B517E1">
        <w:rPr>
          <w:rFonts w:ascii="Times New Roman" w:eastAsia="Times New Roman" w:hAnsi="Times New Roman" w:cs="Times New Roman"/>
          <w:b/>
          <w:bCs/>
          <w:sz w:val="24"/>
          <w:szCs w:val="24"/>
          <w:shd w:val="clear" w:color="auto" w:fill="FFFFFF"/>
          <w:lang w:eastAsia="ru-RU"/>
        </w:rPr>
        <w:t>Постановление Правительства РФ от 06.05.2011 N 354 (ред. от 23.02.2019)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w:t>
      </w:r>
      <w:r w:rsidRPr="00B517E1">
        <w:rPr>
          <w:rFonts w:ascii="Times New Roman" w:eastAsia="Times New Roman" w:hAnsi="Times New Roman" w:cs="Times New Roman"/>
          <w:sz w:val="24"/>
          <w:szCs w:val="24"/>
          <w:lang w:eastAsia="ru-RU"/>
        </w:rPr>
        <w:fldChar w:fldCharType="end"/>
      </w:r>
      <w:proofErr w:type="gramEnd"/>
    </w:p>
    <w:p w:rsidR="00B517E1" w:rsidRPr="00B517E1" w:rsidRDefault="00B517E1" w:rsidP="00B517E1">
      <w:pPr>
        <w:shd w:val="clear" w:color="auto" w:fill="FFFFFF"/>
        <w:spacing w:after="144"/>
        <w:ind w:left="-1134" w:right="-284"/>
        <w:jc w:val="center"/>
        <w:outlineLvl w:val="0"/>
        <w:rPr>
          <w:rFonts w:ascii="Times New Roman" w:eastAsia="Times New Roman" w:hAnsi="Times New Roman" w:cs="Times New Roman"/>
          <w:b/>
          <w:bCs/>
          <w:kern w:val="36"/>
          <w:sz w:val="24"/>
          <w:szCs w:val="24"/>
          <w:lang w:eastAsia="ru-RU"/>
        </w:rPr>
      </w:pPr>
      <w:bookmarkStart w:id="0" w:name="dst100209"/>
      <w:bookmarkEnd w:id="0"/>
    </w:p>
    <w:p w:rsidR="00B517E1" w:rsidRPr="00B517E1" w:rsidRDefault="00B517E1" w:rsidP="00B517E1">
      <w:pPr>
        <w:shd w:val="clear" w:color="auto" w:fill="FFFFFF"/>
        <w:spacing w:after="144"/>
        <w:ind w:left="-1134" w:right="-284"/>
        <w:jc w:val="center"/>
        <w:outlineLvl w:val="0"/>
        <w:rPr>
          <w:rFonts w:ascii="Times New Roman" w:eastAsia="Times New Roman" w:hAnsi="Times New Roman" w:cs="Times New Roman"/>
          <w:b/>
          <w:bCs/>
          <w:kern w:val="36"/>
          <w:sz w:val="24"/>
          <w:szCs w:val="24"/>
          <w:lang w:eastAsia="ru-RU"/>
        </w:rPr>
      </w:pPr>
      <w:r w:rsidRPr="00B517E1">
        <w:rPr>
          <w:rFonts w:ascii="Times New Roman" w:eastAsia="Times New Roman" w:hAnsi="Times New Roman" w:cs="Times New Roman"/>
          <w:b/>
          <w:bCs/>
          <w:kern w:val="36"/>
          <w:sz w:val="24"/>
          <w:szCs w:val="24"/>
          <w:lang w:eastAsia="ru-RU"/>
        </w:rPr>
        <w:t xml:space="preserve">V. </w:t>
      </w:r>
      <w:bookmarkStart w:id="1" w:name="_GoBack"/>
      <w:r w:rsidRPr="00B517E1">
        <w:rPr>
          <w:rFonts w:ascii="Times New Roman" w:eastAsia="Times New Roman" w:hAnsi="Times New Roman" w:cs="Times New Roman"/>
          <w:b/>
          <w:bCs/>
          <w:kern w:val="36"/>
          <w:sz w:val="24"/>
          <w:szCs w:val="24"/>
          <w:lang w:eastAsia="ru-RU"/>
        </w:rPr>
        <w:t>Права и обязанности потребителя</w:t>
      </w:r>
      <w:bookmarkEnd w:id="1"/>
    </w:p>
    <w:p w:rsidR="00B517E1" w:rsidRPr="00B517E1" w:rsidRDefault="00B517E1" w:rsidP="00B517E1">
      <w:pPr>
        <w:shd w:val="clear" w:color="auto" w:fill="FFFFFF"/>
        <w:spacing w:after="144"/>
        <w:ind w:left="-1134" w:right="-284" w:firstLine="540"/>
        <w:jc w:val="both"/>
        <w:outlineLvl w:val="0"/>
        <w:rPr>
          <w:rFonts w:ascii="Times New Roman" w:eastAsia="Times New Roman" w:hAnsi="Times New Roman" w:cs="Times New Roman"/>
          <w:sz w:val="24"/>
          <w:szCs w:val="24"/>
          <w:lang w:eastAsia="ru-RU"/>
        </w:rPr>
      </w:pPr>
      <w:r w:rsidRPr="00B517E1">
        <w:rPr>
          <w:rFonts w:ascii="Times New Roman" w:eastAsia="Times New Roman" w:hAnsi="Times New Roman" w:cs="Times New Roman"/>
          <w:b/>
          <w:bCs/>
          <w:kern w:val="36"/>
          <w:sz w:val="24"/>
          <w:szCs w:val="24"/>
          <w:lang w:eastAsia="ru-RU"/>
        </w:rPr>
        <w:t> </w:t>
      </w:r>
      <w:bookmarkStart w:id="2" w:name="dst100210"/>
      <w:bookmarkEnd w:id="2"/>
      <w:r w:rsidRPr="00B517E1">
        <w:rPr>
          <w:rFonts w:ascii="Times New Roman" w:eastAsia="Times New Roman" w:hAnsi="Times New Roman" w:cs="Times New Roman"/>
          <w:sz w:val="24"/>
          <w:szCs w:val="24"/>
          <w:lang w:eastAsia="ru-RU"/>
        </w:rPr>
        <w:t>33. Потребитель имеет право:</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 w:name="dst100211"/>
      <w:bookmarkEnd w:id="3"/>
      <w:r w:rsidRPr="00B517E1">
        <w:rPr>
          <w:rFonts w:ascii="Times New Roman" w:eastAsia="Times New Roman" w:hAnsi="Times New Roman" w:cs="Times New Roman"/>
          <w:sz w:val="24"/>
          <w:szCs w:val="24"/>
          <w:lang w:eastAsia="ru-RU"/>
        </w:rPr>
        <w:t>а) получать в необходимых объемах коммунальные услуги надлежащего качества;</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4" w:name="dst73"/>
      <w:bookmarkEnd w:id="4"/>
      <w:r w:rsidRPr="00B517E1">
        <w:rPr>
          <w:rFonts w:ascii="Times New Roman" w:eastAsia="Times New Roman" w:hAnsi="Times New Roman" w:cs="Times New Roman"/>
          <w:sz w:val="24"/>
          <w:szCs w:val="24"/>
          <w:lang w:eastAsia="ru-RU"/>
        </w:rPr>
        <w:t xml:space="preserve">б) получать от исполнителя сведения о правильности </w:t>
      </w:r>
      <w:proofErr w:type="gramStart"/>
      <w:r w:rsidRPr="00B517E1">
        <w:rPr>
          <w:rFonts w:ascii="Times New Roman" w:eastAsia="Times New Roman" w:hAnsi="Times New Roman" w:cs="Times New Roman"/>
          <w:sz w:val="24"/>
          <w:szCs w:val="24"/>
          <w:lang w:eastAsia="ru-RU"/>
        </w:rPr>
        <w:t>исчисления</w:t>
      </w:r>
      <w:proofErr w:type="gramEnd"/>
      <w:r w:rsidRPr="00B517E1">
        <w:rPr>
          <w:rFonts w:ascii="Times New Roman" w:eastAsia="Times New Roman" w:hAnsi="Times New Roman" w:cs="Times New Roman"/>
          <w:sz w:val="24"/>
          <w:szCs w:val="24"/>
          <w:lang w:eastAsia="ru-RU"/>
        </w:rPr>
        <w:t xml:space="preserve">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"б" в ред. </w:t>
      </w:r>
      <w:hyperlink r:id="rId5" w:anchor="dst100541" w:history="1">
        <w:r w:rsidRPr="00B517E1">
          <w:rPr>
            <w:rFonts w:ascii="Times New Roman" w:eastAsia="Times New Roman" w:hAnsi="Times New Roman" w:cs="Times New Roman"/>
            <w:sz w:val="24"/>
            <w:szCs w:val="24"/>
            <w:u w:val="single"/>
            <w:lang w:eastAsia="ru-RU"/>
          </w:rPr>
          <w:t>Постановления</w:t>
        </w:r>
      </w:hyperlink>
      <w:r w:rsidRPr="00B517E1">
        <w:rPr>
          <w:rFonts w:ascii="Times New Roman" w:eastAsia="Times New Roman" w:hAnsi="Times New Roman" w:cs="Times New Roman"/>
          <w:sz w:val="24"/>
          <w:szCs w:val="24"/>
          <w:lang w:eastAsia="ru-RU"/>
        </w:rPr>
        <w:t> Правительства РФ от 22.07.2013 N 614)</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5" w:name="dst100213"/>
      <w:bookmarkEnd w:id="5"/>
      <w:r w:rsidRPr="00B517E1">
        <w:rPr>
          <w:rFonts w:ascii="Times New Roman" w:eastAsia="Times New Roman" w:hAnsi="Times New Roman" w:cs="Times New Roman"/>
          <w:sz w:val="24"/>
          <w:szCs w:val="24"/>
          <w:lang w:eastAsia="ru-RU"/>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6" w:name="dst100214"/>
      <w:bookmarkEnd w:id="6"/>
      <w:r w:rsidRPr="00B517E1">
        <w:rPr>
          <w:rFonts w:ascii="Times New Roman" w:eastAsia="Times New Roman" w:hAnsi="Times New Roman" w:cs="Times New Roman"/>
          <w:sz w:val="24"/>
          <w:szCs w:val="24"/>
          <w:lang w:eastAsia="ru-RU"/>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7" w:name="dst100215"/>
      <w:bookmarkEnd w:id="7"/>
      <w:r w:rsidRPr="00B517E1">
        <w:rPr>
          <w:rFonts w:ascii="Times New Roman" w:eastAsia="Times New Roman" w:hAnsi="Times New Roman" w:cs="Times New Roman"/>
          <w:sz w:val="24"/>
          <w:szCs w:val="24"/>
          <w:lang w:eastAsia="ru-RU"/>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8" w:name="dst74"/>
      <w:bookmarkEnd w:id="8"/>
      <w:proofErr w:type="gramStart"/>
      <w:r w:rsidRPr="00B517E1">
        <w:rPr>
          <w:rFonts w:ascii="Times New Roman" w:eastAsia="Times New Roman" w:hAnsi="Times New Roman" w:cs="Times New Roman"/>
          <w:sz w:val="24"/>
          <w:szCs w:val="24"/>
          <w:lang w:eastAsia="ru-RU"/>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6" w:anchor="dst100027" w:history="1">
        <w:r w:rsidRPr="00B517E1">
          <w:rPr>
            <w:rFonts w:ascii="Times New Roman" w:eastAsia="Times New Roman" w:hAnsi="Times New Roman" w:cs="Times New Roman"/>
            <w:sz w:val="24"/>
            <w:szCs w:val="24"/>
            <w:u w:val="single"/>
            <w:lang w:eastAsia="ru-RU"/>
          </w:rPr>
          <w:t>актами</w:t>
        </w:r>
      </w:hyperlink>
      <w:r w:rsidRPr="00B517E1">
        <w:rPr>
          <w:rFonts w:ascii="Times New Roman" w:eastAsia="Times New Roman" w:hAnsi="Times New Roman" w:cs="Times New Roman"/>
          <w:sz w:val="24"/>
          <w:szCs w:val="24"/>
          <w:lang w:eastAsia="ru-RU"/>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xml:space="preserve">. "д(1)" </w:t>
      </w:r>
      <w:proofErr w:type="gramStart"/>
      <w:r w:rsidRPr="00B517E1">
        <w:rPr>
          <w:rFonts w:ascii="Times New Roman" w:eastAsia="Times New Roman" w:hAnsi="Times New Roman" w:cs="Times New Roman"/>
          <w:sz w:val="24"/>
          <w:szCs w:val="24"/>
          <w:lang w:eastAsia="ru-RU"/>
        </w:rPr>
        <w:t>введен</w:t>
      </w:r>
      <w:proofErr w:type="gramEnd"/>
      <w:r w:rsidRPr="00B517E1">
        <w:rPr>
          <w:rFonts w:ascii="Times New Roman" w:eastAsia="Times New Roman" w:hAnsi="Times New Roman" w:cs="Times New Roman"/>
          <w:sz w:val="24"/>
          <w:szCs w:val="24"/>
          <w:lang w:eastAsia="ru-RU"/>
        </w:rPr>
        <w:t> </w:t>
      </w:r>
      <w:hyperlink r:id="rId7" w:anchor="dst100543"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22.07.2013 N 614)</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9" w:name="dst100216"/>
      <w:bookmarkEnd w:id="9"/>
      <w:r w:rsidRPr="00B517E1">
        <w:rPr>
          <w:rFonts w:ascii="Times New Roman" w:eastAsia="Times New Roman" w:hAnsi="Times New Roman" w:cs="Times New Roman"/>
          <w:sz w:val="24"/>
          <w:szCs w:val="24"/>
          <w:lang w:eastAsia="ru-RU"/>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8" w:anchor="dst100875" w:history="1">
        <w:r w:rsidRPr="00B517E1">
          <w:rPr>
            <w:rFonts w:ascii="Times New Roman" w:eastAsia="Times New Roman" w:hAnsi="Times New Roman" w:cs="Times New Roman"/>
            <w:sz w:val="24"/>
            <w:szCs w:val="24"/>
            <w:u w:val="single"/>
            <w:lang w:eastAsia="ru-RU"/>
          </w:rPr>
          <w:t>законодательством</w:t>
        </w:r>
      </w:hyperlink>
      <w:r w:rsidRPr="00B517E1">
        <w:rPr>
          <w:rFonts w:ascii="Times New Roman" w:eastAsia="Times New Roman" w:hAnsi="Times New Roman" w:cs="Times New Roman"/>
          <w:sz w:val="24"/>
          <w:szCs w:val="24"/>
          <w:lang w:eastAsia="ru-RU"/>
        </w:rPr>
        <w:t> Российской Федерации;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0" w:name="dst100217"/>
      <w:bookmarkEnd w:id="10"/>
      <w:proofErr w:type="gramStart"/>
      <w:r w:rsidRPr="00B517E1">
        <w:rPr>
          <w:rFonts w:ascii="Times New Roman" w:eastAsia="Times New Roman" w:hAnsi="Times New Roman" w:cs="Times New Roman"/>
          <w:sz w:val="24"/>
          <w:szCs w:val="24"/>
          <w:lang w:eastAsia="ru-RU"/>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rsidRPr="00B517E1">
        <w:rPr>
          <w:rFonts w:ascii="Times New Roman" w:eastAsia="Times New Roman" w:hAnsi="Times New Roman" w:cs="Times New Roman"/>
          <w:sz w:val="24"/>
          <w:szCs w:val="24"/>
          <w:lang w:eastAsia="ru-RU"/>
        </w:rPr>
        <w:t>,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1" w:name="dst100218"/>
      <w:bookmarkEnd w:id="11"/>
      <w:proofErr w:type="gramStart"/>
      <w:r w:rsidRPr="00B517E1">
        <w:rPr>
          <w:rFonts w:ascii="Times New Roman" w:eastAsia="Times New Roman" w:hAnsi="Times New Roman" w:cs="Times New Roman"/>
          <w:sz w:val="24"/>
          <w:szCs w:val="24"/>
          <w:lang w:eastAsia="ru-RU"/>
        </w:rPr>
        <w:t>з) принимать решение об установке индивидуального, общего (квартирного) или комнатного прибора учета, соответствующего требованиям </w:t>
      </w:r>
      <w:hyperlink r:id="rId9" w:anchor="dst100098" w:history="1">
        <w:r w:rsidRPr="00B517E1">
          <w:rPr>
            <w:rFonts w:ascii="Times New Roman" w:eastAsia="Times New Roman" w:hAnsi="Times New Roman" w:cs="Times New Roman"/>
            <w:sz w:val="24"/>
            <w:szCs w:val="24"/>
            <w:u w:val="single"/>
            <w:lang w:eastAsia="ru-RU"/>
          </w:rPr>
          <w:t>законодательства</w:t>
        </w:r>
      </w:hyperlink>
      <w:r w:rsidRPr="00B517E1">
        <w:rPr>
          <w:rFonts w:ascii="Times New Roman" w:eastAsia="Times New Roman" w:hAnsi="Times New Roman" w:cs="Times New Roman"/>
          <w:sz w:val="24"/>
          <w:szCs w:val="24"/>
          <w:lang w:eastAsia="ru-RU"/>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w:t>
      </w:r>
      <w:r w:rsidRPr="00B517E1">
        <w:rPr>
          <w:rFonts w:ascii="Times New Roman" w:eastAsia="Times New Roman" w:hAnsi="Times New Roman" w:cs="Times New Roman"/>
          <w:sz w:val="24"/>
          <w:szCs w:val="24"/>
          <w:lang w:eastAsia="ru-RU"/>
        </w:rPr>
        <w:lastRenderedPageBreak/>
        <w:t>такой индивидуальный или общий (квартирный) прибор учета по функциональным возможностям</w:t>
      </w:r>
      <w:proofErr w:type="gramEnd"/>
      <w:r w:rsidRPr="00B517E1">
        <w:rPr>
          <w:rFonts w:ascii="Times New Roman" w:eastAsia="Times New Roman" w:hAnsi="Times New Roman" w:cs="Times New Roman"/>
          <w:sz w:val="24"/>
          <w:szCs w:val="24"/>
          <w:lang w:eastAsia="ru-RU"/>
        </w:rPr>
        <w:t xml:space="preserve">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2" w:name="dst100219"/>
      <w:bookmarkEnd w:id="12"/>
      <w:proofErr w:type="gramStart"/>
      <w:r w:rsidRPr="00B517E1">
        <w:rPr>
          <w:rFonts w:ascii="Times New Roman" w:eastAsia="Times New Roman" w:hAnsi="Times New Roman" w:cs="Times New Roman"/>
          <w:sz w:val="24"/>
          <w:szCs w:val="24"/>
          <w:lang w:eastAsia="ru-RU"/>
        </w:rPr>
        <w:t>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0" w:anchor="dst100098" w:history="1">
        <w:r w:rsidRPr="00B517E1">
          <w:rPr>
            <w:rFonts w:ascii="Times New Roman" w:eastAsia="Times New Roman" w:hAnsi="Times New Roman" w:cs="Times New Roman"/>
            <w:sz w:val="24"/>
            <w:szCs w:val="24"/>
            <w:u w:val="single"/>
            <w:lang w:eastAsia="ru-RU"/>
          </w:rPr>
          <w:t>законодательства</w:t>
        </w:r>
      </w:hyperlink>
      <w:r w:rsidRPr="00B517E1">
        <w:rPr>
          <w:rFonts w:ascii="Times New Roman" w:eastAsia="Times New Roman" w:hAnsi="Times New Roman" w:cs="Times New Roman"/>
          <w:sz w:val="24"/>
          <w:szCs w:val="24"/>
          <w:lang w:eastAsia="ru-RU"/>
        </w:rPr>
        <w:t>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w:t>
      </w:r>
      <w:proofErr w:type="gramEnd"/>
      <w:r w:rsidRPr="00B517E1">
        <w:rPr>
          <w:rFonts w:ascii="Times New Roman" w:eastAsia="Times New Roman" w:hAnsi="Times New Roman" w:cs="Times New Roman"/>
          <w:sz w:val="24"/>
          <w:szCs w:val="24"/>
          <w:lang w:eastAsia="ru-RU"/>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3" w:name="dst101224"/>
      <w:bookmarkEnd w:id="13"/>
      <w:r w:rsidRPr="00B517E1">
        <w:rPr>
          <w:rFonts w:ascii="Times New Roman" w:eastAsia="Times New Roman" w:hAnsi="Times New Roman" w:cs="Times New Roman"/>
          <w:sz w:val="24"/>
          <w:szCs w:val="24"/>
          <w:lang w:eastAsia="ru-RU"/>
        </w:rP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(в ред. </w:t>
      </w:r>
      <w:hyperlink r:id="rId11" w:anchor="dst100249" w:history="1">
        <w:r w:rsidRPr="00B517E1">
          <w:rPr>
            <w:rFonts w:ascii="Times New Roman" w:eastAsia="Times New Roman" w:hAnsi="Times New Roman" w:cs="Times New Roman"/>
            <w:sz w:val="24"/>
            <w:szCs w:val="24"/>
            <w:u w:val="single"/>
            <w:lang w:eastAsia="ru-RU"/>
          </w:rPr>
          <w:t>Постановления</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4" w:name="dst9"/>
      <w:bookmarkEnd w:id="14"/>
      <w:r w:rsidRPr="00B517E1">
        <w:rPr>
          <w:rFonts w:ascii="Times New Roman" w:eastAsia="Times New Roman" w:hAnsi="Times New Roman" w:cs="Times New Roman"/>
          <w:sz w:val="24"/>
          <w:szCs w:val="24"/>
          <w:lang w:eastAsia="ru-RU"/>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xml:space="preserve">. "к(1)" </w:t>
      </w:r>
      <w:proofErr w:type="gramStart"/>
      <w:r w:rsidRPr="00B517E1">
        <w:rPr>
          <w:rFonts w:ascii="Times New Roman" w:eastAsia="Times New Roman" w:hAnsi="Times New Roman" w:cs="Times New Roman"/>
          <w:sz w:val="24"/>
          <w:szCs w:val="24"/>
          <w:lang w:eastAsia="ru-RU"/>
        </w:rPr>
        <w:t>введен</w:t>
      </w:r>
      <w:proofErr w:type="gramEnd"/>
      <w:r w:rsidRPr="00B517E1">
        <w:rPr>
          <w:rFonts w:ascii="Times New Roman" w:eastAsia="Times New Roman" w:hAnsi="Times New Roman" w:cs="Times New Roman"/>
          <w:sz w:val="24"/>
          <w:szCs w:val="24"/>
          <w:lang w:eastAsia="ru-RU"/>
        </w:rPr>
        <w:t> </w:t>
      </w:r>
      <w:hyperlink r:id="rId12" w:anchor="dst100100"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16.04.2013 N 344)</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5" w:name="dst101225"/>
      <w:bookmarkEnd w:id="15"/>
      <w:r w:rsidRPr="00B517E1">
        <w:rPr>
          <w:rFonts w:ascii="Times New Roman" w:eastAsia="Times New Roman" w:hAnsi="Times New Roman" w:cs="Times New Roman"/>
          <w:sz w:val="24"/>
          <w:szCs w:val="24"/>
          <w:lang w:eastAsia="ru-RU"/>
        </w:rP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B517E1" w:rsidRPr="00B517E1" w:rsidRDefault="00B517E1" w:rsidP="00B517E1">
      <w:pPr>
        <w:shd w:val="clear" w:color="auto" w:fill="FFFFFF"/>
        <w:spacing w:after="192"/>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xml:space="preserve">. "к(2)" </w:t>
      </w:r>
      <w:proofErr w:type="gramStart"/>
      <w:r w:rsidRPr="00B517E1">
        <w:rPr>
          <w:rFonts w:ascii="Times New Roman" w:eastAsia="Times New Roman" w:hAnsi="Times New Roman" w:cs="Times New Roman"/>
          <w:sz w:val="24"/>
          <w:szCs w:val="24"/>
          <w:lang w:eastAsia="ru-RU"/>
        </w:rPr>
        <w:t>введен</w:t>
      </w:r>
      <w:proofErr w:type="gramEnd"/>
      <w:r w:rsidRPr="00B517E1">
        <w:rPr>
          <w:rFonts w:ascii="Times New Roman" w:eastAsia="Times New Roman" w:hAnsi="Times New Roman" w:cs="Times New Roman"/>
          <w:sz w:val="24"/>
          <w:szCs w:val="24"/>
          <w:lang w:eastAsia="ru-RU"/>
        </w:rPr>
        <w:t> </w:t>
      </w:r>
      <w:hyperlink r:id="rId13" w:anchor="dst100250"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4F3F8"/>
        <w:spacing w:after="0"/>
        <w:ind w:left="-1134" w:right="-284"/>
        <w:jc w:val="both"/>
        <w:rPr>
          <w:rFonts w:ascii="Times New Roman" w:eastAsia="Times New Roman" w:hAnsi="Times New Roman" w:cs="Times New Roman"/>
          <w:sz w:val="24"/>
          <w:szCs w:val="24"/>
          <w:lang w:eastAsia="ru-RU"/>
        </w:rPr>
      </w:pPr>
      <w:proofErr w:type="spellStart"/>
      <w:r w:rsidRPr="00B517E1">
        <w:rPr>
          <w:rFonts w:ascii="Times New Roman" w:eastAsia="Times New Roman" w:hAnsi="Times New Roman" w:cs="Times New Roman"/>
          <w:sz w:val="24"/>
          <w:szCs w:val="24"/>
          <w:lang w:eastAsia="ru-RU"/>
        </w:rPr>
        <w:t>КонсультантПлюс</w:t>
      </w:r>
      <w:proofErr w:type="spellEnd"/>
      <w:r w:rsidRPr="00B517E1">
        <w:rPr>
          <w:rFonts w:ascii="Times New Roman" w:eastAsia="Times New Roman" w:hAnsi="Times New Roman" w:cs="Times New Roman"/>
          <w:sz w:val="24"/>
          <w:szCs w:val="24"/>
          <w:lang w:eastAsia="ru-RU"/>
        </w:rPr>
        <w:t>: примечание.</w:t>
      </w:r>
    </w:p>
    <w:p w:rsidR="00B517E1" w:rsidRPr="00B517E1" w:rsidRDefault="00B517E1" w:rsidP="00B517E1">
      <w:pPr>
        <w:shd w:val="clear" w:color="auto" w:fill="F4F3F8"/>
        <w:spacing w:after="96"/>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4" w:anchor="dst100007" w:history="1">
        <w:r w:rsidRPr="00B517E1">
          <w:rPr>
            <w:rFonts w:ascii="Times New Roman" w:eastAsia="Times New Roman" w:hAnsi="Times New Roman" w:cs="Times New Roman"/>
            <w:sz w:val="24"/>
            <w:szCs w:val="24"/>
            <w:u w:val="single"/>
            <w:lang w:eastAsia="ru-RU"/>
          </w:rPr>
          <w:t>Приказ</w:t>
        </w:r>
      </w:hyperlink>
      <w:r w:rsidRPr="00B517E1">
        <w:rPr>
          <w:rFonts w:ascii="Times New Roman" w:eastAsia="Times New Roman" w:hAnsi="Times New Roman" w:cs="Times New Roman"/>
          <w:sz w:val="24"/>
          <w:szCs w:val="24"/>
          <w:lang w:eastAsia="ru-RU"/>
        </w:rPr>
        <w:t> </w:t>
      </w:r>
      <w:proofErr w:type="spellStart"/>
      <w:r w:rsidRPr="00B517E1">
        <w:rPr>
          <w:rFonts w:ascii="Times New Roman" w:eastAsia="Times New Roman" w:hAnsi="Times New Roman" w:cs="Times New Roman"/>
          <w:sz w:val="24"/>
          <w:szCs w:val="24"/>
          <w:lang w:eastAsia="ru-RU"/>
        </w:rPr>
        <w:t>Минрегиона</w:t>
      </w:r>
      <w:proofErr w:type="spellEnd"/>
      <w:r w:rsidRPr="00B517E1">
        <w:rPr>
          <w:rFonts w:ascii="Times New Roman" w:eastAsia="Times New Roman" w:hAnsi="Times New Roman" w:cs="Times New Roman"/>
          <w:sz w:val="24"/>
          <w:szCs w:val="24"/>
          <w:lang w:eastAsia="ru-RU"/>
        </w:rPr>
        <w:t xml:space="preserve"> России от 29.12.2011 N 627.</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6" w:name="dst101226"/>
      <w:bookmarkEnd w:id="16"/>
      <w:proofErr w:type="gramStart"/>
      <w:r w:rsidRPr="00B517E1">
        <w:rPr>
          <w:rFonts w:ascii="Times New Roman" w:eastAsia="Times New Roman" w:hAnsi="Times New Roman" w:cs="Times New Roman"/>
          <w:sz w:val="24"/>
          <w:szCs w:val="24"/>
          <w:lang w:eastAsia="ru-RU"/>
        </w:rP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roofErr w:type="gramEnd"/>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xml:space="preserve">. "к(3)" </w:t>
      </w:r>
      <w:proofErr w:type="gramStart"/>
      <w:r w:rsidRPr="00B517E1">
        <w:rPr>
          <w:rFonts w:ascii="Times New Roman" w:eastAsia="Times New Roman" w:hAnsi="Times New Roman" w:cs="Times New Roman"/>
          <w:sz w:val="24"/>
          <w:szCs w:val="24"/>
          <w:lang w:eastAsia="ru-RU"/>
        </w:rPr>
        <w:t>введен</w:t>
      </w:r>
      <w:proofErr w:type="gramEnd"/>
      <w:r w:rsidRPr="00B517E1">
        <w:rPr>
          <w:rFonts w:ascii="Times New Roman" w:eastAsia="Times New Roman" w:hAnsi="Times New Roman" w:cs="Times New Roman"/>
          <w:sz w:val="24"/>
          <w:szCs w:val="24"/>
          <w:lang w:eastAsia="ru-RU"/>
        </w:rPr>
        <w:t> </w:t>
      </w:r>
      <w:hyperlink r:id="rId15" w:anchor="dst100252"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7" w:name="dst101227"/>
      <w:bookmarkEnd w:id="17"/>
      <w:r w:rsidRPr="00B517E1">
        <w:rPr>
          <w:rFonts w:ascii="Times New Roman" w:eastAsia="Times New Roman" w:hAnsi="Times New Roman" w:cs="Times New Roman"/>
          <w:sz w:val="24"/>
          <w:szCs w:val="24"/>
          <w:lang w:eastAsia="ru-RU"/>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xml:space="preserve">. "к(4)" </w:t>
      </w:r>
      <w:proofErr w:type="gramStart"/>
      <w:r w:rsidRPr="00B517E1">
        <w:rPr>
          <w:rFonts w:ascii="Times New Roman" w:eastAsia="Times New Roman" w:hAnsi="Times New Roman" w:cs="Times New Roman"/>
          <w:sz w:val="24"/>
          <w:szCs w:val="24"/>
          <w:lang w:eastAsia="ru-RU"/>
        </w:rPr>
        <w:t>введен</w:t>
      </w:r>
      <w:proofErr w:type="gramEnd"/>
      <w:r w:rsidRPr="00B517E1">
        <w:rPr>
          <w:rFonts w:ascii="Times New Roman" w:eastAsia="Times New Roman" w:hAnsi="Times New Roman" w:cs="Times New Roman"/>
          <w:sz w:val="24"/>
          <w:szCs w:val="24"/>
          <w:lang w:eastAsia="ru-RU"/>
        </w:rPr>
        <w:t> </w:t>
      </w:r>
      <w:hyperlink r:id="rId16" w:anchor="dst100253"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8" w:name="dst101228"/>
      <w:bookmarkEnd w:id="18"/>
      <w:r w:rsidRPr="00B517E1">
        <w:rPr>
          <w:rFonts w:ascii="Times New Roman" w:eastAsia="Times New Roman" w:hAnsi="Times New Roman" w:cs="Times New Roman"/>
          <w:sz w:val="24"/>
          <w:szCs w:val="24"/>
          <w:lang w:eastAsia="ru-RU"/>
        </w:rPr>
        <w:t xml:space="preserve">к(5)) требовать от исполнителя с привлечением </w:t>
      </w:r>
      <w:proofErr w:type="spellStart"/>
      <w:r w:rsidRPr="00B517E1">
        <w:rPr>
          <w:rFonts w:ascii="Times New Roman" w:eastAsia="Times New Roman" w:hAnsi="Times New Roman" w:cs="Times New Roman"/>
          <w:sz w:val="24"/>
          <w:szCs w:val="24"/>
          <w:lang w:eastAsia="ru-RU"/>
        </w:rPr>
        <w:t>ресурсоснабжающей</w:t>
      </w:r>
      <w:proofErr w:type="spellEnd"/>
      <w:r w:rsidRPr="00B517E1">
        <w:rPr>
          <w:rFonts w:ascii="Times New Roman" w:eastAsia="Times New Roman" w:hAnsi="Times New Roman" w:cs="Times New Roman"/>
          <w:sz w:val="24"/>
          <w:szCs w:val="24"/>
          <w:lang w:eastAsia="ru-RU"/>
        </w:rPr>
        <w:t xml:space="preserve">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lastRenderedPageBreak/>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xml:space="preserve">. "к(5)" </w:t>
      </w:r>
      <w:proofErr w:type="gramStart"/>
      <w:r w:rsidRPr="00B517E1">
        <w:rPr>
          <w:rFonts w:ascii="Times New Roman" w:eastAsia="Times New Roman" w:hAnsi="Times New Roman" w:cs="Times New Roman"/>
          <w:sz w:val="24"/>
          <w:szCs w:val="24"/>
          <w:lang w:eastAsia="ru-RU"/>
        </w:rPr>
        <w:t>введен</w:t>
      </w:r>
      <w:proofErr w:type="gramEnd"/>
      <w:r w:rsidRPr="00B517E1">
        <w:rPr>
          <w:rFonts w:ascii="Times New Roman" w:eastAsia="Times New Roman" w:hAnsi="Times New Roman" w:cs="Times New Roman"/>
          <w:sz w:val="24"/>
          <w:szCs w:val="24"/>
          <w:lang w:eastAsia="ru-RU"/>
        </w:rPr>
        <w:t> </w:t>
      </w:r>
      <w:hyperlink r:id="rId17" w:anchor="dst100254"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19" w:name="dst100221"/>
      <w:bookmarkEnd w:id="19"/>
      <w:r w:rsidRPr="00B517E1">
        <w:rPr>
          <w:rFonts w:ascii="Times New Roman" w:eastAsia="Times New Roman" w:hAnsi="Times New Roman" w:cs="Times New Roman"/>
          <w:sz w:val="24"/>
          <w:szCs w:val="24"/>
          <w:lang w:eastAsia="ru-RU"/>
        </w:rPr>
        <w:t>л) осуществлять иные права, предусмотренные жилищным </w:t>
      </w:r>
      <w:hyperlink r:id="rId18" w:anchor="dst0" w:history="1">
        <w:r w:rsidRPr="00B517E1">
          <w:rPr>
            <w:rFonts w:ascii="Times New Roman" w:eastAsia="Times New Roman" w:hAnsi="Times New Roman" w:cs="Times New Roman"/>
            <w:sz w:val="24"/>
            <w:szCs w:val="24"/>
            <w:u w:val="single"/>
            <w:lang w:eastAsia="ru-RU"/>
          </w:rPr>
          <w:t>законодательством</w:t>
        </w:r>
      </w:hyperlink>
      <w:r w:rsidRPr="00B517E1">
        <w:rPr>
          <w:rFonts w:ascii="Times New Roman" w:eastAsia="Times New Roman" w:hAnsi="Times New Roman" w:cs="Times New Roman"/>
          <w:sz w:val="24"/>
          <w:szCs w:val="24"/>
          <w:lang w:eastAsia="ru-RU"/>
        </w:rPr>
        <w:t> Российской Федерации, в том числе настоящими Правилами и договором, содержащим положения о предоставлении коммунальных услуг.</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0" w:name="dst100222"/>
      <w:bookmarkEnd w:id="20"/>
      <w:r w:rsidRPr="00B517E1">
        <w:rPr>
          <w:rFonts w:ascii="Times New Roman" w:eastAsia="Times New Roman" w:hAnsi="Times New Roman" w:cs="Times New Roman"/>
          <w:sz w:val="24"/>
          <w:szCs w:val="24"/>
          <w:lang w:eastAsia="ru-RU"/>
        </w:rPr>
        <w:t>34. Потребитель обязан:</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1" w:name="dst100223"/>
      <w:bookmarkEnd w:id="21"/>
      <w:proofErr w:type="gramStart"/>
      <w:r w:rsidRPr="00B517E1">
        <w:rPr>
          <w:rFonts w:ascii="Times New Roman" w:eastAsia="Times New Roman" w:hAnsi="Times New Roman" w:cs="Times New Roman"/>
          <w:sz w:val="24"/>
          <w:szCs w:val="24"/>
          <w:lang w:eastAsia="ru-RU"/>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roofErr w:type="gramEnd"/>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2" w:name="dst100224"/>
      <w:bookmarkEnd w:id="22"/>
      <w:r w:rsidRPr="00B517E1">
        <w:rPr>
          <w:rFonts w:ascii="Times New Roman" w:eastAsia="Times New Roman" w:hAnsi="Times New Roman" w:cs="Times New Roman"/>
          <w:sz w:val="24"/>
          <w:szCs w:val="24"/>
          <w:lang w:eastAsia="ru-RU"/>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3" w:name="dst10"/>
      <w:bookmarkEnd w:id="23"/>
      <w:r w:rsidRPr="00B517E1">
        <w:rPr>
          <w:rFonts w:ascii="Times New Roman" w:eastAsia="Times New Roman" w:hAnsi="Times New Roman" w:cs="Times New Roman"/>
          <w:sz w:val="24"/>
          <w:szCs w:val="24"/>
          <w:lang w:eastAsia="ru-RU"/>
        </w:rPr>
        <w:t>в) утратил силу с 1 июня 2013 года. - </w:t>
      </w:r>
      <w:hyperlink r:id="rId19" w:anchor="dst100103" w:history="1">
        <w:r w:rsidRPr="00B517E1">
          <w:rPr>
            <w:rFonts w:ascii="Times New Roman" w:eastAsia="Times New Roman" w:hAnsi="Times New Roman" w:cs="Times New Roman"/>
            <w:sz w:val="24"/>
            <w:szCs w:val="24"/>
            <w:u w:val="single"/>
            <w:lang w:eastAsia="ru-RU"/>
          </w:rPr>
          <w:t>Постановление</w:t>
        </w:r>
      </w:hyperlink>
      <w:r w:rsidRPr="00B517E1">
        <w:rPr>
          <w:rFonts w:ascii="Times New Roman" w:eastAsia="Times New Roman" w:hAnsi="Times New Roman" w:cs="Times New Roman"/>
          <w:sz w:val="24"/>
          <w:szCs w:val="24"/>
          <w:lang w:eastAsia="ru-RU"/>
        </w:rPr>
        <w:t> Правительства РФ от 16.04.2013 N 344;</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4" w:name="dst100226"/>
      <w:bookmarkEnd w:id="24"/>
      <w:r w:rsidRPr="00B517E1">
        <w:rPr>
          <w:rFonts w:ascii="Times New Roman" w:eastAsia="Times New Roman" w:hAnsi="Times New Roman" w:cs="Times New Roman"/>
          <w:sz w:val="24"/>
          <w:szCs w:val="24"/>
          <w:lang w:eastAsia="ru-RU"/>
        </w:rP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0" w:anchor="dst100098" w:history="1">
        <w:r w:rsidRPr="00B517E1">
          <w:rPr>
            <w:rFonts w:ascii="Times New Roman" w:eastAsia="Times New Roman" w:hAnsi="Times New Roman" w:cs="Times New Roman"/>
            <w:sz w:val="24"/>
            <w:szCs w:val="24"/>
            <w:u w:val="single"/>
            <w:lang w:eastAsia="ru-RU"/>
          </w:rPr>
          <w:t>законодательства</w:t>
        </w:r>
      </w:hyperlink>
      <w:r w:rsidRPr="00B517E1">
        <w:rPr>
          <w:rFonts w:ascii="Times New Roman" w:eastAsia="Times New Roman" w:hAnsi="Times New Roman" w:cs="Times New Roman"/>
          <w:sz w:val="24"/>
          <w:szCs w:val="24"/>
          <w:lang w:eastAsia="ru-RU"/>
        </w:rPr>
        <w:t> Российской Федерации об обеспечении единства измерений и прошедшие поверку;</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5" w:name="dst101229"/>
      <w:bookmarkEnd w:id="25"/>
      <w:proofErr w:type="gramStart"/>
      <w:r w:rsidRPr="00B517E1">
        <w:rPr>
          <w:rFonts w:ascii="Times New Roman" w:eastAsia="Times New Roman" w:hAnsi="Times New Roman" w:cs="Times New Roman"/>
          <w:sz w:val="24"/>
          <w:szCs w:val="24"/>
          <w:lang w:eastAsia="ru-RU"/>
        </w:rP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w:t>
      </w:r>
      <w:proofErr w:type="gramEnd"/>
      <w:r w:rsidRPr="00B517E1">
        <w:rPr>
          <w:rFonts w:ascii="Times New Roman" w:eastAsia="Times New Roman" w:hAnsi="Times New Roman" w:cs="Times New Roman"/>
          <w:sz w:val="24"/>
          <w:szCs w:val="24"/>
          <w:lang w:eastAsia="ru-RU"/>
        </w:rPr>
        <w:t xml:space="preserve"> </w:t>
      </w:r>
      <w:proofErr w:type="gramStart"/>
      <w:r w:rsidRPr="00B517E1">
        <w:rPr>
          <w:rFonts w:ascii="Times New Roman" w:eastAsia="Times New Roman" w:hAnsi="Times New Roman" w:cs="Times New Roman"/>
          <w:sz w:val="24"/>
          <w:szCs w:val="24"/>
          <w:lang w:eastAsia="ru-RU"/>
        </w:rPr>
        <w:t>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roofErr w:type="gramEnd"/>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"г(1)" введен </w:t>
      </w:r>
      <w:hyperlink r:id="rId21" w:anchor="dst100256"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6" w:name="dst101230"/>
      <w:bookmarkEnd w:id="26"/>
      <w:proofErr w:type="gramStart"/>
      <w:r w:rsidRPr="00B517E1">
        <w:rPr>
          <w:rFonts w:ascii="Times New Roman" w:eastAsia="Times New Roman" w:hAnsi="Times New Roman" w:cs="Times New Roman"/>
          <w:sz w:val="24"/>
          <w:szCs w:val="24"/>
          <w:lang w:eastAsia="ru-RU"/>
        </w:rP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roofErr w:type="gramEnd"/>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"г(2)" введен </w:t>
      </w:r>
      <w:hyperlink r:id="rId22" w:anchor="dst100258" w:history="1">
        <w:r w:rsidRPr="00B517E1">
          <w:rPr>
            <w:rFonts w:ascii="Times New Roman" w:eastAsia="Times New Roman" w:hAnsi="Times New Roman" w:cs="Times New Roman"/>
            <w:sz w:val="24"/>
            <w:szCs w:val="24"/>
            <w:u w:val="single"/>
            <w:lang w:eastAsia="ru-RU"/>
          </w:rPr>
          <w:t>Постановлением</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7" w:name="dst79"/>
      <w:bookmarkEnd w:id="27"/>
      <w:proofErr w:type="gramStart"/>
      <w:r w:rsidRPr="00B517E1">
        <w:rPr>
          <w:rFonts w:ascii="Times New Roman" w:eastAsia="Times New Roman" w:hAnsi="Times New Roman" w:cs="Times New Roman"/>
          <w:sz w:val="24"/>
          <w:szCs w:val="24"/>
          <w:lang w:eastAsia="ru-RU"/>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w:t>
      </w:r>
      <w:proofErr w:type="gramEnd"/>
      <w:r w:rsidRPr="00B517E1">
        <w:rPr>
          <w:rFonts w:ascii="Times New Roman" w:eastAsia="Times New Roman" w:hAnsi="Times New Roman" w:cs="Times New Roman"/>
          <w:sz w:val="24"/>
          <w:szCs w:val="24"/>
          <w:lang w:eastAsia="ru-RU"/>
        </w:rPr>
        <w:t xml:space="preserve">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(в ред. </w:t>
      </w:r>
      <w:hyperlink r:id="rId23" w:anchor="dst100011" w:history="1">
        <w:r w:rsidRPr="00B517E1">
          <w:rPr>
            <w:rFonts w:ascii="Times New Roman" w:eastAsia="Times New Roman" w:hAnsi="Times New Roman" w:cs="Times New Roman"/>
            <w:sz w:val="24"/>
            <w:szCs w:val="24"/>
            <w:u w:val="single"/>
            <w:lang w:eastAsia="ru-RU"/>
          </w:rPr>
          <w:t>Постановления</w:t>
        </w:r>
      </w:hyperlink>
      <w:r w:rsidRPr="00B517E1">
        <w:rPr>
          <w:rFonts w:ascii="Times New Roman" w:eastAsia="Times New Roman" w:hAnsi="Times New Roman" w:cs="Times New Roman"/>
          <w:sz w:val="24"/>
          <w:szCs w:val="24"/>
          <w:lang w:eastAsia="ru-RU"/>
        </w:rPr>
        <w:t> Правительства РФ от 19.09.2013 N 824)</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8" w:name="dst101231"/>
      <w:bookmarkEnd w:id="28"/>
      <w:proofErr w:type="gramStart"/>
      <w:r w:rsidRPr="00B517E1">
        <w:rPr>
          <w:rFonts w:ascii="Times New Roman" w:eastAsia="Times New Roman" w:hAnsi="Times New Roman" w:cs="Times New Roman"/>
          <w:sz w:val="24"/>
          <w:szCs w:val="24"/>
          <w:lang w:eastAsia="ru-RU"/>
        </w:rPr>
        <w:lastRenderedPageBreak/>
        <w:t>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24" w:anchor="dst100372" w:history="1">
        <w:r w:rsidRPr="00B517E1">
          <w:rPr>
            <w:rFonts w:ascii="Times New Roman" w:eastAsia="Times New Roman" w:hAnsi="Times New Roman" w:cs="Times New Roman"/>
            <w:sz w:val="24"/>
            <w:szCs w:val="24"/>
            <w:u w:val="single"/>
            <w:lang w:eastAsia="ru-RU"/>
          </w:rPr>
          <w:t>пункте 85</w:t>
        </w:r>
      </w:hyperlink>
      <w:r w:rsidRPr="00B517E1">
        <w:rPr>
          <w:rFonts w:ascii="Times New Roman" w:eastAsia="Times New Roman" w:hAnsi="Times New Roman" w:cs="Times New Roman"/>
          <w:sz w:val="24"/>
          <w:szCs w:val="24"/>
          <w:lang w:eastAsia="ru-RU"/>
        </w:rPr>
        <w:t> настоящих Правил, время, но не чаще 1 раза в 3 месяца, для проверки устранения недостатков предоставления коммунальных услуг и выполнения необходимых</w:t>
      </w:r>
      <w:proofErr w:type="gramEnd"/>
      <w:r w:rsidRPr="00B517E1">
        <w:rPr>
          <w:rFonts w:ascii="Times New Roman" w:eastAsia="Times New Roman" w:hAnsi="Times New Roman" w:cs="Times New Roman"/>
          <w:sz w:val="24"/>
          <w:szCs w:val="24"/>
          <w:lang w:eastAsia="ru-RU"/>
        </w:rPr>
        <w:t xml:space="preserve"> ремонтных работ - по мере необходимости, а для ликвидации аварий - в любое время;</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(в ред. </w:t>
      </w:r>
      <w:hyperlink r:id="rId25" w:anchor="dst100259" w:history="1">
        <w:r w:rsidRPr="00B517E1">
          <w:rPr>
            <w:rFonts w:ascii="Times New Roman" w:eastAsia="Times New Roman" w:hAnsi="Times New Roman" w:cs="Times New Roman"/>
            <w:sz w:val="24"/>
            <w:szCs w:val="24"/>
            <w:u w:val="single"/>
            <w:lang w:eastAsia="ru-RU"/>
          </w:rPr>
          <w:t>Постановления</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29" w:name="dst101232"/>
      <w:bookmarkEnd w:id="29"/>
      <w:proofErr w:type="gramStart"/>
      <w:r w:rsidRPr="00B517E1">
        <w:rPr>
          <w:rFonts w:ascii="Times New Roman" w:eastAsia="Times New Roman" w:hAnsi="Times New Roman" w:cs="Times New Roman"/>
          <w:sz w:val="24"/>
          <w:szCs w:val="24"/>
          <w:lang w:eastAsia="ru-RU"/>
        </w:rPr>
        <w:t>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26" w:anchor="dst100372" w:history="1">
        <w:r w:rsidRPr="00B517E1">
          <w:rPr>
            <w:rFonts w:ascii="Times New Roman" w:eastAsia="Times New Roman" w:hAnsi="Times New Roman" w:cs="Times New Roman"/>
            <w:sz w:val="24"/>
            <w:szCs w:val="24"/>
            <w:u w:val="single"/>
            <w:lang w:eastAsia="ru-RU"/>
          </w:rPr>
          <w:t>пункте 85</w:t>
        </w:r>
      </w:hyperlink>
      <w:r w:rsidRPr="00B517E1">
        <w:rPr>
          <w:rFonts w:ascii="Times New Roman" w:eastAsia="Times New Roman" w:hAnsi="Times New Roman" w:cs="Times New Roman"/>
          <w:sz w:val="24"/>
          <w:szCs w:val="24"/>
          <w:lang w:eastAsia="ru-RU"/>
        </w:rPr>
        <w:t> настоящих Правил, время, но не чаще 1 раза в</w:t>
      </w:r>
      <w:proofErr w:type="gramEnd"/>
      <w:r w:rsidRPr="00B517E1">
        <w:rPr>
          <w:rFonts w:ascii="Times New Roman" w:eastAsia="Times New Roman" w:hAnsi="Times New Roman" w:cs="Times New Roman"/>
          <w:sz w:val="24"/>
          <w:szCs w:val="24"/>
          <w:lang w:eastAsia="ru-RU"/>
        </w:rPr>
        <w:t xml:space="preserve"> 3 месяца;</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(в ред. Постановлений Правительства РФ от 16.04.2013 </w:t>
      </w:r>
      <w:hyperlink r:id="rId27" w:anchor="dst100104" w:history="1">
        <w:r w:rsidRPr="00B517E1">
          <w:rPr>
            <w:rFonts w:ascii="Times New Roman" w:eastAsia="Times New Roman" w:hAnsi="Times New Roman" w:cs="Times New Roman"/>
            <w:sz w:val="24"/>
            <w:szCs w:val="24"/>
            <w:u w:val="single"/>
            <w:lang w:eastAsia="ru-RU"/>
          </w:rPr>
          <w:t>N 344</w:t>
        </w:r>
      </w:hyperlink>
      <w:r w:rsidRPr="00B517E1">
        <w:rPr>
          <w:rFonts w:ascii="Times New Roman" w:eastAsia="Times New Roman" w:hAnsi="Times New Roman" w:cs="Times New Roman"/>
          <w:sz w:val="24"/>
          <w:szCs w:val="24"/>
          <w:lang w:eastAsia="ru-RU"/>
        </w:rPr>
        <w:t>, от 26.12.2016 </w:t>
      </w:r>
      <w:hyperlink r:id="rId28" w:anchor="dst100260" w:history="1">
        <w:r w:rsidRPr="00B517E1">
          <w:rPr>
            <w:rFonts w:ascii="Times New Roman" w:eastAsia="Times New Roman" w:hAnsi="Times New Roman" w:cs="Times New Roman"/>
            <w:sz w:val="24"/>
            <w:szCs w:val="24"/>
            <w:u w:val="single"/>
            <w:lang w:eastAsia="ru-RU"/>
          </w:rPr>
          <w:t>N 1498</w:t>
        </w:r>
      </w:hyperlink>
      <w:r w:rsidRPr="00B517E1">
        <w:rPr>
          <w:rFonts w:ascii="Times New Roman" w:eastAsia="Times New Roman" w:hAnsi="Times New Roman" w:cs="Times New Roman"/>
          <w:sz w:val="24"/>
          <w:szCs w:val="24"/>
          <w:lang w:eastAsia="ru-RU"/>
        </w:rPr>
        <w:t>)</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0" w:name="dst100230"/>
      <w:bookmarkEnd w:id="30"/>
      <w:r w:rsidRPr="00B517E1">
        <w:rPr>
          <w:rFonts w:ascii="Times New Roman" w:eastAsia="Times New Roman" w:hAnsi="Times New Roman" w:cs="Times New Roman"/>
          <w:sz w:val="24"/>
          <w:szCs w:val="24"/>
          <w:lang w:eastAsia="ru-RU"/>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1" w:name="dst101233"/>
      <w:bookmarkEnd w:id="31"/>
      <w:proofErr w:type="gramStart"/>
      <w:r w:rsidRPr="00B517E1">
        <w:rPr>
          <w:rFonts w:ascii="Times New Roman" w:eastAsia="Times New Roman" w:hAnsi="Times New Roman" w:cs="Times New Roman"/>
          <w:sz w:val="24"/>
          <w:szCs w:val="24"/>
          <w:lang w:eastAsia="ru-RU"/>
        </w:rP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r:id="rId29" w:anchor="dst101222" w:history="1">
        <w:r w:rsidRPr="00B517E1">
          <w:rPr>
            <w:rFonts w:ascii="Times New Roman" w:eastAsia="Times New Roman" w:hAnsi="Times New Roman" w:cs="Times New Roman"/>
            <w:sz w:val="24"/>
            <w:szCs w:val="24"/>
            <w:u w:val="single"/>
            <w:lang w:eastAsia="ru-RU"/>
          </w:rPr>
          <w:t>подпунктом е(2) пункта 32</w:t>
        </w:r>
      </w:hyperlink>
      <w:r w:rsidRPr="00B517E1">
        <w:rPr>
          <w:rFonts w:ascii="Times New Roman" w:eastAsia="Times New Roman" w:hAnsi="Times New Roman" w:cs="Times New Roman"/>
          <w:sz w:val="24"/>
          <w:szCs w:val="24"/>
          <w:lang w:eastAsia="ru-RU"/>
        </w:rPr>
        <w:t>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roofErr w:type="gramEnd"/>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w:t>
      </w:r>
      <w:proofErr w:type="spellStart"/>
      <w:r w:rsidRPr="00B517E1">
        <w:rPr>
          <w:rFonts w:ascii="Times New Roman" w:eastAsia="Times New Roman" w:hAnsi="Times New Roman" w:cs="Times New Roman"/>
          <w:sz w:val="24"/>
          <w:szCs w:val="24"/>
          <w:lang w:eastAsia="ru-RU"/>
        </w:rPr>
        <w:t>пп</w:t>
      </w:r>
      <w:proofErr w:type="spellEnd"/>
      <w:r w:rsidRPr="00B517E1">
        <w:rPr>
          <w:rFonts w:ascii="Times New Roman" w:eastAsia="Times New Roman" w:hAnsi="Times New Roman" w:cs="Times New Roman"/>
          <w:sz w:val="24"/>
          <w:szCs w:val="24"/>
          <w:lang w:eastAsia="ru-RU"/>
        </w:rPr>
        <w:t>. "и" в ред. </w:t>
      </w:r>
      <w:hyperlink r:id="rId30" w:anchor="dst100263" w:history="1">
        <w:r w:rsidRPr="00B517E1">
          <w:rPr>
            <w:rFonts w:ascii="Times New Roman" w:eastAsia="Times New Roman" w:hAnsi="Times New Roman" w:cs="Times New Roman"/>
            <w:sz w:val="24"/>
            <w:szCs w:val="24"/>
            <w:u w:val="single"/>
            <w:lang w:eastAsia="ru-RU"/>
          </w:rPr>
          <w:t>Постановления</w:t>
        </w:r>
      </w:hyperlink>
      <w:r w:rsidRPr="00B517E1">
        <w:rPr>
          <w:rFonts w:ascii="Times New Roman" w:eastAsia="Times New Roman" w:hAnsi="Times New Roman" w:cs="Times New Roman"/>
          <w:sz w:val="24"/>
          <w:szCs w:val="24"/>
          <w:lang w:eastAsia="ru-RU"/>
        </w:rPr>
        <w:t> Правительства РФ от 26.12.2016 N 1498)</w:t>
      </w:r>
    </w:p>
    <w:p w:rsidR="00B517E1" w:rsidRPr="00B517E1" w:rsidRDefault="00B517E1" w:rsidP="00B517E1">
      <w:pPr>
        <w:shd w:val="clear" w:color="auto" w:fill="FFFFFF"/>
        <w:spacing w:after="0"/>
        <w:ind w:left="-1134" w:right="-284"/>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(см. те</w:t>
      </w:r>
      <w:proofErr w:type="gramStart"/>
      <w:r w:rsidRPr="00B517E1">
        <w:rPr>
          <w:rFonts w:ascii="Times New Roman" w:eastAsia="Times New Roman" w:hAnsi="Times New Roman" w:cs="Times New Roman"/>
          <w:sz w:val="24"/>
          <w:szCs w:val="24"/>
          <w:lang w:eastAsia="ru-RU"/>
        </w:rPr>
        <w:t>кст в пр</w:t>
      </w:r>
      <w:proofErr w:type="gramEnd"/>
      <w:r w:rsidRPr="00B517E1">
        <w:rPr>
          <w:rFonts w:ascii="Times New Roman" w:eastAsia="Times New Roman" w:hAnsi="Times New Roman" w:cs="Times New Roman"/>
          <w:sz w:val="24"/>
          <w:szCs w:val="24"/>
          <w:lang w:eastAsia="ru-RU"/>
        </w:rPr>
        <w:t>едыдущей редакции)</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2" w:name="dst100232"/>
      <w:bookmarkEnd w:id="32"/>
      <w:proofErr w:type="gramStart"/>
      <w:r w:rsidRPr="00B517E1">
        <w:rPr>
          <w:rFonts w:ascii="Times New Roman" w:eastAsia="Times New Roman" w:hAnsi="Times New Roman" w:cs="Times New Roman"/>
          <w:sz w:val="24"/>
          <w:szCs w:val="24"/>
          <w:lang w:eastAsia="ru-RU"/>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w:t>
      </w:r>
      <w:proofErr w:type="gramEnd"/>
      <w:r w:rsidRPr="00B517E1">
        <w:rPr>
          <w:rFonts w:ascii="Times New Roman" w:eastAsia="Times New Roman" w:hAnsi="Times New Roman" w:cs="Times New Roman"/>
          <w:sz w:val="24"/>
          <w:szCs w:val="24"/>
          <w:lang w:eastAsia="ru-RU"/>
        </w:rPr>
        <w:t xml:space="preserve">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3" w:name="dst100233"/>
      <w:bookmarkEnd w:id="33"/>
      <w:r w:rsidRPr="00B517E1">
        <w:rPr>
          <w:rFonts w:ascii="Times New Roman" w:eastAsia="Times New Roman" w:hAnsi="Times New Roman" w:cs="Times New Roman"/>
          <w:sz w:val="24"/>
          <w:szCs w:val="24"/>
          <w:lang w:eastAsia="ru-RU"/>
        </w:rPr>
        <w:t xml:space="preserve">л) </w:t>
      </w:r>
      <w:proofErr w:type="gramStart"/>
      <w:r w:rsidRPr="00B517E1">
        <w:rPr>
          <w:rFonts w:ascii="Times New Roman" w:eastAsia="Times New Roman" w:hAnsi="Times New Roman" w:cs="Times New Roman"/>
          <w:sz w:val="24"/>
          <w:szCs w:val="24"/>
          <w:lang w:eastAsia="ru-RU"/>
        </w:rPr>
        <w:t>нести иные обязанности</w:t>
      </w:r>
      <w:proofErr w:type="gramEnd"/>
      <w:r w:rsidRPr="00B517E1">
        <w:rPr>
          <w:rFonts w:ascii="Times New Roman" w:eastAsia="Times New Roman" w:hAnsi="Times New Roman" w:cs="Times New Roman"/>
          <w:sz w:val="24"/>
          <w:szCs w:val="24"/>
          <w:lang w:eastAsia="ru-RU"/>
        </w:rPr>
        <w:t>, предусмотренные жилищным </w:t>
      </w:r>
      <w:hyperlink r:id="rId31" w:anchor="dst0" w:history="1">
        <w:r w:rsidRPr="00B517E1">
          <w:rPr>
            <w:rFonts w:ascii="Times New Roman" w:eastAsia="Times New Roman" w:hAnsi="Times New Roman" w:cs="Times New Roman"/>
            <w:sz w:val="24"/>
            <w:szCs w:val="24"/>
            <w:u w:val="single"/>
            <w:lang w:eastAsia="ru-RU"/>
          </w:rPr>
          <w:t>законодательством</w:t>
        </w:r>
      </w:hyperlink>
      <w:r w:rsidRPr="00B517E1">
        <w:rPr>
          <w:rFonts w:ascii="Times New Roman" w:eastAsia="Times New Roman" w:hAnsi="Times New Roman" w:cs="Times New Roman"/>
          <w:sz w:val="24"/>
          <w:szCs w:val="24"/>
          <w:lang w:eastAsia="ru-RU"/>
        </w:rPr>
        <w:t> Российской Федерации, в том числе настоящими Правилами и договором, содержащим положения о предоставлении коммунальных услуг.</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4" w:name="dst100234"/>
      <w:bookmarkEnd w:id="34"/>
      <w:r w:rsidRPr="00B517E1">
        <w:rPr>
          <w:rFonts w:ascii="Times New Roman" w:eastAsia="Times New Roman" w:hAnsi="Times New Roman" w:cs="Times New Roman"/>
          <w:sz w:val="24"/>
          <w:szCs w:val="24"/>
          <w:lang w:eastAsia="ru-RU"/>
        </w:rPr>
        <w:t>35. Потребитель не вправе:</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5" w:name="dst100235"/>
      <w:bookmarkEnd w:id="35"/>
      <w:r w:rsidRPr="00B517E1">
        <w:rPr>
          <w:rFonts w:ascii="Times New Roman" w:eastAsia="Times New Roman" w:hAnsi="Times New Roman" w:cs="Times New Roman"/>
          <w:sz w:val="24"/>
          <w:szCs w:val="24"/>
          <w:lang w:eastAsia="ru-RU"/>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6" w:name="dst100236"/>
      <w:bookmarkEnd w:id="36"/>
      <w:proofErr w:type="gramStart"/>
      <w:r w:rsidRPr="00B517E1">
        <w:rPr>
          <w:rFonts w:ascii="Times New Roman" w:eastAsia="Times New Roman" w:hAnsi="Times New Roman" w:cs="Times New Roman"/>
          <w:sz w:val="24"/>
          <w:szCs w:val="24"/>
          <w:lang w:eastAsia="ru-RU"/>
        </w:rPr>
        <w:t>б) производить слив теплоносителя из системы отопления без разрешения исполнителя;</w:t>
      </w:r>
      <w:proofErr w:type="gramEnd"/>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7" w:name="dst100237"/>
      <w:bookmarkEnd w:id="37"/>
      <w:r w:rsidRPr="00B517E1">
        <w:rPr>
          <w:rFonts w:ascii="Times New Roman" w:eastAsia="Times New Roman" w:hAnsi="Times New Roman" w:cs="Times New Roman"/>
          <w:sz w:val="24"/>
          <w:szCs w:val="24"/>
          <w:lang w:eastAsia="ru-RU"/>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8" w:name="dst100238"/>
      <w:bookmarkEnd w:id="38"/>
      <w:r w:rsidRPr="00B517E1">
        <w:rPr>
          <w:rFonts w:ascii="Times New Roman" w:eastAsia="Times New Roman" w:hAnsi="Times New Roman" w:cs="Times New Roman"/>
          <w:sz w:val="24"/>
          <w:szCs w:val="24"/>
          <w:lang w:eastAsia="ru-RU"/>
        </w:rPr>
        <w:lastRenderedPageBreak/>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39" w:name="dst100239"/>
      <w:bookmarkEnd w:id="39"/>
      <w:r w:rsidRPr="00B517E1">
        <w:rPr>
          <w:rFonts w:ascii="Times New Roman" w:eastAsia="Times New Roman" w:hAnsi="Times New Roman" w:cs="Times New Roman"/>
          <w:sz w:val="24"/>
          <w:szCs w:val="24"/>
          <w:lang w:eastAsia="ru-RU"/>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bookmarkStart w:id="40" w:name="dst100240"/>
      <w:bookmarkEnd w:id="40"/>
      <w:r w:rsidRPr="00B517E1">
        <w:rPr>
          <w:rFonts w:ascii="Times New Roman" w:eastAsia="Times New Roman" w:hAnsi="Times New Roman" w:cs="Times New Roman"/>
          <w:sz w:val="24"/>
          <w:szCs w:val="24"/>
          <w:lang w:eastAsia="ru-RU"/>
        </w:rPr>
        <w:t xml:space="preserve">е) </w:t>
      </w:r>
      <w:proofErr w:type="spellStart"/>
      <w:r w:rsidRPr="00B517E1">
        <w:rPr>
          <w:rFonts w:ascii="Times New Roman" w:eastAsia="Times New Roman" w:hAnsi="Times New Roman" w:cs="Times New Roman"/>
          <w:sz w:val="24"/>
          <w:szCs w:val="24"/>
          <w:lang w:eastAsia="ru-RU"/>
        </w:rPr>
        <w:t>несанкционированно</w:t>
      </w:r>
      <w:proofErr w:type="spellEnd"/>
      <w:r w:rsidRPr="00B517E1">
        <w:rPr>
          <w:rFonts w:ascii="Times New Roman" w:eastAsia="Times New Roman" w:hAnsi="Times New Roman" w:cs="Times New Roman"/>
          <w:sz w:val="24"/>
          <w:szCs w:val="24"/>
          <w:lang w:eastAsia="ru-RU"/>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B517E1" w:rsidRPr="00B517E1" w:rsidRDefault="00B517E1" w:rsidP="00B517E1">
      <w:pPr>
        <w:shd w:val="clear" w:color="auto" w:fill="FFFFFF"/>
        <w:spacing w:after="0"/>
        <w:ind w:left="-1134" w:right="-284" w:firstLine="540"/>
        <w:jc w:val="both"/>
        <w:rPr>
          <w:rFonts w:ascii="Times New Roman" w:eastAsia="Times New Roman" w:hAnsi="Times New Roman" w:cs="Times New Roman"/>
          <w:sz w:val="24"/>
          <w:szCs w:val="24"/>
          <w:lang w:eastAsia="ru-RU"/>
        </w:rPr>
      </w:pPr>
      <w:r w:rsidRPr="00B517E1">
        <w:rPr>
          <w:rFonts w:ascii="Times New Roman" w:eastAsia="Times New Roman" w:hAnsi="Times New Roman" w:cs="Times New Roman"/>
          <w:sz w:val="24"/>
          <w:szCs w:val="24"/>
          <w:lang w:eastAsia="ru-RU"/>
        </w:rPr>
        <w:t> </w:t>
      </w:r>
    </w:p>
    <w:p w:rsidR="00147F6D" w:rsidRPr="00B517E1" w:rsidRDefault="00B517E1" w:rsidP="00B517E1">
      <w:pPr>
        <w:ind w:left="-1134" w:right="-284"/>
        <w:rPr>
          <w:rFonts w:ascii="Times New Roman" w:hAnsi="Times New Roman" w:cs="Times New Roman"/>
          <w:sz w:val="24"/>
          <w:szCs w:val="24"/>
        </w:rPr>
      </w:pPr>
    </w:p>
    <w:sectPr w:rsidR="00147F6D" w:rsidRPr="00B517E1" w:rsidSect="00B517E1">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BE"/>
    <w:rsid w:val="001E66A1"/>
    <w:rsid w:val="0021638E"/>
    <w:rsid w:val="00593B71"/>
    <w:rsid w:val="00B517E1"/>
    <w:rsid w:val="00E92D08"/>
    <w:rsid w:val="00E955FD"/>
    <w:rsid w:val="00EA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6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6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552190">
      <w:bodyDiv w:val="1"/>
      <w:marLeft w:val="0"/>
      <w:marRight w:val="0"/>
      <w:marTop w:val="0"/>
      <w:marBottom w:val="0"/>
      <w:divBdr>
        <w:top w:val="none" w:sz="0" w:space="0" w:color="auto"/>
        <w:left w:val="none" w:sz="0" w:space="0" w:color="auto"/>
        <w:bottom w:val="none" w:sz="0" w:space="0" w:color="auto"/>
        <w:right w:val="none" w:sz="0" w:space="0" w:color="auto"/>
      </w:divBdr>
      <w:divsChild>
        <w:div w:id="378478054">
          <w:marLeft w:val="0"/>
          <w:marRight w:val="0"/>
          <w:marTop w:val="120"/>
          <w:marBottom w:val="0"/>
          <w:divBdr>
            <w:top w:val="none" w:sz="0" w:space="0" w:color="auto"/>
            <w:left w:val="none" w:sz="0" w:space="0" w:color="auto"/>
            <w:bottom w:val="none" w:sz="0" w:space="0" w:color="auto"/>
            <w:right w:val="none" w:sz="0" w:space="0" w:color="auto"/>
          </w:divBdr>
        </w:div>
        <w:div w:id="432095010">
          <w:marLeft w:val="0"/>
          <w:marRight w:val="0"/>
          <w:marTop w:val="120"/>
          <w:marBottom w:val="0"/>
          <w:divBdr>
            <w:top w:val="none" w:sz="0" w:space="0" w:color="auto"/>
            <w:left w:val="none" w:sz="0" w:space="0" w:color="auto"/>
            <w:bottom w:val="none" w:sz="0" w:space="0" w:color="auto"/>
            <w:right w:val="none" w:sz="0" w:space="0" w:color="auto"/>
          </w:divBdr>
        </w:div>
        <w:div w:id="238369317">
          <w:marLeft w:val="0"/>
          <w:marRight w:val="0"/>
          <w:marTop w:val="120"/>
          <w:marBottom w:val="0"/>
          <w:divBdr>
            <w:top w:val="none" w:sz="0" w:space="0" w:color="auto"/>
            <w:left w:val="none" w:sz="0" w:space="0" w:color="auto"/>
            <w:bottom w:val="none" w:sz="0" w:space="0" w:color="auto"/>
            <w:right w:val="none" w:sz="0" w:space="0" w:color="auto"/>
          </w:divBdr>
        </w:div>
        <w:div w:id="982125556">
          <w:marLeft w:val="0"/>
          <w:marRight w:val="0"/>
          <w:marTop w:val="120"/>
          <w:marBottom w:val="0"/>
          <w:divBdr>
            <w:top w:val="none" w:sz="0" w:space="0" w:color="auto"/>
            <w:left w:val="none" w:sz="0" w:space="0" w:color="auto"/>
            <w:bottom w:val="none" w:sz="0" w:space="0" w:color="auto"/>
            <w:right w:val="none" w:sz="0" w:space="0" w:color="auto"/>
          </w:divBdr>
        </w:div>
        <w:div w:id="1188107557">
          <w:marLeft w:val="0"/>
          <w:marRight w:val="0"/>
          <w:marTop w:val="0"/>
          <w:marBottom w:val="0"/>
          <w:divBdr>
            <w:top w:val="none" w:sz="0" w:space="0" w:color="auto"/>
            <w:left w:val="none" w:sz="0" w:space="0" w:color="auto"/>
            <w:bottom w:val="none" w:sz="0" w:space="0" w:color="auto"/>
            <w:right w:val="none" w:sz="0" w:space="0" w:color="auto"/>
          </w:divBdr>
          <w:divsChild>
            <w:div w:id="151333986">
              <w:marLeft w:val="0"/>
              <w:marRight w:val="0"/>
              <w:marTop w:val="120"/>
              <w:marBottom w:val="0"/>
              <w:divBdr>
                <w:top w:val="none" w:sz="0" w:space="0" w:color="auto"/>
                <w:left w:val="none" w:sz="0" w:space="0" w:color="auto"/>
                <w:bottom w:val="none" w:sz="0" w:space="0" w:color="auto"/>
                <w:right w:val="none" w:sz="0" w:space="0" w:color="auto"/>
              </w:divBdr>
            </w:div>
          </w:divsChild>
        </w:div>
        <w:div w:id="1282421580">
          <w:marLeft w:val="0"/>
          <w:marRight w:val="0"/>
          <w:marTop w:val="0"/>
          <w:marBottom w:val="0"/>
          <w:divBdr>
            <w:top w:val="none" w:sz="0" w:space="0" w:color="auto"/>
            <w:left w:val="none" w:sz="0" w:space="0" w:color="auto"/>
            <w:bottom w:val="none" w:sz="0" w:space="0" w:color="auto"/>
            <w:right w:val="none" w:sz="0" w:space="0" w:color="auto"/>
          </w:divBdr>
        </w:div>
        <w:div w:id="1958024944">
          <w:marLeft w:val="0"/>
          <w:marRight w:val="0"/>
          <w:marTop w:val="120"/>
          <w:marBottom w:val="0"/>
          <w:divBdr>
            <w:top w:val="none" w:sz="0" w:space="0" w:color="auto"/>
            <w:left w:val="none" w:sz="0" w:space="0" w:color="auto"/>
            <w:bottom w:val="none" w:sz="0" w:space="0" w:color="auto"/>
            <w:right w:val="none" w:sz="0" w:space="0" w:color="auto"/>
          </w:divBdr>
        </w:div>
        <w:div w:id="293096814">
          <w:marLeft w:val="0"/>
          <w:marRight w:val="0"/>
          <w:marTop w:val="120"/>
          <w:marBottom w:val="0"/>
          <w:divBdr>
            <w:top w:val="none" w:sz="0" w:space="0" w:color="auto"/>
            <w:left w:val="none" w:sz="0" w:space="0" w:color="auto"/>
            <w:bottom w:val="none" w:sz="0" w:space="0" w:color="auto"/>
            <w:right w:val="none" w:sz="0" w:space="0" w:color="auto"/>
          </w:divBdr>
        </w:div>
        <w:div w:id="419258881">
          <w:marLeft w:val="0"/>
          <w:marRight w:val="0"/>
          <w:marTop w:val="120"/>
          <w:marBottom w:val="0"/>
          <w:divBdr>
            <w:top w:val="none" w:sz="0" w:space="0" w:color="auto"/>
            <w:left w:val="none" w:sz="0" w:space="0" w:color="auto"/>
            <w:bottom w:val="none" w:sz="0" w:space="0" w:color="auto"/>
            <w:right w:val="none" w:sz="0" w:space="0" w:color="auto"/>
          </w:divBdr>
        </w:div>
        <w:div w:id="1603799343">
          <w:marLeft w:val="0"/>
          <w:marRight w:val="0"/>
          <w:marTop w:val="120"/>
          <w:marBottom w:val="0"/>
          <w:divBdr>
            <w:top w:val="none" w:sz="0" w:space="0" w:color="auto"/>
            <w:left w:val="none" w:sz="0" w:space="0" w:color="auto"/>
            <w:bottom w:val="none" w:sz="0" w:space="0" w:color="auto"/>
            <w:right w:val="none" w:sz="0" w:space="0" w:color="auto"/>
          </w:divBdr>
        </w:div>
        <w:div w:id="897941385">
          <w:marLeft w:val="0"/>
          <w:marRight w:val="0"/>
          <w:marTop w:val="0"/>
          <w:marBottom w:val="0"/>
          <w:divBdr>
            <w:top w:val="none" w:sz="0" w:space="0" w:color="auto"/>
            <w:left w:val="none" w:sz="0" w:space="0" w:color="auto"/>
            <w:bottom w:val="none" w:sz="0" w:space="0" w:color="auto"/>
            <w:right w:val="none" w:sz="0" w:space="0" w:color="auto"/>
          </w:divBdr>
          <w:divsChild>
            <w:div w:id="1431772991">
              <w:marLeft w:val="0"/>
              <w:marRight w:val="0"/>
              <w:marTop w:val="120"/>
              <w:marBottom w:val="0"/>
              <w:divBdr>
                <w:top w:val="none" w:sz="0" w:space="0" w:color="auto"/>
                <w:left w:val="none" w:sz="0" w:space="0" w:color="auto"/>
                <w:bottom w:val="none" w:sz="0" w:space="0" w:color="auto"/>
                <w:right w:val="none" w:sz="0" w:space="0" w:color="auto"/>
              </w:divBdr>
            </w:div>
          </w:divsChild>
        </w:div>
        <w:div w:id="1185678921">
          <w:marLeft w:val="0"/>
          <w:marRight w:val="0"/>
          <w:marTop w:val="120"/>
          <w:marBottom w:val="0"/>
          <w:divBdr>
            <w:top w:val="none" w:sz="0" w:space="0" w:color="auto"/>
            <w:left w:val="none" w:sz="0" w:space="0" w:color="auto"/>
            <w:bottom w:val="none" w:sz="0" w:space="0" w:color="auto"/>
            <w:right w:val="none" w:sz="0" w:space="0" w:color="auto"/>
          </w:divBdr>
        </w:div>
        <w:div w:id="568736475">
          <w:marLeft w:val="0"/>
          <w:marRight w:val="0"/>
          <w:marTop w:val="120"/>
          <w:marBottom w:val="0"/>
          <w:divBdr>
            <w:top w:val="none" w:sz="0" w:space="0" w:color="auto"/>
            <w:left w:val="none" w:sz="0" w:space="0" w:color="auto"/>
            <w:bottom w:val="none" w:sz="0" w:space="0" w:color="auto"/>
            <w:right w:val="none" w:sz="0" w:space="0" w:color="auto"/>
          </w:divBdr>
        </w:div>
        <w:div w:id="2010596780">
          <w:marLeft w:val="0"/>
          <w:marRight w:val="0"/>
          <w:marTop w:val="120"/>
          <w:marBottom w:val="0"/>
          <w:divBdr>
            <w:top w:val="none" w:sz="0" w:space="0" w:color="auto"/>
            <w:left w:val="none" w:sz="0" w:space="0" w:color="auto"/>
            <w:bottom w:val="none" w:sz="0" w:space="0" w:color="auto"/>
            <w:right w:val="none" w:sz="0" w:space="0" w:color="auto"/>
          </w:divBdr>
        </w:div>
        <w:div w:id="1689940152">
          <w:marLeft w:val="0"/>
          <w:marRight w:val="0"/>
          <w:marTop w:val="120"/>
          <w:marBottom w:val="0"/>
          <w:divBdr>
            <w:top w:val="none" w:sz="0" w:space="0" w:color="auto"/>
            <w:left w:val="none" w:sz="0" w:space="0" w:color="auto"/>
            <w:bottom w:val="none" w:sz="0" w:space="0" w:color="auto"/>
            <w:right w:val="none" w:sz="0" w:space="0" w:color="auto"/>
          </w:divBdr>
        </w:div>
        <w:div w:id="1879121876">
          <w:marLeft w:val="0"/>
          <w:marRight w:val="0"/>
          <w:marTop w:val="120"/>
          <w:marBottom w:val="0"/>
          <w:divBdr>
            <w:top w:val="none" w:sz="0" w:space="0" w:color="auto"/>
            <w:left w:val="none" w:sz="0" w:space="0" w:color="auto"/>
            <w:bottom w:val="none" w:sz="0" w:space="0" w:color="auto"/>
            <w:right w:val="none" w:sz="0" w:space="0" w:color="auto"/>
          </w:divBdr>
        </w:div>
        <w:div w:id="1890342688">
          <w:marLeft w:val="0"/>
          <w:marRight w:val="0"/>
          <w:marTop w:val="0"/>
          <w:marBottom w:val="0"/>
          <w:divBdr>
            <w:top w:val="none" w:sz="0" w:space="0" w:color="auto"/>
            <w:left w:val="none" w:sz="0" w:space="0" w:color="auto"/>
            <w:bottom w:val="none" w:sz="0" w:space="0" w:color="auto"/>
            <w:right w:val="none" w:sz="0" w:space="0" w:color="auto"/>
          </w:divBdr>
          <w:divsChild>
            <w:div w:id="305623107">
              <w:marLeft w:val="0"/>
              <w:marRight w:val="0"/>
              <w:marTop w:val="120"/>
              <w:marBottom w:val="0"/>
              <w:divBdr>
                <w:top w:val="none" w:sz="0" w:space="0" w:color="auto"/>
                <w:left w:val="none" w:sz="0" w:space="0" w:color="auto"/>
                <w:bottom w:val="none" w:sz="0" w:space="0" w:color="auto"/>
                <w:right w:val="none" w:sz="0" w:space="0" w:color="auto"/>
              </w:divBdr>
            </w:div>
          </w:divsChild>
        </w:div>
        <w:div w:id="434136226">
          <w:marLeft w:val="0"/>
          <w:marRight w:val="0"/>
          <w:marTop w:val="0"/>
          <w:marBottom w:val="0"/>
          <w:divBdr>
            <w:top w:val="none" w:sz="0" w:space="0" w:color="auto"/>
            <w:left w:val="none" w:sz="0" w:space="0" w:color="auto"/>
            <w:bottom w:val="none" w:sz="0" w:space="0" w:color="auto"/>
            <w:right w:val="none" w:sz="0" w:space="0" w:color="auto"/>
          </w:divBdr>
        </w:div>
        <w:div w:id="896479914">
          <w:marLeft w:val="0"/>
          <w:marRight w:val="0"/>
          <w:marTop w:val="120"/>
          <w:marBottom w:val="0"/>
          <w:divBdr>
            <w:top w:val="none" w:sz="0" w:space="0" w:color="auto"/>
            <w:left w:val="none" w:sz="0" w:space="0" w:color="auto"/>
            <w:bottom w:val="none" w:sz="0" w:space="0" w:color="auto"/>
            <w:right w:val="none" w:sz="0" w:space="0" w:color="auto"/>
          </w:divBdr>
        </w:div>
        <w:div w:id="724792329">
          <w:marLeft w:val="0"/>
          <w:marRight w:val="0"/>
          <w:marTop w:val="0"/>
          <w:marBottom w:val="0"/>
          <w:divBdr>
            <w:top w:val="none" w:sz="0" w:space="0" w:color="auto"/>
            <w:left w:val="none" w:sz="0" w:space="0" w:color="auto"/>
            <w:bottom w:val="none" w:sz="0" w:space="0" w:color="auto"/>
            <w:right w:val="none" w:sz="0" w:space="0" w:color="auto"/>
          </w:divBdr>
          <w:divsChild>
            <w:div w:id="815491567">
              <w:marLeft w:val="0"/>
              <w:marRight w:val="0"/>
              <w:marTop w:val="120"/>
              <w:marBottom w:val="0"/>
              <w:divBdr>
                <w:top w:val="none" w:sz="0" w:space="0" w:color="auto"/>
                <w:left w:val="none" w:sz="0" w:space="0" w:color="auto"/>
                <w:bottom w:val="none" w:sz="0" w:space="0" w:color="auto"/>
                <w:right w:val="none" w:sz="0" w:space="0" w:color="auto"/>
              </w:divBdr>
            </w:div>
          </w:divsChild>
        </w:div>
        <w:div w:id="353381159">
          <w:marLeft w:val="0"/>
          <w:marRight w:val="0"/>
          <w:marTop w:val="120"/>
          <w:marBottom w:val="0"/>
          <w:divBdr>
            <w:top w:val="none" w:sz="0" w:space="0" w:color="auto"/>
            <w:left w:val="none" w:sz="0" w:space="0" w:color="auto"/>
            <w:bottom w:val="none" w:sz="0" w:space="0" w:color="auto"/>
            <w:right w:val="none" w:sz="0" w:space="0" w:color="auto"/>
          </w:divBdr>
        </w:div>
        <w:div w:id="1079060013">
          <w:marLeft w:val="0"/>
          <w:marRight w:val="0"/>
          <w:marTop w:val="0"/>
          <w:marBottom w:val="192"/>
          <w:divBdr>
            <w:top w:val="none" w:sz="0" w:space="0" w:color="auto"/>
            <w:left w:val="none" w:sz="0" w:space="0" w:color="auto"/>
            <w:bottom w:val="none" w:sz="0" w:space="0" w:color="auto"/>
            <w:right w:val="none" w:sz="0" w:space="0" w:color="auto"/>
          </w:divBdr>
          <w:divsChild>
            <w:div w:id="418452193">
              <w:marLeft w:val="0"/>
              <w:marRight w:val="0"/>
              <w:marTop w:val="120"/>
              <w:marBottom w:val="0"/>
              <w:divBdr>
                <w:top w:val="none" w:sz="0" w:space="0" w:color="auto"/>
                <w:left w:val="none" w:sz="0" w:space="0" w:color="auto"/>
                <w:bottom w:val="none" w:sz="0" w:space="0" w:color="auto"/>
                <w:right w:val="none" w:sz="0" w:space="0" w:color="auto"/>
              </w:divBdr>
            </w:div>
          </w:divsChild>
        </w:div>
        <w:div w:id="649138207">
          <w:marLeft w:val="0"/>
          <w:marRight w:val="0"/>
          <w:marTop w:val="120"/>
          <w:marBottom w:val="96"/>
          <w:divBdr>
            <w:top w:val="none" w:sz="0" w:space="0" w:color="auto"/>
            <w:left w:val="single" w:sz="24" w:space="0" w:color="CED3F1"/>
            <w:bottom w:val="none" w:sz="0" w:space="0" w:color="auto"/>
            <w:right w:val="none" w:sz="0" w:space="0" w:color="auto"/>
          </w:divBdr>
        </w:div>
        <w:div w:id="60518056">
          <w:marLeft w:val="0"/>
          <w:marRight w:val="0"/>
          <w:marTop w:val="120"/>
          <w:marBottom w:val="0"/>
          <w:divBdr>
            <w:top w:val="none" w:sz="0" w:space="0" w:color="auto"/>
            <w:left w:val="none" w:sz="0" w:space="0" w:color="auto"/>
            <w:bottom w:val="none" w:sz="0" w:space="0" w:color="auto"/>
            <w:right w:val="none" w:sz="0" w:space="0" w:color="auto"/>
          </w:divBdr>
        </w:div>
        <w:div w:id="1396587144">
          <w:marLeft w:val="0"/>
          <w:marRight w:val="0"/>
          <w:marTop w:val="0"/>
          <w:marBottom w:val="0"/>
          <w:divBdr>
            <w:top w:val="none" w:sz="0" w:space="0" w:color="auto"/>
            <w:left w:val="none" w:sz="0" w:space="0" w:color="auto"/>
            <w:bottom w:val="none" w:sz="0" w:space="0" w:color="auto"/>
            <w:right w:val="none" w:sz="0" w:space="0" w:color="auto"/>
          </w:divBdr>
          <w:divsChild>
            <w:div w:id="1071998982">
              <w:marLeft w:val="0"/>
              <w:marRight w:val="0"/>
              <w:marTop w:val="120"/>
              <w:marBottom w:val="0"/>
              <w:divBdr>
                <w:top w:val="none" w:sz="0" w:space="0" w:color="auto"/>
                <w:left w:val="none" w:sz="0" w:space="0" w:color="auto"/>
                <w:bottom w:val="none" w:sz="0" w:space="0" w:color="auto"/>
                <w:right w:val="none" w:sz="0" w:space="0" w:color="auto"/>
              </w:divBdr>
            </w:div>
          </w:divsChild>
        </w:div>
        <w:div w:id="367530322">
          <w:marLeft w:val="0"/>
          <w:marRight w:val="0"/>
          <w:marTop w:val="120"/>
          <w:marBottom w:val="0"/>
          <w:divBdr>
            <w:top w:val="none" w:sz="0" w:space="0" w:color="auto"/>
            <w:left w:val="none" w:sz="0" w:space="0" w:color="auto"/>
            <w:bottom w:val="none" w:sz="0" w:space="0" w:color="auto"/>
            <w:right w:val="none" w:sz="0" w:space="0" w:color="auto"/>
          </w:divBdr>
        </w:div>
        <w:div w:id="609318007">
          <w:marLeft w:val="0"/>
          <w:marRight w:val="0"/>
          <w:marTop w:val="0"/>
          <w:marBottom w:val="0"/>
          <w:divBdr>
            <w:top w:val="none" w:sz="0" w:space="0" w:color="auto"/>
            <w:left w:val="none" w:sz="0" w:space="0" w:color="auto"/>
            <w:bottom w:val="none" w:sz="0" w:space="0" w:color="auto"/>
            <w:right w:val="none" w:sz="0" w:space="0" w:color="auto"/>
          </w:divBdr>
          <w:divsChild>
            <w:div w:id="2125267585">
              <w:marLeft w:val="0"/>
              <w:marRight w:val="0"/>
              <w:marTop w:val="120"/>
              <w:marBottom w:val="0"/>
              <w:divBdr>
                <w:top w:val="none" w:sz="0" w:space="0" w:color="auto"/>
                <w:left w:val="none" w:sz="0" w:space="0" w:color="auto"/>
                <w:bottom w:val="none" w:sz="0" w:space="0" w:color="auto"/>
                <w:right w:val="none" w:sz="0" w:space="0" w:color="auto"/>
              </w:divBdr>
            </w:div>
          </w:divsChild>
        </w:div>
        <w:div w:id="298389384">
          <w:marLeft w:val="0"/>
          <w:marRight w:val="0"/>
          <w:marTop w:val="120"/>
          <w:marBottom w:val="0"/>
          <w:divBdr>
            <w:top w:val="none" w:sz="0" w:space="0" w:color="auto"/>
            <w:left w:val="none" w:sz="0" w:space="0" w:color="auto"/>
            <w:bottom w:val="none" w:sz="0" w:space="0" w:color="auto"/>
            <w:right w:val="none" w:sz="0" w:space="0" w:color="auto"/>
          </w:divBdr>
        </w:div>
        <w:div w:id="1418288425">
          <w:marLeft w:val="0"/>
          <w:marRight w:val="0"/>
          <w:marTop w:val="0"/>
          <w:marBottom w:val="0"/>
          <w:divBdr>
            <w:top w:val="none" w:sz="0" w:space="0" w:color="auto"/>
            <w:left w:val="none" w:sz="0" w:space="0" w:color="auto"/>
            <w:bottom w:val="none" w:sz="0" w:space="0" w:color="auto"/>
            <w:right w:val="none" w:sz="0" w:space="0" w:color="auto"/>
          </w:divBdr>
          <w:divsChild>
            <w:div w:id="1598637920">
              <w:marLeft w:val="0"/>
              <w:marRight w:val="0"/>
              <w:marTop w:val="120"/>
              <w:marBottom w:val="0"/>
              <w:divBdr>
                <w:top w:val="none" w:sz="0" w:space="0" w:color="auto"/>
                <w:left w:val="none" w:sz="0" w:space="0" w:color="auto"/>
                <w:bottom w:val="none" w:sz="0" w:space="0" w:color="auto"/>
                <w:right w:val="none" w:sz="0" w:space="0" w:color="auto"/>
              </w:divBdr>
            </w:div>
          </w:divsChild>
        </w:div>
        <w:div w:id="76027509">
          <w:marLeft w:val="0"/>
          <w:marRight w:val="0"/>
          <w:marTop w:val="120"/>
          <w:marBottom w:val="0"/>
          <w:divBdr>
            <w:top w:val="none" w:sz="0" w:space="0" w:color="auto"/>
            <w:left w:val="none" w:sz="0" w:space="0" w:color="auto"/>
            <w:bottom w:val="none" w:sz="0" w:space="0" w:color="auto"/>
            <w:right w:val="none" w:sz="0" w:space="0" w:color="auto"/>
          </w:divBdr>
        </w:div>
        <w:div w:id="178738042">
          <w:marLeft w:val="0"/>
          <w:marRight w:val="0"/>
          <w:marTop w:val="120"/>
          <w:marBottom w:val="0"/>
          <w:divBdr>
            <w:top w:val="none" w:sz="0" w:space="0" w:color="auto"/>
            <w:left w:val="none" w:sz="0" w:space="0" w:color="auto"/>
            <w:bottom w:val="none" w:sz="0" w:space="0" w:color="auto"/>
            <w:right w:val="none" w:sz="0" w:space="0" w:color="auto"/>
          </w:divBdr>
        </w:div>
        <w:div w:id="360279860">
          <w:marLeft w:val="0"/>
          <w:marRight w:val="0"/>
          <w:marTop w:val="120"/>
          <w:marBottom w:val="0"/>
          <w:divBdr>
            <w:top w:val="none" w:sz="0" w:space="0" w:color="auto"/>
            <w:left w:val="none" w:sz="0" w:space="0" w:color="auto"/>
            <w:bottom w:val="none" w:sz="0" w:space="0" w:color="auto"/>
            <w:right w:val="none" w:sz="0" w:space="0" w:color="auto"/>
          </w:divBdr>
        </w:div>
        <w:div w:id="1074668187">
          <w:marLeft w:val="0"/>
          <w:marRight w:val="0"/>
          <w:marTop w:val="120"/>
          <w:marBottom w:val="0"/>
          <w:divBdr>
            <w:top w:val="none" w:sz="0" w:space="0" w:color="auto"/>
            <w:left w:val="none" w:sz="0" w:space="0" w:color="auto"/>
            <w:bottom w:val="none" w:sz="0" w:space="0" w:color="auto"/>
            <w:right w:val="none" w:sz="0" w:space="0" w:color="auto"/>
          </w:divBdr>
        </w:div>
        <w:div w:id="704256502">
          <w:marLeft w:val="0"/>
          <w:marRight w:val="0"/>
          <w:marTop w:val="120"/>
          <w:marBottom w:val="0"/>
          <w:divBdr>
            <w:top w:val="none" w:sz="0" w:space="0" w:color="auto"/>
            <w:left w:val="none" w:sz="0" w:space="0" w:color="auto"/>
            <w:bottom w:val="none" w:sz="0" w:space="0" w:color="auto"/>
            <w:right w:val="none" w:sz="0" w:space="0" w:color="auto"/>
          </w:divBdr>
        </w:div>
        <w:div w:id="2102683177">
          <w:marLeft w:val="0"/>
          <w:marRight w:val="0"/>
          <w:marTop w:val="0"/>
          <w:marBottom w:val="0"/>
          <w:divBdr>
            <w:top w:val="none" w:sz="0" w:space="0" w:color="auto"/>
            <w:left w:val="none" w:sz="0" w:space="0" w:color="auto"/>
            <w:bottom w:val="none" w:sz="0" w:space="0" w:color="auto"/>
            <w:right w:val="none" w:sz="0" w:space="0" w:color="auto"/>
          </w:divBdr>
        </w:div>
        <w:div w:id="1604652029">
          <w:marLeft w:val="0"/>
          <w:marRight w:val="0"/>
          <w:marTop w:val="120"/>
          <w:marBottom w:val="0"/>
          <w:divBdr>
            <w:top w:val="none" w:sz="0" w:space="0" w:color="auto"/>
            <w:left w:val="none" w:sz="0" w:space="0" w:color="auto"/>
            <w:bottom w:val="none" w:sz="0" w:space="0" w:color="auto"/>
            <w:right w:val="none" w:sz="0" w:space="0" w:color="auto"/>
          </w:divBdr>
        </w:div>
        <w:div w:id="1756200839">
          <w:marLeft w:val="0"/>
          <w:marRight w:val="0"/>
          <w:marTop w:val="120"/>
          <w:marBottom w:val="0"/>
          <w:divBdr>
            <w:top w:val="none" w:sz="0" w:space="0" w:color="auto"/>
            <w:left w:val="none" w:sz="0" w:space="0" w:color="auto"/>
            <w:bottom w:val="none" w:sz="0" w:space="0" w:color="auto"/>
            <w:right w:val="none" w:sz="0" w:space="0" w:color="auto"/>
          </w:divBdr>
        </w:div>
        <w:div w:id="1539392247">
          <w:marLeft w:val="0"/>
          <w:marRight w:val="0"/>
          <w:marTop w:val="0"/>
          <w:marBottom w:val="0"/>
          <w:divBdr>
            <w:top w:val="none" w:sz="0" w:space="0" w:color="auto"/>
            <w:left w:val="none" w:sz="0" w:space="0" w:color="auto"/>
            <w:bottom w:val="none" w:sz="0" w:space="0" w:color="auto"/>
            <w:right w:val="none" w:sz="0" w:space="0" w:color="auto"/>
          </w:divBdr>
          <w:divsChild>
            <w:div w:id="397173979">
              <w:marLeft w:val="0"/>
              <w:marRight w:val="0"/>
              <w:marTop w:val="120"/>
              <w:marBottom w:val="0"/>
              <w:divBdr>
                <w:top w:val="none" w:sz="0" w:space="0" w:color="auto"/>
                <w:left w:val="none" w:sz="0" w:space="0" w:color="auto"/>
                <w:bottom w:val="none" w:sz="0" w:space="0" w:color="auto"/>
                <w:right w:val="none" w:sz="0" w:space="0" w:color="auto"/>
              </w:divBdr>
            </w:div>
          </w:divsChild>
        </w:div>
        <w:div w:id="274679369">
          <w:marLeft w:val="0"/>
          <w:marRight w:val="0"/>
          <w:marTop w:val="120"/>
          <w:marBottom w:val="0"/>
          <w:divBdr>
            <w:top w:val="none" w:sz="0" w:space="0" w:color="auto"/>
            <w:left w:val="none" w:sz="0" w:space="0" w:color="auto"/>
            <w:bottom w:val="none" w:sz="0" w:space="0" w:color="auto"/>
            <w:right w:val="none" w:sz="0" w:space="0" w:color="auto"/>
          </w:divBdr>
        </w:div>
        <w:div w:id="2066758048">
          <w:marLeft w:val="0"/>
          <w:marRight w:val="0"/>
          <w:marTop w:val="0"/>
          <w:marBottom w:val="0"/>
          <w:divBdr>
            <w:top w:val="none" w:sz="0" w:space="0" w:color="auto"/>
            <w:left w:val="none" w:sz="0" w:space="0" w:color="auto"/>
            <w:bottom w:val="none" w:sz="0" w:space="0" w:color="auto"/>
            <w:right w:val="none" w:sz="0" w:space="0" w:color="auto"/>
          </w:divBdr>
          <w:divsChild>
            <w:div w:id="3824112">
              <w:marLeft w:val="0"/>
              <w:marRight w:val="0"/>
              <w:marTop w:val="120"/>
              <w:marBottom w:val="0"/>
              <w:divBdr>
                <w:top w:val="none" w:sz="0" w:space="0" w:color="auto"/>
                <w:left w:val="none" w:sz="0" w:space="0" w:color="auto"/>
                <w:bottom w:val="none" w:sz="0" w:space="0" w:color="auto"/>
                <w:right w:val="none" w:sz="0" w:space="0" w:color="auto"/>
              </w:divBdr>
            </w:div>
          </w:divsChild>
        </w:div>
        <w:div w:id="980816411">
          <w:marLeft w:val="0"/>
          <w:marRight w:val="0"/>
          <w:marTop w:val="120"/>
          <w:marBottom w:val="0"/>
          <w:divBdr>
            <w:top w:val="none" w:sz="0" w:space="0" w:color="auto"/>
            <w:left w:val="none" w:sz="0" w:space="0" w:color="auto"/>
            <w:bottom w:val="none" w:sz="0" w:space="0" w:color="auto"/>
            <w:right w:val="none" w:sz="0" w:space="0" w:color="auto"/>
          </w:divBdr>
        </w:div>
        <w:div w:id="415596039">
          <w:marLeft w:val="0"/>
          <w:marRight w:val="0"/>
          <w:marTop w:val="0"/>
          <w:marBottom w:val="0"/>
          <w:divBdr>
            <w:top w:val="none" w:sz="0" w:space="0" w:color="auto"/>
            <w:left w:val="none" w:sz="0" w:space="0" w:color="auto"/>
            <w:bottom w:val="none" w:sz="0" w:space="0" w:color="auto"/>
            <w:right w:val="none" w:sz="0" w:space="0" w:color="auto"/>
          </w:divBdr>
          <w:divsChild>
            <w:div w:id="725833448">
              <w:marLeft w:val="0"/>
              <w:marRight w:val="0"/>
              <w:marTop w:val="120"/>
              <w:marBottom w:val="0"/>
              <w:divBdr>
                <w:top w:val="none" w:sz="0" w:space="0" w:color="auto"/>
                <w:left w:val="none" w:sz="0" w:space="0" w:color="auto"/>
                <w:bottom w:val="none" w:sz="0" w:space="0" w:color="auto"/>
                <w:right w:val="none" w:sz="0" w:space="0" w:color="auto"/>
              </w:divBdr>
            </w:div>
          </w:divsChild>
        </w:div>
        <w:div w:id="2091074162">
          <w:marLeft w:val="0"/>
          <w:marRight w:val="0"/>
          <w:marTop w:val="0"/>
          <w:marBottom w:val="0"/>
          <w:divBdr>
            <w:top w:val="none" w:sz="0" w:space="0" w:color="auto"/>
            <w:left w:val="none" w:sz="0" w:space="0" w:color="auto"/>
            <w:bottom w:val="none" w:sz="0" w:space="0" w:color="auto"/>
            <w:right w:val="none" w:sz="0" w:space="0" w:color="auto"/>
          </w:divBdr>
        </w:div>
        <w:div w:id="697970249">
          <w:marLeft w:val="0"/>
          <w:marRight w:val="0"/>
          <w:marTop w:val="120"/>
          <w:marBottom w:val="0"/>
          <w:divBdr>
            <w:top w:val="none" w:sz="0" w:space="0" w:color="auto"/>
            <w:left w:val="none" w:sz="0" w:space="0" w:color="auto"/>
            <w:bottom w:val="none" w:sz="0" w:space="0" w:color="auto"/>
            <w:right w:val="none" w:sz="0" w:space="0" w:color="auto"/>
          </w:divBdr>
        </w:div>
        <w:div w:id="790826161">
          <w:marLeft w:val="0"/>
          <w:marRight w:val="0"/>
          <w:marTop w:val="0"/>
          <w:marBottom w:val="0"/>
          <w:divBdr>
            <w:top w:val="none" w:sz="0" w:space="0" w:color="auto"/>
            <w:left w:val="none" w:sz="0" w:space="0" w:color="auto"/>
            <w:bottom w:val="none" w:sz="0" w:space="0" w:color="auto"/>
            <w:right w:val="none" w:sz="0" w:space="0" w:color="auto"/>
          </w:divBdr>
          <w:divsChild>
            <w:div w:id="1180511133">
              <w:marLeft w:val="0"/>
              <w:marRight w:val="0"/>
              <w:marTop w:val="120"/>
              <w:marBottom w:val="0"/>
              <w:divBdr>
                <w:top w:val="none" w:sz="0" w:space="0" w:color="auto"/>
                <w:left w:val="none" w:sz="0" w:space="0" w:color="auto"/>
                <w:bottom w:val="none" w:sz="0" w:space="0" w:color="auto"/>
                <w:right w:val="none" w:sz="0" w:space="0" w:color="auto"/>
              </w:divBdr>
            </w:div>
          </w:divsChild>
        </w:div>
        <w:div w:id="2022511447">
          <w:marLeft w:val="0"/>
          <w:marRight w:val="0"/>
          <w:marTop w:val="0"/>
          <w:marBottom w:val="0"/>
          <w:divBdr>
            <w:top w:val="none" w:sz="0" w:space="0" w:color="auto"/>
            <w:left w:val="none" w:sz="0" w:space="0" w:color="auto"/>
            <w:bottom w:val="none" w:sz="0" w:space="0" w:color="auto"/>
            <w:right w:val="none" w:sz="0" w:space="0" w:color="auto"/>
          </w:divBdr>
        </w:div>
        <w:div w:id="2036495368">
          <w:marLeft w:val="0"/>
          <w:marRight w:val="0"/>
          <w:marTop w:val="120"/>
          <w:marBottom w:val="0"/>
          <w:divBdr>
            <w:top w:val="none" w:sz="0" w:space="0" w:color="auto"/>
            <w:left w:val="none" w:sz="0" w:space="0" w:color="auto"/>
            <w:bottom w:val="none" w:sz="0" w:space="0" w:color="auto"/>
            <w:right w:val="none" w:sz="0" w:space="0" w:color="auto"/>
          </w:divBdr>
        </w:div>
        <w:div w:id="1898585516">
          <w:marLeft w:val="0"/>
          <w:marRight w:val="0"/>
          <w:marTop w:val="0"/>
          <w:marBottom w:val="0"/>
          <w:divBdr>
            <w:top w:val="none" w:sz="0" w:space="0" w:color="auto"/>
            <w:left w:val="none" w:sz="0" w:space="0" w:color="auto"/>
            <w:bottom w:val="none" w:sz="0" w:space="0" w:color="auto"/>
            <w:right w:val="none" w:sz="0" w:space="0" w:color="auto"/>
          </w:divBdr>
          <w:divsChild>
            <w:div w:id="222833937">
              <w:marLeft w:val="0"/>
              <w:marRight w:val="0"/>
              <w:marTop w:val="120"/>
              <w:marBottom w:val="0"/>
              <w:divBdr>
                <w:top w:val="none" w:sz="0" w:space="0" w:color="auto"/>
                <w:left w:val="none" w:sz="0" w:space="0" w:color="auto"/>
                <w:bottom w:val="none" w:sz="0" w:space="0" w:color="auto"/>
                <w:right w:val="none" w:sz="0" w:space="0" w:color="auto"/>
              </w:divBdr>
            </w:div>
          </w:divsChild>
        </w:div>
        <w:div w:id="1317488409">
          <w:marLeft w:val="0"/>
          <w:marRight w:val="0"/>
          <w:marTop w:val="0"/>
          <w:marBottom w:val="0"/>
          <w:divBdr>
            <w:top w:val="none" w:sz="0" w:space="0" w:color="auto"/>
            <w:left w:val="none" w:sz="0" w:space="0" w:color="auto"/>
            <w:bottom w:val="none" w:sz="0" w:space="0" w:color="auto"/>
            <w:right w:val="none" w:sz="0" w:space="0" w:color="auto"/>
          </w:divBdr>
        </w:div>
        <w:div w:id="966818436">
          <w:marLeft w:val="0"/>
          <w:marRight w:val="0"/>
          <w:marTop w:val="120"/>
          <w:marBottom w:val="0"/>
          <w:divBdr>
            <w:top w:val="none" w:sz="0" w:space="0" w:color="auto"/>
            <w:left w:val="none" w:sz="0" w:space="0" w:color="auto"/>
            <w:bottom w:val="none" w:sz="0" w:space="0" w:color="auto"/>
            <w:right w:val="none" w:sz="0" w:space="0" w:color="auto"/>
          </w:divBdr>
        </w:div>
        <w:div w:id="1125153509">
          <w:marLeft w:val="0"/>
          <w:marRight w:val="0"/>
          <w:marTop w:val="120"/>
          <w:marBottom w:val="0"/>
          <w:divBdr>
            <w:top w:val="none" w:sz="0" w:space="0" w:color="auto"/>
            <w:left w:val="none" w:sz="0" w:space="0" w:color="auto"/>
            <w:bottom w:val="none" w:sz="0" w:space="0" w:color="auto"/>
            <w:right w:val="none" w:sz="0" w:space="0" w:color="auto"/>
          </w:divBdr>
        </w:div>
        <w:div w:id="1411390709">
          <w:marLeft w:val="0"/>
          <w:marRight w:val="0"/>
          <w:marTop w:val="0"/>
          <w:marBottom w:val="0"/>
          <w:divBdr>
            <w:top w:val="none" w:sz="0" w:space="0" w:color="auto"/>
            <w:left w:val="none" w:sz="0" w:space="0" w:color="auto"/>
            <w:bottom w:val="none" w:sz="0" w:space="0" w:color="auto"/>
            <w:right w:val="none" w:sz="0" w:space="0" w:color="auto"/>
          </w:divBdr>
          <w:divsChild>
            <w:div w:id="1320884561">
              <w:marLeft w:val="0"/>
              <w:marRight w:val="0"/>
              <w:marTop w:val="120"/>
              <w:marBottom w:val="0"/>
              <w:divBdr>
                <w:top w:val="none" w:sz="0" w:space="0" w:color="auto"/>
                <w:left w:val="none" w:sz="0" w:space="0" w:color="auto"/>
                <w:bottom w:val="none" w:sz="0" w:space="0" w:color="auto"/>
                <w:right w:val="none" w:sz="0" w:space="0" w:color="auto"/>
              </w:divBdr>
            </w:div>
          </w:divsChild>
        </w:div>
        <w:div w:id="2089308695">
          <w:marLeft w:val="0"/>
          <w:marRight w:val="0"/>
          <w:marTop w:val="0"/>
          <w:marBottom w:val="0"/>
          <w:divBdr>
            <w:top w:val="none" w:sz="0" w:space="0" w:color="auto"/>
            <w:left w:val="none" w:sz="0" w:space="0" w:color="auto"/>
            <w:bottom w:val="none" w:sz="0" w:space="0" w:color="auto"/>
            <w:right w:val="none" w:sz="0" w:space="0" w:color="auto"/>
          </w:divBdr>
        </w:div>
        <w:div w:id="1667974047">
          <w:marLeft w:val="0"/>
          <w:marRight w:val="0"/>
          <w:marTop w:val="120"/>
          <w:marBottom w:val="0"/>
          <w:divBdr>
            <w:top w:val="none" w:sz="0" w:space="0" w:color="auto"/>
            <w:left w:val="none" w:sz="0" w:space="0" w:color="auto"/>
            <w:bottom w:val="none" w:sz="0" w:space="0" w:color="auto"/>
            <w:right w:val="none" w:sz="0" w:space="0" w:color="auto"/>
          </w:divBdr>
        </w:div>
        <w:div w:id="1072236958">
          <w:marLeft w:val="0"/>
          <w:marRight w:val="0"/>
          <w:marTop w:val="120"/>
          <w:marBottom w:val="0"/>
          <w:divBdr>
            <w:top w:val="none" w:sz="0" w:space="0" w:color="auto"/>
            <w:left w:val="none" w:sz="0" w:space="0" w:color="auto"/>
            <w:bottom w:val="none" w:sz="0" w:space="0" w:color="auto"/>
            <w:right w:val="none" w:sz="0" w:space="0" w:color="auto"/>
          </w:divBdr>
        </w:div>
        <w:div w:id="1961574251">
          <w:marLeft w:val="0"/>
          <w:marRight w:val="0"/>
          <w:marTop w:val="120"/>
          <w:marBottom w:val="0"/>
          <w:divBdr>
            <w:top w:val="none" w:sz="0" w:space="0" w:color="auto"/>
            <w:left w:val="none" w:sz="0" w:space="0" w:color="auto"/>
            <w:bottom w:val="none" w:sz="0" w:space="0" w:color="auto"/>
            <w:right w:val="none" w:sz="0" w:space="0" w:color="auto"/>
          </w:divBdr>
        </w:div>
        <w:div w:id="1992827692">
          <w:marLeft w:val="0"/>
          <w:marRight w:val="0"/>
          <w:marTop w:val="120"/>
          <w:marBottom w:val="0"/>
          <w:divBdr>
            <w:top w:val="none" w:sz="0" w:space="0" w:color="auto"/>
            <w:left w:val="none" w:sz="0" w:space="0" w:color="auto"/>
            <w:bottom w:val="none" w:sz="0" w:space="0" w:color="auto"/>
            <w:right w:val="none" w:sz="0" w:space="0" w:color="auto"/>
          </w:divBdr>
        </w:div>
        <w:div w:id="1746731127">
          <w:marLeft w:val="0"/>
          <w:marRight w:val="0"/>
          <w:marTop w:val="120"/>
          <w:marBottom w:val="0"/>
          <w:divBdr>
            <w:top w:val="none" w:sz="0" w:space="0" w:color="auto"/>
            <w:left w:val="none" w:sz="0" w:space="0" w:color="auto"/>
            <w:bottom w:val="none" w:sz="0" w:space="0" w:color="auto"/>
            <w:right w:val="none" w:sz="0" w:space="0" w:color="auto"/>
          </w:divBdr>
        </w:div>
        <w:div w:id="1371229382">
          <w:marLeft w:val="0"/>
          <w:marRight w:val="0"/>
          <w:marTop w:val="120"/>
          <w:marBottom w:val="0"/>
          <w:divBdr>
            <w:top w:val="none" w:sz="0" w:space="0" w:color="auto"/>
            <w:left w:val="none" w:sz="0" w:space="0" w:color="auto"/>
            <w:bottom w:val="none" w:sz="0" w:space="0" w:color="auto"/>
            <w:right w:val="none" w:sz="0" w:space="0" w:color="auto"/>
          </w:divBdr>
        </w:div>
        <w:div w:id="1691056531">
          <w:marLeft w:val="0"/>
          <w:marRight w:val="0"/>
          <w:marTop w:val="120"/>
          <w:marBottom w:val="0"/>
          <w:divBdr>
            <w:top w:val="none" w:sz="0" w:space="0" w:color="auto"/>
            <w:left w:val="none" w:sz="0" w:space="0" w:color="auto"/>
            <w:bottom w:val="none" w:sz="0" w:space="0" w:color="auto"/>
            <w:right w:val="none" w:sz="0" w:space="0" w:color="auto"/>
          </w:divBdr>
        </w:div>
        <w:div w:id="548734006">
          <w:marLeft w:val="0"/>
          <w:marRight w:val="0"/>
          <w:marTop w:val="120"/>
          <w:marBottom w:val="0"/>
          <w:divBdr>
            <w:top w:val="none" w:sz="0" w:space="0" w:color="auto"/>
            <w:left w:val="none" w:sz="0" w:space="0" w:color="auto"/>
            <w:bottom w:val="none" w:sz="0" w:space="0" w:color="auto"/>
            <w:right w:val="none" w:sz="0" w:space="0" w:color="auto"/>
          </w:divBdr>
        </w:div>
        <w:div w:id="321857423">
          <w:marLeft w:val="0"/>
          <w:marRight w:val="0"/>
          <w:marTop w:val="120"/>
          <w:marBottom w:val="0"/>
          <w:divBdr>
            <w:top w:val="none" w:sz="0" w:space="0" w:color="auto"/>
            <w:left w:val="none" w:sz="0" w:space="0" w:color="auto"/>
            <w:bottom w:val="none" w:sz="0" w:space="0" w:color="auto"/>
            <w:right w:val="none" w:sz="0" w:space="0" w:color="auto"/>
          </w:divBdr>
        </w:div>
        <w:div w:id="91305320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0822/ec459f13483f7f47883f57fda6aace1b2cb86ac4/" TargetMode="External"/><Relationship Id="rId13" Type="http://schemas.openxmlformats.org/officeDocument/2006/relationships/hyperlink" Target="http://www.consultant.ru/document/cons_doc_LAW_210188/44fbaaf9220e76e2b2b8e2675e1a515297f596e3/" TargetMode="External"/><Relationship Id="rId18" Type="http://schemas.openxmlformats.org/officeDocument/2006/relationships/hyperlink" Target="http://www.consultant.ru/document/cons_doc_LAW_322600/" TargetMode="External"/><Relationship Id="rId26" Type="http://schemas.openxmlformats.org/officeDocument/2006/relationships/hyperlink" Target="http://www.consultant.ru/document/cons_doc_LAW_318940/bd630eb885f7ac3659a20f7f0eb4d79e8b4bde25/" TargetMode="External"/><Relationship Id="rId3" Type="http://schemas.openxmlformats.org/officeDocument/2006/relationships/settings" Target="settings.xml"/><Relationship Id="rId21" Type="http://schemas.openxmlformats.org/officeDocument/2006/relationships/hyperlink" Target="http://www.consultant.ru/document/cons_doc_LAW_210188/44fbaaf9220e76e2b2b8e2675e1a515297f596e3/" TargetMode="External"/><Relationship Id="rId7" Type="http://schemas.openxmlformats.org/officeDocument/2006/relationships/hyperlink" Target="http://www.consultant.ru/document/cons_doc_LAW_314534/1def8ad33b5979aa70a79a0311cb2b8d63124528/" TargetMode="External"/><Relationship Id="rId12" Type="http://schemas.openxmlformats.org/officeDocument/2006/relationships/hyperlink" Target="http://www.consultant.ru/document/cons_doc_LAW_145179/961ccc37efd26894e9546c65dee0b86bb9932ace/" TargetMode="External"/><Relationship Id="rId17" Type="http://schemas.openxmlformats.org/officeDocument/2006/relationships/hyperlink" Target="http://www.consultant.ru/document/cons_doc_LAW_210188/44fbaaf9220e76e2b2b8e2675e1a515297f596e3/" TargetMode="External"/><Relationship Id="rId25" Type="http://schemas.openxmlformats.org/officeDocument/2006/relationships/hyperlink" Target="http://www.consultant.ru/document/cons_doc_LAW_210188/44fbaaf9220e76e2b2b8e2675e1a515297f596e3/"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consultant.ru/document/cons_doc_LAW_210188/44fbaaf9220e76e2b2b8e2675e1a515297f596e3/" TargetMode="External"/><Relationship Id="rId20" Type="http://schemas.openxmlformats.org/officeDocument/2006/relationships/hyperlink" Target="http://www.consultant.ru/document/cons_doc_LAW_182748/d672b2bc12ea6fd5a1e348296701bc6da1be6060/" TargetMode="External"/><Relationship Id="rId29" Type="http://schemas.openxmlformats.org/officeDocument/2006/relationships/hyperlink" Target="http://www.consultant.ru/document/cons_doc_LAW_318940/fe4565bc56b765620bfaaf0155a4f389e6d47371/" TargetMode="External"/><Relationship Id="rId1" Type="http://schemas.openxmlformats.org/officeDocument/2006/relationships/styles" Target="styles.xml"/><Relationship Id="rId6" Type="http://schemas.openxmlformats.org/officeDocument/2006/relationships/hyperlink" Target="http://www.consultant.ru/document/cons_doc_LAW_314534/1a6225b67fa9092b70c762cda9c29b418baf1605/" TargetMode="External"/><Relationship Id="rId11" Type="http://schemas.openxmlformats.org/officeDocument/2006/relationships/hyperlink" Target="http://www.consultant.ru/document/cons_doc_LAW_210188/44fbaaf9220e76e2b2b8e2675e1a515297f596e3/" TargetMode="External"/><Relationship Id="rId24" Type="http://schemas.openxmlformats.org/officeDocument/2006/relationships/hyperlink" Target="http://www.consultant.ru/document/cons_doc_LAW_318940/bd630eb885f7ac3659a20f7f0eb4d79e8b4bde25/" TargetMode="External"/><Relationship Id="rId32" Type="http://schemas.openxmlformats.org/officeDocument/2006/relationships/fontTable" Target="fontTable.xml"/><Relationship Id="rId5" Type="http://schemas.openxmlformats.org/officeDocument/2006/relationships/hyperlink" Target="http://www.consultant.ru/document/cons_doc_LAW_314534/1def8ad33b5979aa70a79a0311cb2b8d63124528/" TargetMode="External"/><Relationship Id="rId15" Type="http://schemas.openxmlformats.org/officeDocument/2006/relationships/hyperlink" Target="http://www.consultant.ru/document/cons_doc_LAW_210188/44fbaaf9220e76e2b2b8e2675e1a515297f596e3/" TargetMode="External"/><Relationship Id="rId23" Type="http://schemas.openxmlformats.org/officeDocument/2006/relationships/hyperlink" Target="http://www.consultant.ru/document/cons_doc_LAW_152149/84096e314fd6fedacf8f312fcc2cba4951d3b709/" TargetMode="External"/><Relationship Id="rId28" Type="http://schemas.openxmlformats.org/officeDocument/2006/relationships/hyperlink" Target="http://www.consultant.ru/document/cons_doc_LAW_210188/44fbaaf9220e76e2b2b8e2675e1a515297f596e3/" TargetMode="External"/><Relationship Id="rId10" Type="http://schemas.openxmlformats.org/officeDocument/2006/relationships/hyperlink" Target="http://www.consultant.ru/document/cons_doc_LAW_182748/d672b2bc12ea6fd5a1e348296701bc6da1be6060/" TargetMode="External"/><Relationship Id="rId19" Type="http://schemas.openxmlformats.org/officeDocument/2006/relationships/hyperlink" Target="http://www.consultant.ru/document/cons_doc_LAW_145179/961ccc37efd26894e9546c65dee0b86bb9932ace/" TargetMode="External"/><Relationship Id="rId31" Type="http://schemas.openxmlformats.org/officeDocument/2006/relationships/hyperlink" Target="http://www.consultant.ru/document/cons_doc_LAW_322600/" TargetMode="External"/><Relationship Id="rId4" Type="http://schemas.openxmlformats.org/officeDocument/2006/relationships/webSettings" Target="webSettings.xml"/><Relationship Id="rId9" Type="http://schemas.openxmlformats.org/officeDocument/2006/relationships/hyperlink" Target="http://www.consultant.ru/document/cons_doc_LAW_182748/d672b2bc12ea6fd5a1e348296701bc6da1be6060/" TargetMode="External"/><Relationship Id="rId14" Type="http://schemas.openxmlformats.org/officeDocument/2006/relationships/hyperlink" Target="http://www.consultant.ru/document/cons_doc_LAW_128866/" TargetMode="External"/><Relationship Id="rId22" Type="http://schemas.openxmlformats.org/officeDocument/2006/relationships/hyperlink" Target="http://www.consultant.ru/document/cons_doc_LAW_210188/44fbaaf9220e76e2b2b8e2675e1a515297f596e3/" TargetMode="External"/><Relationship Id="rId27" Type="http://schemas.openxmlformats.org/officeDocument/2006/relationships/hyperlink" Target="http://www.consultant.ru/document/cons_doc_LAW_145179/961ccc37efd26894e9546c65dee0b86bb9932ace/" TargetMode="External"/><Relationship Id="rId30" Type="http://schemas.openxmlformats.org/officeDocument/2006/relationships/hyperlink" Target="http://www.consultant.ru/document/cons_doc_LAW_210188/44fbaaf9220e76e2b2b8e2675e1a515297f596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2899</Words>
  <Characters>16528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cp:lastPrinted>2019-04-25T04:32:00Z</cp:lastPrinted>
  <dcterms:created xsi:type="dcterms:W3CDTF">2019-04-24T04:24:00Z</dcterms:created>
  <dcterms:modified xsi:type="dcterms:W3CDTF">2019-05-15T04:48:00Z</dcterms:modified>
</cp:coreProperties>
</file>