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Муниципальное бюджетное учреждение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Межпоселенческий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культурно-спортивный комплекс «Красногорский»</w:t>
      </w:r>
    </w:p>
    <w:p w:rsidR="00C971CF" w:rsidRDefault="00C971CF" w:rsidP="00C971C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Директор  -  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Шатунова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Светлана Владимировна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Адрес: с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.К</w:t>
      </w:r>
      <w:proofErr w:type="gramEnd"/>
      <w:r>
        <w:rPr>
          <w:rFonts w:ascii="Arial" w:hAnsi="Arial" w:cs="Arial"/>
          <w:color w:val="000000"/>
          <w:sz w:val="21"/>
          <w:szCs w:val="21"/>
        </w:rPr>
        <w:t>расногорское, ул.Ленина, д.68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Тел. (34164) 2-14-63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Style w:val="cloakedemail"/>
          <w:rFonts w:ascii="Arial" w:hAnsi="Arial" w:cs="Arial"/>
          <w:color w:val="49618C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e-mail:</w:t>
      </w:r>
      <w:hyperlink r:id="rId4" w:history="1">
        <w:r>
          <w:rPr>
            <w:rStyle w:val="cloakedemail"/>
            <w:rFonts w:ascii="Arial" w:hAnsi="Arial" w:cs="Arial"/>
            <w:color w:val="49618C"/>
            <w:sz w:val="21"/>
            <w:szCs w:val="21"/>
          </w:rPr>
          <w:t>krasnogorskii-rdk@mail.ru</w:t>
        </w:r>
        <w:proofErr w:type="spellEnd"/>
      </w:hyperlink>
    </w:p>
    <w:p w:rsidR="002E0D01" w:rsidRPr="002E0D01" w:rsidRDefault="002E0D01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2E0D01">
        <w:rPr>
          <w:rStyle w:val="cloakedemail"/>
          <w:rFonts w:ascii="Arial" w:hAnsi="Arial" w:cs="Arial"/>
          <w:sz w:val="21"/>
          <w:szCs w:val="21"/>
        </w:rPr>
        <w:t xml:space="preserve">официальная группа </w:t>
      </w:r>
      <w:r>
        <w:rPr>
          <w:rStyle w:val="cloakedemail"/>
          <w:rFonts w:ascii="Arial" w:hAnsi="Arial" w:cs="Arial"/>
          <w:sz w:val="21"/>
          <w:szCs w:val="21"/>
        </w:rPr>
        <w:t xml:space="preserve">в соц. сети </w:t>
      </w:r>
      <w:proofErr w:type="spellStart"/>
      <w:r w:rsidRPr="002E0D01">
        <w:rPr>
          <w:rStyle w:val="cloakedemail"/>
          <w:rFonts w:ascii="Arial" w:hAnsi="Arial" w:cs="Arial"/>
          <w:sz w:val="21"/>
          <w:szCs w:val="21"/>
        </w:rPr>
        <w:t>ВКонтакте</w:t>
      </w:r>
      <w:proofErr w:type="spellEnd"/>
      <w:r w:rsidRPr="002E0D01">
        <w:rPr>
          <w:rStyle w:val="cloakedemail"/>
          <w:rFonts w:ascii="Arial" w:hAnsi="Arial" w:cs="Arial"/>
          <w:sz w:val="21"/>
          <w:szCs w:val="21"/>
        </w:rPr>
        <w:t xml:space="preserve"> https://vk.com/dk_krasnogorskiy</w:t>
      </w:r>
    </w:p>
    <w:p w:rsidR="00C971CF" w:rsidRDefault="00C971CF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график работы: понедельник с 8:00 до 17:00</w:t>
      </w:r>
    </w:p>
    <w:p w:rsidR="00C971CF" w:rsidRDefault="00C971CF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вторник-пятница с 8:00 до 16:00</w:t>
      </w:r>
    </w:p>
    <w:p w:rsidR="00C971CF" w:rsidRDefault="00C971CF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выходной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суббота, воскресенье.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 структуру МБУ МКСК «Красногорский»  входят: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color w:val="000000"/>
          <w:sz w:val="21"/>
          <w:szCs w:val="21"/>
        </w:rPr>
        <w:t>- Районный дом культуры</w:t>
      </w:r>
      <w:r>
        <w:rPr>
          <w:rFonts w:ascii="Arial" w:hAnsi="Arial" w:cs="Arial"/>
          <w:color w:val="000000"/>
          <w:sz w:val="21"/>
          <w:szCs w:val="21"/>
        </w:rPr>
        <w:t xml:space="preserve"> с функциональными отделами: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отдел методического обеспечения КДУ – зав. отделом </w:t>
      </w:r>
      <w:proofErr w:type="spellStart"/>
      <w:r w:rsidR="00AE3F83">
        <w:rPr>
          <w:rFonts w:ascii="Arial" w:hAnsi="Arial" w:cs="Arial"/>
          <w:color w:val="000000"/>
          <w:sz w:val="21"/>
          <w:szCs w:val="21"/>
        </w:rPr>
        <w:t>Шуклина</w:t>
      </w:r>
      <w:proofErr w:type="spellEnd"/>
      <w:r w:rsidR="00AE3F83">
        <w:rPr>
          <w:rFonts w:ascii="Arial" w:hAnsi="Arial" w:cs="Arial"/>
          <w:color w:val="000000"/>
          <w:sz w:val="21"/>
          <w:szCs w:val="21"/>
        </w:rPr>
        <w:t xml:space="preserve"> О.</w:t>
      </w:r>
      <w:r>
        <w:rPr>
          <w:rFonts w:ascii="Arial" w:hAnsi="Arial" w:cs="Arial"/>
          <w:color w:val="000000"/>
          <w:sz w:val="21"/>
          <w:szCs w:val="21"/>
        </w:rPr>
        <w:t>Н.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отдел  народного творчества – зав. отделом Семёнова О.А.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отдел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внестационарного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обслужива</w:t>
      </w:r>
      <w:bookmarkStart w:id="0" w:name="_GoBack"/>
      <w:bookmarkEnd w:id="0"/>
      <w:r>
        <w:rPr>
          <w:rFonts w:ascii="Arial" w:hAnsi="Arial" w:cs="Arial"/>
          <w:color w:val="000000"/>
          <w:sz w:val="21"/>
          <w:szCs w:val="21"/>
        </w:rPr>
        <w:t>ния – зав. отделом Егошина Т.Н.</w:t>
      </w:r>
    </w:p>
    <w:p w:rsidR="00AE3F83" w:rsidRDefault="00AE3F83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отдел по работе с детьми, подростками и молодежь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ю-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зав.отделом Федорова Н.М.</w:t>
      </w:r>
    </w:p>
    <w:p w:rsidR="00A23D76" w:rsidRDefault="00AE3F83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="00A23D76">
        <w:rPr>
          <w:rFonts w:ascii="Arial" w:hAnsi="Arial" w:cs="Arial"/>
          <w:color w:val="000000"/>
          <w:sz w:val="21"/>
          <w:szCs w:val="21"/>
        </w:rPr>
        <w:t>- </w:t>
      </w:r>
      <w:r w:rsidR="00A23D76">
        <w:rPr>
          <w:rFonts w:ascii="Arial" w:hAnsi="Arial" w:cs="Arial"/>
          <w:b/>
          <w:bCs/>
          <w:color w:val="000000"/>
          <w:sz w:val="21"/>
          <w:szCs w:val="21"/>
        </w:rPr>
        <w:t>Архангельский сельский дом культуры – </w:t>
      </w:r>
      <w:r w:rsidR="00051B04">
        <w:rPr>
          <w:rFonts w:ascii="Arial" w:hAnsi="Arial" w:cs="Arial"/>
          <w:b/>
          <w:bCs/>
          <w:color w:val="000000"/>
          <w:sz w:val="21"/>
          <w:szCs w:val="21"/>
        </w:rPr>
        <w:t xml:space="preserve">менеджер </w:t>
      </w:r>
      <w:proofErr w:type="spellStart"/>
      <w:r w:rsidR="00051B04">
        <w:rPr>
          <w:rFonts w:ascii="Arial" w:hAnsi="Arial" w:cs="Arial"/>
          <w:b/>
          <w:bCs/>
          <w:color w:val="000000"/>
          <w:sz w:val="21"/>
          <w:szCs w:val="21"/>
        </w:rPr>
        <w:t>культурно-досуговой</w:t>
      </w:r>
      <w:proofErr w:type="spellEnd"/>
      <w:r w:rsidR="00051B04">
        <w:rPr>
          <w:rFonts w:ascii="Arial" w:hAnsi="Arial" w:cs="Arial"/>
          <w:b/>
          <w:bCs/>
          <w:color w:val="000000"/>
          <w:sz w:val="21"/>
          <w:szCs w:val="21"/>
        </w:rPr>
        <w:t xml:space="preserve"> организации клубного типа </w:t>
      </w:r>
      <w:r w:rsidR="00A23D76">
        <w:rPr>
          <w:rFonts w:ascii="Arial" w:hAnsi="Arial" w:cs="Arial"/>
          <w:color w:val="000000"/>
          <w:sz w:val="21"/>
          <w:szCs w:val="21"/>
        </w:rPr>
        <w:t xml:space="preserve"> Максимов Г.Л.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Артыкский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сельский клуб – </w:t>
      </w:r>
      <w:proofErr w:type="spellStart"/>
      <w:r w:rsidR="00051B04">
        <w:rPr>
          <w:rFonts w:ascii="Arial" w:hAnsi="Arial" w:cs="Arial"/>
          <w:b/>
          <w:bCs/>
          <w:color w:val="000000"/>
          <w:sz w:val="21"/>
          <w:szCs w:val="21"/>
        </w:rPr>
        <w:t>культорганизатор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Чиркова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С.В.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Багырский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сельский клуб – </w:t>
      </w:r>
      <w:proofErr w:type="spellStart"/>
      <w:r w:rsidR="00051B04">
        <w:rPr>
          <w:rFonts w:ascii="Arial" w:hAnsi="Arial" w:cs="Arial"/>
          <w:b/>
          <w:bCs/>
          <w:color w:val="000000"/>
          <w:sz w:val="21"/>
          <w:szCs w:val="21"/>
        </w:rPr>
        <w:t>культорганизатор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051B04">
        <w:rPr>
          <w:rFonts w:ascii="Arial" w:hAnsi="Arial" w:cs="Arial"/>
          <w:color w:val="000000"/>
          <w:sz w:val="21"/>
          <w:szCs w:val="21"/>
        </w:rPr>
        <w:t>Перминова</w:t>
      </w:r>
      <w:proofErr w:type="spellEnd"/>
      <w:r w:rsidR="00051B04">
        <w:rPr>
          <w:rFonts w:ascii="Arial" w:hAnsi="Arial" w:cs="Arial"/>
          <w:color w:val="000000"/>
          <w:sz w:val="21"/>
          <w:szCs w:val="21"/>
        </w:rPr>
        <w:t xml:space="preserve"> А</w:t>
      </w:r>
      <w:r>
        <w:rPr>
          <w:rFonts w:ascii="Arial" w:hAnsi="Arial" w:cs="Arial"/>
          <w:color w:val="000000"/>
          <w:sz w:val="21"/>
          <w:szCs w:val="21"/>
        </w:rPr>
        <w:t>.</w:t>
      </w:r>
      <w:r w:rsidR="00051B04">
        <w:rPr>
          <w:rFonts w:ascii="Arial" w:hAnsi="Arial" w:cs="Arial"/>
          <w:color w:val="000000"/>
          <w:sz w:val="21"/>
          <w:szCs w:val="21"/>
        </w:rPr>
        <w:t>Н.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Валамазский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сельский дом культуры</w:t>
      </w:r>
      <w:r>
        <w:rPr>
          <w:rFonts w:ascii="Arial" w:hAnsi="Arial" w:cs="Arial"/>
          <w:color w:val="000000"/>
          <w:sz w:val="21"/>
          <w:szCs w:val="21"/>
        </w:rPr>
        <w:t xml:space="preserve"> - </w:t>
      </w:r>
      <w:r w:rsidR="00051B04">
        <w:rPr>
          <w:rFonts w:ascii="Arial" w:hAnsi="Arial" w:cs="Arial"/>
          <w:b/>
          <w:bCs/>
          <w:color w:val="000000"/>
          <w:sz w:val="21"/>
          <w:szCs w:val="21"/>
        </w:rPr>
        <w:t xml:space="preserve">менеджер </w:t>
      </w:r>
      <w:proofErr w:type="spellStart"/>
      <w:r w:rsidR="00051B04">
        <w:rPr>
          <w:rFonts w:ascii="Arial" w:hAnsi="Arial" w:cs="Arial"/>
          <w:b/>
          <w:bCs/>
          <w:color w:val="000000"/>
          <w:sz w:val="21"/>
          <w:szCs w:val="21"/>
        </w:rPr>
        <w:t>культурно-досуговой</w:t>
      </w:r>
      <w:proofErr w:type="spellEnd"/>
      <w:r w:rsidR="00051B04">
        <w:rPr>
          <w:rFonts w:ascii="Arial" w:hAnsi="Arial" w:cs="Arial"/>
          <w:b/>
          <w:bCs/>
          <w:color w:val="000000"/>
          <w:sz w:val="21"/>
          <w:szCs w:val="21"/>
        </w:rPr>
        <w:t xml:space="preserve"> организации клубного типа</w:t>
      </w:r>
      <w:r>
        <w:rPr>
          <w:rFonts w:ascii="Arial" w:hAnsi="Arial" w:cs="Arial"/>
          <w:color w:val="000000"/>
          <w:sz w:val="21"/>
          <w:szCs w:val="21"/>
        </w:rPr>
        <w:t xml:space="preserve"> Иванова С.В.</w:t>
      </w:r>
    </w:p>
    <w:p w:rsidR="00A23D76" w:rsidRP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</w:t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Васильевский сельский дом культуры 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</w:t>
      </w:r>
      <w:r>
        <w:rPr>
          <w:rFonts w:ascii="Arial" w:hAnsi="Arial" w:cs="Arial"/>
          <w:b/>
          <w:bCs/>
          <w:color w:val="000000"/>
          <w:sz w:val="21"/>
          <w:szCs w:val="21"/>
        </w:rPr>
        <w:t>Дом удмуртской культуры «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Жильыртись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ошмес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>» -</w:t>
      </w:r>
      <w:r w:rsidRPr="00A23D76">
        <w:rPr>
          <w:rFonts w:ascii="Arial" w:hAnsi="Arial" w:cs="Arial"/>
          <w:bCs/>
          <w:color w:val="000000"/>
          <w:sz w:val="21"/>
          <w:szCs w:val="21"/>
        </w:rPr>
        <w:t xml:space="preserve"> </w:t>
      </w:r>
      <w:r w:rsidR="00051B04">
        <w:rPr>
          <w:rFonts w:ascii="Arial" w:hAnsi="Arial" w:cs="Arial"/>
          <w:b/>
          <w:bCs/>
          <w:color w:val="000000"/>
          <w:sz w:val="21"/>
          <w:szCs w:val="21"/>
        </w:rPr>
        <w:t xml:space="preserve">менеджер </w:t>
      </w:r>
      <w:proofErr w:type="spellStart"/>
      <w:r w:rsidR="00051B04">
        <w:rPr>
          <w:rFonts w:ascii="Arial" w:hAnsi="Arial" w:cs="Arial"/>
          <w:b/>
          <w:bCs/>
          <w:color w:val="000000"/>
          <w:sz w:val="21"/>
          <w:szCs w:val="21"/>
        </w:rPr>
        <w:t>культурно-досуговой</w:t>
      </w:r>
      <w:proofErr w:type="spellEnd"/>
      <w:r w:rsidR="00051B04">
        <w:rPr>
          <w:rFonts w:ascii="Arial" w:hAnsi="Arial" w:cs="Arial"/>
          <w:b/>
          <w:bCs/>
          <w:color w:val="000000"/>
          <w:sz w:val="21"/>
          <w:szCs w:val="21"/>
        </w:rPr>
        <w:t xml:space="preserve"> организации клубного типа</w:t>
      </w:r>
      <w:r w:rsidR="00051B04" w:rsidRPr="00A23D76">
        <w:rPr>
          <w:rFonts w:ascii="Arial" w:hAnsi="Arial" w:cs="Arial"/>
          <w:bCs/>
          <w:color w:val="000000"/>
          <w:sz w:val="21"/>
          <w:szCs w:val="21"/>
        </w:rPr>
        <w:t xml:space="preserve"> </w:t>
      </w:r>
      <w:r w:rsidRPr="00A23D76">
        <w:rPr>
          <w:rFonts w:ascii="Arial" w:hAnsi="Arial" w:cs="Arial"/>
          <w:bCs/>
          <w:color w:val="000000"/>
          <w:sz w:val="21"/>
          <w:szCs w:val="21"/>
        </w:rPr>
        <w:t>Мартьянова Е.В.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</w:t>
      </w:r>
      <w:r>
        <w:rPr>
          <w:rFonts w:ascii="Arial" w:hAnsi="Arial" w:cs="Arial"/>
          <w:b/>
          <w:bCs/>
          <w:color w:val="000000"/>
          <w:sz w:val="21"/>
          <w:szCs w:val="21"/>
        </w:rPr>
        <w:t>Дом трёх культур «Венок» - </w:t>
      </w:r>
      <w:r w:rsidR="00051B04">
        <w:rPr>
          <w:rFonts w:ascii="Arial" w:hAnsi="Arial" w:cs="Arial"/>
          <w:b/>
          <w:bCs/>
          <w:color w:val="000000"/>
          <w:sz w:val="21"/>
          <w:szCs w:val="21"/>
        </w:rPr>
        <w:t xml:space="preserve">менеджер </w:t>
      </w:r>
      <w:proofErr w:type="spellStart"/>
      <w:r w:rsidR="00051B04">
        <w:rPr>
          <w:rFonts w:ascii="Arial" w:hAnsi="Arial" w:cs="Arial"/>
          <w:b/>
          <w:bCs/>
          <w:color w:val="000000"/>
          <w:sz w:val="21"/>
          <w:szCs w:val="21"/>
        </w:rPr>
        <w:t>культурно-досуговой</w:t>
      </w:r>
      <w:proofErr w:type="spellEnd"/>
      <w:r w:rsidR="00051B04">
        <w:rPr>
          <w:rFonts w:ascii="Arial" w:hAnsi="Arial" w:cs="Arial"/>
          <w:b/>
          <w:bCs/>
          <w:color w:val="000000"/>
          <w:sz w:val="21"/>
          <w:szCs w:val="21"/>
        </w:rPr>
        <w:t xml:space="preserve"> организации клубного типа</w:t>
      </w:r>
      <w:r>
        <w:rPr>
          <w:rFonts w:ascii="Arial" w:hAnsi="Arial" w:cs="Arial"/>
          <w:b/>
          <w:bCs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Боброва Е.П.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</w:t>
      </w:r>
      <w:r>
        <w:rPr>
          <w:rFonts w:ascii="Arial" w:hAnsi="Arial" w:cs="Arial"/>
          <w:b/>
          <w:bCs/>
          <w:color w:val="000000"/>
          <w:sz w:val="21"/>
          <w:szCs w:val="21"/>
        </w:rPr>
        <w:t>Дом русской культуры «Русский  двор»</w:t>
      </w:r>
      <w:r>
        <w:rPr>
          <w:rFonts w:ascii="Arial" w:hAnsi="Arial" w:cs="Arial"/>
          <w:color w:val="000000"/>
          <w:sz w:val="21"/>
          <w:szCs w:val="21"/>
        </w:rPr>
        <w:t xml:space="preserve"> - </w:t>
      </w:r>
      <w:r w:rsidR="00051B04">
        <w:rPr>
          <w:rFonts w:ascii="Arial" w:hAnsi="Arial" w:cs="Arial"/>
          <w:b/>
          <w:bCs/>
          <w:color w:val="000000"/>
          <w:sz w:val="21"/>
          <w:szCs w:val="21"/>
        </w:rPr>
        <w:t xml:space="preserve">менеджер </w:t>
      </w:r>
      <w:proofErr w:type="spellStart"/>
      <w:r w:rsidR="00051B04">
        <w:rPr>
          <w:rFonts w:ascii="Arial" w:hAnsi="Arial" w:cs="Arial"/>
          <w:b/>
          <w:bCs/>
          <w:color w:val="000000"/>
          <w:sz w:val="21"/>
          <w:szCs w:val="21"/>
        </w:rPr>
        <w:t>культурно-досуговой</w:t>
      </w:r>
      <w:proofErr w:type="spellEnd"/>
      <w:r w:rsidR="00051B04">
        <w:rPr>
          <w:rFonts w:ascii="Arial" w:hAnsi="Arial" w:cs="Arial"/>
          <w:b/>
          <w:bCs/>
          <w:color w:val="000000"/>
          <w:sz w:val="21"/>
          <w:szCs w:val="21"/>
        </w:rPr>
        <w:t xml:space="preserve"> организации клубного типа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Чернышова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О.М.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Кокманский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сельский дом культуры – </w:t>
      </w:r>
      <w:r w:rsidR="00051B04">
        <w:rPr>
          <w:rFonts w:ascii="Arial" w:hAnsi="Arial" w:cs="Arial"/>
          <w:b/>
          <w:bCs/>
          <w:color w:val="000000"/>
          <w:sz w:val="21"/>
          <w:szCs w:val="21"/>
        </w:rPr>
        <w:t xml:space="preserve">менеджер </w:t>
      </w:r>
      <w:proofErr w:type="spellStart"/>
      <w:r w:rsidR="00051B04">
        <w:rPr>
          <w:rFonts w:ascii="Arial" w:hAnsi="Arial" w:cs="Arial"/>
          <w:b/>
          <w:bCs/>
          <w:color w:val="000000"/>
          <w:sz w:val="21"/>
          <w:szCs w:val="21"/>
        </w:rPr>
        <w:t>культурно-досуговой</w:t>
      </w:r>
      <w:proofErr w:type="spellEnd"/>
      <w:r w:rsidR="00051B04">
        <w:rPr>
          <w:rFonts w:ascii="Arial" w:hAnsi="Arial" w:cs="Arial"/>
          <w:b/>
          <w:bCs/>
          <w:color w:val="000000"/>
          <w:sz w:val="21"/>
          <w:szCs w:val="21"/>
        </w:rPr>
        <w:t xml:space="preserve"> организации клубного типа</w:t>
      </w:r>
      <w:r>
        <w:rPr>
          <w:rFonts w:ascii="Arial" w:hAnsi="Arial" w:cs="Arial"/>
          <w:b/>
          <w:bCs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Шмидт Е.А.</w:t>
      </w:r>
    </w:p>
    <w:p w:rsidR="00A23D76" w:rsidRDefault="00051B04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="00A23D76">
        <w:rPr>
          <w:rFonts w:ascii="Arial" w:hAnsi="Arial" w:cs="Arial"/>
          <w:color w:val="000000"/>
          <w:sz w:val="21"/>
          <w:szCs w:val="21"/>
        </w:rPr>
        <w:t>- </w:t>
      </w:r>
      <w:proofErr w:type="spellStart"/>
      <w:r w:rsidR="00A23D76">
        <w:rPr>
          <w:rFonts w:ascii="Arial" w:hAnsi="Arial" w:cs="Arial"/>
          <w:b/>
          <w:bCs/>
          <w:color w:val="000000"/>
          <w:sz w:val="21"/>
          <w:szCs w:val="21"/>
        </w:rPr>
        <w:t>Мухинский</w:t>
      </w:r>
      <w:proofErr w:type="spellEnd"/>
      <w:r w:rsidR="00A23D76">
        <w:rPr>
          <w:rFonts w:ascii="Arial" w:hAnsi="Arial" w:cs="Arial"/>
          <w:b/>
          <w:bCs/>
          <w:color w:val="000000"/>
          <w:sz w:val="21"/>
          <w:szCs w:val="21"/>
        </w:rPr>
        <w:t xml:space="preserve"> сельский клуб – </w:t>
      </w:r>
      <w:proofErr w:type="spellStart"/>
      <w:r w:rsidR="00A23D76">
        <w:rPr>
          <w:rFonts w:ascii="Arial" w:hAnsi="Arial" w:cs="Arial"/>
          <w:color w:val="000000"/>
          <w:sz w:val="21"/>
          <w:szCs w:val="21"/>
        </w:rPr>
        <w:t>культорганизатор</w:t>
      </w:r>
      <w:proofErr w:type="spellEnd"/>
      <w:r w:rsidR="00A23D76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A23D76">
        <w:rPr>
          <w:rFonts w:ascii="Arial" w:hAnsi="Arial" w:cs="Arial"/>
          <w:color w:val="000000"/>
          <w:sz w:val="21"/>
          <w:szCs w:val="21"/>
        </w:rPr>
        <w:t>Чиркова</w:t>
      </w:r>
      <w:proofErr w:type="spellEnd"/>
      <w:r w:rsidR="00A23D76">
        <w:rPr>
          <w:rFonts w:ascii="Arial" w:hAnsi="Arial" w:cs="Arial"/>
          <w:color w:val="000000"/>
          <w:sz w:val="21"/>
          <w:szCs w:val="21"/>
        </w:rPr>
        <w:t xml:space="preserve"> А.Н.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Селеговский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сельский дом культуры</w:t>
      </w:r>
      <w:r>
        <w:rPr>
          <w:rFonts w:ascii="Arial" w:hAnsi="Arial" w:cs="Arial"/>
          <w:color w:val="000000"/>
          <w:sz w:val="21"/>
          <w:szCs w:val="21"/>
        </w:rPr>
        <w:t> </w:t>
      </w:r>
      <w:r w:rsidR="007641AF"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Муниципальное бюджетное учреждение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Межпоселенческий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культурно-спортивный комплекс «Красногорский», представляющий собой структурно-целостное учреждение, функционирующее на основе единого административного и методического руководства, общего фонда имущества и штата, централизации технологических процессов.  Данное учреждение создано в целях решения вопросов местного  значения: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создание условий для обеспечения поселений, входящих в состав муниципального  образования «</w:t>
      </w:r>
      <w:r w:rsidR="00380384">
        <w:rPr>
          <w:rFonts w:ascii="Arial" w:hAnsi="Arial" w:cs="Arial"/>
          <w:color w:val="000000"/>
          <w:sz w:val="21"/>
          <w:szCs w:val="21"/>
        </w:rPr>
        <w:t xml:space="preserve">Муниципальный округ </w:t>
      </w:r>
      <w:r>
        <w:rPr>
          <w:rFonts w:ascii="Arial" w:hAnsi="Arial" w:cs="Arial"/>
          <w:color w:val="000000"/>
          <w:sz w:val="21"/>
          <w:szCs w:val="21"/>
        </w:rPr>
        <w:t>Красногорский район</w:t>
      </w:r>
      <w:r w:rsidR="00380384">
        <w:rPr>
          <w:rFonts w:ascii="Arial" w:hAnsi="Arial" w:cs="Arial"/>
          <w:color w:val="000000"/>
          <w:sz w:val="21"/>
          <w:szCs w:val="21"/>
        </w:rPr>
        <w:t xml:space="preserve"> Удмуртской Республики</w:t>
      </w:r>
      <w:r>
        <w:rPr>
          <w:rFonts w:ascii="Arial" w:hAnsi="Arial" w:cs="Arial"/>
          <w:color w:val="000000"/>
          <w:sz w:val="21"/>
          <w:szCs w:val="21"/>
        </w:rPr>
        <w:t>», услугами по организации досуга и услугами организаций культуры;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- создание условий для развития местного традиционного народного художественного творчества в поселениях, входящих в состав муниципального образования «</w:t>
      </w:r>
      <w:r w:rsidR="00380384">
        <w:rPr>
          <w:rFonts w:ascii="Arial" w:hAnsi="Arial" w:cs="Arial"/>
          <w:color w:val="000000"/>
          <w:sz w:val="21"/>
          <w:szCs w:val="21"/>
        </w:rPr>
        <w:t xml:space="preserve">Муниципальный округ </w:t>
      </w:r>
      <w:r>
        <w:rPr>
          <w:rFonts w:ascii="Arial" w:hAnsi="Arial" w:cs="Arial"/>
          <w:color w:val="000000"/>
          <w:sz w:val="21"/>
          <w:szCs w:val="21"/>
        </w:rPr>
        <w:t>Красногорский  район</w:t>
      </w:r>
      <w:r w:rsidR="00380384">
        <w:rPr>
          <w:rFonts w:ascii="Arial" w:hAnsi="Arial" w:cs="Arial"/>
          <w:color w:val="000000"/>
          <w:sz w:val="21"/>
          <w:szCs w:val="21"/>
        </w:rPr>
        <w:t xml:space="preserve"> Удмуртской Республики</w:t>
      </w:r>
      <w:r>
        <w:rPr>
          <w:rFonts w:ascii="Arial" w:hAnsi="Arial" w:cs="Arial"/>
          <w:color w:val="000000"/>
          <w:sz w:val="21"/>
          <w:szCs w:val="21"/>
        </w:rPr>
        <w:t>»;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оказание методической помощи учреждениям культуры МО «</w:t>
      </w:r>
      <w:r w:rsidR="00380384">
        <w:rPr>
          <w:rFonts w:ascii="Arial" w:hAnsi="Arial" w:cs="Arial"/>
          <w:color w:val="000000"/>
          <w:sz w:val="21"/>
          <w:szCs w:val="21"/>
        </w:rPr>
        <w:t xml:space="preserve">Муниципальный округ </w:t>
      </w:r>
      <w:r>
        <w:rPr>
          <w:rFonts w:ascii="Arial" w:hAnsi="Arial" w:cs="Arial"/>
          <w:color w:val="000000"/>
          <w:sz w:val="21"/>
          <w:szCs w:val="21"/>
        </w:rPr>
        <w:t>Красногорский район</w:t>
      </w:r>
      <w:r w:rsidR="00380384">
        <w:rPr>
          <w:rFonts w:ascii="Arial" w:hAnsi="Arial" w:cs="Arial"/>
          <w:color w:val="000000"/>
          <w:sz w:val="21"/>
          <w:szCs w:val="21"/>
        </w:rPr>
        <w:t xml:space="preserve"> Удмуртской Республики</w:t>
      </w:r>
      <w:r>
        <w:rPr>
          <w:rFonts w:ascii="Arial" w:hAnsi="Arial" w:cs="Arial"/>
          <w:color w:val="000000"/>
          <w:sz w:val="21"/>
          <w:szCs w:val="21"/>
        </w:rPr>
        <w:t>» и гражданам по вопросам культуры, развития культурного сотрудничества.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Задачами </w:t>
      </w:r>
      <w:r>
        <w:rPr>
          <w:rFonts w:ascii="Arial" w:hAnsi="Arial" w:cs="Arial"/>
          <w:color w:val="000000"/>
          <w:sz w:val="21"/>
          <w:szCs w:val="21"/>
        </w:rPr>
        <w:t>Учреждения являются: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 удовлетворение потребностей населения в сохранении и развитии традиционного народного художественного творчества, любительского искусства, другой самодеятельной творческой инициативы и социально-культурной активности населения;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создание благоприятных условий для организации культурного, спортивного досуга и отдыха жителей муниципального образования «</w:t>
      </w:r>
      <w:r w:rsidR="00380384">
        <w:rPr>
          <w:rFonts w:ascii="Arial" w:hAnsi="Arial" w:cs="Arial"/>
          <w:color w:val="000000"/>
          <w:sz w:val="21"/>
          <w:szCs w:val="21"/>
        </w:rPr>
        <w:t xml:space="preserve">Муниципальный округ </w:t>
      </w:r>
      <w:r>
        <w:rPr>
          <w:rFonts w:ascii="Arial" w:hAnsi="Arial" w:cs="Arial"/>
          <w:color w:val="000000"/>
          <w:sz w:val="21"/>
          <w:szCs w:val="21"/>
        </w:rPr>
        <w:t>Красногорский  район</w:t>
      </w:r>
      <w:r w:rsidR="00380384">
        <w:rPr>
          <w:rFonts w:ascii="Arial" w:hAnsi="Arial" w:cs="Arial"/>
          <w:color w:val="000000"/>
          <w:sz w:val="21"/>
          <w:szCs w:val="21"/>
        </w:rPr>
        <w:t xml:space="preserve"> Удмуртской Республики</w:t>
      </w:r>
      <w:r>
        <w:rPr>
          <w:rFonts w:ascii="Arial" w:hAnsi="Arial" w:cs="Arial"/>
          <w:color w:val="000000"/>
          <w:sz w:val="21"/>
          <w:szCs w:val="21"/>
        </w:rPr>
        <w:t>»;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предоставление услуг социально-культурного, просветительского, оздоровительного и развлекательного характера, доступных для широких слоев населения;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 поддержка и развитие самобытных национальных культур, народных промыслов и ремесел;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развитие современных форм организации культурного досуга с учетом потребностей различных социально-возрастных групп населения.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Учреждение, в соответствии с предоставленными ему действующим законодательством правами осуществляет следующие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виды деятельности: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изучение, анализ общественных интересов в сфере культуры;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организация, развитие, внедрение различных форм культурно-досуговой деятельности;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осуществление планирования работы Учреждения с учетом задач по реализации культурной политики на территории муниципального образования;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информационно-методическое обеспечение деятельности учреждений;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изучение, обобщение и  распространение опыта культурно-массовой, культурно-воспитательной, культурно-зрелищной работы Учреждения;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повышение квалификации творческих и административно-хозяйственных работников Учреждения;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 осуществление справочной, информационной и рекламно-маркетинговой деятельности;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участие в федеральных, региональных и районных программах;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 осуществление режиссуры массовых театрально-зрелищных мероприятий;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предоставление сценических площадок для совместного осуществления с учреждениями культуры проектов, программ и выездных мероприятий;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  создание и организация показов спектаклей театров народного творчества, концертов, других театрально-зрелищных и выставочных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мероприятий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 том числе с участием профессиональных коллективов, исполнителей и авторов;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организация гастролей, концертов для коллективов народного творчества;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организация других мероприятий художественно-творческого характера, проводимых собственными силами или силами приглашенных коллективов и исполнителей;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 создание и организация работы коллективов, студий и кружков любительского художественного творчества, любительских объединений и клубов по культурно-познавательным, историко-краеведческим, научно-техническим,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природо-экологическим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r w:rsidR="00B32E38">
        <w:rPr>
          <w:rFonts w:ascii="Arial" w:hAnsi="Arial" w:cs="Arial"/>
          <w:color w:val="000000"/>
          <w:sz w:val="21"/>
          <w:szCs w:val="21"/>
        </w:rPr>
        <w:lastRenderedPageBreak/>
        <w:t xml:space="preserve">культурно-бытовым, </w:t>
      </w:r>
      <w:proofErr w:type="spellStart"/>
      <w:r w:rsidR="00B32E38">
        <w:rPr>
          <w:rFonts w:ascii="Arial" w:hAnsi="Arial" w:cs="Arial"/>
          <w:color w:val="000000"/>
          <w:sz w:val="21"/>
          <w:szCs w:val="21"/>
        </w:rPr>
        <w:t>коллекцио</w:t>
      </w:r>
      <w:r>
        <w:rPr>
          <w:rFonts w:ascii="Arial" w:hAnsi="Arial" w:cs="Arial"/>
          <w:color w:val="000000"/>
          <w:sz w:val="21"/>
          <w:szCs w:val="21"/>
        </w:rPr>
        <w:t>н</w:t>
      </w:r>
      <w:r w:rsidR="00B32E38">
        <w:rPr>
          <w:rFonts w:ascii="Arial" w:hAnsi="Arial" w:cs="Arial"/>
          <w:color w:val="000000"/>
          <w:sz w:val="21"/>
          <w:szCs w:val="21"/>
        </w:rPr>
        <w:t>н</w:t>
      </w:r>
      <w:r>
        <w:rPr>
          <w:rFonts w:ascii="Arial" w:hAnsi="Arial" w:cs="Arial"/>
          <w:color w:val="000000"/>
          <w:sz w:val="21"/>
          <w:szCs w:val="21"/>
        </w:rPr>
        <w:t>о-собирательским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иным интересам, школ мастерства народного творчества, ансамблей, других клубных формирований;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содействие созданию и развитию базовых творческих коллективов,  внедрению новых методик, консультативной и методической помощи в организации досуга, поддержка существующих и возникающих эстетических и других  центров, работа по привлечению внимания общественности к проблемам народного творчества;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разработка и изготовление эскизов сценического оформления, праздничных и других клубных мероприятий, костюмов для художественной самодеятельности;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разработка и реализация программ развития народного творчества и культурно-досуговой деятельности;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организация и проведение фестивалей, смотров, конкурсов, выставок и других форм показа результатов творческой деятельности клубных формирований;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изготовление предметов художественного оформления спектаклей, концертов, представлений;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подготовка, тиражирование и реализация копий видеоматериалов и фонограмм, связанных с художественно-творческой деятельностью учреждения;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организация работы разнообразных консультаций и лекториев народных университетов, школ и курсов прикладных знаний и навыков с привлечением специалистов и экспертов на договорной и контрактной основе, проведение тематических вечеров, устных журналов, циклов творческих встреч, других форм просветительской деятельности;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проведение массовых театрализованных праздников и представлений, народных гуляний, обрядов и ритуалов в соответствии с региональными и местными обычаями и традициями;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 организация и проведение вечеров отдыха и танцев, дискотек, молодежных балов, карнавалов, детских утренников, игровых и других культурно-развлекательных программ;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  создание благоприятных условий для неформального общения посетителей клубов по интересам (организация работы различного рода клубных гостиных, салонов, кафе, игротек, читальных залов,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бильярд-залов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салонов компьютерных игр и др.);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 публичный показ аудиовизуальных произведений, прокат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киновидеопродукции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организация деятельности студий звукозаписи по изготовлению программ для учреждений культуры и других организаций;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соответствии с законодательством Российской Федерации Учреждение может осуществлять приносящую доход деятельность лишь постольку, поскольку это служит достижению целей, ради которых оно создано, и соответствующую этим целям.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 такой деятельности относится: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организация платных кружков и студий, художественных мастерских;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оказание по договорам (в том числе по договору социально-творческого заказа) с юридическими и физическими лицами  консультативной, методической и организационно-творческой помощи в подготовке и проведении различных культурно-досуговых мероприятий;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услуги по предоставлению напрокат аудио, видео носителей,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звукотехнического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оборудования, музыкальных инструментов, сценических постановочных средств, костюмов, обуви, театрального реквизита,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культинвентаря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услуги по изготовлению копий звукозаписей из фонотеки;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услуги по предоставлению в аренду сценических и концертных площадок, транспортных сре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дств др</w:t>
      </w:r>
      <w:proofErr w:type="gramEnd"/>
      <w:r>
        <w:rPr>
          <w:rFonts w:ascii="Arial" w:hAnsi="Arial" w:cs="Arial"/>
          <w:color w:val="000000"/>
          <w:sz w:val="21"/>
          <w:szCs w:val="21"/>
        </w:rPr>
        <w:t>угим организациям, учреждениям и физическим лицам;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проведение гастролей, фестивалей, спортивных мероприятий с организационным взносом;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- организация и проведение ярмарок, лотерей, аукционов, выставок-продаж;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пошив и изготовление сценических костюмов, реквизита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ксерокопирование,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ламинирование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компьютерная верстка и набор текста;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оказание услуг звукозаписи и видеозаписи, видеосъемка;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рекламная и издательская деятельность;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озвучивание семейных праздников и юбилейных торжеств и иных  мероприятий;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проведение рекламных и PR-акций;</w:t>
      </w:r>
    </w:p>
    <w:p w:rsidR="00A23D76" w:rsidRDefault="00A23D76" w:rsidP="00A23D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осуществление других видов культурно-творческой, культурно-познавательной и иной деятельности, соответствующей основным принципам и целям Учреждения, не запрещенных законодательством Российской Федерации.</w:t>
      </w:r>
    </w:p>
    <w:p w:rsidR="00CC5212" w:rsidRDefault="00CC5212"/>
    <w:sectPr w:rsidR="00CC5212" w:rsidSect="001E7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3B45"/>
    <w:rsid w:val="00051B04"/>
    <w:rsid w:val="001E725E"/>
    <w:rsid w:val="00227B30"/>
    <w:rsid w:val="002E0D01"/>
    <w:rsid w:val="00380384"/>
    <w:rsid w:val="007641AF"/>
    <w:rsid w:val="00A15754"/>
    <w:rsid w:val="00A23D76"/>
    <w:rsid w:val="00AE3F83"/>
    <w:rsid w:val="00B32E38"/>
    <w:rsid w:val="00C06253"/>
    <w:rsid w:val="00C37E21"/>
    <w:rsid w:val="00C73B45"/>
    <w:rsid w:val="00C971CF"/>
    <w:rsid w:val="00CC5212"/>
    <w:rsid w:val="00DB3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2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3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loakedemail">
    <w:name w:val="cloaked_email"/>
    <w:basedOn w:val="a0"/>
    <w:rsid w:val="00A23D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3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loakedemail">
    <w:name w:val="cloaked_email"/>
    <w:basedOn w:val="a0"/>
    <w:rsid w:val="00A23D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7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rasnogorskii-rd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Пользователь Windows</cp:lastModifiedBy>
  <cp:revision>12</cp:revision>
  <dcterms:created xsi:type="dcterms:W3CDTF">2020-02-03T10:03:00Z</dcterms:created>
  <dcterms:modified xsi:type="dcterms:W3CDTF">2022-06-24T12:01:00Z</dcterms:modified>
</cp:coreProperties>
</file>