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74C9A135" w14:textId="68A3A3E5" w:rsidR="00302C7C" w:rsidRPr="00302C7C" w:rsidRDefault="00FA33F4" w:rsidP="00302C7C">
      <w:pPr>
        <w:jc w:val="center"/>
        <w:rPr>
          <w:rFonts w:ascii="Cambria Math" w:hAnsi="Cambria Math"/>
          <w:b/>
          <w:szCs w:val="24"/>
        </w:rPr>
      </w:pPr>
      <w:r w:rsidRPr="00C707BE">
        <w:rPr>
          <w:rFonts w:ascii="Cambria Math" w:hAnsi="Cambria Math"/>
          <w:b/>
          <w:szCs w:val="24"/>
        </w:rPr>
        <w:t xml:space="preserve">        </w:t>
      </w:r>
      <w:r w:rsidR="002F3E68" w:rsidRPr="002F3E68">
        <w:rPr>
          <w:rFonts w:ascii="Cambria Math" w:hAnsi="Cambria Math"/>
          <w:b/>
          <w:szCs w:val="24"/>
        </w:rPr>
        <w:t>Администрация муниципального образования «Красногорский район»</w:t>
      </w:r>
    </w:p>
    <w:p w14:paraId="763A5B1F" w14:textId="77777777" w:rsidR="00CD5425" w:rsidRPr="00C707BE" w:rsidRDefault="00CD5425" w:rsidP="00FA33F4">
      <w:pPr>
        <w:jc w:val="center"/>
        <w:rPr>
          <w:rFonts w:ascii="Cambria Math" w:hAnsi="Cambria Math"/>
          <w:b/>
          <w:szCs w:val="24"/>
        </w:rPr>
      </w:pPr>
    </w:p>
    <w:p w14:paraId="37C6B19E" w14:textId="77777777" w:rsidR="008A7C15" w:rsidRPr="00C707BE" w:rsidRDefault="008A7C15" w:rsidP="00FA33F4">
      <w:pPr>
        <w:jc w:val="center"/>
        <w:rPr>
          <w:rFonts w:ascii="Cambria Math" w:hAnsi="Cambria Math"/>
          <w:b/>
          <w:szCs w:val="24"/>
        </w:rPr>
      </w:pPr>
    </w:p>
    <w:p w14:paraId="5C98CFE4" w14:textId="77777777" w:rsidR="008A7C15" w:rsidRPr="00C707BE" w:rsidRDefault="008A7C15" w:rsidP="00FA33F4">
      <w:pPr>
        <w:jc w:val="center"/>
        <w:rPr>
          <w:rFonts w:ascii="Cambria Math" w:hAnsi="Cambria Math"/>
          <w:b/>
          <w:szCs w:val="24"/>
        </w:rPr>
      </w:pPr>
    </w:p>
    <w:p w14:paraId="6D6C4155" w14:textId="77777777"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2F3E68" w:rsidRPr="002F3E68" w14:paraId="4DBE3AA3" w14:textId="77777777" w:rsidTr="002F3E68">
        <w:tc>
          <w:tcPr>
            <w:tcW w:w="4503" w:type="dxa"/>
          </w:tcPr>
          <w:p w14:paraId="36A05FDE" w14:textId="77777777" w:rsidR="002F3E68" w:rsidRPr="002F3E68" w:rsidRDefault="002F3E68" w:rsidP="002F3E68">
            <w:pPr>
              <w:autoSpaceDE w:val="0"/>
              <w:autoSpaceDN w:val="0"/>
              <w:adjustRightInd w:val="0"/>
              <w:ind w:right="708"/>
              <w:rPr>
                <w:rFonts w:ascii="Cambria Math" w:hAnsi="Cambria Math"/>
                <w:kern w:val="0"/>
                <w:sz w:val="22"/>
                <w:szCs w:val="22"/>
              </w:rPr>
            </w:pPr>
          </w:p>
        </w:tc>
        <w:tc>
          <w:tcPr>
            <w:tcW w:w="5103" w:type="dxa"/>
          </w:tcPr>
          <w:p w14:paraId="418A96B3"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УТВЕРЖДАЮ:</w:t>
            </w:r>
          </w:p>
          <w:p w14:paraId="7CC4282A" w14:textId="48EA5023" w:rsidR="002F3E68" w:rsidRPr="002F3E68" w:rsidRDefault="00944F2E" w:rsidP="002F3E68">
            <w:pPr>
              <w:suppressAutoHyphens/>
              <w:jc w:val="right"/>
              <w:rPr>
                <w:b/>
                <w:kern w:val="0"/>
                <w:sz w:val="22"/>
                <w:szCs w:val="22"/>
                <w:lang w:eastAsia="ar-SA"/>
              </w:rPr>
            </w:pPr>
            <w:r>
              <w:rPr>
                <w:b/>
                <w:kern w:val="0"/>
                <w:sz w:val="22"/>
                <w:szCs w:val="22"/>
                <w:lang w:eastAsia="ar-SA"/>
              </w:rPr>
              <w:t>Г</w:t>
            </w:r>
            <w:r w:rsidR="002F3E68" w:rsidRPr="002F3E68">
              <w:rPr>
                <w:b/>
                <w:kern w:val="0"/>
                <w:sz w:val="22"/>
                <w:szCs w:val="22"/>
                <w:lang w:eastAsia="ar-SA"/>
              </w:rPr>
              <w:t>лав</w:t>
            </w:r>
            <w:r w:rsidR="003F2DF7">
              <w:rPr>
                <w:b/>
                <w:kern w:val="0"/>
                <w:sz w:val="22"/>
                <w:szCs w:val="22"/>
                <w:lang w:eastAsia="ar-SA"/>
              </w:rPr>
              <w:t>а</w:t>
            </w:r>
            <w:r w:rsidR="002F3E68" w:rsidRPr="002F3E68">
              <w:rPr>
                <w:b/>
                <w:kern w:val="0"/>
                <w:sz w:val="22"/>
                <w:szCs w:val="22"/>
                <w:lang w:eastAsia="ar-SA"/>
              </w:rPr>
              <w:t xml:space="preserve"> муниципального образования </w:t>
            </w:r>
          </w:p>
          <w:p w14:paraId="0C45DCFB"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«Красногорский район»  </w:t>
            </w:r>
          </w:p>
          <w:p w14:paraId="6F3B371D"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w:t>
            </w:r>
            <w:r w:rsidRPr="002F3E68">
              <w:rPr>
                <w:b/>
                <w:kern w:val="0"/>
                <w:sz w:val="22"/>
                <w:szCs w:val="22"/>
                <w:lang w:eastAsia="ar-SA"/>
              </w:rPr>
              <w:tab/>
              <w:t xml:space="preserve">   </w:t>
            </w:r>
          </w:p>
        </w:tc>
      </w:tr>
      <w:tr w:rsidR="002F3E68" w:rsidRPr="002F3E68" w14:paraId="1C3A925E" w14:textId="77777777" w:rsidTr="002F3E68">
        <w:tc>
          <w:tcPr>
            <w:tcW w:w="4503" w:type="dxa"/>
          </w:tcPr>
          <w:p w14:paraId="15DC56A9" w14:textId="77777777" w:rsidR="002F3E68" w:rsidRPr="002F3E68" w:rsidRDefault="002F3E68" w:rsidP="002F3E68">
            <w:pPr>
              <w:spacing w:before="100"/>
              <w:ind w:right="176"/>
              <w:rPr>
                <w:sz w:val="22"/>
                <w:szCs w:val="22"/>
              </w:rPr>
            </w:pPr>
          </w:p>
        </w:tc>
        <w:tc>
          <w:tcPr>
            <w:tcW w:w="5103" w:type="dxa"/>
          </w:tcPr>
          <w:p w14:paraId="40F543E5" w14:textId="31848E1A" w:rsidR="002F3E68" w:rsidRPr="002F3E68" w:rsidRDefault="003F2DF7" w:rsidP="003F2DF7">
            <w:pPr>
              <w:spacing w:before="100"/>
              <w:ind w:left="1309"/>
              <w:jc w:val="both"/>
              <w:rPr>
                <w:sz w:val="22"/>
                <w:szCs w:val="22"/>
              </w:rPr>
            </w:pPr>
            <w:r>
              <w:rPr>
                <w:sz w:val="22"/>
                <w:szCs w:val="22"/>
              </w:rPr>
              <w:t>_______________</w:t>
            </w:r>
            <w:r w:rsidR="002F3E68" w:rsidRPr="002F3E68">
              <w:rPr>
                <w:sz w:val="22"/>
                <w:szCs w:val="22"/>
              </w:rPr>
              <w:t xml:space="preserve"> </w:t>
            </w:r>
            <w:r w:rsidR="002F3E68" w:rsidRPr="002F3E68">
              <w:rPr>
                <w:kern w:val="0"/>
                <w:sz w:val="26"/>
                <w:szCs w:val="26"/>
              </w:rPr>
              <w:t xml:space="preserve"> </w:t>
            </w:r>
            <w:r>
              <w:rPr>
                <w:kern w:val="0"/>
                <w:sz w:val="26"/>
                <w:szCs w:val="26"/>
              </w:rPr>
              <w:t>В.С.Корепанов</w:t>
            </w:r>
          </w:p>
        </w:tc>
      </w:tr>
      <w:tr w:rsidR="002F3E68" w:rsidRPr="002F3E68" w14:paraId="747C51F5" w14:textId="77777777" w:rsidTr="002F3E68">
        <w:tc>
          <w:tcPr>
            <w:tcW w:w="4503" w:type="dxa"/>
          </w:tcPr>
          <w:p w14:paraId="0E0DE263" w14:textId="77777777" w:rsidR="002F3E68" w:rsidRPr="002F3E68" w:rsidRDefault="002F3E68" w:rsidP="002F3E68">
            <w:pPr>
              <w:spacing w:before="100"/>
              <w:ind w:right="176"/>
              <w:rPr>
                <w:sz w:val="22"/>
                <w:szCs w:val="22"/>
              </w:rPr>
            </w:pPr>
          </w:p>
        </w:tc>
        <w:tc>
          <w:tcPr>
            <w:tcW w:w="5103" w:type="dxa"/>
          </w:tcPr>
          <w:p w14:paraId="45B2B952" w14:textId="77777777" w:rsidR="002F3E68" w:rsidRPr="002F3E68" w:rsidRDefault="002F3E68" w:rsidP="002F3E68">
            <w:pPr>
              <w:spacing w:before="100"/>
              <w:ind w:left="1309"/>
              <w:jc w:val="both"/>
              <w:rPr>
                <w:sz w:val="22"/>
                <w:szCs w:val="22"/>
              </w:rPr>
            </w:pPr>
            <w:r w:rsidRPr="002F3E68">
              <w:rPr>
                <w:sz w:val="22"/>
                <w:szCs w:val="22"/>
              </w:rPr>
              <w:t xml:space="preserve"> «_____»__________________ 2018 г.</w:t>
            </w:r>
          </w:p>
        </w:tc>
      </w:tr>
    </w:tbl>
    <w:p w14:paraId="2CBA6230" w14:textId="77777777" w:rsidR="00565972" w:rsidRPr="00C707BE" w:rsidRDefault="00565972" w:rsidP="00B56351">
      <w:pPr>
        <w:spacing w:before="100"/>
        <w:ind w:right="22"/>
        <w:jc w:val="center"/>
        <w:rPr>
          <w:rFonts w:ascii="Cambria Math" w:hAnsi="Cambria Math"/>
          <w:b/>
          <w:szCs w:val="24"/>
        </w:rPr>
      </w:pPr>
    </w:p>
    <w:p w14:paraId="05559865" w14:textId="77777777" w:rsidR="008A7C15" w:rsidRPr="00C707BE" w:rsidRDefault="008A7C15" w:rsidP="00B56351">
      <w:pPr>
        <w:spacing w:before="100"/>
        <w:ind w:right="22"/>
        <w:jc w:val="center"/>
        <w:rPr>
          <w:rFonts w:ascii="Cambria Math" w:hAnsi="Cambria Math"/>
          <w:b/>
          <w:szCs w:val="24"/>
        </w:rPr>
      </w:pPr>
    </w:p>
    <w:p w14:paraId="3FC3FCB6" w14:textId="77777777" w:rsidR="008A7C15" w:rsidRPr="00C707BE" w:rsidRDefault="008A7C15" w:rsidP="00B56351">
      <w:pPr>
        <w:spacing w:before="100"/>
        <w:ind w:right="22"/>
        <w:jc w:val="center"/>
        <w:rPr>
          <w:rFonts w:ascii="Cambria Math" w:hAnsi="Cambria Math"/>
          <w:b/>
          <w:szCs w:val="24"/>
        </w:rPr>
      </w:pPr>
    </w:p>
    <w:p w14:paraId="5CC2976D" w14:textId="77777777" w:rsidR="008A7C15" w:rsidRPr="00C707BE" w:rsidRDefault="008A7C15" w:rsidP="00B56351">
      <w:pPr>
        <w:spacing w:before="100"/>
        <w:ind w:right="22"/>
        <w:jc w:val="center"/>
        <w:rPr>
          <w:rFonts w:ascii="Cambria Math" w:hAnsi="Cambria Math"/>
          <w:b/>
          <w:szCs w:val="24"/>
        </w:rPr>
      </w:pPr>
    </w:p>
    <w:p w14:paraId="30380B1D" w14:textId="77777777" w:rsidR="008A7C15" w:rsidRPr="00C707BE" w:rsidRDefault="008A7C15" w:rsidP="00B56351">
      <w:pPr>
        <w:spacing w:before="100"/>
        <w:ind w:right="22"/>
        <w:jc w:val="center"/>
        <w:rPr>
          <w:rFonts w:ascii="Cambria Math" w:hAnsi="Cambria Math"/>
          <w:b/>
          <w:szCs w:val="24"/>
        </w:rPr>
      </w:pPr>
    </w:p>
    <w:p w14:paraId="710F1B31" w14:textId="77777777"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14:paraId="6B9327D3" w14:textId="77777777" w:rsidR="00565972" w:rsidRPr="00C707BE" w:rsidRDefault="00565972" w:rsidP="003769F9">
      <w:pPr>
        <w:spacing w:before="100"/>
        <w:ind w:right="22"/>
        <w:rPr>
          <w:rFonts w:ascii="Cambria Math" w:hAnsi="Cambria Math"/>
          <w:b/>
          <w:szCs w:val="24"/>
        </w:rPr>
      </w:pPr>
    </w:p>
    <w:p w14:paraId="076BC19E" w14:textId="77777777" w:rsidR="00565972" w:rsidRPr="00C707BE" w:rsidRDefault="00565972" w:rsidP="00565972">
      <w:pPr>
        <w:spacing w:before="100"/>
        <w:ind w:right="22"/>
        <w:jc w:val="right"/>
        <w:rPr>
          <w:rFonts w:ascii="Cambria Math" w:hAnsi="Cambria Math"/>
          <w:b/>
          <w:szCs w:val="24"/>
        </w:rPr>
      </w:pPr>
    </w:p>
    <w:p w14:paraId="4BEF7688" w14:textId="77777777" w:rsidR="00565972" w:rsidRPr="00C707BE" w:rsidRDefault="00565972" w:rsidP="00565972">
      <w:pPr>
        <w:pStyle w:val="ConsNonformat"/>
        <w:widowControl/>
        <w:ind w:right="708"/>
        <w:rPr>
          <w:rFonts w:ascii="Cambria Math" w:hAnsi="Cambria Math" w:cs="Times New Roman"/>
          <w:b/>
        </w:rPr>
      </w:pPr>
    </w:p>
    <w:p w14:paraId="3CA318B9" w14:textId="77777777" w:rsidR="00FA33F4" w:rsidRPr="00C707BE" w:rsidRDefault="00FA33F4" w:rsidP="008A7C15">
      <w:pPr>
        <w:pStyle w:val="a4"/>
        <w:ind w:right="-92"/>
        <w:rPr>
          <w:rFonts w:ascii="Cambria Math" w:hAnsi="Cambria Math"/>
          <w:b/>
          <w:bCs/>
          <w:sz w:val="32"/>
          <w:szCs w:val="32"/>
        </w:rPr>
      </w:pPr>
    </w:p>
    <w:p w14:paraId="57F83876" w14:textId="77777777"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14:paraId="689AFD1A" w14:textId="77777777" w:rsidR="00565972"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14:paraId="714DFF26" w14:textId="097E7DCB" w:rsidR="00695457" w:rsidRDefault="00CB6866" w:rsidP="00376FB8">
      <w:pPr>
        <w:spacing w:line="276" w:lineRule="auto"/>
        <w:ind w:left="1843" w:right="708"/>
        <w:jc w:val="center"/>
        <w:rPr>
          <w:rFonts w:ascii="Cambria Math" w:hAnsi="Cambria Math"/>
          <w:b/>
          <w:bCs/>
          <w:color w:val="000000"/>
          <w:szCs w:val="24"/>
        </w:rPr>
      </w:pPr>
      <w:r>
        <w:rPr>
          <w:b/>
          <w:bCs/>
          <w:szCs w:val="24"/>
        </w:rPr>
        <w:t>на в</w:t>
      </w:r>
      <w:r w:rsidRPr="00CB6866">
        <w:rPr>
          <w:b/>
          <w:bCs/>
          <w:szCs w:val="24"/>
        </w:rPr>
        <w:t>ыполнение работ по содержанию автомобильных дорог местного значения и искусственных сооружений на них, по которым проходят маршруты школьных автобусов</w:t>
      </w:r>
    </w:p>
    <w:p w14:paraId="5842384F" w14:textId="77777777" w:rsidR="00695457" w:rsidRDefault="00695457" w:rsidP="00551F84">
      <w:pPr>
        <w:spacing w:line="276" w:lineRule="auto"/>
        <w:ind w:left="1134" w:right="708"/>
        <w:rPr>
          <w:rFonts w:ascii="Cambria Math" w:hAnsi="Cambria Math"/>
          <w:b/>
          <w:bCs/>
          <w:color w:val="000000"/>
          <w:szCs w:val="24"/>
        </w:rPr>
      </w:pPr>
    </w:p>
    <w:p w14:paraId="7F7710ED" w14:textId="77777777" w:rsidR="00695457" w:rsidRDefault="00695457" w:rsidP="00551F84">
      <w:pPr>
        <w:spacing w:line="276" w:lineRule="auto"/>
        <w:ind w:left="1134" w:right="708"/>
        <w:rPr>
          <w:rFonts w:ascii="Cambria Math" w:hAnsi="Cambria Math"/>
          <w:b/>
          <w:bCs/>
          <w:color w:val="000000"/>
          <w:szCs w:val="24"/>
        </w:rPr>
      </w:pPr>
    </w:p>
    <w:p w14:paraId="15D15953" w14:textId="77777777" w:rsidR="00695457" w:rsidRDefault="00695457" w:rsidP="00551F84">
      <w:pPr>
        <w:spacing w:line="276" w:lineRule="auto"/>
        <w:ind w:left="1134" w:right="708"/>
        <w:rPr>
          <w:rFonts w:ascii="Cambria Math" w:hAnsi="Cambria Math"/>
          <w:b/>
          <w:bCs/>
          <w:color w:val="000000"/>
          <w:szCs w:val="24"/>
        </w:rPr>
      </w:pPr>
    </w:p>
    <w:p w14:paraId="1B5C76FB" w14:textId="77777777" w:rsidR="00695457" w:rsidRDefault="00695457" w:rsidP="00551F84">
      <w:pPr>
        <w:spacing w:line="276" w:lineRule="auto"/>
        <w:ind w:left="1134" w:right="708"/>
        <w:rPr>
          <w:rFonts w:ascii="Cambria Math" w:hAnsi="Cambria Math"/>
          <w:b/>
          <w:bCs/>
          <w:color w:val="000000"/>
          <w:szCs w:val="24"/>
        </w:rPr>
      </w:pPr>
    </w:p>
    <w:p w14:paraId="454D4D01" w14:textId="77777777" w:rsidR="00695457" w:rsidRDefault="00695457" w:rsidP="00551F84">
      <w:pPr>
        <w:spacing w:line="276" w:lineRule="auto"/>
        <w:ind w:left="1134" w:right="708"/>
        <w:rPr>
          <w:rFonts w:ascii="Cambria Math" w:hAnsi="Cambria Math"/>
          <w:b/>
          <w:bCs/>
          <w:color w:val="000000"/>
          <w:szCs w:val="24"/>
        </w:rPr>
      </w:pPr>
    </w:p>
    <w:p w14:paraId="419E608C" w14:textId="77777777"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463915" w:rsidRPr="00CD7C21" w14:paraId="6B3B861F" w14:textId="77777777" w:rsidTr="006775C8">
        <w:trPr>
          <w:trHeight w:val="1442"/>
        </w:trPr>
        <w:tc>
          <w:tcPr>
            <w:tcW w:w="4786" w:type="dxa"/>
          </w:tcPr>
          <w:p w14:paraId="73EAC3FB" w14:textId="72124B96" w:rsidR="00463915" w:rsidRPr="00463915" w:rsidRDefault="00CB6866" w:rsidP="00AA3BDC">
            <w:pPr>
              <w:ind w:right="34"/>
              <w:rPr>
                <w:rFonts w:ascii="Cambria Math" w:hAnsi="Cambria Math"/>
                <w:bCs/>
                <w:color w:val="000000"/>
                <w:sz w:val="23"/>
                <w:szCs w:val="23"/>
              </w:rPr>
            </w:pPr>
            <w:r>
              <w:rPr>
                <w:rFonts w:ascii="Cambria Math" w:hAnsi="Cambria Math"/>
                <w:bCs/>
                <w:color w:val="000000"/>
                <w:sz w:val="23"/>
                <w:szCs w:val="23"/>
              </w:rPr>
              <w:t>В</w:t>
            </w:r>
            <w:r w:rsidRPr="00CB6866">
              <w:rPr>
                <w:rFonts w:ascii="Cambria Math" w:hAnsi="Cambria Math"/>
                <w:bCs/>
                <w:color w:val="000000"/>
                <w:sz w:val="23"/>
                <w:szCs w:val="23"/>
              </w:rPr>
              <w:t>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14:paraId="343986AA" w14:textId="77777777" w:rsidR="00463915" w:rsidRPr="000A14BE" w:rsidRDefault="00463915" w:rsidP="0036478C">
            <w:pPr>
              <w:tabs>
                <w:tab w:val="left" w:pos="2018"/>
              </w:tabs>
              <w:rPr>
                <w:rFonts w:ascii="Cambria Math" w:hAnsi="Cambria Math"/>
                <w:bCs/>
                <w:color w:val="000000"/>
                <w:sz w:val="23"/>
                <w:szCs w:val="23"/>
              </w:rPr>
            </w:pPr>
          </w:p>
          <w:p w14:paraId="1DEFF037" w14:textId="77777777" w:rsidR="00463915" w:rsidRPr="000A14BE" w:rsidRDefault="00463915" w:rsidP="0036478C">
            <w:pPr>
              <w:tabs>
                <w:tab w:val="left" w:pos="2018"/>
              </w:tabs>
              <w:rPr>
                <w:rFonts w:ascii="Cambria Math" w:hAnsi="Cambria Math"/>
                <w:bCs/>
                <w:color w:val="000000"/>
                <w:sz w:val="23"/>
                <w:szCs w:val="23"/>
              </w:rPr>
            </w:pPr>
          </w:p>
          <w:p w14:paraId="18DF3A43" w14:textId="77777777" w:rsidR="00463915" w:rsidRPr="000A14BE" w:rsidRDefault="00463915" w:rsidP="0036478C">
            <w:pPr>
              <w:tabs>
                <w:tab w:val="left" w:pos="2018"/>
              </w:tabs>
              <w:rPr>
                <w:rFonts w:ascii="Cambria Math" w:hAnsi="Cambria Math"/>
                <w:bCs/>
                <w:color w:val="000000"/>
                <w:sz w:val="23"/>
                <w:szCs w:val="23"/>
              </w:rPr>
            </w:pPr>
          </w:p>
          <w:p w14:paraId="008003B6" w14:textId="46CACC5E" w:rsidR="00463915" w:rsidRPr="00463915" w:rsidRDefault="00463915" w:rsidP="00AA3BDC">
            <w:pPr>
              <w:tabs>
                <w:tab w:val="left" w:pos="2018"/>
              </w:tabs>
              <w:rPr>
                <w:rFonts w:ascii="Cambria Math" w:hAnsi="Cambria Math"/>
                <w:bCs/>
                <w:color w:val="000000"/>
                <w:sz w:val="23"/>
                <w:szCs w:val="23"/>
              </w:rPr>
            </w:pPr>
            <w:r w:rsidRPr="000A14BE">
              <w:rPr>
                <w:rFonts w:ascii="Cambria Math" w:hAnsi="Cambria Math"/>
                <w:bCs/>
                <w:color w:val="000000"/>
                <w:sz w:val="23"/>
                <w:szCs w:val="23"/>
              </w:rPr>
              <w:t>_________________</w:t>
            </w:r>
          </w:p>
        </w:tc>
        <w:tc>
          <w:tcPr>
            <w:tcW w:w="2779" w:type="dxa"/>
          </w:tcPr>
          <w:p w14:paraId="6D0F1C8B" w14:textId="77777777" w:rsidR="00463915" w:rsidRPr="000A14BE" w:rsidRDefault="00463915" w:rsidP="0036478C">
            <w:pPr>
              <w:ind w:right="708"/>
              <w:rPr>
                <w:rFonts w:ascii="Cambria Math" w:hAnsi="Cambria Math"/>
                <w:bCs/>
                <w:color w:val="000000"/>
                <w:sz w:val="23"/>
                <w:szCs w:val="23"/>
              </w:rPr>
            </w:pPr>
          </w:p>
          <w:p w14:paraId="77C6FDFF" w14:textId="77777777" w:rsidR="00463915" w:rsidRPr="000A14BE" w:rsidRDefault="00463915" w:rsidP="0036478C">
            <w:pPr>
              <w:ind w:right="708"/>
              <w:rPr>
                <w:rFonts w:ascii="Cambria Math" w:hAnsi="Cambria Math"/>
                <w:bCs/>
                <w:color w:val="000000"/>
                <w:sz w:val="23"/>
                <w:szCs w:val="23"/>
              </w:rPr>
            </w:pPr>
          </w:p>
          <w:p w14:paraId="280B296E" w14:textId="77777777" w:rsidR="00463915" w:rsidRPr="000A14BE" w:rsidRDefault="00463915" w:rsidP="0036478C">
            <w:pPr>
              <w:ind w:right="708"/>
              <w:rPr>
                <w:rFonts w:ascii="Cambria Math" w:hAnsi="Cambria Math"/>
                <w:bCs/>
                <w:color w:val="000000"/>
                <w:sz w:val="23"/>
                <w:szCs w:val="23"/>
              </w:rPr>
            </w:pPr>
          </w:p>
          <w:p w14:paraId="5E1BCAAF" w14:textId="48650B30" w:rsidR="00463915" w:rsidRPr="00463915" w:rsidRDefault="00CB6866" w:rsidP="00B75AA7">
            <w:pPr>
              <w:ind w:right="708"/>
              <w:rPr>
                <w:rFonts w:ascii="Cambria Math" w:hAnsi="Cambria Math"/>
                <w:bCs/>
                <w:color w:val="000000"/>
                <w:sz w:val="23"/>
                <w:szCs w:val="23"/>
              </w:rPr>
            </w:pPr>
            <w:r>
              <w:rPr>
                <w:rFonts w:ascii="Cambria Math" w:hAnsi="Cambria Math"/>
                <w:bCs/>
                <w:color w:val="000000"/>
                <w:sz w:val="23"/>
                <w:szCs w:val="23"/>
              </w:rPr>
              <w:t>Н.В.Ульянова</w:t>
            </w:r>
            <w:r w:rsidR="00463915" w:rsidRPr="000A14BE">
              <w:rPr>
                <w:rFonts w:ascii="Cambria Math" w:hAnsi="Cambria Math"/>
                <w:bCs/>
                <w:color w:val="000000"/>
                <w:sz w:val="23"/>
                <w:szCs w:val="23"/>
              </w:rPr>
              <w:t xml:space="preserve"> </w:t>
            </w:r>
          </w:p>
        </w:tc>
      </w:tr>
      <w:tr w:rsidR="00BF56DA" w:rsidRPr="00C707BE" w14:paraId="15192C0E" w14:textId="77777777" w:rsidTr="00AA3BDC">
        <w:tc>
          <w:tcPr>
            <w:tcW w:w="4786" w:type="dxa"/>
          </w:tcPr>
          <w:p w14:paraId="65953857" w14:textId="0624C3F7" w:rsidR="00BF56DA" w:rsidRPr="00463915" w:rsidRDefault="00BF56DA" w:rsidP="00B65A70">
            <w:pPr>
              <w:ind w:right="708"/>
              <w:rPr>
                <w:rFonts w:ascii="Cambria Math" w:hAnsi="Cambria Math"/>
                <w:bCs/>
                <w:color w:val="000000"/>
                <w:sz w:val="23"/>
                <w:szCs w:val="23"/>
              </w:rPr>
            </w:pPr>
            <w:r w:rsidRPr="00207C36">
              <w:rPr>
                <w:rFonts w:ascii="Cambria Math" w:hAnsi="Cambria Math"/>
                <w:bCs/>
                <w:color w:val="000000"/>
                <w:sz w:val="23"/>
                <w:szCs w:val="23"/>
              </w:rPr>
              <w:t>Заместитель главы Администрации муниципального образования «Красногорский район» по вопросам строительства и ЖКХ</w:t>
            </w:r>
          </w:p>
        </w:tc>
        <w:tc>
          <w:tcPr>
            <w:tcW w:w="1843" w:type="dxa"/>
          </w:tcPr>
          <w:p w14:paraId="5410972C" w14:textId="77777777" w:rsidR="00BF56DA" w:rsidRPr="00C707BE" w:rsidRDefault="00BF56DA" w:rsidP="004B4F00">
            <w:pPr>
              <w:tabs>
                <w:tab w:val="left" w:pos="2018"/>
              </w:tabs>
              <w:rPr>
                <w:rFonts w:ascii="Cambria Math" w:hAnsi="Cambria Math"/>
                <w:bCs/>
                <w:color w:val="000000"/>
                <w:sz w:val="23"/>
                <w:szCs w:val="23"/>
              </w:rPr>
            </w:pPr>
          </w:p>
          <w:p w14:paraId="1B844AF4" w14:textId="77777777" w:rsidR="00BF56DA" w:rsidRPr="00C707BE" w:rsidRDefault="00BF56DA" w:rsidP="004B4F00">
            <w:pPr>
              <w:tabs>
                <w:tab w:val="left" w:pos="2018"/>
              </w:tabs>
              <w:rPr>
                <w:rFonts w:ascii="Cambria Math" w:hAnsi="Cambria Math"/>
                <w:bCs/>
                <w:color w:val="000000"/>
                <w:sz w:val="23"/>
                <w:szCs w:val="23"/>
              </w:rPr>
            </w:pPr>
          </w:p>
          <w:p w14:paraId="3D3C2F8F" w14:textId="77777777" w:rsidR="00BF56DA" w:rsidRPr="00C707BE" w:rsidRDefault="00BF56DA" w:rsidP="004B4F00">
            <w:pPr>
              <w:tabs>
                <w:tab w:val="left" w:pos="2018"/>
              </w:tabs>
              <w:rPr>
                <w:rFonts w:ascii="Cambria Math" w:hAnsi="Cambria Math"/>
                <w:bCs/>
                <w:color w:val="000000"/>
                <w:sz w:val="23"/>
                <w:szCs w:val="23"/>
              </w:rPr>
            </w:pPr>
          </w:p>
          <w:p w14:paraId="1A0E188E" w14:textId="48F94E46" w:rsidR="00BF56DA" w:rsidRPr="00463915" w:rsidRDefault="00BF56DA" w:rsidP="00AA3BDC">
            <w:pPr>
              <w:ind w:right="34"/>
              <w:rPr>
                <w:rFonts w:ascii="Cambria Math" w:hAnsi="Cambria Math"/>
                <w:bCs/>
                <w:color w:val="000000"/>
                <w:sz w:val="23"/>
                <w:szCs w:val="23"/>
              </w:rPr>
            </w:pPr>
            <w:r w:rsidRPr="00C707BE">
              <w:rPr>
                <w:rFonts w:ascii="Cambria Math" w:hAnsi="Cambria Math"/>
                <w:bCs/>
                <w:color w:val="000000"/>
                <w:sz w:val="23"/>
                <w:szCs w:val="23"/>
              </w:rPr>
              <w:t>_________________</w:t>
            </w:r>
          </w:p>
        </w:tc>
        <w:tc>
          <w:tcPr>
            <w:tcW w:w="2779" w:type="dxa"/>
          </w:tcPr>
          <w:p w14:paraId="1F3CBEA8" w14:textId="77777777" w:rsidR="00BF56DA" w:rsidRPr="00C707BE" w:rsidRDefault="00BF56DA" w:rsidP="004B4F00">
            <w:pPr>
              <w:ind w:right="708"/>
              <w:rPr>
                <w:rFonts w:ascii="Cambria Math" w:hAnsi="Cambria Math"/>
                <w:bCs/>
                <w:color w:val="000000"/>
                <w:sz w:val="23"/>
                <w:szCs w:val="23"/>
              </w:rPr>
            </w:pPr>
          </w:p>
          <w:p w14:paraId="786AE3BB" w14:textId="77777777" w:rsidR="00BF56DA" w:rsidRDefault="00BF56DA" w:rsidP="004B4F00">
            <w:pPr>
              <w:ind w:right="708"/>
              <w:rPr>
                <w:rFonts w:ascii="Cambria Math" w:hAnsi="Cambria Math"/>
                <w:bCs/>
                <w:color w:val="000000"/>
                <w:sz w:val="23"/>
                <w:szCs w:val="23"/>
              </w:rPr>
            </w:pPr>
          </w:p>
          <w:p w14:paraId="37AF7FAF" w14:textId="77777777" w:rsidR="00BF56DA" w:rsidRDefault="00BF56DA" w:rsidP="004B4F00">
            <w:pPr>
              <w:ind w:right="708"/>
              <w:rPr>
                <w:rFonts w:ascii="Cambria Math" w:hAnsi="Cambria Math"/>
                <w:bCs/>
                <w:color w:val="000000"/>
                <w:sz w:val="23"/>
                <w:szCs w:val="23"/>
              </w:rPr>
            </w:pPr>
          </w:p>
          <w:p w14:paraId="4BE7C263" w14:textId="62C23510" w:rsidR="00BF56DA" w:rsidRPr="00463915" w:rsidRDefault="00BF56DA" w:rsidP="00AA3BDC">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tc>
      </w:tr>
    </w:tbl>
    <w:tbl>
      <w:tblPr>
        <w:tblStyle w:val="10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F56DA" w:rsidRPr="00C707BE" w14:paraId="48EF313B" w14:textId="77777777" w:rsidTr="004B4F00">
        <w:tc>
          <w:tcPr>
            <w:tcW w:w="4786" w:type="dxa"/>
          </w:tcPr>
          <w:p w14:paraId="1B408385" w14:textId="77777777" w:rsidR="00BF56DA" w:rsidRDefault="00BF56DA" w:rsidP="004B4F00">
            <w:pPr>
              <w:ind w:right="708"/>
              <w:rPr>
                <w:rFonts w:ascii="Cambria Math" w:hAnsi="Cambria Math"/>
                <w:sz w:val="23"/>
                <w:szCs w:val="23"/>
              </w:rPr>
            </w:pPr>
          </w:p>
          <w:p w14:paraId="22FEDB26" w14:textId="77777777" w:rsidR="00BF56DA" w:rsidRPr="00C707BE" w:rsidRDefault="00BF56DA" w:rsidP="004B4F00">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Pr="0077761C">
              <w:rPr>
                <w:rFonts w:ascii="Cambria Math" w:hAnsi="Cambria Math"/>
                <w:bCs/>
                <w:sz w:val="23"/>
                <w:szCs w:val="23"/>
              </w:rPr>
              <w:t>Администрации муниципального образования «Красногорский район»</w:t>
            </w:r>
          </w:p>
        </w:tc>
        <w:tc>
          <w:tcPr>
            <w:tcW w:w="1843" w:type="dxa"/>
          </w:tcPr>
          <w:p w14:paraId="2629FEEC" w14:textId="77777777" w:rsidR="00BF56DA" w:rsidRDefault="00BF56DA" w:rsidP="004B4F00">
            <w:pPr>
              <w:ind w:right="34"/>
              <w:rPr>
                <w:rFonts w:ascii="Cambria Math" w:hAnsi="Cambria Math"/>
                <w:bCs/>
                <w:color w:val="000000"/>
                <w:sz w:val="23"/>
                <w:szCs w:val="23"/>
              </w:rPr>
            </w:pPr>
          </w:p>
          <w:p w14:paraId="34256D77" w14:textId="77777777" w:rsidR="00BF56DA" w:rsidRDefault="00BF56DA" w:rsidP="004B4F00">
            <w:pPr>
              <w:ind w:right="34"/>
              <w:rPr>
                <w:rFonts w:ascii="Cambria Math" w:hAnsi="Cambria Math"/>
                <w:bCs/>
                <w:color w:val="000000"/>
                <w:sz w:val="23"/>
                <w:szCs w:val="23"/>
              </w:rPr>
            </w:pPr>
          </w:p>
          <w:p w14:paraId="1AE53DE2" w14:textId="77777777" w:rsidR="00BF56DA" w:rsidRPr="00C707BE" w:rsidRDefault="00BF56DA" w:rsidP="004B4F00">
            <w:pPr>
              <w:ind w:right="34"/>
              <w:rPr>
                <w:rFonts w:ascii="Cambria Math" w:hAnsi="Cambria Math"/>
                <w:bCs/>
                <w:color w:val="000000"/>
                <w:sz w:val="23"/>
                <w:szCs w:val="23"/>
              </w:rPr>
            </w:pPr>
          </w:p>
          <w:p w14:paraId="45C2C7E5" w14:textId="77777777" w:rsidR="00BF56DA" w:rsidRDefault="00BF56DA" w:rsidP="004B4F00">
            <w:pPr>
              <w:ind w:right="34"/>
              <w:rPr>
                <w:rFonts w:ascii="Cambria Math" w:hAnsi="Cambria Math"/>
                <w:bCs/>
                <w:color w:val="000000"/>
                <w:sz w:val="23"/>
                <w:szCs w:val="23"/>
              </w:rPr>
            </w:pPr>
          </w:p>
          <w:p w14:paraId="6783BDCC" w14:textId="77777777" w:rsidR="00BF56DA" w:rsidRPr="00C707BE" w:rsidRDefault="00BF56DA" w:rsidP="004B4F00">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14:paraId="44152BE0" w14:textId="77777777" w:rsidR="00BF56DA" w:rsidRPr="00C707BE" w:rsidRDefault="00BF56DA" w:rsidP="004B4F00">
            <w:pPr>
              <w:ind w:right="708"/>
              <w:rPr>
                <w:rFonts w:ascii="Cambria Math" w:hAnsi="Cambria Math"/>
                <w:bCs/>
                <w:color w:val="000000"/>
                <w:sz w:val="23"/>
                <w:szCs w:val="23"/>
              </w:rPr>
            </w:pPr>
          </w:p>
          <w:p w14:paraId="7B41185F" w14:textId="77777777" w:rsidR="00BF56DA" w:rsidRDefault="00BF56DA" w:rsidP="004B4F00">
            <w:pPr>
              <w:ind w:right="708"/>
              <w:rPr>
                <w:rFonts w:ascii="Cambria Math" w:hAnsi="Cambria Math"/>
                <w:bCs/>
                <w:color w:val="000000"/>
                <w:sz w:val="23"/>
                <w:szCs w:val="23"/>
              </w:rPr>
            </w:pPr>
          </w:p>
          <w:p w14:paraId="0B50F937" w14:textId="77777777" w:rsidR="00BF56DA" w:rsidRDefault="00BF56DA" w:rsidP="004B4F00">
            <w:pPr>
              <w:ind w:right="708"/>
              <w:rPr>
                <w:rFonts w:ascii="Cambria Math" w:hAnsi="Cambria Math"/>
                <w:bCs/>
                <w:color w:val="000000"/>
                <w:sz w:val="23"/>
                <w:szCs w:val="23"/>
              </w:rPr>
            </w:pPr>
          </w:p>
          <w:p w14:paraId="5C7B6BC4" w14:textId="77777777" w:rsidR="00BF56DA" w:rsidRDefault="00BF56DA" w:rsidP="004B4F00">
            <w:pPr>
              <w:ind w:right="708"/>
              <w:rPr>
                <w:rFonts w:ascii="Cambria Math" w:hAnsi="Cambria Math"/>
                <w:bCs/>
                <w:color w:val="000000"/>
                <w:sz w:val="23"/>
                <w:szCs w:val="23"/>
              </w:rPr>
            </w:pPr>
          </w:p>
          <w:p w14:paraId="3C755A78" w14:textId="77777777" w:rsidR="00BF56DA" w:rsidRDefault="00BF56DA" w:rsidP="004B4F00">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14:paraId="7D1C7CDD" w14:textId="77777777" w:rsidR="00BF56DA" w:rsidRPr="00C707BE" w:rsidRDefault="00BF56DA" w:rsidP="004B4F00">
            <w:pPr>
              <w:ind w:right="708"/>
              <w:rPr>
                <w:rFonts w:ascii="Cambria Math" w:hAnsi="Cambria Math"/>
                <w:bCs/>
                <w:color w:val="000000"/>
                <w:sz w:val="23"/>
                <w:szCs w:val="23"/>
              </w:rPr>
            </w:pPr>
          </w:p>
        </w:tc>
      </w:tr>
    </w:tbl>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2F3E68" w:rsidRPr="00C707BE" w14:paraId="0BA1BE66" w14:textId="77777777" w:rsidTr="00AA3BDC">
        <w:tc>
          <w:tcPr>
            <w:tcW w:w="4786" w:type="dxa"/>
          </w:tcPr>
          <w:p w14:paraId="55CE4824" w14:textId="77777777" w:rsidR="002F3E68" w:rsidRPr="00463915" w:rsidRDefault="002F3E68" w:rsidP="00B65A70">
            <w:pPr>
              <w:ind w:right="708"/>
              <w:rPr>
                <w:rFonts w:ascii="Cambria Math" w:hAnsi="Cambria Math"/>
                <w:sz w:val="23"/>
                <w:szCs w:val="23"/>
              </w:rPr>
            </w:pPr>
          </w:p>
        </w:tc>
        <w:tc>
          <w:tcPr>
            <w:tcW w:w="1843" w:type="dxa"/>
          </w:tcPr>
          <w:p w14:paraId="65B27A19" w14:textId="77777777" w:rsidR="002F3E68" w:rsidRPr="00463915" w:rsidRDefault="002F3E68" w:rsidP="00AA3BDC">
            <w:pPr>
              <w:ind w:right="34"/>
              <w:rPr>
                <w:rFonts w:ascii="Cambria Math" w:hAnsi="Cambria Math"/>
                <w:bCs/>
                <w:color w:val="000000"/>
                <w:sz w:val="23"/>
                <w:szCs w:val="23"/>
              </w:rPr>
            </w:pPr>
          </w:p>
        </w:tc>
        <w:tc>
          <w:tcPr>
            <w:tcW w:w="2779" w:type="dxa"/>
          </w:tcPr>
          <w:p w14:paraId="0B02F5F0" w14:textId="77777777" w:rsidR="002F3E68" w:rsidRPr="00463915" w:rsidRDefault="002F3E68" w:rsidP="00AA3BDC">
            <w:pPr>
              <w:ind w:right="708"/>
              <w:rPr>
                <w:rFonts w:ascii="Cambria Math" w:hAnsi="Cambria Math"/>
                <w:bCs/>
                <w:color w:val="000000"/>
                <w:sz w:val="23"/>
                <w:szCs w:val="23"/>
              </w:rPr>
            </w:pPr>
          </w:p>
        </w:tc>
      </w:tr>
    </w:tbl>
    <w:p w14:paraId="01BBD1A2" w14:textId="77777777" w:rsidR="00AA3BDC" w:rsidRPr="00C707BE" w:rsidRDefault="00AA3BDC"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7E9A90D0" w14:textId="7E08A37A" w:rsidR="001D6DD3" w:rsidRPr="001D6DD3" w:rsidRDefault="00463915" w:rsidP="001D6DD3">
      <w:pPr>
        <w:keepNext/>
        <w:keepLines/>
        <w:tabs>
          <w:tab w:val="left" w:pos="426"/>
        </w:tabs>
        <w:ind w:firstLine="709"/>
        <w:jc w:val="both"/>
        <w:rPr>
          <w:b/>
          <w:bCs/>
          <w:kern w:val="0"/>
          <w:szCs w:val="24"/>
          <w:lang w:eastAsia="x-none"/>
        </w:rPr>
      </w:pPr>
      <w:r w:rsidRPr="00463915">
        <w:rPr>
          <w:bCs/>
          <w:kern w:val="0"/>
          <w:szCs w:val="24"/>
          <w:lang w:eastAsia="x-none"/>
        </w:rPr>
        <w:t xml:space="preserve"> Предмет муниципального контракта (далее по тексту – Контракт):</w:t>
      </w:r>
      <w:r w:rsidRPr="00463915">
        <w:rPr>
          <w:b/>
          <w:bCs/>
          <w:kern w:val="0"/>
          <w:szCs w:val="24"/>
          <w:lang w:eastAsia="x-none"/>
        </w:rPr>
        <w:t xml:space="preserve"> </w:t>
      </w:r>
      <w:r w:rsidR="00CB6866" w:rsidRPr="00CB6866">
        <w:rPr>
          <w:b/>
          <w:bCs/>
          <w:kern w:val="0"/>
          <w:szCs w:val="24"/>
          <w:lang w:eastAsia="x-none"/>
        </w:rPr>
        <w:t>Выполнение работ по содержанию автомобильных дорог местного значения и искусственных сооружений на них, по которым проходят маршруты школьных автобусов</w:t>
      </w:r>
      <w:r w:rsidR="001D6DD3" w:rsidRPr="001D6DD3">
        <w:rPr>
          <w:b/>
          <w:bCs/>
          <w:kern w:val="0"/>
          <w:szCs w:val="24"/>
          <w:lang w:eastAsia="x-none"/>
        </w:rPr>
        <w:t>.</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BF56DA" w:rsidRDefault="00716509" w:rsidP="00F77126">
      <w:pPr>
        <w:keepNext/>
        <w:keepLines/>
        <w:numPr>
          <w:ilvl w:val="0"/>
          <w:numId w:val="4"/>
        </w:numPr>
        <w:tabs>
          <w:tab w:val="num" w:pos="0"/>
          <w:tab w:val="left" w:pos="284"/>
        </w:tabs>
        <w:ind w:left="0" w:firstLine="0"/>
        <w:contextualSpacing/>
        <w:jc w:val="both"/>
        <w:rPr>
          <w:kern w:val="0"/>
          <w:szCs w:val="24"/>
        </w:rPr>
      </w:pPr>
      <w:r w:rsidRPr="00BF56DA">
        <w:rPr>
          <w:kern w:val="0"/>
          <w:szCs w:val="24"/>
        </w:rPr>
        <w:t xml:space="preserve">Раздел </w:t>
      </w:r>
      <w:r w:rsidR="00144891" w:rsidRPr="00BF56DA">
        <w:rPr>
          <w:kern w:val="0"/>
          <w:szCs w:val="24"/>
        </w:rPr>
        <w:t>1</w:t>
      </w:r>
      <w:r w:rsidRPr="00BF56DA">
        <w:rPr>
          <w:kern w:val="0"/>
          <w:szCs w:val="24"/>
        </w:rPr>
        <w:t>. Информационн</w:t>
      </w:r>
      <w:r w:rsidR="00EB61DC" w:rsidRPr="00BF56DA">
        <w:rPr>
          <w:kern w:val="0"/>
          <w:szCs w:val="24"/>
        </w:rPr>
        <w:t>ая карта</w:t>
      </w:r>
      <w:r w:rsidRPr="00BF56DA">
        <w:rPr>
          <w:kern w:val="0"/>
          <w:szCs w:val="24"/>
        </w:rPr>
        <w:t xml:space="preserve"> Документации об </w:t>
      </w:r>
      <w:r w:rsidRPr="00BF56DA">
        <w:rPr>
          <w:bCs/>
          <w:kern w:val="0"/>
          <w:szCs w:val="24"/>
        </w:rPr>
        <w:t>электронном аукционе</w:t>
      </w:r>
    </w:p>
    <w:p w14:paraId="637677F5" w14:textId="77777777" w:rsidR="00913009" w:rsidRPr="00BF56DA"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 xml:space="preserve">Раздел </w:t>
      </w:r>
      <w:r w:rsidR="00144891" w:rsidRPr="00BF56DA">
        <w:rPr>
          <w:kern w:val="0"/>
          <w:szCs w:val="24"/>
        </w:rPr>
        <w:t>2</w:t>
      </w:r>
      <w:r w:rsidRPr="00BF56DA">
        <w:rPr>
          <w:kern w:val="0"/>
          <w:szCs w:val="24"/>
        </w:rPr>
        <w:t>.</w:t>
      </w:r>
      <w:r w:rsidR="00207C36" w:rsidRPr="00BF56DA">
        <w:rPr>
          <w:kern w:val="0"/>
          <w:szCs w:val="24"/>
        </w:rPr>
        <w:t xml:space="preserve"> Описание объекта закупки: Техническое задание</w:t>
      </w:r>
    </w:p>
    <w:p w14:paraId="52E4D86E" w14:textId="76E3664B" w:rsidR="00144891" w:rsidRPr="00BF56DA" w:rsidRDefault="006B4C8D" w:rsidP="00F77126">
      <w:pPr>
        <w:keepNext/>
        <w:keepLines/>
        <w:numPr>
          <w:ilvl w:val="0"/>
          <w:numId w:val="4"/>
        </w:numPr>
        <w:tabs>
          <w:tab w:val="left" w:pos="284"/>
        </w:tabs>
        <w:ind w:left="0" w:firstLine="0"/>
        <w:contextualSpacing/>
        <w:jc w:val="both"/>
        <w:rPr>
          <w:kern w:val="0"/>
          <w:szCs w:val="24"/>
        </w:rPr>
      </w:pPr>
      <w:r w:rsidRPr="00BF56DA">
        <w:rPr>
          <w:kern w:val="0"/>
          <w:szCs w:val="24"/>
        </w:rPr>
        <w:t>Раздел 3. Обоснование</w:t>
      </w:r>
      <w:r w:rsidR="00144891" w:rsidRPr="00BF56DA">
        <w:rPr>
          <w:kern w:val="0"/>
          <w:szCs w:val="24"/>
        </w:rPr>
        <w:t xml:space="preserve"> начальной (максимальной) цены контракта</w:t>
      </w:r>
      <w:r w:rsidR="004A7B72" w:rsidRPr="00BF56DA">
        <w:rPr>
          <w:kern w:val="0"/>
          <w:szCs w:val="24"/>
        </w:rPr>
        <w:t xml:space="preserve"> </w:t>
      </w:r>
    </w:p>
    <w:p w14:paraId="402E70F4" w14:textId="77777777" w:rsidR="00376FB8" w:rsidRPr="00376FB8" w:rsidRDefault="00144891" w:rsidP="00376FB8">
      <w:pPr>
        <w:keepNext/>
        <w:keepLines/>
        <w:numPr>
          <w:ilvl w:val="0"/>
          <w:numId w:val="4"/>
        </w:numPr>
        <w:tabs>
          <w:tab w:val="num" w:pos="-284"/>
          <w:tab w:val="left" w:pos="284"/>
        </w:tabs>
        <w:ind w:left="0" w:firstLine="0"/>
        <w:contextualSpacing/>
        <w:jc w:val="both"/>
        <w:rPr>
          <w:kern w:val="0"/>
          <w:szCs w:val="24"/>
          <w:lang w:val="x-none"/>
        </w:rPr>
      </w:pPr>
      <w:r w:rsidRPr="00376FB8">
        <w:rPr>
          <w:kern w:val="0"/>
          <w:szCs w:val="24"/>
        </w:rPr>
        <w:t>Раздел 4.</w:t>
      </w:r>
      <w:r w:rsidRPr="00376FB8">
        <w:rPr>
          <w:kern w:val="0"/>
          <w:szCs w:val="24"/>
          <w:lang w:val="x-none" w:eastAsia="x-none"/>
        </w:rPr>
        <w:t xml:space="preserve"> </w:t>
      </w:r>
      <w:r w:rsidRPr="00376FB8">
        <w:rPr>
          <w:kern w:val="0"/>
          <w:szCs w:val="24"/>
          <w:lang w:val="x-none"/>
        </w:rPr>
        <w:t xml:space="preserve">Проект </w:t>
      </w:r>
      <w:r w:rsidRPr="00376FB8">
        <w:rPr>
          <w:kern w:val="0"/>
          <w:szCs w:val="24"/>
        </w:rPr>
        <w:t xml:space="preserve">муниципального </w:t>
      </w:r>
      <w:r w:rsidRPr="00376FB8">
        <w:rPr>
          <w:kern w:val="0"/>
          <w:szCs w:val="24"/>
          <w:lang w:val="x-none"/>
        </w:rPr>
        <w:t>контракт</w:t>
      </w:r>
      <w:r w:rsidRPr="00376FB8">
        <w:rPr>
          <w:kern w:val="0"/>
          <w:szCs w:val="24"/>
        </w:rPr>
        <w:t>а с Прилож</w:t>
      </w:r>
      <w:r w:rsidR="00063503" w:rsidRPr="00376FB8">
        <w:rPr>
          <w:kern w:val="0"/>
          <w:szCs w:val="24"/>
        </w:rPr>
        <w:t>ением</w:t>
      </w:r>
      <w:r w:rsidR="0099090E" w:rsidRPr="00376FB8">
        <w:rPr>
          <w:kern w:val="0"/>
          <w:szCs w:val="24"/>
        </w:rPr>
        <w:t xml:space="preserve"> </w:t>
      </w:r>
      <w:r w:rsidR="00376FB8" w:rsidRPr="00376FB8">
        <w:rPr>
          <w:kern w:val="0"/>
          <w:szCs w:val="24"/>
        </w:rPr>
        <w:t>№1, №2, №3, №4, №5, №6</w:t>
      </w:r>
    </w:p>
    <w:p w14:paraId="50B023B2"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Приложение №1 - Перечень автомобильных дорог.</w:t>
      </w:r>
    </w:p>
    <w:p w14:paraId="10564274" w14:textId="1D21A0D9" w:rsidR="00376FB8" w:rsidRPr="00376FB8" w:rsidRDefault="00376FB8" w:rsidP="00376FB8">
      <w:pPr>
        <w:keepNext/>
        <w:keepLines/>
        <w:numPr>
          <w:ilvl w:val="0"/>
          <w:numId w:val="4"/>
        </w:numPr>
        <w:tabs>
          <w:tab w:val="num" w:pos="-284"/>
          <w:tab w:val="left" w:pos="284"/>
        </w:tabs>
        <w:ind w:left="284" w:hanging="284"/>
        <w:contextualSpacing/>
        <w:rPr>
          <w:kern w:val="0"/>
          <w:szCs w:val="24"/>
          <w:lang w:val="x-none"/>
        </w:rPr>
      </w:pPr>
      <w:r w:rsidRPr="00376FB8">
        <w:rPr>
          <w:kern w:val="0"/>
          <w:szCs w:val="24"/>
        </w:rPr>
        <w:t>-</w:t>
      </w:r>
      <w:r w:rsidRPr="00376FB8">
        <w:rPr>
          <w:kern w:val="0"/>
          <w:szCs w:val="24"/>
          <w:lang w:val="x-none"/>
        </w:rPr>
        <w:t>Приложение №2- Техническое задание по в</w:t>
      </w:r>
      <w:r>
        <w:rPr>
          <w:kern w:val="0"/>
          <w:szCs w:val="24"/>
          <w:lang w:val="x-none"/>
        </w:rPr>
        <w:t>ыполнению постоянного комплекса</w:t>
      </w:r>
      <w:r>
        <w:rPr>
          <w:kern w:val="0"/>
          <w:szCs w:val="24"/>
        </w:rPr>
        <w:t xml:space="preserve"> </w:t>
      </w:r>
      <w:r w:rsidRPr="00376FB8">
        <w:rPr>
          <w:kern w:val="0"/>
          <w:szCs w:val="24"/>
          <w:lang w:val="x-none"/>
        </w:rPr>
        <w:t>профилактических работ по содержанию автомобильных дорог.</w:t>
      </w:r>
    </w:p>
    <w:p w14:paraId="58400700"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Приложение №3 - Перечень нормативно-технических документов.</w:t>
      </w:r>
    </w:p>
    <w:p w14:paraId="2B5960F2"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 xml:space="preserve">Приложение №4 - Перечень документов,  предоставляемых подрядчиком. </w:t>
      </w:r>
    </w:p>
    <w:p w14:paraId="1EE8E481"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Приложение №5 - Отчет.</w:t>
      </w:r>
    </w:p>
    <w:p w14:paraId="6792F25E"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Приложение №6- Акт проверки содержания автомобильных дорог.</w:t>
      </w:r>
    </w:p>
    <w:p w14:paraId="6A568D12" w14:textId="77777777" w:rsidR="000E6CE6" w:rsidRDefault="000E6CE6" w:rsidP="00646C15">
      <w:pPr>
        <w:jc w:val="center"/>
        <w:rPr>
          <w:b/>
          <w:bCs/>
          <w:sz w:val="20"/>
        </w:rPr>
      </w:pP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409"/>
        <w:gridCol w:w="7513"/>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2F3E68" w:rsidRPr="00C707BE" w14:paraId="11871A07" w14:textId="77777777" w:rsidTr="00E92BD9">
        <w:tc>
          <w:tcPr>
            <w:tcW w:w="534" w:type="dxa"/>
            <w:tcBorders>
              <w:left w:val="single" w:sz="4" w:space="0" w:color="000000"/>
              <w:bottom w:val="single" w:sz="4" w:space="0" w:color="000000"/>
            </w:tcBorders>
            <w:shd w:val="clear" w:color="auto" w:fill="auto"/>
          </w:tcPr>
          <w:p w14:paraId="60771705" w14:textId="6EBA71F2" w:rsidR="002F3E68" w:rsidRPr="00C707BE" w:rsidRDefault="002F3E68" w:rsidP="002F3E68">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14:paraId="0E4C56D5" w14:textId="567D2D08" w:rsidR="002F3E68" w:rsidRPr="00DC4BA5" w:rsidRDefault="002F3E68" w:rsidP="002F3E68">
            <w:pPr>
              <w:rPr>
                <w:sz w:val="20"/>
              </w:rPr>
            </w:pPr>
            <w:r>
              <w:rPr>
                <w:sz w:val="20"/>
              </w:rPr>
              <w:t>Заказчик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1ABDA3C" w14:textId="77777777" w:rsidR="002F3E68" w:rsidRPr="00FA5B5C" w:rsidRDefault="002F3E68" w:rsidP="002F3E68">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58DFF3C1" w14:textId="77777777" w:rsidR="002F3E68" w:rsidRPr="00FA5B5C" w:rsidRDefault="002F3E68" w:rsidP="002F3E68">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29729A7" w14:textId="5EBE4F21" w:rsidR="002F3E68" w:rsidRPr="008F2A22" w:rsidRDefault="002F3E68" w:rsidP="002F3E68">
            <w:pPr>
              <w:shd w:val="clear" w:color="auto" w:fill="FFFFFF"/>
              <w:tabs>
                <w:tab w:val="left" w:pos="0"/>
              </w:tabs>
              <w:rPr>
                <w:sz w:val="20"/>
              </w:rPr>
            </w:pPr>
            <w:r w:rsidRPr="0091687F">
              <w:rPr>
                <w:b/>
                <w:sz w:val="20"/>
              </w:rPr>
              <w:t xml:space="preserve">Адрес электронной почты: </w:t>
            </w:r>
            <w:hyperlink r:id="rId9" w:history="1">
              <w:r w:rsidR="00AB43F0" w:rsidRPr="00377B11">
                <w:rPr>
                  <w:rStyle w:val="af4"/>
                  <w:sz w:val="20"/>
                  <w:lang w:val="en-US"/>
                </w:rPr>
                <w:t>mnl</w:t>
              </w:r>
              <w:r w:rsidR="00AB43F0" w:rsidRPr="00377B11">
                <w:rPr>
                  <w:rStyle w:val="af4"/>
                  <w:sz w:val="20"/>
                </w:rPr>
                <w:t>@mo-krasno.ru</w:t>
              </w:r>
            </w:hyperlink>
          </w:p>
          <w:p w14:paraId="4309EE2C" w14:textId="77777777" w:rsidR="00817D39" w:rsidRDefault="002F3E68" w:rsidP="002F3E68">
            <w:pPr>
              <w:shd w:val="clear" w:color="auto" w:fill="FFFFFF"/>
              <w:tabs>
                <w:tab w:val="left" w:pos="0"/>
              </w:tabs>
              <w:rPr>
                <w:sz w:val="20"/>
              </w:rPr>
            </w:pPr>
            <w:r w:rsidRPr="0091687F">
              <w:rPr>
                <w:b/>
                <w:sz w:val="20"/>
              </w:rPr>
              <w:t xml:space="preserve">Контактное лицо: </w:t>
            </w:r>
            <w:r w:rsidR="00AB43F0">
              <w:rPr>
                <w:sz w:val="20"/>
              </w:rPr>
              <w:t>Игнатьева Надежда Леонидовна</w:t>
            </w:r>
            <w:r w:rsidRPr="0091687F">
              <w:rPr>
                <w:sz w:val="20"/>
              </w:rPr>
              <w:t xml:space="preserve"> </w:t>
            </w:r>
          </w:p>
          <w:p w14:paraId="1C25ACC8" w14:textId="6F02EBDE" w:rsidR="002F3E68" w:rsidRPr="0091687F" w:rsidRDefault="002F3E68" w:rsidP="002F3E68">
            <w:pPr>
              <w:shd w:val="clear" w:color="auto" w:fill="FFFFFF"/>
              <w:tabs>
                <w:tab w:val="left" w:pos="0"/>
              </w:tabs>
              <w:rPr>
                <w:b/>
                <w:sz w:val="20"/>
              </w:rPr>
            </w:pPr>
            <w:r w:rsidRPr="0091687F">
              <w:rPr>
                <w:sz w:val="20"/>
              </w:rPr>
              <w:t>тел./факс +7 (34164) 2-19-32, 2-1</w:t>
            </w:r>
            <w:r>
              <w:rPr>
                <w:sz w:val="20"/>
              </w:rPr>
              <w:t>6-00</w:t>
            </w:r>
          </w:p>
          <w:p w14:paraId="775E0C0D" w14:textId="77777777" w:rsidR="00817D39" w:rsidRDefault="002F3E68" w:rsidP="002F3E68">
            <w:pPr>
              <w:shd w:val="clear" w:color="auto" w:fill="FFFFFF"/>
              <w:tabs>
                <w:tab w:val="left" w:pos="0"/>
              </w:tabs>
              <w:jc w:val="both"/>
              <w:rPr>
                <w:sz w:val="20"/>
              </w:rPr>
            </w:pPr>
            <w:r w:rsidRPr="0091687F">
              <w:rPr>
                <w:b/>
                <w:sz w:val="20"/>
              </w:rPr>
              <w:t xml:space="preserve">Контрактный управляющий: </w:t>
            </w:r>
            <w:r w:rsidRPr="0091687F">
              <w:rPr>
                <w:sz w:val="20"/>
              </w:rPr>
              <w:t>Филиппова Юлия Владимировна</w:t>
            </w:r>
            <w:r>
              <w:rPr>
                <w:sz w:val="20"/>
              </w:rPr>
              <w:t xml:space="preserve"> </w:t>
            </w:r>
            <w:r w:rsidRPr="0091687F">
              <w:rPr>
                <w:sz w:val="20"/>
              </w:rPr>
              <w:t>- специалист-эксперт</w:t>
            </w:r>
            <w:r w:rsidR="00824AEB" w:rsidRPr="00824AEB">
              <w:rPr>
                <w:sz w:val="20"/>
              </w:rPr>
              <w:t xml:space="preserve"> отдела планово-экономической работы и имущественных отношений </w:t>
            </w:r>
            <w:r w:rsidRPr="0091687F">
              <w:rPr>
                <w:sz w:val="20"/>
              </w:rPr>
              <w:t xml:space="preserve">Администрации муниципального образования «Красногорский район» </w:t>
            </w:r>
          </w:p>
          <w:p w14:paraId="27D629DC" w14:textId="6E014D93" w:rsidR="002F3E68" w:rsidRDefault="002F3E68" w:rsidP="002F3E68">
            <w:pPr>
              <w:shd w:val="clear" w:color="auto" w:fill="FFFFFF"/>
              <w:tabs>
                <w:tab w:val="left" w:pos="0"/>
              </w:tabs>
              <w:jc w:val="both"/>
              <w:rPr>
                <w:sz w:val="20"/>
              </w:rPr>
            </w:pPr>
            <w:r w:rsidRPr="0091687F">
              <w:rPr>
                <w:sz w:val="20"/>
              </w:rPr>
              <w:t>Тел. 8 (34164) 21932.</w:t>
            </w:r>
          </w:p>
          <w:p w14:paraId="5E109245" w14:textId="694E2E95" w:rsidR="002F3E68" w:rsidRPr="002F3E68" w:rsidRDefault="002F3E68" w:rsidP="002F3E68">
            <w:pPr>
              <w:shd w:val="clear" w:color="auto" w:fill="FFFFFF"/>
              <w:tabs>
                <w:tab w:val="left" w:pos="0"/>
              </w:tabs>
              <w:jc w:val="both"/>
              <w:rPr>
                <w:sz w:val="20"/>
              </w:rPr>
            </w:pPr>
            <w:r w:rsidRPr="002F3E68">
              <w:rPr>
                <w:b/>
                <w:sz w:val="20"/>
              </w:rPr>
              <w:t xml:space="preserve">Информация об </w:t>
            </w:r>
            <w:proofErr w:type="gramStart"/>
            <w:r w:rsidRPr="002F3E68">
              <w:rPr>
                <w:b/>
                <w:sz w:val="20"/>
              </w:rPr>
              <w:t>ответственном</w:t>
            </w:r>
            <w:proofErr w:type="gramEnd"/>
            <w:r w:rsidRPr="002F3E68">
              <w:rPr>
                <w:b/>
                <w:sz w:val="20"/>
              </w:rPr>
              <w:t xml:space="preserve"> за заключение контракта:</w:t>
            </w:r>
            <w:r w:rsidRPr="002F3E68">
              <w:rPr>
                <w:sz w:val="20"/>
              </w:rPr>
              <w:t xml:space="preserve"> </w:t>
            </w:r>
            <w:r w:rsidR="00817D39">
              <w:rPr>
                <w:sz w:val="20"/>
              </w:rPr>
              <w:t>Игнатьева Надежда Леонидовна</w:t>
            </w:r>
            <w:r w:rsidRPr="002F3E68">
              <w:rPr>
                <w:sz w:val="20"/>
              </w:rPr>
              <w:t xml:space="preserve"> - специалист - эксперт отдела планово-экономической работы и имущественных отношений Администрации муниципального образования «Красногорский район». Тел. 8 (34164) 21932</w:t>
            </w:r>
          </w:p>
          <w:p w14:paraId="3CC8477E" w14:textId="55FD55AE" w:rsidR="002F3E68" w:rsidRPr="00C02C46" w:rsidRDefault="002F3E68" w:rsidP="002F3E68">
            <w:pPr>
              <w:shd w:val="clear" w:color="auto" w:fill="FFFFFF"/>
              <w:tabs>
                <w:tab w:val="left" w:pos="0"/>
              </w:tabs>
              <w:jc w:val="both"/>
              <w:rPr>
                <w:sz w:val="20"/>
              </w:rPr>
            </w:pPr>
            <w:r w:rsidRPr="002F3E68">
              <w:rPr>
                <w:b/>
                <w:sz w:val="20"/>
              </w:rPr>
              <w:t>Ответственное должностное лицо</w:t>
            </w:r>
            <w:r w:rsidRPr="002F3E68">
              <w:rPr>
                <w:sz w:val="20"/>
              </w:rPr>
              <w:t xml:space="preserve"> </w:t>
            </w:r>
            <w:r w:rsidRPr="002F3E68">
              <w:rPr>
                <w:b/>
                <w:sz w:val="20"/>
              </w:rPr>
              <w:t>Заказчика:</w:t>
            </w:r>
            <w:r w:rsidRPr="002F3E68">
              <w:rPr>
                <w:sz w:val="20"/>
              </w:rPr>
              <w:t xml:space="preserve"> </w:t>
            </w:r>
            <w:r w:rsidR="00C02C46" w:rsidRPr="00C02C46">
              <w:rPr>
                <w:iCs/>
                <w:sz w:val="20"/>
              </w:rPr>
              <w:t xml:space="preserve">Бабкин Александр Васильевич – </w:t>
            </w:r>
            <w:r w:rsidR="00C02C46" w:rsidRPr="00C02C46">
              <w:rPr>
                <w:bCs/>
                <w:iCs/>
                <w:sz w:val="20"/>
              </w:rPr>
              <w:t>н</w:t>
            </w:r>
            <w:r w:rsidR="00C02C46" w:rsidRPr="00C02C46">
              <w:rPr>
                <w:bCs/>
                <w:iCs/>
                <w:sz w:val="20"/>
                <w:lang w:val="x-none"/>
              </w:rPr>
              <w:t xml:space="preserve">ачальник отдела строительства и </w:t>
            </w:r>
            <w:r w:rsidR="00C02C46" w:rsidRPr="00C02C46">
              <w:rPr>
                <w:bCs/>
                <w:iCs/>
                <w:sz w:val="20"/>
              </w:rPr>
              <w:t>ЖКХ</w:t>
            </w:r>
            <w:r w:rsidR="00C02C46" w:rsidRPr="00C02C46">
              <w:rPr>
                <w:bCs/>
                <w:iCs/>
                <w:sz w:val="20"/>
                <w:lang w:val="x-none"/>
              </w:rPr>
              <w:t xml:space="preserve"> Администрации муниципального образования «Красногорский район»</w:t>
            </w:r>
            <w:r w:rsidR="00C02C46">
              <w:rPr>
                <w:bCs/>
                <w:iCs/>
                <w:sz w:val="20"/>
              </w:rPr>
              <w:t xml:space="preserve"> </w:t>
            </w:r>
          </w:p>
          <w:p w14:paraId="6C624893" w14:textId="2ADA193F" w:rsidR="002F3E68" w:rsidRPr="00FA5B5C" w:rsidRDefault="002F3E68" w:rsidP="00C02C46">
            <w:pPr>
              <w:shd w:val="clear" w:color="auto" w:fill="FFFFFF"/>
              <w:tabs>
                <w:tab w:val="left" w:pos="0"/>
              </w:tabs>
              <w:jc w:val="both"/>
              <w:rPr>
                <w:b/>
                <w:sz w:val="20"/>
              </w:rPr>
            </w:pPr>
            <w:r w:rsidRPr="002F3E68">
              <w:rPr>
                <w:sz w:val="20"/>
              </w:rPr>
              <w:t>Телефон: 8 (34164) 2-1</w:t>
            </w:r>
            <w:r w:rsidR="00C02C46">
              <w:rPr>
                <w:sz w:val="20"/>
              </w:rPr>
              <w:t>2</w:t>
            </w:r>
            <w:r w:rsidRPr="002F3E68">
              <w:rPr>
                <w:sz w:val="20"/>
              </w:rPr>
              <w:t>-</w:t>
            </w:r>
            <w:r w:rsidR="00C02C46">
              <w:rPr>
                <w:sz w:val="20"/>
              </w:rPr>
              <w:t>31</w:t>
            </w:r>
          </w:p>
        </w:tc>
      </w:tr>
      <w:tr w:rsidR="002F3E68" w:rsidRPr="00C707BE" w14:paraId="28686DD1" w14:textId="77777777" w:rsidTr="00E92BD9">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409"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E92BD9">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409"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E92BD9">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409"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14:paraId="4D587193" w14:textId="77777777" w:rsidTr="00E92BD9">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t>5.</w:t>
            </w:r>
          </w:p>
        </w:tc>
        <w:tc>
          <w:tcPr>
            <w:tcW w:w="2409"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 xml:space="preserve">Способ определения поставщика (подрядчика, </w:t>
            </w:r>
            <w:r w:rsidRPr="00C707BE">
              <w:rPr>
                <w:sz w:val="20"/>
              </w:rPr>
              <w:lastRenderedPageBreak/>
              <w:t>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lastRenderedPageBreak/>
              <w:t>Электронный аукцион</w:t>
            </w:r>
          </w:p>
        </w:tc>
      </w:tr>
      <w:tr w:rsidR="002F3E68" w:rsidRPr="00C707BE" w14:paraId="39F2ADA7" w14:textId="77777777" w:rsidTr="00E92BD9">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lastRenderedPageBreak/>
              <w:t>6.</w:t>
            </w:r>
          </w:p>
        </w:tc>
        <w:tc>
          <w:tcPr>
            <w:tcW w:w="2409" w:type="dxa"/>
            <w:tcBorders>
              <w:top w:val="single" w:sz="4" w:space="0" w:color="000000"/>
              <w:left w:val="single" w:sz="4" w:space="0" w:color="000000"/>
              <w:bottom w:val="single" w:sz="4" w:space="0" w:color="000000"/>
            </w:tcBorders>
            <w:shd w:val="clear" w:color="auto" w:fill="auto"/>
          </w:tcPr>
          <w:p w14:paraId="7A81011F" w14:textId="77777777" w:rsidR="002F3E68" w:rsidRPr="00C707BE" w:rsidRDefault="002F3E68" w:rsidP="002F3E68">
            <w:pPr>
              <w:snapToGrid w:val="0"/>
              <w:rPr>
                <w:color w:val="000000"/>
                <w:sz w:val="20"/>
              </w:rPr>
            </w:pPr>
            <w:r w:rsidRPr="00C707BE">
              <w:rPr>
                <w:color w:val="000000"/>
                <w:sz w:val="20"/>
              </w:rPr>
              <w:t>Предмет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214FB1F" w14:textId="3FF862C0" w:rsidR="002F3E68" w:rsidRPr="00C707BE" w:rsidRDefault="00CB6866" w:rsidP="002F3E68">
            <w:pPr>
              <w:pStyle w:val="Normalunindented"/>
              <w:rPr>
                <w:sz w:val="20"/>
                <w:szCs w:val="20"/>
              </w:rPr>
            </w:pPr>
            <w:r w:rsidRPr="00CB6866">
              <w:rPr>
                <w:b/>
                <w:bCs/>
                <w:sz w:val="20"/>
              </w:rPr>
              <w:t xml:space="preserve">Выполнение работ по содержанию автомобильных дорог местного значения и искусственных сооружений на них, по которым проходят маршруты школьных автобусов </w:t>
            </w:r>
            <w:r w:rsidR="001D6DD3" w:rsidRPr="00C707BE">
              <w:rPr>
                <w:bCs/>
                <w:sz w:val="20"/>
              </w:rPr>
              <w:t xml:space="preserve">в соответствии с разделом 2 Документации об электронном </w:t>
            </w:r>
            <w:r w:rsidR="001D6DD3">
              <w:rPr>
                <w:bCs/>
                <w:sz w:val="20"/>
              </w:rPr>
              <w:t xml:space="preserve">аукционе </w:t>
            </w:r>
            <w:r w:rsidR="001D6DD3">
              <w:rPr>
                <w:sz w:val="24"/>
                <w:szCs w:val="24"/>
              </w:rPr>
              <w:t>«</w:t>
            </w:r>
            <w:r w:rsidR="001D6DD3" w:rsidRPr="0010391E">
              <w:rPr>
                <w:bCs/>
                <w:sz w:val="20"/>
              </w:rPr>
              <w:t>Техническое задание</w:t>
            </w:r>
            <w:r w:rsidR="001D6DD3">
              <w:rPr>
                <w:bCs/>
                <w:sz w:val="20"/>
              </w:rPr>
              <w:t>»</w:t>
            </w:r>
            <w:r w:rsidR="001D6DD3" w:rsidRPr="00C707BE">
              <w:rPr>
                <w:bCs/>
                <w:sz w:val="20"/>
              </w:rPr>
              <w:t>.</w:t>
            </w:r>
          </w:p>
        </w:tc>
      </w:tr>
      <w:tr w:rsidR="002F3E68" w:rsidRPr="00C707BE" w14:paraId="2BFBDBB6" w14:textId="77777777" w:rsidTr="00E92BD9">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t>7</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Дата размещения на официальном сайте извещения о проведении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39310E4" w14:textId="2242C7DC" w:rsidR="002F3E68" w:rsidRPr="00C707BE" w:rsidRDefault="0056167E" w:rsidP="00817D39">
            <w:pPr>
              <w:snapToGrid w:val="0"/>
              <w:rPr>
                <w:b/>
                <w:color w:val="000000"/>
                <w:sz w:val="20"/>
              </w:rPr>
            </w:pPr>
            <w:r>
              <w:rPr>
                <w:b/>
                <w:sz w:val="20"/>
              </w:rPr>
              <w:t>«</w:t>
            </w:r>
            <w:r w:rsidR="00817D39">
              <w:rPr>
                <w:b/>
                <w:sz w:val="20"/>
              </w:rPr>
              <w:t>10</w:t>
            </w:r>
            <w:r w:rsidR="002F3E68" w:rsidRPr="0056167E">
              <w:rPr>
                <w:b/>
                <w:sz w:val="20"/>
              </w:rPr>
              <w:t>»</w:t>
            </w:r>
            <w:r w:rsidR="00817D39">
              <w:rPr>
                <w:b/>
                <w:sz w:val="20"/>
              </w:rPr>
              <w:t xml:space="preserve"> декабря</w:t>
            </w:r>
            <w:r w:rsidR="002F3E68" w:rsidRPr="0056167E">
              <w:rPr>
                <w:b/>
                <w:sz w:val="20"/>
              </w:rPr>
              <w:t xml:space="preserve"> 2018 г.</w:t>
            </w:r>
          </w:p>
        </w:tc>
      </w:tr>
      <w:tr w:rsidR="002F3E68" w:rsidRPr="00C707BE" w14:paraId="00BA666A" w14:textId="77777777" w:rsidTr="00E92BD9">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t>8</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E92BD9">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E92BD9">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4FD44B7" w14:textId="78482F07" w:rsidR="002F3E68" w:rsidRPr="007123DD" w:rsidRDefault="004F2550" w:rsidP="002F3E68">
            <w:pPr>
              <w:snapToGrid w:val="0"/>
              <w:rPr>
                <w:color w:val="000000"/>
                <w:sz w:val="20"/>
              </w:rPr>
            </w:pPr>
            <w:r>
              <w:rPr>
                <w:b/>
                <w:color w:val="000000"/>
                <w:sz w:val="20"/>
              </w:rPr>
              <w:t>«</w:t>
            </w:r>
            <w:r w:rsidR="00817D39">
              <w:rPr>
                <w:b/>
                <w:color w:val="000000"/>
                <w:sz w:val="20"/>
              </w:rPr>
              <w:t>18</w:t>
            </w:r>
            <w:r w:rsidR="002F3E68" w:rsidRPr="0056167E">
              <w:rPr>
                <w:b/>
                <w:color w:val="000000"/>
                <w:sz w:val="20"/>
              </w:rPr>
              <w:t>»</w:t>
            </w:r>
            <w:r>
              <w:rPr>
                <w:b/>
                <w:color w:val="000000"/>
                <w:sz w:val="20"/>
              </w:rPr>
              <w:t xml:space="preserve">  </w:t>
            </w:r>
            <w:r w:rsidR="00817D39">
              <w:rPr>
                <w:b/>
                <w:color w:val="000000"/>
                <w:sz w:val="20"/>
              </w:rPr>
              <w:t>дека</w:t>
            </w:r>
            <w:r>
              <w:rPr>
                <w:b/>
                <w:color w:val="000000"/>
                <w:sz w:val="20"/>
              </w:rPr>
              <w:t>бря</w:t>
            </w:r>
            <w:r w:rsidR="0056167E">
              <w:rPr>
                <w:b/>
                <w:color w:val="000000"/>
                <w:sz w:val="20"/>
              </w:rPr>
              <w:t xml:space="preserve">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E92BD9">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AB3B15F" w14:textId="5EB75728"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00A0178E">
              <w:rPr>
                <w:color w:val="000000"/>
                <w:sz w:val="20"/>
              </w:rPr>
              <w:t xml:space="preserve">превышать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E92BD9">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D4772A4" w14:textId="37ECFAC0" w:rsidR="002F3E68" w:rsidRPr="00DA29ED" w:rsidRDefault="00DA29ED" w:rsidP="002F3E68">
            <w:pPr>
              <w:snapToGrid w:val="0"/>
              <w:rPr>
                <w:b/>
                <w:color w:val="000000" w:themeColor="text1"/>
                <w:sz w:val="20"/>
              </w:rPr>
            </w:pPr>
            <w:r>
              <w:rPr>
                <w:b/>
                <w:color w:val="000000" w:themeColor="text1"/>
                <w:sz w:val="20"/>
              </w:rPr>
              <w:t>«</w:t>
            </w:r>
            <w:r w:rsidR="00817D39">
              <w:rPr>
                <w:b/>
                <w:color w:val="000000" w:themeColor="text1"/>
                <w:sz w:val="20"/>
              </w:rPr>
              <w:t>18</w:t>
            </w:r>
            <w:r w:rsidR="002F3E68" w:rsidRPr="00DA29ED">
              <w:rPr>
                <w:b/>
                <w:color w:val="000000" w:themeColor="text1"/>
                <w:sz w:val="20"/>
              </w:rPr>
              <w:t>»</w:t>
            </w:r>
            <w:r w:rsidR="004F2550">
              <w:rPr>
                <w:b/>
                <w:color w:val="000000" w:themeColor="text1"/>
                <w:sz w:val="20"/>
              </w:rPr>
              <w:t xml:space="preserve"> </w:t>
            </w:r>
            <w:r w:rsidR="00817D39">
              <w:rPr>
                <w:b/>
                <w:color w:val="000000" w:themeColor="text1"/>
                <w:sz w:val="20"/>
              </w:rPr>
              <w:t>дека</w:t>
            </w:r>
            <w:r w:rsidR="004F2550">
              <w:rPr>
                <w:b/>
                <w:color w:val="000000" w:themeColor="text1"/>
                <w:sz w:val="20"/>
              </w:rPr>
              <w:t>бря</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E92BD9">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AF9EA99" w14:textId="785249A5" w:rsidR="002F3E68" w:rsidRPr="00DA29ED" w:rsidRDefault="00FA4673" w:rsidP="002F3E68">
            <w:pPr>
              <w:snapToGrid w:val="0"/>
              <w:jc w:val="both"/>
              <w:rPr>
                <w:color w:val="000000" w:themeColor="text1"/>
                <w:sz w:val="20"/>
              </w:rPr>
            </w:pPr>
            <w:r>
              <w:rPr>
                <w:b/>
                <w:color w:val="000000" w:themeColor="text1"/>
                <w:sz w:val="20"/>
              </w:rPr>
              <w:t>«</w:t>
            </w:r>
            <w:r w:rsidR="00817D39">
              <w:rPr>
                <w:b/>
                <w:color w:val="000000" w:themeColor="text1"/>
                <w:sz w:val="20"/>
              </w:rPr>
              <w:t>21</w:t>
            </w:r>
            <w:r w:rsidR="002B2031">
              <w:rPr>
                <w:b/>
                <w:color w:val="000000" w:themeColor="text1"/>
                <w:sz w:val="20"/>
              </w:rPr>
              <w:t xml:space="preserve">» </w:t>
            </w:r>
            <w:r w:rsidR="00817D39">
              <w:rPr>
                <w:b/>
                <w:color w:val="000000" w:themeColor="text1"/>
                <w:sz w:val="20"/>
              </w:rPr>
              <w:t>дека</w:t>
            </w:r>
            <w:r>
              <w:rPr>
                <w:b/>
                <w:color w:val="000000" w:themeColor="text1"/>
                <w:sz w:val="20"/>
              </w:rPr>
              <w:t>бря</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C707BE" w14:paraId="60FDDC78" w14:textId="77777777" w:rsidTr="00E92BD9">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7D68D7D" w14:textId="3788DF54" w:rsidR="00FA4673" w:rsidRPr="00184F8C" w:rsidRDefault="00FA4673" w:rsidP="00FA4673">
            <w:pPr>
              <w:snapToGrid w:val="0"/>
              <w:jc w:val="both"/>
              <w:rPr>
                <w:sz w:val="20"/>
              </w:rPr>
            </w:pPr>
            <w:r w:rsidRPr="00184F8C">
              <w:rPr>
                <w:sz w:val="20"/>
              </w:rPr>
              <w:t>- субсидии из бюджета Удмуртской Республики –</w:t>
            </w:r>
            <w:r w:rsidRPr="00184F8C">
              <w:rPr>
                <w:rFonts w:ascii="Tahoma" w:hAnsi="Tahoma" w:cs="Tahoma"/>
                <w:sz w:val="21"/>
                <w:szCs w:val="21"/>
              </w:rPr>
              <w:t xml:space="preserve"> </w:t>
            </w:r>
            <w:r w:rsidR="00184F8C" w:rsidRPr="00184F8C">
              <w:rPr>
                <w:sz w:val="20"/>
              </w:rPr>
              <w:t>2723649</w:t>
            </w:r>
            <w:r w:rsidRPr="00184F8C">
              <w:rPr>
                <w:sz w:val="20"/>
              </w:rPr>
              <w:t>,00 руб.</w:t>
            </w:r>
          </w:p>
          <w:p w14:paraId="587A2582" w14:textId="30F201B5" w:rsidR="002F3E68" w:rsidRPr="00817D39" w:rsidRDefault="00FA4673" w:rsidP="00184F8C">
            <w:pPr>
              <w:snapToGrid w:val="0"/>
              <w:jc w:val="both"/>
              <w:rPr>
                <w:sz w:val="20"/>
                <w:highlight w:val="yellow"/>
              </w:rPr>
            </w:pPr>
            <w:r w:rsidRPr="00184F8C">
              <w:rPr>
                <w:sz w:val="20"/>
              </w:rPr>
              <w:t xml:space="preserve">- бюджет муниципального образования «Красногорский район» - </w:t>
            </w:r>
            <w:r w:rsidRPr="00184F8C">
              <w:rPr>
                <w:rFonts w:ascii="Tahoma" w:hAnsi="Tahoma" w:cs="Tahoma"/>
                <w:sz w:val="21"/>
                <w:szCs w:val="21"/>
              </w:rPr>
              <w:t xml:space="preserve"> </w:t>
            </w:r>
            <w:r w:rsidR="00184F8C" w:rsidRPr="00184F8C">
              <w:rPr>
                <w:sz w:val="20"/>
              </w:rPr>
              <w:t>272</w:t>
            </w:r>
            <w:r w:rsidRPr="00184F8C">
              <w:rPr>
                <w:sz w:val="20"/>
              </w:rPr>
              <w:t>,00 руб.</w:t>
            </w:r>
          </w:p>
        </w:tc>
      </w:tr>
      <w:tr w:rsidR="002F3E68" w:rsidRPr="00C707BE" w14:paraId="0BAFA3D0" w14:textId="77777777" w:rsidTr="00E92BD9">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403C4A88" w14:textId="77777777"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4BCB709" w14:textId="77777777" w:rsidR="00184F8C" w:rsidRPr="00184F8C" w:rsidRDefault="00184F8C" w:rsidP="002F3E68">
            <w:pPr>
              <w:autoSpaceDE w:val="0"/>
              <w:ind w:right="175"/>
              <w:jc w:val="both"/>
              <w:rPr>
                <w:b/>
                <w:color w:val="000000" w:themeColor="text1"/>
                <w:sz w:val="20"/>
              </w:rPr>
            </w:pPr>
            <w:r w:rsidRPr="00184F8C">
              <w:rPr>
                <w:b/>
                <w:color w:val="000000" w:themeColor="text1"/>
                <w:sz w:val="20"/>
              </w:rPr>
              <w:t xml:space="preserve">2 723 921 (Два миллиона семьсот двадцать три тысячи девятьсот двадцать один) рубль 00 копеек. </w:t>
            </w:r>
          </w:p>
          <w:p w14:paraId="0AAF64E9" w14:textId="66C6B2FA" w:rsidR="002F3E68" w:rsidRPr="00184F8C" w:rsidRDefault="002F3E68" w:rsidP="002F3E68">
            <w:pPr>
              <w:autoSpaceDE w:val="0"/>
              <w:ind w:right="175"/>
              <w:jc w:val="both"/>
              <w:rPr>
                <w:color w:val="000000" w:themeColor="text1"/>
                <w:sz w:val="20"/>
              </w:rPr>
            </w:pPr>
            <w:r w:rsidRPr="00184F8C">
              <w:rPr>
                <w:color w:val="000000" w:themeColor="text1"/>
                <w:sz w:val="20"/>
              </w:rPr>
              <w:t xml:space="preserve">Цена контракта является твердой </w:t>
            </w:r>
            <w:r w:rsidRPr="00184F8C">
              <w:rPr>
                <w:rFonts w:eastAsiaTheme="minorHAnsi"/>
                <w:kern w:val="0"/>
                <w:sz w:val="20"/>
                <w:lang w:eastAsia="en-US"/>
              </w:rPr>
              <w:t xml:space="preserve"> </w:t>
            </w:r>
            <w:r w:rsidRPr="00184F8C">
              <w:rPr>
                <w:color w:val="000000" w:themeColor="text1"/>
                <w:sz w:val="20"/>
              </w:rPr>
              <w:t>и определяется на весь срок исполнения контракта.</w:t>
            </w:r>
          </w:p>
          <w:p w14:paraId="45288BAE" w14:textId="77777777" w:rsidR="00376FB8" w:rsidRPr="00184F8C" w:rsidRDefault="00376FB8" w:rsidP="00376FB8">
            <w:pPr>
              <w:shd w:val="clear" w:color="auto" w:fill="FFFFFF"/>
              <w:autoSpaceDE w:val="0"/>
              <w:ind w:right="175"/>
              <w:jc w:val="both"/>
              <w:rPr>
                <w:bCs/>
                <w:color w:val="000000" w:themeColor="text1"/>
                <w:sz w:val="20"/>
              </w:rPr>
            </w:pPr>
            <w:r w:rsidRPr="00184F8C">
              <w:rPr>
                <w:bCs/>
                <w:color w:val="000000" w:themeColor="text1"/>
                <w:sz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p>
          <w:p w14:paraId="099A9E18" w14:textId="794C8298" w:rsidR="002F3E68" w:rsidRPr="00817D39" w:rsidRDefault="00D4596A" w:rsidP="002F3E68">
            <w:pPr>
              <w:shd w:val="clear" w:color="auto" w:fill="FFFFFF"/>
              <w:autoSpaceDE w:val="0"/>
              <w:ind w:right="175"/>
              <w:jc w:val="both"/>
              <w:rPr>
                <w:bCs/>
                <w:color w:val="000000" w:themeColor="text1"/>
                <w:sz w:val="20"/>
                <w:highlight w:val="yellow"/>
              </w:rPr>
            </w:pPr>
            <w:proofErr w:type="gramStart"/>
            <w:r w:rsidRPr="00184F8C">
              <w:rPr>
                <w:bCs/>
                <w:color w:val="000000" w:themeColor="text1"/>
                <w:sz w:val="20"/>
              </w:rPr>
              <w:t>С</w:t>
            </w:r>
            <w:r w:rsidR="002F3E68" w:rsidRPr="00184F8C">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184F8C">
              <w:rPr>
                <w:bCs/>
                <w:color w:val="000000" w:themeColor="text1"/>
                <w:sz w:val="20"/>
              </w:rPr>
              <w:t xml:space="preserve"> Российской Федерации заказчиком.</w:t>
            </w:r>
          </w:p>
        </w:tc>
      </w:tr>
      <w:tr w:rsidR="002F3E68" w:rsidRPr="00C707BE" w14:paraId="7218409D" w14:textId="77777777" w:rsidTr="00B10A4B">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71D4F51F" w14:textId="675D9EBD"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00A0178E">
              <w:rPr>
                <w:bCs/>
                <w:kern w:val="0"/>
                <w:sz w:val="20"/>
              </w:rPr>
              <w:t xml:space="preserve"> от 05.04.2013 г №44-ФЗ</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9AAE756" w14:textId="213ACB6F" w:rsidR="00B10A4B" w:rsidRPr="00B10A4B" w:rsidRDefault="00B10A4B" w:rsidP="00B10A4B">
            <w:pPr>
              <w:jc w:val="both"/>
              <w:rPr>
                <w:kern w:val="0"/>
                <w:sz w:val="20"/>
              </w:rPr>
            </w:pPr>
            <w:r w:rsidRPr="00B10A4B">
              <w:rPr>
                <w:kern w:val="0"/>
                <w:sz w:val="20"/>
              </w:rPr>
              <w:t xml:space="preserve">Описание объекта закупки содержится в </w:t>
            </w:r>
            <w:r>
              <w:rPr>
                <w:kern w:val="0"/>
                <w:sz w:val="20"/>
              </w:rPr>
              <w:t>разделе 2</w:t>
            </w:r>
            <w:r w:rsidRPr="00B10A4B">
              <w:rPr>
                <w:kern w:val="0"/>
                <w:sz w:val="20"/>
              </w:rPr>
              <w:t xml:space="preserve"> Документации об электронном аукционе « Техническое задание».</w:t>
            </w:r>
          </w:p>
          <w:p w14:paraId="11CC9FB9" w14:textId="679B29A1" w:rsidR="002F3E68" w:rsidRPr="00C707BE" w:rsidRDefault="00B10A4B" w:rsidP="00B10A4B">
            <w:pPr>
              <w:jc w:val="both"/>
              <w:rPr>
                <w:kern w:val="0"/>
                <w:sz w:val="20"/>
              </w:rPr>
            </w:pPr>
            <w:proofErr w:type="gramStart"/>
            <w:r w:rsidRPr="00B10A4B">
              <w:rPr>
                <w:kern w:val="0"/>
                <w:sz w:val="20"/>
              </w:rPr>
              <w:t xml:space="preserve">Любое указание в документации об аукционе на товарные знаки, знаки обслуживания, фирменные наименования, патенты, полезные модели, промышленные образцы, наименование страны происхождения товара не является требованием Заказчика в части описания объекта закупки, а имеет своей целью обеспечение более точного описания требований к функциональным, техническим и качественным характеристикам, используемых при выполнении работ, товаров. </w:t>
            </w:r>
            <w:proofErr w:type="gramEnd"/>
          </w:p>
        </w:tc>
      </w:tr>
      <w:tr w:rsidR="002F3E68" w:rsidRPr="00C707BE" w14:paraId="10A0C6F7" w14:textId="77777777" w:rsidTr="00E92BD9">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lastRenderedPageBreak/>
              <w:t>1</w:t>
            </w:r>
            <w:r w:rsidR="008469E8">
              <w:rPr>
                <w:sz w:val="20"/>
              </w:rPr>
              <w:t>7</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EC0AB92" w14:textId="77777777" w:rsidR="002F3E68" w:rsidRPr="00C707BE" w:rsidRDefault="002F3E68" w:rsidP="002F3E68">
            <w:pPr>
              <w:snapToGrid w:val="0"/>
              <w:rPr>
                <w:sz w:val="20"/>
              </w:rPr>
            </w:pPr>
            <w:r w:rsidRPr="00C707BE">
              <w:rPr>
                <w:sz w:val="20"/>
              </w:rPr>
              <w:t>Порядок  формирования цены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082AFD7" w14:textId="3178FE27" w:rsidR="002F3E68" w:rsidRPr="00C707BE" w:rsidRDefault="00FA4673" w:rsidP="002F3E68">
            <w:pPr>
              <w:jc w:val="both"/>
              <w:outlineLvl w:val="1"/>
              <w:rPr>
                <w:bCs/>
                <w:sz w:val="20"/>
              </w:rPr>
            </w:pPr>
            <w:r w:rsidRPr="00FA4673">
              <w:rPr>
                <w:bCs/>
                <w:sz w:val="20"/>
              </w:rPr>
              <w:t xml:space="preserve">Применяемый метод определения начальной максимальной цены контракта – проектно-сметный метод. </w:t>
            </w:r>
            <w:proofErr w:type="gramStart"/>
            <w:r w:rsidRPr="00FA4673">
              <w:rPr>
                <w:bCs/>
                <w:sz w:val="20"/>
              </w:rPr>
              <w:t>Указан</w:t>
            </w:r>
            <w:proofErr w:type="gramEnd"/>
            <w:r w:rsidRPr="00FA4673">
              <w:rPr>
                <w:bCs/>
                <w:sz w:val="20"/>
              </w:rPr>
              <w:t xml:space="preserve"> в разделе 3 Документации об электронном аукционе «Обоснование начальной (максимальной) цены контракта».</w:t>
            </w:r>
          </w:p>
        </w:tc>
      </w:tr>
      <w:tr w:rsidR="002F3E68" w:rsidRPr="00C707BE" w14:paraId="5E565ECB" w14:textId="77777777" w:rsidTr="00E92BD9">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t>18</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592A833E" w14:textId="77777777"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используемой для формирования цены контракта и расчетов с Поставщиком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EF9C062" w14:textId="77777777"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E92BD9">
        <w:tc>
          <w:tcPr>
            <w:tcW w:w="534" w:type="dxa"/>
            <w:tcBorders>
              <w:top w:val="single" w:sz="4" w:space="0" w:color="000000"/>
              <w:left w:val="single" w:sz="4" w:space="0" w:color="000000"/>
              <w:bottom w:val="single" w:sz="4" w:space="0" w:color="000000"/>
            </w:tcBorders>
            <w:shd w:val="clear" w:color="auto" w:fill="auto"/>
          </w:tcPr>
          <w:p w14:paraId="327F80DE" w14:textId="24AC0C5D" w:rsidR="002F3E68" w:rsidRPr="00C707BE" w:rsidRDefault="002F3E68" w:rsidP="002F3E68">
            <w:pPr>
              <w:snapToGrid w:val="0"/>
              <w:rPr>
                <w:sz w:val="20"/>
              </w:rPr>
            </w:pPr>
            <w:r w:rsidRPr="00C707BE">
              <w:rPr>
                <w:sz w:val="20"/>
              </w:rPr>
              <w:t>1</w:t>
            </w:r>
            <w:r w:rsidR="008469E8">
              <w:rPr>
                <w:sz w:val="20"/>
              </w:rPr>
              <w:t>9</w:t>
            </w:r>
          </w:p>
        </w:tc>
        <w:tc>
          <w:tcPr>
            <w:tcW w:w="2409" w:type="dxa"/>
            <w:tcBorders>
              <w:top w:val="single" w:sz="4" w:space="0" w:color="000000"/>
              <w:left w:val="single" w:sz="4" w:space="0" w:color="000000"/>
              <w:bottom w:val="single" w:sz="4" w:space="0" w:color="000000"/>
            </w:tcBorders>
            <w:shd w:val="clear" w:color="auto" w:fill="auto"/>
          </w:tcPr>
          <w:p w14:paraId="607F866F" w14:textId="77777777"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7553C99" w14:textId="77777777" w:rsidR="002F3E68" w:rsidRPr="00C707BE" w:rsidRDefault="002F3E68" w:rsidP="002F3E68">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2F3E68" w:rsidRPr="00C707BE" w14:paraId="7BFFC3EE" w14:textId="77777777" w:rsidTr="00E92BD9">
        <w:tc>
          <w:tcPr>
            <w:tcW w:w="534" w:type="dxa"/>
            <w:tcBorders>
              <w:top w:val="single" w:sz="4" w:space="0" w:color="000000"/>
              <w:left w:val="single" w:sz="4" w:space="0" w:color="000000"/>
              <w:bottom w:val="single" w:sz="4" w:space="0" w:color="000000"/>
            </w:tcBorders>
            <w:shd w:val="clear" w:color="auto" w:fill="auto"/>
          </w:tcPr>
          <w:p w14:paraId="46D36AF4" w14:textId="4C8740CF" w:rsidR="002F3E68" w:rsidRPr="00C707BE" w:rsidRDefault="008469E8" w:rsidP="002F3E68">
            <w:pPr>
              <w:snapToGrid w:val="0"/>
              <w:rPr>
                <w:sz w:val="20"/>
              </w:rPr>
            </w:pPr>
            <w:r>
              <w:rPr>
                <w:sz w:val="20"/>
              </w:rPr>
              <w:t>20</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37BAF04D" w14:textId="77777777" w:rsidR="002F3E68" w:rsidRPr="00C707BE" w:rsidRDefault="002F3E68" w:rsidP="002F3E68">
            <w:pPr>
              <w:snapToGrid w:val="0"/>
              <w:rPr>
                <w:color w:val="000000"/>
                <w:sz w:val="20"/>
              </w:rPr>
            </w:pPr>
            <w:r w:rsidRPr="00C707BE">
              <w:rPr>
                <w:color w:val="000000"/>
                <w:sz w:val="20"/>
              </w:rPr>
              <w:t>ОКПД</w:t>
            </w:r>
            <w:r>
              <w:rPr>
                <w:color w:val="000000"/>
                <w:sz w:val="20"/>
              </w:rPr>
              <w:t xml:space="preserve"> 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B28EC58" w14:textId="582F30C9" w:rsidR="002F3E68" w:rsidRPr="00184F8C" w:rsidRDefault="00DC6C09" w:rsidP="001D6DD3">
            <w:pPr>
              <w:tabs>
                <w:tab w:val="left" w:pos="2322"/>
              </w:tabs>
              <w:snapToGrid w:val="0"/>
              <w:rPr>
                <w:rFonts w:eastAsia="SimSun"/>
                <w:color w:val="000000" w:themeColor="text1"/>
                <w:sz w:val="20"/>
              </w:rPr>
            </w:pPr>
            <w:r w:rsidRPr="00184F8C">
              <w:rPr>
                <w:rFonts w:eastAsia="SimSun"/>
                <w:color w:val="000000" w:themeColor="text1"/>
                <w:sz w:val="20"/>
              </w:rPr>
              <w:t>42.11.10.129</w:t>
            </w:r>
          </w:p>
        </w:tc>
      </w:tr>
      <w:tr w:rsidR="002F3E68" w:rsidRPr="00C707BE" w14:paraId="16AC775D" w14:textId="77777777" w:rsidTr="00E92BD9">
        <w:tc>
          <w:tcPr>
            <w:tcW w:w="534" w:type="dxa"/>
            <w:vMerge w:val="restart"/>
            <w:tcBorders>
              <w:left w:val="single" w:sz="4" w:space="0" w:color="000000"/>
            </w:tcBorders>
            <w:shd w:val="clear" w:color="auto" w:fill="auto"/>
          </w:tcPr>
          <w:p w14:paraId="1E0C8B1B" w14:textId="16EFB3EC" w:rsidR="002F3E68" w:rsidRPr="00C707BE" w:rsidRDefault="0046014A" w:rsidP="002F3E68">
            <w:pPr>
              <w:snapToGrid w:val="0"/>
              <w:rPr>
                <w:sz w:val="20"/>
              </w:rPr>
            </w:pPr>
            <w:r>
              <w:rPr>
                <w:sz w:val="20"/>
              </w:rPr>
              <w:t>21.</w:t>
            </w:r>
          </w:p>
        </w:tc>
        <w:tc>
          <w:tcPr>
            <w:tcW w:w="2409" w:type="dxa"/>
            <w:tcBorders>
              <w:top w:val="single" w:sz="4" w:space="0" w:color="000000"/>
              <w:left w:val="single" w:sz="4" w:space="0" w:color="000000"/>
              <w:bottom w:val="single" w:sz="4" w:space="0" w:color="000000"/>
            </w:tcBorders>
            <w:shd w:val="clear" w:color="auto" w:fill="auto"/>
          </w:tcPr>
          <w:p w14:paraId="62415835" w14:textId="77777777" w:rsidR="002F3E68" w:rsidRPr="00C707BE" w:rsidRDefault="002F3E68" w:rsidP="002F3E68">
            <w:pPr>
              <w:snapToGrid w:val="0"/>
              <w:rPr>
                <w:color w:val="000000"/>
                <w:sz w:val="20"/>
              </w:rPr>
            </w:pPr>
            <w:r>
              <w:rPr>
                <w:color w:val="000000"/>
                <w:sz w:val="20"/>
              </w:rPr>
              <w:t>Номер закупки, включенной в план закупок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FE1DB71" w14:textId="5122D1F2" w:rsidR="002F3E68" w:rsidRPr="00184F8C" w:rsidRDefault="00DC6C09" w:rsidP="00184F8C">
            <w:pPr>
              <w:pStyle w:val="ConsPlusNormal"/>
              <w:widowControl/>
              <w:ind w:firstLine="0"/>
              <w:jc w:val="both"/>
              <w:rPr>
                <w:rFonts w:ascii="Times New Roman" w:hAnsi="Times New Roman"/>
                <w:bCs/>
                <w:color w:val="000000"/>
                <w:sz w:val="20"/>
                <w:szCs w:val="20"/>
              </w:rPr>
            </w:pPr>
            <w:r w:rsidRPr="00184F8C">
              <w:rPr>
                <w:rFonts w:ascii="Times New Roman" w:hAnsi="Times New Roman"/>
                <w:bCs/>
                <w:color w:val="000000"/>
                <w:sz w:val="20"/>
                <w:szCs w:val="20"/>
              </w:rPr>
              <w:t>00</w:t>
            </w:r>
            <w:r w:rsidR="00184F8C" w:rsidRPr="00184F8C">
              <w:rPr>
                <w:rFonts w:ascii="Times New Roman" w:hAnsi="Times New Roman"/>
                <w:bCs/>
                <w:color w:val="000000"/>
                <w:sz w:val="20"/>
                <w:szCs w:val="20"/>
              </w:rPr>
              <w:t>81</w:t>
            </w:r>
          </w:p>
        </w:tc>
      </w:tr>
      <w:tr w:rsidR="002F3E68" w:rsidRPr="00C707BE" w14:paraId="2C127305" w14:textId="77777777" w:rsidTr="00E92BD9">
        <w:tc>
          <w:tcPr>
            <w:tcW w:w="534" w:type="dxa"/>
            <w:vMerge/>
            <w:tcBorders>
              <w:left w:val="single" w:sz="4" w:space="0" w:color="000000"/>
            </w:tcBorders>
            <w:shd w:val="clear" w:color="auto" w:fill="auto"/>
          </w:tcPr>
          <w:p w14:paraId="716BE141" w14:textId="77777777" w:rsidR="002F3E68" w:rsidRPr="00C707BE" w:rsidRDefault="002F3E68" w:rsidP="002F3E68">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14:paraId="52AD7CD6" w14:textId="77777777" w:rsidR="002F3E68" w:rsidRDefault="002F3E68"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49B121B" w14:textId="1967504F" w:rsidR="002F3E68" w:rsidRPr="00184F8C" w:rsidRDefault="00DC6C09" w:rsidP="00184F8C">
            <w:pPr>
              <w:pStyle w:val="ConsPlusNormal"/>
              <w:widowControl/>
              <w:ind w:firstLine="0"/>
              <w:jc w:val="both"/>
              <w:rPr>
                <w:rFonts w:ascii="Times New Roman" w:hAnsi="Times New Roman"/>
                <w:color w:val="000000"/>
                <w:sz w:val="20"/>
                <w:szCs w:val="20"/>
              </w:rPr>
            </w:pPr>
            <w:r w:rsidRPr="00184F8C">
              <w:rPr>
                <w:rFonts w:ascii="Times New Roman" w:hAnsi="Times New Roman"/>
                <w:color w:val="000000"/>
                <w:sz w:val="20"/>
                <w:szCs w:val="20"/>
              </w:rPr>
              <w:t>0</w:t>
            </w:r>
            <w:r w:rsidR="00184F8C" w:rsidRPr="00184F8C">
              <w:rPr>
                <w:rFonts w:ascii="Times New Roman" w:hAnsi="Times New Roman"/>
                <w:color w:val="000000"/>
                <w:sz w:val="20"/>
                <w:szCs w:val="20"/>
              </w:rPr>
              <w:t>81</w:t>
            </w:r>
          </w:p>
        </w:tc>
      </w:tr>
      <w:tr w:rsidR="002F3E68" w:rsidRPr="00C707BE" w14:paraId="08531AE8" w14:textId="77777777" w:rsidTr="00E92BD9">
        <w:tc>
          <w:tcPr>
            <w:tcW w:w="534" w:type="dxa"/>
            <w:vMerge/>
            <w:tcBorders>
              <w:left w:val="single" w:sz="4" w:space="0" w:color="000000"/>
            </w:tcBorders>
            <w:shd w:val="clear" w:color="auto" w:fill="auto"/>
          </w:tcPr>
          <w:p w14:paraId="5AD35F28" w14:textId="77777777" w:rsidR="002F3E68" w:rsidRPr="00C707BE" w:rsidRDefault="002F3E68" w:rsidP="002F3E68">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14:paraId="79F66149" w14:textId="77777777" w:rsidR="002F3E68" w:rsidRPr="00A95F86" w:rsidRDefault="002F3E68" w:rsidP="002F3E68">
            <w:pPr>
              <w:snapToGrid w:val="0"/>
              <w:rPr>
                <w:color w:val="000000"/>
                <w:sz w:val="20"/>
              </w:rPr>
            </w:pPr>
            <w:r w:rsidRPr="0093050E">
              <w:rPr>
                <w:color w:val="000000"/>
                <w:sz w:val="20"/>
              </w:rPr>
              <w:t>Код бюджетной классификации (КБК)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3BFA192" w14:textId="14F9AB8E" w:rsidR="002F3E68" w:rsidRPr="00184F8C" w:rsidRDefault="00DC6C09" w:rsidP="002F3E68">
            <w:pPr>
              <w:pStyle w:val="ConsPlusNormal"/>
              <w:ind w:firstLine="0"/>
              <w:jc w:val="both"/>
              <w:rPr>
                <w:rFonts w:ascii="Times New Roman" w:hAnsi="Times New Roman"/>
                <w:color w:val="000000"/>
                <w:sz w:val="20"/>
                <w:szCs w:val="20"/>
              </w:rPr>
            </w:pPr>
            <w:r w:rsidRPr="00184F8C">
              <w:rPr>
                <w:rFonts w:ascii="Times New Roman" w:hAnsi="Times New Roman"/>
                <w:color w:val="000000"/>
                <w:sz w:val="20"/>
                <w:szCs w:val="20"/>
              </w:rPr>
              <w:t>526  0409  0750101380  244-</w:t>
            </w:r>
            <w:r w:rsidR="00071F54" w:rsidRPr="00184F8C">
              <w:rPr>
                <w:rFonts w:ascii="Times New Roman" w:hAnsi="Times New Roman"/>
                <w:color w:val="000000"/>
                <w:sz w:val="20"/>
                <w:szCs w:val="20"/>
              </w:rPr>
              <w:t>-бюджет Удмуртской Республики</w:t>
            </w:r>
          </w:p>
          <w:p w14:paraId="7BFF32F7" w14:textId="2B80B081" w:rsidR="00AA1EE3" w:rsidRPr="00184F8C" w:rsidRDefault="00DC6C09" w:rsidP="00184F8C">
            <w:pPr>
              <w:pStyle w:val="ConsPlusNormal"/>
              <w:ind w:firstLine="0"/>
              <w:jc w:val="both"/>
              <w:rPr>
                <w:rFonts w:ascii="Times New Roman" w:hAnsi="Times New Roman"/>
                <w:color w:val="000000"/>
                <w:sz w:val="20"/>
                <w:szCs w:val="20"/>
              </w:rPr>
            </w:pPr>
            <w:r w:rsidRPr="00184F8C">
              <w:rPr>
                <w:rFonts w:ascii="Times New Roman" w:hAnsi="Times New Roman"/>
                <w:color w:val="000000"/>
                <w:sz w:val="20"/>
                <w:szCs w:val="20"/>
              </w:rPr>
              <w:t>526 0409  0750162550  244-</w:t>
            </w:r>
            <w:r w:rsidR="00071F54" w:rsidRPr="00184F8C">
              <w:rPr>
                <w:rFonts w:ascii="Times New Roman" w:hAnsi="Times New Roman"/>
                <w:color w:val="000000"/>
                <w:sz w:val="20"/>
                <w:szCs w:val="20"/>
              </w:rPr>
              <w:t xml:space="preserve"> бюджет муниципального образования «Красногорский район»</w:t>
            </w:r>
          </w:p>
        </w:tc>
      </w:tr>
      <w:tr w:rsidR="002F3E68" w:rsidRPr="00C707BE" w14:paraId="70CE984B" w14:textId="77777777" w:rsidTr="00E92BD9">
        <w:tc>
          <w:tcPr>
            <w:tcW w:w="534" w:type="dxa"/>
            <w:vMerge/>
            <w:tcBorders>
              <w:left w:val="single" w:sz="4" w:space="0" w:color="000000"/>
              <w:bottom w:val="single" w:sz="4" w:space="0" w:color="000000"/>
            </w:tcBorders>
            <w:shd w:val="clear" w:color="auto" w:fill="auto"/>
          </w:tcPr>
          <w:p w14:paraId="773BDC6B" w14:textId="77777777" w:rsidR="002F3E68" w:rsidRPr="00C707BE" w:rsidRDefault="002F3E68" w:rsidP="002F3E68">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14:paraId="4E83E02B" w14:textId="77777777" w:rsidR="002F3E68" w:rsidRPr="009A7089" w:rsidRDefault="002F3E68" w:rsidP="002F3E68">
            <w:pPr>
              <w:snapToGrid w:val="0"/>
              <w:rPr>
                <w:color w:val="000000"/>
                <w:sz w:val="20"/>
                <w:highlight w:val="yellow"/>
              </w:rPr>
            </w:pPr>
            <w:r w:rsidRPr="00E868A5">
              <w:rPr>
                <w:color w:val="000000"/>
                <w:sz w:val="20"/>
              </w:rPr>
              <w:t xml:space="preserve">Идентификационный код закупки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43BAFA8" w14:textId="2C45EC3A" w:rsidR="002F3E68" w:rsidRPr="00817D39" w:rsidRDefault="00184F8C" w:rsidP="002F3E68">
            <w:pPr>
              <w:pStyle w:val="ConsPlusNormal"/>
              <w:widowControl/>
              <w:ind w:firstLine="0"/>
              <w:jc w:val="both"/>
              <w:rPr>
                <w:rFonts w:ascii="Times New Roman" w:hAnsi="Times New Roman"/>
                <w:color w:val="000000"/>
                <w:sz w:val="20"/>
                <w:szCs w:val="20"/>
                <w:highlight w:val="yellow"/>
              </w:rPr>
            </w:pPr>
            <w:r w:rsidRPr="00184F8C">
              <w:rPr>
                <w:rFonts w:ascii="Times New Roman" w:hAnsi="Times New Roman"/>
                <w:color w:val="000000"/>
                <w:sz w:val="20"/>
                <w:szCs w:val="20"/>
              </w:rPr>
              <w:t>183181500109318370100100810814211244</w:t>
            </w:r>
          </w:p>
        </w:tc>
      </w:tr>
      <w:tr w:rsidR="002F3E68" w:rsidRPr="00C707BE" w14:paraId="3016E846" w14:textId="77777777" w:rsidTr="00E92BD9">
        <w:tc>
          <w:tcPr>
            <w:tcW w:w="534" w:type="dxa"/>
            <w:tcBorders>
              <w:top w:val="single" w:sz="4" w:space="0" w:color="000000"/>
              <w:left w:val="single" w:sz="4" w:space="0" w:color="000000"/>
              <w:bottom w:val="single" w:sz="4" w:space="0" w:color="000000"/>
            </w:tcBorders>
            <w:shd w:val="clear" w:color="auto" w:fill="auto"/>
          </w:tcPr>
          <w:p w14:paraId="40B57466" w14:textId="2326DB68" w:rsidR="002F3E68" w:rsidRPr="00C707BE" w:rsidRDefault="002F3E68" w:rsidP="008469E8">
            <w:pPr>
              <w:snapToGrid w:val="0"/>
              <w:rPr>
                <w:sz w:val="20"/>
              </w:rPr>
            </w:pPr>
            <w:r w:rsidRPr="00C707BE">
              <w:rPr>
                <w:sz w:val="20"/>
              </w:rPr>
              <w:t>2</w:t>
            </w:r>
            <w:r w:rsidR="0046014A">
              <w:rPr>
                <w:sz w:val="20"/>
              </w:rPr>
              <w:t>2</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6DC954CD" w:rsid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xml:space="preserve">1) согласие участника электронного аукциона </w:t>
            </w:r>
            <w:r w:rsidR="00724B6E">
              <w:rPr>
                <w:rFonts w:eastAsia="Calibri"/>
                <w:bCs/>
                <w:kern w:val="0"/>
                <w:sz w:val="20"/>
                <w:lang w:eastAsia="en-US"/>
              </w:rPr>
              <w:t>на выполнение</w:t>
            </w:r>
            <w:r w:rsidR="0030529B">
              <w:rPr>
                <w:rFonts w:eastAsia="Calibri"/>
                <w:bCs/>
                <w:kern w:val="0"/>
                <w:sz w:val="20"/>
                <w:lang w:eastAsia="en-US"/>
              </w:rPr>
              <w:t xml:space="preserve"> работ</w:t>
            </w:r>
            <w:r w:rsidRPr="00824AEB">
              <w:rPr>
                <w:rFonts w:eastAsia="Calibri"/>
                <w:bCs/>
                <w:kern w:val="0"/>
                <w:sz w:val="20"/>
                <w:lang w:eastAsia="en-US"/>
              </w:rPr>
              <w:t xml:space="preserve">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03B87E7F"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xml:space="preserve">2) при осуществлении закупки </w:t>
            </w:r>
            <w:r w:rsidR="00724B6E">
              <w:rPr>
                <w:rFonts w:eastAsia="Calibri"/>
                <w:bCs/>
                <w:kern w:val="0"/>
                <w:sz w:val="20"/>
                <w:lang w:eastAsia="en-US"/>
              </w:rPr>
              <w:t xml:space="preserve">работы  для </w:t>
            </w:r>
            <w:proofErr w:type="gramStart"/>
            <w:r w:rsidR="00724B6E">
              <w:rPr>
                <w:rFonts w:eastAsia="Calibri"/>
                <w:bCs/>
                <w:kern w:val="0"/>
                <w:sz w:val="20"/>
                <w:lang w:eastAsia="en-US"/>
              </w:rPr>
              <w:t>выполнения</w:t>
            </w:r>
            <w:proofErr w:type="gramEnd"/>
            <w:r w:rsidR="00724B6E">
              <w:rPr>
                <w:rFonts w:eastAsia="Calibri"/>
                <w:bCs/>
                <w:kern w:val="0"/>
                <w:sz w:val="20"/>
                <w:lang w:eastAsia="en-US"/>
              </w:rPr>
              <w:t xml:space="preserve"> которых используется </w:t>
            </w:r>
            <w:r w:rsidRPr="00824AEB">
              <w:rPr>
                <w:rFonts w:eastAsia="Calibri"/>
                <w:bCs/>
                <w:kern w:val="0"/>
                <w:sz w:val="20"/>
                <w:lang w:eastAsia="en-US"/>
              </w:rPr>
              <w:t>товар:</w:t>
            </w:r>
          </w:p>
          <w:p w14:paraId="11421B1D" w14:textId="1A3372A6"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14:paraId="4E7AEB87" w14:textId="77777777" w:rsidTr="00E92BD9">
        <w:tc>
          <w:tcPr>
            <w:tcW w:w="534" w:type="dxa"/>
            <w:tcBorders>
              <w:top w:val="single" w:sz="4" w:space="0" w:color="000000"/>
              <w:left w:val="single" w:sz="4" w:space="0" w:color="000000"/>
              <w:bottom w:val="single" w:sz="4" w:space="0" w:color="000000"/>
            </w:tcBorders>
            <w:shd w:val="clear" w:color="auto" w:fill="auto"/>
          </w:tcPr>
          <w:p w14:paraId="79D99CDE" w14:textId="5850FBF5" w:rsidR="002F3E68" w:rsidRPr="00C707BE" w:rsidRDefault="002F3E68" w:rsidP="0046014A">
            <w:pPr>
              <w:snapToGrid w:val="0"/>
              <w:rPr>
                <w:sz w:val="20"/>
              </w:rPr>
            </w:pPr>
            <w:r w:rsidRPr="00C707BE">
              <w:rPr>
                <w:sz w:val="20"/>
              </w:rPr>
              <w:t>2</w:t>
            </w:r>
            <w:r w:rsidR="0046014A">
              <w:rPr>
                <w:sz w:val="20"/>
              </w:rPr>
              <w:t>3</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3DC3DA67" w:rsidR="002F3E68" w:rsidRPr="00F56D41" w:rsidRDefault="002F3E68" w:rsidP="002F3E68">
            <w:pPr>
              <w:jc w:val="both"/>
              <w:rPr>
                <w:bCs/>
                <w:color w:val="FF0000"/>
                <w:sz w:val="20"/>
              </w:rPr>
            </w:pPr>
            <w:r w:rsidRPr="00C707BE">
              <w:rPr>
                <w:sz w:val="20"/>
              </w:rPr>
              <w:t xml:space="preserve">2. </w:t>
            </w:r>
            <w:proofErr w:type="gramStart"/>
            <w:r w:rsidRPr="00C707BE">
              <w:rPr>
                <w:sz w:val="20"/>
              </w:rPr>
              <w:t xml:space="preserve">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Pr="002A2928">
              <w:rPr>
                <w:b/>
                <w:bCs/>
                <w:sz w:val="20"/>
              </w:rPr>
              <w:t xml:space="preserve"> </w:t>
            </w:r>
            <w:r w:rsidRPr="00F56D41">
              <w:rPr>
                <w:bCs/>
                <w:color w:val="FF0000"/>
                <w:sz w:val="20"/>
              </w:rPr>
              <w:t>(указанная декларация предоставляется с использованием программно-аппаратных средств электронной площадки)</w:t>
            </w:r>
            <w:r w:rsidRPr="00F56D41">
              <w:rPr>
                <w:color w:val="FF0000"/>
                <w:sz w:val="20"/>
              </w:rPr>
              <w:t xml:space="preserve">. </w:t>
            </w:r>
            <w:proofErr w:type="gramEnd"/>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BBCA10B" w14:textId="07E02C6A" w:rsidR="002F3E68" w:rsidRPr="002A2928" w:rsidRDefault="002F3E68" w:rsidP="00817D39">
            <w:pPr>
              <w:widowControl w:val="0"/>
              <w:autoSpaceDE w:val="0"/>
              <w:autoSpaceDN w:val="0"/>
              <w:adjustRightInd w:val="0"/>
              <w:ind w:firstLine="33"/>
              <w:jc w:val="both"/>
              <w:rPr>
                <w:b/>
                <w:sz w:val="20"/>
              </w:rPr>
            </w:pPr>
            <w:r w:rsidRPr="008F3BB4">
              <w:rPr>
                <w:sz w:val="20"/>
              </w:rPr>
              <w:lastRenderedPageBreak/>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tc>
      </w:tr>
      <w:tr w:rsidR="002F3E68" w:rsidRPr="00C707BE" w14:paraId="16734519" w14:textId="77777777" w:rsidTr="00E92BD9">
        <w:tc>
          <w:tcPr>
            <w:tcW w:w="534" w:type="dxa"/>
            <w:tcBorders>
              <w:top w:val="single" w:sz="4" w:space="0" w:color="000000"/>
              <w:left w:val="single" w:sz="4" w:space="0" w:color="000000"/>
              <w:bottom w:val="single" w:sz="4" w:space="0" w:color="000000"/>
            </w:tcBorders>
            <w:shd w:val="clear" w:color="auto" w:fill="auto"/>
          </w:tcPr>
          <w:p w14:paraId="5CAA6D49" w14:textId="4059A1BF" w:rsidR="002F3E68" w:rsidRPr="00C707BE" w:rsidRDefault="002F3E68" w:rsidP="0046014A">
            <w:pPr>
              <w:snapToGrid w:val="0"/>
              <w:rPr>
                <w:sz w:val="20"/>
              </w:rPr>
            </w:pPr>
            <w:r w:rsidRPr="00C707BE">
              <w:rPr>
                <w:sz w:val="20"/>
              </w:rPr>
              <w:lastRenderedPageBreak/>
              <w:t>2</w:t>
            </w:r>
            <w:r w:rsidR="0046014A">
              <w:rPr>
                <w:sz w:val="20"/>
              </w:rPr>
              <w:t>4</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t xml:space="preserve">1) </w:t>
            </w:r>
            <w:r w:rsidR="002F3E68" w:rsidRPr="00337BE3">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14:paraId="4D6EEA24" w14:textId="4463F2B7"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заявка на участие в электронном аукционе должна содержать документы и информацию, предусмотренные пунктом 2</w:t>
            </w:r>
            <w:r w:rsidR="00C95439">
              <w:rPr>
                <w:rFonts w:eastAsia="SimSun"/>
                <w:sz w:val="20"/>
              </w:rPr>
              <w:t>2</w:t>
            </w:r>
            <w:r w:rsidRPr="00337BE3">
              <w:rPr>
                <w:rFonts w:eastAsia="SimSun"/>
                <w:sz w:val="20"/>
              </w:rPr>
              <w:t xml:space="preserve"> и пунктом 2</w:t>
            </w:r>
            <w:r w:rsidR="00C95439">
              <w:rPr>
                <w:rFonts w:eastAsia="SimSun"/>
                <w:sz w:val="20"/>
              </w:rPr>
              <w:t>3</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07264214" w14:textId="354D12BD" w:rsidR="00AC5505" w:rsidRPr="00AC5505" w:rsidRDefault="002F3E68" w:rsidP="00AC5505">
            <w:pPr>
              <w:snapToGrid w:val="0"/>
              <w:ind w:firstLine="33"/>
              <w:jc w:val="both"/>
              <w:rPr>
                <w:rFonts w:eastAsia="SimSun"/>
                <w:bCs/>
                <w:sz w:val="20"/>
              </w:rPr>
            </w:pPr>
            <w:r w:rsidRPr="00337BE3">
              <w:rPr>
                <w:rFonts w:eastAsia="SimSun"/>
                <w:sz w:val="20"/>
              </w:rPr>
              <w:t>-</w:t>
            </w:r>
            <w:r w:rsidRPr="00337BE3">
              <w:rPr>
                <w:rFonts w:eastAsia="SimSun"/>
                <w:sz w:val="20"/>
              </w:rPr>
              <w:tab/>
            </w:r>
            <w:r w:rsidR="00AC5505" w:rsidRPr="00AC5505">
              <w:rPr>
                <w:rFonts w:asciiTheme="minorHAnsi" w:eastAsiaTheme="minorHAnsi" w:hAnsiTheme="minorHAnsi" w:cstheme="minorBidi"/>
                <w:kern w:val="0"/>
                <w:sz w:val="22"/>
                <w:szCs w:val="22"/>
                <w:lang w:eastAsia="en-US"/>
              </w:rPr>
              <w:t xml:space="preserve"> </w:t>
            </w:r>
            <w:r w:rsidR="00AC5505" w:rsidRPr="00AC5505">
              <w:rPr>
                <w:rFonts w:eastAsia="SimSun"/>
                <w:sz w:val="20"/>
              </w:rPr>
              <w:t>по характеристикам (показателям) значения которых в Разделе № 2 «Техническое задание» к Документации об электронном аукционе в</w:t>
            </w:r>
            <w:r w:rsidR="00AC5505" w:rsidRPr="00AC5505">
              <w:rPr>
                <w:rFonts w:eastAsia="SimSun"/>
                <w:bCs/>
                <w:sz w:val="20"/>
              </w:rPr>
              <w:t xml:space="preserve"> описании товар</w:t>
            </w:r>
            <w:proofErr w:type="gramStart"/>
            <w:r w:rsidR="00AC5505" w:rsidRPr="00AC5505">
              <w:rPr>
                <w:rFonts w:eastAsia="SimSun"/>
                <w:bCs/>
                <w:sz w:val="20"/>
              </w:rPr>
              <w:t>а(</w:t>
            </w:r>
            <w:proofErr w:type="spellStart"/>
            <w:proofErr w:type="gramEnd"/>
            <w:r w:rsidR="00AC5505" w:rsidRPr="00AC5505">
              <w:rPr>
                <w:rFonts w:eastAsia="SimSun"/>
                <w:bCs/>
                <w:sz w:val="20"/>
              </w:rPr>
              <w:t>ов</w:t>
            </w:r>
            <w:proofErr w:type="spellEnd"/>
            <w:r w:rsidR="00AC5505" w:rsidRPr="00AC5505">
              <w:rPr>
                <w:rFonts w:eastAsia="SimSun"/>
                <w:bCs/>
                <w:sz w:val="20"/>
              </w:rPr>
              <w:t>), содержащем требования к поставляемому товару(</w:t>
            </w:r>
            <w:proofErr w:type="spellStart"/>
            <w:r w:rsidR="00AC5505" w:rsidRPr="00AC5505">
              <w:rPr>
                <w:rFonts w:eastAsia="SimSun"/>
                <w:bCs/>
                <w:sz w:val="20"/>
              </w:rPr>
              <w:t>ам</w:t>
            </w:r>
            <w:proofErr w:type="spellEnd"/>
            <w:r w:rsidR="00AC5505" w:rsidRPr="00AC5505">
              <w:rPr>
                <w:rFonts w:eastAsia="SimSun"/>
                <w:bCs/>
                <w:sz w:val="20"/>
              </w:rPr>
              <w:t>), указаны следующие виды показателей:</w:t>
            </w:r>
          </w:p>
          <w:p w14:paraId="61C1B009"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а) показатели, для которых установлены максимальные и (или) минимальные значения таких показателей; </w:t>
            </w:r>
          </w:p>
          <w:p w14:paraId="5E8B4101"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б) показатели, для которых указаны варианты значений; </w:t>
            </w:r>
          </w:p>
          <w:p w14:paraId="1F49A73F" w14:textId="77777777" w:rsidR="00AC5505" w:rsidRPr="00AC5505" w:rsidRDefault="00AC5505" w:rsidP="00AC5505">
            <w:pPr>
              <w:snapToGrid w:val="0"/>
              <w:ind w:firstLine="33"/>
              <w:jc w:val="both"/>
              <w:rPr>
                <w:rFonts w:eastAsia="SimSun"/>
                <w:bCs/>
                <w:sz w:val="20"/>
              </w:rPr>
            </w:pPr>
            <w:r w:rsidRPr="00AC5505">
              <w:rPr>
                <w:rFonts w:eastAsia="SimSun"/>
                <w:bCs/>
                <w:sz w:val="20"/>
              </w:rPr>
              <w:t>в) показатели, значения которых не могут изменяться;</w:t>
            </w:r>
          </w:p>
          <w:p w14:paraId="67A1D43B" w14:textId="77777777" w:rsidR="00AC5505" w:rsidRPr="00AC5505" w:rsidRDefault="00AC5505" w:rsidP="00AC5505">
            <w:pPr>
              <w:snapToGrid w:val="0"/>
              <w:ind w:firstLine="33"/>
              <w:jc w:val="both"/>
              <w:rPr>
                <w:rFonts w:eastAsia="SimSun"/>
                <w:bCs/>
                <w:sz w:val="20"/>
              </w:rPr>
            </w:pPr>
            <w:r w:rsidRPr="00AC5505">
              <w:rPr>
                <w:rFonts w:eastAsia="SimSun"/>
                <w:bCs/>
                <w:sz w:val="20"/>
              </w:rPr>
              <w:t>г) показатели, для которых установлены диапазоны значений.</w:t>
            </w:r>
          </w:p>
          <w:p w14:paraId="4657CC0D"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При описании характеристик товара: </w:t>
            </w:r>
          </w:p>
          <w:p w14:paraId="313BE8CA" w14:textId="77777777" w:rsidR="00AC5505" w:rsidRPr="00AC5505" w:rsidRDefault="00AC5505" w:rsidP="00AC5505">
            <w:pPr>
              <w:numPr>
                <w:ilvl w:val="3"/>
                <w:numId w:val="30"/>
              </w:numPr>
              <w:snapToGrid w:val="0"/>
              <w:ind w:left="743" w:hanging="425"/>
              <w:jc w:val="both"/>
              <w:rPr>
                <w:rFonts w:eastAsia="SimSun"/>
                <w:bCs/>
                <w:sz w:val="20"/>
              </w:rPr>
            </w:pPr>
            <w:r w:rsidRPr="00AC5505">
              <w:rPr>
                <w:rFonts w:eastAsia="SimSun"/>
                <w:bCs/>
                <w:sz w:val="20"/>
              </w:rPr>
              <w:t xml:space="preserve"> по первому виду показателей участники предоставляют конкретные значения показателей, для которых указаны минимальные и (или) максимальные значения или значения, находящиеся в диапазоне значений, определенных Заказчиком;</w:t>
            </w:r>
          </w:p>
          <w:p w14:paraId="625E4D98" w14:textId="77777777" w:rsidR="00AC5505" w:rsidRPr="00AC5505" w:rsidRDefault="00AC5505" w:rsidP="00AC5505">
            <w:pPr>
              <w:numPr>
                <w:ilvl w:val="0"/>
                <w:numId w:val="29"/>
              </w:numPr>
              <w:snapToGrid w:val="0"/>
              <w:jc w:val="both"/>
              <w:rPr>
                <w:rFonts w:eastAsia="SimSun"/>
                <w:bCs/>
                <w:sz w:val="20"/>
              </w:rPr>
            </w:pPr>
            <w:r w:rsidRPr="00AC5505">
              <w:rPr>
                <w:rFonts w:eastAsia="SimSun"/>
                <w:bCs/>
                <w:sz w:val="20"/>
              </w:rPr>
              <w:t xml:space="preserve"> по второму виду показателей участники выбирают конкретное значение для показателей, в отношении которых представлены варианты значений на выбор и в соответствии с характеристиками товара (</w:t>
            </w:r>
            <w:proofErr w:type="spellStart"/>
            <w:r w:rsidRPr="00AC5505">
              <w:rPr>
                <w:rFonts w:eastAsia="SimSun"/>
                <w:bCs/>
                <w:sz w:val="20"/>
              </w:rPr>
              <w:t>ов</w:t>
            </w:r>
            <w:proofErr w:type="spellEnd"/>
            <w:r w:rsidRPr="00AC5505">
              <w:rPr>
                <w:rFonts w:eastAsia="SimSun"/>
                <w:bCs/>
                <w:sz w:val="20"/>
              </w:rPr>
              <w:t xml:space="preserve">), предлагаемых участником к поставке, или используемого при выполнении работ или оказании услуг. В </w:t>
            </w:r>
            <w:proofErr w:type="gramStart"/>
            <w:r w:rsidRPr="00AC5505">
              <w:rPr>
                <w:rFonts w:eastAsia="SimSun"/>
                <w:bCs/>
                <w:sz w:val="20"/>
              </w:rPr>
              <w:t>случае</w:t>
            </w:r>
            <w:proofErr w:type="gramEnd"/>
            <w:r w:rsidRPr="00AC5505">
              <w:rPr>
                <w:rFonts w:eastAsia="SimSun"/>
                <w:bCs/>
                <w:sz w:val="20"/>
              </w:rPr>
              <w:t xml:space="preserve"> установления возможности выбора нескольких конкретных значений, участник вправе выбрать (определить) несколько конкретных значений; </w:t>
            </w:r>
          </w:p>
          <w:p w14:paraId="56D3B39B" w14:textId="77777777" w:rsidR="00AC5505" w:rsidRPr="00AC5505" w:rsidRDefault="00AC5505" w:rsidP="00AC5505">
            <w:pPr>
              <w:numPr>
                <w:ilvl w:val="0"/>
                <w:numId w:val="29"/>
              </w:numPr>
              <w:snapToGrid w:val="0"/>
              <w:jc w:val="both"/>
              <w:rPr>
                <w:rFonts w:eastAsia="SimSun"/>
                <w:bCs/>
                <w:sz w:val="20"/>
              </w:rPr>
            </w:pPr>
            <w:r w:rsidRPr="00AC5505">
              <w:rPr>
                <w:rFonts w:eastAsia="SimSun"/>
                <w:bCs/>
                <w:sz w:val="20"/>
              </w:rPr>
              <w:t xml:space="preserve"> по третьему виду показателей участники указывают конкретное значение. Данный вид показателя участник не вправе изменять. </w:t>
            </w:r>
          </w:p>
          <w:p w14:paraId="129E3706" w14:textId="77777777" w:rsidR="00AC5505" w:rsidRPr="00AC5505" w:rsidRDefault="00AC5505" w:rsidP="00AC5505">
            <w:pPr>
              <w:numPr>
                <w:ilvl w:val="0"/>
                <w:numId w:val="29"/>
              </w:numPr>
              <w:snapToGrid w:val="0"/>
              <w:jc w:val="both"/>
              <w:rPr>
                <w:rFonts w:eastAsia="SimSun"/>
                <w:bCs/>
                <w:sz w:val="20"/>
              </w:rPr>
            </w:pPr>
            <w:r w:rsidRPr="00AC5505">
              <w:rPr>
                <w:rFonts w:eastAsia="SimSun"/>
                <w:bCs/>
                <w:sz w:val="20"/>
              </w:rPr>
              <w:t xml:space="preserve"> по четвертому виду показателей участники указывают диапазон значений, для которого установлены требования к значению нижней и верхней границе диапазона.</w:t>
            </w:r>
          </w:p>
          <w:p w14:paraId="5AB1A25E"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Конкретные показатели, характеристики товара представляются в отношении каждого вида (типа) товара по предмету аукциона в электронной форме. В </w:t>
            </w:r>
            <w:proofErr w:type="gramStart"/>
            <w:r w:rsidRPr="00AC5505">
              <w:rPr>
                <w:rFonts w:eastAsia="SimSun"/>
                <w:bCs/>
                <w:sz w:val="20"/>
              </w:rPr>
              <w:t>случае</w:t>
            </w:r>
            <w:proofErr w:type="gramEnd"/>
            <w:r w:rsidRPr="00AC5505">
              <w:rPr>
                <w:rFonts w:eastAsia="SimSun"/>
                <w:bCs/>
                <w:sz w:val="20"/>
              </w:rPr>
              <w:t xml:space="preserve"> перечисления показателей характеристики через «точку с запятой» или при сопровождении символа «/», участник аукциона должен указать конкретное значение по своему выбору. Перечисление показателей характеристики через «запятую» означает, что используются товары или характеристики товаров со всеми перечисленными показателями (характеристиками).</w:t>
            </w:r>
          </w:p>
          <w:p w14:paraId="6BAECB09"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используется термин «Не менее» участником должно быть представлено значение равное или превышающее указанное. </w:t>
            </w:r>
          </w:p>
          <w:p w14:paraId="2BAFFEC6"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используется термин «Не более», участником должно быть представлено значение равное или менее </w:t>
            </w:r>
            <w:proofErr w:type="gramStart"/>
            <w:r w:rsidRPr="00AC5505">
              <w:rPr>
                <w:rFonts w:eastAsia="SimSun"/>
                <w:bCs/>
                <w:sz w:val="20"/>
              </w:rPr>
              <w:t>указанного</w:t>
            </w:r>
            <w:proofErr w:type="gramEnd"/>
            <w:r w:rsidRPr="00AC5505">
              <w:rPr>
                <w:rFonts w:eastAsia="SimSun"/>
                <w:bCs/>
                <w:sz w:val="20"/>
              </w:rPr>
              <w:t>.</w:t>
            </w:r>
          </w:p>
          <w:p w14:paraId="19CDB7FE"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используется термин «Менее», участником должно быть представлено значение меньшее указанного. </w:t>
            </w:r>
          </w:p>
          <w:p w14:paraId="04183862"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используется термин «Более», «Выше» участником должно быть представлено значение превышающее указанное. </w:t>
            </w:r>
          </w:p>
          <w:p w14:paraId="3037C86A" w14:textId="77777777" w:rsidR="00AC5505" w:rsidRPr="00AC5505" w:rsidRDefault="00AC5505" w:rsidP="00AC5505">
            <w:pPr>
              <w:snapToGrid w:val="0"/>
              <w:ind w:firstLine="33"/>
              <w:jc w:val="both"/>
              <w:rPr>
                <w:rFonts w:eastAsia="SimSun"/>
                <w:bCs/>
                <w:sz w:val="20"/>
              </w:rPr>
            </w:pPr>
            <w:r w:rsidRPr="00AC5505">
              <w:rPr>
                <w:rFonts w:eastAsia="SimSun"/>
                <w:bCs/>
                <w:sz w:val="20"/>
              </w:rPr>
              <w:t>Если при описании характеристик используется термин «минимум» или «как минимум» участником должно быть представлено значение равное или превышающее указанное.</w:t>
            </w:r>
          </w:p>
          <w:p w14:paraId="671068EA" w14:textId="77777777" w:rsidR="00AC5505" w:rsidRPr="00AC5505" w:rsidRDefault="00AC5505" w:rsidP="00AC5505">
            <w:pPr>
              <w:snapToGrid w:val="0"/>
              <w:ind w:firstLine="33"/>
              <w:jc w:val="both"/>
              <w:rPr>
                <w:rFonts w:eastAsia="SimSun"/>
                <w:bCs/>
                <w:sz w:val="20"/>
              </w:rPr>
            </w:pPr>
            <w:r w:rsidRPr="00AC5505">
              <w:rPr>
                <w:rFonts w:eastAsia="SimSun"/>
                <w:bCs/>
                <w:sz w:val="20"/>
              </w:rPr>
              <w:t>Если при описании характеристик используется термин «От» (исключением является диапазон «от» «до») участником должно быть представлено конкретное  значение равное или превышающее указанное.</w:t>
            </w:r>
          </w:p>
          <w:p w14:paraId="7B95D41D" w14:textId="77777777" w:rsidR="00AC5505" w:rsidRPr="00AC5505" w:rsidRDefault="00AC5505" w:rsidP="00AC5505">
            <w:pPr>
              <w:snapToGrid w:val="0"/>
              <w:ind w:firstLine="33"/>
              <w:jc w:val="both"/>
              <w:rPr>
                <w:rFonts w:eastAsia="SimSun"/>
                <w:bCs/>
                <w:sz w:val="20"/>
              </w:rPr>
            </w:pPr>
            <w:proofErr w:type="spellStart"/>
            <w:r w:rsidRPr="00AC5505">
              <w:rPr>
                <w:rFonts w:eastAsia="SimSun"/>
                <w:bCs/>
                <w:sz w:val="20"/>
              </w:rPr>
              <w:t>Еесли</w:t>
            </w:r>
            <w:proofErr w:type="spellEnd"/>
            <w:r w:rsidRPr="00AC5505">
              <w:rPr>
                <w:rFonts w:eastAsia="SimSun"/>
                <w:bCs/>
                <w:sz w:val="20"/>
              </w:rPr>
              <w:t xml:space="preserve"> несколько значений показателя перечислены через союз «или» необходимо </w:t>
            </w:r>
            <w:r w:rsidRPr="00AC5505">
              <w:rPr>
                <w:rFonts w:eastAsia="SimSun"/>
                <w:bCs/>
                <w:sz w:val="20"/>
              </w:rPr>
              <w:lastRenderedPageBreak/>
              <w:t xml:space="preserve">выбрать и указать одно конкретное значение показателя </w:t>
            </w:r>
            <w:proofErr w:type="gramStart"/>
            <w:r w:rsidRPr="00AC5505">
              <w:rPr>
                <w:rFonts w:eastAsia="SimSun"/>
                <w:bCs/>
                <w:sz w:val="20"/>
              </w:rPr>
              <w:t>из</w:t>
            </w:r>
            <w:proofErr w:type="gramEnd"/>
            <w:r w:rsidRPr="00AC5505">
              <w:rPr>
                <w:rFonts w:eastAsia="SimSun"/>
                <w:bCs/>
                <w:sz w:val="20"/>
              </w:rPr>
              <w:t xml:space="preserve"> предложенных заказчиком.</w:t>
            </w:r>
          </w:p>
          <w:p w14:paraId="3DF74715"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установлен </w:t>
            </w:r>
            <w:proofErr w:type="gramStart"/>
            <w:r w:rsidRPr="00AC5505">
              <w:rPr>
                <w:rFonts w:eastAsia="SimSun"/>
                <w:bCs/>
                <w:sz w:val="20"/>
              </w:rPr>
              <w:t>диапазон</w:t>
            </w:r>
            <w:proofErr w:type="gramEnd"/>
            <w:r w:rsidRPr="00AC5505">
              <w:rPr>
                <w:rFonts w:eastAsia="SimSun"/>
                <w:bCs/>
                <w:sz w:val="20"/>
              </w:rPr>
              <w:t xml:space="preserve"> в котором используется термин «х» «пример: Габаритные размеры, Д х </w:t>
            </w:r>
            <w:proofErr w:type="gramStart"/>
            <w:r w:rsidRPr="00AC5505">
              <w:rPr>
                <w:rFonts w:eastAsia="SimSun"/>
                <w:bCs/>
                <w:sz w:val="20"/>
              </w:rPr>
              <w:t>Ш</w:t>
            </w:r>
            <w:proofErr w:type="gramEnd"/>
            <w:r w:rsidRPr="00AC5505">
              <w:rPr>
                <w:rFonts w:eastAsia="SimSun"/>
                <w:bCs/>
                <w:sz w:val="20"/>
              </w:rPr>
              <w:t xml:space="preserve"> х В, Ш х Г х В (2600 – 2700 х 750 – 800 х 1570-1600)» участником должен быть представлен конкретный показатель, находящийся в пределах нижней и верхней границ диапазона.</w:t>
            </w:r>
          </w:p>
          <w:p w14:paraId="526ED5B5"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установлен </w:t>
            </w:r>
            <w:proofErr w:type="gramStart"/>
            <w:r w:rsidRPr="00AC5505">
              <w:rPr>
                <w:rFonts w:eastAsia="SimSun"/>
                <w:bCs/>
                <w:sz w:val="20"/>
              </w:rPr>
              <w:t>диапазон</w:t>
            </w:r>
            <w:proofErr w:type="gramEnd"/>
            <w:r w:rsidRPr="00AC5505">
              <w:rPr>
                <w:rFonts w:eastAsia="SimSun"/>
                <w:bCs/>
                <w:sz w:val="20"/>
              </w:rPr>
              <w:t xml:space="preserve"> в котором используется термин «±» «пример: Габаритные размеры, Д х </w:t>
            </w:r>
            <w:proofErr w:type="gramStart"/>
            <w:r w:rsidRPr="00AC5505">
              <w:rPr>
                <w:rFonts w:eastAsia="SimSun"/>
                <w:bCs/>
                <w:sz w:val="20"/>
              </w:rPr>
              <w:t>Ш</w:t>
            </w:r>
            <w:proofErr w:type="gramEnd"/>
            <w:r w:rsidRPr="00AC5505">
              <w:rPr>
                <w:rFonts w:eastAsia="SimSun"/>
                <w:bCs/>
                <w:sz w:val="20"/>
              </w:rPr>
              <w:t xml:space="preserve"> х В, Ш х Г х В (60 ± 1,5 х 45 ± 1,5 х 75 ± 1,5)» участником должен быть представлен конкретный показатель, находящийся в пределах нижней и верхней границ диапазона.</w:t>
            </w:r>
          </w:p>
          <w:p w14:paraId="01095BDF" w14:textId="77777777" w:rsidR="00AC5505" w:rsidRPr="00AC5505" w:rsidRDefault="00AC5505" w:rsidP="00AC5505">
            <w:pPr>
              <w:snapToGrid w:val="0"/>
              <w:ind w:firstLine="33"/>
              <w:jc w:val="both"/>
              <w:rPr>
                <w:rFonts w:eastAsia="SimSun"/>
                <w:sz w:val="20"/>
              </w:rPr>
            </w:pPr>
            <w:r w:rsidRPr="00AC5505">
              <w:rPr>
                <w:rFonts w:eastAsia="SimSun"/>
                <w:sz w:val="20"/>
              </w:rPr>
              <w:t xml:space="preserve"> Участник в первой части заявки должен указать конкретные характеристики (показатели) и их значения соответствующие </w:t>
            </w:r>
            <w:proofErr w:type="gramStart"/>
            <w:r w:rsidRPr="00AC5505">
              <w:rPr>
                <w:rFonts w:eastAsia="SimSun"/>
                <w:sz w:val="20"/>
              </w:rPr>
              <w:t>указанным</w:t>
            </w:r>
            <w:proofErr w:type="gramEnd"/>
            <w:r w:rsidRPr="00AC5505">
              <w:rPr>
                <w:rFonts w:eastAsia="SimSun"/>
                <w:sz w:val="20"/>
              </w:rPr>
              <w:t xml:space="preserve">  Разделе № 2 «Техническое задание» к Документации об электронном аукционе;</w:t>
            </w:r>
          </w:p>
          <w:p w14:paraId="5F1628B1" w14:textId="77777777" w:rsidR="00AC5505" w:rsidRPr="00AC5505" w:rsidRDefault="00AC5505" w:rsidP="00AC5505">
            <w:pPr>
              <w:snapToGrid w:val="0"/>
              <w:ind w:firstLine="33"/>
              <w:jc w:val="both"/>
              <w:rPr>
                <w:rFonts w:eastAsia="SimSun"/>
                <w:sz w:val="20"/>
              </w:rPr>
            </w:pPr>
            <w:r w:rsidRPr="00AC5505">
              <w:rPr>
                <w:rFonts w:eastAsia="SimSun"/>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7023EE5B" w14:textId="77777777" w:rsidR="00AC5505" w:rsidRPr="00AC5505" w:rsidRDefault="00AC5505" w:rsidP="00AC5505">
            <w:pPr>
              <w:snapToGrid w:val="0"/>
              <w:ind w:firstLine="33"/>
              <w:jc w:val="both"/>
              <w:rPr>
                <w:rFonts w:eastAsia="SimSun"/>
                <w:sz w:val="20"/>
              </w:rPr>
            </w:pPr>
            <w:r w:rsidRPr="00AC5505">
              <w:rPr>
                <w:rFonts w:eastAsia="SimSun"/>
                <w:sz w:val="20"/>
              </w:rPr>
              <w:t>4)</w:t>
            </w:r>
            <w:r w:rsidRPr="00AC5505">
              <w:rPr>
                <w:rFonts w:eastAsia="SimSun"/>
                <w:sz w:val="20"/>
              </w:rPr>
              <w:tab/>
              <w:t>информация и документы по пункту 22 предоставляется в произвольной форме;</w:t>
            </w:r>
          </w:p>
          <w:p w14:paraId="2D7C1F7B" w14:textId="77777777" w:rsidR="00AC5505" w:rsidRPr="00AC5505" w:rsidRDefault="00AC5505" w:rsidP="00AC5505">
            <w:pPr>
              <w:snapToGrid w:val="0"/>
              <w:ind w:firstLine="33"/>
              <w:jc w:val="both"/>
              <w:rPr>
                <w:rFonts w:eastAsia="SimSun"/>
                <w:sz w:val="20"/>
              </w:rPr>
            </w:pPr>
            <w:r w:rsidRPr="00AC5505">
              <w:rPr>
                <w:rFonts w:eastAsia="SimSun"/>
                <w:sz w:val="20"/>
              </w:rPr>
              <w:t>5)</w:t>
            </w:r>
            <w:r w:rsidRPr="00AC5505">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0DD08648" w14:textId="77777777" w:rsidR="00AC5505" w:rsidRPr="00AC5505" w:rsidRDefault="00AC5505" w:rsidP="00AC5505">
            <w:pPr>
              <w:snapToGrid w:val="0"/>
              <w:ind w:firstLine="33"/>
              <w:jc w:val="both"/>
              <w:rPr>
                <w:rFonts w:eastAsia="SimSun"/>
                <w:sz w:val="20"/>
              </w:rPr>
            </w:pPr>
            <w:r w:rsidRPr="00AC5505">
              <w:rPr>
                <w:rFonts w:eastAsia="SimSun"/>
                <w:sz w:val="20"/>
              </w:rPr>
              <w:t>6)</w:t>
            </w:r>
            <w:r w:rsidRPr="00AC5505">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13BC2E68" w14:textId="77777777" w:rsidR="00AC5505" w:rsidRPr="00AC5505" w:rsidRDefault="00AC5505" w:rsidP="00AC5505">
            <w:pPr>
              <w:snapToGrid w:val="0"/>
              <w:ind w:firstLine="33"/>
              <w:jc w:val="both"/>
              <w:rPr>
                <w:rFonts w:eastAsia="SimSun"/>
                <w:sz w:val="20"/>
              </w:rPr>
            </w:pPr>
            <w:r w:rsidRPr="00AC5505">
              <w:rPr>
                <w:rFonts w:eastAsia="SimSun"/>
                <w:sz w:val="20"/>
              </w:rPr>
              <w:t>7)</w:t>
            </w:r>
            <w:r w:rsidRPr="00AC5505">
              <w:rPr>
                <w:rFonts w:eastAsia="SimSun"/>
                <w:sz w:val="20"/>
              </w:rPr>
              <w:tab/>
              <w:t>тексты представленных в составе заявки документов (копий документов) должны быть читаемыми.</w:t>
            </w:r>
          </w:p>
          <w:p w14:paraId="2B46489F" w14:textId="78198C3F" w:rsidR="001D6DD3" w:rsidRPr="00EB0B27" w:rsidRDefault="001D6DD3" w:rsidP="001D6DD3">
            <w:pPr>
              <w:snapToGrid w:val="0"/>
              <w:ind w:firstLine="33"/>
              <w:jc w:val="both"/>
              <w:rPr>
                <w:rFonts w:eastAsia="SimSun"/>
                <w:bCs/>
                <w:sz w:val="20"/>
              </w:rPr>
            </w:pPr>
            <w:r w:rsidRPr="00EB0B27">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EB0B27">
              <w:rPr>
                <w:rFonts w:eastAsia="SimSun"/>
                <w:bCs/>
                <w:sz w:val="20"/>
              </w:rPr>
              <w:t>указанным</w:t>
            </w:r>
            <w:proofErr w:type="gramEnd"/>
            <w:r w:rsidRPr="00EB0B27">
              <w:rPr>
                <w:rFonts w:eastAsia="SimSun"/>
                <w:bCs/>
                <w:sz w:val="20"/>
              </w:rPr>
              <w:t xml:space="preserve">  Разделе № 2 «Техническое задание» к Документации об электронном аукционе;</w:t>
            </w:r>
          </w:p>
          <w:p w14:paraId="425CD4C7" w14:textId="77777777" w:rsidR="001D6DD3" w:rsidRPr="001D6DD3" w:rsidRDefault="001D6DD3" w:rsidP="001D6DD3">
            <w:pPr>
              <w:snapToGrid w:val="0"/>
              <w:ind w:firstLine="33"/>
              <w:jc w:val="both"/>
              <w:rPr>
                <w:rFonts w:eastAsia="SimSun"/>
                <w:bCs/>
                <w:sz w:val="20"/>
              </w:rPr>
            </w:pPr>
            <w:r w:rsidRPr="00EB0B27">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7BC61C87" w:rsidR="002F3E68" w:rsidRPr="00337BE3" w:rsidRDefault="002F3E68" w:rsidP="002F3E68">
            <w:pPr>
              <w:snapToGrid w:val="0"/>
              <w:ind w:firstLine="33"/>
              <w:jc w:val="both"/>
              <w:rPr>
                <w:rFonts w:eastAsia="SimSun"/>
                <w:sz w:val="20"/>
              </w:rPr>
            </w:pPr>
            <w:r w:rsidRPr="00337BE3">
              <w:rPr>
                <w:rFonts w:eastAsia="SimSun"/>
                <w:sz w:val="20"/>
              </w:rPr>
              <w:t>4)</w:t>
            </w:r>
            <w:r w:rsidRPr="00337BE3">
              <w:rPr>
                <w:rFonts w:eastAsia="SimSun"/>
                <w:sz w:val="20"/>
              </w:rPr>
              <w:tab/>
              <w:t>информация и документы по пункту 2</w:t>
            </w:r>
            <w:r w:rsidR="00C95439">
              <w:rPr>
                <w:rFonts w:eastAsia="SimSun"/>
                <w:sz w:val="20"/>
              </w:rPr>
              <w:t>3</w:t>
            </w:r>
            <w:r w:rsidRPr="00337BE3">
              <w:rPr>
                <w:rFonts w:eastAsia="SimSun"/>
                <w:sz w:val="20"/>
              </w:rPr>
              <w:t xml:space="preserve"> предоставляется в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E92BD9">
        <w:tc>
          <w:tcPr>
            <w:tcW w:w="534" w:type="dxa"/>
            <w:tcBorders>
              <w:top w:val="single" w:sz="4" w:space="0" w:color="000000"/>
              <w:left w:val="single" w:sz="4" w:space="0" w:color="000000"/>
              <w:bottom w:val="single" w:sz="4" w:space="0" w:color="000000"/>
            </w:tcBorders>
            <w:shd w:val="clear" w:color="auto" w:fill="auto"/>
          </w:tcPr>
          <w:p w14:paraId="5F2E910B" w14:textId="7421EC2D" w:rsidR="002F3E68" w:rsidRPr="00C707BE" w:rsidRDefault="002F3E68" w:rsidP="008469E8">
            <w:pPr>
              <w:snapToGrid w:val="0"/>
              <w:rPr>
                <w:sz w:val="20"/>
              </w:rPr>
            </w:pPr>
            <w:r w:rsidRPr="00AC5505">
              <w:rPr>
                <w:sz w:val="20"/>
              </w:rPr>
              <w:lastRenderedPageBreak/>
              <w:t>2</w:t>
            </w:r>
            <w:r w:rsidR="0046014A" w:rsidRPr="00AC5505">
              <w:rPr>
                <w:sz w:val="20"/>
              </w:rPr>
              <w:t>5</w:t>
            </w:r>
            <w:r w:rsidRPr="00AC5505">
              <w:rPr>
                <w:sz w:val="20"/>
              </w:rPr>
              <w:t>.</w:t>
            </w:r>
          </w:p>
        </w:tc>
        <w:tc>
          <w:tcPr>
            <w:tcW w:w="2409"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68F6B30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C95439">
              <w:rPr>
                <w:rFonts w:eastAsia="Calibri"/>
                <w:sz w:val="20"/>
                <w:lang w:eastAsia="en-US"/>
              </w:rPr>
              <w:t>2</w:t>
            </w:r>
            <w:r w:rsidRPr="00814AE8">
              <w:rPr>
                <w:rFonts w:eastAsia="Calibri"/>
                <w:sz w:val="20"/>
                <w:lang w:eastAsia="en-US"/>
              </w:rPr>
              <w:t>,2</w:t>
            </w:r>
            <w:r w:rsidR="00C95439">
              <w:rPr>
                <w:rFonts w:eastAsia="Calibri"/>
                <w:sz w:val="20"/>
                <w:lang w:eastAsia="en-US"/>
              </w:rPr>
              <w:t>3</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DC6C09" w:rsidRPr="00C707BE" w14:paraId="3B24652C" w14:textId="77777777" w:rsidTr="00E92BD9">
        <w:tc>
          <w:tcPr>
            <w:tcW w:w="534" w:type="dxa"/>
            <w:tcBorders>
              <w:top w:val="single" w:sz="4" w:space="0" w:color="000000"/>
              <w:left w:val="single" w:sz="4" w:space="0" w:color="000000"/>
              <w:bottom w:val="single" w:sz="4" w:space="0" w:color="000000"/>
            </w:tcBorders>
            <w:shd w:val="clear" w:color="auto" w:fill="auto"/>
          </w:tcPr>
          <w:p w14:paraId="748462BF" w14:textId="56436426" w:rsidR="00DC6C09" w:rsidRPr="00C707BE" w:rsidRDefault="000E6CE6" w:rsidP="00DC6C09">
            <w:pPr>
              <w:snapToGrid w:val="0"/>
              <w:rPr>
                <w:sz w:val="20"/>
              </w:rPr>
            </w:pPr>
            <w:r>
              <w:rPr>
                <w:sz w:val="20"/>
              </w:rPr>
              <w:t>26.</w:t>
            </w:r>
          </w:p>
        </w:tc>
        <w:tc>
          <w:tcPr>
            <w:tcW w:w="2409" w:type="dxa"/>
            <w:tcBorders>
              <w:top w:val="single" w:sz="4" w:space="0" w:color="000000"/>
              <w:left w:val="single" w:sz="4" w:space="0" w:color="000000"/>
              <w:bottom w:val="single" w:sz="4" w:space="0" w:color="000000"/>
            </w:tcBorders>
            <w:shd w:val="clear" w:color="auto" w:fill="auto"/>
          </w:tcPr>
          <w:p w14:paraId="4E17F541" w14:textId="77777777" w:rsidR="00DC6C09" w:rsidRPr="00C707BE" w:rsidRDefault="00DC6C09" w:rsidP="00DC6C09">
            <w:pPr>
              <w:rPr>
                <w:sz w:val="20"/>
              </w:rPr>
            </w:pPr>
            <w:r w:rsidRPr="00C707BE">
              <w:rPr>
                <w:sz w:val="20"/>
              </w:rPr>
              <w:t>Размер обеспечения</w:t>
            </w:r>
          </w:p>
          <w:p w14:paraId="15CD2A9B" w14:textId="08288CD8" w:rsidR="00DC6C09" w:rsidRPr="00C707BE" w:rsidRDefault="00DC6C09" w:rsidP="00DC6C09">
            <w:pPr>
              <w:snapToGrid w:val="0"/>
              <w:rPr>
                <w:sz w:val="20"/>
              </w:rPr>
            </w:pPr>
            <w:r w:rsidRPr="00C707BE">
              <w:rPr>
                <w:rFonts w:eastAsia="Calibri"/>
                <w:sz w:val="20"/>
              </w:rPr>
              <w:t>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AE84177" w14:textId="49FD0D0C" w:rsidR="00DC6C09" w:rsidRPr="00340579" w:rsidRDefault="00DC6C09" w:rsidP="00184F8C">
            <w:pPr>
              <w:widowControl w:val="0"/>
              <w:autoSpaceDE w:val="0"/>
              <w:autoSpaceDN w:val="0"/>
              <w:adjustRightInd w:val="0"/>
              <w:ind w:firstLine="33"/>
              <w:jc w:val="both"/>
              <w:rPr>
                <w:rFonts w:eastAsia="Calibri"/>
                <w:sz w:val="20"/>
                <w:lang w:eastAsia="en-US"/>
              </w:rPr>
            </w:pPr>
            <w:bookmarkStart w:id="0" w:name="_GoBack"/>
            <w:r w:rsidRPr="000D742B">
              <w:rPr>
                <w:b/>
                <w:sz w:val="20"/>
              </w:rPr>
              <w:t>Предоставляется путем внесения денежных средств и составляет 1%</w:t>
            </w:r>
            <w:r w:rsidRPr="000D742B">
              <w:rPr>
                <w:sz w:val="20"/>
              </w:rPr>
              <w:t xml:space="preserve"> </w:t>
            </w:r>
            <w:r w:rsidRPr="000D742B">
              <w:rPr>
                <w:b/>
                <w:sz w:val="20"/>
              </w:rPr>
              <w:t>начальной (максимальной) цены контракта</w:t>
            </w:r>
            <w:bookmarkEnd w:id="0"/>
            <w:r w:rsidRPr="000D742B">
              <w:rPr>
                <w:b/>
                <w:sz w:val="20"/>
              </w:rPr>
              <w:t>.</w:t>
            </w:r>
            <w:r w:rsidRPr="000D742B">
              <w:rPr>
                <w:sz w:val="20"/>
              </w:rPr>
              <w:t xml:space="preserve"> Размер обеспечения заявки на участие в электронном аукционе </w:t>
            </w:r>
            <w:r w:rsidRPr="000D742B">
              <w:rPr>
                <w:color w:val="000000"/>
                <w:sz w:val="20"/>
              </w:rPr>
              <w:t xml:space="preserve">составляет </w:t>
            </w:r>
            <w:r w:rsidR="00184F8C">
              <w:rPr>
                <w:b/>
                <w:color w:val="000000"/>
                <w:sz w:val="20"/>
              </w:rPr>
              <w:t xml:space="preserve">27239,21 </w:t>
            </w:r>
            <w:r w:rsidRPr="000D742B">
              <w:rPr>
                <w:b/>
                <w:color w:val="000000"/>
                <w:sz w:val="20"/>
              </w:rPr>
              <w:t>(</w:t>
            </w:r>
            <w:r w:rsidR="00184F8C">
              <w:rPr>
                <w:b/>
                <w:color w:val="000000"/>
                <w:sz w:val="20"/>
              </w:rPr>
              <w:t>Двадцать семь</w:t>
            </w:r>
            <w:r w:rsidRPr="000D742B">
              <w:rPr>
                <w:b/>
                <w:color w:val="000000"/>
                <w:sz w:val="20"/>
              </w:rPr>
              <w:t xml:space="preserve"> тысяч </w:t>
            </w:r>
            <w:r w:rsidR="00184F8C">
              <w:rPr>
                <w:b/>
                <w:color w:val="000000"/>
                <w:sz w:val="20"/>
              </w:rPr>
              <w:t>двести тридцать девять</w:t>
            </w:r>
            <w:r w:rsidRPr="000D742B">
              <w:rPr>
                <w:b/>
                <w:color w:val="000000"/>
                <w:sz w:val="20"/>
              </w:rPr>
              <w:t>) рублей</w:t>
            </w:r>
            <w:r>
              <w:rPr>
                <w:b/>
                <w:color w:val="000000"/>
                <w:sz w:val="20"/>
              </w:rPr>
              <w:t xml:space="preserve"> </w:t>
            </w:r>
            <w:r w:rsidR="00184F8C">
              <w:rPr>
                <w:b/>
                <w:color w:val="000000"/>
                <w:sz w:val="20"/>
              </w:rPr>
              <w:t>21</w:t>
            </w:r>
            <w:r>
              <w:rPr>
                <w:b/>
                <w:color w:val="000000"/>
                <w:sz w:val="20"/>
              </w:rPr>
              <w:t xml:space="preserve"> копе</w:t>
            </w:r>
            <w:r w:rsidR="00184F8C">
              <w:rPr>
                <w:b/>
                <w:color w:val="000000"/>
                <w:sz w:val="20"/>
              </w:rPr>
              <w:t>йка</w:t>
            </w:r>
            <w:r w:rsidRPr="000D742B">
              <w:rPr>
                <w:b/>
                <w:color w:val="000000"/>
                <w:sz w:val="20"/>
              </w:rPr>
              <w:t>.</w:t>
            </w:r>
          </w:p>
        </w:tc>
      </w:tr>
      <w:tr w:rsidR="00AF69BC" w:rsidRPr="00C707BE" w14:paraId="2434770A" w14:textId="77777777" w:rsidTr="00E92BD9">
        <w:tc>
          <w:tcPr>
            <w:tcW w:w="534" w:type="dxa"/>
            <w:tcBorders>
              <w:top w:val="single" w:sz="4" w:space="0" w:color="000000"/>
              <w:left w:val="single" w:sz="4" w:space="0" w:color="000000"/>
              <w:bottom w:val="single" w:sz="4" w:space="0" w:color="000000"/>
            </w:tcBorders>
            <w:shd w:val="clear" w:color="auto" w:fill="auto"/>
          </w:tcPr>
          <w:p w14:paraId="3610DBD4" w14:textId="7265F479" w:rsidR="00AF69BC" w:rsidRPr="00C707BE" w:rsidRDefault="000E6CE6" w:rsidP="00DC6C09">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14:paraId="3FCE241D" w14:textId="5C82DE4D" w:rsidR="00AF69BC" w:rsidRPr="00AF69BC" w:rsidRDefault="00AF69BC" w:rsidP="00AF69BC">
            <w:pPr>
              <w:ind w:firstLine="33"/>
              <w:rPr>
                <w:sz w:val="20"/>
              </w:rPr>
            </w:pPr>
            <w:proofErr w:type="gramStart"/>
            <w:r w:rsidRPr="00AF69BC">
              <w:rPr>
                <w:sz w:val="20"/>
              </w:rPr>
              <w:t xml:space="preserve">Реквизиты счета, на который будут вноситься денежные средства в качестве обеспечения </w:t>
            </w:r>
            <w:r w:rsidRPr="00AF69BC">
              <w:rPr>
                <w:sz w:val="20"/>
              </w:rPr>
              <w:lastRenderedPageBreak/>
              <w:t xml:space="preserve">заявки на участие в определении поставщика (подрядчика, </w:t>
            </w:r>
            <w:r w:rsidRPr="00AF69BC">
              <w:rPr>
                <w:bCs/>
                <w:sz w:val="20"/>
              </w:rPr>
              <w:t>исполнителя)</w:t>
            </w:r>
            <w:r w:rsidRPr="00AF69BC">
              <w:rPr>
                <w:sz w:val="20"/>
              </w:rPr>
              <w:t>: денежные средства, предназначенные для обеспечения заявок в соответствии с частью 10 статьи 44 Федерального закона № 44-ФЗ, вносятся участниками электронного аукциона на специальные счета, открытые ими в банках, перечень которых устанавливается Правительством Российской Федерации.</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24C4D0B" w14:textId="23971E32" w:rsidR="00AF69BC" w:rsidRPr="00AF69BC" w:rsidRDefault="00AF69BC" w:rsidP="00DC6C09">
            <w:pPr>
              <w:widowControl w:val="0"/>
              <w:autoSpaceDE w:val="0"/>
              <w:autoSpaceDN w:val="0"/>
              <w:adjustRightInd w:val="0"/>
              <w:ind w:firstLine="33"/>
              <w:jc w:val="both"/>
              <w:rPr>
                <w:sz w:val="20"/>
              </w:rPr>
            </w:pPr>
            <w:proofErr w:type="gramStart"/>
            <w:r w:rsidRPr="00AF69BC">
              <w:rPr>
                <w:sz w:val="20"/>
              </w:rPr>
              <w:lastRenderedPageBreak/>
              <w:t xml:space="preserve">Реквизиты счета, на который будут вноситься денежные средства в качестве обеспечения заявки на участие в определении поставщика (подрядчика, </w:t>
            </w:r>
            <w:r w:rsidRPr="00AF69BC">
              <w:rPr>
                <w:bCs/>
                <w:sz w:val="20"/>
              </w:rPr>
              <w:t>исполнителя)</w:t>
            </w:r>
            <w:r w:rsidRPr="00AF69BC">
              <w:rPr>
                <w:sz w:val="20"/>
              </w:rPr>
              <w:t xml:space="preserve">: денежные средства, предназначенные для обеспечения заявок в соответствии с частью 10 статьи 44 Федерального закона № 44-ФЗ, вносятся </w:t>
            </w:r>
            <w:r w:rsidRPr="00AF69BC">
              <w:rPr>
                <w:sz w:val="20"/>
              </w:rPr>
              <w:lastRenderedPageBreak/>
              <w:t>участниками электронного аукциона на специальные счета, открытые ими в банках, перечень которых устанавливается Правительством Российской Федерации.</w:t>
            </w:r>
            <w:proofErr w:type="gramEnd"/>
          </w:p>
        </w:tc>
      </w:tr>
      <w:tr w:rsidR="00DC6C09" w:rsidRPr="00C707BE" w14:paraId="437B8843" w14:textId="77777777" w:rsidTr="00E92BD9">
        <w:tc>
          <w:tcPr>
            <w:tcW w:w="534" w:type="dxa"/>
            <w:tcBorders>
              <w:top w:val="single" w:sz="4" w:space="0" w:color="000000"/>
              <w:left w:val="single" w:sz="4" w:space="0" w:color="000000"/>
              <w:bottom w:val="single" w:sz="4" w:space="0" w:color="000000"/>
            </w:tcBorders>
            <w:shd w:val="clear" w:color="auto" w:fill="auto"/>
          </w:tcPr>
          <w:p w14:paraId="4AB5AC39" w14:textId="4C60AAA9" w:rsidR="00DC6C09" w:rsidRPr="00C707BE" w:rsidRDefault="000E6CE6" w:rsidP="00DC6C09">
            <w:pPr>
              <w:snapToGrid w:val="0"/>
              <w:rPr>
                <w:sz w:val="20"/>
              </w:rPr>
            </w:pPr>
            <w:r>
              <w:rPr>
                <w:sz w:val="20"/>
              </w:rPr>
              <w:lastRenderedPageBreak/>
              <w:t>28.</w:t>
            </w:r>
          </w:p>
        </w:tc>
        <w:tc>
          <w:tcPr>
            <w:tcW w:w="2409" w:type="dxa"/>
            <w:tcBorders>
              <w:top w:val="single" w:sz="4" w:space="0" w:color="000000"/>
              <w:left w:val="single" w:sz="4" w:space="0" w:color="000000"/>
              <w:bottom w:val="single" w:sz="4" w:space="0" w:color="000000"/>
            </w:tcBorders>
            <w:shd w:val="clear" w:color="auto" w:fill="auto"/>
          </w:tcPr>
          <w:p w14:paraId="369CDCCD" w14:textId="61DFFF04" w:rsidR="00DC6C09" w:rsidRPr="00C707BE" w:rsidRDefault="00DC6C09" w:rsidP="00DC6C09">
            <w:pPr>
              <w:rPr>
                <w:sz w:val="20"/>
              </w:rPr>
            </w:pPr>
            <w:r w:rsidRPr="00AF69BC">
              <w:rPr>
                <w:sz w:val="20"/>
              </w:rPr>
              <w:t>Порядок внесения денежных сре</w:t>
            </w:r>
            <w:proofErr w:type="gramStart"/>
            <w:r w:rsidRPr="00AF69BC">
              <w:rPr>
                <w:sz w:val="20"/>
              </w:rPr>
              <w:t>дств в к</w:t>
            </w:r>
            <w:proofErr w:type="gramEnd"/>
            <w:r w:rsidRPr="00AF69BC">
              <w:rPr>
                <w:sz w:val="20"/>
              </w:rPr>
              <w:t>ачестве обеспечения</w:t>
            </w:r>
            <w:r w:rsidRPr="00C707BE">
              <w:rPr>
                <w:sz w:val="20"/>
              </w:rPr>
              <w:t xml:space="preserve">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ACF7300" w14:textId="4E1BA885" w:rsidR="00DC6C09" w:rsidRPr="000D742B" w:rsidRDefault="00AF69BC" w:rsidP="00DC6C09">
            <w:pPr>
              <w:widowControl w:val="0"/>
              <w:autoSpaceDE w:val="0"/>
              <w:autoSpaceDN w:val="0"/>
              <w:adjustRightInd w:val="0"/>
              <w:ind w:firstLine="33"/>
              <w:jc w:val="both"/>
              <w:rPr>
                <w:b/>
                <w:sz w:val="20"/>
              </w:rPr>
            </w:pPr>
            <w:r>
              <w:rPr>
                <w:sz w:val="20"/>
              </w:rPr>
              <w:t>Д</w:t>
            </w:r>
            <w:r w:rsidRPr="00AF69BC">
              <w:rPr>
                <w:sz w:val="20"/>
              </w:rPr>
              <w:t xml:space="preserve">енежные средства в качестве обеспечения заявки на участие в </w:t>
            </w:r>
            <w:r w:rsidRPr="00AF69BC">
              <w:rPr>
                <w:bCs/>
                <w:sz w:val="20"/>
              </w:rPr>
              <w:t xml:space="preserve">электронном аукционе </w:t>
            </w:r>
            <w:r w:rsidRPr="00AF69BC">
              <w:rPr>
                <w:sz w:val="20"/>
              </w:rPr>
              <w:t>вносятся в соответствии с частями 10, 11, 12, 18, 19, 20, 21, 23, 25 статьи 44 Федерального закона № 44-ФЗ.</w:t>
            </w:r>
          </w:p>
        </w:tc>
      </w:tr>
      <w:tr w:rsidR="002F3E68" w:rsidRPr="00C707BE" w14:paraId="5D05B291" w14:textId="77777777" w:rsidTr="00E92BD9">
        <w:tc>
          <w:tcPr>
            <w:tcW w:w="534" w:type="dxa"/>
            <w:tcBorders>
              <w:top w:val="single" w:sz="4" w:space="0" w:color="000000"/>
              <w:left w:val="single" w:sz="4" w:space="0" w:color="000000"/>
              <w:bottom w:val="single" w:sz="4" w:space="0" w:color="000000"/>
            </w:tcBorders>
            <w:shd w:val="clear" w:color="auto" w:fill="auto"/>
          </w:tcPr>
          <w:p w14:paraId="3BA10D2C" w14:textId="4EC19A31" w:rsidR="002F3E68" w:rsidRPr="00C707BE" w:rsidRDefault="002F3E68" w:rsidP="000E6CE6">
            <w:pPr>
              <w:snapToGrid w:val="0"/>
              <w:rPr>
                <w:sz w:val="20"/>
              </w:rPr>
            </w:pPr>
            <w:r w:rsidRPr="00C707BE">
              <w:rPr>
                <w:sz w:val="20"/>
              </w:rPr>
              <w:t>2</w:t>
            </w:r>
            <w:r w:rsidR="000E6CE6">
              <w:rPr>
                <w:sz w:val="20"/>
              </w:rPr>
              <w:t>9</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C831672" w14:textId="77777777" w:rsidR="002F3E68" w:rsidRPr="00C707BE" w:rsidRDefault="002F3E68" w:rsidP="002F3E68">
            <w:pPr>
              <w:snapToGrid w:val="0"/>
              <w:rPr>
                <w:sz w:val="20"/>
              </w:rPr>
            </w:pPr>
            <w:r w:rsidRPr="00C707BE">
              <w:rPr>
                <w:sz w:val="20"/>
              </w:rPr>
              <w:t>Размер обеспечения исполнения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70B7149" w14:textId="5673704D" w:rsidR="002F3E68" w:rsidRPr="000B1C47" w:rsidRDefault="002F3E68" w:rsidP="00184F8C">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1D6DD3">
              <w:t xml:space="preserve"> </w:t>
            </w:r>
            <w:r w:rsidR="00DF1D13" w:rsidRPr="00DF1D13">
              <w:rPr>
                <w:rFonts w:ascii="Tahoma" w:hAnsi="Tahoma" w:cs="Tahoma"/>
                <w:sz w:val="21"/>
                <w:szCs w:val="21"/>
              </w:rPr>
              <w:t xml:space="preserve"> </w:t>
            </w:r>
            <w:r w:rsidR="00184F8C" w:rsidRPr="00184F8C">
              <w:rPr>
                <w:b/>
                <w:sz w:val="20"/>
              </w:rPr>
              <w:t>136196 (Сто тридцать шесть тысяч сто девяносто шесть</w:t>
            </w:r>
            <w:r w:rsidRPr="00184F8C">
              <w:rPr>
                <w:b/>
                <w:sz w:val="20"/>
              </w:rPr>
              <w:t>) рубл</w:t>
            </w:r>
            <w:r w:rsidR="00184F8C" w:rsidRPr="00184F8C">
              <w:rPr>
                <w:b/>
                <w:sz w:val="20"/>
              </w:rPr>
              <w:t>ей</w:t>
            </w:r>
            <w:r w:rsidR="00DF1D13" w:rsidRPr="00184F8C">
              <w:rPr>
                <w:b/>
                <w:sz w:val="20"/>
              </w:rPr>
              <w:t xml:space="preserve"> </w:t>
            </w:r>
            <w:r w:rsidR="00184F8C" w:rsidRPr="00184F8C">
              <w:rPr>
                <w:b/>
                <w:sz w:val="20"/>
              </w:rPr>
              <w:t>05</w:t>
            </w:r>
            <w:r w:rsidRPr="00184F8C">
              <w:rPr>
                <w:b/>
                <w:sz w:val="20"/>
              </w:rPr>
              <w:t xml:space="preserve"> копе</w:t>
            </w:r>
            <w:r w:rsidR="001D6DD3" w:rsidRPr="00184F8C">
              <w:rPr>
                <w:b/>
                <w:sz w:val="20"/>
              </w:rPr>
              <w:t>ек</w:t>
            </w:r>
            <w:r w:rsidRPr="00184F8C">
              <w:rPr>
                <w:sz w:val="20"/>
              </w:rPr>
              <w:t>.</w:t>
            </w:r>
          </w:p>
        </w:tc>
      </w:tr>
      <w:tr w:rsidR="002F3E68" w:rsidRPr="00C707BE" w14:paraId="2B8D92D8" w14:textId="77777777" w:rsidTr="00E92BD9">
        <w:tc>
          <w:tcPr>
            <w:tcW w:w="534" w:type="dxa"/>
            <w:tcBorders>
              <w:top w:val="single" w:sz="4" w:space="0" w:color="000000"/>
              <w:left w:val="single" w:sz="4" w:space="0" w:color="000000"/>
              <w:bottom w:val="single" w:sz="4" w:space="0" w:color="000000"/>
            </w:tcBorders>
            <w:shd w:val="clear" w:color="auto" w:fill="auto"/>
          </w:tcPr>
          <w:p w14:paraId="3EA05598" w14:textId="72BD9A4C" w:rsidR="002F3E68" w:rsidRPr="00C707BE" w:rsidRDefault="000E6CE6" w:rsidP="0046014A">
            <w:pPr>
              <w:snapToGrid w:val="0"/>
              <w:rPr>
                <w:sz w:val="20"/>
              </w:rPr>
            </w:pPr>
            <w:r>
              <w:rPr>
                <w:sz w:val="20"/>
              </w:rPr>
              <w:t>30</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80077CB" w14:textId="77777777" w:rsidR="002F3E68" w:rsidRPr="00C707BE" w:rsidRDefault="002F3E68" w:rsidP="002F3E68">
            <w:pPr>
              <w:snapToGrid w:val="0"/>
              <w:rPr>
                <w:sz w:val="20"/>
              </w:rPr>
            </w:pPr>
            <w:r w:rsidRPr="00C707BE">
              <w:rPr>
                <w:sz w:val="20"/>
              </w:rPr>
              <w:t>Порядок предоставления обеспечения исполнения контракта.</w:t>
            </w:r>
          </w:p>
          <w:p w14:paraId="35007CD7" w14:textId="53A8673A" w:rsidR="002F3E68" w:rsidRPr="00C707BE" w:rsidRDefault="002F3E68" w:rsidP="002F3E68">
            <w:pPr>
              <w:snapToGrid w:val="0"/>
              <w:rPr>
                <w:sz w:val="20"/>
              </w:rPr>
            </w:pPr>
            <w:r w:rsidRPr="00C707BE">
              <w:rPr>
                <w:sz w:val="20"/>
              </w:rPr>
              <w:t>Требования к обеспечению исполнения контракта. Информация о банковском</w:t>
            </w:r>
            <w:r w:rsidR="00393C83">
              <w:rPr>
                <w:sz w:val="20"/>
              </w:rPr>
              <w:t xml:space="preserve"> (казначейском)</w:t>
            </w:r>
            <w:r w:rsidRPr="00C707BE">
              <w:rPr>
                <w:sz w:val="20"/>
              </w:rPr>
              <w:t xml:space="preserve"> сопровождении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EC212A1" w14:textId="55E3142E" w:rsidR="002F3E68" w:rsidRPr="006D0325" w:rsidRDefault="002F3E68" w:rsidP="002F3E68">
            <w:pPr>
              <w:autoSpaceDE w:val="0"/>
              <w:autoSpaceDN w:val="0"/>
              <w:adjustRightInd w:val="0"/>
              <w:jc w:val="both"/>
              <w:rPr>
                <w:kern w:val="0"/>
                <w:sz w:val="20"/>
              </w:rPr>
            </w:pPr>
            <w:r w:rsidRPr="006D0325">
              <w:rPr>
                <w:kern w:val="0"/>
                <w:sz w:val="20"/>
              </w:rPr>
              <w:t>Для заключения контракта П</w:t>
            </w:r>
            <w:r>
              <w:rPr>
                <w:kern w:val="0"/>
                <w:sz w:val="20"/>
              </w:rPr>
              <w:t>о</w:t>
            </w:r>
            <w:r w:rsidR="00DF1D13">
              <w:rPr>
                <w:kern w:val="0"/>
                <w:sz w:val="20"/>
              </w:rPr>
              <w:t>дрядчик</w:t>
            </w:r>
            <w:r w:rsidRPr="006D0325">
              <w:rPr>
                <w:kern w:val="0"/>
                <w:sz w:val="20"/>
              </w:rPr>
              <w:t xml:space="preserve"> представляет Заказчику обеспечение исполнения Контракта.</w:t>
            </w:r>
          </w:p>
          <w:p w14:paraId="2651921E" w14:textId="77777777" w:rsidR="002F3E68" w:rsidRPr="006D0325" w:rsidRDefault="002F3E68" w:rsidP="002F3E68">
            <w:pPr>
              <w:autoSpaceDE w:val="0"/>
              <w:autoSpaceDN w:val="0"/>
              <w:adjustRightInd w:val="0"/>
              <w:jc w:val="both"/>
              <w:rPr>
                <w:kern w:val="0"/>
                <w:sz w:val="20"/>
              </w:rPr>
            </w:pPr>
            <w:r w:rsidRPr="006D0325">
              <w:rPr>
                <w:kern w:val="0"/>
                <w:sz w:val="20"/>
              </w:rPr>
              <w:t xml:space="preserve">Обеспечение исполнения Контракта предоставляется на срок: </w:t>
            </w:r>
          </w:p>
          <w:p w14:paraId="225F4478" w14:textId="721E39D8" w:rsidR="002F3E68" w:rsidRPr="006D0325" w:rsidRDefault="002F3E68" w:rsidP="002F3E68">
            <w:pPr>
              <w:autoSpaceDE w:val="0"/>
              <w:autoSpaceDN w:val="0"/>
              <w:adjustRightInd w:val="0"/>
              <w:jc w:val="both"/>
              <w:rPr>
                <w:b/>
                <w:kern w:val="0"/>
                <w:sz w:val="20"/>
              </w:rPr>
            </w:pPr>
            <w:r w:rsidRPr="006D0325">
              <w:rPr>
                <w:kern w:val="0"/>
                <w:sz w:val="20"/>
              </w:rPr>
              <w:t xml:space="preserve">при предоставлении банковской гарантии – с момента заключения  Контракта </w:t>
            </w:r>
            <w:r w:rsidRPr="00184F8C">
              <w:rPr>
                <w:b/>
                <w:color w:val="FF0000"/>
                <w:kern w:val="0"/>
                <w:sz w:val="20"/>
              </w:rPr>
              <w:t xml:space="preserve">по </w:t>
            </w:r>
            <w:r w:rsidR="00184F8C" w:rsidRPr="00184F8C">
              <w:rPr>
                <w:b/>
                <w:color w:val="FF0000"/>
                <w:kern w:val="0"/>
                <w:sz w:val="20"/>
              </w:rPr>
              <w:t>0</w:t>
            </w:r>
            <w:r w:rsidR="00DF1D13" w:rsidRPr="00184F8C">
              <w:rPr>
                <w:b/>
                <w:color w:val="FF0000"/>
                <w:kern w:val="0"/>
                <w:sz w:val="20"/>
              </w:rPr>
              <w:t xml:space="preserve">1 </w:t>
            </w:r>
            <w:r w:rsidR="00184F8C" w:rsidRPr="00184F8C">
              <w:rPr>
                <w:b/>
                <w:color w:val="FF0000"/>
                <w:kern w:val="0"/>
                <w:sz w:val="20"/>
              </w:rPr>
              <w:t>ноябр</w:t>
            </w:r>
            <w:r w:rsidR="00DF1D13" w:rsidRPr="00184F8C">
              <w:rPr>
                <w:b/>
                <w:color w:val="FF0000"/>
                <w:kern w:val="0"/>
                <w:sz w:val="20"/>
              </w:rPr>
              <w:t>я</w:t>
            </w:r>
            <w:r w:rsidRPr="00184F8C">
              <w:rPr>
                <w:b/>
                <w:color w:val="FF0000"/>
                <w:kern w:val="0"/>
                <w:sz w:val="20"/>
              </w:rPr>
              <w:t xml:space="preserve"> 201</w:t>
            </w:r>
            <w:r w:rsidR="00DF1D13" w:rsidRPr="00184F8C">
              <w:rPr>
                <w:b/>
                <w:color w:val="FF0000"/>
                <w:kern w:val="0"/>
                <w:sz w:val="20"/>
              </w:rPr>
              <w:t>9</w:t>
            </w:r>
            <w:r w:rsidRPr="00184F8C">
              <w:rPr>
                <w:b/>
                <w:color w:val="FF0000"/>
                <w:kern w:val="0"/>
                <w:sz w:val="20"/>
              </w:rPr>
              <w:t xml:space="preserve"> года (включительно);</w:t>
            </w:r>
          </w:p>
          <w:p w14:paraId="3BD27295" w14:textId="3BF97E22" w:rsidR="002F3E68" w:rsidRPr="006D0325" w:rsidRDefault="002F3E68" w:rsidP="002F3E68">
            <w:pPr>
              <w:autoSpaceDE w:val="0"/>
              <w:autoSpaceDN w:val="0"/>
              <w:adjustRightInd w:val="0"/>
              <w:jc w:val="both"/>
              <w:rPr>
                <w:kern w:val="0"/>
                <w:sz w:val="20"/>
              </w:rPr>
            </w:pPr>
            <w:r w:rsidRPr="006D0325">
              <w:rPr>
                <w:kern w:val="0"/>
                <w:sz w:val="20"/>
              </w:rPr>
              <w:t xml:space="preserve">при </w:t>
            </w:r>
            <w:r w:rsidR="00713B3F">
              <w:rPr>
                <w:kern w:val="0"/>
                <w:sz w:val="20"/>
              </w:rPr>
              <w:t>внесении</w:t>
            </w:r>
            <w:r w:rsidRPr="006D0325">
              <w:rPr>
                <w:kern w:val="0"/>
                <w:sz w:val="20"/>
              </w:rPr>
              <w:t xml:space="preserve"> денежных средств – с момента заключения  Контракта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77777777" w:rsidR="002F3E68" w:rsidRPr="006D0325" w:rsidRDefault="002F3E68" w:rsidP="002F3E68">
            <w:pPr>
              <w:autoSpaceDE w:val="0"/>
              <w:autoSpaceDN w:val="0"/>
              <w:adjustRightInd w:val="0"/>
              <w:jc w:val="both"/>
              <w:rPr>
                <w:kern w:val="0"/>
                <w:sz w:val="20"/>
              </w:rPr>
            </w:pPr>
            <w:r w:rsidRPr="006D0325">
              <w:rPr>
                <w:kern w:val="0"/>
                <w:sz w:val="20"/>
              </w:rPr>
              <w:t>- при расторжении Контракта;</w:t>
            </w:r>
          </w:p>
          <w:p w14:paraId="144193C7" w14:textId="77777777"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14:paraId="1E625C22" w14:textId="119BDE13" w:rsidR="00DF1D13" w:rsidRPr="00DF1D13" w:rsidRDefault="002F3E68" w:rsidP="00DF1D13">
            <w:pPr>
              <w:autoSpaceDE w:val="0"/>
              <w:autoSpaceDN w:val="0"/>
              <w:adjustRightInd w:val="0"/>
              <w:jc w:val="both"/>
              <w:rPr>
                <w:kern w:val="0"/>
                <w:sz w:val="20"/>
              </w:rPr>
            </w:pPr>
            <w:r w:rsidRPr="007239CD">
              <w:rPr>
                <w:kern w:val="0"/>
                <w:sz w:val="20"/>
              </w:rPr>
              <w:t xml:space="preserve">Денежные средства, внесенные в качестве обеспечения исполнения Контракта, </w:t>
            </w:r>
            <w:r w:rsidRPr="0007092E">
              <w:rPr>
                <w:kern w:val="0"/>
                <w:sz w:val="20"/>
              </w:rPr>
              <w:t xml:space="preserve">возвращаются Поставщику (подрядчику, исполнителю) Заказчиком после </w:t>
            </w:r>
            <w:r w:rsidR="00DF1D13" w:rsidRPr="00DF1D13">
              <w:rPr>
                <w:sz w:val="21"/>
                <w:szCs w:val="21"/>
              </w:rPr>
              <w:t xml:space="preserve"> </w:t>
            </w:r>
            <w:r w:rsidR="00DF1D13" w:rsidRPr="00DF1D13">
              <w:rPr>
                <w:kern w:val="0"/>
                <w:sz w:val="20"/>
                <w:highlight w:val="yellow"/>
              </w:rPr>
              <w:t xml:space="preserve"> </w:t>
            </w:r>
            <w:r w:rsidR="00DF1D13" w:rsidRPr="00DF1D13">
              <w:rPr>
                <w:kern w:val="0"/>
                <w:sz w:val="20"/>
              </w:rPr>
              <w:t>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14:paraId="49FEB4FA" w14:textId="735D6658" w:rsidR="002F3E68" w:rsidRPr="006D0325" w:rsidRDefault="002F3E68" w:rsidP="002F3E68">
            <w:pPr>
              <w:autoSpaceDE w:val="0"/>
              <w:autoSpaceDN w:val="0"/>
              <w:adjustRightInd w:val="0"/>
              <w:jc w:val="both"/>
              <w:rPr>
                <w:kern w:val="0"/>
                <w:sz w:val="20"/>
              </w:rPr>
            </w:pPr>
            <w:r w:rsidRPr="006D0325">
              <w:rPr>
                <w:kern w:val="0"/>
                <w:sz w:val="20"/>
              </w:rPr>
              <w:t>В ходе исполнения  Контракта По</w:t>
            </w:r>
            <w:r w:rsidR="00DF1D13">
              <w:rPr>
                <w:kern w:val="0"/>
                <w:sz w:val="20"/>
              </w:rPr>
              <w:t>дрядчик</w:t>
            </w:r>
            <w:r w:rsidRPr="006D0325">
              <w:rPr>
                <w:kern w:val="0"/>
                <w:sz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0011AA95"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6D0325">
              <w:rPr>
                <w:kern w:val="0"/>
                <w:sz w:val="20"/>
              </w:rPr>
              <w:t>обязательств по Контракту,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77777777" w:rsidR="002F3E68" w:rsidRDefault="002F3E68" w:rsidP="002F3E68">
            <w:pPr>
              <w:autoSpaceDE w:val="0"/>
              <w:autoSpaceDN w:val="0"/>
              <w:adjustRightInd w:val="0"/>
              <w:jc w:val="both"/>
              <w:rPr>
                <w:kern w:val="0"/>
                <w:sz w:val="20"/>
              </w:rPr>
            </w:pPr>
            <w:r w:rsidRPr="006D0325">
              <w:rPr>
                <w:kern w:val="0"/>
                <w:sz w:val="20"/>
              </w:rPr>
              <w:t>Реквизиты для перечисления обеспечения Контракта:</w:t>
            </w:r>
          </w:p>
          <w:tbl>
            <w:tblPr>
              <w:tblStyle w:val="afc"/>
              <w:tblW w:w="6975" w:type="dxa"/>
              <w:tblLayout w:type="fixed"/>
              <w:tblLook w:val="04A0" w:firstRow="1" w:lastRow="0" w:firstColumn="1" w:lastColumn="0" w:noHBand="0" w:noVBand="1"/>
            </w:tblPr>
            <w:tblGrid>
              <w:gridCol w:w="2474"/>
              <w:gridCol w:w="4501"/>
            </w:tblGrid>
            <w:tr w:rsidR="002F3E68" w:rsidRPr="00315B06" w14:paraId="6BCE74A5" w14:textId="77777777" w:rsidTr="00315B06">
              <w:tc>
                <w:tcPr>
                  <w:tcW w:w="2474" w:type="dxa"/>
                </w:tcPr>
                <w:p w14:paraId="7D2CFB7D" w14:textId="77777777" w:rsidR="002F3E68" w:rsidRPr="00315B06" w:rsidRDefault="002F3E68" w:rsidP="006775B1">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Банк получателя</w:t>
                  </w:r>
                </w:p>
              </w:tc>
              <w:tc>
                <w:tcPr>
                  <w:tcW w:w="4501" w:type="dxa"/>
                </w:tcPr>
                <w:p w14:paraId="41B8DBA1" w14:textId="77777777" w:rsidR="002F3E68" w:rsidRPr="00315B06" w:rsidRDefault="002F3E68" w:rsidP="006775B1">
                  <w:pPr>
                    <w:framePr w:hSpace="180" w:wrap="around" w:vAnchor="text" w:hAnchor="margin" w:xAlign="center" w:y="158"/>
                    <w:autoSpaceDE w:val="0"/>
                    <w:autoSpaceDN w:val="0"/>
                    <w:adjustRightInd w:val="0"/>
                    <w:jc w:val="both"/>
                    <w:rPr>
                      <w:kern w:val="0"/>
                      <w:sz w:val="16"/>
                      <w:szCs w:val="16"/>
                    </w:rPr>
                  </w:pPr>
                  <w:r w:rsidRPr="00315B06">
                    <w:rPr>
                      <w:kern w:val="0"/>
                      <w:sz w:val="16"/>
                      <w:szCs w:val="16"/>
                    </w:rPr>
                    <w:t>ОТДЕЛЕНИЕ – НБ УДМУРТСКАЯ РЕСПУБЛИКА Г. ИЖЕВСК</w:t>
                  </w:r>
                </w:p>
              </w:tc>
            </w:tr>
            <w:tr w:rsidR="002F3E68" w:rsidRPr="00315B06" w14:paraId="5E751247" w14:textId="77777777" w:rsidTr="00315B06">
              <w:tc>
                <w:tcPr>
                  <w:tcW w:w="2474" w:type="dxa"/>
                </w:tcPr>
                <w:p w14:paraId="6A5DD0E1" w14:textId="77777777" w:rsidR="002F3E68" w:rsidRPr="00315B06" w:rsidRDefault="002F3E68" w:rsidP="006775B1">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БИК</w:t>
                  </w:r>
                </w:p>
              </w:tc>
              <w:tc>
                <w:tcPr>
                  <w:tcW w:w="4501" w:type="dxa"/>
                </w:tcPr>
                <w:p w14:paraId="2C233A01" w14:textId="77777777" w:rsidR="002F3E68" w:rsidRPr="00315B06" w:rsidRDefault="002F3E68" w:rsidP="006775B1">
                  <w:pPr>
                    <w:framePr w:hSpace="180" w:wrap="around" w:vAnchor="text" w:hAnchor="margin" w:xAlign="center" w:y="158"/>
                    <w:autoSpaceDE w:val="0"/>
                    <w:autoSpaceDN w:val="0"/>
                    <w:adjustRightInd w:val="0"/>
                    <w:jc w:val="both"/>
                    <w:rPr>
                      <w:kern w:val="0"/>
                      <w:sz w:val="16"/>
                      <w:szCs w:val="16"/>
                    </w:rPr>
                  </w:pPr>
                  <w:r w:rsidRPr="00315B06">
                    <w:rPr>
                      <w:kern w:val="0"/>
                      <w:sz w:val="16"/>
                      <w:szCs w:val="16"/>
                    </w:rPr>
                    <w:t>049401001</w:t>
                  </w:r>
                </w:p>
              </w:tc>
            </w:tr>
            <w:tr w:rsidR="002F3E68" w:rsidRPr="00315B06" w14:paraId="18D786D2" w14:textId="77777777" w:rsidTr="00315B06">
              <w:tc>
                <w:tcPr>
                  <w:tcW w:w="2474" w:type="dxa"/>
                </w:tcPr>
                <w:p w14:paraId="4C4B066F" w14:textId="77777777" w:rsidR="002F3E68" w:rsidRPr="00315B06" w:rsidRDefault="002F3E68" w:rsidP="006775B1">
                  <w:pPr>
                    <w:framePr w:hSpace="180" w:wrap="around" w:vAnchor="text" w:hAnchor="margin" w:xAlign="center" w:y="158"/>
                    <w:autoSpaceDE w:val="0"/>
                    <w:autoSpaceDN w:val="0"/>
                    <w:adjustRightInd w:val="0"/>
                    <w:jc w:val="both"/>
                    <w:rPr>
                      <w:kern w:val="0"/>
                      <w:sz w:val="16"/>
                      <w:szCs w:val="16"/>
                    </w:rPr>
                  </w:pPr>
                  <w:r w:rsidRPr="00315B06">
                    <w:rPr>
                      <w:kern w:val="0"/>
                      <w:sz w:val="16"/>
                      <w:szCs w:val="16"/>
                    </w:rPr>
                    <w:lastRenderedPageBreak/>
                    <w:t>Получатель</w:t>
                  </w:r>
                </w:p>
              </w:tc>
              <w:tc>
                <w:tcPr>
                  <w:tcW w:w="4501" w:type="dxa"/>
                </w:tcPr>
                <w:p w14:paraId="7542A597" w14:textId="77777777" w:rsidR="002F3E68" w:rsidRPr="00315B06" w:rsidRDefault="002F3E68" w:rsidP="006775B1">
                  <w:pPr>
                    <w:framePr w:hSpace="180" w:wrap="around" w:vAnchor="text" w:hAnchor="margin" w:xAlign="center" w:y="158"/>
                    <w:autoSpaceDE w:val="0"/>
                    <w:autoSpaceDN w:val="0"/>
                    <w:adjustRightInd w:val="0"/>
                    <w:jc w:val="both"/>
                    <w:rPr>
                      <w:kern w:val="0"/>
                      <w:sz w:val="16"/>
                      <w:szCs w:val="16"/>
                    </w:rPr>
                  </w:pPr>
                  <w:r w:rsidRPr="00315B06">
                    <w:rPr>
                      <w:sz w:val="16"/>
                      <w:szCs w:val="16"/>
                    </w:rPr>
                    <w:t>УФК по Удмуртской Республике (Администрация муниципального образования «Красногорский район», л/с 05133005550)</w:t>
                  </w:r>
                </w:p>
              </w:tc>
            </w:tr>
            <w:tr w:rsidR="002F3E68" w:rsidRPr="00315B06" w14:paraId="526B395E" w14:textId="77777777" w:rsidTr="00315B06">
              <w:tc>
                <w:tcPr>
                  <w:tcW w:w="2474" w:type="dxa"/>
                </w:tcPr>
                <w:p w14:paraId="1F5BEE99" w14:textId="77777777" w:rsidR="002F3E68" w:rsidRPr="00315B06" w:rsidRDefault="002F3E68" w:rsidP="006775B1">
                  <w:pPr>
                    <w:framePr w:hSpace="180" w:wrap="around" w:vAnchor="text" w:hAnchor="margin" w:xAlign="center" w:y="158"/>
                    <w:autoSpaceDE w:val="0"/>
                    <w:autoSpaceDN w:val="0"/>
                    <w:adjustRightInd w:val="0"/>
                    <w:jc w:val="both"/>
                    <w:rPr>
                      <w:kern w:val="0"/>
                      <w:sz w:val="16"/>
                      <w:szCs w:val="16"/>
                    </w:rPr>
                  </w:pPr>
                  <w:r w:rsidRPr="00315B06">
                    <w:rPr>
                      <w:kern w:val="0"/>
                      <w:sz w:val="16"/>
                      <w:szCs w:val="16"/>
                    </w:rPr>
                    <w:t>ИНН/КПП</w:t>
                  </w:r>
                </w:p>
              </w:tc>
              <w:tc>
                <w:tcPr>
                  <w:tcW w:w="4501" w:type="dxa"/>
                </w:tcPr>
                <w:p w14:paraId="24DD21ED" w14:textId="77777777" w:rsidR="002F3E68" w:rsidRPr="00315B06" w:rsidRDefault="002F3E68" w:rsidP="006775B1">
                  <w:pPr>
                    <w:framePr w:hSpace="180" w:wrap="around" w:vAnchor="text" w:hAnchor="margin" w:xAlign="center" w:y="158"/>
                    <w:autoSpaceDE w:val="0"/>
                    <w:autoSpaceDN w:val="0"/>
                    <w:adjustRightInd w:val="0"/>
                    <w:ind w:right="317"/>
                    <w:jc w:val="both"/>
                    <w:rPr>
                      <w:sz w:val="16"/>
                      <w:szCs w:val="16"/>
                    </w:rPr>
                  </w:pPr>
                  <w:r w:rsidRPr="00315B06">
                    <w:rPr>
                      <w:sz w:val="16"/>
                      <w:szCs w:val="16"/>
                    </w:rPr>
                    <w:t>1815001093/183701001</w:t>
                  </w:r>
                </w:p>
              </w:tc>
            </w:tr>
            <w:tr w:rsidR="002F3E68" w:rsidRPr="00315B06" w14:paraId="3F952786" w14:textId="77777777" w:rsidTr="00315B06">
              <w:tc>
                <w:tcPr>
                  <w:tcW w:w="2474" w:type="dxa"/>
                </w:tcPr>
                <w:p w14:paraId="7684B4CB" w14:textId="77777777" w:rsidR="002F3E68" w:rsidRPr="00315B06" w:rsidRDefault="002F3E68" w:rsidP="006775B1">
                  <w:pPr>
                    <w:framePr w:hSpace="180" w:wrap="around" w:vAnchor="text" w:hAnchor="margin" w:xAlign="center" w:y="158"/>
                    <w:autoSpaceDE w:val="0"/>
                    <w:autoSpaceDN w:val="0"/>
                    <w:adjustRightInd w:val="0"/>
                    <w:jc w:val="both"/>
                    <w:rPr>
                      <w:kern w:val="0"/>
                      <w:sz w:val="16"/>
                      <w:szCs w:val="16"/>
                    </w:rPr>
                  </w:pPr>
                  <w:proofErr w:type="spellStart"/>
                  <w:r w:rsidRPr="00315B06">
                    <w:rPr>
                      <w:kern w:val="0"/>
                      <w:sz w:val="16"/>
                      <w:szCs w:val="16"/>
                    </w:rPr>
                    <w:t>Сч</w:t>
                  </w:r>
                  <w:proofErr w:type="spellEnd"/>
                  <w:r w:rsidRPr="00315B06">
                    <w:rPr>
                      <w:kern w:val="0"/>
                      <w:sz w:val="16"/>
                      <w:szCs w:val="16"/>
                    </w:rPr>
                    <w:t>. №</w:t>
                  </w:r>
                </w:p>
              </w:tc>
              <w:tc>
                <w:tcPr>
                  <w:tcW w:w="4501" w:type="dxa"/>
                </w:tcPr>
                <w:p w14:paraId="5C18D44B" w14:textId="77777777" w:rsidR="002F3E68" w:rsidRPr="00315B06" w:rsidRDefault="002F3E68" w:rsidP="006775B1">
                  <w:pPr>
                    <w:framePr w:hSpace="180" w:wrap="around" w:vAnchor="text" w:hAnchor="margin" w:xAlign="center" w:y="158"/>
                    <w:autoSpaceDE w:val="0"/>
                    <w:autoSpaceDN w:val="0"/>
                    <w:adjustRightInd w:val="0"/>
                    <w:jc w:val="both"/>
                    <w:rPr>
                      <w:sz w:val="16"/>
                      <w:szCs w:val="16"/>
                    </w:rPr>
                  </w:pPr>
                  <w:r w:rsidRPr="00315B06">
                    <w:rPr>
                      <w:sz w:val="16"/>
                      <w:szCs w:val="16"/>
                    </w:rPr>
                    <w:t>40302810294013000127</w:t>
                  </w:r>
                </w:p>
              </w:tc>
            </w:tr>
            <w:tr w:rsidR="002F3E68" w:rsidRPr="00315B06" w14:paraId="0FDDF4B1" w14:textId="77777777" w:rsidTr="00315B06">
              <w:tc>
                <w:tcPr>
                  <w:tcW w:w="2474" w:type="dxa"/>
                </w:tcPr>
                <w:p w14:paraId="581A1732" w14:textId="77777777" w:rsidR="002F3E68" w:rsidRPr="00315B06" w:rsidRDefault="002F3E68" w:rsidP="006775B1">
                  <w:pPr>
                    <w:framePr w:hSpace="180" w:wrap="around" w:vAnchor="text" w:hAnchor="margin" w:xAlign="center" w:y="158"/>
                    <w:autoSpaceDE w:val="0"/>
                    <w:autoSpaceDN w:val="0"/>
                    <w:adjustRightInd w:val="0"/>
                    <w:jc w:val="both"/>
                    <w:rPr>
                      <w:kern w:val="0"/>
                      <w:sz w:val="16"/>
                      <w:szCs w:val="16"/>
                    </w:rPr>
                  </w:pPr>
                  <w:r w:rsidRPr="00315B06">
                    <w:rPr>
                      <w:kern w:val="0"/>
                      <w:sz w:val="16"/>
                      <w:szCs w:val="16"/>
                    </w:rPr>
                    <w:t>Назначение платежа</w:t>
                  </w:r>
                </w:p>
              </w:tc>
              <w:tc>
                <w:tcPr>
                  <w:tcW w:w="4501" w:type="dxa"/>
                </w:tcPr>
                <w:p w14:paraId="7BF8B8FE" w14:textId="77777777" w:rsidR="002F3E68" w:rsidRPr="00315B06" w:rsidRDefault="002F3E68" w:rsidP="006775B1">
                  <w:pPr>
                    <w:framePr w:hSpace="180" w:wrap="around" w:vAnchor="text" w:hAnchor="margin" w:xAlign="center" w:y="158"/>
                    <w:autoSpaceDE w:val="0"/>
                    <w:autoSpaceDN w:val="0"/>
                    <w:adjustRightInd w:val="0"/>
                    <w:jc w:val="both"/>
                    <w:rPr>
                      <w:sz w:val="16"/>
                      <w:szCs w:val="16"/>
                    </w:rPr>
                  </w:pPr>
                  <w:r w:rsidRPr="00315B06">
                    <w:rPr>
                      <w:sz w:val="16"/>
                      <w:szCs w:val="16"/>
                    </w:rPr>
                    <w:t xml:space="preserve">Обеспечение исполнения муниципального контракта </w:t>
                  </w:r>
                  <w:proofErr w:type="gramStart"/>
                  <w:r w:rsidRPr="00315B06">
                    <w:rPr>
                      <w:sz w:val="16"/>
                      <w:szCs w:val="16"/>
                    </w:rPr>
                    <w:t>на</w:t>
                  </w:r>
                  <w:proofErr w:type="gramEnd"/>
                  <w:r w:rsidRPr="00315B06">
                    <w:rPr>
                      <w:sz w:val="16"/>
                      <w:szCs w:val="16"/>
                    </w:rPr>
                    <w:t xml:space="preserve"> </w:t>
                  </w:r>
                </w:p>
              </w:tc>
            </w:tr>
          </w:tbl>
          <w:p w14:paraId="5100ECE9" w14:textId="71C34FDC" w:rsidR="002F3E68" w:rsidRPr="00C707BE" w:rsidRDefault="002F3E68" w:rsidP="00393C83">
            <w:pPr>
              <w:snapToGrid w:val="0"/>
              <w:jc w:val="both"/>
              <w:rPr>
                <w:sz w:val="20"/>
              </w:rPr>
            </w:pPr>
            <w:r w:rsidRPr="00C707BE">
              <w:rPr>
                <w:rFonts w:eastAsia="Calibri"/>
                <w:sz w:val="20"/>
                <w:lang w:eastAsia="en-US"/>
              </w:rPr>
              <w:t>Банковское</w:t>
            </w:r>
            <w:r w:rsidR="00393C83">
              <w:rPr>
                <w:rFonts w:eastAsia="Calibri"/>
                <w:sz w:val="20"/>
                <w:lang w:eastAsia="en-US"/>
              </w:rPr>
              <w:t xml:space="preserve"> (казначейское)</w:t>
            </w:r>
            <w:r w:rsidRPr="00C707BE">
              <w:rPr>
                <w:rFonts w:eastAsia="Calibri"/>
                <w:sz w:val="20"/>
                <w:lang w:eastAsia="en-US"/>
              </w:rPr>
              <w:t xml:space="preserve"> сопровождение - не </w:t>
            </w:r>
            <w:r w:rsidR="00393C83">
              <w:rPr>
                <w:rFonts w:eastAsia="Calibri"/>
                <w:sz w:val="20"/>
                <w:lang w:eastAsia="en-US"/>
              </w:rPr>
              <w:t>предусмотрено</w:t>
            </w:r>
            <w:r w:rsidRPr="00C707BE">
              <w:rPr>
                <w:rFonts w:eastAsia="Calibri"/>
                <w:sz w:val="20"/>
                <w:lang w:eastAsia="en-US"/>
              </w:rPr>
              <w:t>.</w:t>
            </w:r>
          </w:p>
        </w:tc>
      </w:tr>
      <w:tr w:rsidR="00393C83" w:rsidRPr="00C707BE" w14:paraId="09392EF9" w14:textId="77777777" w:rsidTr="00E92BD9">
        <w:tc>
          <w:tcPr>
            <w:tcW w:w="534" w:type="dxa"/>
            <w:tcBorders>
              <w:top w:val="single" w:sz="4" w:space="0" w:color="000000"/>
              <w:left w:val="single" w:sz="4" w:space="0" w:color="000000"/>
              <w:bottom w:val="single" w:sz="4" w:space="0" w:color="000000"/>
            </w:tcBorders>
            <w:shd w:val="clear" w:color="auto" w:fill="auto"/>
          </w:tcPr>
          <w:p w14:paraId="63B8D033" w14:textId="0C2D8C7C" w:rsidR="00393C83" w:rsidRDefault="000E6CE6" w:rsidP="00393C83">
            <w:pPr>
              <w:snapToGrid w:val="0"/>
              <w:rPr>
                <w:sz w:val="20"/>
              </w:rPr>
            </w:pPr>
            <w:r>
              <w:rPr>
                <w:sz w:val="20"/>
              </w:rPr>
              <w:lastRenderedPageBreak/>
              <w:t>31</w:t>
            </w:r>
            <w:r w:rsidR="0046014A">
              <w:rPr>
                <w:sz w:val="20"/>
              </w:rPr>
              <w:t>.</w:t>
            </w:r>
          </w:p>
        </w:tc>
        <w:tc>
          <w:tcPr>
            <w:tcW w:w="2409" w:type="dxa"/>
            <w:tcBorders>
              <w:top w:val="single" w:sz="4" w:space="0" w:color="000000"/>
              <w:left w:val="single" w:sz="4" w:space="0" w:color="000000"/>
              <w:bottom w:val="single" w:sz="4" w:space="0" w:color="000000"/>
            </w:tcBorders>
            <w:shd w:val="clear" w:color="auto" w:fill="auto"/>
          </w:tcPr>
          <w:p w14:paraId="44182418" w14:textId="057C72AD" w:rsidR="00393C83" w:rsidRPr="00393C83" w:rsidRDefault="00E6121C" w:rsidP="00E6121C">
            <w:pPr>
              <w:snapToGrid w:val="0"/>
              <w:rPr>
                <w:sz w:val="20"/>
                <w:highlight w:val="yellow"/>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E87CB53" w14:textId="77777777" w:rsidR="00002CDD" w:rsidRPr="00002CDD" w:rsidRDefault="00002CDD" w:rsidP="00002CDD">
            <w:pPr>
              <w:jc w:val="both"/>
              <w:rPr>
                <w:sz w:val="20"/>
              </w:rPr>
            </w:pPr>
            <w:r w:rsidRPr="00002CDD">
              <w:rPr>
                <w:sz w:val="20"/>
              </w:rPr>
              <w:t>Гарантийные сроки качества результата работ  со дня сдачи результата работ заказчику и даты подписания сторонами акта о приемке выполненных работ составляют:</w:t>
            </w:r>
          </w:p>
          <w:p w14:paraId="5A8FE4E0" w14:textId="77777777" w:rsidR="00002CDD" w:rsidRPr="000E6CE6" w:rsidRDefault="00002CDD" w:rsidP="00002CDD">
            <w:pPr>
              <w:jc w:val="both"/>
              <w:rPr>
                <w:sz w:val="20"/>
              </w:rPr>
            </w:pPr>
            <w:r w:rsidRPr="000E6CE6">
              <w:rPr>
                <w:sz w:val="20"/>
              </w:rPr>
              <w:t>-  ямочный ремонт – 1 (один) год;</w:t>
            </w:r>
          </w:p>
          <w:p w14:paraId="5D4C4847" w14:textId="77777777" w:rsidR="00002CDD" w:rsidRPr="000E6CE6" w:rsidRDefault="00002CDD" w:rsidP="00002CDD">
            <w:pPr>
              <w:jc w:val="both"/>
              <w:rPr>
                <w:sz w:val="20"/>
              </w:rPr>
            </w:pPr>
            <w:r w:rsidRPr="000E6CE6">
              <w:rPr>
                <w:sz w:val="20"/>
              </w:rPr>
              <w:t>- на окраску дорожных стоек, барьерного ограждения,  – 1 (один) год;</w:t>
            </w:r>
          </w:p>
          <w:p w14:paraId="527DC301" w14:textId="77777777" w:rsidR="00002CDD" w:rsidRPr="000E6CE6" w:rsidRDefault="00002CDD" w:rsidP="00002CDD">
            <w:pPr>
              <w:jc w:val="both"/>
              <w:rPr>
                <w:sz w:val="20"/>
              </w:rPr>
            </w:pPr>
            <w:r w:rsidRPr="000E6CE6">
              <w:rPr>
                <w:sz w:val="20"/>
              </w:rPr>
              <w:t>- на замену барьерного ограждения – 5 (пять) лет;</w:t>
            </w:r>
          </w:p>
          <w:p w14:paraId="3DAED6D4" w14:textId="77777777" w:rsidR="00002CDD" w:rsidRPr="00002CDD" w:rsidRDefault="00002CDD" w:rsidP="00002CDD">
            <w:pPr>
              <w:jc w:val="both"/>
              <w:rPr>
                <w:sz w:val="20"/>
              </w:rPr>
            </w:pPr>
            <w:r w:rsidRPr="000E6CE6">
              <w:rPr>
                <w:sz w:val="20"/>
              </w:rPr>
              <w:t>- на замену дорожных знаков – 5 (пять) лет.</w:t>
            </w:r>
          </w:p>
          <w:p w14:paraId="6C40A094" w14:textId="74FF9E54" w:rsidR="00393C83" w:rsidRPr="00E6121C" w:rsidRDefault="00002CDD" w:rsidP="00002CDD">
            <w:pPr>
              <w:jc w:val="both"/>
              <w:rPr>
                <w:sz w:val="20"/>
              </w:rPr>
            </w:pPr>
            <w:r w:rsidRPr="00002CDD">
              <w:rPr>
                <w:sz w:val="20"/>
              </w:rPr>
              <w:t>Гарантии качества по сданным работам изложены в Проекте муниц</w:t>
            </w:r>
            <w:r>
              <w:rPr>
                <w:sz w:val="20"/>
              </w:rPr>
              <w:t>ипального контракта (Разделе 4)</w:t>
            </w:r>
            <w:r w:rsidR="00393C83" w:rsidRPr="00E6121C">
              <w:rPr>
                <w:sz w:val="20"/>
              </w:rPr>
              <w:t xml:space="preserve"> Документации об электронном аукционе</w:t>
            </w:r>
            <w:r w:rsidR="00E6121C" w:rsidRPr="00E6121C">
              <w:rPr>
                <w:sz w:val="20"/>
              </w:rPr>
              <w:t>.</w:t>
            </w:r>
            <w:r w:rsidR="00393C83" w:rsidRPr="00E6121C">
              <w:rPr>
                <w:sz w:val="20"/>
              </w:rPr>
              <w:t xml:space="preserve"> </w:t>
            </w:r>
          </w:p>
          <w:p w14:paraId="6D2D9850" w14:textId="77777777" w:rsidR="00393C83" w:rsidRPr="00393C83" w:rsidRDefault="00393C83" w:rsidP="00393C83">
            <w:pPr>
              <w:autoSpaceDE w:val="0"/>
              <w:autoSpaceDN w:val="0"/>
              <w:adjustRightInd w:val="0"/>
              <w:jc w:val="both"/>
              <w:rPr>
                <w:kern w:val="0"/>
                <w:sz w:val="20"/>
                <w:highlight w:val="yellow"/>
              </w:rPr>
            </w:pPr>
          </w:p>
        </w:tc>
      </w:tr>
      <w:tr w:rsidR="00002CDD" w:rsidRPr="00C707BE" w14:paraId="62FA3556" w14:textId="77777777" w:rsidTr="00E92BD9">
        <w:tc>
          <w:tcPr>
            <w:tcW w:w="534" w:type="dxa"/>
            <w:tcBorders>
              <w:top w:val="single" w:sz="4" w:space="0" w:color="000000"/>
              <w:left w:val="single" w:sz="4" w:space="0" w:color="000000"/>
              <w:bottom w:val="single" w:sz="4" w:space="0" w:color="000000"/>
            </w:tcBorders>
            <w:shd w:val="clear" w:color="auto" w:fill="auto"/>
          </w:tcPr>
          <w:p w14:paraId="71472708" w14:textId="2BF4EF0B" w:rsidR="00002CDD" w:rsidRPr="00C707BE" w:rsidRDefault="000E6CE6" w:rsidP="00002CDD">
            <w:pPr>
              <w:snapToGrid w:val="0"/>
              <w:rPr>
                <w:sz w:val="20"/>
              </w:rPr>
            </w:pPr>
            <w:r>
              <w:rPr>
                <w:sz w:val="20"/>
              </w:rPr>
              <w:t>32</w:t>
            </w:r>
            <w:r w:rsidR="00002CDD"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51B15172" w14:textId="284BF530" w:rsidR="00002CDD" w:rsidRPr="005D008F" w:rsidRDefault="00002CDD" w:rsidP="00002CDD">
            <w:pPr>
              <w:snapToGrid w:val="0"/>
              <w:rPr>
                <w:sz w:val="20"/>
              </w:rPr>
            </w:pPr>
            <w:r w:rsidRPr="00AD6138">
              <w:rPr>
                <w:sz w:val="20"/>
              </w:rPr>
              <w:t>Место 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A8E5FB4" w14:textId="6DD0811A" w:rsidR="00002CDD" w:rsidRPr="0056167E" w:rsidRDefault="00002CDD" w:rsidP="00002CDD">
            <w:pPr>
              <w:shd w:val="clear" w:color="auto" w:fill="FFFFFF"/>
              <w:snapToGrid w:val="0"/>
              <w:jc w:val="both"/>
              <w:rPr>
                <w:bCs/>
                <w:color w:val="000000"/>
                <w:sz w:val="20"/>
              </w:rPr>
            </w:pPr>
            <w:r w:rsidRPr="00D52DA6">
              <w:rPr>
                <w:bCs/>
                <w:color w:val="000000"/>
                <w:sz w:val="20"/>
              </w:rPr>
              <w:t>Указано в р</w:t>
            </w:r>
            <w:r>
              <w:rPr>
                <w:bCs/>
                <w:color w:val="000000"/>
                <w:sz w:val="20"/>
              </w:rPr>
              <w:t>азделе 2 «Техническое задание» До</w:t>
            </w:r>
            <w:r w:rsidRPr="00D52DA6">
              <w:rPr>
                <w:bCs/>
                <w:color w:val="000000"/>
                <w:sz w:val="20"/>
              </w:rPr>
              <w:t>кументации об электронном аукционе</w:t>
            </w:r>
          </w:p>
        </w:tc>
      </w:tr>
      <w:tr w:rsidR="00002CDD" w:rsidRPr="00C707BE" w14:paraId="36751EE1" w14:textId="77777777" w:rsidTr="00E92BD9">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3D3C025E" w:rsidR="00002CDD" w:rsidRPr="00C707BE" w:rsidRDefault="00002CDD" w:rsidP="000E6CE6">
            <w:pPr>
              <w:snapToGrid w:val="0"/>
              <w:rPr>
                <w:sz w:val="20"/>
              </w:rPr>
            </w:pPr>
            <w:r>
              <w:rPr>
                <w:sz w:val="20"/>
              </w:rPr>
              <w:t>3</w:t>
            </w:r>
            <w:r w:rsidR="000E6CE6">
              <w:rPr>
                <w:sz w:val="20"/>
              </w:rPr>
              <w:t>3</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40513A32" w14:textId="1B8B88D7" w:rsidR="00002CDD" w:rsidRPr="005D008F" w:rsidRDefault="00002CDD" w:rsidP="00002CDD">
            <w:pPr>
              <w:snapToGrid w:val="0"/>
              <w:rPr>
                <w:sz w:val="20"/>
              </w:rPr>
            </w:pPr>
            <w:r w:rsidRPr="00AD6138">
              <w:rPr>
                <w:sz w:val="20"/>
              </w:rPr>
              <w:t>Сроки выполнение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51AC0F6" w14:textId="10BB6D47" w:rsidR="00002CDD" w:rsidRPr="00817D39" w:rsidRDefault="00002CDD" w:rsidP="00002CDD">
            <w:pPr>
              <w:snapToGrid w:val="0"/>
              <w:rPr>
                <w:sz w:val="20"/>
              </w:rPr>
            </w:pPr>
            <w:r w:rsidRPr="00817D39">
              <w:rPr>
                <w:b/>
                <w:sz w:val="20"/>
              </w:rPr>
              <w:t>Начало работ:</w:t>
            </w:r>
            <w:r w:rsidRPr="00817D39">
              <w:rPr>
                <w:sz w:val="20"/>
              </w:rPr>
              <w:t xml:space="preserve"> </w:t>
            </w:r>
            <w:r w:rsidR="00AF296E" w:rsidRPr="00817D39">
              <w:rPr>
                <w:sz w:val="20"/>
              </w:rPr>
              <w:t xml:space="preserve">  с </w:t>
            </w:r>
            <w:r w:rsidR="00817D39" w:rsidRPr="00817D39">
              <w:rPr>
                <w:sz w:val="20"/>
              </w:rPr>
              <w:t>01 января 2019 г.</w:t>
            </w:r>
            <w:r w:rsidRPr="00817D39">
              <w:rPr>
                <w:sz w:val="20"/>
              </w:rPr>
              <w:t xml:space="preserve"> </w:t>
            </w:r>
          </w:p>
          <w:p w14:paraId="073279BE" w14:textId="636C9BA3" w:rsidR="00002CDD" w:rsidRPr="00175BCA" w:rsidRDefault="00002CDD" w:rsidP="00184F8C">
            <w:pPr>
              <w:snapToGrid w:val="0"/>
              <w:rPr>
                <w:bCs/>
                <w:sz w:val="20"/>
                <w:highlight w:val="yellow"/>
              </w:rPr>
            </w:pPr>
            <w:r w:rsidRPr="00817D39">
              <w:rPr>
                <w:b/>
                <w:sz w:val="20"/>
              </w:rPr>
              <w:t>Окончание работ:</w:t>
            </w:r>
            <w:r w:rsidRPr="00817D39">
              <w:rPr>
                <w:sz w:val="20"/>
              </w:rPr>
              <w:t xml:space="preserve">  по 3</w:t>
            </w:r>
            <w:r w:rsidR="00184F8C">
              <w:rPr>
                <w:sz w:val="20"/>
              </w:rPr>
              <w:t>1</w:t>
            </w:r>
            <w:r w:rsidRPr="00817D39">
              <w:rPr>
                <w:sz w:val="20"/>
              </w:rPr>
              <w:t xml:space="preserve"> </w:t>
            </w:r>
            <w:r w:rsidR="00184F8C">
              <w:rPr>
                <w:sz w:val="20"/>
              </w:rPr>
              <w:t>августа</w:t>
            </w:r>
            <w:r w:rsidRPr="00817D39">
              <w:rPr>
                <w:sz w:val="20"/>
              </w:rPr>
              <w:t xml:space="preserve"> 201</w:t>
            </w:r>
            <w:r w:rsidR="00184F8C">
              <w:rPr>
                <w:sz w:val="20"/>
              </w:rPr>
              <w:t>9</w:t>
            </w:r>
            <w:r w:rsidRPr="00817D39">
              <w:rPr>
                <w:sz w:val="20"/>
              </w:rPr>
              <w:t xml:space="preserve"> г.</w:t>
            </w:r>
          </w:p>
        </w:tc>
      </w:tr>
      <w:tr w:rsidR="002F3E68" w:rsidRPr="00C707BE" w14:paraId="3E71B65C" w14:textId="77777777" w:rsidTr="00E92BD9">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4F8C48EE" w:rsidR="002F3E68" w:rsidRPr="00C707BE" w:rsidRDefault="0046014A" w:rsidP="000E6CE6">
            <w:pPr>
              <w:snapToGrid w:val="0"/>
              <w:rPr>
                <w:sz w:val="20"/>
              </w:rPr>
            </w:pPr>
            <w:r>
              <w:rPr>
                <w:sz w:val="20"/>
              </w:rPr>
              <w:t>3</w:t>
            </w:r>
            <w:r w:rsidR="000E6CE6">
              <w:rPr>
                <w:sz w:val="20"/>
              </w:rPr>
              <w:t>4</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1B3EC02" w14:textId="77777777"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14:paraId="430CFE85" w14:textId="77777777" w:rsidTr="00E92BD9">
        <w:tc>
          <w:tcPr>
            <w:tcW w:w="534" w:type="dxa"/>
            <w:tcBorders>
              <w:top w:val="single" w:sz="4" w:space="0" w:color="000000"/>
              <w:left w:val="single" w:sz="4" w:space="0" w:color="000000"/>
              <w:bottom w:val="single" w:sz="4" w:space="0" w:color="000000"/>
            </w:tcBorders>
            <w:shd w:val="clear" w:color="auto" w:fill="auto"/>
          </w:tcPr>
          <w:p w14:paraId="2B6DB2A7" w14:textId="70827647" w:rsidR="002F3E68" w:rsidRPr="00C707BE" w:rsidRDefault="002F3E68" w:rsidP="000E6CE6">
            <w:pPr>
              <w:snapToGrid w:val="0"/>
              <w:rPr>
                <w:sz w:val="20"/>
              </w:rPr>
            </w:pPr>
            <w:r w:rsidRPr="00C707BE">
              <w:rPr>
                <w:sz w:val="20"/>
              </w:rPr>
              <w:t>3</w:t>
            </w:r>
            <w:r w:rsidR="000E6CE6">
              <w:rPr>
                <w:sz w:val="20"/>
              </w:rPr>
              <w:t>5</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w:t>
            </w:r>
            <w:proofErr w:type="gramStart"/>
            <w:r w:rsidRPr="00C707BE">
              <w:rPr>
                <w:sz w:val="20"/>
              </w:rPr>
              <w:t>до</w:t>
            </w:r>
            <w:proofErr w:type="gramEnd"/>
            <w:r w:rsidRPr="00C707BE">
              <w:rPr>
                <w:sz w:val="20"/>
              </w:rPr>
              <w:t xml:space="preserve"> 13-00)</w:t>
            </w:r>
            <w:r>
              <w:rPr>
                <w:sz w:val="20"/>
              </w:rPr>
              <w:t>,</w:t>
            </w:r>
            <w:r w:rsidRPr="00C707BE">
              <w:rPr>
                <w:sz w:val="20"/>
              </w:rPr>
              <w:t xml:space="preserve"> </w:t>
            </w:r>
            <w:proofErr w:type="gramStart"/>
            <w:r w:rsidRPr="00C707BE">
              <w:rPr>
                <w:sz w:val="20"/>
              </w:rPr>
              <w:t>по</w:t>
            </w:r>
            <w:proofErr w:type="gramEnd"/>
            <w:r w:rsidRPr="00C707BE">
              <w:rPr>
                <w:sz w:val="20"/>
              </w:rPr>
              <w:t xml:space="preserve">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
        </w:tc>
      </w:tr>
      <w:tr w:rsidR="002F3E68" w:rsidRPr="00C707BE" w14:paraId="1EDCFC26" w14:textId="77777777" w:rsidTr="00E92BD9">
        <w:tc>
          <w:tcPr>
            <w:tcW w:w="534" w:type="dxa"/>
            <w:tcBorders>
              <w:top w:val="single" w:sz="4" w:space="0" w:color="000000"/>
              <w:left w:val="single" w:sz="4" w:space="0" w:color="000000"/>
              <w:bottom w:val="single" w:sz="4" w:space="0" w:color="000000"/>
            </w:tcBorders>
            <w:shd w:val="clear" w:color="auto" w:fill="auto"/>
          </w:tcPr>
          <w:p w14:paraId="648CFD25" w14:textId="225A957F" w:rsidR="002F3E68" w:rsidRPr="00C707BE" w:rsidRDefault="002F3E68" w:rsidP="000E6CE6">
            <w:pPr>
              <w:snapToGrid w:val="0"/>
              <w:rPr>
                <w:sz w:val="20"/>
              </w:rPr>
            </w:pPr>
            <w:r w:rsidRPr="00C707BE">
              <w:rPr>
                <w:sz w:val="20"/>
              </w:rPr>
              <w:t>3</w:t>
            </w:r>
            <w:r w:rsidR="000E6CE6">
              <w:rPr>
                <w:sz w:val="20"/>
              </w:rPr>
              <w:t>6</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5A0D2DA4" w:rsidR="002F3E68" w:rsidRPr="000B1C47" w:rsidRDefault="002F3E68" w:rsidP="00817D39">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817D39">
              <w:rPr>
                <w:color w:val="FF0000"/>
                <w:sz w:val="20"/>
              </w:rPr>
              <w:t xml:space="preserve">с </w:t>
            </w:r>
            <w:r w:rsidR="00817D39" w:rsidRPr="00817D39">
              <w:rPr>
                <w:color w:val="FF0000"/>
                <w:sz w:val="20"/>
              </w:rPr>
              <w:t>10</w:t>
            </w:r>
            <w:r w:rsidR="004A1866" w:rsidRPr="00817D39">
              <w:rPr>
                <w:color w:val="FF0000"/>
                <w:sz w:val="20"/>
              </w:rPr>
              <w:t xml:space="preserve"> </w:t>
            </w:r>
            <w:r w:rsidR="00817D39" w:rsidRPr="00817D39">
              <w:rPr>
                <w:color w:val="FF0000"/>
                <w:sz w:val="20"/>
              </w:rPr>
              <w:t>декабря</w:t>
            </w:r>
            <w:r w:rsidRPr="00817D39">
              <w:rPr>
                <w:color w:val="FF0000"/>
                <w:sz w:val="20"/>
              </w:rPr>
              <w:t xml:space="preserve"> 2018 г. по </w:t>
            </w:r>
            <w:r w:rsidR="00817D39" w:rsidRPr="00817D39">
              <w:rPr>
                <w:color w:val="FF0000"/>
                <w:sz w:val="20"/>
              </w:rPr>
              <w:t xml:space="preserve">14 декабря </w:t>
            </w:r>
            <w:r w:rsidRPr="00817D39">
              <w:rPr>
                <w:color w:val="FF0000"/>
                <w:sz w:val="20"/>
              </w:rPr>
              <w:t xml:space="preserve"> 2018 г. и размещаются в единой информационной системе с </w:t>
            </w:r>
            <w:r w:rsidR="00817D39" w:rsidRPr="00817D39">
              <w:rPr>
                <w:color w:val="FF0000"/>
                <w:sz w:val="20"/>
              </w:rPr>
              <w:t>11</w:t>
            </w:r>
            <w:r w:rsidR="004A1866" w:rsidRPr="00817D39">
              <w:rPr>
                <w:color w:val="FF0000"/>
                <w:sz w:val="20"/>
              </w:rPr>
              <w:t xml:space="preserve"> </w:t>
            </w:r>
            <w:r w:rsidR="00817D39" w:rsidRPr="00817D39">
              <w:rPr>
                <w:color w:val="FF0000"/>
                <w:sz w:val="20"/>
              </w:rPr>
              <w:t>декабря</w:t>
            </w:r>
            <w:r w:rsidRPr="00817D39">
              <w:rPr>
                <w:color w:val="FF0000"/>
                <w:sz w:val="20"/>
              </w:rPr>
              <w:t xml:space="preserve"> 2018 г. по </w:t>
            </w:r>
            <w:r w:rsidR="00817D39" w:rsidRPr="00817D39">
              <w:rPr>
                <w:color w:val="FF0000"/>
                <w:sz w:val="20"/>
              </w:rPr>
              <w:t>18</w:t>
            </w:r>
            <w:r w:rsidR="004A1866" w:rsidRPr="00817D39">
              <w:rPr>
                <w:color w:val="FF0000"/>
                <w:sz w:val="20"/>
              </w:rPr>
              <w:t xml:space="preserve"> </w:t>
            </w:r>
            <w:r w:rsidR="00817D39" w:rsidRPr="00817D39">
              <w:rPr>
                <w:color w:val="FF0000"/>
                <w:sz w:val="20"/>
              </w:rPr>
              <w:t>дека</w:t>
            </w:r>
            <w:r w:rsidR="004A1866" w:rsidRPr="00817D39">
              <w:rPr>
                <w:color w:val="FF0000"/>
                <w:sz w:val="20"/>
              </w:rPr>
              <w:t>бря</w:t>
            </w:r>
            <w:r w:rsidR="000B1C47" w:rsidRPr="00817D39">
              <w:rPr>
                <w:color w:val="FF0000"/>
                <w:sz w:val="20"/>
              </w:rPr>
              <w:t xml:space="preserve"> 2018 г.</w:t>
            </w:r>
            <w:r w:rsidRPr="00C707BE">
              <w:rPr>
                <w:sz w:val="20"/>
              </w:rPr>
              <w:t xml:space="preserve"> </w:t>
            </w:r>
          </w:p>
        </w:tc>
      </w:tr>
      <w:tr w:rsidR="002F3E68" w:rsidRPr="00C707BE" w14:paraId="1AC32B40" w14:textId="77777777" w:rsidTr="00E92BD9">
        <w:tc>
          <w:tcPr>
            <w:tcW w:w="534" w:type="dxa"/>
            <w:tcBorders>
              <w:top w:val="single" w:sz="4" w:space="0" w:color="000000"/>
              <w:left w:val="single" w:sz="4" w:space="0" w:color="000000"/>
              <w:bottom w:val="single" w:sz="4" w:space="0" w:color="000000"/>
            </w:tcBorders>
            <w:shd w:val="clear" w:color="auto" w:fill="auto"/>
          </w:tcPr>
          <w:p w14:paraId="1EC1F0FC" w14:textId="304DDC0B" w:rsidR="002F3E68" w:rsidRPr="00C707BE" w:rsidRDefault="002F3E68" w:rsidP="000E6CE6">
            <w:pPr>
              <w:snapToGrid w:val="0"/>
              <w:rPr>
                <w:sz w:val="20"/>
              </w:rPr>
            </w:pPr>
            <w:r w:rsidRPr="00C707BE">
              <w:rPr>
                <w:sz w:val="20"/>
              </w:rPr>
              <w:t>3</w:t>
            </w:r>
            <w:r w:rsidR="000E6CE6">
              <w:rPr>
                <w:sz w:val="20"/>
              </w:rPr>
              <w:t>7</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14:paraId="5EDB7ED7" w14:textId="3EBB3F0D"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xml:space="preserve">№ </w:t>
            </w:r>
            <w:r w:rsidR="00A0178E">
              <w:rPr>
                <w:sz w:val="20"/>
              </w:rPr>
              <w:t xml:space="preserve"> от 05.04.2013 г №44-ФЗ</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23E75DD" w14:textId="41693106"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Pr="00EC7B92">
              <w:rPr>
                <w:bCs/>
                <w:sz w:val="20"/>
              </w:rPr>
              <w:t xml:space="preserve"> пунктами 3-</w:t>
            </w:r>
            <w:r w:rsidR="00C95439">
              <w:rPr>
                <w:bCs/>
                <w:sz w:val="20"/>
              </w:rPr>
              <w:t>11</w:t>
            </w:r>
            <w:r w:rsidRPr="00EC7B92">
              <w:rPr>
                <w:bCs/>
                <w:sz w:val="20"/>
              </w:rPr>
              <w:t xml:space="preserve"> части 1 статьи 31 Федерального закона от 05.04.2013 г. № 44-ФЗ</w:t>
            </w:r>
            <w:r w:rsidR="00C95439">
              <w:rPr>
                <w:bCs/>
                <w:sz w:val="20"/>
              </w:rPr>
              <w:t>:</w:t>
            </w:r>
            <w:r>
              <w:rPr>
                <w:bCs/>
                <w:sz w:val="20"/>
              </w:rPr>
              <w:t xml:space="preserve"> </w:t>
            </w:r>
          </w:p>
          <w:p w14:paraId="373AE501" w14:textId="50707339"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C95439">
              <w:rPr>
                <w:sz w:val="20"/>
              </w:rPr>
              <w:t xml:space="preserve">ги, </w:t>
            </w:r>
            <w:proofErr w:type="gramStart"/>
            <w:r w:rsidR="00C95439">
              <w:rPr>
                <w:sz w:val="20"/>
              </w:rPr>
              <w:t>являющихся</w:t>
            </w:r>
            <w:proofErr w:type="gramEnd"/>
            <w:r w:rsidR="00C95439">
              <w:rPr>
                <w:sz w:val="20"/>
              </w:rPr>
              <w:t xml:space="preserve"> объектом закупки;</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 xml:space="preserve">по данным бухгалтерской отчетности за последний отчетный период.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C707BE">
              <w:rPr>
                <w:sz w:val="20"/>
              </w:rPr>
              <w:lastRenderedPageBreak/>
              <w:t xml:space="preserve">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5" w:history="1">
              <w:r w:rsidRPr="0038725F">
                <w:rPr>
                  <w:rStyle w:val="af4"/>
                  <w:sz w:val="20"/>
                </w:rPr>
                <w:t>статьями 289</w:t>
              </w:r>
            </w:hyperlink>
            <w:r w:rsidRPr="0038725F">
              <w:rPr>
                <w:sz w:val="20"/>
              </w:rPr>
              <w:t xml:space="preserve">, </w:t>
            </w:r>
            <w:hyperlink r:id="rId16" w:history="1">
              <w:r w:rsidRPr="0038725F">
                <w:rPr>
                  <w:rStyle w:val="af4"/>
                  <w:sz w:val="20"/>
                </w:rPr>
                <w:t>290</w:t>
              </w:r>
            </w:hyperlink>
            <w:r w:rsidRPr="0038725F">
              <w:rPr>
                <w:sz w:val="20"/>
              </w:rPr>
              <w:t xml:space="preserve">, </w:t>
            </w:r>
            <w:hyperlink r:id="rId17" w:history="1">
              <w:r w:rsidRPr="0038725F">
                <w:rPr>
                  <w:rStyle w:val="af4"/>
                  <w:sz w:val="20"/>
                </w:rPr>
                <w:t>291</w:t>
              </w:r>
            </w:hyperlink>
            <w:r w:rsidRPr="0038725F">
              <w:rPr>
                <w:sz w:val="20"/>
              </w:rPr>
              <w:t xml:space="preserve">, </w:t>
            </w:r>
            <w:hyperlink r:id="rId18"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14:paraId="6EA3BE29" w14:textId="56C768F3" w:rsidR="002F3E68" w:rsidRPr="00C707BE" w:rsidRDefault="002F3E68" w:rsidP="00AF065C">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w:t>
            </w:r>
            <w:r w:rsidR="00AF065C">
              <w:rPr>
                <w:sz w:val="20"/>
              </w:rPr>
              <w:t>тельством Российской Федерации.</w:t>
            </w:r>
          </w:p>
        </w:tc>
      </w:tr>
      <w:tr w:rsidR="002F3E68" w:rsidRPr="00C707BE" w14:paraId="582F8C1F" w14:textId="77777777" w:rsidTr="00E92BD9">
        <w:tc>
          <w:tcPr>
            <w:tcW w:w="534" w:type="dxa"/>
            <w:tcBorders>
              <w:top w:val="single" w:sz="4" w:space="0" w:color="000000"/>
              <w:left w:val="single" w:sz="4" w:space="0" w:color="000000"/>
              <w:bottom w:val="single" w:sz="4" w:space="0" w:color="000000"/>
            </w:tcBorders>
            <w:shd w:val="clear" w:color="auto" w:fill="auto"/>
          </w:tcPr>
          <w:p w14:paraId="4C5EEF92" w14:textId="21A53041" w:rsidR="002F3E68" w:rsidRPr="00C707BE" w:rsidRDefault="002F3E68" w:rsidP="0046014A">
            <w:pPr>
              <w:snapToGrid w:val="0"/>
              <w:rPr>
                <w:sz w:val="20"/>
              </w:rPr>
            </w:pPr>
            <w:r w:rsidRPr="00C707BE">
              <w:rPr>
                <w:sz w:val="20"/>
              </w:rPr>
              <w:lastRenderedPageBreak/>
              <w:t>3</w:t>
            </w:r>
            <w:r w:rsidR="000E6CE6">
              <w:rPr>
                <w:sz w:val="20"/>
              </w:rPr>
              <w:t>8</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71198C27" w14:textId="77777777"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E92BD9">
        <w:tc>
          <w:tcPr>
            <w:tcW w:w="534" w:type="dxa"/>
            <w:tcBorders>
              <w:top w:val="single" w:sz="4" w:space="0" w:color="000000"/>
              <w:left w:val="single" w:sz="4" w:space="0" w:color="000000"/>
              <w:bottom w:val="single" w:sz="4" w:space="0" w:color="000000"/>
            </w:tcBorders>
            <w:shd w:val="clear" w:color="auto" w:fill="auto"/>
          </w:tcPr>
          <w:p w14:paraId="331F7447" w14:textId="78E60115" w:rsidR="002F3E68" w:rsidRPr="00C707BE" w:rsidRDefault="002F3E68" w:rsidP="000E6CE6">
            <w:pPr>
              <w:snapToGrid w:val="0"/>
              <w:rPr>
                <w:sz w:val="20"/>
              </w:rPr>
            </w:pPr>
            <w:r w:rsidRPr="00C707BE">
              <w:rPr>
                <w:sz w:val="20"/>
              </w:rPr>
              <w:t>3</w:t>
            </w:r>
            <w:r w:rsidR="000E6CE6">
              <w:rPr>
                <w:sz w:val="20"/>
              </w:rPr>
              <w:t>9</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58BC9AAA" w14:textId="77777777"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xml:space="preserve">, но не более НМЦ являющимся участниками </w:t>
            </w:r>
            <w:r w:rsidRPr="00C707BE">
              <w:rPr>
                <w:rFonts w:eastAsia="Calibri"/>
                <w:iCs/>
                <w:sz w:val="20"/>
                <w:lang w:eastAsia="en-US"/>
              </w:rPr>
              <w:lastRenderedPageBreak/>
              <w:t>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686418D" w14:textId="76B30855" w:rsidR="002F3E68" w:rsidRPr="00C707BE" w:rsidRDefault="00AF065C" w:rsidP="002F3E68">
            <w:pPr>
              <w:snapToGrid w:val="0"/>
              <w:rPr>
                <w:rFonts w:eastAsia="Calibri"/>
                <w:sz w:val="20"/>
                <w:lang w:eastAsia="en-US"/>
              </w:rPr>
            </w:pPr>
            <w:r w:rsidRPr="00AF065C">
              <w:rPr>
                <w:rFonts w:eastAsia="Calibri"/>
                <w:sz w:val="20"/>
                <w:lang w:eastAsia="en-US"/>
              </w:rPr>
              <w:lastRenderedPageBreak/>
              <w:t>Не предоставляются.</w:t>
            </w:r>
          </w:p>
        </w:tc>
      </w:tr>
      <w:tr w:rsidR="004A1866" w:rsidRPr="00C707BE" w14:paraId="62790C97" w14:textId="77777777" w:rsidTr="00E92BD9">
        <w:tc>
          <w:tcPr>
            <w:tcW w:w="534" w:type="dxa"/>
            <w:tcBorders>
              <w:top w:val="single" w:sz="4" w:space="0" w:color="000000"/>
              <w:left w:val="single" w:sz="4" w:space="0" w:color="000000"/>
              <w:bottom w:val="single" w:sz="4" w:space="0" w:color="000000"/>
            </w:tcBorders>
            <w:shd w:val="clear" w:color="auto" w:fill="auto"/>
          </w:tcPr>
          <w:p w14:paraId="0DEFD0E9" w14:textId="15E41F9F" w:rsidR="004A1866" w:rsidRPr="00C707BE" w:rsidRDefault="000E6CE6" w:rsidP="004A1866">
            <w:pPr>
              <w:snapToGrid w:val="0"/>
              <w:rPr>
                <w:sz w:val="20"/>
              </w:rPr>
            </w:pPr>
            <w:r>
              <w:rPr>
                <w:sz w:val="20"/>
              </w:rPr>
              <w:lastRenderedPageBreak/>
              <w:t>40</w:t>
            </w:r>
            <w:r w:rsidR="004A1866"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442E34B7" w14:textId="77777777" w:rsidR="004A1866" w:rsidRPr="00C707BE" w:rsidRDefault="004A1866" w:rsidP="004A1866">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BA9218E" w14:textId="310718FA" w:rsidR="004A1866" w:rsidRPr="00C707BE" w:rsidRDefault="004A1866" w:rsidP="004A1866">
            <w:pPr>
              <w:rPr>
                <w:sz w:val="20"/>
              </w:rPr>
            </w:pPr>
            <w:r w:rsidRPr="00D52DA6">
              <w:rPr>
                <w:sz w:val="20"/>
              </w:rPr>
              <w:t>Не предоставляются.</w:t>
            </w:r>
          </w:p>
        </w:tc>
      </w:tr>
      <w:tr w:rsidR="004A1866" w:rsidRPr="00C707BE" w14:paraId="530BC6DD" w14:textId="77777777" w:rsidTr="00E92BD9">
        <w:tc>
          <w:tcPr>
            <w:tcW w:w="534" w:type="dxa"/>
            <w:tcBorders>
              <w:top w:val="single" w:sz="4" w:space="0" w:color="000000"/>
              <w:left w:val="single" w:sz="4" w:space="0" w:color="000000"/>
              <w:bottom w:val="single" w:sz="4" w:space="0" w:color="000000"/>
            </w:tcBorders>
            <w:shd w:val="clear" w:color="auto" w:fill="auto"/>
          </w:tcPr>
          <w:p w14:paraId="58E4EC0C" w14:textId="145C73F5" w:rsidR="004A1866" w:rsidRPr="00C707BE" w:rsidRDefault="000E6CE6" w:rsidP="004A1866">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14:paraId="6140777A" w14:textId="77777777" w:rsidR="004A1866" w:rsidRPr="00C707BE" w:rsidRDefault="004A1866" w:rsidP="004A1866">
            <w:pPr>
              <w:snapToGrid w:val="0"/>
              <w:rPr>
                <w:sz w:val="20"/>
              </w:rPr>
            </w:pPr>
            <w:r w:rsidRPr="00C707BE">
              <w:rPr>
                <w:sz w:val="20"/>
              </w:rPr>
              <w:t>Ограничение участия в определении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1346B7A" w14:textId="17AB2C2A" w:rsidR="004A1866" w:rsidRPr="000B1715" w:rsidRDefault="004A1866" w:rsidP="004A1866">
            <w:pPr>
              <w:jc w:val="both"/>
              <w:rPr>
                <w:sz w:val="20"/>
              </w:rPr>
            </w:pPr>
            <w:r w:rsidRPr="00D52DA6">
              <w:rPr>
                <w:sz w:val="20"/>
              </w:rPr>
              <w:t>Не установлено</w:t>
            </w:r>
          </w:p>
        </w:tc>
      </w:tr>
      <w:tr w:rsidR="00393C83" w:rsidRPr="00C707BE" w14:paraId="5D613835" w14:textId="77777777" w:rsidTr="00E92BD9">
        <w:tc>
          <w:tcPr>
            <w:tcW w:w="534" w:type="dxa"/>
            <w:tcBorders>
              <w:top w:val="single" w:sz="4" w:space="0" w:color="000000"/>
              <w:left w:val="single" w:sz="4" w:space="0" w:color="000000"/>
              <w:bottom w:val="single" w:sz="4" w:space="0" w:color="000000"/>
            </w:tcBorders>
            <w:shd w:val="clear" w:color="auto" w:fill="auto"/>
          </w:tcPr>
          <w:p w14:paraId="77F9B608" w14:textId="27EF227D" w:rsidR="00393C83" w:rsidRDefault="000E6CE6" w:rsidP="002F3E68">
            <w:pPr>
              <w:snapToGrid w:val="0"/>
              <w:rPr>
                <w:sz w:val="20"/>
              </w:rPr>
            </w:pPr>
            <w:r>
              <w:rPr>
                <w:sz w:val="20"/>
              </w:rPr>
              <w:t>42</w:t>
            </w:r>
          </w:p>
        </w:tc>
        <w:tc>
          <w:tcPr>
            <w:tcW w:w="2409" w:type="dxa"/>
            <w:tcBorders>
              <w:top w:val="single" w:sz="4" w:space="0" w:color="000000"/>
              <w:left w:val="single" w:sz="4" w:space="0" w:color="000000"/>
              <w:bottom w:val="single" w:sz="4" w:space="0" w:color="000000"/>
            </w:tcBorders>
            <w:shd w:val="clear" w:color="auto" w:fill="auto"/>
          </w:tcPr>
          <w:p w14:paraId="41C93F0D" w14:textId="1FE2098A" w:rsidR="00393C83" w:rsidRPr="00393C83" w:rsidRDefault="00393C83" w:rsidP="00393C83">
            <w:pPr>
              <w:snapToGrid w:val="0"/>
              <w:rPr>
                <w:sz w:val="20"/>
              </w:rPr>
            </w:pPr>
            <w:r w:rsidRPr="0046014A">
              <w:rPr>
                <w:bCs/>
                <w:sz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(часть 3 статьи 14 Федерального закона </w:t>
            </w:r>
            <w:r w:rsidRPr="0046014A">
              <w:rPr>
                <w:sz w:val="20"/>
              </w:rPr>
              <w:t xml:space="preserve">№ </w:t>
            </w:r>
            <w:r w:rsidR="00A0178E">
              <w:rPr>
                <w:sz w:val="20"/>
              </w:rPr>
              <w:t xml:space="preserve"> от 05.04.2013 г №44-ФЗ</w:t>
            </w:r>
            <w:r w:rsidRPr="0046014A">
              <w:rPr>
                <w:bCs/>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084B002" w14:textId="0620CC9B" w:rsidR="00393C83" w:rsidRPr="00B956F0" w:rsidRDefault="00393C83" w:rsidP="002F3E68">
            <w:pPr>
              <w:jc w:val="both"/>
              <w:rPr>
                <w:b/>
                <w:sz w:val="20"/>
              </w:rPr>
            </w:pPr>
            <w:r>
              <w:rPr>
                <w:bCs/>
                <w:sz w:val="20"/>
              </w:rPr>
              <w:t>Н</w:t>
            </w:r>
            <w:r w:rsidRPr="00393C83">
              <w:rPr>
                <w:bCs/>
                <w:sz w:val="20"/>
              </w:rPr>
              <w:t xml:space="preserve">е </w:t>
            </w:r>
            <w:proofErr w:type="gramStart"/>
            <w:r w:rsidRPr="00393C83">
              <w:rPr>
                <w:bCs/>
                <w:sz w:val="20"/>
              </w:rPr>
              <w:t>установлены</w:t>
            </w:r>
            <w:proofErr w:type="gramEnd"/>
            <w:r w:rsidR="0046014A">
              <w:rPr>
                <w:bCs/>
                <w:sz w:val="20"/>
              </w:rPr>
              <w:t>.</w:t>
            </w:r>
          </w:p>
        </w:tc>
      </w:tr>
      <w:tr w:rsidR="002F3E68" w:rsidRPr="00C707BE" w14:paraId="17695B2D" w14:textId="77777777" w:rsidTr="00E92BD9">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67981DCE" w:rsidR="002F3E68" w:rsidRPr="00C707BE" w:rsidRDefault="0046014A" w:rsidP="000E6CE6">
            <w:pPr>
              <w:snapToGrid w:val="0"/>
              <w:rPr>
                <w:sz w:val="20"/>
              </w:rPr>
            </w:pPr>
            <w:r>
              <w:rPr>
                <w:sz w:val="20"/>
              </w:rPr>
              <w:t>4</w:t>
            </w:r>
            <w:r w:rsidR="000E6CE6">
              <w:rPr>
                <w:sz w:val="20"/>
              </w:rPr>
              <w:t>3</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6FB5F797" w14:textId="77777777"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2E857DD" w14:textId="778D1B79" w:rsidR="002F3E68" w:rsidRPr="00C707BE" w:rsidRDefault="007F7C4D" w:rsidP="002F3E68">
            <w:pPr>
              <w:snapToGrid w:val="0"/>
              <w:jc w:val="both"/>
              <w:rPr>
                <w:sz w:val="20"/>
              </w:rPr>
            </w:pPr>
            <w:r>
              <w:rPr>
                <w:sz w:val="20"/>
              </w:rPr>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0"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4084C188"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прот</w:t>
            </w:r>
            <w:r w:rsidR="002F3E68">
              <w:rPr>
                <w:sz w:val="20"/>
              </w:rPr>
              <w:t>околов заказчик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окончательном предложении участника электронной процедуры.</w:t>
            </w:r>
            <w:r w:rsidR="002F3E68" w:rsidRPr="00C707BE">
              <w:rPr>
                <w:sz w:val="20"/>
              </w:rPr>
              <w:t xml:space="preserve"> </w:t>
            </w:r>
          </w:p>
          <w:p w14:paraId="35089DA5" w14:textId="40016189"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размещает на электронной площадке 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1"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2"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1125A3C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6C0905F9"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 xml:space="preserve">заказчик </w:t>
            </w:r>
            <w:r w:rsidRPr="00C707BE">
              <w:rPr>
                <w:b/>
                <w:sz w:val="20"/>
              </w:rPr>
              <w:lastRenderedPageBreak/>
              <w:t>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313704E3"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26C353CE"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2E72C96C"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77777777"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3"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4"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5"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roofErr w:type="gramStart"/>
            <w:r w:rsidR="002F3E68" w:rsidRPr="00EC7B92">
              <w:rPr>
                <w:rFonts w:eastAsiaTheme="minorHAnsi"/>
                <w:kern w:val="0"/>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633EB405"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14:paraId="78F9C806" w14:textId="0A02A5A4"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 xml:space="preserve">Одновременно с подписанным контрактом этот </w:t>
            </w:r>
            <w:r w:rsidR="002F3E68" w:rsidRPr="00EC7B92">
              <w:rPr>
                <w:rFonts w:eastAsiaTheme="minorHAnsi"/>
                <w:kern w:val="0"/>
                <w:sz w:val="20"/>
                <w:lang w:eastAsia="en-US"/>
              </w:rPr>
              <w:lastRenderedPageBreak/>
              <w:t>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8CDBA1A" w14:textId="2FED54D3"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E92BD9">
        <w:tc>
          <w:tcPr>
            <w:tcW w:w="534" w:type="dxa"/>
            <w:tcBorders>
              <w:top w:val="single" w:sz="4" w:space="0" w:color="000000"/>
              <w:left w:val="single" w:sz="4" w:space="0" w:color="000000"/>
              <w:bottom w:val="single" w:sz="4" w:space="0" w:color="000000"/>
            </w:tcBorders>
            <w:shd w:val="clear" w:color="auto" w:fill="auto"/>
          </w:tcPr>
          <w:p w14:paraId="3FDB9E1F" w14:textId="3EF3D2BA" w:rsidR="002F3E68" w:rsidRPr="00C707BE" w:rsidRDefault="0046014A" w:rsidP="000E6CE6">
            <w:pPr>
              <w:snapToGrid w:val="0"/>
              <w:rPr>
                <w:sz w:val="20"/>
              </w:rPr>
            </w:pPr>
            <w:r>
              <w:rPr>
                <w:sz w:val="20"/>
              </w:rPr>
              <w:lastRenderedPageBreak/>
              <w:t>4</w:t>
            </w:r>
            <w:r w:rsidR="000E6CE6">
              <w:rPr>
                <w:sz w:val="20"/>
              </w:rPr>
              <w:t>4</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674DDDC1" w14:textId="77777777" w:rsidR="002F3E68" w:rsidRPr="00C707BE" w:rsidRDefault="002F3E68" w:rsidP="002F3E68">
            <w:pPr>
              <w:snapToGrid w:val="0"/>
              <w:rPr>
                <w:sz w:val="20"/>
              </w:rPr>
            </w:pPr>
            <w:r w:rsidRPr="00C707BE">
              <w:rPr>
                <w:sz w:val="20"/>
              </w:rPr>
              <w:t>Изменение условий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14134CB" w14:textId="77777777"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C8CD642" w14:textId="77777777" w:rsidR="00AF296E" w:rsidRDefault="00AF296E" w:rsidP="00AF296E">
            <w:pPr>
              <w:autoSpaceDE w:val="0"/>
              <w:autoSpaceDN w:val="0"/>
              <w:adjustRightInd w:val="0"/>
              <w:jc w:val="both"/>
              <w:rPr>
                <w:kern w:val="0"/>
                <w:sz w:val="20"/>
              </w:rPr>
            </w:pPr>
            <w:r w:rsidRPr="00C707BE">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204851C" w14:textId="77777777" w:rsidR="00AF296E" w:rsidRPr="001A6123" w:rsidRDefault="00AF296E" w:rsidP="00AF296E">
            <w:pPr>
              <w:autoSpaceDE w:val="0"/>
              <w:autoSpaceDN w:val="0"/>
              <w:adjustRightInd w:val="0"/>
              <w:jc w:val="both"/>
              <w:rPr>
                <w:kern w:val="0"/>
                <w:sz w:val="20"/>
              </w:rPr>
            </w:pPr>
            <w:r w:rsidRPr="001A6123">
              <w:rPr>
                <w:kern w:val="0"/>
                <w:sz w:val="20"/>
              </w:rPr>
              <w:t xml:space="preserve">-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w:t>
            </w:r>
            <w:proofErr w:type="gramStart"/>
            <w:r w:rsidRPr="001A6123">
              <w:rPr>
                <w:kern w:val="0"/>
                <w:sz w:val="20"/>
              </w:rPr>
              <w:t>работы</w:t>
            </w:r>
            <w:proofErr w:type="gramEnd"/>
            <w:r w:rsidRPr="001A6123">
              <w:rPr>
                <w:kern w:val="0"/>
                <w:sz w:val="20"/>
              </w:rPr>
              <w:t xml:space="preserve"> но не более чем на десять процентов цены контракта. При уменьшении </w:t>
            </w:r>
            <w:proofErr w:type="gramStart"/>
            <w:r w:rsidRPr="001A6123">
              <w:rPr>
                <w:kern w:val="0"/>
                <w:sz w:val="20"/>
              </w:rPr>
              <w:t>предусмотренных</w:t>
            </w:r>
            <w:proofErr w:type="gramEnd"/>
            <w:r w:rsidRPr="001A6123">
              <w:rPr>
                <w:kern w:val="0"/>
                <w:sz w:val="20"/>
              </w:rPr>
              <w:t xml:space="preserve"> контрактом количества объема работы стороны контракта обязаны уменьшить цену контракта исходя из цены единицы работы.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4C75CC3" w14:textId="22734290" w:rsidR="002F3E68" w:rsidRPr="00C707BE" w:rsidRDefault="00AF296E" w:rsidP="00AF296E">
            <w:pPr>
              <w:autoSpaceDE w:val="0"/>
              <w:autoSpaceDN w:val="0"/>
              <w:adjustRightInd w:val="0"/>
              <w:jc w:val="both"/>
              <w:rPr>
                <w:kern w:val="0"/>
                <w:sz w:val="20"/>
              </w:rPr>
            </w:pPr>
            <w:bookmarkStart w:id="1" w:name="Par9"/>
            <w:bookmarkEnd w:id="1"/>
            <w:r w:rsidRPr="00C707BE">
              <w:rPr>
                <w:kern w:val="0"/>
                <w:sz w:val="20"/>
              </w:rPr>
              <w:t xml:space="preserve">- в случаях, предусмотренных </w:t>
            </w:r>
            <w:hyperlink r:id="rId26"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7"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w:t>
            </w:r>
            <w:r w:rsidR="002F3E68" w:rsidRPr="00C707BE">
              <w:rPr>
                <w:kern w:val="0"/>
                <w:sz w:val="20"/>
              </w:rPr>
              <w:t xml:space="preserve">В случае наступления обстоятельств, которые предусмотрены </w:t>
            </w:r>
            <w:hyperlink w:anchor="Par9" w:history="1">
              <w:r w:rsidR="002F3E68" w:rsidRPr="00C707BE">
                <w:rPr>
                  <w:kern w:val="0"/>
                  <w:sz w:val="20"/>
                </w:rPr>
                <w:t>настоящим</w:t>
              </w:r>
            </w:hyperlink>
            <w:r w:rsidR="002F3E68" w:rsidRPr="00C707BE">
              <w:rPr>
                <w:kern w:val="0"/>
                <w:sz w:val="20"/>
              </w:rPr>
              <w:t xml:space="preserve"> </w:t>
            </w:r>
            <w:proofErr w:type="gramStart"/>
            <w:r w:rsidR="002F3E68" w:rsidRPr="00C707BE">
              <w:rPr>
                <w:kern w:val="0"/>
                <w:sz w:val="20"/>
              </w:rPr>
              <w:t>пунктом</w:t>
            </w:r>
            <w:proofErr w:type="gramEnd"/>
            <w:r w:rsidR="002F3E68"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2F3E68" w:rsidRPr="00C707BE">
              <w:rPr>
                <w:kern w:val="0"/>
                <w:sz w:val="20"/>
              </w:rPr>
              <w:t xml:space="preserve">средства, топливо), и (или) по которому </w:t>
            </w:r>
            <w:r w:rsidR="002F3E68" w:rsidRPr="00C707BE">
              <w:rPr>
                <w:kern w:val="0"/>
                <w:sz w:val="20"/>
              </w:rPr>
              <w:lastRenderedPageBreak/>
              <w:t>поставщиком (подрядчиком, исполнителем) обязательства исполнены.</w:t>
            </w:r>
            <w:proofErr w:type="gramEnd"/>
          </w:p>
          <w:p w14:paraId="4F3E8951"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D26D885"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14:paraId="464D35F7"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28"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2F3E68" w:rsidRPr="00C707BE" w14:paraId="21EB4744" w14:textId="77777777" w:rsidTr="00E92BD9">
        <w:tc>
          <w:tcPr>
            <w:tcW w:w="534" w:type="dxa"/>
            <w:tcBorders>
              <w:top w:val="single" w:sz="4" w:space="0" w:color="000000"/>
              <w:left w:val="single" w:sz="4" w:space="0" w:color="000000"/>
              <w:bottom w:val="single" w:sz="4" w:space="0" w:color="000000"/>
            </w:tcBorders>
            <w:shd w:val="clear" w:color="auto" w:fill="auto"/>
          </w:tcPr>
          <w:p w14:paraId="21493327" w14:textId="2005F9C5" w:rsidR="002F3E68" w:rsidRPr="00C707BE" w:rsidRDefault="0046014A" w:rsidP="000E6CE6">
            <w:pPr>
              <w:snapToGrid w:val="0"/>
              <w:rPr>
                <w:sz w:val="20"/>
              </w:rPr>
            </w:pPr>
            <w:r>
              <w:rPr>
                <w:sz w:val="20"/>
              </w:rPr>
              <w:lastRenderedPageBreak/>
              <w:t>4</w:t>
            </w:r>
            <w:r w:rsidR="000E6CE6">
              <w:rPr>
                <w:sz w:val="20"/>
              </w:rPr>
              <w:t>5</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03C20CF" w14:textId="77777777"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79581E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A5FE8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423031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14:paraId="5E3A9F6F"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14:paraId="0A035EDD"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24AEB">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24AEB">
              <w:rPr>
                <w:rFonts w:eastAsia="Calibri"/>
                <w:sz w:val="20"/>
                <w:lang w:eastAsia="en-US"/>
              </w:rPr>
              <w:t>.</w:t>
            </w:r>
          </w:p>
          <w:p w14:paraId="3E5AE93A"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14:paraId="40B21E9A"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w:t>
            </w:r>
            <w:r w:rsidRPr="00824AEB">
              <w:rPr>
                <w:rFonts w:eastAsia="Calibri"/>
                <w:sz w:val="20"/>
                <w:lang w:eastAsia="en-US"/>
              </w:rPr>
              <w:lastRenderedPageBreak/>
              <w:t>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4CCD3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14:paraId="7968A31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6142BD63"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w:t>
            </w:r>
            <w:r w:rsidR="00A0178E">
              <w:rPr>
                <w:rFonts w:eastAsia="Calibri"/>
                <w:sz w:val="20"/>
                <w:lang w:eastAsia="en-US"/>
              </w:rPr>
              <w:t xml:space="preserve"> от 05.04.2013 г №44-ФЗ</w:t>
            </w:r>
            <w:r w:rsidRPr="00824AEB">
              <w:rPr>
                <w:rFonts w:eastAsia="Calibri"/>
                <w:sz w:val="20"/>
                <w:lang w:eastAsia="en-US"/>
              </w:rPr>
              <w:t xml:space="preserve"> порядке в реестр недобросовестных поставщиков (подрядчиков, исполнителей).</w:t>
            </w:r>
          </w:p>
          <w:p w14:paraId="7191D4C1" w14:textId="376B59C4"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w:t>
            </w:r>
            <w:r w:rsidR="00A0178E">
              <w:rPr>
                <w:rFonts w:eastAsia="Calibri"/>
                <w:sz w:val="20"/>
                <w:lang w:eastAsia="en-US"/>
              </w:rPr>
              <w:t xml:space="preserve"> от 05.04.2013 г №44-ФЗ</w:t>
            </w:r>
            <w:r w:rsidRPr="00824AEB">
              <w:rPr>
                <w:rFonts w:eastAsia="Calibri"/>
                <w:sz w:val="20"/>
                <w:lang w:eastAsia="en-US"/>
              </w:rPr>
              <w:t>.</w:t>
            </w:r>
          </w:p>
          <w:p w14:paraId="029BEC33"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32C10C36"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E497D"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824AEB">
              <w:rPr>
                <w:rFonts w:eastAsia="Calibri"/>
                <w:sz w:val="20"/>
                <w:lang w:eastAsia="en-US"/>
              </w:rPr>
              <w:t>силу</w:t>
            </w:r>
            <w:proofErr w:type="gramEnd"/>
            <w:r w:rsidRPr="00824AEB">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60D84AD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BB889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8E7A02" w14:textId="4698EA31" w:rsidR="002F3E68" w:rsidRPr="00C707BE" w:rsidRDefault="00824AEB" w:rsidP="00B10A4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tc>
      </w:tr>
    </w:tbl>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29"/>
          <w:footerReference w:type="first" r:id="rId30"/>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tbl>
      <w:tblPr>
        <w:tblW w:w="10302" w:type="dxa"/>
        <w:tblInd w:w="93" w:type="dxa"/>
        <w:tblLook w:val="04A0" w:firstRow="1" w:lastRow="0" w:firstColumn="1" w:lastColumn="0" w:noHBand="0" w:noVBand="1"/>
      </w:tblPr>
      <w:tblGrid>
        <w:gridCol w:w="640"/>
        <w:gridCol w:w="5040"/>
        <w:gridCol w:w="1088"/>
        <w:gridCol w:w="1894"/>
        <w:gridCol w:w="1640"/>
      </w:tblGrid>
      <w:tr w:rsidR="00817D39" w:rsidRPr="00817D39" w14:paraId="3B2FBCE7" w14:textId="77777777" w:rsidTr="00817D39">
        <w:trPr>
          <w:trHeight w:val="375"/>
        </w:trPr>
        <w:tc>
          <w:tcPr>
            <w:tcW w:w="640" w:type="dxa"/>
            <w:tcBorders>
              <w:top w:val="nil"/>
              <w:left w:val="nil"/>
              <w:bottom w:val="nil"/>
              <w:right w:val="nil"/>
            </w:tcBorders>
            <w:shd w:val="clear" w:color="auto" w:fill="auto"/>
            <w:noWrap/>
            <w:vAlign w:val="bottom"/>
            <w:hideMark/>
          </w:tcPr>
          <w:p w14:paraId="679684A4" w14:textId="77777777" w:rsidR="00817D39" w:rsidRPr="00817D39" w:rsidRDefault="00817D39" w:rsidP="00817D39">
            <w:pPr>
              <w:rPr>
                <w:kern w:val="0"/>
                <w:szCs w:val="24"/>
              </w:rPr>
            </w:pPr>
          </w:p>
        </w:tc>
        <w:tc>
          <w:tcPr>
            <w:tcW w:w="5040" w:type="dxa"/>
            <w:tcBorders>
              <w:top w:val="nil"/>
              <w:left w:val="nil"/>
              <w:bottom w:val="nil"/>
              <w:right w:val="nil"/>
            </w:tcBorders>
            <w:shd w:val="clear" w:color="auto" w:fill="auto"/>
            <w:noWrap/>
            <w:vAlign w:val="bottom"/>
            <w:hideMark/>
          </w:tcPr>
          <w:p w14:paraId="146B7DD1" w14:textId="77777777" w:rsidR="00817D39" w:rsidRPr="00817D39" w:rsidRDefault="00817D39" w:rsidP="00817D39">
            <w:pPr>
              <w:jc w:val="right"/>
              <w:rPr>
                <w:b/>
                <w:bCs/>
                <w:kern w:val="0"/>
                <w:sz w:val="28"/>
                <w:szCs w:val="28"/>
              </w:rPr>
            </w:pPr>
            <w:r w:rsidRPr="00817D39">
              <w:rPr>
                <w:b/>
                <w:bCs/>
                <w:kern w:val="0"/>
                <w:sz w:val="28"/>
                <w:szCs w:val="28"/>
              </w:rPr>
              <w:t xml:space="preserve"> Техническое задание</w:t>
            </w:r>
          </w:p>
        </w:tc>
        <w:tc>
          <w:tcPr>
            <w:tcW w:w="1088" w:type="dxa"/>
            <w:tcBorders>
              <w:top w:val="nil"/>
              <w:left w:val="nil"/>
              <w:bottom w:val="nil"/>
              <w:right w:val="nil"/>
            </w:tcBorders>
            <w:shd w:val="clear" w:color="auto" w:fill="auto"/>
            <w:noWrap/>
            <w:vAlign w:val="bottom"/>
            <w:hideMark/>
          </w:tcPr>
          <w:p w14:paraId="7AC68686" w14:textId="77777777" w:rsidR="00817D39" w:rsidRPr="00817D39" w:rsidRDefault="00817D39" w:rsidP="00817D39">
            <w:pPr>
              <w:rPr>
                <w:kern w:val="0"/>
                <w:szCs w:val="24"/>
              </w:rPr>
            </w:pPr>
          </w:p>
        </w:tc>
        <w:tc>
          <w:tcPr>
            <w:tcW w:w="1894" w:type="dxa"/>
            <w:tcBorders>
              <w:top w:val="nil"/>
              <w:left w:val="nil"/>
              <w:bottom w:val="nil"/>
              <w:right w:val="nil"/>
            </w:tcBorders>
            <w:shd w:val="clear" w:color="auto" w:fill="auto"/>
            <w:noWrap/>
            <w:vAlign w:val="bottom"/>
            <w:hideMark/>
          </w:tcPr>
          <w:p w14:paraId="2D23CD73" w14:textId="77777777" w:rsidR="00817D39" w:rsidRPr="00817D39" w:rsidRDefault="00817D39" w:rsidP="00817D39">
            <w:pPr>
              <w:rPr>
                <w:kern w:val="0"/>
                <w:szCs w:val="24"/>
              </w:rPr>
            </w:pPr>
          </w:p>
        </w:tc>
        <w:tc>
          <w:tcPr>
            <w:tcW w:w="1640" w:type="dxa"/>
            <w:tcBorders>
              <w:top w:val="nil"/>
              <w:left w:val="nil"/>
              <w:bottom w:val="nil"/>
              <w:right w:val="nil"/>
            </w:tcBorders>
            <w:shd w:val="clear" w:color="auto" w:fill="auto"/>
            <w:noWrap/>
            <w:vAlign w:val="bottom"/>
            <w:hideMark/>
          </w:tcPr>
          <w:p w14:paraId="518D778A" w14:textId="77777777" w:rsidR="00817D39" w:rsidRPr="00817D39" w:rsidRDefault="00817D39" w:rsidP="00817D39">
            <w:pPr>
              <w:rPr>
                <w:kern w:val="0"/>
                <w:szCs w:val="24"/>
              </w:rPr>
            </w:pPr>
          </w:p>
        </w:tc>
      </w:tr>
      <w:tr w:rsidR="00817D39" w:rsidRPr="00817D39" w14:paraId="2284320B" w14:textId="77777777" w:rsidTr="00817D39">
        <w:trPr>
          <w:trHeight w:val="758"/>
        </w:trPr>
        <w:tc>
          <w:tcPr>
            <w:tcW w:w="8662" w:type="dxa"/>
            <w:gridSpan w:val="4"/>
            <w:tcBorders>
              <w:top w:val="nil"/>
              <w:left w:val="nil"/>
              <w:bottom w:val="nil"/>
              <w:right w:val="nil"/>
            </w:tcBorders>
            <w:shd w:val="clear" w:color="auto" w:fill="auto"/>
            <w:vAlign w:val="center"/>
            <w:hideMark/>
          </w:tcPr>
          <w:p w14:paraId="316EC69B" w14:textId="2B8A0A79" w:rsidR="00817D39" w:rsidRPr="00817D39" w:rsidRDefault="00817D39" w:rsidP="00817D39">
            <w:pPr>
              <w:jc w:val="center"/>
              <w:rPr>
                <w:b/>
                <w:bCs/>
                <w:i/>
                <w:iCs/>
                <w:kern w:val="0"/>
                <w:szCs w:val="24"/>
              </w:rPr>
            </w:pPr>
            <w:r w:rsidRPr="00817D39">
              <w:rPr>
                <w:b/>
                <w:bCs/>
                <w:i/>
                <w:iCs/>
                <w:kern w:val="0"/>
                <w:szCs w:val="24"/>
              </w:rPr>
              <w:t>на    содержание  школьных  автобусных  маршрутов  с гравийным покрытием   и грунтовых автодорог</w:t>
            </w:r>
          </w:p>
        </w:tc>
        <w:tc>
          <w:tcPr>
            <w:tcW w:w="1640" w:type="dxa"/>
            <w:tcBorders>
              <w:top w:val="nil"/>
              <w:left w:val="nil"/>
              <w:bottom w:val="nil"/>
              <w:right w:val="nil"/>
            </w:tcBorders>
            <w:shd w:val="clear" w:color="auto" w:fill="auto"/>
            <w:noWrap/>
            <w:vAlign w:val="bottom"/>
            <w:hideMark/>
          </w:tcPr>
          <w:p w14:paraId="01C5F63D" w14:textId="77777777" w:rsidR="00817D39" w:rsidRPr="00817D39" w:rsidRDefault="00817D39" w:rsidP="00817D39">
            <w:pPr>
              <w:rPr>
                <w:kern w:val="0"/>
                <w:szCs w:val="24"/>
              </w:rPr>
            </w:pPr>
          </w:p>
        </w:tc>
      </w:tr>
      <w:tr w:rsidR="00817D39" w:rsidRPr="00817D39" w14:paraId="11A53D1C" w14:textId="77777777" w:rsidTr="00817D39">
        <w:trPr>
          <w:trHeight w:val="900"/>
        </w:trPr>
        <w:tc>
          <w:tcPr>
            <w:tcW w:w="10302" w:type="dxa"/>
            <w:gridSpan w:val="5"/>
            <w:tcBorders>
              <w:top w:val="nil"/>
              <w:left w:val="nil"/>
              <w:bottom w:val="nil"/>
              <w:right w:val="nil"/>
            </w:tcBorders>
            <w:shd w:val="clear" w:color="auto" w:fill="auto"/>
            <w:vAlign w:val="center"/>
            <w:hideMark/>
          </w:tcPr>
          <w:p w14:paraId="44808619" w14:textId="77777777" w:rsidR="00817D39" w:rsidRPr="00817D39" w:rsidRDefault="00817D39" w:rsidP="00817D39">
            <w:pPr>
              <w:jc w:val="center"/>
              <w:rPr>
                <w:kern w:val="0"/>
                <w:szCs w:val="24"/>
              </w:rPr>
            </w:pPr>
            <w:r w:rsidRPr="00817D39">
              <w:rPr>
                <w:kern w:val="0"/>
                <w:szCs w:val="24"/>
              </w:rPr>
              <w:t xml:space="preserve">1.Подрядчику в период с 1 января   2019  года  по 31 августа 2019 года надлежит осуществлять  комплекс работ по содержанию школьных  автобусных  маршрутов </w:t>
            </w:r>
          </w:p>
        </w:tc>
      </w:tr>
      <w:tr w:rsidR="00817D39" w:rsidRPr="00817D39" w14:paraId="1B946110" w14:textId="77777777" w:rsidTr="00817D39">
        <w:trPr>
          <w:trHeight w:val="270"/>
        </w:trPr>
        <w:tc>
          <w:tcPr>
            <w:tcW w:w="640" w:type="dxa"/>
            <w:tcBorders>
              <w:top w:val="nil"/>
              <w:left w:val="nil"/>
              <w:bottom w:val="nil"/>
              <w:right w:val="nil"/>
            </w:tcBorders>
            <w:shd w:val="clear" w:color="auto" w:fill="auto"/>
            <w:noWrap/>
            <w:vAlign w:val="bottom"/>
            <w:hideMark/>
          </w:tcPr>
          <w:p w14:paraId="0B260E5A" w14:textId="77777777" w:rsidR="00817D39" w:rsidRPr="00817D39" w:rsidRDefault="00817D39" w:rsidP="00817D39">
            <w:pPr>
              <w:rPr>
                <w:kern w:val="0"/>
                <w:szCs w:val="24"/>
              </w:rPr>
            </w:pPr>
          </w:p>
        </w:tc>
        <w:tc>
          <w:tcPr>
            <w:tcW w:w="5040" w:type="dxa"/>
            <w:tcBorders>
              <w:top w:val="nil"/>
              <w:left w:val="nil"/>
              <w:bottom w:val="nil"/>
              <w:right w:val="nil"/>
            </w:tcBorders>
            <w:shd w:val="clear" w:color="auto" w:fill="auto"/>
            <w:noWrap/>
            <w:vAlign w:val="bottom"/>
            <w:hideMark/>
          </w:tcPr>
          <w:p w14:paraId="4E01487E" w14:textId="77777777" w:rsidR="00817D39" w:rsidRPr="00817D39" w:rsidRDefault="00817D39" w:rsidP="00817D39">
            <w:pPr>
              <w:rPr>
                <w:b/>
                <w:bCs/>
                <w:i/>
                <w:iCs/>
                <w:kern w:val="0"/>
                <w:szCs w:val="24"/>
              </w:rPr>
            </w:pPr>
          </w:p>
        </w:tc>
        <w:tc>
          <w:tcPr>
            <w:tcW w:w="1088" w:type="dxa"/>
            <w:tcBorders>
              <w:top w:val="nil"/>
              <w:left w:val="nil"/>
              <w:bottom w:val="nil"/>
              <w:right w:val="nil"/>
            </w:tcBorders>
            <w:shd w:val="clear" w:color="auto" w:fill="auto"/>
            <w:noWrap/>
            <w:vAlign w:val="bottom"/>
            <w:hideMark/>
          </w:tcPr>
          <w:p w14:paraId="2246F3A6" w14:textId="77777777" w:rsidR="00817D39" w:rsidRPr="00817D39" w:rsidRDefault="00817D39" w:rsidP="00817D39">
            <w:pPr>
              <w:rPr>
                <w:kern w:val="0"/>
                <w:szCs w:val="24"/>
              </w:rPr>
            </w:pPr>
          </w:p>
        </w:tc>
        <w:tc>
          <w:tcPr>
            <w:tcW w:w="1894" w:type="dxa"/>
            <w:tcBorders>
              <w:top w:val="nil"/>
              <w:left w:val="nil"/>
              <w:bottom w:val="nil"/>
              <w:right w:val="nil"/>
            </w:tcBorders>
            <w:shd w:val="clear" w:color="auto" w:fill="auto"/>
            <w:noWrap/>
            <w:vAlign w:val="bottom"/>
            <w:hideMark/>
          </w:tcPr>
          <w:p w14:paraId="16FDF409" w14:textId="77777777" w:rsidR="00817D39" w:rsidRPr="00817D39" w:rsidRDefault="00817D39" w:rsidP="00817D39">
            <w:pPr>
              <w:rPr>
                <w:kern w:val="0"/>
                <w:szCs w:val="24"/>
              </w:rPr>
            </w:pPr>
          </w:p>
        </w:tc>
        <w:tc>
          <w:tcPr>
            <w:tcW w:w="1640" w:type="dxa"/>
            <w:tcBorders>
              <w:top w:val="nil"/>
              <w:left w:val="nil"/>
              <w:bottom w:val="nil"/>
              <w:right w:val="nil"/>
            </w:tcBorders>
            <w:shd w:val="clear" w:color="auto" w:fill="auto"/>
            <w:noWrap/>
            <w:vAlign w:val="bottom"/>
            <w:hideMark/>
          </w:tcPr>
          <w:p w14:paraId="2787B0BF" w14:textId="77777777" w:rsidR="00817D39" w:rsidRPr="00817D39" w:rsidRDefault="00817D39" w:rsidP="00817D39">
            <w:pPr>
              <w:rPr>
                <w:kern w:val="0"/>
                <w:szCs w:val="24"/>
              </w:rPr>
            </w:pPr>
          </w:p>
        </w:tc>
      </w:tr>
      <w:tr w:rsidR="00817D39" w:rsidRPr="00817D39" w14:paraId="6E1C9E12" w14:textId="77777777" w:rsidTr="00817D39">
        <w:trPr>
          <w:trHeight w:val="315"/>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14:paraId="265C55D7" w14:textId="77777777" w:rsidR="00817D39" w:rsidRPr="00817D39" w:rsidRDefault="00817D39" w:rsidP="00817D39">
            <w:pPr>
              <w:rPr>
                <w:kern w:val="0"/>
                <w:sz w:val="18"/>
                <w:szCs w:val="18"/>
              </w:rPr>
            </w:pPr>
            <w:r w:rsidRPr="00817D39">
              <w:rPr>
                <w:kern w:val="0"/>
                <w:sz w:val="18"/>
                <w:szCs w:val="18"/>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55E755" w14:textId="77777777" w:rsidR="00817D39" w:rsidRPr="00817D39" w:rsidRDefault="00817D39" w:rsidP="00817D39">
            <w:pPr>
              <w:rPr>
                <w:kern w:val="0"/>
                <w:sz w:val="18"/>
                <w:szCs w:val="18"/>
              </w:rPr>
            </w:pPr>
            <w:r w:rsidRPr="00817D39">
              <w:rPr>
                <w:kern w:val="0"/>
                <w:sz w:val="18"/>
                <w:szCs w:val="18"/>
              </w:rPr>
              <w:t>Наименование работ</w:t>
            </w:r>
            <w:proofErr w:type="gramStart"/>
            <w:r w:rsidRPr="00817D39">
              <w:rPr>
                <w:kern w:val="0"/>
                <w:sz w:val="18"/>
                <w:szCs w:val="18"/>
              </w:rPr>
              <w:t xml:space="preserve"> ,</w:t>
            </w:r>
            <w:proofErr w:type="gramEnd"/>
            <w:r w:rsidRPr="00817D39">
              <w:rPr>
                <w:kern w:val="0"/>
                <w:sz w:val="18"/>
                <w:szCs w:val="18"/>
              </w:rPr>
              <w:t>объем работ , цикличность работ</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9873A1" w14:textId="77777777" w:rsidR="00817D39" w:rsidRPr="00817D39" w:rsidRDefault="00817D39" w:rsidP="00817D39">
            <w:pPr>
              <w:jc w:val="center"/>
              <w:rPr>
                <w:kern w:val="0"/>
                <w:sz w:val="18"/>
                <w:szCs w:val="18"/>
              </w:rPr>
            </w:pPr>
            <w:r w:rsidRPr="00817D39">
              <w:rPr>
                <w:kern w:val="0"/>
                <w:sz w:val="18"/>
                <w:szCs w:val="18"/>
              </w:rPr>
              <w:t>Ед.</w:t>
            </w:r>
            <w:proofErr w:type="gramStart"/>
            <w:r w:rsidRPr="00817D39">
              <w:rPr>
                <w:kern w:val="0"/>
                <w:sz w:val="18"/>
                <w:szCs w:val="18"/>
              </w:rPr>
              <w:t xml:space="preserve"> .</w:t>
            </w:r>
            <w:proofErr w:type="gramEnd"/>
            <w:r w:rsidRPr="00817D39">
              <w:rPr>
                <w:kern w:val="0"/>
                <w:sz w:val="18"/>
                <w:szCs w:val="18"/>
              </w:rPr>
              <w:t>измерения</w:t>
            </w:r>
          </w:p>
        </w:tc>
        <w:tc>
          <w:tcPr>
            <w:tcW w:w="1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98D9D4" w14:textId="77777777" w:rsidR="00817D39" w:rsidRPr="00817D39" w:rsidRDefault="00817D39" w:rsidP="00817D39">
            <w:pPr>
              <w:jc w:val="center"/>
              <w:rPr>
                <w:kern w:val="0"/>
                <w:sz w:val="18"/>
                <w:szCs w:val="18"/>
              </w:rPr>
            </w:pPr>
            <w:r w:rsidRPr="00817D39">
              <w:rPr>
                <w:kern w:val="0"/>
                <w:sz w:val="18"/>
                <w:szCs w:val="18"/>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E97AE6" w14:textId="77777777" w:rsidR="00817D39" w:rsidRPr="00817D39" w:rsidRDefault="00817D39" w:rsidP="00817D39">
            <w:pPr>
              <w:jc w:val="center"/>
              <w:rPr>
                <w:b/>
                <w:bCs/>
                <w:kern w:val="0"/>
                <w:sz w:val="18"/>
                <w:szCs w:val="18"/>
              </w:rPr>
            </w:pPr>
            <w:r w:rsidRPr="00817D39">
              <w:rPr>
                <w:b/>
                <w:bCs/>
                <w:kern w:val="0"/>
                <w:sz w:val="18"/>
                <w:szCs w:val="18"/>
              </w:rPr>
              <w:t xml:space="preserve">Сроки выполнения  и процент  выполнения от  объема   работ  по данному виду  </w:t>
            </w:r>
          </w:p>
        </w:tc>
      </w:tr>
      <w:tr w:rsidR="00817D39" w:rsidRPr="00817D39" w14:paraId="74B99982" w14:textId="77777777" w:rsidTr="00817D39">
        <w:trPr>
          <w:trHeight w:val="1185"/>
        </w:trPr>
        <w:tc>
          <w:tcPr>
            <w:tcW w:w="640" w:type="dxa"/>
            <w:tcBorders>
              <w:top w:val="nil"/>
              <w:left w:val="single" w:sz="4" w:space="0" w:color="auto"/>
              <w:bottom w:val="nil"/>
              <w:right w:val="single" w:sz="4" w:space="0" w:color="auto"/>
            </w:tcBorders>
            <w:shd w:val="clear" w:color="auto" w:fill="auto"/>
            <w:noWrap/>
            <w:vAlign w:val="bottom"/>
            <w:hideMark/>
          </w:tcPr>
          <w:p w14:paraId="5AE9148B" w14:textId="77777777" w:rsidR="00817D39" w:rsidRPr="00817D39" w:rsidRDefault="00817D39" w:rsidP="00817D39">
            <w:pPr>
              <w:rPr>
                <w:kern w:val="0"/>
                <w:sz w:val="18"/>
                <w:szCs w:val="18"/>
              </w:rPr>
            </w:pPr>
            <w:proofErr w:type="gramStart"/>
            <w:r w:rsidRPr="00817D39">
              <w:rPr>
                <w:kern w:val="0"/>
                <w:sz w:val="18"/>
                <w:szCs w:val="18"/>
              </w:rPr>
              <w:t>п</w:t>
            </w:r>
            <w:proofErr w:type="gramEnd"/>
            <w:r w:rsidRPr="00817D39">
              <w:rPr>
                <w:kern w:val="0"/>
                <w:sz w:val="18"/>
                <w:szCs w:val="18"/>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14:paraId="3AC60A03" w14:textId="77777777" w:rsidR="00817D39" w:rsidRPr="00817D39" w:rsidRDefault="00817D39" w:rsidP="00817D39">
            <w:pPr>
              <w:rPr>
                <w:kern w:val="0"/>
                <w:sz w:val="18"/>
                <w:szCs w:val="18"/>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14:paraId="5A7AF60C" w14:textId="77777777" w:rsidR="00817D39" w:rsidRPr="00817D39" w:rsidRDefault="00817D39" w:rsidP="00817D39">
            <w:pPr>
              <w:rPr>
                <w:kern w:val="0"/>
                <w:sz w:val="18"/>
                <w:szCs w:val="18"/>
              </w:rPr>
            </w:pPr>
          </w:p>
        </w:tc>
        <w:tc>
          <w:tcPr>
            <w:tcW w:w="1894" w:type="dxa"/>
            <w:vMerge/>
            <w:tcBorders>
              <w:top w:val="single" w:sz="4" w:space="0" w:color="auto"/>
              <w:left w:val="single" w:sz="4" w:space="0" w:color="auto"/>
              <w:bottom w:val="single" w:sz="4" w:space="0" w:color="000000"/>
              <w:right w:val="single" w:sz="4" w:space="0" w:color="auto"/>
            </w:tcBorders>
            <w:vAlign w:val="center"/>
            <w:hideMark/>
          </w:tcPr>
          <w:p w14:paraId="3A3E05D9" w14:textId="77777777" w:rsidR="00817D39" w:rsidRPr="00817D39" w:rsidRDefault="00817D39" w:rsidP="00817D39">
            <w:pPr>
              <w:rPr>
                <w:kern w:val="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7873275A" w14:textId="77777777" w:rsidR="00817D39" w:rsidRPr="00817D39" w:rsidRDefault="00817D39" w:rsidP="00817D39">
            <w:pPr>
              <w:rPr>
                <w:b/>
                <w:bCs/>
                <w:kern w:val="0"/>
                <w:sz w:val="18"/>
                <w:szCs w:val="18"/>
              </w:rPr>
            </w:pPr>
          </w:p>
        </w:tc>
      </w:tr>
      <w:tr w:rsidR="00817D39" w:rsidRPr="00817D39" w14:paraId="6C544A53" w14:textId="77777777" w:rsidTr="00817D39">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30D23" w14:textId="77777777" w:rsidR="00817D39" w:rsidRPr="00817D39" w:rsidRDefault="00817D39" w:rsidP="00817D39">
            <w:pPr>
              <w:jc w:val="center"/>
              <w:rPr>
                <w:kern w:val="0"/>
                <w:szCs w:val="24"/>
              </w:rPr>
            </w:pPr>
            <w:r w:rsidRPr="00817D39">
              <w:rPr>
                <w:kern w:val="0"/>
                <w:szCs w:val="24"/>
              </w:rPr>
              <w:t>1</w:t>
            </w:r>
          </w:p>
        </w:tc>
        <w:tc>
          <w:tcPr>
            <w:tcW w:w="5040" w:type="dxa"/>
            <w:tcBorders>
              <w:top w:val="nil"/>
              <w:left w:val="nil"/>
              <w:bottom w:val="single" w:sz="4" w:space="0" w:color="auto"/>
              <w:right w:val="single" w:sz="4" w:space="0" w:color="auto"/>
            </w:tcBorders>
            <w:shd w:val="clear" w:color="auto" w:fill="auto"/>
            <w:noWrap/>
            <w:vAlign w:val="bottom"/>
            <w:hideMark/>
          </w:tcPr>
          <w:p w14:paraId="1A5BA367" w14:textId="77777777" w:rsidR="00817D39" w:rsidRPr="00817D39" w:rsidRDefault="00817D39" w:rsidP="00817D39">
            <w:pPr>
              <w:jc w:val="center"/>
              <w:rPr>
                <w:kern w:val="0"/>
                <w:szCs w:val="24"/>
              </w:rPr>
            </w:pPr>
            <w:r w:rsidRPr="00817D39">
              <w:rPr>
                <w:kern w:val="0"/>
                <w:szCs w:val="24"/>
              </w:rPr>
              <w:t>2</w:t>
            </w:r>
          </w:p>
        </w:tc>
        <w:tc>
          <w:tcPr>
            <w:tcW w:w="1088" w:type="dxa"/>
            <w:tcBorders>
              <w:top w:val="nil"/>
              <w:left w:val="nil"/>
              <w:bottom w:val="single" w:sz="4" w:space="0" w:color="auto"/>
              <w:right w:val="single" w:sz="4" w:space="0" w:color="auto"/>
            </w:tcBorders>
            <w:shd w:val="clear" w:color="auto" w:fill="auto"/>
            <w:noWrap/>
            <w:vAlign w:val="bottom"/>
            <w:hideMark/>
          </w:tcPr>
          <w:p w14:paraId="489855EC" w14:textId="77777777" w:rsidR="00817D39" w:rsidRPr="00817D39" w:rsidRDefault="00817D39" w:rsidP="00817D39">
            <w:pPr>
              <w:jc w:val="center"/>
              <w:rPr>
                <w:kern w:val="0"/>
                <w:szCs w:val="24"/>
              </w:rPr>
            </w:pPr>
            <w:r w:rsidRPr="00817D39">
              <w:rPr>
                <w:kern w:val="0"/>
                <w:szCs w:val="24"/>
              </w:rPr>
              <w:t>3</w:t>
            </w:r>
          </w:p>
        </w:tc>
        <w:tc>
          <w:tcPr>
            <w:tcW w:w="1894" w:type="dxa"/>
            <w:tcBorders>
              <w:top w:val="nil"/>
              <w:left w:val="nil"/>
              <w:bottom w:val="single" w:sz="4" w:space="0" w:color="auto"/>
              <w:right w:val="single" w:sz="4" w:space="0" w:color="auto"/>
            </w:tcBorders>
            <w:shd w:val="clear" w:color="auto" w:fill="auto"/>
            <w:noWrap/>
            <w:vAlign w:val="bottom"/>
            <w:hideMark/>
          </w:tcPr>
          <w:p w14:paraId="17251EB8" w14:textId="77777777" w:rsidR="00817D39" w:rsidRPr="00817D39" w:rsidRDefault="00817D39" w:rsidP="00817D39">
            <w:pPr>
              <w:jc w:val="center"/>
              <w:rPr>
                <w:kern w:val="0"/>
                <w:szCs w:val="24"/>
              </w:rPr>
            </w:pPr>
            <w:r w:rsidRPr="00817D39">
              <w:rPr>
                <w:kern w:val="0"/>
                <w:szCs w:val="24"/>
              </w:rPr>
              <w:t>4</w:t>
            </w:r>
          </w:p>
        </w:tc>
        <w:tc>
          <w:tcPr>
            <w:tcW w:w="1640" w:type="dxa"/>
            <w:tcBorders>
              <w:top w:val="nil"/>
              <w:left w:val="nil"/>
              <w:bottom w:val="single" w:sz="4" w:space="0" w:color="auto"/>
              <w:right w:val="single" w:sz="4" w:space="0" w:color="auto"/>
            </w:tcBorders>
            <w:shd w:val="clear" w:color="auto" w:fill="auto"/>
            <w:noWrap/>
            <w:vAlign w:val="bottom"/>
            <w:hideMark/>
          </w:tcPr>
          <w:p w14:paraId="06184679" w14:textId="77777777" w:rsidR="00817D39" w:rsidRPr="00817D39" w:rsidRDefault="00817D39" w:rsidP="00817D39">
            <w:pPr>
              <w:jc w:val="center"/>
              <w:rPr>
                <w:kern w:val="0"/>
                <w:szCs w:val="24"/>
              </w:rPr>
            </w:pPr>
            <w:r w:rsidRPr="00817D39">
              <w:rPr>
                <w:kern w:val="0"/>
                <w:szCs w:val="24"/>
              </w:rPr>
              <w:t>5</w:t>
            </w:r>
          </w:p>
        </w:tc>
      </w:tr>
      <w:tr w:rsidR="00817D39" w:rsidRPr="00817D39" w14:paraId="72442C7F" w14:textId="77777777" w:rsidTr="00817D39">
        <w:trPr>
          <w:trHeight w:val="15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B43F18" w14:textId="77777777" w:rsidR="00817D39" w:rsidRPr="00817D39" w:rsidRDefault="00817D39" w:rsidP="00817D39">
            <w:pPr>
              <w:jc w:val="center"/>
              <w:rPr>
                <w:kern w:val="0"/>
                <w:szCs w:val="24"/>
              </w:rPr>
            </w:pPr>
            <w:r w:rsidRPr="00817D39">
              <w:rPr>
                <w:kern w:val="0"/>
                <w:szCs w:val="24"/>
              </w:rPr>
              <w:t>1</w:t>
            </w:r>
          </w:p>
        </w:tc>
        <w:tc>
          <w:tcPr>
            <w:tcW w:w="5040" w:type="dxa"/>
            <w:tcBorders>
              <w:top w:val="nil"/>
              <w:left w:val="nil"/>
              <w:bottom w:val="single" w:sz="4" w:space="0" w:color="auto"/>
              <w:right w:val="single" w:sz="4" w:space="0" w:color="auto"/>
            </w:tcBorders>
            <w:shd w:val="clear" w:color="000000" w:fill="FFFFFF"/>
            <w:vAlign w:val="center"/>
            <w:hideMark/>
          </w:tcPr>
          <w:p w14:paraId="35E57FF8" w14:textId="77777777" w:rsidR="00817D39" w:rsidRPr="00817D39" w:rsidRDefault="00817D39" w:rsidP="00817D39">
            <w:pPr>
              <w:rPr>
                <w:kern w:val="0"/>
                <w:szCs w:val="24"/>
              </w:rPr>
            </w:pPr>
            <w:r w:rsidRPr="00817D39">
              <w:rPr>
                <w:kern w:val="0"/>
                <w:szCs w:val="24"/>
              </w:rPr>
              <w:t xml:space="preserve">Очистка дороги от снега плужными снегоочистителями на базе трактора на пневмоколесном ходу  мощностью 215 </w:t>
            </w:r>
            <w:proofErr w:type="spellStart"/>
            <w:r w:rsidRPr="00817D39">
              <w:rPr>
                <w:kern w:val="0"/>
                <w:szCs w:val="24"/>
              </w:rPr>
              <w:t>л.с</w:t>
            </w:r>
            <w:proofErr w:type="spellEnd"/>
            <w:r w:rsidRPr="00817D39">
              <w:rPr>
                <w:kern w:val="0"/>
                <w:szCs w:val="24"/>
              </w:rPr>
              <w:t xml:space="preserve">.                </w:t>
            </w:r>
            <w:r w:rsidRPr="00817D39">
              <w:rPr>
                <w:b/>
                <w:bCs/>
                <w:kern w:val="0"/>
                <w:szCs w:val="24"/>
              </w:rPr>
              <w:t>1000мх8м х12 цикла =96000м2</w:t>
            </w:r>
          </w:p>
        </w:tc>
        <w:tc>
          <w:tcPr>
            <w:tcW w:w="1088" w:type="dxa"/>
            <w:tcBorders>
              <w:top w:val="nil"/>
              <w:left w:val="nil"/>
              <w:bottom w:val="single" w:sz="4" w:space="0" w:color="auto"/>
              <w:right w:val="single" w:sz="4" w:space="0" w:color="auto"/>
            </w:tcBorders>
            <w:shd w:val="clear" w:color="auto" w:fill="auto"/>
            <w:vAlign w:val="center"/>
            <w:hideMark/>
          </w:tcPr>
          <w:p w14:paraId="406B177F" w14:textId="77777777" w:rsidR="00817D39" w:rsidRPr="00817D39" w:rsidRDefault="00817D39" w:rsidP="00817D39">
            <w:pPr>
              <w:jc w:val="center"/>
              <w:rPr>
                <w:kern w:val="0"/>
                <w:szCs w:val="24"/>
              </w:rPr>
            </w:pPr>
            <w:r w:rsidRPr="00817D39">
              <w:rPr>
                <w:kern w:val="0"/>
                <w:szCs w:val="24"/>
              </w:rPr>
              <w:t>10000м2</w:t>
            </w:r>
          </w:p>
        </w:tc>
        <w:tc>
          <w:tcPr>
            <w:tcW w:w="1894" w:type="dxa"/>
            <w:tcBorders>
              <w:top w:val="nil"/>
              <w:left w:val="nil"/>
              <w:bottom w:val="single" w:sz="4" w:space="0" w:color="auto"/>
              <w:right w:val="single" w:sz="4" w:space="0" w:color="auto"/>
            </w:tcBorders>
            <w:shd w:val="clear" w:color="000000" w:fill="FFFFFF"/>
            <w:vAlign w:val="center"/>
            <w:hideMark/>
          </w:tcPr>
          <w:p w14:paraId="67714B23" w14:textId="77777777" w:rsidR="00817D39" w:rsidRPr="00817D39" w:rsidRDefault="00817D39" w:rsidP="00817D39">
            <w:pPr>
              <w:jc w:val="center"/>
              <w:rPr>
                <w:color w:val="000000"/>
                <w:kern w:val="0"/>
                <w:szCs w:val="24"/>
              </w:rPr>
            </w:pPr>
            <w:r w:rsidRPr="00817D39">
              <w:rPr>
                <w:color w:val="000000"/>
                <w:kern w:val="0"/>
                <w:szCs w:val="24"/>
              </w:rPr>
              <w:t>9,6</w:t>
            </w:r>
          </w:p>
        </w:tc>
        <w:tc>
          <w:tcPr>
            <w:tcW w:w="1640" w:type="dxa"/>
            <w:tcBorders>
              <w:top w:val="nil"/>
              <w:left w:val="nil"/>
              <w:bottom w:val="single" w:sz="4" w:space="0" w:color="auto"/>
              <w:right w:val="single" w:sz="4" w:space="0" w:color="auto"/>
            </w:tcBorders>
            <w:shd w:val="clear" w:color="000000" w:fill="FFFFFF"/>
            <w:vAlign w:val="center"/>
            <w:hideMark/>
          </w:tcPr>
          <w:p w14:paraId="005C5C0E"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6F3564EB" w14:textId="77777777" w:rsidTr="00817D39">
        <w:trPr>
          <w:trHeight w:val="2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6BF2CF"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noWrap/>
            <w:vAlign w:val="bottom"/>
            <w:hideMark/>
          </w:tcPr>
          <w:p w14:paraId="144EBBDB"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2B896D11"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5229FAF8" w14:textId="77777777" w:rsidR="00817D39" w:rsidRPr="00817D39" w:rsidRDefault="00817D39" w:rsidP="00817D39">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auto" w:fill="auto"/>
            <w:vAlign w:val="center"/>
            <w:hideMark/>
          </w:tcPr>
          <w:p w14:paraId="2F8DD51C" w14:textId="77777777" w:rsidR="00817D39" w:rsidRPr="00817D39" w:rsidRDefault="00817D39" w:rsidP="00817D39">
            <w:pPr>
              <w:jc w:val="center"/>
              <w:rPr>
                <w:kern w:val="0"/>
                <w:szCs w:val="24"/>
              </w:rPr>
            </w:pPr>
            <w:r w:rsidRPr="00817D39">
              <w:rPr>
                <w:kern w:val="0"/>
                <w:szCs w:val="24"/>
              </w:rPr>
              <w:t> </w:t>
            </w:r>
          </w:p>
        </w:tc>
      </w:tr>
      <w:tr w:rsidR="00817D39" w:rsidRPr="00817D39" w14:paraId="7BFDC6F2" w14:textId="77777777" w:rsidTr="00817D39">
        <w:trPr>
          <w:trHeight w:val="139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6D6BBA" w14:textId="77777777" w:rsidR="00817D39" w:rsidRPr="00817D39" w:rsidRDefault="00817D39" w:rsidP="00817D39">
            <w:pPr>
              <w:jc w:val="center"/>
              <w:rPr>
                <w:kern w:val="0"/>
                <w:szCs w:val="24"/>
              </w:rPr>
            </w:pPr>
            <w:r w:rsidRPr="00817D39">
              <w:rPr>
                <w:kern w:val="0"/>
                <w:szCs w:val="24"/>
              </w:rPr>
              <w:t>2</w:t>
            </w:r>
          </w:p>
        </w:tc>
        <w:tc>
          <w:tcPr>
            <w:tcW w:w="5040" w:type="dxa"/>
            <w:tcBorders>
              <w:top w:val="nil"/>
              <w:left w:val="nil"/>
              <w:bottom w:val="single" w:sz="4" w:space="0" w:color="auto"/>
              <w:right w:val="single" w:sz="4" w:space="0" w:color="auto"/>
            </w:tcBorders>
            <w:shd w:val="clear" w:color="000000" w:fill="FFFFFF"/>
            <w:vAlign w:val="center"/>
            <w:hideMark/>
          </w:tcPr>
          <w:p w14:paraId="76CAAF09" w14:textId="77777777" w:rsidR="00817D39" w:rsidRPr="00817D39" w:rsidRDefault="00817D39" w:rsidP="00817D39">
            <w:pPr>
              <w:rPr>
                <w:kern w:val="0"/>
                <w:szCs w:val="24"/>
              </w:rPr>
            </w:pPr>
            <w:r w:rsidRPr="00817D39">
              <w:rPr>
                <w:kern w:val="0"/>
                <w:szCs w:val="24"/>
              </w:rPr>
              <w:t xml:space="preserve">Очистка дороги от  уплотненного снега автогрейдерами мощностью 135 </w:t>
            </w:r>
            <w:proofErr w:type="spellStart"/>
            <w:r w:rsidRPr="00817D39">
              <w:rPr>
                <w:kern w:val="0"/>
                <w:szCs w:val="24"/>
              </w:rPr>
              <w:t>л.с</w:t>
            </w:r>
            <w:proofErr w:type="spellEnd"/>
            <w:r w:rsidRPr="00817D39">
              <w:rPr>
                <w:kern w:val="0"/>
                <w:szCs w:val="24"/>
              </w:rPr>
              <w:t xml:space="preserve">.  </w:t>
            </w:r>
            <w:r w:rsidRPr="00817D39">
              <w:rPr>
                <w:b/>
                <w:bCs/>
                <w:kern w:val="0"/>
                <w:szCs w:val="24"/>
              </w:rPr>
              <w:t>1000м х8м х</w:t>
            </w:r>
            <w:proofErr w:type="gramStart"/>
            <w:r w:rsidRPr="00817D39">
              <w:rPr>
                <w:b/>
                <w:bCs/>
                <w:kern w:val="0"/>
                <w:szCs w:val="24"/>
              </w:rPr>
              <w:t>4</w:t>
            </w:r>
            <w:proofErr w:type="gramEnd"/>
            <w:r w:rsidRPr="00817D39">
              <w:rPr>
                <w:b/>
                <w:bCs/>
                <w:kern w:val="0"/>
                <w:szCs w:val="24"/>
              </w:rPr>
              <w:t xml:space="preserve"> циклов =32000м2  </w:t>
            </w:r>
          </w:p>
        </w:tc>
        <w:tc>
          <w:tcPr>
            <w:tcW w:w="1088" w:type="dxa"/>
            <w:tcBorders>
              <w:top w:val="nil"/>
              <w:left w:val="nil"/>
              <w:bottom w:val="single" w:sz="4" w:space="0" w:color="auto"/>
              <w:right w:val="single" w:sz="4" w:space="0" w:color="auto"/>
            </w:tcBorders>
            <w:shd w:val="clear" w:color="auto" w:fill="auto"/>
            <w:vAlign w:val="center"/>
            <w:hideMark/>
          </w:tcPr>
          <w:p w14:paraId="58A9DED5" w14:textId="77777777" w:rsidR="00817D39" w:rsidRPr="00817D39" w:rsidRDefault="00817D39" w:rsidP="00817D39">
            <w:pPr>
              <w:jc w:val="center"/>
              <w:rPr>
                <w:kern w:val="0"/>
                <w:szCs w:val="24"/>
              </w:rPr>
            </w:pPr>
            <w:r w:rsidRPr="00817D39">
              <w:rPr>
                <w:kern w:val="0"/>
                <w:szCs w:val="24"/>
              </w:rPr>
              <w:t>10000м2</w:t>
            </w:r>
          </w:p>
        </w:tc>
        <w:tc>
          <w:tcPr>
            <w:tcW w:w="1894" w:type="dxa"/>
            <w:tcBorders>
              <w:top w:val="nil"/>
              <w:left w:val="nil"/>
              <w:bottom w:val="single" w:sz="4" w:space="0" w:color="auto"/>
              <w:right w:val="single" w:sz="4" w:space="0" w:color="auto"/>
            </w:tcBorders>
            <w:shd w:val="clear" w:color="000000" w:fill="FFFFFF"/>
            <w:vAlign w:val="center"/>
            <w:hideMark/>
          </w:tcPr>
          <w:p w14:paraId="07D6873F" w14:textId="77777777" w:rsidR="00817D39" w:rsidRPr="00817D39" w:rsidRDefault="00817D39" w:rsidP="00817D39">
            <w:pPr>
              <w:jc w:val="center"/>
              <w:rPr>
                <w:color w:val="000000"/>
                <w:kern w:val="0"/>
                <w:szCs w:val="24"/>
              </w:rPr>
            </w:pPr>
            <w:r w:rsidRPr="00817D39">
              <w:rPr>
                <w:color w:val="000000"/>
                <w:kern w:val="0"/>
                <w:szCs w:val="24"/>
              </w:rPr>
              <w:t>3,2</w:t>
            </w:r>
          </w:p>
        </w:tc>
        <w:tc>
          <w:tcPr>
            <w:tcW w:w="1640" w:type="dxa"/>
            <w:tcBorders>
              <w:top w:val="nil"/>
              <w:left w:val="nil"/>
              <w:bottom w:val="single" w:sz="4" w:space="0" w:color="auto"/>
              <w:right w:val="single" w:sz="4" w:space="0" w:color="auto"/>
            </w:tcBorders>
            <w:shd w:val="clear" w:color="000000" w:fill="FFFFFF"/>
            <w:vAlign w:val="center"/>
            <w:hideMark/>
          </w:tcPr>
          <w:p w14:paraId="4C0F24A6"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6C8E0AE6"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C63F87"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noWrap/>
            <w:vAlign w:val="bottom"/>
            <w:hideMark/>
          </w:tcPr>
          <w:p w14:paraId="3D80036C"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731016DB"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auto" w:fill="auto"/>
            <w:vAlign w:val="center"/>
            <w:hideMark/>
          </w:tcPr>
          <w:p w14:paraId="4B49BA7B" w14:textId="77777777" w:rsidR="00817D39" w:rsidRPr="00817D39" w:rsidRDefault="00817D39" w:rsidP="00817D39">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noWrap/>
            <w:vAlign w:val="bottom"/>
            <w:hideMark/>
          </w:tcPr>
          <w:p w14:paraId="6683E250" w14:textId="77777777" w:rsidR="00817D39" w:rsidRPr="00817D39" w:rsidRDefault="00817D39" w:rsidP="00817D39">
            <w:pPr>
              <w:jc w:val="center"/>
              <w:rPr>
                <w:kern w:val="0"/>
                <w:szCs w:val="24"/>
              </w:rPr>
            </w:pPr>
            <w:r w:rsidRPr="00817D39">
              <w:rPr>
                <w:kern w:val="0"/>
                <w:szCs w:val="24"/>
              </w:rPr>
              <w:t> </w:t>
            </w:r>
          </w:p>
        </w:tc>
      </w:tr>
      <w:tr w:rsidR="00817D39" w:rsidRPr="00817D39" w14:paraId="312F8BC5" w14:textId="77777777" w:rsidTr="00817D39">
        <w:trPr>
          <w:trHeight w:val="129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04512B7" w14:textId="77777777" w:rsidR="00817D39" w:rsidRPr="00817D39" w:rsidRDefault="00817D39" w:rsidP="00817D39">
            <w:pPr>
              <w:jc w:val="center"/>
              <w:rPr>
                <w:kern w:val="0"/>
                <w:szCs w:val="24"/>
              </w:rPr>
            </w:pPr>
            <w:r w:rsidRPr="00817D39">
              <w:rPr>
                <w:kern w:val="0"/>
                <w:szCs w:val="24"/>
              </w:rPr>
              <w:t>3</w:t>
            </w:r>
          </w:p>
        </w:tc>
        <w:tc>
          <w:tcPr>
            <w:tcW w:w="5040" w:type="dxa"/>
            <w:tcBorders>
              <w:top w:val="nil"/>
              <w:left w:val="nil"/>
              <w:bottom w:val="single" w:sz="4" w:space="0" w:color="auto"/>
              <w:right w:val="single" w:sz="4" w:space="0" w:color="auto"/>
            </w:tcBorders>
            <w:shd w:val="clear" w:color="000000" w:fill="FFFFFF"/>
            <w:vAlign w:val="center"/>
            <w:hideMark/>
          </w:tcPr>
          <w:p w14:paraId="14EBC562" w14:textId="77777777" w:rsidR="00817D39" w:rsidRPr="00817D39" w:rsidRDefault="00817D39" w:rsidP="00817D39">
            <w:pPr>
              <w:rPr>
                <w:kern w:val="0"/>
                <w:szCs w:val="24"/>
              </w:rPr>
            </w:pPr>
            <w:r w:rsidRPr="00817D39">
              <w:rPr>
                <w:kern w:val="0"/>
                <w:szCs w:val="24"/>
              </w:rPr>
              <w:t xml:space="preserve">Уборка снежных валов автогрейдером среднего типа 135 </w:t>
            </w:r>
            <w:proofErr w:type="spellStart"/>
            <w:r w:rsidRPr="00817D39">
              <w:rPr>
                <w:kern w:val="0"/>
                <w:szCs w:val="24"/>
              </w:rPr>
              <w:t>л.с</w:t>
            </w:r>
            <w:proofErr w:type="spellEnd"/>
            <w:r w:rsidRPr="00817D39">
              <w:rPr>
                <w:kern w:val="0"/>
                <w:szCs w:val="24"/>
              </w:rPr>
              <w:t xml:space="preserve">. </w:t>
            </w:r>
            <w:r w:rsidRPr="00817D39">
              <w:rPr>
                <w:b/>
                <w:bCs/>
                <w:kern w:val="0"/>
                <w:szCs w:val="24"/>
              </w:rPr>
              <w:t>(1кмх2прохода</w:t>
            </w:r>
            <w:proofErr w:type="gramStart"/>
            <w:r w:rsidRPr="00817D39">
              <w:rPr>
                <w:b/>
                <w:bCs/>
                <w:kern w:val="0"/>
                <w:szCs w:val="24"/>
              </w:rPr>
              <w:t>.х</w:t>
            </w:r>
            <w:proofErr w:type="gramEnd"/>
            <w:r w:rsidRPr="00817D39">
              <w:rPr>
                <w:b/>
                <w:bCs/>
                <w:kern w:val="0"/>
                <w:szCs w:val="24"/>
              </w:rPr>
              <w:t xml:space="preserve"> 3 цикла)=6 км </w:t>
            </w:r>
          </w:p>
        </w:tc>
        <w:tc>
          <w:tcPr>
            <w:tcW w:w="1088" w:type="dxa"/>
            <w:tcBorders>
              <w:top w:val="nil"/>
              <w:left w:val="nil"/>
              <w:bottom w:val="single" w:sz="4" w:space="0" w:color="auto"/>
              <w:right w:val="single" w:sz="4" w:space="0" w:color="auto"/>
            </w:tcBorders>
            <w:shd w:val="clear" w:color="000000" w:fill="FFFFFF"/>
            <w:vAlign w:val="center"/>
            <w:hideMark/>
          </w:tcPr>
          <w:p w14:paraId="33FFFE58" w14:textId="77777777" w:rsidR="00817D39" w:rsidRPr="00817D39" w:rsidRDefault="00817D39" w:rsidP="00817D39">
            <w:pPr>
              <w:jc w:val="center"/>
              <w:rPr>
                <w:color w:val="000000"/>
                <w:kern w:val="0"/>
                <w:szCs w:val="24"/>
              </w:rPr>
            </w:pPr>
            <w:r w:rsidRPr="00817D39">
              <w:rPr>
                <w:color w:val="000000"/>
                <w:kern w:val="0"/>
                <w:szCs w:val="24"/>
              </w:rPr>
              <w:t>10 км вала</w:t>
            </w:r>
          </w:p>
        </w:tc>
        <w:tc>
          <w:tcPr>
            <w:tcW w:w="1894" w:type="dxa"/>
            <w:tcBorders>
              <w:top w:val="nil"/>
              <w:left w:val="nil"/>
              <w:bottom w:val="single" w:sz="4" w:space="0" w:color="auto"/>
              <w:right w:val="single" w:sz="4" w:space="0" w:color="auto"/>
            </w:tcBorders>
            <w:shd w:val="clear" w:color="auto" w:fill="auto"/>
            <w:vAlign w:val="center"/>
            <w:hideMark/>
          </w:tcPr>
          <w:p w14:paraId="7ECD4337" w14:textId="77777777" w:rsidR="00817D39" w:rsidRPr="00817D39" w:rsidRDefault="00817D39" w:rsidP="00817D39">
            <w:pPr>
              <w:jc w:val="center"/>
              <w:rPr>
                <w:kern w:val="0"/>
                <w:sz w:val="28"/>
                <w:szCs w:val="28"/>
              </w:rPr>
            </w:pPr>
            <w:r w:rsidRPr="00817D39">
              <w:rPr>
                <w:kern w:val="0"/>
                <w:sz w:val="28"/>
                <w:szCs w:val="28"/>
              </w:rPr>
              <w:t>0,6</w:t>
            </w:r>
          </w:p>
        </w:tc>
        <w:tc>
          <w:tcPr>
            <w:tcW w:w="1640" w:type="dxa"/>
            <w:tcBorders>
              <w:top w:val="nil"/>
              <w:left w:val="nil"/>
              <w:bottom w:val="single" w:sz="4" w:space="0" w:color="auto"/>
              <w:right w:val="single" w:sz="4" w:space="0" w:color="auto"/>
            </w:tcBorders>
            <w:shd w:val="clear" w:color="000000" w:fill="FFFFFF"/>
            <w:vAlign w:val="center"/>
            <w:hideMark/>
          </w:tcPr>
          <w:p w14:paraId="23989F9A" w14:textId="77777777" w:rsidR="00817D39" w:rsidRPr="00817D39" w:rsidRDefault="00817D39" w:rsidP="00817D39">
            <w:pPr>
              <w:jc w:val="center"/>
              <w:rPr>
                <w:kern w:val="0"/>
                <w:szCs w:val="24"/>
              </w:rPr>
            </w:pPr>
            <w:r w:rsidRPr="00817D39">
              <w:rPr>
                <w:kern w:val="0"/>
                <w:szCs w:val="24"/>
              </w:rPr>
              <w:t xml:space="preserve">  январь-30%, февраль- 30%, март -40%, </w:t>
            </w:r>
          </w:p>
        </w:tc>
      </w:tr>
      <w:tr w:rsidR="00817D39" w:rsidRPr="00817D39" w14:paraId="3B80CF93"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11E095"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noWrap/>
            <w:vAlign w:val="bottom"/>
            <w:hideMark/>
          </w:tcPr>
          <w:p w14:paraId="30E169B4"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52A0F35C"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auto" w:fill="auto"/>
            <w:vAlign w:val="center"/>
            <w:hideMark/>
          </w:tcPr>
          <w:p w14:paraId="03A4E984" w14:textId="77777777" w:rsidR="00817D39" w:rsidRPr="00817D39" w:rsidRDefault="00817D39" w:rsidP="00817D39">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noWrap/>
            <w:vAlign w:val="bottom"/>
            <w:hideMark/>
          </w:tcPr>
          <w:p w14:paraId="689F1F4E" w14:textId="77777777" w:rsidR="00817D39" w:rsidRPr="00817D39" w:rsidRDefault="00817D39" w:rsidP="00817D39">
            <w:pPr>
              <w:jc w:val="center"/>
              <w:rPr>
                <w:kern w:val="0"/>
                <w:szCs w:val="24"/>
              </w:rPr>
            </w:pPr>
            <w:r w:rsidRPr="00817D39">
              <w:rPr>
                <w:kern w:val="0"/>
                <w:szCs w:val="24"/>
              </w:rPr>
              <w:t> </w:t>
            </w:r>
          </w:p>
        </w:tc>
      </w:tr>
      <w:tr w:rsidR="00817D39" w:rsidRPr="00817D39" w14:paraId="7914A694" w14:textId="77777777" w:rsidTr="00817D39">
        <w:trPr>
          <w:trHeight w:val="9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A804E1" w14:textId="77777777" w:rsidR="00817D39" w:rsidRPr="00817D39" w:rsidRDefault="00817D39" w:rsidP="00817D39">
            <w:pPr>
              <w:jc w:val="center"/>
              <w:rPr>
                <w:kern w:val="0"/>
                <w:szCs w:val="24"/>
              </w:rPr>
            </w:pPr>
            <w:r w:rsidRPr="00817D39">
              <w:rPr>
                <w:kern w:val="0"/>
                <w:szCs w:val="24"/>
              </w:rPr>
              <w:t>4</w:t>
            </w:r>
          </w:p>
        </w:tc>
        <w:tc>
          <w:tcPr>
            <w:tcW w:w="5040" w:type="dxa"/>
            <w:tcBorders>
              <w:top w:val="nil"/>
              <w:left w:val="nil"/>
              <w:bottom w:val="single" w:sz="4" w:space="0" w:color="auto"/>
              <w:right w:val="single" w:sz="4" w:space="0" w:color="auto"/>
            </w:tcBorders>
            <w:shd w:val="clear" w:color="000000" w:fill="FFFFFF"/>
            <w:vAlign w:val="center"/>
            <w:hideMark/>
          </w:tcPr>
          <w:p w14:paraId="63D01AB5" w14:textId="77777777" w:rsidR="00817D39" w:rsidRPr="00817D39" w:rsidRDefault="00817D39" w:rsidP="00817D39">
            <w:pPr>
              <w:rPr>
                <w:color w:val="000000"/>
                <w:kern w:val="0"/>
                <w:szCs w:val="24"/>
              </w:rPr>
            </w:pPr>
            <w:r w:rsidRPr="00817D39">
              <w:rPr>
                <w:color w:val="000000"/>
                <w:kern w:val="0"/>
                <w:szCs w:val="24"/>
              </w:rPr>
              <w:t>Устройство траншей в снегу бульдозером    мощностью 108л</w:t>
            </w:r>
            <w:proofErr w:type="gramStart"/>
            <w:r w:rsidRPr="00817D39">
              <w:rPr>
                <w:color w:val="000000"/>
                <w:kern w:val="0"/>
                <w:szCs w:val="24"/>
              </w:rPr>
              <w:t>.с</w:t>
            </w:r>
            <w:proofErr w:type="gramEnd"/>
            <w:r w:rsidRPr="00817D39">
              <w:rPr>
                <w:color w:val="000000"/>
                <w:kern w:val="0"/>
                <w:szCs w:val="24"/>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419D6BF8" w14:textId="77777777" w:rsidR="00817D39" w:rsidRPr="00817D39" w:rsidRDefault="00817D39" w:rsidP="00817D39">
            <w:pPr>
              <w:jc w:val="center"/>
              <w:rPr>
                <w:kern w:val="0"/>
                <w:szCs w:val="24"/>
              </w:rPr>
            </w:pPr>
            <w:r w:rsidRPr="00817D39">
              <w:rPr>
                <w:kern w:val="0"/>
                <w:szCs w:val="24"/>
              </w:rPr>
              <w:t xml:space="preserve">10км </w:t>
            </w:r>
          </w:p>
        </w:tc>
        <w:tc>
          <w:tcPr>
            <w:tcW w:w="1894" w:type="dxa"/>
            <w:tcBorders>
              <w:top w:val="nil"/>
              <w:left w:val="nil"/>
              <w:bottom w:val="single" w:sz="4" w:space="0" w:color="auto"/>
              <w:right w:val="single" w:sz="4" w:space="0" w:color="auto"/>
            </w:tcBorders>
            <w:shd w:val="clear" w:color="auto" w:fill="auto"/>
            <w:vAlign w:val="center"/>
            <w:hideMark/>
          </w:tcPr>
          <w:p w14:paraId="4F43D73E" w14:textId="77777777" w:rsidR="00817D39" w:rsidRPr="00817D39" w:rsidRDefault="00817D39" w:rsidP="00817D39">
            <w:pPr>
              <w:jc w:val="center"/>
              <w:rPr>
                <w:kern w:val="0"/>
                <w:szCs w:val="24"/>
              </w:rPr>
            </w:pPr>
            <w:r w:rsidRPr="00817D39">
              <w:rPr>
                <w:kern w:val="0"/>
                <w:szCs w:val="24"/>
              </w:rPr>
              <w:t>0,3</w:t>
            </w:r>
          </w:p>
        </w:tc>
        <w:tc>
          <w:tcPr>
            <w:tcW w:w="1640" w:type="dxa"/>
            <w:tcBorders>
              <w:top w:val="nil"/>
              <w:left w:val="nil"/>
              <w:bottom w:val="single" w:sz="4" w:space="0" w:color="auto"/>
              <w:right w:val="single" w:sz="4" w:space="0" w:color="auto"/>
            </w:tcBorders>
            <w:shd w:val="clear" w:color="000000" w:fill="FFFFFF"/>
            <w:vAlign w:val="center"/>
            <w:hideMark/>
          </w:tcPr>
          <w:p w14:paraId="78A550AB" w14:textId="77777777" w:rsidR="00817D39" w:rsidRPr="00817D39" w:rsidRDefault="00817D39" w:rsidP="00817D39">
            <w:pPr>
              <w:jc w:val="center"/>
              <w:rPr>
                <w:kern w:val="0"/>
                <w:szCs w:val="24"/>
              </w:rPr>
            </w:pPr>
            <w:r w:rsidRPr="00817D39">
              <w:rPr>
                <w:kern w:val="0"/>
                <w:szCs w:val="24"/>
              </w:rPr>
              <w:t xml:space="preserve">  январь-50%, февраль- 50%, </w:t>
            </w:r>
          </w:p>
        </w:tc>
      </w:tr>
      <w:tr w:rsidR="00817D39" w:rsidRPr="00817D39" w14:paraId="5BB8368C" w14:textId="77777777" w:rsidTr="00817D39">
        <w:trPr>
          <w:trHeight w:val="27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4782B7"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noWrap/>
            <w:vAlign w:val="bottom"/>
            <w:hideMark/>
          </w:tcPr>
          <w:p w14:paraId="5A6E5F33"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5747149F"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auto" w:fill="auto"/>
            <w:vAlign w:val="center"/>
            <w:hideMark/>
          </w:tcPr>
          <w:p w14:paraId="5CEF0395" w14:textId="77777777" w:rsidR="00817D39" w:rsidRPr="00817D39" w:rsidRDefault="00817D39" w:rsidP="00817D39">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noWrap/>
            <w:vAlign w:val="bottom"/>
            <w:hideMark/>
          </w:tcPr>
          <w:p w14:paraId="58695394" w14:textId="77777777" w:rsidR="00817D39" w:rsidRPr="00817D39" w:rsidRDefault="00817D39" w:rsidP="00817D39">
            <w:pPr>
              <w:jc w:val="center"/>
              <w:rPr>
                <w:kern w:val="0"/>
                <w:szCs w:val="24"/>
              </w:rPr>
            </w:pPr>
            <w:r w:rsidRPr="00817D39">
              <w:rPr>
                <w:kern w:val="0"/>
                <w:szCs w:val="24"/>
              </w:rPr>
              <w:t> </w:t>
            </w:r>
          </w:p>
        </w:tc>
      </w:tr>
      <w:tr w:rsidR="00817D39" w:rsidRPr="00817D39" w14:paraId="77CC15C0" w14:textId="77777777" w:rsidTr="00817D39">
        <w:trPr>
          <w:trHeight w:val="15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117446" w14:textId="77777777" w:rsidR="00817D39" w:rsidRPr="00817D39" w:rsidRDefault="00817D39" w:rsidP="00817D39">
            <w:pPr>
              <w:jc w:val="center"/>
              <w:rPr>
                <w:kern w:val="0"/>
                <w:szCs w:val="24"/>
              </w:rPr>
            </w:pPr>
            <w:r w:rsidRPr="00817D39">
              <w:rPr>
                <w:kern w:val="0"/>
                <w:szCs w:val="24"/>
              </w:rPr>
              <w:t>5</w:t>
            </w:r>
          </w:p>
        </w:tc>
        <w:tc>
          <w:tcPr>
            <w:tcW w:w="5040" w:type="dxa"/>
            <w:tcBorders>
              <w:top w:val="nil"/>
              <w:left w:val="nil"/>
              <w:bottom w:val="single" w:sz="4" w:space="0" w:color="auto"/>
              <w:right w:val="single" w:sz="4" w:space="0" w:color="auto"/>
            </w:tcBorders>
            <w:shd w:val="clear" w:color="000000" w:fill="FFFFFF"/>
            <w:vAlign w:val="center"/>
            <w:hideMark/>
          </w:tcPr>
          <w:p w14:paraId="49A66BFC" w14:textId="77777777" w:rsidR="00817D39" w:rsidRPr="00817D39" w:rsidRDefault="00817D39" w:rsidP="00817D39">
            <w:pPr>
              <w:rPr>
                <w:kern w:val="0"/>
                <w:szCs w:val="24"/>
              </w:rPr>
            </w:pPr>
            <w:r w:rsidRPr="00817D39">
              <w:rPr>
                <w:kern w:val="0"/>
                <w:szCs w:val="24"/>
              </w:rPr>
              <w:t xml:space="preserve">Очистка дорожных знаков от снега  вручную                2 </w:t>
            </w:r>
            <w:r w:rsidRPr="00817D39">
              <w:rPr>
                <w:b/>
                <w:bCs/>
                <w:kern w:val="0"/>
                <w:szCs w:val="24"/>
              </w:rPr>
              <w:t>шт. х 11 циклов=22 знаков.</w:t>
            </w:r>
          </w:p>
        </w:tc>
        <w:tc>
          <w:tcPr>
            <w:tcW w:w="1088" w:type="dxa"/>
            <w:tcBorders>
              <w:top w:val="nil"/>
              <w:left w:val="nil"/>
              <w:bottom w:val="single" w:sz="4" w:space="0" w:color="auto"/>
              <w:right w:val="single" w:sz="4" w:space="0" w:color="auto"/>
            </w:tcBorders>
            <w:shd w:val="clear" w:color="auto" w:fill="auto"/>
            <w:vAlign w:val="center"/>
            <w:hideMark/>
          </w:tcPr>
          <w:p w14:paraId="10897220" w14:textId="77777777" w:rsidR="00817D39" w:rsidRPr="00817D39" w:rsidRDefault="00817D39" w:rsidP="00817D39">
            <w:pPr>
              <w:jc w:val="center"/>
              <w:rPr>
                <w:kern w:val="0"/>
                <w:szCs w:val="24"/>
              </w:rPr>
            </w:pPr>
            <w:r w:rsidRPr="00817D39">
              <w:rPr>
                <w:kern w:val="0"/>
                <w:szCs w:val="24"/>
              </w:rPr>
              <w:t>100шт</w:t>
            </w:r>
          </w:p>
        </w:tc>
        <w:tc>
          <w:tcPr>
            <w:tcW w:w="1894" w:type="dxa"/>
            <w:tcBorders>
              <w:top w:val="nil"/>
              <w:left w:val="nil"/>
              <w:bottom w:val="single" w:sz="4" w:space="0" w:color="auto"/>
              <w:right w:val="single" w:sz="4" w:space="0" w:color="auto"/>
            </w:tcBorders>
            <w:shd w:val="clear" w:color="auto" w:fill="auto"/>
            <w:vAlign w:val="center"/>
            <w:hideMark/>
          </w:tcPr>
          <w:p w14:paraId="03EBE55C" w14:textId="77777777" w:rsidR="00817D39" w:rsidRPr="00817D39" w:rsidRDefault="00817D39" w:rsidP="00817D39">
            <w:pPr>
              <w:jc w:val="center"/>
              <w:rPr>
                <w:kern w:val="0"/>
                <w:szCs w:val="24"/>
              </w:rPr>
            </w:pPr>
            <w:r w:rsidRPr="00817D39">
              <w:rPr>
                <w:kern w:val="0"/>
                <w:szCs w:val="24"/>
              </w:rPr>
              <w:t>0,22</w:t>
            </w:r>
          </w:p>
        </w:tc>
        <w:tc>
          <w:tcPr>
            <w:tcW w:w="1640" w:type="dxa"/>
            <w:tcBorders>
              <w:top w:val="nil"/>
              <w:left w:val="nil"/>
              <w:bottom w:val="single" w:sz="4" w:space="0" w:color="auto"/>
              <w:right w:val="single" w:sz="4" w:space="0" w:color="auto"/>
            </w:tcBorders>
            <w:shd w:val="clear" w:color="000000" w:fill="FFFFFF"/>
            <w:vAlign w:val="center"/>
            <w:hideMark/>
          </w:tcPr>
          <w:p w14:paraId="0BCAA296"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6347BC16" w14:textId="77777777" w:rsidTr="00817D39">
        <w:trPr>
          <w:trHeight w:val="28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6B6EF8"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vAlign w:val="center"/>
            <w:hideMark/>
          </w:tcPr>
          <w:p w14:paraId="138D027A"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23A4C8D4"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auto" w:fill="auto"/>
            <w:vAlign w:val="center"/>
            <w:hideMark/>
          </w:tcPr>
          <w:p w14:paraId="03B943F0" w14:textId="77777777" w:rsidR="00817D39" w:rsidRPr="00817D39" w:rsidRDefault="00817D39" w:rsidP="00817D39">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vAlign w:val="center"/>
            <w:hideMark/>
          </w:tcPr>
          <w:p w14:paraId="756FF645" w14:textId="77777777" w:rsidR="00817D39" w:rsidRPr="00817D39" w:rsidRDefault="00817D39" w:rsidP="00817D39">
            <w:pPr>
              <w:jc w:val="center"/>
              <w:rPr>
                <w:kern w:val="0"/>
                <w:szCs w:val="24"/>
              </w:rPr>
            </w:pPr>
            <w:r w:rsidRPr="00817D39">
              <w:rPr>
                <w:kern w:val="0"/>
                <w:szCs w:val="24"/>
              </w:rPr>
              <w:t> </w:t>
            </w:r>
          </w:p>
        </w:tc>
      </w:tr>
      <w:tr w:rsidR="00817D39" w:rsidRPr="00817D39" w14:paraId="0A551A0B" w14:textId="77777777" w:rsidTr="00817D39">
        <w:trPr>
          <w:trHeight w:val="18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077DF8" w14:textId="77777777" w:rsidR="00817D39" w:rsidRPr="00817D39" w:rsidRDefault="00817D39" w:rsidP="00817D39">
            <w:pPr>
              <w:jc w:val="center"/>
              <w:rPr>
                <w:kern w:val="0"/>
                <w:szCs w:val="24"/>
              </w:rPr>
            </w:pPr>
            <w:r w:rsidRPr="00817D39">
              <w:rPr>
                <w:kern w:val="0"/>
                <w:szCs w:val="24"/>
              </w:rPr>
              <w:t>6</w:t>
            </w:r>
          </w:p>
        </w:tc>
        <w:tc>
          <w:tcPr>
            <w:tcW w:w="5040" w:type="dxa"/>
            <w:tcBorders>
              <w:top w:val="nil"/>
              <w:left w:val="nil"/>
              <w:bottom w:val="single" w:sz="4" w:space="0" w:color="auto"/>
              <w:right w:val="single" w:sz="4" w:space="0" w:color="auto"/>
            </w:tcBorders>
            <w:shd w:val="clear" w:color="auto" w:fill="auto"/>
            <w:vAlign w:val="center"/>
            <w:hideMark/>
          </w:tcPr>
          <w:p w14:paraId="0478751B" w14:textId="77777777" w:rsidR="00817D39" w:rsidRPr="00817D39" w:rsidRDefault="00817D39" w:rsidP="00817D39">
            <w:pPr>
              <w:rPr>
                <w:kern w:val="0"/>
                <w:szCs w:val="24"/>
              </w:rPr>
            </w:pPr>
            <w:r w:rsidRPr="00817D39">
              <w:rPr>
                <w:kern w:val="0"/>
                <w:szCs w:val="24"/>
              </w:rPr>
              <w:t xml:space="preserve">Распределение </w:t>
            </w:r>
            <w:proofErr w:type="spellStart"/>
            <w:r w:rsidRPr="00817D39">
              <w:rPr>
                <w:kern w:val="0"/>
                <w:szCs w:val="24"/>
              </w:rPr>
              <w:t>противогололедных</w:t>
            </w:r>
            <w:proofErr w:type="spellEnd"/>
            <w:r w:rsidRPr="00817D39">
              <w:rPr>
                <w:kern w:val="0"/>
                <w:szCs w:val="24"/>
              </w:rPr>
              <w:t xml:space="preserve"> материалов  комбинированной дорожной машиной  мощностью от 210 до 270 </w:t>
            </w:r>
            <w:proofErr w:type="spellStart"/>
            <w:r w:rsidRPr="00817D39">
              <w:rPr>
                <w:kern w:val="0"/>
                <w:szCs w:val="24"/>
              </w:rPr>
              <w:t>л.с</w:t>
            </w:r>
            <w:proofErr w:type="spellEnd"/>
            <w:r w:rsidRPr="00817D39">
              <w:rPr>
                <w:kern w:val="0"/>
                <w:szCs w:val="24"/>
              </w:rPr>
              <w:t xml:space="preserve">. </w:t>
            </w:r>
            <w:r w:rsidRPr="00817D39">
              <w:rPr>
                <w:b/>
                <w:bCs/>
                <w:kern w:val="0"/>
                <w:szCs w:val="24"/>
              </w:rPr>
              <w:t xml:space="preserve">(1000мх6мх2циклов)=120000м2 </w:t>
            </w:r>
            <w:r w:rsidRPr="00817D39">
              <w:rPr>
                <w:kern w:val="0"/>
                <w:szCs w:val="24"/>
              </w:rPr>
              <w:t>.</w:t>
            </w:r>
            <w:r w:rsidRPr="00817D39">
              <w:rPr>
                <w:color w:val="000000"/>
                <w:kern w:val="0"/>
                <w:szCs w:val="24"/>
              </w:rPr>
              <w:t>(Норма расхода  материалов  на 1м2 -    песок для строительных работ ГОСТ 8736-93 - 125г)</w:t>
            </w:r>
          </w:p>
        </w:tc>
        <w:tc>
          <w:tcPr>
            <w:tcW w:w="1088" w:type="dxa"/>
            <w:tcBorders>
              <w:top w:val="nil"/>
              <w:left w:val="nil"/>
              <w:bottom w:val="single" w:sz="4" w:space="0" w:color="auto"/>
              <w:right w:val="single" w:sz="4" w:space="0" w:color="auto"/>
            </w:tcBorders>
            <w:shd w:val="clear" w:color="000000" w:fill="FFFFFF"/>
            <w:vAlign w:val="center"/>
            <w:hideMark/>
          </w:tcPr>
          <w:p w14:paraId="1C313067" w14:textId="77777777" w:rsidR="00817D39" w:rsidRPr="00817D39" w:rsidRDefault="00817D39" w:rsidP="00817D39">
            <w:pPr>
              <w:jc w:val="center"/>
              <w:rPr>
                <w:kern w:val="0"/>
                <w:szCs w:val="24"/>
              </w:rPr>
            </w:pPr>
            <w:r w:rsidRPr="00817D39">
              <w:rPr>
                <w:kern w:val="0"/>
                <w:szCs w:val="24"/>
              </w:rPr>
              <w:t>10000м2</w:t>
            </w:r>
          </w:p>
        </w:tc>
        <w:tc>
          <w:tcPr>
            <w:tcW w:w="1894" w:type="dxa"/>
            <w:tcBorders>
              <w:top w:val="nil"/>
              <w:left w:val="nil"/>
              <w:bottom w:val="single" w:sz="4" w:space="0" w:color="auto"/>
              <w:right w:val="single" w:sz="4" w:space="0" w:color="auto"/>
            </w:tcBorders>
            <w:shd w:val="clear" w:color="000000" w:fill="FFFFFF"/>
            <w:vAlign w:val="center"/>
            <w:hideMark/>
          </w:tcPr>
          <w:p w14:paraId="261A9D9C" w14:textId="77777777" w:rsidR="00817D39" w:rsidRPr="00817D39" w:rsidRDefault="00817D39" w:rsidP="00817D39">
            <w:pPr>
              <w:jc w:val="center"/>
              <w:rPr>
                <w:kern w:val="0"/>
                <w:szCs w:val="24"/>
              </w:rPr>
            </w:pPr>
            <w:r w:rsidRPr="00817D39">
              <w:rPr>
                <w:kern w:val="0"/>
                <w:szCs w:val="24"/>
              </w:rPr>
              <w:t>1,2</w:t>
            </w:r>
          </w:p>
        </w:tc>
        <w:tc>
          <w:tcPr>
            <w:tcW w:w="1640" w:type="dxa"/>
            <w:tcBorders>
              <w:top w:val="nil"/>
              <w:left w:val="nil"/>
              <w:bottom w:val="single" w:sz="4" w:space="0" w:color="auto"/>
              <w:right w:val="single" w:sz="4" w:space="0" w:color="auto"/>
            </w:tcBorders>
            <w:shd w:val="clear" w:color="000000" w:fill="FFFFFF"/>
            <w:vAlign w:val="center"/>
            <w:hideMark/>
          </w:tcPr>
          <w:p w14:paraId="661D3A5E"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3933BB89" w14:textId="77777777" w:rsidTr="00817D39">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D4CF11"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6818AC6B"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159B7EA2"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0955C6B3" w14:textId="77777777" w:rsidR="00817D39" w:rsidRPr="00817D39" w:rsidRDefault="00817D39" w:rsidP="00817D39">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vAlign w:val="center"/>
            <w:hideMark/>
          </w:tcPr>
          <w:p w14:paraId="3AB47D32" w14:textId="77777777" w:rsidR="00817D39" w:rsidRPr="00817D39" w:rsidRDefault="00817D39" w:rsidP="00817D39">
            <w:pPr>
              <w:jc w:val="center"/>
              <w:rPr>
                <w:kern w:val="0"/>
                <w:szCs w:val="24"/>
              </w:rPr>
            </w:pPr>
            <w:r w:rsidRPr="00817D39">
              <w:rPr>
                <w:kern w:val="0"/>
                <w:szCs w:val="24"/>
              </w:rPr>
              <w:t> </w:t>
            </w:r>
          </w:p>
        </w:tc>
      </w:tr>
      <w:tr w:rsidR="00817D39" w:rsidRPr="00817D39" w14:paraId="474BE625" w14:textId="77777777" w:rsidTr="00817D39">
        <w:trPr>
          <w:trHeight w:val="168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AE3E7B" w14:textId="77777777" w:rsidR="00817D39" w:rsidRPr="00817D39" w:rsidRDefault="00817D39" w:rsidP="00817D39">
            <w:pPr>
              <w:jc w:val="center"/>
              <w:rPr>
                <w:kern w:val="0"/>
                <w:szCs w:val="24"/>
              </w:rPr>
            </w:pPr>
            <w:r w:rsidRPr="00817D39">
              <w:rPr>
                <w:kern w:val="0"/>
                <w:szCs w:val="24"/>
              </w:rPr>
              <w:lastRenderedPageBreak/>
              <w:t>7</w:t>
            </w:r>
          </w:p>
        </w:tc>
        <w:tc>
          <w:tcPr>
            <w:tcW w:w="5040" w:type="dxa"/>
            <w:tcBorders>
              <w:top w:val="nil"/>
              <w:left w:val="nil"/>
              <w:bottom w:val="single" w:sz="4" w:space="0" w:color="auto"/>
              <w:right w:val="single" w:sz="4" w:space="0" w:color="auto"/>
            </w:tcBorders>
            <w:shd w:val="clear" w:color="auto" w:fill="auto"/>
            <w:vAlign w:val="center"/>
            <w:hideMark/>
          </w:tcPr>
          <w:p w14:paraId="079FA1A5" w14:textId="77777777" w:rsidR="00817D39" w:rsidRPr="00817D39" w:rsidRDefault="00817D39" w:rsidP="00817D39">
            <w:pPr>
              <w:rPr>
                <w:kern w:val="0"/>
                <w:szCs w:val="24"/>
              </w:rPr>
            </w:pPr>
            <w:r w:rsidRPr="00817D39">
              <w:rPr>
                <w:kern w:val="0"/>
                <w:szCs w:val="24"/>
              </w:rPr>
              <w:t xml:space="preserve">Доставка </w:t>
            </w:r>
            <w:proofErr w:type="spellStart"/>
            <w:r w:rsidRPr="00817D39">
              <w:rPr>
                <w:kern w:val="0"/>
                <w:szCs w:val="24"/>
              </w:rPr>
              <w:t>противогололедных</w:t>
            </w:r>
            <w:proofErr w:type="spellEnd"/>
            <w:r w:rsidRPr="00817D39">
              <w:rPr>
                <w:kern w:val="0"/>
                <w:szCs w:val="24"/>
              </w:rPr>
              <w:t xml:space="preserve"> материалов к месту распределения комбинированными дорожными  машинами  мощностью от 210 до 270 </w:t>
            </w:r>
            <w:proofErr w:type="spellStart"/>
            <w:r w:rsidRPr="00817D39">
              <w:rPr>
                <w:kern w:val="0"/>
                <w:szCs w:val="24"/>
              </w:rPr>
              <w:t>л.с</w:t>
            </w:r>
            <w:proofErr w:type="spellEnd"/>
            <w:r w:rsidRPr="00817D39">
              <w:rPr>
                <w:kern w:val="0"/>
                <w:szCs w:val="24"/>
              </w:rPr>
              <w:t>.</w:t>
            </w:r>
            <w:r w:rsidRPr="00817D39">
              <w:rPr>
                <w:b/>
                <w:bCs/>
                <w:kern w:val="0"/>
                <w:szCs w:val="24"/>
              </w:rPr>
              <w:t xml:space="preserve"> 1км х 1,4км </w:t>
            </w:r>
            <w:proofErr w:type="spellStart"/>
            <w:r w:rsidRPr="00817D39">
              <w:rPr>
                <w:b/>
                <w:bCs/>
                <w:kern w:val="0"/>
                <w:szCs w:val="24"/>
              </w:rPr>
              <w:t>расст</w:t>
            </w:r>
            <w:proofErr w:type="spellEnd"/>
            <w:r w:rsidRPr="00817D39">
              <w:rPr>
                <w:b/>
                <w:bCs/>
                <w:kern w:val="0"/>
                <w:szCs w:val="24"/>
              </w:rPr>
              <w:t>. доставки х 2 цикла=2,8км</w:t>
            </w:r>
          </w:p>
        </w:tc>
        <w:tc>
          <w:tcPr>
            <w:tcW w:w="1088" w:type="dxa"/>
            <w:tcBorders>
              <w:top w:val="nil"/>
              <w:left w:val="nil"/>
              <w:bottom w:val="single" w:sz="4" w:space="0" w:color="auto"/>
              <w:right w:val="single" w:sz="4" w:space="0" w:color="auto"/>
            </w:tcBorders>
            <w:shd w:val="clear" w:color="000000" w:fill="FFFFFF"/>
            <w:vAlign w:val="center"/>
            <w:hideMark/>
          </w:tcPr>
          <w:p w14:paraId="1208E9D2" w14:textId="77777777" w:rsidR="00817D39" w:rsidRPr="00817D39" w:rsidRDefault="00817D39" w:rsidP="00817D39">
            <w:pPr>
              <w:jc w:val="center"/>
              <w:rPr>
                <w:kern w:val="0"/>
                <w:szCs w:val="24"/>
              </w:rPr>
            </w:pPr>
            <w:r w:rsidRPr="00817D39">
              <w:rPr>
                <w:kern w:val="0"/>
                <w:szCs w:val="24"/>
              </w:rPr>
              <w:t>10км</w:t>
            </w:r>
          </w:p>
        </w:tc>
        <w:tc>
          <w:tcPr>
            <w:tcW w:w="1894" w:type="dxa"/>
            <w:tcBorders>
              <w:top w:val="nil"/>
              <w:left w:val="nil"/>
              <w:bottom w:val="single" w:sz="4" w:space="0" w:color="auto"/>
              <w:right w:val="single" w:sz="4" w:space="0" w:color="auto"/>
            </w:tcBorders>
            <w:shd w:val="clear" w:color="000000" w:fill="FFFFFF"/>
            <w:vAlign w:val="center"/>
            <w:hideMark/>
          </w:tcPr>
          <w:p w14:paraId="7AFEDD93" w14:textId="77777777" w:rsidR="00817D39" w:rsidRPr="00817D39" w:rsidRDefault="00817D39" w:rsidP="00817D39">
            <w:pPr>
              <w:jc w:val="center"/>
              <w:rPr>
                <w:color w:val="000000"/>
                <w:kern w:val="0"/>
                <w:szCs w:val="24"/>
              </w:rPr>
            </w:pPr>
            <w:r w:rsidRPr="00817D39">
              <w:rPr>
                <w:color w:val="000000"/>
                <w:kern w:val="0"/>
                <w:szCs w:val="24"/>
              </w:rPr>
              <w:t>0,28</w:t>
            </w:r>
          </w:p>
        </w:tc>
        <w:tc>
          <w:tcPr>
            <w:tcW w:w="1640" w:type="dxa"/>
            <w:tcBorders>
              <w:top w:val="nil"/>
              <w:left w:val="nil"/>
              <w:bottom w:val="single" w:sz="4" w:space="0" w:color="auto"/>
              <w:right w:val="single" w:sz="4" w:space="0" w:color="auto"/>
            </w:tcBorders>
            <w:shd w:val="clear" w:color="000000" w:fill="FFFFFF"/>
            <w:vAlign w:val="center"/>
            <w:hideMark/>
          </w:tcPr>
          <w:p w14:paraId="1E874AC3"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59B7AF46" w14:textId="77777777" w:rsidTr="00817D39">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C8E1F9"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4691E0B4"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65662BA9"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1BA5DD2B" w14:textId="77777777" w:rsidR="00817D39" w:rsidRPr="00817D39" w:rsidRDefault="00817D39" w:rsidP="00817D39">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45228E3E" w14:textId="77777777" w:rsidR="00817D39" w:rsidRPr="00817D39" w:rsidRDefault="00817D39" w:rsidP="00817D39">
            <w:pPr>
              <w:jc w:val="center"/>
              <w:rPr>
                <w:kern w:val="0"/>
                <w:szCs w:val="24"/>
              </w:rPr>
            </w:pPr>
            <w:r w:rsidRPr="00817D39">
              <w:rPr>
                <w:kern w:val="0"/>
                <w:szCs w:val="24"/>
              </w:rPr>
              <w:t> </w:t>
            </w:r>
          </w:p>
        </w:tc>
      </w:tr>
      <w:tr w:rsidR="00817D39" w:rsidRPr="00817D39" w14:paraId="7FCE04AB" w14:textId="77777777" w:rsidTr="00817D39">
        <w:trPr>
          <w:trHeight w:val="12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CBE698" w14:textId="77777777" w:rsidR="00817D39" w:rsidRPr="00817D39" w:rsidRDefault="00817D39" w:rsidP="00817D39">
            <w:pPr>
              <w:jc w:val="center"/>
              <w:rPr>
                <w:kern w:val="0"/>
                <w:szCs w:val="24"/>
              </w:rPr>
            </w:pPr>
            <w:r w:rsidRPr="00817D39">
              <w:rPr>
                <w:kern w:val="0"/>
                <w:szCs w:val="24"/>
              </w:rPr>
              <w:t>8</w:t>
            </w:r>
          </w:p>
        </w:tc>
        <w:tc>
          <w:tcPr>
            <w:tcW w:w="5040" w:type="dxa"/>
            <w:tcBorders>
              <w:top w:val="nil"/>
              <w:left w:val="nil"/>
              <w:bottom w:val="single" w:sz="4" w:space="0" w:color="auto"/>
              <w:right w:val="single" w:sz="4" w:space="0" w:color="auto"/>
            </w:tcBorders>
            <w:shd w:val="clear" w:color="000000" w:fill="FFFFFF"/>
            <w:vAlign w:val="center"/>
            <w:hideMark/>
          </w:tcPr>
          <w:p w14:paraId="075A5114" w14:textId="77777777" w:rsidR="00817D39" w:rsidRPr="00817D39" w:rsidRDefault="00817D39" w:rsidP="00817D39">
            <w:pPr>
              <w:rPr>
                <w:kern w:val="0"/>
                <w:szCs w:val="24"/>
              </w:rPr>
            </w:pPr>
            <w:r w:rsidRPr="00817D39">
              <w:rPr>
                <w:kern w:val="0"/>
                <w:szCs w:val="24"/>
              </w:rPr>
              <w:t xml:space="preserve">Планировка проезжей части гравийных и щебеночных  дорог автогрейдером  мощностью </w:t>
            </w:r>
            <w:r w:rsidRPr="00817D39">
              <w:rPr>
                <w:b/>
                <w:bCs/>
                <w:kern w:val="0"/>
                <w:szCs w:val="24"/>
              </w:rPr>
              <w:t xml:space="preserve">135 </w:t>
            </w:r>
            <w:proofErr w:type="spellStart"/>
            <w:r w:rsidRPr="00817D39">
              <w:rPr>
                <w:b/>
                <w:bCs/>
                <w:kern w:val="0"/>
                <w:szCs w:val="24"/>
              </w:rPr>
              <w:t>л.с</w:t>
            </w:r>
            <w:proofErr w:type="spellEnd"/>
            <w:r w:rsidRPr="00817D39">
              <w:rPr>
                <w:b/>
                <w:bCs/>
                <w:kern w:val="0"/>
                <w:szCs w:val="24"/>
              </w:rPr>
              <w:t>. 1000мх7м х</w:t>
            </w:r>
            <w:proofErr w:type="gramStart"/>
            <w:r w:rsidRPr="00817D39">
              <w:rPr>
                <w:b/>
                <w:bCs/>
                <w:kern w:val="0"/>
                <w:szCs w:val="24"/>
              </w:rPr>
              <w:t>7</w:t>
            </w:r>
            <w:proofErr w:type="gramEnd"/>
            <w:r w:rsidRPr="00817D39">
              <w:rPr>
                <w:b/>
                <w:bCs/>
                <w:kern w:val="0"/>
                <w:szCs w:val="24"/>
              </w:rPr>
              <w:t xml:space="preserve"> циклов = 49000м2</w:t>
            </w:r>
            <w:r w:rsidRPr="00817D39">
              <w:rPr>
                <w:kern w:val="0"/>
                <w:szCs w:val="24"/>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2EE5297C" w14:textId="77777777" w:rsidR="00817D39" w:rsidRPr="00817D39" w:rsidRDefault="00817D39" w:rsidP="00817D39">
            <w:pPr>
              <w:jc w:val="center"/>
              <w:rPr>
                <w:kern w:val="0"/>
                <w:szCs w:val="24"/>
              </w:rPr>
            </w:pPr>
            <w:r w:rsidRPr="00817D39">
              <w:rPr>
                <w:kern w:val="0"/>
                <w:szCs w:val="24"/>
              </w:rPr>
              <w:t xml:space="preserve">1000м2 </w:t>
            </w:r>
          </w:p>
        </w:tc>
        <w:tc>
          <w:tcPr>
            <w:tcW w:w="1894" w:type="dxa"/>
            <w:tcBorders>
              <w:top w:val="nil"/>
              <w:left w:val="nil"/>
              <w:bottom w:val="single" w:sz="4" w:space="0" w:color="auto"/>
              <w:right w:val="single" w:sz="4" w:space="0" w:color="auto"/>
            </w:tcBorders>
            <w:shd w:val="clear" w:color="000000" w:fill="FFFFFF"/>
            <w:vAlign w:val="center"/>
            <w:hideMark/>
          </w:tcPr>
          <w:p w14:paraId="28753CE2" w14:textId="77777777" w:rsidR="00817D39" w:rsidRPr="00817D39" w:rsidRDefault="00817D39" w:rsidP="00817D39">
            <w:pPr>
              <w:jc w:val="center"/>
              <w:rPr>
                <w:color w:val="000000"/>
                <w:kern w:val="0"/>
                <w:szCs w:val="24"/>
              </w:rPr>
            </w:pPr>
            <w:r w:rsidRPr="00817D39">
              <w:rPr>
                <w:color w:val="000000"/>
                <w:kern w:val="0"/>
                <w:szCs w:val="24"/>
              </w:rPr>
              <w:t>49,00</w:t>
            </w:r>
          </w:p>
        </w:tc>
        <w:tc>
          <w:tcPr>
            <w:tcW w:w="1640" w:type="dxa"/>
            <w:tcBorders>
              <w:top w:val="nil"/>
              <w:left w:val="nil"/>
              <w:bottom w:val="single" w:sz="4" w:space="0" w:color="auto"/>
              <w:right w:val="single" w:sz="4" w:space="0" w:color="auto"/>
            </w:tcBorders>
            <w:shd w:val="clear" w:color="auto" w:fill="auto"/>
            <w:vAlign w:val="center"/>
            <w:hideMark/>
          </w:tcPr>
          <w:p w14:paraId="34AD84D7" w14:textId="77777777" w:rsidR="00817D39" w:rsidRPr="00817D39" w:rsidRDefault="00817D39" w:rsidP="00817D39">
            <w:pPr>
              <w:jc w:val="center"/>
              <w:rPr>
                <w:kern w:val="0"/>
                <w:szCs w:val="24"/>
              </w:rPr>
            </w:pPr>
            <w:r w:rsidRPr="00817D39">
              <w:rPr>
                <w:kern w:val="0"/>
                <w:szCs w:val="24"/>
              </w:rPr>
              <w:t>апрель-35%,  май -45%, июнь-20%</w:t>
            </w:r>
          </w:p>
        </w:tc>
      </w:tr>
      <w:tr w:rsidR="00817D39" w:rsidRPr="00817D39" w14:paraId="54C0519F" w14:textId="77777777" w:rsidTr="00817D39">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9608C9"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1FDBD9D1" w14:textId="77777777" w:rsidR="00817D39" w:rsidRPr="00817D39" w:rsidRDefault="00817D39" w:rsidP="00817D39">
            <w:pP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503FF5C0"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40C3A3E3" w14:textId="77777777" w:rsidR="00817D39" w:rsidRPr="00817D39" w:rsidRDefault="00817D39" w:rsidP="00817D39">
            <w:pPr>
              <w:jc w:val="center"/>
              <w:rPr>
                <w:color w:val="000000"/>
                <w:kern w:val="0"/>
                <w:szCs w:val="24"/>
              </w:rPr>
            </w:pPr>
            <w:r w:rsidRPr="00817D39">
              <w:rPr>
                <w:color w:val="000000"/>
                <w:kern w:val="0"/>
                <w:szCs w:val="24"/>
              </w:rPr>
              <w:t> </w:t>
            </w:r>
          </w:p>
        </w:tc>
        <w:tc>
          <w:tcPr>
            <w:tcW w:w="1640" w:type="dxa"/>
            <w:tcBorders>
              <w:top w:val="nil"/>
              <w:left w:val="nil"/>
              <w:bottom w:val="single" w:sz="4" w:space="0" w:color="auto"/>
              <w:right w:val="single" w:sz="4" w:space="0" w:color="auto"/>
            </w:tcBorders>
            <w:shd w:val="clear" w:color="auto" w:fill="auto"/>
            <w:vAlign w:val="center"/>
            <w:hideMark/>
          </w:tcPr>
          <w:p w14:paraId="2C730CD7" w14:textId="77777777" w:rsidR="00817D39" w:rsidRPr="00817D39" w:rsidRDefault="00817D39" w:rsidP="00817D39">
            <w:pPr>
              <w:jc w:val="center"/>
              <w:rPr>
                <w:kern w:val="0"/>
                <w:szCs w:val="24"/>
              </w:rPr>
            </w:pPr>
            <w:r w:rsidRPr="00817D39">
              <w:rPr>
                <w:kern w:val="0"/>
                <w:szCs w:val="24"/>
              </w:rPr>
              <w:t> </w:t>
            </w:r>
          </w:p>
        </w:tc>
      </w:tr>
      <w:tr w:rsidR="00817D39" w:rsidRPr="00817D39" w14:paraId="0954FAB3" w14:textId="77777777" w:rsidTr="00817D39">
        <w:trPr>
          <w:trHeight w:val="189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081F78" w14:textId="77777777" w:rsidR="00817D39" w:rsidRPr="00817D39" w:rsidRDefault="00817D39" w:rsidP="00817D39">
            <w:pPr>
              <w:jc w:val="center"/>
              <w:rPr>
                <w:kern w:val="0"/>
                <w:szCs w:val="24"/>
              </w:rPr>
            </w:pPr>
            <w:r w:rsidRPr="00817D39">
              <w:rPr>
                <w:kern w:val="0"/>
                <w:szCs w:val="24"/>
              </w:rPr>
              <w:t>9</w:t>
            </w:r>
          </w:p>
        </w:tc>
        <w:tc>
          <w:tcPr>
            <w:tcW w:w="5040" w:type="dxa"/>
            <w:tcBorders>
              <w:top w:val="nil"/>
              <w:left w:val="nil"/>
              <w:bottom w:val="single" w:sz="4" w:space="0" w:color="auto"/>
              <w:right w:val="single" w:sz="4" w:space="0" w:color="auto"/>
            </w:tcBorders>
            <w:shd w:val="clear" w:color="000000" w:fill="FFFFFF"/>
            <w:vAlign w:val="center"/>
            <w:hideMark/>
          </w:tcPr>
          <w:p w14:paraId="5FAC2F36" w14:textId="77777777" w:rsidR="00817D39" w:rsidRPr="00817D39" w:rsidRDefault="00817D39" w:rsidP="00817D39">
            <w:pPr>
              <w:rPr>
                <w:color w:val="000000"/>
                <w:kern w:val="0"/>
                <w:szCs w:val="24"/>
              </w:rPr>
            </w:pPr>
            <w:r w:rsidRPr="00817D39">
              <w:rPr>
                <w:color w:val="000000"/>
                <w:kern w:val="0"/>
                <w:szCs w:val="24"/>
              </w:rPr>
              <w:t xml:space="preserve">Скашивание травы  косилкой на базе трактора на пневмоколесном ходу   мощностью 80 </w:t>
            </w:r>
            <w:proofErr w:type="spellStart"/>
            <w:r w:rsidRPr="00817D39">
              <w:rPr>
                <w:color w:val="000000"/>
                <w:kern w:val="0"/>
                <w:szCs w:val="24"/>
              </w:rPr>
              <w:t>л.с</w:t>
            </w:r>
            <w:proofErr w:type="spellEnd"/>
            <w:r w:rsidRPr="00817D39">
              <w:rPr>
                <w:color w:val="000000"/>
                <w:kern w:val="0"/>
                <w:szCs w:val="24"/>
              </w:rPr>
              <w:t xml:space="preserve">. с шириной </w:t>
            </w:r>
            <w:proofErr w:type="spellStart"/>
            <w:r w:rsidRPr="00817D39">
              <w:rPr>
                <w:color w:val="000000"/>
                <w:kern w:val="0"/>
                <w:szCs w:val="24"/>
              </w:rPr>
              <w:t>окашивания</w:t>
            </w:r>
            <w:proofErr w:type="spellEnd"/>
            <w:r w:rsidRPr="00817D39">
              <w:rPr>
                <w:color w:val="000000"/>
                <w:kern w:val="0"/>
                <w:szCs w:val="24"/>
              </w:rPr>
              <w:t xml:space="preserve"> до 2м (</w:t>
            </w:r>
            <w:r w:rsidRPr="00817D39">
              <w:rPr>
                <w:b/>
                <w:bCs/>
                <w:color w:val="000000"/>
                <w:kern w:val="0"/>
                <w:szCs w:val="24"/>
              </w:rPr>
              <w:t>1км х</w:t>
            </w:r>
            <w:proofErr w:type="gramStart"/>
            <w:r w:rsidRPr="00817D39">
              <w:rPr>
                <w:b/>
                <w:bCs/>
                <w:color w:val="000000"/>
                <w:kern w:val="0"/>
                <w:szCs w:val="24"/>
              </w:rPr>
              <w:t>2</w:t>
            </w:r>
            <w:proofErr w:type="gramEnd"/>
            <w:r w:rsidRPr="00817D39">
              <w:rPr>
                <w:b/>
                <w:bCs/>
                <w:color w:val="000000"/>
                <w:kern w:val="0"/>
                <w:szCs w:val="24"/>
              </w:rPr>
              <w:t xml:space="preserve"> стороны х 1 прохода х 1цикла =2км прохода  (ширина </w:t>
            </w:r>
            <w:proofErr w:type="spellStart"/>
            <w:r w:rsidRPr="00817D39">
              <w:rPr>
                <w:b/>
                <w:bCs/>
                <w:color w:val="000000"/>
                <w:kern w:val="0"/>
                <w:szCs w:val="24"/>
              </w:rPr>
              <w:t>окашивания</w:t>
            </w:r>
            <w:proofErr w:type="spellEnd"/>
            <w:r w:rsidRPr="00817D39">
              <w:rPr>
                <w:b/>
                <w:bCs/>
                <w:color w:val="000000"/>
                <w:kern w:val="0"/>
                <w:szCs w:val="24"/>
              </w:rPr>
              <w:t xml:space="preserve">   с каждой  стороны от бровки земляного полотна не менее  2 м) </w:t>
            </w:r>
          </w:p>
        </w:tc>
        <w:tc>
          <w:tcPr>
            <w:tcW w:w="1088" w:type="dxa"/>
            <w:tcBorders>
              <w:top w:val="nil"/>
              <w:left w:val="nil"/>
              <w:bottom w:val="single" w:sz="4" w:space="0" w:color="auto"/>
              <w:right w:val="single" w:sz="4" w:space="0" w:color="auto"/>
            </w:tcBorders>
            <w:shd w:val="clear" w:color="000000" w:fill="FFFFFF"/>
            <w:vAlign w:val="center"/>
            <w:hideMark/>
          </w:tcPr>
          <w:p w14:paraId="6B9C04C1" w14:textId="77777777" w:rsidR="00817D39" w:rsidRPr="00817D39" w:rsidRDefault="00817D39" w:rsidP="00817D39">
            <w:pPr>
              <w:jc w:val="center"/>
              <w:rPr>
                <w:kern w:val="0"/>
                <w:szCs w:val="24"/>
              </w:rPr>
            </w:pPr>
            <w:r w:rsidRPr="00817D39">
              <w:rPr>
                <w:kern w:val="0"/>
                <w:szCs w:val="24"/>
              </w:rPr>
              <w:t>1 км</w:t>
            </w:r>
          </w:p>
        </w:tc>
        <w:tc>
          <w:tcPr>
            <w:tcW w:w="1894" w:type="dxa"/>
            <w:tcBorders>
              <w:top w:val="nil"/>
              <w:left w:val="nil"/>
              <w:bottom w:val="single" w:sz="4" w:space="0" w:color="auto"/>
              <w:right w:val="single" w:sz="4" w:space="0" w:color="auto"/>
            </w:tcBorders>
            <w:shd w:val="clear" w:color="000000" w:fill="FFFFFF"/>
            <w:vAlign w:val="center"/>
            <w:hideMark/>
          </w:tcPr>
          <w:p w14:paraId="5B6F4DA8" w14:textId="77777777" w:rsidR="00817D39" w:rsidRPr="00817D39" w:rsidRDefault="00817D39" w:rsidP="00817D39">
            <w:pPr>
              <w:jc w:val="center"/>
              <w:rPr>
                <w:color w:val="000000"/>
                <w:kern w:val="0"/>
                <w:szCs w:val="24"/>
              </w:rPr>
            </w:pPr>
            <w:r w:rsidRPr="00817D39">
              <w:rPr>
                <w:color w:val="000000"/>
                <w:kern w:val="0"/>
                <w:szCs w:val="24"/>
              </w:rPr>
              <w:t>2,00</w:t>
            </w:r>
          </w:p>
        </w:tc>
        <w:tc>
          <w:tcPr>
            <w:tcW w:w="1640" w:type="dxa"/>
            <w:tcBorders>
              <w:top w:val="nil"/>
              <w:left w:val="nil"/>
              <w:bottom w:val="single" w:sz="4" w:space="0" w:color="auto"/>
              <w:right w:val="single" w:sz="4" w:space="0" w:color="auto"/>
            </w:tcBorders>
            <w:shd w:val="clear" w:color="auto" w:fill="auto"/>
            <w:vAlign w:val="center"/>
            <w:hideMark/>
          </w:tcPr>
          <w:p w14:paraId="5803154C" w14:textId="77777777" w:rsidR="00817D39" w:rsidRPr="00817D39" w:rsidRDefault="00817D39" w:rsidP="00817D39">
            <w:pPr>
              <w:jc w:val="center"/>
              <w:rPr>
                <w:kern w:val="0"/>
                <w:szCs w:val="24"/>
              </w:rPr>
            </w:pPr>
            <w:r w:rsidRPr="00817D39">
              <w:rPr>
                <w:kern w:val="0"/>
                <w:szCs w:val="24"/>
              </w:rPr>
              <w:t>июнь 100%</w:t>
            </w:r>
          </w:p>
        </w:tc>
      </w:tr>
      <w:tr w:rsidR="00817D39" w:rsidRPr="00817D39" w14:paraId="6F71758A" w14:textId="77777777" w:rsidTr="00817D39">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2262B2"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6E310CF2"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6ACA8849"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76DB59C5" w14:textId="77777777" w:rsidR="00817D39" w:rsidRPr="00817D39" w:rsidRDefault="00817D39" w:rsidP="00817D39">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580FC124" w14:textId="77777777" w:rsidR="00817D39" w:rsidRPr="00817D39" w:rsidRDefault="00817D39" w:rsidP="00817D39">
            <w:pPr>
              <w:jc w:val="center"/>
              <w:rPr>
                <w:kern w:val="0"/>
                <w:szCs w:val="24"/>
              </w:rPr>
            </w:pPr>
            <w:r w:rsidRPr="00817D39">
              <w:rPr>
                <w:kern w:val="0"/>
                <w:szCs w:val="24"/>
              </w:rPr>
              <w:t> </w:t>
            </w:r>
          </w:p>
        </w:tc>
      </w:tr>
      <w:tr w:rsidR="00817D39" w:rsidRPr="00817D39" w14:paraId="1EAFF739" w14:textId="77777777" w:rsidTr="00817D39">
        <w:trPr>
          <w:trHeight w:val="38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B72BD0" w14:textId="77777777" w:rsidR="00817D39" w:rsidRPr="00817D39" w:rsidRDefault="00817D39" w:rsidP="00817D39">
            <w:pPr>
              <w:jc w:val="center"/>
              <w:rPr>
                <w:kern w:val="0"/>
                <w:szCs w:val="24"/>
              </w:rPr>
            </w:pPr>
            <w:r w:rsidRPr="00817D39">
              <w:rPr>
                <w:kern w:val="0"/>
                <w:szCs w:val="24"/>
              </w:rPr>
              <w:t>10</w:t>
            </w:r>
          </w:p>
        </w:tc>
        <w:tc>
          <w:tcPr>
            <w:tcW w:w="5040" w:type="dxa"/>
            <w:tcBorders>
              <w:top w:val="nil"/>
              <w:left w:val="nil"/>
              <w:bottom w:val="single" w:sz="4" w:space="0" w:color="auto"/>
              <w:right w:val="single" w:sz="4" w:space="0" w:color="auto"/>
            </w:tcBorders>
            <w:shd w:val="clear" w:color="000000" w:fill="FFFFFF"/>
            <w:vAlign w:val="center"/>
            <w:hideMark/>
          </w:tcPr>
          <w:p w14:paraId="0418ADFF" w14:textId="77777777" w:rsidR="00817D39" w:rsidRPr="00817D39" w:rsidRDefault="00817D39" w:rsidP="00817D39">
            <w:pPr>
              <w:rPr>
                <w:kern w:val="0"/>
                <w:szCs w:val="24"/>
              </w:rPr>
            </w:pPr>
            <w:r w:rsidRPr="00817D39">
              <w:rPr>
                <w:kern w:val="0"/>
                <w:szCs w:val="24"/>
              </w:rPr>
              <w:t xml:space="preserve">Восстановление профиля  гравийных дорог с добавлением нового материала с предварительным  рыхлением существующей  дорожной одежды навесными рыхлителями  на базе трактора на пневмоколесном ходу  80 </w:t>
            </w:r>
            <w:proofErr w:type="spellStart"/>
            <w:r w:rsidRPr="00817D39">
              <w:rPr>
                <w:kern w:val="0"/>
                <w:szCs w:val="24"/>
              </w:rPr>
              <w:t>л.</w:t>
            </w:r>
            <w:proofErr w:type="gramStart"/>
            <w:r w:rsidRPr="00817D39">
              <w:rPr>
                <w:kern w:val="0"/>
                <w:szCs w:val="24"/>
              </w:rPr>
              <w:t>с</w:t>
            </w:r>
            <w:proofErr w:type="spellEnd"/>
            <w:proofErr w:type="gramEnd"/>
            <w:r w:rsidRPr="00817D39">
              <w:rPr>
                <w:kern w:val="0"/>
                <w:szCs w:val="24"/>
              </w:rPr>
              <w:t xml:space="preserve">.   </w:t>
            </w:r>
            <w:proofErr w:type="gramStart"/>
            <w:r w:rsidRPr="00817D39">
              <w:rPr>
                <w:kern w:val="0"/>
                <w:szCs w:val="24"/>
              </w:rPr>
              <w:t>с</w:t>
            </w:r>
            <w:proofErr w:type="gramEnd"/>
            <w:r w:rsidRPr="00817D39">
              <w:rPr>
                <w:kern w:val="0"/>
                <w:szCs w:val="24"/>
              </w:rPr>
              <w:t xml:space="preserve"> добавлением нового материала  и распределением автогрейдером среднего типа 135 </w:t>
            </w:r>
            <w:proofErr w:type="spellStart"/>
            <w:r w:rsidRPr="00817D39">
              <w:rPr>
                <w:kern w:val="0"/>
                <w:szCs w:val="24"/>
              </w:rPr>
              <w:t>л.с</w:t>
            </w:r>
            <w:proofErr w:type="spellEnd"/>
            <w:r w:rsidRPr="00817D39">
              <w:rPr>
                <w:kern w:val="0"/>
                <w:szCs w:val="24"/>
              </w:rPr>
              <w:t xml:space="preserve">.   и последующим уплотнением катками дорожными  самоходными   массой 8 </w:t>
            </w:r>
            <w:proofErr w:type="spellStart"/>
            <w:r w:rsidRPr="00817D39">
              <w:rPr>
                <w:kern w:val="0"/>
                <w:szCs w:val="24"/>
              </w:rPr>
              <w:t>тн</w:t>
            </w:r>
            <w:proofErr w:type="spellEnd"/>
            <w:r w:rsidRPr="00817D39">
              <w:rPr>
                <w:kern w:val="0"/>
                <w:szCs w:val="24"/>
              </w:rPr>
              <w:t>.         (Норма расхода материала на 1000м2</w:t>
            </w:r>
            <w:proofErr w:type="gramStart"/>
            <w:r w:rsidRPr="00817D39">
              <w:rPr>
                <w:kern w:val="0"/>
                <w:szCs w:val="24"/>
              </w:rPr>
              <w:t xml:space="preserve"> :</w:t>
            </w:r>
            <w:proofErr w:type="gramEnd"/>
            <w:r w:rsidRPr="00817D39">
              <w:rPr>
                <w:kern w:val="0"/>
                <w:szCs w:val="24"/>
              </w:rPr>
              <w:t xml:space="preserve">  гравий  -30 м3, вода-9м3)   </w:t>
            </w:r>
            <w:r w:rsidRPr="00817D39">
              <w:rPr>
                <w:b/>
                <w:bCs/>
                <w:kern w:val="0"/>
                <w:szCs w:val="24"/>
              </w:rPr>
              <w:t xml:space="preserve"> 1000м х 8м х 3,0% =240м2</w:t>
            </w:r>
          </w:p>
        </w:tc>
        <w:tc>
          <w:tcPr>
            <w:tcW w:w="1088" w:type="dxa"/>
            <w:tcBorders>
              <w:top w:val="nil"/>
              <w:left w:val="nil"/>
              <w:bottom w:val="single" w:sz="4" w:space="0" w:color="auto"/>
              <w:right w:val="single" w:sz="4" w:space="0" w:color="auto"/>
            </w:tcBorders>
            <w:shd w:val="clear" w:color="000000" w:fill="FFFFFF"/>
            <w:vAlign w:val="center"/>
            <w:hideMark/>
          </w:tcPr>
          <w:p w14:paraId="41D7C49C" w14:textId="77777777" w:rsidR="00817D39" w:rsidRPr="00817D39" w:rsidRDefault="00817D39" w:rsidP="00817D39">
            <w:pPr>
              <w:jc w:val="center"/>
              <w:rPr>
                <w:color w:val="000000"/>
                <w:kern w:val="0"/>
                <w:szCs w:val="24"/>
              </w:rPr>
            </w:pPr>
            <w:r w:rsidRPr="00817D39">
              <w:rPr>
                <w:color w:val="000000"/>
                <w:kern w:val="0"/>
                <w:szCs w:val="24"/>
              </w:rPr>
              <w:t>1000м2</w:t>
            </w:r>
          </w:p>
        </w:tc>
        <w:tc>
          <w:tcPr>
            <w:tcW w:w="1894" w:type="dxa"/>
            <w:tcBorders>
              <w:top w:val="nil"/>
              <w:left w:val="nil"/>
              <w:bottom w:val="single" w:sz="4" w:space="0" w:color="auto"/>
              <w:right w:val="single" w:sz="4" w:space="0" w:color="auto"/>
            </w:tcBorders>
            <w:shd w:val="clear" w:color="000000" w:fill="FFFFFF"/>
            <w:vAlign w:val="center"/>
            <w:hideMark/>
          </w:tcPr>
          <w:p w14:paraId="0D9E7EA0" w14:textId="77777777" w:rsidR="00817D39" w:rsidRPr="00817D39" w:rsidRDefault="00817D39" w:rsidP="00817D39">
            <w:pPr>
              <w:jc w:val="center"/>
              <w:rPr>
                <w:color w:val="000000"/>
                <w:kern w:val="0"/>
                <w:szCs w:val="24"/>
              </w:rPr>
            </w:pPr>
            <w:r w:rsidRPr="00817D39">
              <w:rPr>
                <w:color w:val="000000"/>
                <w:kern w:val="0"/>
                <w:szCs w:val="24"/>
              </w:rPr>
              <w:t>0,2400</w:t>
            </w:r>
          </w:p>
        </w:tc>
        <w:tc>
          <w:tcPr>
            <w:tcW w:w="1640" w:type="dxa"/>
            <w:tcBorders>
              <w:top w:val="nil"/>
              <w:left w:val="nil"/>
              <w:bottom w:val="single" w:sz="4" w:space="0" w:color="auto"/>
              <w:right w:val="single" w:sz="4" w:space="0" w:color="auto"/>
            </w:tcBorders>
            <w:shd w:val="clear" w:color="000000" w:fill="FFFFFF"/>
            <w:vAlign w:val="center"/>
            <w:hideMark/>
          </w:tcPr>
          <w:p w14:paraId="146C6D76"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6A7CD9BA" w14:textId="77777777" w:rsidTr="00817D39">
        <w:trPr>
          <w:trHeight w:val="28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AC17C0"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68181CFB" w14:textId="77777777" w:rsidR="00817D39" w:rsidRPr="00817D39" w:rsidRDefault="00817D39" w:rsidP="00817D39">
            <w:pPr>
              <w:jc w:val="center"/>
              <w:rPr>
                <w:color w:val="000000"/>
                <w:kern w:val="0"/>
                <w:szCs w:val="24"/>
              </w:rPr>
            </w:pPr>
            <w:r w:rsidRPr="00817D39">
              <w:rPr>
                <w:color w:val="000000"/>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001CA92C" w14:textId="77777777" w:rsidR="00817D39" w:rsidRPr="00817D39" w:rsidRDefault="00817D39" w:rsidP="00817D39">
            <w:pPr>
              <w:jc w:val="center"/>
              <w:rPr>
                <w:color w:val="000000"/>
                <w:kern w:val="0"/>
                <w:szCs w:val="24"/>
              </w:rPr>
            </w:pPr>
            <w:r w:rsidRPr="00817D39">
              <w:rPr>
                <w:color w:val="000000"/>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6692A43F" w14:textId="77777777" w:rsidR="00817D39" w:rsidRPr="00817D39" w:rsidRDefault="00817D39" w:rsidP="00817D39">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22B3E59F" w14:textId="77777777" w:rsidR="00817D39" w:rsidRPr="00817D39" w:rsidRDefault="00817D39" w:rsidP="00817D39">
            <w:pPr>
              <w:jc w:val="center"/>
              <w:rPr>
                <w:color w:val="000000"/>
                <w:kern w:val="0"/>
                <w:szCs w:val="24"/>
              </w:rPr>
            </w:pPr>
            <w:r w:rsidRPr="00817D39">
              <w:rPr>
                <w:color w:val="000000"/>
                <w:kern w:val="0"/>
                <w:szCs w:val="24"/>
              </w:rPr>
              <w:t> </w:t>
            </w:r>
          </w:p>
        </w:tc>
      </w:tr>
      <w:tr w:rsidR="00817D39" w:rsidRPr="00817D39" w14:paraId="249F1B3F" w14:textId="77777777" w:rsidTr="00817D39">
        <w:trPr>
          <w:trHeight w:val="3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B9B406" w14:textId="77777777" w:rsidR="00817D39" w:rsidRPr="00817D39" w:rsidRDefault="00817D39" w:rsidP="00817D39">
            <w:pPr>
              <w:jc w:val="center"/>
              <w:rPr>
                <w:kern w:val="0"/>
                <w:szCs w:val="24"/>
              </w:rPr>
            </w:pPr>
            <w:r w:rsidRPr="00817D39">
              <w:rPr>
                <w:kern w:val="0"/>
                <w:szCs w:val="24"/>
              </w:rPr>
              <w:t>11</w:t>
            </w:r>
          </w:p>
        </w:tc>
        <w:tc>
          <w:tcPr>
            <w:tcW w:w="5040" w:type="dxa"/>
            <w:tcBorders>
              <w:top w:val="nil"/>
              <w:left w:val="nil"/>
              <w:bottom w:val="single" w:sz="4" w:space="0" w:color="auto"/>
              <w:right w:val="single" w:sz="4" w:space="0" w:color="auto"/>
            </w:tcBorders>
            <w:shd w:val="clear" w:color="000000" w:fill="FFFFFF"/>
            <w:vAlign w:val="center"/>
            <w:hideMark/>
          </w:tcPr>
          <w:p w14:paraId="393C22E5" w14:textId="77777777" w:rsidR="00817D39" w:rsidRPr="00817D39" w:rsidRDefault="00817D39" w:rsidP="00817D39">
            <w:pPr>
              <w:rPr>
                <w:kern w:val="0"/>
                <w:szCs w:val="24"/>
              </w:rPr>
            </w:pPr>
            <w:r w:rsidRPr="00817D39">
              <w:rPr>
                <w:kern w:val="0"/>
                <w:szCs w:val="24"/>
              </w:rPr>
              <w:t xml:space="preserve">Восстановление профиля  гравийных дорог без добавлением нового материала с предварительным рыхлением существующей  дорожной одежды навесными рыхлителями  на базе трактора на пневмоколесном ходу  80 </w:t>
            </w:r>
            <w:proofErr w:type="spellStart"/>
            <w:r w:rsidRPr="00817D39">
              <w:rPr>
                <w:kern w:val="0"/>
                <w:szCs w:val="24"/>
              </w:rPr>
              <w:t>л.с</w:t>
            </w:r>
            <w:proofErr w:type="spellEnd"/>
            <w:r w:rsidRPr="00817D39">
              <w:rPr>
                <w:kern w:val="0"/>
                <w:szCs w:val="24"/>
              </w:rPr>
              <w:t>.</w:t>
            </w:r>
            <w:proofErr w:type="gramStart"/>
            <w:r w:rsidRPr="00817D39">
              <w:rPr>
                <w:kern w:val="0"/>
                <w:szCs w:val="24"/>
              </w:rPr>
              <w:t xml:space="preserve"> ,</w:t>
            </w:r>
            <w:proofErr w:type="gramEnd"/>
            <w:r w:rsidRPr="00817D39">
              <w:rPr>
                <w:kern w:val="0"/>
                <w:szCs w:val="24"/>
              </w:rPr>
              <w:t xml:space="preserve">  восстановлением поперечного профиля автогрейдером среднего типа 135 </w:t>
            </w:r>
            <w:proofErr w:type="spellStart"/>
            <w:r w:rsidRPr="00817D39">
              <w:rPr>
                <w:kern w:val="0"/>
                <w:szCs w:val="24"/>
              </w:rPr>
              <w:t>л.с</w:t>
            </w:r>
            <w:proofErr w:type="spellEnd"/>
            <w:r w:rsidRPr="00817D39">
              <w:rPr>
                <w:kern w:val="0"/>
                <w:szCs w:val="24"/>
              </w:rPr>
              <w:t xml:space="preserve">.   и последующим уплотнением катками дорожными  самоходными   массой 8 </w:t>
            </w:r>
            <w:proofErr w:type="spellStart"/>
            <w:r w:rsidRPr="00817D39">
              <w:rPr>
                <w:kern w:val="0"/>
                <w:szCs w:val="24"/>
              </w:rPr>
              <w:t>тн</w:t>
            </w:r>
            <w:proofErr w:type="spellEnd"/>
            <w:r w:rsidRPr="00817D39">
              <w:rPr>
                <w:kern w:val="0"/>
                <w:szCs w:val="24"/>
              </w:rPr>
              <w:t>.(Норма расхода материала на 1000м2 :   вода-9м3) (</w:t>
            </w:r>
            <w:r w:rsidRPr="00817D39">
              <w:rPr>
                <w:b/>
                <w:bCs/>
                <w:kern w:val="0"/>
                <w:szCs w:val="24"/>
              </w:rPr>
              <w:t xml:space="preserve">1000м х8мх 3,0%) =240 м2 </w:t>
            </w:r>
          </w:p>
        </w:tc>
        <w:tc>
          <w:tcPr>
            <w:tcW w:w="1088" w:type="dxa"/>
            <w:tcBorders>
              <w:top w:val="nil"/>
              <w:left w:val="nil"/>
              <w:bottom w:val="single" w:sz="4" w:space="0" w:color="auto"/>
              <w:right w:val="single" w:sz="4" w:space="0" w:color="auto"/>
            </w:tcBorders>
            <w:shd w:val="clear" w:color="000000" w:fill="FFFFFF"/>
            <w:vAlign w:val="center"/>
            <w:hideMark/>
          </w:tcPr>
          <w:p w14:paraId="5313876D" w14:textId="77777777" w:rsidR="00817D39" w:rsidRPr="00817D39" w:rsidRDefault="00817D39" w:rsidP="00817D39">
            <w:pPr>
              <w:jc w:val="center"/>
              <w:rPr>
                <w:color w:val="000000"/>
                <w:kern w:val="0"/>
                <w:szCs w:val="24"/>
              </w:rPr>
            </w:pPr>
            <w:r w:rsidRPr="00817D39">
              <w:rPr>
                <w:color w:val="000000"/>
                <w:kern w:val="0"/>
                <w:szCs w:val="24"/>
              </w:rPr>
              <w:t>1000м2</w:t>
            </w:r>
          </w:p>
        </w:tc>
        <w:tc>
          <w:tcPr>
            <w:tcW w:w="1894" w:type="dxa"/>
            <w:tcBorders>
              <w:top w:val="nil"/>
              <w:left w:val="nil"/>
              <w:bottom w:val="single" w:sz="4" w:space="0" w:color="auto"/>
              <w:right w:val="single" w:sz="4" w:space="0" w:color="auto"/>
            </w:tcBorders>
            <w:shd w:val="clear" w:color="000000" w:fill="FFFFFF"/>
            <w:vAlign w:val="center"/>
            <w:hideMark/>
          </w:tcPr>
          <w:p w14:paraId="2F3F5171" w14:textId="77777777" w:rsidR="00817D39" w:rsidRPr="00817D39" w:rsidRDefault="00817D39" w:rsidP="00817D39">
            <w:pPr>
              <w:jc w:val="center"/>
              <w:rPr>
                <w:color w:val="000000"/>
                <w:kern w:val="0"/>
                <w:sz w:val="28"/>
                <w:szCs w:val="28"/>
              </w:rPr>
            </w:pPr>
            <w:r w:rsidRPr="00817D39">
              <w:rPr>
                <w:color w:val="000000"/>
                <w:kern w:val="0"/>
                <w:sz w:val="28"/>
                <w:szCs w:val="28"/>
              </w:rPr>
              <w:t>0,240</w:t>
            </w:r>
          </w:p>
        </w:tc>
        <w:tc>
          <w:tcPr>
            <w:tcW w:w="1640" w:type="dxa"/>
            <w:tcBorders>
              <w:top w:val="nil"/>
              <w:left w:val="nil"/>
              <w:bottom w:val="single" w:sz="4" w:space="0" w:color="auto"/>
              <w:right w:val="single" w:sz="4" w:space="0" w:color="auto"/>
            </w:tcBorders>
            <w:shd w:val="clear" w:color="000000" w:fill="FFFFFF"/>
            <w:vAlign w:val="center"/>
            <w:hideMark/>
          </w:tcPr>
          <w:p w14:paraId="2B2424A8"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167498CC"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E50E0A" w14:textId="77777777" w:rsidR="00817D39" w:rsidRPr="00817D39" w:rsidRDefault="00817D39" w:rsidP="00817D39">
            <w:pP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1C585A6B"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04918AF9"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5E8D2C9A" w14:textId="77777777" w:rsidR="00817D39" w:rsidRPr="00817D39" w:rsidRDefault="00817D39" w:rsidP="00817D39">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68F4E7FC" w14:textId="77777777" w:rsidR="00817D39" w:rsidRPr="00817D39" w:rsidRDefault="00817D39" w:rsidP="00817D39">
            <w:pPr>
              <w:jc w:val="center"/>
              <w:rPr>
                <w:kern w:val="0"/>
                <w:szCs w:val="24"/>
              </w:rPr>
            </w:pPr>
            <w:r w:rsidRPr="00817D39">
              <w:rPr>
                <w:kern w:val="0"/>
                <w:szCs w:val="24"/>
              </w:rPr>
              <w:t> </w:t>
            </w:r>
          </w:p>
        </w:tc>
      </w:tr>
      <w:tr w:rsidR="00817D39" w:rsidRPr="00817D39" w14:paraId="16342BBE" w14:textId="77777777" w:rsidTr="00817D39">
        <w:trPr>
          <w:trHeight w:val="157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2169351" w14:textId="77777777" w:rsidR="00817D39" w:rsidRPr="00817D39" w:rsidRDefault="00817D39" w:rsidP="00817D39">
            <w:pPr>
              <w:jc w:val="center"/>
              <w:rPr>
                <w:kern w:val="0"/>
                <w:szCs w:val="24"/>
              </w:rPr>
            </w:pPr>
            <w:r w:rsidRPr="00817D39">
              <w:rPr>
                <w:kern w:val="0"/>
                <w:szCs w:val="24"/>
              </w:rPr>
              <w:lastRenderedPageBreak/>
              <w:t>12</w:t>
            </w:r>
          </w:p>
        </w:tc>
        <w:tc>
          <w:tcPr>
            <w:tcW w:w="5040" w:type="dxa"/>
            <w:tcBorders>
              <w:top w:val="nil"/>
              <w:left w:val="nil"/>
              <w:bottom w:val="single" w:sz="4" w:space="0" w:color="auto"/>
              <w:right w:val="single" w:sz="4" w:space="0" w:color="auto"/>
            </w:tcBorders>
            <w:shd w:val="clear" w:color="000000" w:fill="FFFFFF"/>
            <w:vAlign w:val="center"/>
            <w:hideMark/>
          </w:tcPr>
          <w:p w14:paraId="071E4FAA" w14:textId="77777777" w:rsidR="00817D39" w:rsidRPr="00817D39" w:rsidRDefault="00817D39" w:rsidP="00817D39">
            <w:pPr>
              <w:rPr>
                <w:kern w:val="0"/>
                <w:szCs w:val="24"/>
              </w:rPr>
            </w:pPr>
            <w:r w:rsidRPr="00817D39">
              <w:rPr>
                <w:kern w:val="0"/>
                <w:szCs w:val="24"/>
              </w:rPr>
              <w:t>Подсыпка обочин грунтом с применением  бульдозера мощностью   108л.</w:t>
            </w:r>
            <w:proofErr w:type="gramStart"/>
            <w:r w:rsidRPr="00817D39">
              <w:rPr>
                <w:kern w:val="0"/>
                <w:szCs w:val="24"/>
              </w:rPr>
              <w:t>с</w:t>
            </w:r>
            <w:proofErr w:type="gramEnd"/>
            <w:r w:rsidRPr="00817D39">
              <w:rPr>
                <w:kern w:val="0"/>
                <w:szCs w:val="24"/>
              </w:rPr>
              <w:t xml:space="preserve">.   </w:t>
            </w:r>
            <w:proofErr w:type="gramStart"/>
            <w:r w:rsidRPr="00817D39">
              <w:rPr>
                <w:kern w:val="0"/>
                <w:szCs w:val="24"/>
              </w:rPr>
              <w:t>из</w:t>
            </w:r>
            <w:proofErr w:type="gramEnd"/>
            <w:r w:rsidRPr="00817D39">
              <w:rPr>
                <w:kern w:val="0"/>
                <w:szCs w:val="24"/>
              </w:rPr>
              <w:t xml:space="preserve"> резерва  толщиной 10см   с перемещением на  расстояние до 20 м.</w:t>
            </w:r>
            <w:r w:rsidRPr="00817D39">
              <w:rPr>
                <w:b/>
                <w:bCs/>
                <w:kern w:val="0"/>
                <w:szCs w:val="24"/>
              </w:rPr>
              <w:t>1000м х 2стороны х 2м х  0,2мх3% =24м3</w:t>
            </w:r>
          </w:p>
        </w:tc>
        <w:tc>
          <w:tcPr>
            <w:tcW w:w="1088" w:type="dxa"/>
            <w:tcBorders>
              <w:top w:val="nil"/>
              <w:left w:val="nil"/>
              <w:bottom w:val="single" w:sz="4" w:space="0" w:color="auto"/>
              <w:right w:val="single" w:sz="4" w:space="0" w:color="auto"/>
            </w:tcBorders>
            <w:shd w:val="clear" w:color="000000" w:fill="FFFFFF"/>
            <w:vAlign w:val="center"/>
            <w:hideMark/>
          </w:tcPr>
          <w:p w14:paraId="30E2D9F1" w14:textId="77777777" w:rsidR="00817D39" w:rsidRPr="00817D39" w:rsidRDefault="00817D39" w:rsidP="00817D39">
            <w:pPr>
              <w:jc w:val="center"/>
              <w:rPr>
                <w:kern w:val="0"/>
                <w:szCs w:val="24"/>
              </w:rPr>
            </w:pPr>
            <w:r w:rsidRPr="00817D39">
              <w:rPr>
                <w:kern w:val="0"/>
                <w:szCs w:val="24"/>
              </w:rPr>
              <w:t>100м3</w:t>
            </w:r>
          </w:p>
        </w:tc>
        <w:tc>
          <w:tcPr>
            <w:tcW w:w="1894" w:type="dxa"/>
            <w:tcBorders>
              <w:top w:val="nil"/>
              <w:left w:val="nil"/>
              <w:bottom w:val="single" w:sz="4" w:space="0" w:color="auto"/>
              <w:right w:val="single" w:sz="4" w:space="0" w:color="auto"/>
            </w:tcBorders>
            <w:shd w:val="clear" w:color="000000" w:fill="FFFFFF"/>
            <w:vAlign w:val="center"/>
            <w:hideMark/>
          </w:tcPr>
          <w:p w14:paraId="09CFBA56" w14:textId="77777777" w:rsidR="00817D39" w:rsidRPr="00817D39" w:rsidRDefault="00817D39" w:rsidP="00817D39">
            <w:pPr>
              <w:jc w:val="center"/>
              <w:rPr>
                <w:color w:val="000000"/>
                <w:kern w:val="0"/>
                <w:szCs w:val="24"/>
              </w:rPr>
            </w:pPr>
            <w:r w:rsidRPr="00817D39">
              <w:rPr>
                <w:color w:val="000000"/>
                <w:kern w:val="0"/>
                <w:szCs w:val="24"/>
              </w:rPr>
              <w:t>0,24</w:t>
            </w:r>
          </w:p>
        </w:tc>
        <w:tc>
          <w:tcPr>
            <w:tcW w:w="1640" w:type="dxa"/>
            <w:tcBorders>
              <w:top w:val="nil"/>
              <w:left w:val="nil"/>
              <w:bottom w:val="single" w:sz="4" w:space="0" w:color="auto"/>
              <w:right w:val="single" w:sz="4" w:space="0" w:color="auto"/>
            </w:tcBorders>
            <w:shd w:val="clear" w:color="auto" w:fill="auto"/>
            <w:vAlign w:val="center"/>
            <w:hideMark/>
          </w:tcPr>
          <w:p w14:paraId="012C292C"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6495A547" w14:textId="77777777" w:rsidTr="00817D39">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7ED8AF" w14:textId="77777777" w:rsidR="00817D39" w:rsidRPr="00817D39" w:rsidRDefault="00817D39" w:rsidP="00817D39">
            <w:pP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1F4BB3EA"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3641DD51"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17D446F1" w14:textId="77777777" w:rsidR="00817D39" w:rsidRPr="00817D39" w:rsidRDefault="00817D39" w:rsidP="00817D39">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45B24F36" w14:textId="77777777" w:rsidR="00817D39" w:rsidRPr="00817D39" w:rsidRDefault="00817D39" w:rsidP="00817D39">
            <w:pPr>
              <w:jc w:val="center"/>
              <w:rPr>
                <w:kern w:val="0"/>
                <w:szCs w:val="24"/>
              </w:rPr>
            </w:pPr>
            <w:r w:rsidRPr="00817D39">
              <w:rPr>
                <w:kern w:val="0"/>
                <w:szCs w:val="24"/>
              </w:rPr>
              <w:t> </w:t>
            </w:r>
          </w:p>
        </w:tc>
      </w:tr>
      <w:tr w:rsidR="00817D39" w:rsidRPr="00817D39" w14:paraId="0E2EE1AC" w14:textId="77777777" w:rsidTr="00817D39">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F28CC0" w14:textId="77777777" w:rsidR="00817D39" w:rsidRPr="00817D39" w:rsidRDefault="00817D39" w:rsidP="00817D39">
            <w:pPr>
              <w:jc w:val="center"/>
              <w:rPr>
                <w:kern w:val="0"/>
                <w:szCs w:val="24"/>
              </w:rPr>
            </w:pPr>
            <w:r w:rsidRPr="00817D39">
              <w:rPr>
                <w:kern w:val="0"/>
                <w:szCs w:val="24"/>
              </w:rPr>
              <w:t>13</w:t>
            </w:r>
          </w:p>
        </w:tc>
        <w:tc>
          <w:tcPr>
            <w:tcW w:w="5040" w:type="dxa"/>
            <w:tcBorders>
              <w:top w:val="nil"/>
              <w:left w:val="nil"/>
              <w:bottom w:val="single" w:sz="4" w:space="0" w:color="auto"/>
              <w:right w:val="single" w:sz="4" w:space="0" w:color="auto"/>
            </w:tcBorders>
            <w:shd w:val="clear" w:color="000000" w:fill="FFFFFF"/>
            <w:vAlign w:val="center"/>
            <w:hideMark/>
          </w:tcPr>
          <w:p w14:paraId="030E9A8A" w14:textId="77777777" w:rsidR="00817D39" w:rsidRPr="00817D39" w:rsidRDefault="00817D39" w:rsidP="00817D39">
            <w:pPr>
              <w:rPr>
                <w:kern w:val="0"/>
                <w:szCs w:val="24"/>
              </w:rPr>
            </w:pPr>
            <w:r w:rsidRPr="00817D39">
              <w:rPr>
                <w:kern w:val="0"/>
                <w:szCs w:val="24"/>
              </w:rPr>
              <w:t xml:space="preserve">Срезка  кустарника и подлеска  </w:t>
            </w:r>
            <w:proofErr w:type="spellStart"/>
            <w:r w:rsidRPr="00817D39">
              <w:rPr>
                <w:kern w:val="0"/>
                <w:szCs w:val="24"/>
              </w:rPr>
              <w:t>мотокусторезом</w:t>
            </w:r>
            <w:proofErr w:type="spellEnd"/>
            <w:r w:rsidRPr="00817D39">
              <w:rPr>
                <w:kern w:val="0"/>
                <w:szCs w:val="24"/>
              </w:rPr>
              <w:t xml:space="preserve">  3,5 </w:t>
            </w:r>
            <w:proofErr w:type="spellStart"/>
            <w:r w:rsidRPr="00817D39">
              <w:rPr>
                <w:kern w:val="0"/>
                <w:szCs w:val="24"/>
              </w:rPr>
              <w:t>л.с</w:t>
            </w:r>
            <w:proofErr w:type="spellEnd"/>
            <w:r w:rsidRPr="00817D39">
              <w:rPr>
                <w:kern w:val="0"/>
                <w:szCs w:val="24"/>
              </w:rPr>
              <w:t>.  на обочинах</w:t>
            </w:r>
            <w:proofErr w:type="gramStart"/>
            <w:r w:rsidRPr="00817D39">
              <w:rPr>
                <w:kern w:val="0"/>
                <w:szCs w:val="24"/>
              </w:rPr>
              <w:t xml:space="preserve"> ,</w:t>
            </w:r>
            <w:proofErr w:type="gramEnd"/>
            <w:r w:rsidRPr="00817D39">
              <w:rPr>
                <w:kern w:val="0"/>
                <w:szCs w:val="24"/>
              </w:rPr>
              <w:t xml:space="preserve">откосах и  кюветах   </w:t>
            </w:r>
            <w:r w:rsidRPr="00817D39">
              <w:rPr>
                <w:b/>
                <w:bCs/>
                <w:kern w:val="0"/>
                <w:szCs w:val="24"/>
              </w:rPr>
              <w:t xml:space="preserve">0,02га  на 1км дороги        </w:t>
            </w:r>
            <w:r w:rsidRPr="00817D39">
              <w:rPr>
                <w:kern w:val="0"/>
                <w:szCs w:val="24"/>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624B4C1D" w14:textId="77777777" w:rsidR="00817D39" w:rsidRPr="00817D39" w:rsidRDefault="00817D39" w:rsidP="00817D39">
            <w:pPr>
              <w:jc w:val="center"/>
              <w:rPr>
                <w:color w:val="000000"/>
                <w:kern w:val="0"/>
                <w:szCs w:val="24"/>
              </w:rPr>
            </w:pPr>
            <w:r w:rsidRPr="00817D39">
              <w:rPr>
                <w:color w:val="000000"/>
                <w:kern w:val="0"/>
                <w:szCs w:val="24"/>
              </w:rPr>
              <w:t>1 га</w:t>
            </w:r>
          </w:p>
        </w:tc>
        <w:tc>
          <w:tcPr>
            <w:tcW w:w="1894" w:type="dxa"/>
            <w:tcBorders>
              <w:top w:val="nil"/>
              <w:left w:val="nil"/>
              <w:bottom w:val="single" w:sz="4" w:space="0" w:color="auto"/>
              <w:right w:val="single" w:sz="4" w:space="0" w:color="auto"/>
            </w:tcBorders>
            <w:shd w:val="clear" w:color="auto" w:fill="auto"/>
            <w:vAlign w:val="center"/>
            <w:hideMark/>
          </w:tcPr>
          <w:p w14:paraId="7DB3E646" w14:textId="77777777" w:rsidR="00817D39" w:rsidRPr="00817D39" w:rsidRDefault="00817D39" w:rsidP="00817D39">
            <w:pPr>
              <w:jc w:val="center"/>
              <w:rPr>
                <w:color w:val="000000"/>
                <w:kern w:val="0"/>
                <w:szCs w:val="24"/>
              </w:rPr>
            </w:pPr>
            <w:r w:rsidRPr="00817D39">
              <w:rPr>
                <w:color w:val="000000"/>
                <w:kern w:val="0"/>
                <w:szCs w:val="24"/>
              </w:rPr>
              <w:t>0,020</w:t>
            </w:r>
          </w:p>
        </w:tc>
        <w:tc>
          <w:tcPr>
            <w:tcW w:w="1640" w:type="dxa"/>
            <w:tcBorders>
              <w:top w:val="nil"/>
              <w:left w:val="nil"/>
              <w:bottom w:val="single" w:sz="4" w:space="0" w:color="auto"/>
              <w:right w:val="single" w:sz="4" w:space="0" w:color="auto"/>
            </w:tcBorders>
            <w:shd w:val="clear" w:color="auto" w:fill="auto"/>
            <w:vAlign w:val="center"/>
            <w:hideMark/>
          </w:tcPr>
          <w:p w14:paraId="7996184B" w14:textId="77777777" w:rsidR="00817D39" w:rsidRPr="00817D39" w:rsidRDefault="00817D39" w:rsidP="00817D39">
            <w:pPr>
              <w:jc w:val="center"/>
              <w:rPr>
                <w:kern w:val="0"/>
                <w:szCs w:val="24"/>
              </w:rPr>
            </w:pPr>
            <w:r w:rsidRPr="00817D39">
              <w:rPr>
                <w:kern w:val="0"/>
                <w:szCs w:val="24"/>
              </w:rPr>
              <w:t xml:space="preserve">апрель-50%,  май -50%, </w:t>
            </w:r>
          </w:p>
        </w:tc>
      </w:tr>
      <w:tr w:rsidR="00817D39" w:rsidRPr="00817D39" w14:paraId="39958AAE" w14:textId="77777777" w:rsidTr="00817D39">
        <w:trPr>
          <w:trHeight w:val="27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9430AB"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4B1BD7E7" w14:textId="77777777" w:rsidR="00817D39" w:rsidRPr="00817D39" w:rsidRDefault="00817D39" w:rsidP="00817D39">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06369336"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76BA2D5F" w14:textId="77777777" w:rsidR="00817D39" w:rsidRPr="00817D39" w:rsidRDefault="00817D39" w:rsidP="00817D39">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5F6B7C89" w14:textId="77777777" w:rsidR="00817D39" w:rsidRPr="00817D39" w:rsidRDefault="00817D39" w:rsidP="00817D39">
            <w:pPr>
              <w:jc w:val="center"/>
              <w:rPr>
                <w:kern w:val="0"/>
                <w:szCs w:val="24"/>
              </w:rPr>
            </w:pPr>
            <w:r w:rsidRPr="00817D39">
              <w:rPr>
                <w:kern w:val="0"/>
                <w:szCs w:val="24"/>
              </w:rPr>
              <w:t> </w:t>
            </w:r>
          </w:p>
        </w:tc>
      </w:tr>
      <w:tr w:rsidR="00817D39" w:rsidRPr="00817D39" w14:paraId="01F8B86A" w14:textId="77777777" w:rsidTr="00817D39">
        <w:trPr>
          <w:trHeight w:val="12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F6192B" w14:textId="77777777" w:rsidR="00817D39" w:rsidRPr="00817D39" w:rsidRDefault="00817D39" w:rsidP="00817D39">
            <w:pPr>
              <w:jc w:val="center"/>
              <w:rPr>
                <w:kern w:val="0"/>
                <w:szCs w:val="24"/>
              </w:rPr>
            </w:pPr>
            <w:r w:rsidRPr="00817D39">
              <w:rPr>
                <w:kern w:val="0"/>
                <w:szCs w:val="24"/>
              </w:rPr>
              <w:t>14</w:t>
            </w:r>
          </w:p>
        </w:tc>
        <w:tc>
          <w:tcPr>
            <w:tcW w:w="5040" w:type="dxa"/>
            <w:tcBorders>
              <w:top w:val="nil"/>
              <w:left w:val="nil"/>
              <w:bottom w:val="single" w:sz="4" w:space="0" w:color="auto"/>
              <w:right w:val="single" w:sz="4" w:space="0" w:color="auto"/>
            </w:tcBorders>
            <w:shd w:val="clear" w:color="000000" w:fill="FFFFFF"/>
            <w:vAlign w:val="center"/>
            <w:hideMark/>
          </w:tcPr>
          <w:p w14:paraId="543045EF" w14:textId="77777777" w:rsidR="00817D39" w:rsidRPr="00817D39" w:rsidRDefault="00817D39" w:rsidP="00817D39">
            <w:pPr>
              <w:rPr>
                <w:kern w:val="0"/>
                <w:szCs w:val="24"/>
              </w:rPr>
            </w:pPr>
            <w:r w:rsidRPr="00817D39">
              <w:rPr>
                <w:kern w:val="0"/>
                <w:szCs w:val="24"/>
              </w:rPr>
              <w:t xml:space="preserve">Дробление древесно-кустарниковой растительности в щепу   навесной установкой   на тракторе  мощностью 80 </w:t>
            </w:r>
            <w:proofErr w:type="spellStart"/>
            <w:r w:rsidRPr="00817D39">
              <w:rPr>
                <w:kern w:val="0"/>
                <w:szCs w:val="24"/>
              </w:rPr>
              <w:t>л.с</w:t>
            </w:r>
            <w:proofErr w:type="spellEnd"/>
            <w:r w:rsidRPr="00817D39">
              <w:rPr>
                <w:kern w:val="0"/>
                <w:szCs w:val="24"/>
              </w:rPr>
              <w:t xml:space="preserve">.  </w:t>
            </w:r>
            <w:r w:rsidRPr="00817D39">
              <w:rPr>
                <w:b/>
                <w:bCs/>
                <w:kern w:val="0"/>
                <w:szCs w:val="24"/>
              </w:rPr>
              <w:t>0,02га  на 1км дороги</w:t>
            </w:r>
          </w:p>
        </w:tc>
        <w:tc>
          <w:tcPr>
            <w:tcW w:w="1088" w:type="dxa"/>
            <w:tcBorders>
              <w:top w:val="nil"/>
              <w:left w:val="nil"/>
              <w:bottom w:val="single" w:sz="4" w:space="0" w:color="auto"/>
              <w:right w:val="single" w:sz="4" w:space="0" w:color="auto"/>
            </w:tcBorders>
            <w:shd w:val="clear" w:color="000000" w:fill="FFFFFF"/>
            <w:vAlign w:val="center"/>
            <w:hideMark/>
          </w:tcPr>
          <w:p w14:paraId="5AF7CE52" w14:textId="77777777" w:rsidR="00817D39" w:rsidRPr="00817D39" w:rsidRDefault="00817D39" w:rsidP="00817D39">
            <w:pPr>
              <w:jc w:val="center"/>
              <w:rPr>
                <w:kern w:val="0"/>
                <w:szCs w:val="24"/>
              </w:rPr>
            </w:pPr>
            <w:r w:rsidRPr="00817D39">
              <w:rPr>
                <w:kern w:val="0"/>
                <w:szCs w:val="24"/>
              </w:rPr>
              <w:t>1 км</w:t>
            </w:r>
          </w:p>
        </w:tc>
        <w:tc>
          <w:tcPr>
            <w:tcW w:w="1894" w:type="dxa"/>
            <w:tcBorders>
              <w:top w:val="nil"/>
              <w:left w:val="nil"/>
              <w:bottom w:val="single" w:sz="4" w:space="0" w:color="auto"/>
              <w:right w:val="single" w:sz="4" w:space="0" w:color="auto"/>
            </w:tcBorders>
            <w:shd w:val="clear" w:color="000000" w:fill="FFFFFF"/>
            <w:vAlign w:val="center"/>
            <w:hideMark/>
          </w:tcPr>
          <w:p w14:paraId="6FB2FA3A" w14:textId="77777777" w:rsidR="00817D39" w:rsidRPr="00817D39" w:rsidRDefault="00817D39" w:rsidP="00817D39">
            <w:pPr>
              <w:jc w:val="center"/>
              <w:rPr>
                <w:color w:val="000000"/>
                <w:kern w:val="0"/>
                <w:szCs w:val="24"/>
              </w:rPr>
            </w:pPr>
            <w:r w:rsidRPr="00817D39">
              <w:rPr>
                <w:color w:val="000000"/>
                <w:kern w:val="0"/>
                <w:szCs w:val="24"/>
              </w:rPr>
              <w:t>0,02</w:t>
            </w:r>
          </w:p>
        </w:tc>
        <w:tc>
          <w:tcPr>
            <w:tcW w:w="1640" w:type="dxa"/>
            <w:tcBorders>
              <w:top w:val="nil"/>
              <w:left w:val="nil"/>
              <w:bottom w:val="single" w:sz="4" w:space="0" w:color="auto"/>
              <w:right w:val="single" w:sz="4" w:space="0" w:color="auto"/>
            </w:tcBorders>
            <w:shd w:val="clear" w:color="auto" w:fill="auto"/>
            <w:vAlign w:val="center"/>
            <w:hideMark/>
          </w:tcPr>
          <w:p w14:paraId="40366620" w14:textId="77777777" w:rsidR="00817D39" w:rsidRPr="00817D39" w:rsidRDefault="00817D39" w:rsidP="00817D39">
            <w:pPr>
              <w:jc w:val="center"/>
              <w:rPr>
                <w:kern w:val="0"/>
                <w:szCs w:val="24"/>
              </w:rPr>
            </w:pPr>
            <w:r w:rsidRPr="00817D39">
              <w:rPr>
                <w:kern w:val="0"/>
                <w:szCs w:val="24"/>
              </w:rPr>
              <w:t xml:space="preserve">апрель-50%,  май -50%, </w:t>
            </w:r>
          </w:p>
        </w:tc>
      </w:tr>
      <w:tr w:rsidR="00817D39" w:rsidRPr="00817D39" w14:paraId="2F9DF750" w14:textId="77777777" w:rsidTr="00817D39">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C7655E" w14:textId="77777777" w:rsidR="00817D39" w:rsidRPr="00817D39" w:rsidRDefault="00817D39" w:rsidP="00817D39">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25889D18" w14:textId="77777777" w:rsidR="00817D39" w:rsidRPr="00817D39" w:rsidRDefault="00817D39" w:rsidP="00817D39">
            <w:pP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04FF7950" w14:textId="77777777" w:rsidR="00817D39" w:rsidRPr="00817D39" w:rsidRDefault="00817D39" w:rsidP="00817D39">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57DDB280" w14:textId="77777777" w:rsidR="00817D39" w:rsidRPr="00817D39" w:rsidRDefault="00817D39" w:rsidP="00817D39">
            <w:pPr>
              <w:jc w:val="center"/>
              <w:rPr>
                <w:color w:val="000000"/>
                <w:kern w:val="0"/>
                <w:szCs w:val="24"/>
              </w:rPr>
            </w:pPr>
            <w:r w:rsidRPr="00817D39">
              <w:rPr>
                <w:color w:val="000000"/>
                <w:kern w:val="0"/>
                <w:szCs w:val="24"/>
              </w:rPr>
              <w:t> </w:t>
            </w:r>
          </w:p>
        </w:tc>
        <w:tc>
          <w:tcPr>
            <w:tcW w:w="1640" w:type="dxa"/>
            <w:tcBorders>
              <w:top w:val="nil"/>
              <w:left w:val="nil"/>
              <w:bottom w:val="single" w:sz="4" w:space="0" w:color="auto"/>
              <w:right w:val="single" w:sz="4" w:space="0" w:color="auto"/>
            </w:tcBorders>
            <w:shd w:val="clear" w:color="000000" w:fill="FFFFFF"/>
            <w:vAlign w:val="center"/>
            <w:hideMark/>
          </w:tcPr>
          <w:p w14:paraId="6F15BA6E" w14:textId="77777777" w:rsidR="00817D39" w:rsidRPr="00817D39" w:rsidRDefault="00817D39" w:rsidP="00817D39">
            <w:pPr>
              <w:jc w:val="center"/>
              <w:rPr>
                <w:kern w:val="0"/>
                <w:szCs w:val="24"/>
              </w:rPr>
            </w:pPr>
            <w:r w:rsidRPr="00817D39">
              <w:rPr>
                <w:kern w:val="0"/>
                <w:szCs w:val="24"/>
              </w:rPr>
              <w:t> </w:t>
            </w:r>
          </w:p>
        </w:tc>
      </w:tr>
      <w:tr w:rsidR="00817D39" w:rsidRPr="00817D39" w14:paraId="5C26E513" w14:textId="77777777" w:rsidTr="00817D39">
        <w:trPr>
          <w:trHeight w:val="17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257A5F" w14:textId="77777777" w:rsidR="00817D39" w:rsidRPr="00817D39" w:rsidRDefault="00817D39" w:rsidP="00817D39">
            <w:pPr>
              <w:jc w:val="center"/>
              <w:rPr>
                <w:kern w:val="0"/>
                <w:szCs w:val="24"/>
              </w:rPr>
            </w:pPr>
            <w:r w:rsidRPr="00817D39">
              <w:rPr>
                <w:kern w:val="0"/>
                <w:szCs w:val="24"/>
              </w:rPr>
              <w:t>15</w:t>
            </w:r>
          </w:p>
        </w:tc>
        <w:tc>
          <w:tcPr>
            <w:tcW w:w="5040" w:type="dxa"/>
            <w:tcBorders>
              <w:top w:val="nil"/>
              <w:left w:val="nil"/>
              <w:bottom w:val="single" w:sz="4" w:space="0" w:color="auto"/>
              <w:right w:val="single" w:sz="4" w:space="0" w:color="auto"/>
            </w:tcBorders>
            <w:shd w:val="clear" w:color="000000" w:fill="FFFFFF"/>
            <w:vAlign w:val="center"/>
            <w:hideMark/>
          </w:tcPr>
          <w:p w14:paraId="6AD48532" w14:textId="77777777" w:rsidR="00817D39" w:rsidRPr="00817D39" w:rsidRDefault="00817D39" w:rsidP="00817D39">
            <w:pPr>
              <w:rPr>
                <w:kern w:val="0"/>
                <w:szCs w:val="24"/>
              </w:rPr>
            </w:pPr>
            <w:r w:rsidRPr="00817D39">
              <w:rPr>
                <w:kern w:val="0"/>
                <w:szCs w:val="24"/>
              </w:rPr>
              <w:t>Восстановление профиля</w:t>
            </w:r>
            <w:proofErr w:type="gramStart"/>
            <w:r w:rsidRPr="00817D39">
              <w:rPr>
                <w:kern w:val="0"/>
                <w:szCs w:val="24"/>
              </w:rPr>
              <w:t xml:space="preserve"> ,</w:t>
            </w:r>
            <w:proofErr w:type="gramEnd"/>
            <w:r w:rsidRPr="00817D39">
              <w:rPr>
                <w:kern w:val="0"/>
                <w:szCs w:val="24"/>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817D39">
              <w:rPr>
                <w:kern w:val="0"/>
                <w:szCs w:val="24"/>
              </w:rPr>
              <w:t>л.с</w:t>
            </w:r>
            <w:proofErr w:type="spellEnd"/>
            <w:r w:rsidRPr="00817D39">
              <w:rPr>
                <w:b/>
                <w:bCs/>
                <w:kern w:val="0"/>
                <w:szCs w:val="24"/>
              </w:rPr>
              <w:t xml:space="preserve">.(1км х 2 прохода х 2цикла)=4 км </w:t>
            </w:r>
            <w:r w:rsidRPr="00817D39">
              <w:rPr>
                <w:kern w:val="0"/>
                <w:szCs w:val="24"/>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7606C493" w14:textId="77777777" w:rsidR="00817D39" w:rsidRPr="00817D39" w:rsidRDefault="00817D39" w:rsidP="00817D39">
            <w:pPr>
              <w:jc w:val="center"/>
              <w:rPr>
                <w:kern w:val="0"/>
                <w:szCs w:val="24"/>
              </w:rPr>
            </w:pPr>
            <w:r w:rsidRPr="00817D39">
              <w:rPr>
                <w:kern w:val="0"/>
                <w:szCs w:val="24"/>
              </w:rPr>
              <w:t>1км</w:t>
            </w:r>
          </w:p>
        </w:tc>
        <w:tc>
          <w:tcPr>
            <w:tcW w:w="1894" w:type="dxa"/>
            <w:tcBorders>
              <w:top w:val="nil"/>
              <w:left w:val="nil"/>
              <w:bottom w:val="single" w:sz="4" w:space="0" w:color="auto"/>
              <w:right w:val="single" w:sz="4" w:space="0" w:color="auto"/>
            </w:tcBorders>
            <w:shd w:val="clear" w:color="000000" w:fill="FFFFFF"/>
            <w:vAlign w:val="center"/>
            <w:hideMark/>
          </w:tcPr>
          <w:p w14:paraId="7CB02D84" w14:textId="77777777" w:rsidR="00817D39" w:rsidRPr="00817D39" w:rsidRDefault="00817D39" w:rsidP="00817D39">
            <w:pPr>
              <w:jc w:val="center"/>
              <w:rPr>
                <w:color w:val="000000"/>
                <w:kern w:val="0"/>
                <w:szCs w:val="24"/>
              </w:rPr>
            </w:pPr>
            <w:r w:rsidRPr="00817D39">
              <w:rPr>
                <w:color w:val="000000"/>
                <w:kern w:val="0"/>
                <w:szCs w:val="24"/>
              </w:rPr>
              <w:t>4,00</w:t>
            </w:r>
          </w:p>
        </w:tc>
        <w:tc>
          <w:tcPr>
            <w:tcW w:w="1640" w:type="dxa"/>
            <w:tcBorders>
              <w:top w:val="nil"/>
              <w:left w:val="nil"/>
              <w:bottom w:val="single" w:sz="4" w:space="0" w:color="auto"/>
              <w:right w:val="single" w:sz="4" w:space="0" w:color="auto"/>
            </w:tcBorders>
            <w:shd w:val="clear" w:color="auto" w:fill="auto"/>
            <w:vAlign w:val="center"/>
            <w:hideMark/>
          </w:tcPr>
          <w:p w14:paraId="0DCF135F"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6AFC93EF"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2EE144"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5040" w:type="dxa"/>
            <w:tcBorders>
              <w:top w:val="nil"/>
              <w:left w:val="nil"/>
              <w:bottom w:val="single" w:sz="4" w:space="0" w:color="auto"/>
              <w:right w:val="single" w:sz="4" w:space="0" w:color="auto"/>
            </w:tcBorders>
            <w:shd w:val="clear" w:color="auto" w:fill="auto"/>
            <w:noWrap/>
            <w:vAlign w:val="bottom"/>
            <w:hideMark/>
          </w:tcPr>
          <w:p w14:paraId="3084E5F7"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088" w:type="dxa"/>
            <w:tcBorders>
              <w:top w:val="nil"/>
              <w:left w:val="nil"/>
              <w:bottom w:val="single" w:sz="4" w:space="0" w:color="auto"/>
              <w:right w:val="single" w:sz="4" w:space="0" w:color="auto"/>
            </w:tcBorders>
            <w:shd w:val="clear" w:color="auto" w:fill="auto"/>
            <w:noWrap/>
            <w:vAlign w:val="bottom"/>
            <w:hideMark/>
          </w:tcPr>
          <w:p w14:paraId="7576FCA9"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70C7C79E"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3B41EBB7"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r>
      <w:tr w:rsidR="00817D39" w:rsidRPr="00817D39" w14:paraId="18E9F9A0" w14:textId="77777777" w:rsidTr="00817D39">
        <w:trPr>
          <w:trHeight w:val="50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C42A76"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t>16</w:t>
            </w:r>
          </w:p>
        </w:tc>
        <w:tc>
          <w:tcPr>
            <w:tcW w:w="5040" w:type="dxa"/>
            <w:tcBorders>
              <w:top w:val="nil"/>
              <w:left w:val="nil"/>
              <w:bottom w:val="single" w:sz="4" w:space="0" w:color="auto"/>
              <w:right w:val="single" w:sz="4" w:space="0" w:color="auto"/>
            </w:tcBorders>
            <w:shd w:val="clear" w:color="000000" w:fill="FFFFFF"/>
            <w:vAlign w:val="center"/>
            <w:hideMark/>
          </w:tcPr>
          <w:p w14:paraId="5E9DED9F" w14:textId="64D55D60" w:rsidR="00817D39" w:rsidRPr="00817D39" w:rsidRDefault="00817D39" w:rsidP="00184F8C">
            <w:pPr>
              <w:rPr>
                <w:kern w:val="0"/>
                <w:szCs w:val="24"/>
              </w:rPr>
            </w:pPr>
            <w:r w:rsidRPr="00817D39">
              <w:rPr>
                <w:kern w:val="0"/>
                <w:szCs w:val="24"/>
              </w:rPr>
              <w:t xml:space="preserve">Замена  стоек дорожных  знаков   с установкой нового знака  </w:t>
            </w:r>
            <w:r w:rsidRPr="00817D39">
              <w:rPr>
                <w:b/>
                <w:bCs/>
                <w:kern w:val="0"/>
                <w:szCs w:val="24"/>
              </w:rPr>
              <w:t xml:space="preserve"> </w:t>
            </w:r>
            <w:r w:rsidRPr="00817D39">
              <w:rPr>
                <w:kern w:val="0"/>
                <w:szCs w:val="24"/>
              </w:rPr>
              <w:t xml:space="preserve">(Норма расхода материалов на 100 </w:t>
            </w:r>
            <w:proofErr w:type="spellStart"/>
            <w:proofErr w:type="gramStart"/>
            <w:r w:rsidRPr="00817D39">
              <w:rPr>
                <w:kern w:val="0"/>
                <w:szCs w:val="24"/>
              </w:rPr>
              <w:t>шт</w:t>
            </w:r>
            <w:proofErr w:type="spellEnd"/>
            <w:proofErr w:type="gramEnd"/>
            <w:r w:rsidRPr="00817D39">
              <w:rPr>
                <w:kern w:val="0"/>
                <w:szCs w:val="24"/>
              </w:rPr>
              <w:t xml:space="preserve"> : стойки металлические под дорожные знаки из круглых труб массой до 0,01тн длиной 4,5м  д=108мм,толщина 3мм -3,5 </w:t>
            </w:r>
            <w:proofErr w:type="spellStart"/>
            <w:r w:rsidRPr="00817D39">
              <w:rPr>
                <w:kern w:val="0"/>
                <w:szCs w:val="24"/>
              </w:rPr>
              <w:t>тн</w:t>
            </w:r>
            <w:proofErr w:type="spellEnd"/>
            <w:r w:rsidRPr="00817D39">
              <w:rPr>
                <w:kern w:val="0"/>
                <w:szCs w:val="24"/>
              </w:rPr>
              <w:t>.,щитки металлические прямоугольные 350х700 ,круглые диаметром 700мм  и треугольные 900х900х900 мм -100шт., портландцемент для бетона дорожных и аэрод</w:t>
            </w:r>
            <w:r w:rsidR="00184F8C">
              <w:rPr>
                <w:kern w:val="0"/>
                <w:szCs w:val="24"/>
              </w:rPr>
              <w:t>р</w:t>
            </w:r>
            <w:r w:rsidRPr="00817D39">
              <w:rPr>
                <w:kern w:val="0"/>
                <w:szCs w:val="24"/>
              </w:rPr>
              <w:t>омных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817D39">
              <w:rPr>
                <w:b/>
                <w:bCs/>
                <w:kern w:val="0"/>
                <w:szCs w:val="24"/>
              </w:rPr>
              <w:t>шт</w:t>
            </w:r>
            <w:proofErr w:type="gramStart"/>
            <w:r w:rsidRPr="00817D39">
              <w:rPr>
                <w:b/>
                <w:bCs/>
                <w:kern w:val="0"/>
                <w:szCs w:val="24"/>
              </w:rPr>
              <w:t>.с</w:t>
            </w:r>
            <w:proofErr w:type="gramEnd"/>
            <w:r w:rsidRPr="00817D39">
              <w:rPr>
                <w:b/>
                <w:bCs/>
                <w:kern w:val="0"/>
                <w:szCs w:val="24"/>
              </w:rPr>
              <w:t xml:space="preserve">тоек   х 8,5% =0,17 стоек  и щитков дорожных </w:t>
            </w:r>
            <w:proofErr w:type="spellStart"/>
            <w:r w:rsidRPr="00817D39">
              <w:rPr>
                <w:b/>
                <w:bCs/>
                <w:kern w:val="0"/>
                <w:szCs w:val="24"/>
              </w:rPr>
              <w:t>заков</w:t>
            </w:r>
            <w:proofErr w:type="spellEnd"/>
          </w:p>
        </w:tc>
        <w:tc>
          <w:tcPr>
            <w:tcW w:w="1088" w:type="dxa"/>
            <w:tcBorders>
              <w:top w:val="nil"/>
              <w:left w:val="nil"/>
              <w:bottom w:val="single" w:sz="4" w:space="0" w:color="auto"/>
              <w:right w:val="single" w:sz="4" w:space="0" w:color="auto"/>
            </w:tcBorders>
            <w:shd w:val="clear" w:color="000000" w:fill="FFFFFF"/>
            <w:vAlign w:val="center"/>
            <w:hideMark/>
          </w:tcPr>
          <w:p w14:paraId="6BB1D73C" w14:textId="77777777" w:rsidR="00817D39" w:rsidRPr="00817D39" w:rsidRDefault="00817D39" w:rsidP="00817D39">
            <w:pPr>
              <w:jc w:val="center"/>
              <w:rPr>
                <w:kern w:val="0"/>
                <w:szCs w:val="24"/>
              </w:rPr>
            </w:pPr>
            <w:r w:rsidRPr="00817D39">
              <w:rPr>
                <w:kern w:val="0"/>
                <w:szCs w:val="24"/>
              </w:rPr>
              <w:t>100шт</w:t>
            </w:r>
          </w:p>
        </w:tc>
        <w:tc>
          <w:tcPr>
            <w:tcW w:w="1894" w:type="dxa"/>
            <w:tcBorders>
              <w:top w:val="nil"/>
              <w:left w:val="nil"/>
              <w:bottom w:val="single" w:sz="4" w:space="0" w:color="auto"/>
              <w:right w:val="single" w:sz="4" w:space="0" w:color="auto"/>
            </w:tcBorders>
            <w:shd w:val="clear" w:color="000000" w:fill="FFFFFF"/>
            <w:vAlign w:val="center"/>
            <w:hideMark/>
          </w:tcPr>
          <w:p w14:paraId="209AF6E9" w14:textId="77777777" w:rsidR="00817D39" w:rsidRPr="00817D39" w:rsidRDefault="00817D39" w:rsidP="00817D39">
            <w:pPr>
              <w:jc w:val="center"/>
              <w:rPr>
                <w:color w:val="000000"/>
                <w:kern w:val="0"/>
                <w:szCs w:val="24"/>
              </w:rPr>
            </w:pPr>
            <w:r w:rsidRPr="00817D39">
              <w:rPr>
                <w:color w:val="000000"/>
                <w:kern w:val="0"/>
                <w:szCs w:val="24"/>
              </w:rPr>
              <w:t>0,0017</w:t>
            </w:r>
          </w:p>
        </w:tc>
        <w:tc>
          <w:tcPr>
            <w:tcW w:w="1640" w:type="dxa"/>
            <w:tcBorders>
              <w:top w:val="nil"/>
              <w:left w:val="nil"/>
              <w:bottom w:val="single" w:sz="4" w:space="0" w:color="auto"/>
              <w:right w:val="single" w:sz="4" w:space="0" w:color="auto"/>
            </w:tcBorders>
            <w:shd w:val="clear" w:color="auto" w:fill="auto"/>
            <w:vAlign w:val="center"/>
            <w:hideMark/>
          </w:tcPr>
          <w:p w14:paraId="73FF0183"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1ED7794E"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1A2C57"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t> </w:t>
            </w:r>
          </w:p>
        </w:tc>
        <w:tc>
          <w:tcPr>
            <w:tcW w:w="5040" w:type="dxa"/>
            <w:tcBorders>
              <w:top w:val="nil"/>
              <w:left w:val="nil"/>
              <w:bottom w:val="single" w:sz="4" w:space="0" w:color="auto"/>
              <w:right w:val="single" w:sz="4" w:space="0" w:color="auto"/>
            </w:tcBorders>
            <w:shd w:val="clear" w:color="auto" w:fill="auto"/>
            <w:noWrap/>
            <w:vAlign w:val="bottom"/>
            <w:hideMark/>
          </w:tcPr>
          <w:p w14:paraId="7E23EECD"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088" w:type="dxa"/>
            <w:tcBorders>
              <w:top w:val="nil"/>
              <w:left w:val="nil"/>
              <w:bottom w:val="single" w:sz="4" w:space="0" w:color="auto"/>
              <w:right w:val="single" w:sz="4" w:space="0" w:color="auto"/>
            </w:tcBorders>
            <w:shd w:val="clear" w:color="auto" w:fill="auto"/>
            <w:noWrap/>
            <w:vAlign w:val="bottom"/>
            <w:hideMark/>
          </w:tcPr>
          <w:p w14:paraId="438D2F93"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1A66F30C"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A86C243"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r>
      <w:tr w:rsidR="00817D39" w:rsidRPr="00817D39" w14:paraId="15049590" w14:textId="77777777" w:rsidTr="00817D39">
        <w:trPr>
          <w:trHeight w:val="12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556DA4"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t>17</w:t>
            </w:r>
          </w:p>
        </w:tc>
        <w:tc>
          <w:tcPr>
            <w:tcW w:w="5040" w:type="dxa"/>
            <w:tcBorders>
              <w:top w:val="nil"/>
              <w:left w:val="nil"/>
              <w:bottom w:val="single" w:sz="4" w:space="0" w:color="auto"/>
              <w:right w:val="single" w:sz="4" w:space="0" w:color="auto"/>
            </w:tcBorders>
            <w:shd w:val="clear" w:color="000000" w:fill="FFFFFF"/>
            <w:vAlign w:val="center"/>
            <w:hideMark/>
          </w:tcPr>
          <w:p w14:paraId="275C1149" w14:textId="77777777" w:rsidR="00817D39" w:rsidRPr="00817D39" w:rsidRDefault="00817D39" w:rsidP="00817D39">
            <w:pPr>
              <w:rPr>
                <w:kern w:val="0"/>
                <w:szCs w:val="24"/>
              </w:rPr>
            </w:pPr>
            <w:r w:rsidRPr="00817D39">
              <w:rPr>
                <w:kern w:val="0"/>
                <w:szCs w:val="24"/>
              </w:rPr>
              <w:t>Окраска стоек дорожных знаков (Норма расхода материалов на 100шт.: эмаль Пф-115 белая -12кг, эмаль ПФ-115 черная -2,72кг)</w:t>
            </w:r>
            <w:r w:rsidRPr="00817D39">
              <w:rPr>
                <w:b/>
                <w:bCs/>
                <w:kern w:val="0"/>
                <w:szCs w:val="24"/>
              </w:rPr>
              <w:t xml:space="preserve">  2шт. х 1 цикл=2 </w:t>
            </w:r>
            <w:proofErr w:type="spellStart"/>
            <w:proofErr w:type="gramStart"/>
            <w:r w:rsidRPr="00817D39">
              <w:rPr>
                <w:b/>
                <w:bCs/>
                <w:kern w:val="0"/>
                <w:szCs w:val="24"/>
              </w:rPr>
              <w:t>шт</w:t>
            </w:r>
            <w:proofErr w:type="spellEnd"/>
            <w:proofErr w:type="gramEnd"/>
            <w:r w:rsidRPr="00817D39">
              <w:rPr>
                <w:b/>
                <w:bCs/>
                <w:kern w:val="0"/>
                <w:szCs w:val="24"/>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120FD5CB" w14:textId="77777777" w:rsidR="00817D39" w:rsidRPr="00817D39" w:rsidRDefault="00817D39" w:rsidP="00817D39">
            <w:pPr>
              <w:jc w:val="center"/>
              <w:rPr>
                <w:color w:val="000000"/>
                <w:kern w:val="0"/>
                <w:szCs w:val="24"/>
              </w:rPr>
            </w:pPr>
            <w:r w:rsidRPr="00817D39">
              <w:rPr>
                <w:color w:val="000000"/>
                <w:kern w:val="0"/>
                <w:szCs w:val="24"/>
              </w:rPr>
              <w:t>100шт</w:t>
            </w:r>
          </w:p>
        </w:tc>
        <w:tc>
          <w:tcPr>
            <w:tcW w:w="1894" w:type="dxa"/>
            <w:tcBorders>
              <w:top w:val="nil"/>
              <w:left w:val="nil"/>
              <w:bottom w:val="single" w:sz="4" w:space="0" w:color="auto"/>
              <w:right w:val="single" w:sz="4" w:space="0" w:color="auto"/>
            </w:tcBorders>
            <w:shd w:val="clear" w:color="000000" w:fill="FFFFFF"/>
            <w:vAlign w:val="center"/>
            <w:hideMark/>
          </w:tcPr>
          <w:p w14:paraId="04899009" w14:textId="77777777" w:rsidR="00817D39" w:rsidRPr="00817D39" w:rsidRDefault="00817D39" w:rsidP="00817D39">
            <w:pPr>
              <w:jc w:val="center"/>
              <w:rPr>
                <w:color w:val="000000"/>
                <w:kern w:val="0"/>
                <w:szCs w:val="24"/>
              </w:rPr>
            </w:pPr>
            <w:r w:rsidRPr="00817D39">
              <w:rPr>
                <w:color w:val="000000"/>
                <w:kern w:val="0"/>
                <w:szCs w:val="24"/>
              </w:rPr>
              <w:t>0,02</w:t>
            </w:r>
          </w:p>
        </w:tc>
        <w:tc>
          <w:tcPr>
            <w:tcW w:w="1640" w:type="dxa"/>
            <w:tcBorders>
              <w:top w:val="nil"/>
              <w:left w:val="nil"/>
              <w:bottom w:val="single" w:sz="4" w:space="0" w:color="auto"/>
              <w:right w:val="single" w:sz="4" w:space="0" w:color="auto"/>
            </w:tcBorders>
            <w:shd w:val="clear" w:color="auto" w:fill="auto"/>
            <w:vAlign w:val="center"/>
            <w:hideMark/>
          </w:tcPr>
          <w:p w14:paraId="2C676118" w14:textId="77777777" w:rsidR="00817D39" w:rsidRPr="00817D39" w:rsidRDefault="00817D39" w:rsidP="00817D39">
            <w:pPr>
              <w:jc w:val="center"/>
              <w:rPr>
                <w:kern w:val="0"/>
                <w:szCs w:val="24"/>
              </w:rPr>
            </w:pPr>
            <w:r w:rsidRPr="00817D39">
              <w:rPr>
                <w:kern w:val="0"/>
                <w:szCs w:val="24"/>
              </w:rPr>
              <w:t xml:space="preserve">  май -100%, </w:t>
            </w:r>
          </w:p>
        </w:tc>
      </w:tr>
      <w:tr w:rsidR="00817D39" w:rsidRPr="00817D39" w14:paraId="5C16E79D"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EA5F7F"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5040" w:type="dxa"/>
            <w:tcBorders>
              <w:top w:val="nil"/>
              <w:left w:val="nil"/>
              <w:bottom w:val="single" w:sz="4" w:space="0" w:color="auto"/>
              <w:right w:val="single" w:sz="4" w:space="0" w:color="auto"/>
            </w:tcBorders>
            <w:shd w:val="clear" w:color="auto" w:fill="auto"/>
            <w:noWrap/>
            <w:vAlign w:val="bottom"/>
            <w:hideMark/>
          </w:tcPr>
          <w:p w14:paraId="195E6F18"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088" w:type="dxa"/>
            <w:tcBorders>
              <w:top w:val="nil"/>
              <w:left w:val="nil"/>
              <w:bottom w:val="single" w:sz="4" w:space="0" w:color="auto"/>
              <w:right w:val="single" w:sz="4" w:space="0" w:color="auto"/>
            </w:tcBorders>
            <w:shd w:val="clear" w:color="auto" w:fill="auto"/>
            <w:noWrap/>
            <w:vAlign w:val="bottom"/>
            <w:hideMark/>
          </w:tcPr>
          <w:p w14:paraId="56D8AB08"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51263E67"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4334CFDB"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r>
      <w:tr w:rsidR="00817D39" w:rsidRPr="00817D39" w14:paraId="22FE5D19" w14:textId="77777777" w:rsidTr="00817D39">
        <w:trPr>
          <w:trHeight w:val="25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C050D1"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lastRenderedPageBreak/>
              <w:t>18</w:t>
            </w:r>
          </w:p>
        </w:tc>
        <w:tc>
          <w:tcPr>
            <w:tcW w:w="5040" w:type="dxa"/>
            <w:tcBorders>
              <w:top w:val="nil"/>
              <w:left w:val="nil"/>
              <w:bottom w:val="single" w:sz="4" w:space="0" w:color="auto"/>
              <w:right w:val="single" w:sz="4" w:space="0" w:color="auto"/>
            </w:tcBorders>
            <w:shd w:val="clear" w:color="000000" w:fill="FFFFFF"/>
            <w:vAlign w:val="center"/>
            <w:hideMark/>
          </w:tcPr>
          <w:p w14:paraId="6DE95982" w14:textId="77777777" w:rsidR="00817D39" w:rsidRPr="00817D39" w:rsidRDefault="00817D39" w:rsidP="00817D39">
            <w:pPr>
              <w:rPr>
                <w:kern w:val="0"/>
                <w:szCs w:val="24"/>
              </w:rPr>
            </w:pPr>
            <w:r w:rsidRPr="00817D39">
              <w:rPr>
                <w:kern w:val="0"/>
                <w:szCs w:val="24"/>
              </w:rPr>
              <w:t xml:space="preserve">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w:t>
            </w:r>
            <w:proofErr w:type="spellStart"/>
            <w:r w:rsidRPr="00817D39">
              <w:rPr>
                <w:kern w:val="0"/>
                <w:szCs w:val="24"/>
              </w:rPr>
              <w:t>огрунтованного</w:t>
            </w:r>
            <w:proofErr w:type="spellEnd"/>
            <w:r w:rsidRPr="00817D39">
              <w:rPr>
                <w:kern w:val="0"/>
                <w:szCs w:val="24"/>
              </w:rPr>
              <w:t xml:space="preserve"> марки 11-ДО/250 ТУ 5216-003-44884958-04 -100м</w:t>
            </w:r>
            <w:proofErr w:type="gramStart"/>
            <w:r w:rsidRPr="00817D39">
              <w:rPr>
                <w:kern w:val="0"/>
                <w:szCs w:val="24"/>
              </w:rPr>
              <w:t>,б</w:t>
            </w:r>
            <w:proofErr w:type="gramEnd"/>
            <w:r w:rsidRPr="00817D39">
              <w:rPr>
                <w:kern w:val="0"/>
                <w:szCs w:val="24"/>
              </w:rPr>
              <w:t>олты с гайками-28,61 кг)</w:t>
            </w:r>
            <w:r w:rsidRPr="00817D39">
              <w:rPr>
                <w:b/>
                <w:bCs/>
                <w:kern w:val="0"/>
                <w:szCs w:val="24"/>
              </w:rPr>
              <w:t xml:space="preserve">               2 </w:t>
            </w:r>
            <w:proofErr w:type="spellStart"/>
            <w:r w:rsidRPr="00817D39">
              <w:rPr>
                <w:b/>
                <w:bCs/>
                <w:kern w:val="0"/>
                <w:szCs w:val="24"/>
              </w:rPr>
              <w:t>п.м</w:t>
            </w:r>
            <w:proofErr w:type="spellEnd"/>
            <w:r w:rsidRPr="00817D39">
              <w:rPr>
                <w:b/>
                <w:bCs/>
                <w:kern w:val="0"/>
                <w:szCs w:val="24"/>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2C1BCC89" w14:textId="77777777" w:rsidR="00817D39" w:rsidRPr="00817D39" w:rsidRDefault="00817D39" w:rsidP="00817D39">
            <w:pPr>
              <w:jc w:val="center"/>
              <w:rPr>
                <w:kern w:val="0"/>
                <w:szCs w:val="24"/>
              </w:rPr>
            </w:pPr>
            <w:r w:rsidRPr="00817D39">
              <w:rPr>
                <w:kern w:val="0"/>
                <w:szCs w:val="24"/>
              </w:rPr>
              <w:t>100м</w:t>
            </w:r>
          </w:p>
        </w:tc>
        <w:tc>
          <w:tcPr>
            <w:tcW w:w="1894" w:type="dxa"/>
            <w:tcBorders>
              <w:top w:val="nil"/>
              <w:left w:val="nil"/>
              <w:bottom w:val="single" w:sz="4" w:space="0" w:color="auto"/>
              <w:right w:val="single" w:sz="4" w:space="0" w:color="auto"/>
            </w:tcBorders>
            <w:shd w:val="clear" w:color="000000" w:fill="FFFFFF"/>
            <w:vAlign w:val="center"/>
            <w:hideMark/>
          </w:tcPr>
          <w:p w14:paraId="4182646F" w14:textId="77777777" w:rsidR="00817D39" w:rsidRPr="00817D39" w:rsidRDefault="00817D39" w:rsidP="00817D39">
            <w:pPr>
              <w:jc w:val="center"/>
              <w:rPr>
                <w:kern w:val="0"/>
                <w:szCs w:val="24"/>
              </w:rPr>
            </w:pPr>
            <w:r w:rsidRPr="00817D39">
              <w:rPr>
                <w:kern w:val="0"/>
                <w:szCs w:val="24"/>
              </w:rPr>
              <w:t>0,02</w:t>
            </w:r>
          </w:p>
        </w:tc>
        <w:tc>
          <w:tcPr>
            <w:tcW w:w="1640" w:type="dxa"/>
            <w:tcBorders>
              <w:top w:val="nil"/>
              <w:left w:val="nil"/>
              <w:bottom w:val="single" w:sz="4" w:space="0" w:color="auto"/>
              <w:right w:val="single" w:sz="4" w:space="0" w:color="auto"/>
            </w:tcBorders>
            <w:shd w:val="clear" w:color="auto" w:fill="auto"/>
            <w:vAlign w:val="center"/>
            <w:hideMark/>
          </w:tcPr>
          <w:p w14:paraId="4253C6CC"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5065C776"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464B85"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5040" w:type="dxa"/>
            <w:tcBorders>
              <w:top w:val="nil"/>
              <w:left w:val="nil"/>
              <w:bottom w:val="single" w:sz="4" w:space="0" w:color="auto"/>
              <w:right w:val="single" w:sz="4" w:space="0" w:color="auto"/>
            </w:tcBorders>
            <w:shd w:val="clear" w:color="auto" w:fill="auto"/>
            <w:noWrap/>
            <w:vAlign w:val="bottom"/>
            <w:hideMark/>
          </w:tcPr>
          <w:p w14:paraId="0ACBF314"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088" w:type="dxa"/>
            <w:tcBorders>
              <w:top w:val="nil"/>
              <w:left w:val="nil"/>
              <w:bottom w:val="single" w:sz="4" w:space="0" w:color="auto"/>
              <w:right w:val="single" w:sz="4" w:space="0" w:color="auto"/>
            </w:tcBorders>
            <w:shd w:val="clear" w:color="auto" w:fill="auto"/>
            <w:noWrap/>
            <w:vAlign w:val="bottom"/>
            <w:hideMark/>
          </w:tcPr>
          <w:p w14:paraId="4D38FDDD"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1E6FD896"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43D4A90A"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r>
      <w:tr w:rsidR="00817D39" w:rsidRPr="00817D39" w14:paraId="466854CD" w14:textId="77777777" w:rsidTr="00817D39">
        <w:trPr>
          <w:trHeight w:val="9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A1EA1C"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t>19</w:t>
            </w:r>
          </w:p>
        </w:tc>
        <w:tc>
          <w:tcPr>
            <w:tcW w:w="5040" w:type="dxa"/>
            <w:tcBorders>
              <w:top w:val="nil"/>
              <w:left w:val="nil"/>
              <w:bottom w:val="single" w:sz="4" w:space="0" w:color="auto"/>
              <w:right w:val="single" w:sz="4" w:space="0" w:color="auto"/>
            </w:tcBorders>
            <w:shd w:val="clear" w:color="000000" w:fill="FFFFFF"/>
            <w:vAlign w:val="center"/>
            <w:hideMark/>
          </w:tcPr>
          <w:p w14:paraId="3D9F11C2" w14:textId="77777777" w:rsidR="00817D39" w:rsidRPr="00817D39" w:rsidRDefault="00817D39" w:rsidP="00817D39">
            <w:pPr>
              <w:rPr>
                <w:kern w:val="0"/>
                <w:szCs w:val="24"/>
              </w:rPr>
            </w:pPr>
            <w:r w:rsidRPr="00817D39">
              <w:rPr>
                <w:kern w:val="0"/>
                <w:szCs w:val="24"/>
              </w:rPr>
              <w:t>Очистка отверстий труб от грязи и наносов вручную(5 метров на трубу)</w:t>
            </w:r>
          </w:p>
        </w:tc>
        <w:tc>
          <w:tcPr>
            <w:tcW w:w="1088" w:type="dxa"/>
            <w:tcBorders>
              <w:top w:val="nil"/>
              <w:left w:val="nil"/>
              <w:bottom w:val="single" w:sz="4" w:space="0" w:color="auto"/>
              <w:right w:val="single" w:sz="4" w:space="0" w:color="auto"/>
            </w:tcBorders>
            <w:shd w:val="clear" w:color="000000" w:fill="FFFFFF"/>
            <w:vAlign w:val="center"/>
            <w:hideMark/>
          </w:tcPr>
          <w:p w14:paraId="1A79145F" w14:textId="77777777" w:rsidR="00817D39" w:rsidRPr="00817D39" w:rsidRDefault="00817D39" w:rsidP="00817D39">
            <w:pPr>
              <w:jc w:val="center"/>
              <w:rPr>
                <w:kern w:val="0"/>
                <w:szCs w:val="24"/>
              </w:rPr>
            </w:pPr>
            <w:r w:rsidRPr="00817D39">
              <w:rPr>
                <w:kern w:val="0"/>
                <w:szCs w:val="24"/>
              </w:rPr>
              <w:t>10м</w:t>
            </w:r>
          </w:p>
        </w:tc>
        <w:tc>
          <w:tcPr>
            <w:tcW w:w="1894" w:type="dxa"/>
            <w:tcBorders>
              <w:top w:val="nil"/>
              <w:left w:val="nil"/>
              <w:bottom w:val="single" w:sz="4" w:space="0" w:color="auto"/>
              <w:right w:val="single" w:sz="4" w:space="0" w:color="auto"/>
            </w:tcBorders>
            <w:shd w:val="clear" w:color="000000" w:fill="FFFFFF"/>
            <w:vAlign w:val="center"/>
            <w:hideMark/>
          </w:tcPr>
          <w:p w14:paraId="320F52A2" w14:textId="77777777" w:rsidR="00817D39" w:rsidRPr="00817D39" w:rsidRDefault="00817D39" w:rsidP="00817D39">
            <w:pPr>
              <w:jc w:val="center"/>
              <w:rPr>
                <w:kern w:val="0"/>
                <w:szCs w:val="24"/>
              </w:rPr>
            </w:pPr>
            <w:r w:rsidRPr="00817D39">
              <w:rPr>
                <w:kern w:val="0"/>
                <w:szCs w:val="24"/>
              </w:rPr>
              <w:t>0,50</w:t>
            </w:r>
          </w:p>
        </w:tc>
        <w:tc>
          <w:tcPr>
            <w:tcW w:w="1640" w:type="dxa"/>
            <w:tcBorders>
              <w:top w:val="nil"/>
              <w:left w:val="nil"/>
              <w:bottom w:val="single" w:sz="4" w:space="0" w:color="auto"/>
              <w:right w:val="single" w:sz="4" w:space="0" w:color="auto"/>
            </w:tcBorders>
            <w:shd w:val="clear" w:color="auto" w:fill="auto"/>
            <w:vAlign w:val="center"/>
            <w:hideMark/>
          </w:tcPr>
          <w:p w14:paraId="10E1EDB1" w14:textId="77777777" w:rsidR="00817D39" w:rsidRPr="00817D39" w:rsidRDefault="00817D39" w:rsidP="00817D39">
            <w:pPr>
              <w:jc w:val="center"/>
              <w:rPr>
                <w:kern w:val="0"/>
                <w:szCs w:val="24"/>
              </w:rPr>
            </w:pPr>
            <w:r w:rsidRPr="00817D39">
              <w:rPr>
                <w:kern w:val="0"/>
                <w:szCs w:val="24"/>
              </w:rPr>
              <w:t xml:space="preserve">  май -25%, июнь-25%, август-50%</w:t>
            </w:r>
          </w:p>
        </w:tc>
      </w:tr>
    </w:tbl>
    <w:p w14:paraId="4089EB45" w14:textId="77777777" w:rsidR="004A1866" w:rsidRDefault="004A1866" w:rsidP="003924E4">
      <w:pPr>
        <w:autoSpaceDE w:val="0"/>
        <w:autoSpaceDN w:val="0"/>
        <w:adjustRightInd w:val="0"/>
        <w:jc w:val="center"/>
        <w:rPr>
          <w:b/>
          <w:bCs/>
          <w:color w:val="000000"/>
          <w:kern w:val="0"/>
          <w:sz w:val="22"/>
          <w:szCs w:val="22"/>
        </w:rPr>
      </w:pPr>
    </w:p>
    <w:p w14:paraId="06137E27" w14:textId="77777777" w:rsidR="004A1866" w:rsidRDefault="004A1866" w:rsidP="003924E4">
      <w:pPr>
        <w:autoSpaceDE w:val="0"/>
        <w:autoSpaceDN w:val="0"/>
        <w:adjustRightInd w:val="0"/>
        <w:jc w:val="center"/>
        <w:rPr>
          <w:b/>
          <w:bCs/>
          <w:color w:val="000000"/>
          <w:kern w:val="0"/>
          <w:sz w:val="22"/>
          <w:szCs w:val="22"/>
        </w:rPr>
      </w:pPr>
    </w:p>
    <w:tbl>
      <w:tblPr>
        <w:tblW w:w="9440" w:type="dxa"/>
        <w:tblInd w:w="93" w:type="dxa"/>
        <w:tblLook w:val="04A0" w:firstRow="1" w:lastRow="0" w:firstColumn="1" w:lastColumn="0" w:noHBand="0" w:noVBand="1"/>
      </w:tblPr>
      <w:tblGrid>
        <w:gridCol w:w="640"/>
        <w:gridCol w:w="5280"/>
        <w:gridCol w:w="1088"/>
        <w:gridCol w:w="876"/>
        <w:gridCol w:w="1720"/>
      </w:tblGrid>
      <w:tr w:rsidR="00817D39" w:rsidRPr="00817D39" w14:paraId="475EC379" w14:textId="77777777" w:rsidTr="00817D39">
        <w:trPr>
          <w:trHeight w:val="315"/>
        </w:trPr>
        <w:tc>
          <w:tcPr>
            <w:tcW w:w="640" w:type="dxa"/>
            <w:tcBorders>
              <w:top w:val="nil"/>
              <w:left w:val="nil"/>
              <w:bottom w:val="nil"/>
              <w:right w:val="nil"/>
            </w:tcBorders>
            <w:shd w:val="clear" w:color="auto" w:fill="auto"/>
            <w:noWrap/>
            <w:vAlign w:val="bottom"/>
            <w:hideMark/>
          </w:tcPr>
          <w:p w14:paraId="234F989B" w14:textId="77777777" w:rsidR="00817D39" w:rsidRPr="00817D39" w:rsidRDefault="00817D39" w:rsidP="00817D39">
            <w:pPr>
              <w:rPr>
                <w:kern w:val="0"/>
                <w:szCs w:val="24"/>
              </w:rPr>
            </w:pPr>
          </w:p>
        </w:tc>
        <w:tc>
          <w:tcPr>
            <w:tcW w:w="5280" w:type="dxa"/>
            <w:tcBorders>
              <w:top w:val="nil"/>
              <w:left w:val="nil"/>
              <w:bottom w:val="nil"/>
              <w:right w:val="nil"/>
            </w:tcBorders>
            <w:shd w:val="clear" w:color="auto" w:fill="auto"/>
            <w:noWrap/>
            <w:vAlign w:val="bottom"/>
            <w:hideMark/>
          </w:tcPr>
          <w:p w14:paraId="3F9E476D" w14:textId="77777777" w:rsidR="00817D39" w:rsidRPr="00817D39" w:rsidRDefault="00817D39" w:rsidP="00817D39">
            <w:pPr>
              <w:jc w:val="right"/>
              <w:rPr>
                <w:kern w:val="0"/>
                <w:szCs w:val="24"/>
              </w:rPr>
            </w:pPr>
            <w:r w:rsidRPr="00817D39">
              <w:rPr>
                <w:kern w:val="0"/>
                <w:szCs w:val="24"/>
              </w:rPr>
              <w:t xml:space="preserve"> Техническое задание</w:t>
            </w:r>
          </w:p>
        </w:tc>
        <w:tc>
          <w:tcPr>
            <w:tcW w:w="980" w:type="dxa"/>
            <w:tcBorders>
              <w:top w:val="nil"/>
              <w:left w:val="nil"/>
              <w:bottom w:val="nil"/>
              <w:right w:val="nil"/>
            </w:tcBorders>
            <w:shd w:val="clear" w:color="auto" w:fill="auto"/>
            <w:noWrap/>
            <w:vAlign w:val="bottom"/>
            <w:hideMark/>
          </w:tcPr>
          <w:p w14:paraId="362707A0" w14:textId="77777777" w:rsidR="00817D39" w:rsidRPr="00817D39" w:rsidRDefault="00817D39" w:rsidP="00817D39">
            <w:pPr>
              <w:rPr>
                <w:kern w:val="0"/>
                <w:szCs w:val="24"/>
              </w:rPr>
            </w:pPr>
          </w:p>
        </w:tc>
        <w:tc>
          <w:tcPr>
            <w:tcW w:w="820" w:type="dxa"/>
            <w:tcBorders>
              <w:top w:val="nil"/>
              <w:left w:val="nil"/>
              <w:bottom w:val="nil"/>
              <w:right w:val="nil"/>
            </w:tcBorders>
            <w:shd w:val="clear" w:color="auto" w:fill="auto"/>
            <w:noWrap/>
            <w:vAlign w:val="bottom"/>
            <w:hideMark/>
          </w:tcPr>
          <w:p w14:paraId="125C559A" w14:textId="77777777" w:rsidR="00817D39" w:rsidRPr="00817D39" w:rsidRDefault="00817D39" w:rsidP="00817D39">
            <w:pPr>
              <w:rPr>
                <w:kern w:val="0"/>
                <w:szCs w:val="24"/>
              </w:rPr>
            </w:pPr>
          </w:p>
        </w:tc>
        <w:tc>
          <w:tcPr>
            <w:tcW w:w="1720" w:type="dxa"/>
            <w:tcBorders>
              <w:top w:val="nil"/>
              <w:left w:val="nil"/>
              <w:bottom w:val="nil"/>
              <w:right w:val="nil"/>
            </w:tcBorders>
            <w:shd w:val="clear" w:color="auto" w:fill="auto"/>
            <w:noWrap/>
            <w:vAlign w:val="bottom"/>
            <w:hideMark/>
          </w:tcPr>
          <w:p w14:paraId="7B4CAB91" w14:textId="77777777" w:rsidR="00817D39" w:rsidRPr="00817D39" w:rsidRDefault="00817D39" w:rsidP="00817D39">
            <w:pPr>
              <w:rPr>
                <w:kern w:val="0"/>
                <w:szCs w:val="24"/>
              </w:rPr>
            </w:pPr>
          </w:p>
        </w:tc>
      </w:tr>
      <w:tr w:rsidR="00817D39" w:rsidRPr="00817D39" w14:paraId="15322B10" w14:textId="77777777" w:rsidTr="00817D39">
        <w:trPr>
          <w:trHeight w:val="634"/>
        </w:trPr>
        <w:tc>
          <w:tcPr>
            <w:tcW w:w="640" w:type="dxa"/>
            <w:tcBorders>
              <w:top w:val="nil"/>
              <w:left w:val="nil"/>
              <w:bottom w:val="nil"/>
              <w:right w:val="nil"/>
            </w:tcBorders>
            <w:shd w:val="clear" w:color="auto" w:fill="auto"/>
            <w:noWrap/>
            <w:vAlign w:val="bottom"/>
            <w:hideMark/>
          </w:tcPr>
          <w:p w14:paraId="197DE515" w14:textId="77777777" w:rsidR="00817D39" w:rsidRPr="00817D39" w:rsidRDefault="00817D39" w:rsidP="00817D39">
            <w:pPr>
              <w:rPr>
                <w:kern w:val="0"/>
                <w:szCs w:val="24"/>
              </w:rPr>
            </w:pPr>
          </w:p>
        </w:tc>
        <w:tc>
          <w:tcPr>
            <w:tcW w:w="7080" w:type="dxa"/>
            <w:gridSpan w:val="3"/>
            <w:tcBorders>
              <w:top w:val="nil"/>
              <w:left w:val="nil"/>
              <w:bottom w:val="nil"/>
              <w:right w:val="nil"/>
            </w:tcBorders>
            <w:shd w:val="clear" w:color="auto" w:fill="auto"/>
            <w:vAlign w:val="center"/>
            <w:hideMark/>
          </w:tcPr>
          <w:p w14:paraId="0DCA0E3B" w14:textId="77777777" w:rsidR="00817D39" w:rsidRPr="00817D39" w:rsidRDefault="00817D39" w:rsidP="00817D39">
            <w:pPr>
              <w:jc w:val="center"/>
              <w:rPr>
                <w:b/>
                <w:bCs/>
                <w:i/>
                <w:iCs/>
                <w:kern w:val="0"/>
                <w:szCs w:val="24"/>
              </w:rPr>
            </w:pPr>
            <w:r w:rsidRPr="00817D39">
              <w:rPr>
                <w:b/>
                <w:bCs/>
                <w:i/>
                <w:iCs/>
                <w:kern w:val="0"/>
                <w:szCs w:val="24"/>
              </w:rPr>
              <w:t xml:space="preserve">на    содержание  школьных  автобусных  маршрутов  с асфальтобетонным покрытием </w:t>
            </w:r>
          </w:p>
        </w:tc>
        <w:tc>
          <w:tcPr>
            <w:tcW w:w="1720" w:type="dxa"/>
            <w:tcBorders>
              <w:top w:val="nil"/>
              <w:left w:val="nil"/>
              <w:bottom w:val="nil"/>
              <w:right w:val="nil"/>
            </w:tcBorders>
            <w:shd w:val="clear" w:color="auto" w:fill="auto"/>
            <w:noWrap/>
            <w:vAlign w:val="center"/>
            <w:hideMark/>
          </w:tcPr>
          <w:p w14:paraId="1B90985F" w14:textId="77777777" w:rsidR="00817D39" w:rsidRPr="00817D39" w:rsidRDefault="00817D39" w:rsidP="00817D39">
            <w:pPr>
              <w:jc w:val="center"/>
              <w:rPr>
                <w:i/>
                <w:iCs/>
                <w:kern w:val="0"/>
                <w:szCs w:val="24"/>
              </w:rPr>
            </w:pPr>
          </w:p>
        </w:tc>
      </w:tr>
      <w:tr w:rsidR="00817D39" w:rsidRPr="00817D39" w14:paraId="0540B02E" w14:textId="77777777" w:rsidTr="00817D39">
        <w:trPr>
          <w:trHeight w:val="315"/>
        </w:trPr>
        <w:tc>
          <w:tcPr>
            <w:tcW w:w="640" w:type="dxa"/>
            <w:tcBorders>
              <w:top w:val="nil"/>
              <w:left w:val="nil"/>
              <w:bottom w:val="nil"/>
              <w:right w:val="nil"/>
            </w:tcBorders>
            <w:shd w:val="clear" w:color="auto" w:fill="auto"/>
            <w:noWrap/>
            <w:vAlign w:val="bottom"/>
            <w:hideMark/>
          </w:tcPr>
          <w:p w14:paraId="40AAC148" w14:textId="77777777" w:rsidR="00817D39" w:rsidRPr="00817D39" w:rsidRDefault="00817D39" w:rsidP="00817D39">
            <w:pPr>
              <w:rPr>
                <w:kern w:val="0"/>
                <w:szCs w:val="24"/>
              </w:rPr>
            </w:pPr>
          </w:p>
        </w:tc>
        <w:tc>
          <w:tcPr>
            <w:tcW w:w="5280" w:type="dxa"/>
            <w:tcBorders>
              <w:top w:val="nil"/>
              <w:left w:val="nil"/>
              <w:bottom w:val="nil"/>
              <w:right w:val="nil"/>
            </w:tcBorders>
            <w:shd w:val="clear" w:color="auto" w:fill="auto"/>
            <w:noWrap/>
            <w:vAlign w:val="bottom"/>
            <w:hideMark/>
          </w:tcPr>
          <w:p w14:paraId="71C5B108" w14:textId="77777777" w:rsidR="00817D39" w:rsidRPr="00817D39" w:rsidRDefault="00817D39" w:rsidP="00817D39">
            <w:pPr>
              <w:rPr>
                <w:kern w:val="0"/>
                <w:szCs w:val="24"/>
              </w:rPr>
            </w:pPr>
          </w:p>
        </w:tc>
        <w:tc>
          <w:tcPr>
            <w:tcW w:w="980" w:type="dxa"/>
            <w:tcBorders>
              <w:top w:val="nil"/>
              <w:left w:val="nil"/>
              <w:bottom w:val="nil"/>
              <w:right w:val="nil"/>
            </w:tcBorders>
            <w:shd w:val="clear" w:color="auto" w:fill="auto"/>
            <w:noWrap/>
            <w:vAlign w:val="bottom"/>
            <w:hideMark/>
          </w:tcPr>
          <w:p w14:paraId="482583DB" w14:textId="77777777" w:rsidR="00817D39" w:rsidRPr="00817D39" w:rsidRDefault="00817D39" w:rsidP="00817D39">
            <w:pPr>
              <w:rPr>
                <w:kern w:val="0"/>
                <w:szCs w:val="24"/>
              </w:rPr>
            </w:pPr>
          </w:p>
        </w:tc>
        <w:tc>
          <w:tcPr>
            <w:tcW w:w="820" w:type="dxa"/>
            <w:tcBorders>
              <w:top w:val="nil"/>
              <w:left w:val="nil"/>
              <w:bottom w:val="nil"/>
              <w:right w:val="nil"/>
            </w:tcBorders>
            <w:shd w:val="clear" w:color="auto" w:fill="auto"/>
            <w:noWrap/>
            <w:vAlign w:val="bottom"/>
            <w:hideMark/>
          </w:tcPr>
          <w:p w14:paraId="62403D73" w14:textId="77777777" w:rsidR="00817D39" w:rsidRPr="00817D39" w:rsidRDefault="00817D39" w:rsidP="00817D39">
            <w:pPr>
              <w:rPr>
                <w:kern w:val="0"/>
                <w:szCs w:val="24"/>
              </w:rPr>
            </w:pPr>
          </w:p>
        </w:tc>
        <w:tc>
          <w:tcPr>
            <w:tcW w:w="1720" w:type="dxa"/>
            <w:tcBorders>
              <w:top w:val="nil"/>
              <w:left w:val="nil"/>
              <w:bottom w:val="nil"/>
              <w:right w:val="nil"/>
            </w:tcBorders>
            <w:shd w:val="clear" w:color="auto" w:fill="auto"/>
            <w:noWrap/>
            <w:vAlign w:val="bottom"/>
            <w:hideMark/>
          </w:tcPr>
          <w:p w14:paraId="55825D43" w14:textId="77777777" w:rsidR="00817D39" w:rsidRPr="00817D39" w:rsidRDefault="00817D39" w:rsidP="00817D39">
            <w:pPr>
              <w:rPr>
                <w:kern w:val="0"/>
                <w:szCs w:val="24"/>
              </w:rPr>
            </w:pPr>
          </w:p>
        </w:tc>
      </w:tr>
      <w:tr w:rsidR="00817D39" w:rsidRPr="00817D39" w14:paraId="6093159C" w14:textId="77777777" w:rsidTr="00817D39">
        <w:trPr>
          <w:trHeight w:val="840"/>
        </w:trPr>
        <w:tc>
          <w:tcPr>
            <w:tcW w:w="640" w:type="dxa"/>
            <w:tcBorders>
              <w:top w:val="nil"/>
              <w:left w:val="nil"/>
              <w:bottom w:val="nil"/>
              <w:right w:val="nil"/>
            </w:tcBorders>
            <w:shd w:val="clear" w:color="auto" w:fill="auto"/>
            <w:noWrap/>
            <w:vAlign w:val="bottom"/>
            <w:hideMark/>
          </w:tcPr>
          <w:p w14:paraId="1DB38A36" w14:textId="77777777" w:rsidR="00817D39" w:rsidRPr="00817D39" w:rsidRDefault="00817D39" w:rsidP="00817D39">
            <w:pPr>
              <w:rPr>
                <w:kern w:val="0"/>
                <w:szCs w:val="24"/>
              </w:rPr>
            </w:pPr>
          </w:p>
        </w:tc>
        <w:tc>
          <w:tcPr>
            <w:tcW w:w="8800" w:type="dxa"/>
            <w:gridSpan w:val="4"/>
            <w:tcBorders>
              <w:top w:val="nil"/>
              <w:left w:val="nil"/>
              <w:bottom w:val="nil"/>
              <w:right w:val="nil"/>
            </w:tcBorders>
            <w:shd w:val="clear" w:color="auto" w:fill="auto"/>
            <w:vAlign w:val="center"/>
            <w:hideMark/>
          </w:tcPr>
          <w:p w14:paraId="0BCA079F" w14:textId="77777777" w:rsidR="00817D39" w:rsidRPr="00817D39" w:rsidRDefault="00817D39" w:rsidP="00817D39">
            <w:pPr>
              <w:jc w:val="center"/>
              <w:rPr>
                <w:kern w:val="0"/>
                <w:szCs w:val="24"/>
              </w:rPr>
            </w:pPr>
            <w:r w:rsidRPr="00817D39">
              <w:rPr>
                <w:kern w:val="0"/>
                <w:szCs w:val="24"/>
              </w:rPr>
              <w:t xml:space="preserve">1.Подрядчику в период с 1 января   2019  года  по 31 августа 2019 года надлежит осуществлять  комплекс работ по содержанию школьных  автобусных  маршрутов </w:t>
            </w:r>
          </w:p>
        </w:tc>
      </w:tr>
      <w:tr w:rsidR="00817D39" w:rsidRPr="00817D39" w14:paraId="3F9E910B" w14:textId="77777777" w:rsidTr="00817D39">
        <w:trPr>
          <w:trHeight w:val="240"/>
        </w:trPr>
        <w:tc>
          <w:tcPr>
            <w:tcW w:w="640" w:type="dxa"/>
            <w:tcBorders>
              <w:top w:val="nil"/>
              <w:left w:val="nil"/>
              <w:bottom w:val="nil"/>
              <w:right w:val="nil"/>
            </w:tcBorders>
            <w:shd w:val="clear" w:color="auto" w:fill="auto"/>
            <w:noWrap/>
            <w:vAlign w:val="bottom"/>
            <w:hideMark/>
          </w:tcPr>
          <w:p w14:paraId="05B0DA04" w14:textId="77777777" w:rsidR="00817D39" w:rsidRPr="00817D39" w:rsidRDefault="00817D39" w:rsidP="00817D39">
            <w:pPr>
              <w:rPr>
                <w:kern w:val="0"/>
                <w:szCs w:val="24"/>
              </w:rPr>
            </w:pPr>
          </w:p>
        </w:tc>
        <w:tc>
          <w:tcPr>
            <w:tcW w:w="5280" w:type="dxa"/>
            <w:tcBorders>
              <w:top w:val="nil"/>
              <w:left w:val="nil"/>
              <w:bottom w:val="nil"/>
              <w:right w:val="nil"/>
            </w:tcBorders>
            <w:shd w:val="clear" w:color="auto" w:fill="auto"/>
            <w:vAlign w:val="center"/>
            <w:hideMark/>
          </w:tcPr>
          <w:p w14:paraId="6CA884D9" w14:textId="77777777" w:rsidR="00817D39" w:rsidRPr="00817D39" w:rsidRDefault="00817D39" w:rsidP="00817D39">
            <w:pPr>
              <w:jc w:val="center"/>
              <w:rPr>
                <w:kern w:val="0"/>
                <w:szCs w:val="24"/>
              </w:rPr>
            </w:pPr>
          </w:p>
        </w:tc>
        <w:tc>
          <w:tcPr>
            <w:tcW w:w="980" w:type="dxa"/>
            <w:tcBorders>
              <w:top w:val="nil"/>
              <w:left w:val="nil"/>
              <w:bottom w:val="nil"/>
              <w:right w:val="nil"/>
            </w:tcBorders>
            <w:shd w:val="clear" w:color="auto" w:fill="auto"/>
            <w:vAlign w:val="center"/>
            <w:hideMark/>
          </w:tcPr>
          <w:p w14:paraId="17FD57EB" w14:textId="77777777" w:rsidR="00817D39" w:rsidRPr="00817D39" w:rsidRDefault="00817D39" w:rsidP="00817D39">
            <w:pPr>
              <w:jc w:val="center"/>
              <w:rPr>
                <w:kern w:val="0"/>
                <w:szCs w:val="24"/>
              </w:rPr>
            </w:pPr>
          </w:p>
        </w:tc>
        <w:tc>
          <w:tcPr>
            <w:tcW w:w="820" w:type="dxa"/>
            <w:tcBorders>
              <w:top w:val="nil"/>
              <w:left w:val="nil"/>
              <w:bottom w:val="nil"/>
              <w:right w:val="nil"/>
            </w:tcBorders>
            <w:shd w:val="clear" w:color="auto" w:fill="auto"/>
            <w:vAlign w:val="center"/>
            <w:hideMark/>
          </w:tcPr>
          <w:p w14:paraId="6D22992D" w14:textId="77777777" w:rsidR="00817D39" w:rsidRPr="00817D39" w:rsidRDefault="00817D39" w:rsidP="00817D39">
            <w:pPr>
              <w:jc w:val="center"/>
              <w:rPr>
                <w:kern w:val="0"/>
                <w:szCs w:val="24"/>
              </w:rPr>
            </w:pPr>
          </w:p>
        </w:tc>
        <w:tc>
          <w:tcPr>
            <w:tcW w:w="1720" w:type="dxa"/>
            <w:tcBorders>
              <w:top w:val="nil"/>
              <w:left w:val="nil"/>
              <w:bottom w:val="nil"/>
              <w:right w:val="nil"/>
            </w:tcBorders>
            <w:shd w:val="clear" w:color="auto" w:fill="auto"/>
            <w:vAlign w:val="center"/>
            <w:hideMark/>
          </w:tcPr>
          <w:p w14:paraId="635B4623" w14:textId="77777777" w:rsidR="00817D39" w:rsidRPr="00817D39" w:rsidRDefault="00817D39" w:rsidP="00817D39">
            <w:pPr>
              <w:jc w:val="center"/>
              <w:rPr>
                <w:kern w:val="0"/>
                <w:szCs w:val="24"/>
              </w:rPr>
            </w:pPr>
          </w:p>
        </w:tc>
      </w:tr>
      <w:tr w:rsidR="00817D39" w:rsidRPr="00817D39" w14:paraId="0EC0A1BD" w14:textId="77777777" w:rsidTr="00817D39">
        <w:trPr>
          <w:trHeight w:val="840"/>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14:paraId="412F3527" w14:textId="77777777" w:rsidR="00817D39" w:rsidRPr="00817D39" w:rsidRDefault="00817D39" w:rsidP="00817D39">
            <w:pPr>
              <w:rPr>
                <w:kern w:val="0"/>
                <w:szCs w:val="24"/>
              </w:rPr>
            </w:pPr>
            <w:r w:rsidRPr="00817D39">
              <w:rPr>
                <w:kern w:val="0"/>
                <w:szCs w:val="24"/>
              </w:rPr>
              <w:t xml:space="preserve">№ </w:t>
            </w:r>
          </w:p>
        </w:tc>
        <w:tc>
          <w:tcPr>
            <w:tcW w:w="5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16F10F" w14:textId="77777777" w:rsidR="00817D39" w:rsidRPr="00817D39" w:rsidRDefault="00817D39" w:rsidP="00817D39">
            <w:pPr>
              <w:jc w:val="center"/>
              <w:rPr>
                <w:kern w:val="0"/>
                <w:sz w:val="18"/>
                <w:szCs w:val="18"/>
              </w:rPr>
            </w:pPr>
            <w:r w:rsidRPr="00817D39">
              <w:rPr>
                <w:kern w:val="0"/>
                <w:sz w:val="18"/>
                <w:szCs w:val="18"/>
              </w:rPr>
              <w:t>Наименование работ</w:t>
            </w:r>
            <w:proofErr w:type="gramStart"/>
            <w:r w:rsidRPr="00817D39">
              <w:rPr>
                <w:kern w:val="0"/>
                <w:sz w:val="18"/>
                <w:szCs w:val="18"/>
              </w:rPr>
              <w:t xml:space="preserve"> ,</w:t>
            </w:r>
            <w:proofErr w:type="gramEnd"/>
            <w:r w:rsidRPr="00817D39">
              <w:rPr>
                <w:kern w:val="0"/>
                <w:sz w:val="18"/>
                <w:szCs w:val="18"/>
              </w:rPr>
              <w:t>объем работ , цикличность</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2AA8C3" w14:textId="77777777" w:rsidR="00817D39" w:rsidRPr="00817D39" w:rsidRDefault="00817D39" w:rsidP="00817D39">
            <w:pPr>
              <w:rPr>
                <w:kern w:val="0"/>
                <w:sz w:val="18"/>
                <w:szCs w:val="18"/>
              </w:rPr>
            </w:pPr>
            <w:r w:rsidRPr="00817D39">
              <w:rPr>
                <w:kern w:val="0"/>
                <w:sz w:val="18"/>
                <w:szCs w:val="18"/>
              </w:rPr>
              <w:t xml:space="preserve"> Ед. изм.</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991249" w14:textId="77777777" w:rsidR="00817D39" w:rsidRPr="00817D39" w:rsidRDefault="00817D39" w:rsidP="00817D39">
            <w:pPr>
              <w:jc w:val="center"/>
              <w:rPr>
                <w:kern w:val="0"/>
                <w:sz w:val="18"/>
                <w:szCs w:val="18"/>
              </w:rPr>
            </w:pPr>
            <w:r w:rsidRPr="00817D39">
              <w:rPr>
                <w:kern w:val="0"/>
                <w:sz w:val="18"/>
                <w:szCs w:val="18"/>
              </w:rPr>
              <w:t>Кол-во</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5F655E" w14:textId="77777777" w:rsidR="00817D39" w:rsidRPr="00817D39" w:rsidRDefault="00817D39" w:rsidP="00817D39">
            <w:pPr>
              <w:jc w:val="center"/>
              <w:rPr>
                <w:kern w:val="0"/>
                <w:sz w:val="18"/>
                <w:szCs w:val="18"/>
              </w:rPr>
            </w:pPr>
            <w:r w:rsidRPr="00817D39">
              <w:rPr>
                <w:kern w:val="0"/>
                <w:sz w:val="18"/>
                <w:szCs w:val="18"/>
              </w:rPr>
              <w:t xml:space="preserve">Сроки выполнения  и процент  выполнения от  объема   работ  по данному виду  </w:t>
            </w:r>
          </w:p>
        </w:tc>
      </w:tr>
      <w:tr w:rsidR="00817D39" w:rsidRPr="00817D39" w14:paraId="2DB0D280" w14:textId="77777777" w:rsidTr="00817D39">
        <w:trPr>
          <w:trHeight w:val="510"/>
        </w:trPr>
        <w:tc>
          <w:tcPr>
            <w:tcW w:w="640" w:type="dxa"/>
            <w:tcBorders>
              <w:top w:val="nil"/>
              <w:left w:val="single" w:sz="4" w:space="0" w:color="auto"/>
              <w:bottom w:val="nil"/>
              <w:right w:val="single" w:sz="4" w:space="0" w:color="auto"/>
            </w:tcBorders>
            <w:shd w:val="clear" w:color="auto" w:fill="auto"/>
            <w:noWrap/>
            <w:vAlign w:val="bottom"/>
            <w:hideMark/>
          </w:tcPr>
          <w:p w14:paraId="0F099A4B" w14:textId="77777777" w:rsidR="00817D39" w:rsidRPr="00817D39" w:rsidRDefault="00817D39" w:rsidP="00817D39">
            <w:pPr>
              <w:rPr>
                <w:kern w:val="0"/>
                <w:sz w:val="18"/>
                <w:szCs w:val="18"/>
              </w:rPr>
            </w:pPr>
            <w:proofErr w:type="gramStart"/>
            <w:r w:rsidRPr="00817D39">
              <w:rPr>
                <w:kern w:val="0"/>
                <w:sz w:val="18"/>
                <w:szCs w:val="18"/>
              </w:rPr>
              <w:t>п</w:t>
            </w:r>
            <w:proofErr w:type="gramEnd"/>
            <w:r w:rsidRPr="00817D39">
              <w:rPr>
                <w:kern w:val="0"/>
                <w:sz w:val="18"/>
                <w:szCs w:val="18"/>
              </w:rPr>
              <w:t>/п</w:t>
            </w:r>
          </w:p>
        </w:tc>
        <w:tc>
          <w:tcPr>
            <w:tcW w:w="5280" w:type="dxa"/>
            <w:vMerge/>
            <w:tcBorders>
              <w:top w:val="single" w:sz="4" w:space="0" w:color="auto"/>
              <w:left w:val="single" w:sz="4" w:space="0" w:color="auto"/>
              <w:bottom w:val="single" w:sz="4" w:space="0" w:color="000000"/>
              <w:right w:val="single" w:sz="4" w:space="0" w:color="auto"/>
            </w:tcBorders>
            <w:vAlign w:val="center"/>
            <w:hideMark/>
          </w:tcPr>
          <w:p w14:paraId="7E70DF6C" w14:textId="77777777" w:rsidR="00817D39" w:rsidRPr="00817D39" w:rsidRDefault="00817D39" w:rsidP="00817D39">
            <w:pPr>
              <w:rPr>
                <w:kern w:val="0"/>
                <w:sz w:val="18"/>
                <w:szCs w:val="18"/>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B382A92" w14:textId="77777777" w:rsidR="00817D39" w:rsidRPr="00817D39" w:rsidRDefault="00817D39" w:rsidP="00817D39">
            <w:pPr>
              <w:rPr>
                <w:kern w:val="0"/>
                <w:sz w:val="18"/>
                <w:szCs w:val="18"/>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4C5F1F0" w14:textId="77777777" w:rsidR="00817D39" w:rsidRPr="00817D39" w:rsidRDefault="00817D39" w:rsidP="00817D39">
            <w:pPr>
              <w:rPr>
                <w:kern w:val="0"/>
                <w:sz w:val="18"/>
                <w:szCs w:val="18"/>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78DF684A" w14:textId="77777777" w:rsidR="00817D39" w:rsidRPr="00817D39" w:rsidRDefault="00817D39" w:rsidP="00817D39">
            <w:pPr>
              <w:rPr>
                <w:kern w:val="0"/>
                <w:sz w:val="18"/>
                <w:szCs w:val="18"/>
              </w:rPr>
            </w:pPr>
          </w:p>
        </w:tc>
      </w:tr>
      <w:tr w:rsidR="00817D39" w:rsidRPr="00817D39" w14:paraId="4890DA5A" w14:textId="77777777" w:rsidTr="00817D39">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83676" w14:textId="77777777" w:rsidR="00817D39" w:rsidRPr="00817D39" w:rsidRDefault="00817D39" w:rsidP="00817D39">
            <w:pPr>
              <w:jc w:val="center"/>
              <w:rPr>
                <w:kern w:val="0"/>
                <w:szCs w:val="24"/>
              </w:rPr>
            </w:pPr>
            <w:r w:rsidRPr="00817D39">
              <w:rPr>
                <w:kern w:val="0"/>
                <w:szCs w:val="24"/>
              </w:rPr>
              <w:t>1</w:t>
            </w:r>
          </w:p>
        </w:tc>
        <w:tc>
          <w:tcPr>
            <w:tcW w:w="5280" w:type="dxa"/>
            <w:tcBorders>
              <w:top w:val="nil"/>
              <w:left w:val="nil"/>
              <w:bottom w:val="single" w:sz="4" w:space="0" w:color="auto"/>
              <w:right w:val="single" w:sz="4" w:space="0" w:color="auto"/>
            </w:tcBorders>
            <w:shd w:val="clear" w:color="auto" w:fill="auto"/>
            <w:noWrap/>
            <w:vAlign w:val="bottom"/>
            <w:hideMark/>
          </w:tcPr>
          <w:p w14:paraId="4B9E5563" w14:textId="77777777" w:rsidR="00817D39" w:rsidRPr="00817D39" w:rsidRDefault="00817D39" w:rsidP="00817D39">
            <w:pPr>
              <w:jc w:val="center"/>
              <w:rPr>
                <w:kern w:val="0"/>
                <w:szCs w:val="24"/>
              </w:rPr>
            </w:pPr>
            <w:r w:rsidRPr="00817D39">
              <w:rPr>
                <w:kern w:val="0"/>
                <w:szCs w:val="24"/>
              </w:rPr>
              <w:t>2</w:t>
            </w:r>
          </w:p>
        </w:tc>
        <w:tc>
          <w:tcPr>
            <w:tcW w:w="980" w:type="dxa"/>
            <w:tcBorders>
              <w:top w:val="nil"/>
              <w:left w:val="nil"/>
              <w:bottom w:val="single" w:sz="4" w:space="0" w:color="auto"/>
              <w:right w:val="single" w:sz="4" w:space="0" w:color="auto"/>
            </w:tcBorders>
            <w:shd w:val="clear" w:color="auto" w:fill="auto"/>
            <w:noWrap/>
            <w:vAlign w:val="bottom"/>
            <w:hideMark/>
          </w:tcPr>
          <w:p w14:paraId="143E8EDC" w14:textId="77777777" w:rsidR="00817D39" w:rsidRPr="00817D39" w:rsidRDefault="00817D39" w:rsidP="00817D39">
            <w:pPr>
              <w:jc w:val="center"/>
              <w:rPr>
                <w:kern w:val="0"/>
                <w:szCs w:val="24"/>
              </w:rPr>
            </w:pPr>
            <w:r w:rsidRPr="00817D39">
              <w:rPr>
                <w:kern w:val="0"/>
                <w:szCs w:val="24"/>
              </w:rPr>
              <w:t>3</w:t>
            </w:r>
          </w:p>
        </w:tc>
        <w:tc>
          <w:tcPr>
            <w:tcW w:w="820" w:type="dxa"/>
            <w:tcBorders>
              <w:top w:val="nil"/>
              <w:left w:val="nil"/>
              <w:bottom w:val="single" w:sz="4" w:space="0" w:color="auto"/>
              <w:right w:val="single" w:sz="4" w:space="0" w:color="auto"/>
            </w:tcBorders>
            <w:shd w:val="clear" w:color="auto" w:fill="auto"/>
            <w:noWrap/>
            <w:vAlign w:val="bottom"/>
            <w:hideMark/>
          </w:tcPr>
          <w:p w14:paraId="3EFB43DF" w14:textId="77777777" w:rsidR="00817D39" w:rsidRPr="00817D39" w:rsidRDefault="00817D39" w:rsidP="00817D39">
            <w:pPr>
              <w:jc w:val="center"/>
              <w:rPr>
                <w:kern w:val="0"/>
                <w:szCs w:val="24"/>
              </w:rPr>
            </w:pPr>
            <w:r w:rsidRPr="00817D39">
              <w:rPr>
                <w:kern w:val="0"/>
                <w:szCs w:val="24"/>
              </w:rPr>
              <w:t>4</w:t>
            </w:r>
          </w:p>
        </w:tc>
        <w:tc>
          <w:tcPr>
            <w:tcW w:w="1720" w:type="dxa"/>
            <w:tcBorders>
              <w:top w:val="nil"/>
              <w:left w:val="nil"/>
              <w:bottom w:val="single" w:sz="4" w:space="0" w:color="auto"/>
              <w:right w:val="single" w:sz="4" w:space="0" w:color="auto"/>
            </w:tcBorders>
            <w:shd w:val="clear" w:color="auto" w:fill="auto"/>
            <w:noWrap/>
            <w:vAlign w:val="bottom"/>
            <w:hideMark/>
          </w:tcPr>
          <w:p w14:paraId="48679375" w14:textId="77777777" w:rsidR="00817D39" w:rsidRPr="00817D39" w:rsidRDefault="00817D39" w:rsidP="00817D39">
            <w:pPr>
              <w:jc w:val="center"/>
              <w:rPr>
                <w:kern w:val="0"/>
                <w:szCs w:val="24"/>
              </w:rPr>
            </w:pPr>
            <w:r w:rsidRPr="00817D39">
              <w:rPr>
                <w:kern w:val="0"/>
                <w:szCs w:val="24"/>
              </w:rPr>
              <w:t>5</w:t>
            </w:r>
          </w:p>
        </w:tc>
      </w:tr>
      <w:tr w:rsidR="00817D39" w:rsidRPr="00817D39" w14:paraId="31F2FECB" w14:textId="77777777" w:rsidTr="00817D39">
        <w:trPr>
          <w:trHeight w:val="142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158948" w14:textId="77777777" w:rsidR="00817D39" w:rsidRPr="00817D39" w:rsidRDefault="00817D39" w:rsidP="00817D39">
            <w:pPr>
              <w:jc w:val="center"/>
              <w:rPr>
                <w:kern w:val="0"/>
                <w:szCs w:val="24"/>
              </w:rPr>
            </w:pPr>
            <w:r w:rsidRPr="00817D39">
              <w:rPr>
                <w:kern w:val="0"/>
                <w:szCs w:val="24"/>
              </w:rPr>
              <w:t>1</w:t>
            </w:r>
          </w:p>
        </w:tc>
        <w:tc>
          <w:tcPr>
            <w:tcW w:w="5280" w:type="dxa"/>
            <w:tcBorders>
              <w:top w:val="nil"/>
              <w:left w:val="nil"/>
              <w:bottom w:val="single" w:sz="4" w:space="0" w:color="auto"/>
              <w:right w:val="single" w:sz="4" w:space="0" w:color="auto"/>
            </w:tcBorders>
            <w:shd w:val="clear" w:color="000000" w:fill="FFFFFF"/>
            <w:vAlign w:val="center"/>
            <w:hideMark/>
          </w:tcPr>
          <w:p w14:paraId="6D408025" w14:textId="77777777" w:rsidR="00817D39" w:rsidRPr="00817D39" w:rsidRDefault="00817D39" w:rsidP="00817D39">
            <w:pPr>
              <w:rPr>
                <w:kern w:val="0"/>
                <w:szCs w:val="24"/>
              </w:rPr>
            </w:pPr>
            <w:r w:rsidRPr="00817D39">
              <w:rPr>
                <w:kern w:val="0"/>
                <w:szCs w:val="24"/>
              </w:rPr>
              <w:t xml:space="preserve">Очистка дороги от снега плужными снегоочистителями на базе трактора на пневмоколесном ходу  мощностью 215 </w:t>
            </w:r>
            <w:proofErr w:type="spellStart"/>
            <w:r w:rsidRPr="00817D39">
              <w:rPr>
                <w:kern w:val="0"/>
                <w:szCs w:val="24"/>
              </w:rPr>
              <w:t>л.с</w:t>
            </w:r>
            <w:proofErr w:type="spellEnd"/>
            <w:r w:rsidRPr="00817D39">
              <w:rPr>
                <w:kern w:val="0"/>
                <w:szCs w:val="24"/>
              </w:rPr>
              <w:t xml:space="preserve">.                </w:t>
            </w:r>
            <w:r w:rsidRPr="00817D39">
              <w:rPr>
                <w:b/>
                <w:bCs/>
                <w:kern w:val="0"/>
                <w:szCs w:val="24"/>
              </w:rPr>
              <w:t>1000мх8м х10 цикла =64000м2</w:t>
            </w:r>
          </w:p>
        </w:tc>
        <w:tc>
          <w:tcPr>
            <w:tcW w:w="980" w:type="dxa"/>
            <w:tcBorders>
              <w:top w:val="nil"/>
              <w:left w:val="nil"/>
              <w:bottom w:val="single" w:sz="4" w:space="0" w:color="auto"/>
              <w:right w:val="single" w:sz="4" w:space="0" w:color="auto"/>
            </w:tcBorders>
            <w:shd w:val="clear" w:color="auto" w:fill="auto"/>
            <w:vAlign w:val="center"/>
            <w:hideMark/>
          </w:tcPr>
          <w:p w14:paraId="5E810858" w14:textId="77777777" w:rsidR="00817D39" w:rsidRPr="00817D39" w:rsidRDefault="00817D39" w:rsidP="00817D39">
            <w:pPr>
              <w:jc w:val="center"/>
              <w:rPr>
                <w:kern w:val="0"/>
                <w:szCs w:val="24"/>
              </w:rPr>
            </w:pPr>
            <w:r w:rsidRPr="00817D39">
              <w:rPr>
                <w:kern w:val="0"/>
                <w:szCs w:val="24"/>
              </w:rPr>
              <w:t>10000м2</w:t>
            </w:r>
          </w:p>
        </w:tc>
        <w:tc>
          <w:tcPr>
            <w:tcW w:w="820" w:type="dxa"/>
            <w:tcBorders>
              <w:top w:val="nil"/>
              <w:left w:val="nil"/>
              <w:bottom w:val="single" w:sz="4" w:space="0" w:color="auto"/>
              <w:right w:val="single" w:sz="4" w:space="0" w:color="auto"/>
            </w:tcBorders>
            <w:shd w:val="clear" w:color="000000" w:fill="FFFFFF"/>
            <w:vAlign w:val="center"/>
            <w:hideMark/>
          </w:tcPr>
          <w:p w14:paraId="172A1062" w14:textId="77777777" w:rsidR="00817D39" w:rsidRPr="00817D39" w:rsidRDefault="00817D39" w:rsidP="00817D39">
            <w:pPr>
              <w:jc w:val="center"/>
              <w:rPr>
                <w:color w:val="000000"/>
                <w:kern w:val="0"/>
                <w:szCs w:val="24"/>
              </w:rPr>
            </w:pPr>
            <w:r w:rsidRPr="00817D39">
              <w:rPr>
                <w:color w:val="000000"/>
                <w:kern w:val="0"/>
                <w:szCs w:val="24"/>
              </w:rPr>
              <w:t>8,0</w:t>
            </w:r>
          </w:p>
        </w:tc>
        <w:tc>
          <w:tcPr>
            <w:tcW w:w="1720" w:type="dxa"/>
            <w:tcBorders>
              <w:top w:val="nil"/>
              <w:left w:val="nil"/>
              <w:bottom w:val="single" w:sz="4" w:space="0" w:color="auto"/>
              <w:right w:val="single" w:sz="4" w:space="0" w:color="auto"/>
            </w:tcBorders>
            <w:shd w:val="clear" w:color="000000" w:fill="FFFFFF"/>
            <w:vAlign w:val="center"/>
            <w:hideMark/>
          </w:tcPr>
          <w:p w14:paraId="43C32F1B"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5977BD1F"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257F5F"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03944040" w14:textId="77777777" w:rsidR="00817D39" w:rsidRPr="00817D39" w:rsidRDefault="00817D39" w:rsidP="00817D39">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69717778"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000000" w:fill="FFFFFF"/>
            <w:vAlign w:val="center"/>
            <w:hideMark/>
          </w:tcPr>
          <w:p w14:paraId="4101147B" w14:textId="77777777" w:rsidR="00817D39" w:rsidRPr="00817D39" w:rsidRDefault="00817D39" w:rsidP="00817D39">
            <w:pPr>
              <w:jc w:val="center"/>
              <w:rPr>
                <w:color w:val="000000"/>
                <w:kern w:val="0"/>
                <w:sz w:val="28"/>
                <w:szCs w:val="28"/>
              </w:rPr>
            </w:pPr>
            <w:r w:rsidRPr="00817D39">
              <w:rPr>
                <w:color w:val="000000"/>
                <w:kern w:val="0"/>
                <w:sz w:val="28"/>
                <w:szCs w:val="28"/>
              </w:rPr>
              <w:t> </w:t>
            </w:r>
          </w:p>
        </w:tc>
        <w:tc>
          <w:tcPr>
            <w:tcW w:w="1720" w:type="dxa"/>
            <w:tcBorders>
              <w:top w:val="nil"/>
              <w:left w:val="nil"/>
              <w:bottom w:val="single" w:sz="4" w:space="0" w:color="auto"/>
              <w:right w:val="single" w:sz="4" w:space="0" w:color="auto"/>
            </w:tcBorders>
            <w:shd w:val="clear" w:color="auto" w:fill="auto"/>
            <w:vAlign w:val="center"/>
            <w:hideMark/>
          </w:tcPr>
          <w:p w14:paraId="617B7D03" w14:textId="77777777" w:rsidR="00817D39" w:rsidRPr="00817D39" w:rsidRDefault="00817D39" w:rsidP="00817D39">
            <w:pPr>
              <w:jc w:val="center"/>
              <w:rPr>
                <w:kern w:val="0"/>
                <w:szCs w:val="24"/>
              </w:rPr>
            </w:pPr>
            <w:r w:rsidRPr="00817D39">
              <w:rPr>
                <w:kern w:val="0"/>
                <w:szCs w:val="24"/>
              </w:rPr>
              <w:t> </w:t>
            </w:r>
          </w:p>
        </w:tc>
      </w:tr>
      <w:tr w:rsidR="00817D39" w:rsidRPr="00817D39" w14:paraId="00C61B31" w14:textId="77777777" w:rsidTr="00817D39">
        <w:trPr>
          <w:trHeight w:val="14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9F30B7" w14:textId="77777777" w:rsidR="00817D39" w:rsidRPr="00817D39" w:rsidRDefault="00817D39" w:rsidP="00817D39">
            <w:pPr>
              <w:jc w:val="center"/>
              <w:rPr>
                <w:kern w:val="0"/>
                <w:szCs w:val="24"/>
              </w:rPr>
            </w:pPr>
            <w:r w:rsidRPr="00817D39">
              <w:rPr>
                <w:kern w:val="0"/>
                <w:szCs w:val="24"/>
              </w:rPr>
              <w:t>2</w:t>
            </w:r>
          </w:p>
        </w:tc>
        <w:tc>
          <w:tcPr>
            <w:tcW w:w="5280" w:type="dxa"/>
            <w:tcBorders>
              <w:top w:val="nil"/>
              <w:left w:val="nil"/>
              <w:bottom w:val="single" w:sz="4" w:space="0" w:color="auto"/>
              <w:right w:val="single" w:sz="4" w:space="0" w:color="auto"/>
            </w:tcBorders>
            <w:shd w:val="clear" w:color="000000" w:fill="FFFFFF"/>
            <w:vAlign w:val="center"/>
            <w:hideMark/>
          </w:tcPr>
          <w:p w14:paraId="331CD03F" w14:textId="77777777" w:rsidR="00817D39" w:rsidRPr="00817D39" w:rsidRDefault="00817D39" w:rsidP="00817D39">
            <w:pPr>
              <w:rPr>
                <w:kern w:val="0"/>
                <w:szCs w:val="24"/>
              </w:rPr>
            </w:pPr>
            <w:r w:rsidRPr="00817D39">
              <w:rPr>
                <w:kern w:val="0"/>
                <w:szCs w:val="24"/>
              </w:rPr>
              <w:t xml:space="preserve">Очистка дороги от  уплотненного снега автогрейдерами мощностью 135 </w:t>
            </w:r>
            <w:proofErr w:type="spellStart"/>
            <w:r w:rsidRPr="00817D39">
              <w:rPr>
                <w:kern w:val="0"/>
                <w:szCs w:val="24"/>
              </w:rPr>
              <w:t>л.с</w:t>
            </w:r>
            <w:proofErr w:type="spellEnd"/>
            <w:r w:rsidRPr="00817D39">
              <w:rPr>
                <w:kern w:val="0"/>
                <w:szCs w:val="24"/>
              </w:rPr>
              <w:t xml:space="preserve">.  </w:t>
            </w:r>
            <w:r w:rsidRPr="00817D39">
              <w:rPr>
                <w:b/>
                <w:bCs/>
                <w:kern w:val="0"/>
                <w:szCs w:val="24"/>
              </w:rPr>
              <w:t>1000м х8м х</w:t>
            </w:r>
            <w:proofErr w:type="gramStart"/>
            <w:r w:rsidRPr="00817D39">
              <w:rPr>
                <w:b/>
                <w:bCs/>
                <w:kern w:val="0"/>
                <w:szCs w:val="24"/>
              </w:rPr>
              <w:t>4</w:t>
            </w:r>
            <w:proofErr w:type="gramEnd"/>
            <w:r w:rsidRPr="00817D39">
              <w:rPr>
                <w:b/>
                <w:bCs/>
                <w:kern w:val="0"/>
                <w:szCs w:val="24"/>
              </w:rPr>
              <w:t xml:space="preserve"> циклов =32000м2  </w:t>
            </w:r>
          </w:p>
        </w:tc>
        <w:tc>
          <w:tcPr>
            <w:tcW w:w="980" w:type="dxa"/>
            <w:tcBorders>
              <w:top w:val="nil"/>
              <w:left w:val="nil"/>
              <w:bottom w:val="single" w:sz="4" w:space="0" w:color="auto"/>
              <w:right w:val="single" w:sz="4" w:space="0" w:color="auto"/>
            </w:tcBorders>
            <w:shd w:val="clear" w:color="auto" w:fill="auto"/>
            <w:vAlign w:val="center"/>
            <w:hideMark/>
          </w:tcPr>
          <w:p w14:paraId="736DCCB6" w14:textId="77777777" w:rsidR="00817D39" w:rsidRPr="00817D39" w:rsidRDefault="00817D39" w:rsidP="00817D39">
            <w:pPr>
              <w:jc w:val="center"/>
              <w:rPr>
                <w:kern w:val="0"/>
                <w:szCs w:val="24"/>
              </w:rPr>
            </w:pPr>
            <w:r w:rsidRPr="00817D39">
              <w:rPr>
                <w:kern w:val="0"/>
                <w:szCs w:val="24"/>
              </w:rPr>
              <w:t>10000м2</w:t>
            </w:r>
          </w:p>
        </w:tc>
        <w:tc>
          <w:tcPr>
            <w:tcW w:w="820" w:type="dxa"/>
            <w:tcBorders>
              <w:top w:val="nil"/>
              <w:left w:val="nil"/>
              <w:bottom w:val="single" w:sz="4" w:space="0" w:color="auto"/>
              <w:right w:val="single" w:sz="4" w:space="0" w:color="auto"/>
            </w:tcBorders>
            <w:shd w:val="clear" w:color="000000" w:fill="FFFFFF"/>
            <w:vAlign w:val="center"/>
            <w:hideMark/>
          </w:tcPr>
          <w:p w14:paraId="56535B6D" w14:textId="77777777" w:rsidR="00817D39" w:rsidRPr="00817D39" w:rsidRDefault="00817D39" w:rsidP="00817D39">
            <w:pPr>
              <w:jc w:val="center"/>
              <w:rPr>
                <w:color w:val="000000"/>
                <w:kern w:val="0"/>
                <w:szCs w:val="24"/>
              </w:rPr>
            </w:pPr>
            <w:r w:rsidRPr="00817D39">
              <w:rPr>
                <w:color w:val="000000"/>
                <w:kern w:val="0"/>
                <w:szCs w:val="24"/>
              </w:rPr>
              <w:t>3,2</w:t>
            </w:r>
          </w:p>
        </w:tc>
        <w:tc>
          <w:tcPr>
            <w:tcW w:w="1720" w:type="dxa"/>
            <w:tcBorders>
              <w:top w:val="nil"/>
              <w:left w:val="nil"/>
              <w:bottom w:val="single" w:sz="4" w:space="0" w:color="auto"/>
              <w:right w:val="single" w:sz="4" w:space="0" w:color="auto"/>
            </w:tcBorders>
            <w:shd w:val="clear" w:color="000000" w:fill="FFFFFF"/>
            <w:vAlign w:val="center"/>
            <w:hideMark/>
          </w:tcPr>
          <w:p w14:paraId="56E7416F"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323BD08B"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0DCE70"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6BB57BE6" w14:textId="77777777" w:rsidR="00817D39" w:rsidRPr="00817D39" w:rsidRDefault="00817D39" w:rsidP="00817D39">
            <w:pP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2C5F0A5C"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000000" w:fill="FFFFFF"/>
            <w:vAlign w:val="center"/>
            <w:hideMark/>
          </w:tcPr>
          <w:p w14:paraId="551D4329" w14:textId="77777777" w:rsidR="00817D39" w:rsidRPr="00817D39" w:rsidRDefault="00817D39" w:rsidP="00817D39">
            <w:pPr>
              <w:jc w:val="center"/>
              <w:rPr>
                <w:color w:val="000000"/>
                <w:kern w:val="0"/>
                <w:szCs w:val="24"/>
              </w:rPr>
            </w:pPr>
            <w:r w:rsidRPr="00817D39">
              <w:rPr>
                <w:color w:val="000000"/>
                <w:kern w:val="0"/>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5EA670A2" w14:textId="77777777" w:rsidR="00817D39" w:rsidRPr="00817D39" w:rsidRDefault="00817D39" w:rsidP="00817D39">
            <w:pPr>
              <w:jc w:val="center"/>
              <w:rPr>
                <w:kern w:val="0"/>
                <w:szCs w:val="24"/>
              </w:rPr>
            </w:pPr>
            <w:r w:rsidRPr="00817D39">
              <w:rPr>
                <w:kern w:val="0"/>
                <w:szCs w:val="24"/>
              </w:rPr>
              <w:t> </w:t>
            </w:r>
          </w:p>
        </w:tc>
      </w:tr>
      <w:tr w:rsidR="00817D39" w:rsidRPr="00817D39" w14:paraId="2F05B939" w14:textId="77777777" w:rsidTr="00817D39">
        <w:trPr>
          <w:trHeight w:val="106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BC283B"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3C604111" w14:textId="77777777" w:rsidR="00817D39" w:rsidRPr="00817D39" w:rsidRDefault="00817D39" w:rsidP="00817D39">
            <w:pPr>
              <w:rPr>
                <w:kern w:val="0"/>
                <w:szCs w:val="24"/>
              </w:rPr>
            </w:pPr>
            <w:r w:rsidRPr="00817D39">
              <w:rPr>
                <w:kern w:val="0"/>
                <w:szCs w:val="24"/>
              </w:rPr>
              <w:t xml:space="preserve">Уборка снежных валов автогрейдером среднего типа 135 </w:t>
            </w:r>
            <w:proofErr w:type="spellStart"/>
            <w:r w:rsidRPr="00817D39">
              <w:rPr>
                <w:kern w:val="0"/>
                <w:szCs w:val="24"/>
              </w:rPr>
              <w:t>л.с</w:t>
            </w:r>
            <w:proofErr w:type="spellEnd"/>
            <w:r w:rsidRPr="00817D39">
              <w:rPr>
                <w:kern w:val="0"/>
                <w:szCs w:val="24"/>
              </w:rPr>
              <w:t xml:space="preserve">. </w:t>
            </w:r>
            <w:r w:rsidRPr="00817D39">
              <w:rPr>
                <w:b/>
                <w:bCs/>
                <w:kern w:val="0"/>
                <w:szCs w:val="24"/>
              </w:rPr>
              <w:t>(1кмх2прохода</w:t>
            </w:r>
            <w:proofErr w:type="gramStart"/>
            <w:r w:rsidRPr="00817D39">
              <w:rPr>
                <w:b/>
                <w:bCs/>
                <w:kern w:val="0"/>
                <w:szCs w:val="24"/>
              </w:rPr>
              <w:t>.х</w:t>
            </w:r>
            <w:proofErr w:type="gramEnd"/>
            <w:r w:rsidRPr="00817D39">
              <w:rPr>
                <w:b/>
                <w:bCs/>
                <w:kern w:val="0"/>
                <w:szCs w:val="24"/>
              </w:rPr>
              <w:t xml:space="preserve"> 3 цикла)=6 км </w:t>
            </w:r>
          </w:p>
        </w:tc>
        <w:tc>
          <w:tcPr>
            <w:tcW w:w="980" w:type="dxa"/>
            <w:tcBorders>
              <w:top w:val="nil"/>
              <w:left w:val="nil"/>
              <w:bottom w:val="single" w:sz="4" w:space="0" w:color="auto"/>
              <w:right w:val="single" w:sz="4" w:space="0" w:color="auto"/>
            </w:tcBorders>
            <w:shd w:val="clear" w:color="000000" w:fill="FFFFFF"/>
            <w:vAlign w:val="center"/>
            <w:hideMark/>
          </w:tcPr>
          <w:p w14:paraId="53ACF6A7" w14:textId="77777777" w:rsidR="00817D39" w:rsidRPr="00817D39" w:rsidRDefault="00817D39" w:rsidP="00817D39">
            <w:pPr>
              <w:jc w:val="center"/>
              <w:rPr>
                <w:color w:val="000000"/>
                <w:kern w:val="0"/>
                <w:szCs w:val="24"/>
              </w:rPr>
            </w:pPr>
            <w:r w:rsidRPr="00817D39">
              <w:rPr>
                <w:color w:val="000000"/>
                <w:kern w:val="0"/>
                <w:szCs w:val="24"/>
              </w:rPr>
              <w:t>10 км вала</w:t>
            </w:r>
          </w:p>
        </w:tc>
        <w:tc>
          <w:tcPr>
            <w:tcW w:w="820" w:type="dxa"/>
            <w:tcBorders>
              <w:top w:val="nil"/>
              <w:left w:val="nil"/>
              <w:bottom w:val="single" w:sz="4" w:space="0" w:color="auto"/>
              <w:right w:val="single" w:sz="4" w:space="0" w:color="auto"/>
            </w:tcBorders>
            <w:shd w:val="clear" w:color="auto" w:fill="auto"/>
            <w:vAlign w:val="center"/>
            <w:hideMark/>
          </w:tcPr>
          <w:p w14:paraId="2D7F3777" w14:textId="77777777" w:rsidR="00817D39" w:rsidRPr="00817D39" w:rsidRDefault="00817D39" w:rsidP="00817D39">
            <w:pPr>
              <w:jc w:val="center"/>
              <w:rPr>
                <w:kern w:val="0"/>
                <w:sz w:val="28"/>
                <w:szCs w:val="28"/>
              </w:rPr>
            </w:pPr>
            <w:r w:rsidRPr="00817D39">
              <w:rPr>
                <w:kern w:val="0"/>
                <w:sz w:val="28"/>
                <w:szCs w:val="28"/>
              </w:rPr>
              <w:t>0,6</w:t>
            </w:r>
          </w:p>
        </w:tc>
        <w:tc>
          <w:tcPr>
            <w:tcW w:w="1720" w:type="dxa"/>
            <w:tcBorders>
              <w:top w:val="nil"/>
              <w:left w:val="nil"/>
              <w:bottom w:val="single" w:sz="4" w:space="0" w:color="auto"/>
              <w:right w:val="single" w:sz="4" w:space="0" w:color="auto"/>
            </w:tcBorders>
            <w:shd w:val="clear" w:color="000000" w:fill="FFFFFF"/>
            <w:vAlign w:val="center"/>
            <w:hideMark/>
          </w:tcPr>
          <w:p w14:paraId="047F9F0F" w14:textId="77777777" w:rsidR="00817D39" w:rsidRPr="00817D39" w:rsidRDefault="00817D39" w:rsidP="00817D39">
            <w:pPr>
              <w:jc w:val="center"/>
              <w:rPr>
                <w:kern w:val="0"/>
                <w:szCs w:val="24"/>
              </w:rPr>
            </w:pPr>
            <w:r w:rsidRPr="00817D39">
              <w:rPr>
                <w:kern w:val="0"/>
                <w:szCs w:val="24"/>
              </w:rPr>
              <w:t xml:space="preserve">  январь-30%, февраль- 30%, март -40%, </w:t>
            </w:r>
          </w:p>
        </w:tc>
      </w:tr>
      <w:tr w:rsidR="00817D39" w:rsidRPr="00817D39" w14:paraId="6EE4632F" w14:textId="77777777" w:rsidTr="00817D39">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9F9115"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498D9025" w14:textId="77777777" w:rsidR="00817D39" w:rsidRPr="00817D39" w:rsidRDefault="00817D39" w:rsidP="00817D39">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56DFBA26"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5FF5346C" w14:textId="77777777" w:rsidR="00817D39" w:rsidRPr="00817D39" w:rsidRDefault="00817D39" w:rsidP="00817D39">
            <w:pPr>
              <w:jc w:val="center"/>
              <w:rPr>
                <w:kern w:val="0"/>
                <w:sz w:val="28"/>
                <w:szCs w:val="28"/>
              </w:rPr>
            </w:pPr>
            <w:r w:rsidRPr="00817D39">
              <w:rPr>
                <w:kern w:val="0"/>
                <w:sz w:val="28"/>
                <w:szCs w:val="28"/>
              </w:rPr>
              <w:t> </w:t>
            </w:r>
          </w:p>
        </w:tc>
        <w:tc>
          <w:tcPr>
            <w:tcW w:w="1720" w:type="dxa"/>
            <w:tcBorders>
              <w:top w:val="nil"/>
              <w:left w:val="nil"/>
              <w:bottom w:val="single" w:sz="4" w:space="0" w:color="auto"/>
              <w:right w:val="single" w:sz="4" w:space="0" w:color="auto"/>
            </w:tcBorders>
            <w:shd w:val="clear" w:color="auto" w:fill="auto"/>
            <w:noWrap/>
            <w:vAlign w:val="bottom"/>
            <w:hideMark/>
          </w:tcPr>
          <w:p w14:paraId="5CE8ED4C" w14:textId="77777777" w:rsidR="00817D39" w:rsidRPr="00817D39" w:rsidRDefault="00817D39" w:rsidP="00817D39">
            <w:pPr>
              <w:jc w:val="center"/>
              <w:rPr>
                <w:kern w:val="0"/>
                <w:szCs w:val="24"/>
              </w:rPr>
            </w:pPr>
            <w:r w:rsidRPr="00817D39">
              <w:rPr>
                <w:kern w:val="0"/>
                <w:szCs w:val="24"/>
              </w:rPr>
              <w:t> </w:t>
            </w:r>
          </w:p>
        </w:tc>
      </w:tr>
      <w:tr w:rsidR="00817D39" w:rsidRPr="00817D39" w14:paraId="4FE383BC" w14:textId="77777777" w:rsidTr="00817D39">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BDF577"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747EA594" w14:textId="77777777" w:rsidR="00817D39" w:rsidRPr="00817D39" w:rsidRDefault="00817D39" w:rsidP="00817D39">
            <w:pPr>
              <w:rPr>
                <w:color w:val="000000"/>
                <w:kern w:val="0"/>
                <w:szCs w:val="24"/>
              </w:rPr>
            </w:pPr>
            <w:r w:rsidRPr="00817D39">
              <w:rPr>
                <w:color w:val="000000"/>
                <w:kern w:val="0"/>
                <w:szCs w:val="24"/>
              </w:rPr>
              <w:t>Устройство траншей в снегу бульдозером    мощностью 108л</w:t>
            </w:r>
            <w:proofErr w:type="gramStart"/>
            <w:r w:rsidRPr="00817D39">
              <w:rPr>
                <w:color w:val="000000"/>
                <w:kern w:val="0"/>
                <w:szCs w:val="24"/>
              </w:rPr>
              <w:t>.с</w:t>
            </w:r>
            <w:proofErr w:type="gramEnd"/>
            <w:r w:rsidRPr="00817D39">
              <w:rPr>
                <w:color w:val="000000"/>
                <w:kern w:val="0"/>
                <w:szCs w:val="24"/>
              </w:rPr>
              <w:t xml:space="preserve"> </w:t>
            </w:r>
            <w:r w:rsidRPr="00817D39">
              <w:rPr>
                <w:b/>
                <w:bCs/>
                <w:color w:val="000000"/>
                <w:kern w:val="0"/>
                <w:szCs w:val="24"/>
              </w:rPr>
              <w:t>1км х  1 км транш. = 1 км</w:t>
            </w:r>
            <w:r w:rsidRPr="00817D39">
              <w:rPr>
                <w:color w:val="000000"/>
                <w:kern w:val="0"/>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39A30651" w14:textId="77777777" w:rsidR="00817D39" w:rsidRPr="00817D39" w:rsidRDefault="00817D39" w:rsidP="00817D39">
            <w:pPr>
              <w:jc w:val="center"/>
              <w:rPr>
                <w:kern w:val="0"/>
                <w:szCs w:val="24"/>
              </w:rPr>
            </w:pPr>
            <w:r w:rsidRPr="00817D39">
              <w:rPr>
                <w:kern w:val="0"/>
                <w:szCs w:val="24"/>
              </w:rPr>
              <w:t xml:space="preserve">10км </w:t>
            </w:r>
          </w:p>
        </w:tc>
        <w:tc>
          <w:tcPr>
            <w:tcW w:w="820" w:type="dxa"/>
            <w:tcBorders>
              <w:top w:val="nil"/>
              <w:left w:val="nil"/>
              <w:bottom w:val="single" w:sz="4" w:space="0" w:color="auto"/>
              <w:right w:val="single" w:sz="4" w:space="0" w:color="auto"/>
            </w:tcBorders>
            <w:shd w:val="clear" w:color="auto" w:fill="auto"/>
            <w:vAlign w:val="center"/>
            <w:hideMark/>
          </w:tcPr>
          <w:p w14:paraId="3E362C50" w14:textId="77777777" w:rsidR="00817D39" w:rsidRPr="00817D39" w:rsidRDefault="00817D39" w:rsidP="00817D39">
            <w:pPr>
              <w:jc w:val="center"/>
              <w:rPr>
                <w:kern w:val="0"/>
                <w:szCs w:val="24"/>
              </w:rPr>
            </w:pPr>
            <w:r w:rsidRPr="00817D39">
              <w:rPr>
                <w:kern w:val="0"/>
                <w:szCs w:val="24"/>
              </w:rPr>
              <w:t>0,1</w:t>
            </w:r>
          </w:p>
        </w:tc>
        <w:tc>
          <w:tcPr>
            <w:tcW w:w="1720" w:type="dxa"/>
            <w:tcBorders>
              <w:top w:val="nil"/>
              <w:left w:val="nil"/>
              <w:bottom w:val="single" w:sz="4" w:space="0" w:color="auto"/>
              <w:right w:val="single" w:sz="4" w:space="0" w:color="auto"/>
            </w:tcBorders>
            <w:shd w:val="clear" w:color="000000" w:fill="FFFFFF"/>
            <w:vAlign w:val="center"/>
            <w:hideMark/>
          </w:tcPr>
          <w:p w14:paraId="3F4EDF91" w14:textId="77777777" w:rsidR="00817D39" w:rsidRPr="00817D39" w:rsidRDefault="00817D39" w:rsidP="00817D39">
            <w:pPr>
              <w:jc w:val="center"/>
              <w:rPr>
                <w:kern w:val="0"/>
                <w:szCs w:val="24"/>
              </w:rPr>
            </w:pPr>
            <w:r w:rsidRPr="00817D39">
              <w:rPr>
                <w:kern w:val="0"/>
                <w:szCs w:val="24"/>
              </w:rPr>
              <w:t xml:space="preserve">  январь-50%, февраль- 50%, </w:t>
            </w:r>
          </w:p>
        </w:tc>
      </w:tr>
      <w:tr w:rsidR="00817D39" w:rsidRPr="00817D39" w14:paraId="5E55EB5C" w14:textId="77777777" w:rsidTr="00817D39">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4196C4"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7D41C460" w14:textId="77777777" w:rsidR="00817D39" w:rsidRPr="00817D39" w:rsidRDefault="00817D39" w:rsidP="00817D39">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5F179BA5"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27BB040D" w14:textId="77777777" w:rsidR="00817D39" w:rsidRPr="00817D39" w:rsidRDefault="00817D39" w:rsidP="00817D39">
            <w:pPr>
              <w:jc w:val="center"/>
              <w:rPr>
                <w:kern w:val="0"/>
                <w:sz w:val="28"/>
                <w:szCs w:val="28"/>
              </w:rPr>
            </w:pPr>
            <w:r w:rsidRPr="00817D39">
              <w:rPr>
                <w:kern w:val="0"/>
                <w:sz w:val="28"/>
                <w:szCs w:val="28"/>
              </w:rPr>
              <w:t> </w:t>
            </w:r>
          </w:p>
        </w:tc>
        <w:tc>
          <w:tcPr>
            <w:tcW w:w="1720" w:type="dxa"/>
            <w:tcBorders>
              <w:top w:val="nil"/>
              <w:left w:val="nil"/>
              <w:bottom w:val="single" w:sz="4" w:space="0" w:color="auto"/>
              <w:right w:val="single" w:sz="4" w:space="0" w:color="auto"/>
            </w:tcBorders>
            <w:shd w:val="clear" w:color="auto" w:fill="auto"/>
            <w:noWrap/>
            <w:vAlign w:val="bottom"/>
            <w:hideMark/>
          </w:tcPr>
          <w:p w14:paraId="4C972AE8" w14:textId="77777777" w:rsidR="00817D39" w:rsidRPr="00817D39" w:rsidRDefault="00817D39" w:rsidP="00817D39">
            <w:pPr>
              <w:jc w:val="center"/>
              <w:rPr>
                <w:kern w:val="0"/>
                <w:szCs w:val="24"/>
              </w:rPr>
            </w:pPr>
            <w:r w:rsidRPr="00817D39">
              <w:rPr>
                <w:kern w:val="0"/>
                <w:szCs w:val="24"/>
              </w:rPr>
              <w:t> </w:t>
            </w:r>
          </w:p>
        </w:tc>
      </w:tr>
      <w:tr w:rsidR="00817D39" w:rsidRPr="00817D39" w14:paraId="6A92B270" w14:textId="77777777" w:rsidTr="00817D39">
        <w:trPr>
          <w:trHeight w:val="12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330389" w14:textId="77777777" w:rsidR="00817D39" w:rsidRPr="00817D39" w:rsidRDefault="00817D39" w:rsidP="00817D39">
            <w:pPr>
              <w:jc w:val="center"/>
              <w:rPr>
                <w:kern w:val="0"/>
                <w:szCs w:val="24"/>
              </w:rPr>
            </w:pPr>
            <w:r w:rsidRPr="00817D39">
              <w:rPr>
                <w:kern w:val="0"/>
                <w:szCs w:val="24"/>
              </w:rPr>
              <w:lastRenderedPageBreak/>
              <w:t>3</w:t>
            </w:r>
          </w:p>
        </w:tc>
        <w:tc>
          <w:tcPr>
            <w:tcW w:w="5280" w:type="dxa"/>
            <w:tcBorders>
              <w:top w:val="nil"/>
              <w:left w:val="nil"/>
              <w:bottom w:val="single" w:sz="4" w:space="0" w:color="auto"/>
              <w:right w:val="single" w:sz="4" w:space="0" w:color="auto"/>
            </w:tcBorders>
            <w:shd w:val="clear" w:color="000000" w:fill="FFFFFF"/>
            <w:vAlign w:val="center"/>
            <w:hideMark/>
          </w:tcPr>
          <w:p w14:paraId="3D1B73D0" w14:textId="77777777" w:rsidR="00817D39" w:rsidRPr="00817D39" w:rsidRDefault="00817D39" w:rsidP="00817D39">
            <w:pPr>
              <w:rPr>
                <w:kern w:val="0"/>
                <w:szCs w:val="24"/>
              </w:rPr>
            </w:pPr>
            <w:r w:rsidRPr="00817D39">
              <w:rPr>
                <w:kern w:val="0"/>
                <w:szCs w:val="24"/>
              </w:rPr>
              <w:t xml:space="preserve">Очистка дорожных знаков от снега  вручную                2 </w:t>
            </w:r>
            <w:r w:rsidRPr="00817D39">
              <w:rPr>
                <w:b/>
                <w:bCs/>
                <w:kern w:val="0"/>
                <w:szCs w:val="24"/>
              </w:rPr>
              <w:t>шт. х 15 циклов30 знаков.</w:t>
            </w:r>
          </w:p>
        </w:tc>
        <w:tc>
          <w:tcPr>
            <w:tcW w:w="980" w:type="dxa"/>
            <w:tcBorders>
              <w:top w:val="nil"/>
              <w:left w:val="nil"/>
              <w:bottom w:val="single" w:sz="4" w:space="0" w:color="auto"/>
              <w:right w:val="single" w:sz="4" w:space="0" w:color="auto"/>
            </w:tcBorders>
            <w:shd w:val="clear" w:color="auto" w:fill="auto"/>
            <w:vAlign w:val="center"/>
            <w:hideMark/>
          </w:tcPr>
          <w:p w14:paraId="6136D29E" w14:textId="77777777" w:rsidR="00817D39" w:rsidRPr="00817D39" w:rsidRDefault="00817D39" w:rsidP="00817D39">
            <w:pPr>
              <w:jc w:val="center"/>
              <w:rPr>
                <w:kern w:val="0"/>
                <w:szCs w:val="24"/>
              </w:rPr>
            </w:pPr>
            <w:r w:rsidRPr="00817D39">
              <w:rPr>
                <w:kern w:val="0"/>
                <w:szCs w:val="24"/>
              </w:rPr>
              <w:t>100шт</w:t>
            </w:r>
          </w:p>
        </w:tc>
        <w:tc>
          <w:tcPr>
            <w:tcW w:w="820" w:type="dxa"/>
            <w:tcBorders>
              <w:top w:val="nil"/>
              <w:left w:val="nil"/>
              <w:bottom w:val="single" w:sz="4" w:space="0" w:color="auto"/>
              <w:right w:val="single" w:sz="4" w:space="0" w:color="auto"/>
            </w:tcBorders>
            <w:shd w:val="clear" w:color="auto" w:fill="auto"/>
            <w:vAlign w:val="center"/>
            <w:hideMark/>
          </w:tcPr>
          <w:p w14:paraId="0F3AF25C" w14:textId="77777777" w:rsidR="00817D39" w:rsidRPr="00817D39" w:rsidRDefault="00817D39" w:rsidP="00817D39">
            <w:pPr>
              <w:jc w:val="center"/>
              <w:rPr>
                <w:kern w:val="0"/>
                <w:szCs w:val="24"/>
              </w:rPr>
            </w:pPr>
            <w:r w:rsidRPr="00817D39">
              <w:rPr>
                <w:kern w:val="0"/>
                <w:szCs w:val="24"/>
              </w:rPr>
              <w:t>0,3</w:t>
            </w:r>
          </w:p>
        </w:tc>
        <w:tc>
          <w:tcPr>
            <w:tcW w:w="1720" w:type="dxa"/>
            <w:tcBorders>
              <w:top w:val="nil"/>
              <w:left w:val="nil"/>
              <w:bottom w:val="single" w:sz="4" w:space="0" w:color="auto"/>
              <w:right w:val="single" w:sz="4" w:space="0" w:color="auto"/>
            </w:tcBorders>
            <w:shd w:val="clear" w:color="000000" w:fill="FFFFFF"/>
            <w:vAlign w:val="center"/>
            <w:hideMark/>
          </w:tcPr>
          <w:p w14:paraId="637069AB"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542D966D" w14:textId="77777777" w:rsidTr="00817D39">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D4736B"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295C8599" w14:textId="77777777" w:rsidR="00817D39" w:rsidRPr="00817D39" w:rsidRDefault="00817D39" w:rsidP="00817D39">
            <w:pPr>
              <w:rPr>
                <w:color w:val="000000"/>
                <w:kern w:val="0"/>
                <w:szCs w:val="24"/>
              </w:rPr>
            </w:pPr>
            <w:r w:rsidRPr="00817D39">
              <w:rPr>
                <w:color w:val="000000"/>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5D7DFB1F"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4517CB79" w14:textId="77777777" w:rsidR="00817D39" w:rsidRPr="00817D39" w:rsidRDefault="00817D39" w:rsidP="00817D39">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auto" w:fill="auto"/>
            <w:vAlign w:val="center"/>
            <w:hideMark/>
          </w:tcPr>
          <w:p w14:paraId="3CE5BA6C" w14:textId="77777777" w:rsidR="00817D39" w:rsidRPr="00817D39" w:rsidRDefault="00817D39" w:rsidP="00817D39">
            <w:pPr>
              <w:jc w:val="center"/>
              <w:rPr>
                <w:kern w:val="0"/>
                <w:szCs w:val="24"/>
              </w:rPr>
            </w:pPr>
            <w:r w:rsidRPr="00817D39">
              <w:rPr>
                <w:kern w:val="0"/>
                <w:szCs w:val="24"/>
              </w:rPr>
              <w:t> </w:t>
            </w:r>
          </w:p>
        </w:tc>
      </w:tr>
      <w:tr w:rsidR="00817D39" w:rsidRPr="00817D39" w14:paraId="49B1CD9E" w14:textId="77777777" w:rsidTr="00817D39">
        <w:trPr>
          <w:trHeight w:val="165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F0C197" w14:textId="77777777" w:rsidR="00817D39" w:rsidRPr="00817D39" w:rsidRDefault="00817D39" w:rsidP="00817D39">
            <w:pPr>
              <w:jc w:val="center"/>
              <w:rPr>
                <w:kern w:val="0"/>
                <w:szCs w:val="24"/>
              </w:rPr>
            </w:pPr>
            <w:r w:rsidRPr="00817D39">
              <w:rPr>
                <w:kern w:val="0"/>
                <w:szCs w:val="24"/>
              </w:rPr>
              <w:t>4</w:t>
            </w:r>
          </w:p>
        </w:tc>
        <w:tc>
          <w:tcPr>
            <w:tcW w:w="5280" w:type="dxa"/>
            <w:tcBorders>
              <w:top w:val="nil"/>
              <w:left w:val="nil"/>
              <w:bottom w:val="single" w:sz="4" w:space="0" w:color="auto"/>
              <w:right w:val="single" w:sz="4" w:space="0" w:color="auto"/>
            </w:tcBorders>
            <w:shd w:val="clear" w:color="auto" w:fill="auto"/>
            <w:vAlign w:val="center"/>
            <w:hideMark/>
          </w:tcPr>
          <w:p w14:paraId="763FB091" w14:textId="77777777" w:rsidR="00817D39" w:rsidRPr="00817D39" w:rsidRDefault="00817D39" w:rsidP="00817D39">
            <w:pPr>
              <w:rPr>
                <w:kern w:val="0"/>
                <w:szCs w:val="24"/>
              </w:rPr>
            </w:pPr>
            <w:r w:rsidRPr="00817D39">
              <w:rPr>
                <w:kern w:val="0"/>
                <w:szCs w:val="24"/>
              </w:rPr>
              <w:t xml:space="preserve">Распределение </w:t>
            </w:r>
            <w:proofErr w:type="spellStart"/>
            <w:r w:rsidRPr="00817D39">
              <w:rPr>
                <w:kern w:val="0"/>
                <w:szCs w:val="24"/>
              </w:rPr>
              <w:t>противогололедных</w:t>
            </w:r>
            <w:proofErr w:type="spellEnd"/>
            <w:r w:rsidRPr="00817D39">
              <w:rPr>
                <w:kern w:val="0"/>
                <w:szCs w:val="24"/>
              </w:rPr>
              <w:t xml:space="preserve"> материалов (</w:t>
            </w:r>
            <w:proofErr w:type="spellStart"/>
            <w:r w:rsidRPr="00817D39">
              <w:rPr>
                <w:kern w:val="0"/>
                <w:szCs w:val="24"/>
              </w:rPr>
              <w:t>пескосолянной</w:t>
            </w:r>
            <w:proofErr w:type="spellEnd"/>
            <w:r w:rsidRPr="00817D39">
              <w:rPr>
                <w:kern w:val="0"/>
                <w:szCs w:val="24"/>
              </w:rPr>
              <w:t xml:space="preserve"> смеси) комбинированной дорожной машиной  мощностью от 210 до 270 </w:t>
            </w:r>
            <w:proofErr w:type="spellStart"/>
            <w:r w:rsidRPr="00817D39">
              <w:rPr>
                <w:kern w:val="0"/>
                <w:szCs w:val="24"/>
              </w:rPr>
              <w:t>л.с</w:t>
            </w:r>
            <w:proofErr w:type="spellEnd"/>
            <w:r w:rsidRPr="00817D39">
              <w:rPr>
                <w:kern w:val="0"/>
                <w:szCs w:val="24"/>
              </w:rPr>
              <w:t xml:space="preserve">. </w:t>
            </w:r>
            <w:r w:rsidRPr="00817D39">
              <w:rPr>
                <w:b/>
                <w:bCs/>
                <w:kern w:val="0"/>
                <w:szCs w:val="24"/>
              </w:rPr>
              <w:t xml:space="preserve">(1000мх6мх4циклов) 24000м2 </w:t>
            </w:r>
            <w:r w:rsidRPr="00817D39">
              <w:rPr>
                <w:kern w:val="0"/>
                <w:szCs w:val="24"/>
              </w:rPr>
              <w:t>.Норма расхода ПСС на 1м2 - 125г</w:t>
            </w:r>
            <w:proofErr w:type="gramStart"/>
            <w:r w:rsidRPr="00817D39">
              <w:rPr>
                <w:kern w:val="0"/>
                <w:szCs w:val="24"/>
              </w:rPr>
              <w:t xml:space="preserve"> ,</w:t>
            </w:r>
            <w:proofErr w:type="gramEnd"/>
            <w:r w:rsidRPr="00817D39">
              <w:rPr>
                <w:b/>
                <w:bCs/>
                <w:kern w:val="0"/>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0465AE7B" w14:textId="77777777" w:rsidR="00817D39" w:rsidRPr="00817D39" w:rsidRDefault="00817D39" w:rsidP="00817D39">
            <w:pPr>
              <w:jc w:val="center"/>
              <w:rPr>
                <w:kern w:val="0"/>
                <w:szCs w:val="24"/>
              </w:rPr>
            </w:pPr>
            <w:r w:rsidRPr="00817D39">
              <w:rPr>
                <w:kern w:val="0"/>
                <w:szCs w:val="24"/>
              </w:rPr>
              <w:t>10000м2</w:t>
            </w:r>
          </w:p>
        </w:tc>
        <w:tc>
          <w:tcPr>
            <w:tcW w:w="820" w:type="dxa"/>
            <w:tcBorders>
              <w:top w:val="nil"/>
              <w:left w:val="nil"/>
              <w:bottom w:val="single" w:sz="4" w:space="0" w:color="auto"/>
              <w:right w:val="single" w:sz="4" w:space="0" w:color="auto"/>
            </w:tcBorders>
            <w:shd w:val="clear" w:color="auto" w:fill="auto"/>
            <w:vAlign w:val="center"/>
            <w:hideMark/>
          </w:tcPr>
          <w:p w14:paraId="4BE34547" w14:textId="77777777" w:rsidR="00817D39" w:rsidRPr="00817D39" w:rsidRDefault="00817D39" w:rsidP="00817D39">
            <w:pPr>
              <w:jc w:val="center"/>
              <w:rPr>
                <w:kern w:val="0"/>
                <w:szCs w:val="24"/>
              </w:rPr>
            </w:pPr>
            <w:r w:rsidRPr="00817D39">
              <w:rPr>
                <w:kern w:val="0"/>
                <w:szCs w:val="24"/>
              </w:rPr>
              <w:t>2,4</w:t>
            </w:r>
          </w:p>
        </w:tc>
        <w:tc>
          <w:tcPr>
            <w:tcW w:w="1720" w:type="dxa"/>
            <w:tcBorders>
              <w:top w:val="nil"/>
              <w:left w:val="nil"/>
              <w:bottom w:val="single" w:sz="4" w:space="0" w:color="auto"/>
              <w:right w:val="single" w:sz="4" w:space="0" w:color="auto"/>
            </w:tcBorders>
            <w:shd w:val="clear" w:color="000000" w:fill="FFFFFF"/>
            <w:vAlign w:val="center"/>
            <w:hideMark/>
          </w:tcPr>
          <w:p w14:paraId="68E58F28"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1C369929" w14:textId="77777777" w:rsidTr="00817D39">
        <w:trPr>
          <w:trHeight w:val="2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2A094E" w14:textId="77777777" w:rsidR="00817D39" w:rsidRPr="00817D39" w:rsidRDefault="00817D39" w:rsidP="00817D39">
            <w:pPr>
              <w:jc w:val="center"/>
              <w:rPr>
                <w:kern w:val="0"/>
                <w:szCs w:val="24"/>
              </w:rPr>
            </w:pPr>
            <w:r w:rsidRPr="00817D39">
              <w:rPr>
                <w:kern w:val="0"/>
                <w:szCs w:val="24"/>
              </w:rPr>
              <w:t>5</w:t>
            </w:r>
          </w:p>
        </w:tc>
        <w:tc>
          <w:tcPr>
            <w:tcW w:w="5280" w:type="dxa"/>
            <w:tcBorders>
              <w:top w:val="nil"/>
              <w:left w:val="nil"/>
              <w:bottom w:val="single" w:sz="4" w:space="0" w:color="auto"/>
              <w:right w:val="single" w:sz="4" w:space="0" w:color="auto"/>
            </w:tcBorders>
            <w:shd w:val="clear" w:color="000000" w:fill="FFFFFF"/>
            <w:vAlign w:val="center"/>
            <w:hideMark/>
          </w:tcPr>
          <w:p w14:paraId="78B3C62E" w14:textId="77777777" w:rsidR="00817D39" w:rsidRPr="00817D39" w:rsidRDefault="00817D39" w:rsidP="00817D39">
            <w:pPr>
              <w:rPr>
                <w:kern w:val="0"/>
                <w:szCs w:val="24"/>
              </w:rPr>
            </w:pPr>
            <w:r w:rsidRPr="00817D39">
              <w:rPr>
                <w:kern w:val="0"/>
                <w:szCs w:val="24"/>
              </w:rPr>
              <w:t xml:space="preserve">Приготовление  </w:t>
            </w:r>
            <w:proofErr w:type="spellStart"/>
            <w:r w:rsidRPr="00817D39">
              <w:rPr>
                <w:kern w:val="0"/>
                <w:szCs w:val="24"/>
              </w:rPr>
              <w:t>пескосоляной</w:t>
            </w:r>
            <w:proofErr w:type="spellEnd"/>
            <w:r w:rsidRPr="00817D39">
              <w:rPr>
                <w:kern w:val="0"/>
                <w:szCs w:val="24"/>
              </w:rPr>
              <w:t xml:space="preserve"> смеси  с содержанием хлоридов 20%  ,бульдозером  мощностью 108 </w:t>
            </w:r>
            <w:proofErr w:type="spellStart"/>
            <w:r w:rsidRPr="00817D39">
              <w:rPr>
                <w:kern w:val="0"/>
                <w:szCs w:val="24"/>
              </w:rPr>
              <w:t>л.с</w:t>
            </w:r>
            <w:proofErr w:type="spellEnd"/>
            <w:r w:rsidRPr="00817D39">
              <w:rPr>
                <w:kern w:val="0"/>
                <w:szCs w:val="24"/>
              </w:rPr>
              <w:t xml:space="preserve">.   </w:t>
            </w:r>
            <w:r w:rsidRPr="00817D39">
              <w:rPr>
                <w:b/>
                <w:bCs/>
                <w:kern w:val="0"/>
                <w:szCs w:val="24"/>
              </w:rPr>
              <w:t>(1000мх6мх4циклов) =24000м2 х 125г=3000000 г</w:t>
            </w:r>
            <w:r w:rsidRPr="00817D39">
              <w:rPr>
                <w:kern w:val="0"/>
                <w:szCs w:val="24"/>
              </w:rPr>
              <w:t xml:space="preserve"> (9 </w:t>
            </w:r>
            <w:proofErr w:type="spellStart"/>
            <w:r w:rsidRPr="00817D39">
              <w:rPr>
                <w:kern w:val="0"/>
                <w:szCs w:val="24"/>
              </w:rPr>
              <w:t>тн</w:t>
            </w:r>
            <w:proofErr w:type="spellEnd"/>
            <w:r w:rsidRPr="00817D39">
              <w:rPr>
                <w:kern w:val="0"/>
                <w:szCs w:val="24"/>
              </w:rPr>
              <w:t xml:space="preserve"> ПСС в </w:t>
            </w:r>
            <w:proofErr w:type="spellStart"/>
            <w:r w:rsidRPr="00817D39">
              <w:rPr>
                <w:kern w:val="0"/>
                <w:szCs w:val="24"/>
              </w:rPr>
              <w:t>т</w:t>
            </w:r>
            <w:proofErr w:type="gramStart"/>
            <w:r w:rsidRPr="00817D39">
              <w:rPr>
                <w:kern w:val="0"/>
                <w:szCs w:val="24"/>
              </w:rPr>
              <w:t>.ч</w:t>
            </w:r>
            <w:proofErr w:type="spellEnd"/>
            <w:proofErr w:type="gramEnd"/>
            <w:r w:rsidRPr="00817D39">
              <w:rPr>
                <w:kern w:val="0"/>
                <w:szCs w:val="24"/>
              </w:rPr>
              <w:t xml:space="preserve">  натрий хлористый технический ТУ 2152-067-00209-527-98 - 1,8тн.,  песок для строительных работ ГОСТ 8736-93 -4,733м3.)</w:t>
            </w:r>
          </w:p>
        </w:tc>
        <w:tc>
          <w:tcPr>
            <w:tcW w:w="980" w:type="dxa"/>
            <w:tcBorders>
              <w:top w:val="nil"/>
              <w:left w:val="nil"/>
              <w:bottom w:val="single" w:sz="4" w:space="0" w:color="auto"/>
              <w:right w:val="single" w:sz="4" w:space="0" w:color="auto"/>
            </w:tcBorders>
            <w:shd w:val="clear" w:color="auto" w:fill="auto"/>
            <w:vAlign w:val="center"/>
            <w:hideMark/>
          </w:tcPr>
          <w:p w14:paraId="23C6D28A" w14:textId="77777777" w:rsidR="00817D39" w:rsidRPr="00817D39" w:rsidRDefault="00817D39" w:rsidP="00817D39">
            <w:pPr>
              <w:jc w:val="center"/>
              <w:rPr>
                <w:kern w:val="0"/>
                <w:szCs w:val="24"/>
              </w:rPr>
            </w:pPr>
            <w:r w:rsidRPr="00817D39">
              <w:rPr>
                <w:kern w:val="0"/>
                <w:szCs w:val="24"/>
              </w:rPr>
              <w:t xml:space="preserve">100т </w:t>
            </w:r>
          </w:p>
        </w:tc>
        <w:tc>
          <w:tcPr>
            <w:tcW w:w="820" w:type="dxa"/>
            <w:tcBorders>
              <w:top w:val="nil"/>
              <w:left w:val="nil"/>
              <w:bottom w:val="single" w:sz="4" w:space="0" w:color="auto"/>
              <w:right w:val="single" w:sz="4" w:space="0" w:color="auto"/>
            </w:tcBorders>
            <w:shd w:val="clear" w:color="auto" w:fill="auto"/>
            <w:vAlign w:val="center"/>
            <w:hideMark/>
          </w:tcPr>
          <w:p w14:paraId="1D87CD54" w14:textId="77777777" w:rsidR="00817D39" w:rsidRPr="00817D39" w:rsidRDefault="00817D39" w:rsidP="00817D39">
            <w:pPr>
              <w:jc w:val="center"/>
              <w:rPr>
                <w:kern w:val="0"/>
                <w:szCs w:val="24"/>
              </w:rPr>
            </w:pPr>
            <w:r w:rsidRPr="00817D39">
              <w:rPr>
                <w:kern w:val="0"/>
                <w:szCs w:val="24"/>
              </w:rPr>
              <w:t>0,03</w:t>
            </w:r>
          </w:p>
        </w:tc>
        <w:tc>
          <w:tcPr>
            <w:tcW w:w="1720" w:type="dxa"/>
            <w:tcBorders>
              <w:top w:val="nil"/>
              <w:left w:val="nil"/>
              <w:bottom w:val="single" w:sz="4" w:space="0" w:color="auto"/>
              <w:right w:val="single" w:sz="4" w:space="0" w:color="auto"/>
            </w:tcBorders>
            <w:shd w:val="clear" w:color="000000" w:fill="FFFFFF"/>
            <w:vAlign w:val="center"/>
            <w:hideMark/>
          </w:tcPr>
          <w:p w14:paraId="7DDCD725"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22178577" w14:textId="77777777" w:rsidTr="00817D39">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9E70F7"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5A60A0FA" w14:textId="77777777" w:rsidR="00817D39" w:rsidRPr="00817D39" w:rsidRDefault="00817D39" w:rsidP="00817D39">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480C6A37"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1F53A031" w14:textId="77777777" w:rsidR="00817D39" w:rsidRPr="00817D39" w:rsidRDefault="00817D39" w:rsidP="00817D39">
            <w:pPr>
              <w:jc w:val="center"/>
              <w:rPr>
                <w:kern w:val="0"/>
                <w:sz w:val="28"/>
                <w:szCs w:val="28"/>
              </w:rPr>
            </w:pPr>
            <w:r w:rsidRPr="00817D39">
              <w:rPr>
                <w:kern w:val="0"/>
                <w:sz w:val="28"/>
                <w:szCs w:val="28"/>
              </w:rPr>
              <w:t> </w:t>
            </w:r>
          </w:p>
        </w:tc>
        <w:tc>
          <w:tcPr>
            <w:tcW w:w="1720" w:type="dxa"/>
            <w:tcBorders>
              <w:top w:val="nil"/>
              <w:left w:val="nil"/>
              <w:bottom w:val="single" w:sz="4" w:space="0" w:color="auto"/>
              <w:right w:val="single" w:sz="4" w:space="0" w:color="auto"/>
            </w:tcBorders>
            <w:shd w:val="clear" w:color="000000" w:fill="FFFFFF"/>
            <w:vAlign w:val="center"/>
            <w:hideMark/>
          </w:tcPr>
          <w:p w14:paraId="663533F7" w14:textId="77777777" w:rsidR="00817D39" w:rsidRPr="00817D39" w:rsidRDefault="00817D39" w:rsidP="00817D39">
            <w:pPr>
              <w:jc w:val="center"/>
              <w:rPr>
                <w:kern w:val="0"/>
                <w:szCs w:val="24"/>
              </w:rPr>
            </w:pPr>
            <w:r w:rsidRPr="00817D39">
              <w:rPr>
                <w:kern w:val="0"/>
                <w:szCs w:val="24"/>
              </w:rPr>
              <w:t> </w:t>
            </w:r>
          </w:p>
        </w:tc>
      </w:tr>
      <w:tr w:rsidR="00817D39" w:rsidRPr="00817D39" w14:paraId="2A41FE50" w14:textId="77777777" w:rsidTr="00817D39">
        <w:trPr>
          <w:trHeight w:val="163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67EDEF" w14:textId="77777777" w:rsidR="00817D39" w:rsidRPr="00817D39" w:rsidRDefault="00817D39" w:rsidP="00817D39">
            <w:pPr>
              <w:jc w:val="center"/>
              <w:rPr>
                <w:kern w:val="0"/>
                <w:szCs w:val="24"/>
              </w:rPr>
            </w:pPr>
            <w:r w:rsidRPr="00817D39">
              <w:rPr>
                <w:kern w:val="0"/>
                <w:szCs w:val="24"/>
              </w:rPr>
              <w:t>7</w:t>
            </w:r>
          </w:p>
        </w:tc>
        <w:tc>
          <w:tcPr>
            <w:tcW w:w="5280" w:type="dxa"/>
            <w:tcBorders>
              <w:top w:val="nil"/>
              <w:left w:val="nil"/>
              <w:bottom w:val="single" w:sz="4" w:space="0" w:color="auto"/>
              <w:right w:val="single" w:sz="4" w:space="0" w:color="auto"/>
            </w:tcBorders>
            <w:shd w:val="clear" w:color="auto" w:fill="auto"/>
            <w:vAlign w:val="center"/>
            <w:hideMark/>
          </w:tcPr>
          <w:p w14:paraId="5D1FE382" w14:textId="77777777" w:rsidR="00817D39" w:rsidRPr="00817D39" w:rsidRDefault="00817D39" w:rsidP="00817D39">
            <w:pPr>
              <w:rPr>
                <w:kern w:val="0"/>
                <w:szCs w:val="24"/>
              </w:rPr>
            </w:pPr>
            <w:r w:rsidRPr="00817D39">
              <w:rPr>
                <w:kern w:val="0"/>
                <w:szCs w:val="24"/>
              </w:rPr>
              <w:t xml:space="preserve">Доставка </w:t>
            </w:r>
            <w:proofErr w:type="spellStart"/>
            <w:r w:rsidRPr="00817D39">
              <w:rPr>
                <w:kern w:val="0"/>
                <w:szCs w:val="24"/>
              </w:rPr>
              <w:t>противогололедных</w:t>
            </w:r>
            <w:proofErr w:type="spellEnd"/>
            <w:r w:rsidRPr="00817D39">
              <w:rPr>
                <w:kern w:val="0"/>
                <w:szCs w:val="24"/>
              </w:rPr>
              <w:t xml:space="preserve"> материалов к месту распределения комбинированными дорожными  машинами  мощностью от 210 до 270 </w:t>
            </w:r>
            <w:proofErr w:type="spellStart"/>
            <w:r w:rsidRPr="00817D39">
              <w:rPr>
                <w:kern w:val="0"/>
                <w:szCs w:val="24"/>
              </w:rPr>
              <w:t>л.с</w:t>
            </w:r>
            <w:proofErr w:type="spellEnd"/>
            <w:r w:rsidRPr="00817D39">
              <w:rPr>
                <w:kern w:val="0"/>
                <w:szCs w:val="24"/>
              </w:rPr>
              <w:t>.</w:t>
            </w:r>
            <w:r w:rsidRPr="00817D39">
              <w:rPr>
                <w:b/>
                <w:bCs/>
                <w:kern w:val="0"/>
                <w:szCs w:val="24"/>
              </w:rPr>
              <w:t xml:space="preserve"> 1км х 1,4км </w:t>
            </w:r>
            <w:proofErr w:type="spellStart"/>
            <w:r w:rsidRPr="00817D39">
              <w:rPr>
                <w:b/>
                <w:bCs/>
                <w:kern w:val="0"/>
                <w:szCs w:val="24"/>
              </w:rPr>
              <w:t>расст</w:t>
            </w:r>
            <w:proofErr w:type="spellEnd"/>
            <w:r w:rsidRPr="00817D39">
              <w:rPr>
                <w:b/>
                <w:bCs/>
                <w:kern w:val="0"/>
                <w:szCs w:val="24"/>
              </w:rPr>
              <w:t xml:space="preserve">. доставки х 4  циклов=5,6км </w:t>
            </w:r>
          </w:p>
        </w:tc>
        <w:tc>
          <w:tcPr>
            <w:tcW w:w="980" w:type="dxa"/>
            <w:tcBorders>
              <w:top w:val="nil"/>
              <w:left w:val="nil"/>
              <w:bottom w:val="single" w:sz="4" w:space="0" w:color="auto"/>
              <w:right w:val="single" w:sz="4" w:space="0" w:color="auto"/>
            </w:tcBorders>
            <w:shd w:val="clear" w:color="auto" w:fill="auto"/>
            <w:vAlign w:val="center"/>
            <w:hideMark/>
          </w:tcPr>
          <w:p w14:paraId="2B67CB78" w14:textId="77777777" w:rsidR="00817D39" w:rsidRPr="00817D39" w:rsidRDefault="00817D39" w:rsidP="00817D39">
            <w:pPr>
              <w:jc w:val="center"/>
              <w:rPr>
                <w:kern w:val="0"/>
                <w:szCs w:val="24"/>
              </w:rPr>
            </w:pPr>
            <w:r w:rsidRPr="00817D39">
              <w:rPr>
                <w:kern w:val="0"/>
                <w:szCs w:val="24"/>
              </w:rPr>
              <w:t>10км</w:t>
            </w:r>
          </w:p>
        </w:tc>
        <w:tc>
          <w:tcPr>
            <w:tcW w:w="820" w:type="dxa"/>
            <w:tcBorders>
              <w:top w:val="nil"/>
              <w:left w:val="nil"/>
              <w:bottom w:val="single" w:sz="4" w:space="0" w:color="auto"/>
              <w:right w:val="single" w:sz="4" w:space="0" w:color="auto"/>
            </w:tcBorders>
            <w:shd w:val="clear" w:color="000000" w:fill="FFFFFF"/>
            <w:vAlign w:val="center"/>
            <w:hideMark/>
          </w:tcPr>
          <w:p w14:paraId="47F57AE2" w14:textId="77777777" w:rsidR="00817D39" w:rsidRPr="00817D39" w:rsidRDefault="00817D39" w:rsidP="00817D39">
            <w:pPr>
              <w:jc w:val="center"/>
              <w:rPr>
                <w:color w:val="000000"/>
                <w:kern w:val="0"/>
                <w:szCs w:val="24"/>
              </w:rPr>
            </w:pPr>
            <w:r w:rsidRPr="00817D39">
              <w:rPr>
                <w:color w:val="000000"/>
                <w:kern w:val="0"/>
                <w:szCs w:val="24"/>
              </w:rPr>
              <w:t>0,56</w:t>
            </w:r>
          </w:p>
        </w:tc>
        <w:tc>
          <w:tcPr>
            <w:tcW w:w="1720" w:type="dxa"/>
            <w:tcBorders>
              <w:top w:val="nil"/>
              <w:left w:val="nil"/>
              <w:bottom w:val="single" w:sz="4" w:space="0" w:color="auto"/>
              <w:right w:val="single" w:sz="4" w:space="0" w:color="auto"/>
            </w:tcBorders>
            <w:shd w:val="clear" w:color="000000" w:fill="FFFFFF"/>
            <w:vAlign w:val="center"/>
            <w:hideMark/>
          </w:tcPr>
          <w:p w14:paraId="2F780419" w14:textId="77777777" w:rsidR="00817D39" w:rsidRPr="00817D39" w:rsidRDefault="00817D39" w:rsidP="00817D39">
            <w:pPr>
              <w:jc w:val="center"/>
              <w:rPr>
                <w:kern w:val="0"/>
                <w:szCs w:val="24"/>
              </w:rPr>
            </w:pPr>
            <w:r w:rsidRPr="00817D39">
              <w:rPr>
                <w:kern w:val="0"/>
                <w:szCs w:val="24"/>
              </w:rPr>
              <w:t xml:space="preserve">  январь-30%, февраль- 30%, март -30%, апрель- 10% </w:t>
            </w:r>
          </w:p>
        </w:tc>
      </w:tr>
      <w:tr w:rsidR="00817D39" w:rsidRPr="00817D39" w14:paraId="7C93AD2C" w14:textId="77777777" w:rsidTr="00817D39">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C604A0" w14:textId="77777777" w:rsidR="00817D39" w:rsidRPr="00817D39" w:rsidRDefault="00817D39" w:rsidP="00817D39">
            <w:pP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07AC457F" w14:textId="77777777" w:rsidR="00817D39" w:rsidRPr="00817D39" w:rsidRDefault="00817D39" w:rsidP="00817D39">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noWrap/>
            <w:vAlign w:val="center"/>
            <w:hideMark/>
          </w:tcPr>
          <w:p w14:paraId="76F2C4AB"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5A6FC26A" w14:textId="77777777" w:rsidR="00817D39" w:rsidRPr="00817D39" w:rsidRDefault="00817D39" w:rsidP="00817D39">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0C8244BD" w14:textId="77777777" w:rsidR="00817D39" w:rsidRPr="00817D39" w:rsidRDefault="00817D39" w:rsidP="00817D39">
            <w:pPr>
              <w:jc w:val="center"/>
              <w:rPr>
                <w:kern w:val="0"/>
                <w:szCs w:val="24"/>
              </w:rPr>
            </w:pPr>
            <w:r w:rsidRPr="00817D39">
              <w:rPr>
                <w:kern w:val="0"/>
                <w:szCs w:val="24"/>
              </w:rPr>
              <w:t> </w:t>
            </w:r>
          </w:p>
        </w:tc>
      </w:tr>
      <w:tr w:rsidR="00817D39" w:rsidRPr="00817D39" w14:paraId="4F46B950" w14:textId="77777777" w:rsidTr="00817D39">
        <w:trPr>
          <w:trHeight w:val="12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6758C3" w14:textId="77777777" w:rsidR="00817D39" w:rsidRPr="00817D39" w:rsidRDefault="00817D39" w:rsidP="00817D39">
            <w:pPr>
              <w:jc w:val="center"/>
              <w:rPr>
                <w:kern w:val="0"/>
                <w:szCs w:val="24"/>
              </w:rPr>
            </w:pPr>
            <w:r w:rsidRPr="00817D39">
              <w:rPr>
                <w:kern w:val="0"/>
                <w:szCs w:val="24"/>
              </w:rPr>
              <w:t>8</w:t>
            </w:r>
          </w:p>
        </w:tc>
        <w:tc>
          <w:tcPr>
            <w:tcW w:w="5280" w:type="dxa"/>
            <w:tcBorders>
              <w:top w:val="nil"/>
              <w:left w:val="nil"/>
              <w:bottom w:val="single" w:sz="4" w:space="0" w:color="auto"/>
              <w:right w:val="single" w:sz="4" w:space="0" w:color="auto"/>
            </w:tcBorders>
            <w:shd w:val="clear" w:color="auto" w:fill="auto"/>
            <w:vAlign w:val="center"/>
            <w:hideMark/>
          </w:tcPr>
          <w:p w14:paraId="3FC4FA58" w14:textId="77777777" w:rsidR="00817D39" w:rsidRPr="00817D39" w:rsidRDefault="00817D39" w:rsidP="00817D39">
            <w:pPr>
              <w:rPr>
                <w:kern w:val="0"/>
                <w:szCs w:val="24"/>
              </w:rPr>
            </w:pPr>
            <w:r w:rsidRPr="00817D39">
              <w:rPr>
                <w:kern w:val="0"/>
                <w:szCs w:val="24"/>
              </w:rPr>
              <w:t xml:space="preserve">Планировка грунтовых  обочин  автогрейдером   мощностью 135 </w:t>
            </w:r>
            <w:proofErr w:type="spellStart"/>
            <w:r w:rsidRPr="00817D39">
              <w:rPr>
                <w:kern w:val="0"/>
                <w:szCs w:val="24"/>
              </w:rPr>
              <w:t>л.с</w:t>
            </w:r>
            <w:proofErr w:type="spellEnd"/>
            <w:r w:rsidRPr="00817D39">
              <w:rPr>
                <w:kern w:val="0"/>
                <w:szCs w:val="24"/>
              </w:rPr>
              <w:t xml:space="preserve">.            </w:t>
            </w:r>
            <w:r w:rsidRPr="00817D39">
              <w:rPr>
                <w:b/>
                <w:bCs/>
                <w:kern w:val="0"/>
                <w:szCs w:val="24"/>
              </w:rPr>
              <w:t xml:space="preserve"> (1км х2стороны х 2прохода х2цикла)= 8 км прохода </w:t>
            </w:r>
          </w:p>
        </w:tc>
        <w:tc>
          <w:tcPr>
            <w:tcW w:w="980" w:type="dxa"/>
            <w:tcBorders>
              <w:top w:val="nil"/>
              <w:left w:val="nil"/>
              <w:bottom w:val="single" w:sz="4" w:space="0" w:color="auto"/>
              <w:right w:val="single" w:sz="4" w:space="0" w:color="auto"/>
            </w:tcBorders>
            <w:shd w:val="clear" w:color="auto" w:fill="auto"/>
            <w:vAlign w:val="center"/>
            <w:hideMark/>
          </w:tcPr>
          <w:p w14:paraId="02C4E314" w14:textId="77777777" w:rsidR="00817D39" w:rsidRPr="00817D39" w:rsidRDefault="00817D39" w:rsidP="00817D39">
            <w:pPr>
              <w:jc w:val="center"/>
              <w:rPr>
                <w:color w:val="000000"/>
                <w:kern w:val="0"/>
                <w:szCs w:val="24"/>
              </w:rPr>
            </w:pPr>
            <w:r w:rsidRPr="00817D39">
              <w:rPr>
                <w:color w:val="000000"/>
                <w:kern w:val="0"/>
                <w:szCs w:val="24"/>
              </w:rPr>
              <w:t>1км прохода</w:t>
            </w:r>
          </w:p>
        </w:tc>
        <w:tc>
          <w:tcPr>
            <w:tcW w:w="820" w:type="dxa"/>
            <w:tcBorders>
              <w:top w:val="nil"/>
              <w:left w:val="nil"/>
              <w:bottom w:val="single" w:sz="4" w:space="0" w:color="auto"/>
              <w:right w:val="single" w:sz="4" w:space="0" w:color="auto"/>
            </w:tcBorders>
            <w:shd w:val="clear" w:color="auto" w:fill="auto"/>
            <w:vAlign w:val="center"/>
            <w:hideMark/>
          </w:tcPr>
          <w:p w14:paraId="56483953" w14:textId="77777777" w:rsidR="00817D39" w:rsidRPr="00817D39" w:rsidRDefault="00817D39" w:rsidP="00817D39">
            <w:pPr>
              <w:jc w:val="center"/>
              <w:rPr>
                <w:kern w:val="0"/>
                <w:szCs w:val="24"/>
              </w:rPr>
            </w:pPr>
            <w:r w:rsidRPr="00817D39">
              <w:rPr>
                <w:kern w:val="0"/>
                <w:szCs w:val="24"/>
              </w:rPr>
              <w:t>8,0</w:t>
            </w:r>
          </w:p>
        </w:tc>
        <w:tc>
          <w:tcPr>
            <w:tcW w:w="1720" w:type="dxa"/>
            <w:tcBorders>
              <w:top w:val="nil"/>
              <w:left w:val="nil"/>
              <w:bottom w:val="single" w:sz="4" w:space="0" w:color="auto"/>
              <w:right w:val="single" w:sz="4" w:space="0" w:color="auto"/>
            </w:tcBorders>
            <w:shd w:val="clear" w:color="auto" w:fill="auto"/>
            <w:vAlign w:val="center"/>
            <w:hideMark/>
          </w:tcPr>
          <w:p w14:paraId="2BCC14CD" w14:textId="77777777" w:rsidR="00817D39" w:rsidRPr="00817D39" w:rsidRDefault="00817D39" w:rsidP="00817D39">
            <w:pPr>
              <w:jc w:val="center"/>
              <w:rPr>
                <w:kern w:val="0"/>
                <w:szCs w:val="24"/>
              </w:rPr>
            </w:pPr>
            <w:r w:rsidRPr="00817D39">
              <w:rPr>
                <w:kern w:val="0"/>
                <w:szCs w:val="24"/>
              </w:rPr>
              <w:t>апрель-35%,  май -45%, июнь-20%</w:t>
            </w:r>
          </w:p>
        </w:tc>
      </w:tr>
      <w:tr w:rsidR="00817D39" w:rsidRPr="00817D39" w14:paraId="7F107A48" w14:textId="77777777" w:rsidTr="00817D39">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401EC8"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21E9CE00" w14:textId="77777777" w:rsidR="00817D39" w:rsidRPr="00817D39" w:rsidRDefault="00817D39" w:rsidP="00817D39">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noWrap/>
            <w:vAlign w:val="center"/>
            <w:hideMark/>
          </w:tcPr>
          <w:p w14:paraId="2190ACB2"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463DE235" w14:textId="77777777" w:rsidR="00817D39" w:rsidRPr="00817D39" w:rsidRDefault="00817D39" w:rsidP="00817D39">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auto" w:fill="auto"/>
            <w:vAlign w:val="center"/>
            <w:hideMark/>
          </w:tcPr>
          <w:p w14:paraId="4F1BF846" w14:textId="77777777" w:rsidR="00817D39" w:rsidRPr="00817D39" w:rsidRDefault="00817D39" w:rsidP="00817D39">
            <w:pPr>
              <w:jc w:val="center"/>
              <w:rPr>
                <w:kern w:val="0"/>
                <w:szCs w:val="24"/>
              </w:rPr>
            </w:pPr>
            <w:r w:rsidRPr="00817D39">
              <w:rPr>
                <w:kern w:val="0"/>
                <w:szCs w:val="24"/>
              </w:rPr>
              <w:t> </w:t>
            </w:r>
          </w:p>
        </w:tc>
      </w:tr>
      <w:tr w:rsidR="00817D39" w:rsidRPr="00817D39" w14:paraId="6D3D03ED" w14:textId="77777777" w:rsidTr="00817D39">
        <w:trPr>
          <w:trHeight w:val="189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63008BA" w14:textId="77777777" w:rsidR="00817D39" w:rsidRPr="00817D39" w:rsidRDefault="00817D39" w:rsidP="00817D39">
            <w:pPr>
              <w:jc w:val="center"/>
              <w:rPr>
                <w:kern w:val="0"/>
                <w:szCs w:val="24"/>
              </w:rPr>
            </w:pPr>
            <w:r w:rsidRPr="00817D39">
              <w:rPr>
                <w:kern w:val="0"/>
                <w:szCs w:val="24"/>
              </w:rPr>
              <w:t>9</w:t>
            </w:r>
          </w:p>
        </w:tc>
        <w:tc>
          <w:tcPr>
            <w:tcW w:w="5280" w:type="dxa"/>
            <w:tcBorders>
              <w:top w:val="nil"/>
              <w:left w:val="nil"/>
              <w:bottom w:val="single" w:sz="4" w:space="0" w:color="auto"/>
              <w:right w:val="single" w:sz="4" w:space="0" w:color="auto"/>
            </w:tcBorders>
            <w:shd w:val="clear" w:color="000000" w:fill="FFFFFF"/>
            <w:vAlign w:val="center"/>
            <w:hideMark/>
          </w:tcPr>
          <w:p w14:paraId="6BCBA90D" w14:textId="77777777" w:rsidR="00817D39" w:rsidRPr="00817D39" w:rsidRDefault="00817D39" w:rsidP="00817D39">
            <w:pPr>
              <w:rPr>
                <w:color w:val="000000"/>
                <w:kern w:val="0"/>
                <w:szCs w:val="24"/>
              </w:rPr>
            </w:pPr>
            <w:r w:rsidRPr="00817D39">
              <w:rPr>
                <w:color w:val="000000"/>
                <w:kern w:val="0"/>
                <w:szCs w:val="24"/>
              </w:rPr>
              <w:t xml:space="preserve">Скашивание травы  косилкой на базе трактора на пневмоколесном ходу   мощностью 80 </w:t>
            </w:r>
            <w:proofErr w:type="spellStart"/>
            <w:r w:rsidRPr="00817D39">
              <w:rPr>
                <w:color w:val="000000"/>
                <w:kern w:val="0"/>
                <w:szCs w:val="24"/>
              </w:rPr>
              <w:t>л.с</w:t>
            </w:r>
            <w:proofErr w:type="spellEnd"/>
            <w:r w:rsidRPr="00817D39">
              <w:rPr>
                <w:color w:val="000000"/>
                <w:kern w:val="0"/>
                <w:szCs w:val="24"/>
              </w:rPr>
              <w:t xml:space="preserve">. с шириной </w:t>
            </w:r>
            <w:proofErr w:type="spellStart"/>
            <w:r w:rsidRPr="00817D39">
              <w:rPr>
                <w:color w:val="000000"/>
                <w:kern w:val="0"/>
                <w:szCs w:val="24"/>
              </w:rPr>
              <w:t>окашивания</w:t>
            </w:r>
            <w:proofErr w:type="spellEnd"/>
            <w:r w:rsidRPr="00817D39">
              <w:rPr>
                <w:color w:val="000000"/>
                <w:kern w:val="0"/>
                <w:szCs w:val="24"/>
              </w:rPr>
              <w:t xml:space="preserve"> до 2м (</w:t>
            </w:r>
            <w:r w:rsidRPr="00817D39">
              <w:rPr>
                <w:b/>
                <w:bCs/>
                <w:color w:val="000000"/>
                <w:kern w:val="0"/>
                <w:szCs w:val="24"/>
              </w:rPr>
              <w:t>1км х</w:t>
            </w:r>
            <w:proofErr w:type="gramStart"/>
            <w:r w:rsidRPr="00817D39">
              <w:rPr>
                <w:b/>
                <w:bCs/>
                <w:color w:val="000000"/>
                <w:kern w:val="0"/>
                <w:szCs w:val="24"/>
              </w:rPr>
              <w:t>2</w:t>
            </w:r>
            <w:proofErr w:type="gramEnd"/>
            <w:r w:rsidRPr="00817D39">
              <w:rPr>
                <w:b/>
                <w:bCs/>
                <w:color w:val="000000"/>
                <w:kern w:val="0"/>
                <w:szCs w:val="24"/>
              </w:rPr>
              <w:t xml:space="preserve"> стороны х 1 прохода х 1цикл =2км прохода  (ширина </w:t>
            </w:r>
            <w:proofErr w:type="spellStart"/>
            <w:r w:rsidRPr="00817D39">
              <w:rPr>
                <w:b/>
                <w:bCs/>
                <w:color w:val="000000"/>
                <w:kern w:val="0"/>
                <w:szCs w:val="24"/>
              </w:rPr>
              <w:t>окашивания</w:t>
            </w:r>
            <w:proofErr w:type="spellEnd"/>
            <w:r w:rsidRPr="00817D39">
              <w:rPr>
                <w:b/>
                <w:bCs/>
                <w:color w:val="000000"/>
                <w:kern w:val="0"/>
                <w:szCs w:val="24"/>
              </w:rPr>
              <w:t xml:space="preserve">   с каждой  стороны от бровки земляного полотна не менее  2 м) </w:t>
            </w:r>
          </w:p>
        </w:tc>
        <w:tc>
          <w:tcPr>
            <w:tcW w:w="980" w:type="dxa"/>
            <w:tcBorders>
              <w:top w:val="nil"/>
              <w:left w:val="nil"/>
              <w:bottom w:val="single" w:sz="4" w:space="0" w:color="auto"/>
              <w:right w:val="single" w:sz="4" w:space="0" w:color="auto"/>
            </w:tcBorders>
            <w:shd w:val="clear" w:color="000000" w:fill="FFFFFF"/>
            <w:vAlign w:val="center"/>
            <w:hideMark/>
          </w:tcPr>
          <w:p w14:paraId="7F213D9F" w14:textId="77777777" w:rsidR="00817D39" w:rsidRPr="00817D39" w:rsidRDefault="00817D39" w:rsidP="00817D39">
            <w:pPr>
              <w:jc w:val="center"/>
              <w:rPr>
                <w:color w:val="000000"/>
                <w:kern w:val="0"/>
                <w:szCs w:val="24"/>
              </w:rPr>
            </w:pPr>
            <w:r w:rsidRPr="00817D39">
              <w:rPr>
                <w:color w:val="000000"/>
                <w:kern w:val="0"/>
                <w:szCs w:val="24"/>
              </w:rPr>
              <w:t>1 км прохода</w:t>
            </w:r>
          </w:p>
        </w:tc>
        <w:tc>
          <w:tcPr>
            <w:tcW w:w="820" w:type="dxa"/>
            <w:tcBorders>
              <w:top w:val="nil"/>
              <w:left w:val="nil"/>
              <w:bottom w:val="single" w:sz="4" w:space="0" w:color="auto"/>
              <w:right w:val="single" w:sz="4" w:space="0" w:color="auto"/>
            </w:tcBorders>
            <w:shd w:val="clear" w:color="000000" w:fill="FFFFFF"/>
            <w:vAlign w:val="center"/>
            <w:hideMark/>
          </w:tcPr>
          <w:p w14:paraId="3945FE2A" w14:textId="77777777" w:rsidR="00817D39" w:rsidRPr="00817D39" w:rsidRDefault="00817D39" w:rsidP="00817D39">
            <w:pPr>
              <w:jc w:val="center"/>
              <w:rPr>
                <w:color w:val="000000"/>
                <w:kern w:val="0"/>
                <w:szCs w:val="24"/>
              </w:rPr>
            </w:pPr>
            <w:r w:rsidRPr="00817D39">
              <w:rPr>
                <w:color w:val="000000"/>
                <w:kern w:val="0"/>
                <w:szCs w:val="24"/>
              </w:rPr>
              <w:t>2,00</w:t>
            </w:r>
          </w:p>
        </w:tc>
        <w:tc>
          <w:tcPr>
            <w:tcW w:w="1720" w:type="dxa"/>
            <w:tcBorders>
              <w:top w:val="nil"/>
              <w:left w:val="nil"/>
              <w:bottom w:val="single" w:sz="4" w:space="0" w:color="auto"/>
              <w:right w:val="single" w:sz="4" w:space="0" w:color="auto"/>
            </w:tcBorders>
            <w:shd w:val="clear" w:color="auto" w:fill="auto"/>
            <w:vAlign w:val="center"/>
            <w:hideMark/>
          </w:tcPr>
          <w:p w14:paraId="4D345F68" w14:textId="77777777" w:rsidR="00817D39" w:rsidRPr="00817D39" w:rsidRDefault="00817D39" w:rsidP="00817D39">
            <w:pPr>
              <w:jc w:val="center"/>
              <w:rPr>
                <w:kern w:val="0"/>
                <w:szCs w:val="24"/>
              </w:rPr>
            </w:pPr>
            <w:r w:rsidRPr="00817D39">
              <w:rPr>
                <w:kern w:val="0"/>
                <w:szCs w:val="24"/>
              </w:rPr>
              <w:t>июнь 100%</w:t>
            </w:r>
          </w:p>
        </w:tc>
      </w:tr>
      <w:tr w:rsidR="00817D39" w:rsidRPr="00817D39" w14:paraId="32E004B1" w14:textId="77777777" w:rsidTr="00817D39">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CC918F"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vAlign w:val="center"/>
            <w:hideMark/>
          </w:tcPr>
          <w:p w14:paraId="3AF8FB88" w14:textId="77777777" w:rsidR="00817D39" w:rsidRPr="00817D39" w:rsidRDefault="00817D39" w:rsidP="00817D39">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noWrap/>
            <w:vAlign w:val="center"/>
            <w:hideMark/>
          </w:tcPr>
          <w:p w14:paraId="7CD66F69"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497D1BA3" w14:textId="77777777" w:rsidR="00817D39" w:rsidRPr="00817D39" w:rsidRDefault="00817D39" w:rsidP="00817D39">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000000" w:fill="FFFFFF"/>
            <w:vAlign w:val="center"/>
            <w:hideMark/>
          </w:tcPr>
          <w:p w14:paraId="5F9A05DE" w14:textId="77777777" w:rsidR="00817D39" w:rsidRPr="00817D39" w:rsidRDefault="00817D39" w:rsidP="00817D39">
            <w:pPr>
              <w:jc w:val="center"/>
              <w:rPr>
                <w:kern w:val="0"/>
                <w:szCs w:val="24"/>
              </w:rPr>
            </w:pPr>
            <w:r w:rsidRPr="00817D39">
              <w:rPr>
                <w:kern w:val="0"/>
                <w:szCs w:val="24"/>
              </w:rPr>
              <w:t> </w:t>
            </w:r>
          </w:p>
        </w:tc>
      </w:tr>
      <w:tr w:rsidR="00817D39" w:rsidRPr="00817D39" w14:paraId="2E28673E" w14:textId="77777777" w:rsidTr="00817D39">
        <w:trPr>
          <w:trHeight w:val="118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20DB7B" w14:textId="77777777" w:rsidR="00817D39" w:rsidRPr="00817D39" w:rsidRDefault="00817D39" w:rsidP="00817D39">
            <w:pPr>
              <w:jc w:val="center"/>
              <w:rPr>
                <w:kern w:val="0"/>
                <w:szCs w:val="24"/>
              </w:rPr>
            </w:pPr>
            <w:r w:rsidRPr="00817D39">
              <w:rPr>
                <w:kern w:val="0"/>
                <w:szCs w:val="24"/>
              </w:rPr>
              <w:t>10</w:t>
            </w:r>
          </w:p>
        </w:tc>
        <w:tc>
          <w:tcPr>
            <w:tcW w:w="5280" w:type="dxa"/>
            <w:tcBorders>
              <w:top w:val="nil"/>
              <w:left w:val="nil"/>
              <w:bottom w:val="single" w:sz="4" w:space="0" w:color="auto"/>
              <w:right w:val="single" w:sz="4" w:space="0" w:color="auto"/>
            </w:tcBorders>
            <w:shd w:val="clear" w:color="000000" w:fill="FFFFFF"/>
            <w:vAlign w:val="center"/>
            <w:hideMark/>
          </w:tcPr>
          <w:p w14:paraId="2290EE14" w14:textId="77777777" w:rsidR="00817D39" w:rsidRPr="00817D39" w:rsidRDefault="00817D39" w:rsidP="00817D39">
            <w:pPr>
              <w:rPr>
                <w:kern w:val="0"/>
                <w:szCs w:val="24"/>
              </w:rPr>
            </w:pPr>
            <w:r w:rsidRPr="00817D39">
              <w:rPr>
                <w:kern w:val="0"/>
                <w:szCs w:val="24"/>
              </w:rPr>
              <w:t xml:space="preserve">Срезка  кустарника и подлеска  </w:t>
            </w:r>
            <w:proofErr w:type="spellStart"/>
            <w:r w:rsidRPr="00817D39">
              <w:rPr>
                <w:kern w:val="0"/>
                <w:szCs w:val="24"/>
              </w:rPr>
              <w:t>мотокусторезом</w:t>
            </w:r>
            <w:proofErr w:type="spellEnd"/>
            <w:r w:rsidRPr="00817D39">
              <w:rPr>
                <w:kern w:val="0"/>
                <w:szCs w:val="24"/>
              </w:rPr>
              <w:t xml:space="preserve">  3,5 </w:t>
            </w:r>
            <w:proofErr w:type="spellStart"/>
            <w:r w:rsidRPr="00817D39">
              <w:rPr>
                <w:kern w:val="0"/>
                <w:szCs w:val="24"/>
              </w:rPr>
              <w:t>л.с</w:t>
            </w:r>
            <w:proofErr w:type="spellEnd"/>
            <w:r w:rsidRPr="00817D39">
              <w:rPr>
                <w:kern w:val="0"/>
                <w:szCs w:val="24"/>
              </w:rPr>
              <w:t>.  на обочинах</w:t>
            </w:r>
            <w:proofErr w:type="gramStart"/>
            <w:r w:rsidRPr="00817D39">
              <w:rPr>
                <w:kern w:val="0"/>
                <w:szCs w:val="24"/>
              </w:rPr>
              <w:t xml:space="preserve"> ,</w:t>
            </w:r>
            <w:proofErr w:type="gramEnd"/>
            <w:r w:rsidRPr="00817D39">
              <w:rPr>
                <w:kern w:val="0"/>
                <w:szCs w:val="24"/>
              </w:rPr>
              <w:t xml:space="preserve">откосах и  кюветах   </w:t>
            </w:r>
            <w:r w:rsidRPr="00817D39">
              <w:rPr>
                <w:b/>
                <w:bCs/>
                <w:kern w:val="0"/>
                <w:szCs w:val="24"/>
              </w:rPr>
              <w:t xml:space="preserve">0,025га  на 1км дороги        </w:t>
            </w:r>
            <w:r w:rsidRPr="00817D39">
              <w:rPr>
                <w:kern w:val="0"/>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2D0A3A6D" w14:textId="77777777" w:rsidR="00817D39" w:rsidRPr="00817D39" w:rsidRDefault="00817D39" w:rsidP="00817D39">
            <w:pPr>
              <w:jc w:val="center"/>
              <w:rPr>
                <w:color w:val="000000"/>
                <w:kern w:val="0"/>
                <w:szCs w:val="24"/>
              </w:rPr>
            </w:pPr>
            <w:r w:rsidRPr="00817D39">
              <w:rPr>
                <w:color w:val="000000"/>
                <w:kern w:val="0"/>
                <w:szCs w:val="24"/>
              </w:rPr>
              <w:t>1 га</w:t>
            </w:r>
          </w:p>
        </w:tc>
        <w:tc>
          <w:tcPr>
            <w:tcW w:w="820" w:type="dxa"/>
            <w:tcBorders>
              <w:top w:val="nil"/>
              <w:left w:val="nil"/>
              <w:bottom w:val="single" w:sz="4" w:space="0" w:color="auto"/>
              <w:right w:val="single" w:sz="4" w:space="0" w:color="auto"/>
            </w:tcBorders>
            <w:shd w:val="clear" w:color="auto" w:fill="auto"/>
            <w:vAlign w:val="center"/>
            <w:hideMark/>
          </w:tcPr>
          <w:p w14:paraId="7C70342C" w14:textId="77777777" w:rsidR="00817D39" w:rsidRPr="00817D39" w:rsidRDefault="00817D39" w:rsidP="00817D39">
            <w:pPr>
              <w:jc w:val="center"/>
              <w:rPr>
                <w:color w:val="000000"/>
                <w:kern w:val="0"/>
                <w:szCs w:val="24"/>
              </w:rPr>
            </w:pPr>
            <w:r w:rsidRPr="00817D39">
              <w:rPr>
                <w:color w:val="000000"/>
                <w:kern w:val="0"/>
                <w:szCs w:val="24"/>
              </w:rPr>
              <w:t>0,025</w:t>
            </w:r>
          </w:p>
        </w:tc>
        <w:tc>
          <w:tcPr>
            <w:tcW w:w="1720" w:type="dxa"/>
            <w:tcBorders>
              <w:top w:val="nil"/>
              <w:left w:val="nil"/>
              <w:bottom w:val="single" w:sz="4" w:space="0" w:color="auto"/>
              <w:right w:val="single" w:sz="4" w:space="0" w:color="auto"/>
            </w:tcBorders>
            <w:shd w:val="clear" w:color="auto" w:fill="auto"/>
            <w:vAlign w:val="center"/>
            <w:hideMark/>
          </w:tcPr>
          <w:p w14:paraId="778E6E3F" w14:textId="77777777" w:rsidR="00817D39" w:rsidRPr="00817D39" w:rsidRDefault="00817D39" w:rsidP="00817D39">
            <w:pPr>
              <w:jc w:val="center"/>
              <w:rPr>
                <w:kern w:val="0"/>
                <w:szCs w:val="24"/>
              </w:rPr>
            </w:pPr>
            <w:r w:rsidRPr="00817D39">
              <w:rPr>
                <w:kern w:val="0"/>
                <w:szCs w:val="24"/>
              </w:rPr>
              <w:t xml:space="preserve">апрель-50%,  май -50%, </w:t>
            </w:r>
          </w:p>
        </w:tc>
      </w:tr>
      <w:tr w:rsidR="00817D39" w:rsidRPr="00817D39" w14:paraId="230A8CB6" w14:textId="77777777" w:rsidTr="00817D39">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0D6ED8"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21622C96" w14:textId="77777777" w:rsidR="00817D39" w:rsidRPr="00817D39" w:rsidRDefault="00817D39" w:rsidP="00817D39">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4E554158"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000000" w:fill="FFFFFF"/>
            <w:vAlign w:val="center"/>
            <w:hideMark/>
          </w:tcPr>
          <w:p w14:paraId="37B8B86B" w14:textId="77777777" w:rsidR="00817D39" w:rsidRPr="00817D39" w:rsidRDefault="00817D39" w:rsidP="00817D39">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000000" w:fill="FFFFFF"/>
            <w:noWrap/>
            <w:vAlign w:val="bottom"/>
            <w:hideMark/>
          </w:tcPr>
          <w:p w14:paraId="4487A67B" w14:textId="77777777" w:rsidR="00817D39" w:rsidRPr="00817D39" w:rsidRDefault="00817D39" w:rsidP="00817D39">
            <w:pPr>
              <w:jc w:val="center"/>
              <w:rPr>
                <w:kern w:val="0"/>
                <w:szCs w:val="24"/>
              </w:rPr>
            </w:pPr>
            <w:r w:rsidRPr="00817D39">
              <w:rPr>
                <w:kern w:val="0"/>
                <w:szCs w:val="24"/>
              </w:rPr>
              <w:t> </w:t>
            </w:r>
          </w:p>
        </w:tc>
      </w:tr>
      <w:tr w:rsidR="00817D39" w:rsidRPr="00817D39" w14:paraId="32284719" w14:textId="77777777" w:rsidTr="00817D39">
        <w:trPr>
          <w:trHeight w:val="129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C4D54B" w14:textId="77777777" w:rsidR="00817D39" w:rsidRPr="00817D39" w:rsidRDefault="00817D39" w:rsidP="00817D39">
            <w:pPr>
              <w:jc w:val="center"/>
              <w:rPr>
                <w:kern w:val="0"/>
                <w:szCs w:val="24"/>
              </w:rPr>
            </w:pPr>
            <w:r w:rsidRPr="00817D39">
              <w:rPr>
                <w:kern w:val="0"/>
                <w:szCs w:val="24"/>
              </w:rPr>
              <w:t>11</w:t>
            </w:r>
          </w:p>
        </w:tc>
        <w:tc>
          <w:tcPr>
            <w:tcW w:w="5280" w:type="dxa"/>
            <w:tcBorders>
              <w:top w:val="nil"/>
              <w:left w:val="nil"/>
              <w:bottom w:val="single" w:sz="4" w:space="0" w:color="auto"/>
              <w:right w:val="single" w:sz="4" w:space="0" w:color="auto"/>
            </w:tcBorders>
            <w:shd w:val="clear" w:color="000000" w:fill="FFFFFF"/>
            <w:vAlign w:val="center"/>
            <w:hideMark/>
          </w:tcPr>
          <w:p w14:paraId="28377A69" w14:textId="77777777" w:rsidR="00817D39" w:rsidRPr="00817D39" w:rsidRDefault="00817D39" w:rsidP="00817D39">
            <w:pPr>
              <w:rPr>
                <w:kern w:val="0"/>
                <w:szCs w:val="24"/>
              </w:rPr>
            </w:pPr>
            <w:r w:rsidRPr="00817D39">
              <w:rPr>
                <w:kern w:val="0"/>
                <w:szCs w:val="24"/>
              </w:rPr>
              <w:t xml:space="preserve">Дробление древесно-кустарниковой растительности в щепу   навесной установкой   на тракторе  мощностью 80 </w:t>
            </w:r>
            <w:proofErr w:type="spellStart"/>
            <w:r w:rsidRPr="00817D39">
              <w:rPr>
                <w:kern w:val="0"/>
                <w:szCs w:val="24"/>
              </w:rPr>
              <w:t>л.с</w:t>
            </w:r>
            <w:proofErr w:type="spellEnd"/>
            <w:r w:rsidRPr="00817D39">
              <w:rPr>
                <w:kern w:val="0"/>
                <w:szCs w:val="24"/>
              </w:rPr>
              <w:t xml:space="preserve">.  </w:t>
            </w:r>
            <w:r w:rsidRPr="00817D39">
              <w:rPr>
                <w:b/>
                <w:bCs/>
                <w:kern w:val="0"/>
                <w:szCs w:val="24"/>
              </w:rPr>
              <w:t>0,03га  на 1км дороги</w:t>
            </w:r>
          </w:p>
        </w:tc>
        <w:tc>
          <w:tcPr>
            <w:tcW w:w="980" w:type="dxa"/>
            <w:tcBorders>
              <w:top w:val="nil"/>
              <w:left w:val="nil"/>
              <w:bottom w:val="single" w:sz="4" w:space="0" w:color="auto"/>
              <w:right w:val="single" w:sz="4" w:space="0" w:color="auto"/>
            </w:tcBorders>
            <w:shd w:val="clear" w:color="000000" w:fill="FFFFFF"/>
            <w:vAlign w:val="center"/>
            <w:hideMark/>
          </w:tcPr>
          <w:p w14:paraId="735FD1A7" w14:textId="77777777" w:rsidR="00817D39" w:rsidRPr="00817D39" w:rsidRDefault="00817D39" w:rsidP="00817D39">
            <w:pPr>
              <w:jc w:val="center"/>
              <w:rPr>
                <w:kern w:val="0"/>
                <w:szCs w:val="24"/>
              </w:rPr>
            </w:pPr>
            <w:r w:rsidRPr="00817D39">
              <w:rPr>
                <w:kern w:val="0"/>
                <w:szCs w:val="24"/>
              </w:rPr>
              <w:t>1га</w:t>
            </w:r>
          </w:p>
        </w:tc>
        <w:tc>
          <w:tcPr>
            <w:tcW w:w="820" w:type="dxa"/>
            <w:tcBorders>
              <w:top w:val="nil"/>
              <w:left w:val="nil"/>
              <w:bottom w:val="single" w:sz="4" w:space="0" w:color="auto"/>
              <w:right w:val="single" w:sz="4" w:space="0" w:color="auto"/>
            </w:tcBorders>
            <w:shd w:val="clear" w:color="000000" w:fill="FFFFFF"/>
            <w:vAlign w:val="center"/>
            <w:hideMark/>
          </w:tcPr>
          <w:p w14:paraId="3DFAE6C2" w14:textId="77777777" w:rsidR="00817D39" w:rsidRPr="00817D39" w:rsidRDefault="00817D39" w:rsidP="00817D39">
            <w:pPr>
              <w:jc w:val="center"/>
              <w:rPr>
                <w:color w:val="000000"/>
                <w:kern w:val="0"/>
                <w:szCs w:val="24"/>
              </w:rPr>
            </w:pPr>
            <w:r w:rsidRPr="00817D39">
              <w:rPr>
                <w:color w:val="000000"/>
                <w:kern w:val="0"/>
                <w:szCs w:val="24"/>
              </w:rPr>
              <w:t>0,025</w:t>
            </w:r>
          </w:p>
        </w:tc>
        <w:tc>
          <w:tcPr>
            <w:tcW w:w="1720" w:type="dxa"/>
            <w:tcBorders>
              <w:top w:val="nil"/>
              <w:left w:val="nil"/>
              <w:bottom w:val="single" w:sz="4" w:space="0" w:color="auto"/>
              <w:right w:val="single" w:sz="4" w:space="0" w:color="auto"/>
            </w:tcBorders>
            <w:shd w:val="clear" w:color="auto" w:fill="auto"/>
            <w:vAlign w:val="center"/>
            <w:hideMark/>
          </w:tcPr>
          <w:p w14:paraId="5D737A50" w14:textId="77777777" w:rsidR="00817D39" w:rsidRPr="00817D39" w:rsidRDefault="00817D39" w:rsidP="00817D39">
            <w:pPr>
              <w:jc w:val="center"/>
              <w:rPr>
                <w:kern w:val="0"/>
                <w:szCs w:val="24"/>
              </w:rPr>
            </w:pPr>
            <w:r w:rsidRPr="00817D39">
              <w:rPr>
                <w:kern w:val="0"/>
                <w:szCs w:val="24"/>
              </w:rPr>
              <w:t xml:space="preserve">апрель-50%,  май -50%, </w:t>
            </w:r>
          </w:p>
        </w:tc>
      </w:tr>
      <w:tr w:rsidR="00817D39" w:rsidRPr="00817D39" w14:paraId="36F17ED0" w14:textId="77777777" w:rsidTr="00817D39">
        <w:trPr>
          <w:trHeight w:val="18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3C6379" w14:textId="77777777" w:rsidR="00817D39" w:rsidRPr="00817D39" w:rsidRDefault="00817D39" w:rsidP="00817D39">
            <w:pPr>
              <w:jc w:val="center"/>
              <w:rPr>
                <w:kern w:val="0"/>
                <w:szCs w:val="24"/>
              </w:rPr>
            </w:pPr>
            <w:r w:rsidRPr="00817D39">
              <w:rPr>
                <w:kern w:val="0"/>
                <w:szCs w:val="24"/>
              </w:rPr>
              <w:lastRenderedPageBreak/>
              <w:t>12</w:t>
            </w:r>
          </w:p>
        </w:tc>
        <w:tc>
          <w:tcPr>
            <w:tcW w:w="5280" w:type="dxa"/>
            <w:tcBorders>
              <w:top w:val="nil"/>
              <w:left w:val="nil"/>
              <w:bottom w:val="single" w:sz="4" w:space="0" w:color="auto"/>
              <w:right w:val="single" w:sz="4" w:space="0" w:color="auto"/>
            </w:tcBorders>
            <w:shd w:val="clear" w:color="000000" w:fill="FFFFFF"/>
            <w:vAlign w:val="center"/>
            <w:hideMark/>
          </w:tcPr>
          <w:p w14:paraId="7DC0E72E" w14:textId="77777777" w:rsidR="00817D39" w:rsidRPr="00817D39" w:rsidRDefault="00817D39" w:rsidP="00817D39">
            <w:pPr>
              <w:rPr>
                <w:kern w:val="0"/>
                <w:szCs w:val="24"/>
              </w:rPr>
            </w:pPr>
            <w:r w:rsidRPr="00817D39">
              <w:rPr>
                <w:kern w:val="0"/>
                <w:szCs w:val="24"/>
              </w:rPr>
              <w:t>Восстановление профиля</w:t>
            </w:r>
            <w:proofErr w:type="gramStart"/>
            <w:r w:rsidRPr="00817D39">
              <w:rPr>
                <w:kern w:val="0"/>
                <w:szCs w:val="24"/>
              </w:rPr>
              <w:t xml:space="preserve"> ,</w:t>
            </w:r>
            <w:proofErr w:type="gramEnd"/>
            <w:r w:rsidRPr="00817D39">
              <w:rPr>
                <w:kern w:val="0"/>
                <w:szCs w:val="24"/>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817D39">
              <w:rPr>
                <w:kern w:val="0"/>
                <w:szCs w:val="24"/>
              </w:rPr>
              <w:t>л.с</w:t>
            </w:r>
            <w:proofErr w:type="spellEnd"/>
            <w:r w:rsidRPr="00817D39">
              <w:rPr>
                <w:b/>
                <w:bCs/>
                <w:kern w:val="0"/>
                <w:szCs w:val="24"/>
              </w:rPr>
              <w:t xml:space="preserve">.(1км х 2 прохода х 1цикла)=2 км </w:t>
            </w:r>
            <w:r w:rsidRPr="00817D39">
              <w:rPr>
                <w:kern w:val="0"/>
                <w:szCs w:val="24"/>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14:paraId="6C71C1D3" w14:textId="77777777" w:rsidR="00817D39" w:rsidRPr="00817D39" w:rsidRDefault="00817D39" w:rsidP="00817D39">
            <w:pPr>
              <w:jc w:val="center"/>
              <w:rPr>
                <w:kern w:val="0"/>
                <w:szCs w:val="24"/>
              </w:rPr>
            </w:pPr>
            <w:r w:rsidRPr="00817D39">
              <w:rPr>
                <w:kern w:val="0"/>
                <w:szCs w:val="24"/>
              </w:rPr>
              <w:t>1км</w:t>
            </w:r>
          </w:p>
        </w:tc>
        <w:tc>
          <w:tcPr>
            <w:tcW w:w="820" w:type="dxa"/>
            <w:tcBorders>
              <w:top w:val="nil"/>
              <w:left w:val="nil"/>
              <w:bottom w:val="single" w:sz="4" w:space="0" w:color="auto"/>
              <w:right w:val="single" w:sz="4" w:space="0" w:color="auto"/>
            </w:tcBorders>
            <w:shd w:val="clear" w:color="000000" w:fill="FFFFFF"/>
            <w:vAlign w:val="center"/>
            <w:hideMark/>
          </w:tcPr>
          <w:p w14:paraId="6325AE11" w14:textId="77777777" w:rsidR="00817D39" w:rsidRPr="00817D39" w:rsidRDefault="00817D39" w:rsidP="00817D39">
            <w:pPr>
              <w:jc w:val="center"/>
              <w:rPr>
                <w:color w:val="000000"/>
                <w:kern w:val="0"/>
                <w:szCs w:val="24"/>
              </w:rPr>
            </w:pPr>
            <w:r w:rsidRPr="00817D39">
              <w:rPr>
                <w:color w:val="000000"/>
                <w:kern w:val="0"/>
                <w:szCs w:val="24"/>
              </w:rPr>
              <w:t>2,00</w:t>
            </w:r>
          </w:p>
        </w:tc>
        <w:tc>
          <w:tcPr>
            <w:tcW w:w="1720" w:type="dxa"/>
            <w:tcBorders>
              <w:top w:val="nil"/>
              <w:left w:val="nil"/>
              <w:bottom w:val="single" w:sz="4" w:space="0" w:color="auto"/>
              <w:right w:val="single" w:sz="4" w:space="0" w:color="auto"/>
            </w:tcBorders>
            <w:shd w:val="clear" w:color="auto" w:fill="auto"/>
            <w:vAlign w:val="center"/>
            <w:hideMark/>
          </w:tcPr>
          <w:p w14:paraId="3793AA1A"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29FA9D2B" w14:textId="77777777" w:rsidTr="00817D39">
        <w:trPr>
          <w:trHeight w:val="17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9AC375" w14:textId="77777777" w:rsidR="00817D39" w:rsidRPr="00817D39" w:rsidRDefault="00817D39" w:rsidP="00817D39">
            <w:pPr>
              <w:jc w:val="center"/>
              <w:rPr>
                <w:kern w:val="0"/>
                <w:szCs w:val="24"/>
              </w:rPr>
            </w:pPr>
            <w:r w:rsidRPr="00817D39">
              <w:rPr>
                <w:kern w:val="0"/>
                <w:szCs w:val="24"/>
              </w:rPr>
              <w:t>13</w:t>
            </w:r>
          </w:p>
        </w:tc>
        <w:tc>
          <w:tcPr>
            <w:tcW w:w="5280" w:type="dxa"/>
            <w:tcBorders>
              <w:top w:val="nil"/>
              <w:left w:val="nil"/>
              <w:bottom w:val="single" w:sz="4" w:space="0" w:color="auto"/>
              <w:right w:val="single" w:sz="4" w:space="0" w:color="auto"/>
            </w:tcBorders>
            <w:shd w:val="clear" w:color="000000" w:fill="FFFFFF"/>
            <w:vAlign w:val="center"/>
            <w:hideMark/>
          </w:tcPr>
          <w:p w14:paraId="71494DCC" w14:textId="77777777" w:rsidR="00817D39" w:rsidRPr="00817D39" w:rsidRDefault="00817D39" w:rsidP="00817D39">
            <w:pPr>
              <w:rPr>
                <w:kern w:val="0"/>
                <w:szCs w:val="24"/>
              </w:rPr>
            </w:pPr>
            <w:r w:rsidRPr="00817D39">
              <w:rPr>
                <w:kern w:val="0"/>
                <w:szCs w:val="24"/>
              </w:rPr>
              <w:t xml:space="preserve">Разравнивание грунта при подсыпке обочин автогрейдером и досыпка берм (Норма расхода на 1000м2: </w:t>
            </w:r>
            <w:proofErr w:type="spellStart"/>
            <w:r w:rsidRPr="00817D39">
              <w:rPr>
                <w:kern w:val="0"/>
                <w:szCs w:val="24"/>
              </w:rPr>
              <w:t>песчанный</w:t>
            </w:r>
            <w:proofErr w:type="spellEnd"/>
            <w:r w:rsidRPr="00817D39">
              <w:rPr>
                <w:kern w:val="0"/>
                <w:szCs w:val="24"/>
              </w:rPr>
              <w:t xml:space="preserve"> </w:t>
            </w:r>
            <w:proofErr w:type="spellStart"/>
            <w:r w:rsidRPr="00817D39">
              <w:rPr>
                <w:kern w:val="0"/>
                <w:szCs w:val="24"/>
              </w:rPr>
              <w:t>грунт</w:t>
            </w:r>
            <w:proofErr w:type="gramStart"/>
            <w:r w:rsidRPr="00817D39">
              <w:rPr>
                <w:kern w:val="0"/>
                <w:szCs w:val="24"/>
              </w:rPr>
              <w:t>,и</w:t>
            </w:r>
            <w:proofErr w:type="gramEnd"/>
            <w:r w:rsidRPr="00817D39">
              <w:rPr>
                <w:kern w:val="0"/>
                <w:szCs w:val="24"/>
              </w:rPr>
              <w:t>ли</w:t>
            </w:r>
            <w:proofErr w:type="spellEnd"/>
            <w:r w:rsidRPr="00817D39">
              <w:rPr>
                <w:kern w:val="0"/>
                <w:szCs w:val="24"/>
              </w:rPr>
              <w:t xml:space="preserve">  </w:t>
            </w:r>
            <w:proofErr w:type="spellStart"/>
            <w:r w:rsidRPr="00817D39">
              <w:rPr>
                <w:kern w:val="0"/>
                <w:szCs w:val="24"/>
              </w:rPr>
              <w:t>супесчанный</w:t>
            </w:r>
            <w:proofErr w:type="spellEnd"/>
            <w:r w:rsidRPr="00817D39">
              <w:rPr>
                <w:kern w:val="0"/>
                <w:szCs w:val="24"/>
              </w:rPr>
              <w:t xml:space="preserve">  -115 м3 )</w:t>
            </w:r>
            <w:r w:rsidRPr="00817D39">
              <w:rPr>
                <w:b/>
                <w:bCs/>
                <w:kern w:val="0"/>
                <w:szCs w:val="24"/>
              </w:rPr>
              <w:t xml:space="preserve"> 1000мх1мх2стороны=2000м2*1%= 20м2</w:t>
            </w:r>
            <w:r w:rsidRPr="00817D39">
              <w:rPr>
                <w:kern w:val="0"/>
                <w:szCs w:val="24"/>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14:paraId="243A7356" w14:textId="77777777" w:rsidR="00817D39" w:rsidRPr="00817D39" w:rsidRDefault="00817D39" w:rsidP="00817D39">
            <w:pPr>
              <w:jc w:val="center"/>
              <w:rPr>
                <w:kern w:val="0"/>
                <w:szCs w:val="24"/>
              </w:rPr>
            </w:pPr>
            <w:r w:rsidRPr="00817D39">
              <w:rPr>
                <w:kern w:val="0"/>
                <w:szCs w:val="24"/>
              </w:rPr>
              <w:t>1000м2</w:t>
            </w:r>
          </w:p>
        </w:tc>
        <w:tc>
          <w:tcPr>
            <w:tcW w:w="820" w:type="dxa"/>
            <w:tcBorders>
              <w:top w:val="nil"/>
              <w:left w:val="nil"/>
              <w:bottom w:val="single" w:sz="4" w:space="0" w:color="auto"/>
              <w:right w:val="single" w:sz="4" w:space="0" w:color="auto"/>
            </w:tcBorders>
            <w:shd w:val="clear" w:color="000000" w:fill="FFFFFF"/>
            <w:vAlign w:val="center"/>
            <w:hideMark/>
          </w:tcPr>
          <w:p w14:paraId="71677731" w14:textId="77777777" w:rsidR="00817D39" w:rsidRPr="00817D39" w:rsidRDefault="00817D39" w:rsidP="00817D39">
            <w:pPr>
              <w:jc w:val="center"/>
              <w:rPr>
                <w:color w:val="000000"/>
                <w:kern w:val="0"/>
                <w:szCs w:val="24"/>
              </w:rPr>
            </w:pPr>
            <w:r w:rsidRPr="00817D39">
              <w:rPr>
                <w:color w:val="000000"/>
                <w:kern w:val="0"/>
                <w:szCs w:val="24"/>
              </w:rPr>
              <w:t>0,020</w:t>
            </w:r>
          </w:p>
        </w:tc>
        <w:tc>
          <w:tcPr>
            <w:tcW w:w="1720" w:type="dxa"/>
            <w:tcBorders>
              <w:top w:val="nil"/>
              <w:left w:val="nil"/>
              <w:bottom w:val="single" w:sz="4" w:space="0" w:color="auto"/>
              <w:right w:val="single" w:sz="4" w:space="0" w:color="auto"/>
            </w:tcBorders>
            <w:shd w:val="clear" w:color="auto" w:fill="auto"/>
            <w:vAlign w:val="center"/>
            <w:hideMark/>
          </w:tcPr>
          <w:p w14:paraId="2954818C"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2F792869" w14:textId="77777777" w:rsidTr="00817D39">
        <w:trPr>
          <w:trHeight w:val="44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6C5523" w14:textId="77777777" w:rsidR="00817D39" w:rsidRPr="00817D39" w:rsidRDefault="00817D39" w:rsidP="00817D39">
            <w:pPr>
              <w:jc w:val="center"/>
              <w:rPr>
                <w:kern w:val="0"/>
                <w:szCs w:val="24"/>
              </w:rPr>
            </w:pPr>
            <w:r w:rsidRPr="00817D39">
              <w:rPr>
                <w:kern w:val="0"/>
                <w:szCs w:val="24"/>
              </w:rPr>
              <w:t>14</w:t>
            </w:r>
          </w:p>
        </w:tc>
        <w:tc>
          <w:tcPr>
            <w:tcW w:w="5280" w:type="dxa"/>
            <w:tcBorders>
              <w:top w:val="nil"/>
              <w:left w:val="nil"/>
              <w:bottom w:val="single" w:sz="4" w:space="0" w:color="auto"/>
              <w:right w:val="single" w:sz="4" w:space="0" w:color="auto"/>
            </w:tcBorders>
            <w:shd w:val="clear" w:color="000000" w:fill="FFFFFF"/>
            <w:vAlign w:val="center"/>
            <w:hideMark/>
          </w:tcPr>
          <w:p w14:paraId="6D0AE35F" w14:textId="77777777" w:rsidR="00817D39" w:rsidRPr="00817D39" w:rsidRDefault="00817D39" w:rsidP="00817D39">
            <w:pPr>
              <w:rPr>
                <w:kern w:val="0"/>
                <w:szCs w:val="24"/>
              </w:rPr>
            </w:pPr>
            <w:r w:rsidRPr="00817D39">
              <w:rPr>
                <w:kern w:val="0"/>
                <w:szCs w:val="24"/>
              </w:rPr>
              <w:t xml:space="preserve">Ямочный ремонт асфальтобетонных покрытий  с использованием ремонтера на базе КДМ, дорожной фрезы и </w:t>
            </w:r>
            <w:proofErr w:type="spellStart"/>
            <w:r w:rsidRPr="00817D39">
              <w:rPr>
                <w:kern w:val="0"/>
                <w:szCs w:val="24"/>
              </w:rPr>
              <w:t>виброплиты</w:t>
            </w:r>
            <w:proofErr w:type="spellEnd"/>
            <w:r w:rsidRPr="00817D39">
              <w:rPr>
                <w:kern w:val="0"/>
                <w:szCs w:val="24"/>
              </w:rPr>
              <w:t xml:space="preserve">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817D39">
              <w:rPr>
                <w:kern w:val="0"/>
                <w:szCs w:val="24"/>
              </w:rPr>
              <w:t xml:space="preserve"> Б</w:t>
            </w:r>
            <w:proofErr w:type="gramEnd"/>
            <w:r w:rsidRPr="00817D39">
              <w:rPr>
                <w:kern w:val="0"/>
                <w:szCs w:val="24"/>
              </w:rPr>
              <w:t xml:space="preserve"> марка II  -11,7тн</w:t>
            </w:r>
            <w:proofErr w:type="gramStart"/>
            <w:r w:rsidRPr="00817D39">
              <w:rPr>
                <w:kern w:val="0"/>
                <w:szCs w:val="24"/>
              </w:rPr>
              <w:t>,б</w:t>
            </w:r>
            <w:proofErr w:type="gramEnd"/>
            <w:r w:rsidRPr="00817D39">
              <w:rPr>
                <w:kern w:val="0"/>
                <w:szCs w:val="24"/>
              </w:rPr>
              <w:t xml:space="preserve">итумы </w:t>
            </w:r>
            <w:proofErr w:type="spellStart"/>
            <w:r w:rsidRPr="00817D39">
              <w:rPr>
                <w:kern w:val="0"/>
                <w:szCs w:val="24"/>
              </w:rPr>
              <w:t>нефтянные</w:t>
            </w:r>
            <w:proofErr w:type="spellEnd"/>
            <w:r w:rsidRPr="00817D39">
              <w:rPr>
                <w:kern w:val="0"/>
                <w:szCs w:val="24"/>
              </w:rPr>
              <w:t xml:space="preserve"> дорожные жидкие  класса МГ,СГ -0,032тн. )  </w:t>
            </w:r>
            <w:r w:rsidRPr="00817D39">
              <w:rPr>
                <w:b/>
                <w:bCs/>
                <w:kern w:val="0"/>
                <w:szCs w:val="24"/>
              </w:rPr>
              <w:t xml:space="preserve">    1000м х 6 м х 0,2% = 12 м2 </w:t>
            </w:r>
            <w:r w:rsidRPr="00817D39">
              <w:rPr>
                <w:kern w:val="0"/>
                <w:szCs w:val="24"/>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14:paraId="55C1B48A" w14:textId="77777777" w:rsidR="00817D39" w:rsidRPr="00817D39" w:rsidRDefault="00817D39" w:rsidP="00817D39">
            <w:pPr>
              <w:jc w:val="center"/>
              <w:rPr>
                <w:kern w:val="0"/>
                <w:szCs w:val="24"/>
              </w:rPr>
            </w:pPr>
            <w:r w:rsidRPr="00817D39">
              <w:rPr>
                <w:kern w:val="0"/>
                <w:szCs w:val="24"/>
              </w:rPr>
              <w:t>100м2</w:t>
            </w:r>
          </w:p>
        </w:tc>
        <w:tc>
          <w:tcPr>
            <w:tcW w:w="820" w:type="dxa"/>
            <w:tcBorders>
              <w:top w:val="nil"/>
              <w:left w:val="nil"/>
              <w:bottom w:val="single" w:sz="4" w:space="0" w:color="auto"/>
              <w:right w:val="single" w:sz="4" w:space="0" w:color="auto"/>
            </w:tcBorders>
            <w:shd w:val="clear" w:color="000000" w:fill="FFFFFF"/>
            <w:vAlign w:val="center"/>
            <w:hideMark/>
          </w:tcPr>
          <w:p w14:paraId="0337E3BC" w14:textId="77777777" w:rsidR="00817D39" w:rsidRPr="00817D39" w:rsidRDefault="00817D39" w:rsidP="00817D39">
            <w:pPr>
              <w:jc w:val="center"/>
              <w:rPr>
                <w:color w:val="000000"/>
                <w:kern w:val="0"/>
                <w:szCs w:val="24"/>
              </w:rPr>
            </w:pPr>
            <w:r w:rsidRPr="00817D39">
              <w:rPr>
                <w:color w:val="000000"/>
                <w:kern w:val="0"/>
                <w:szCs w:val="24"/>
              </w:rPr>
              <w:t>0,120</w:t>
            </w:r>
          </w:p>
        </w:tc>
        <w:tc>
          <w:tcPr>
            <w:tcW w:w="1720" w:type="dxa"/>
            <w:tcBorders>
              <w:top w:val="nil"/>
              <w:left w:val="nil"/>
              <w:bottom w:val="single" w:sz="4" w:space="0" w:color="auto"/>
              <w:right w:val="single" w:sz="4" w:space="0" w:color="auto"/>
            </w:tcBorders>
            <w:shd w:val="clear" w:color="000000" w:fill="FFFFFF"/>
            <w:vAlign w:val="center"/>
            <w:hideMark/>
          </w:tcPr>
          <w:p w14:paraId="12284F5C"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2E98C28B" w14:textId="77777777" w:rsidTr="00817D39">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100029" w14:textId="77777777" w:rsidR="00817D39" w:rsidRPr="00817D39" w:rsidRDefault="00817D39" w:rsidP="00817D39">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3EE311B1" w14:textId="77777777" w:rsidR="00817D39" w:rsidRPr="00817D39" w:rsidRDefault="00817D39" w:rsidP="00817D39">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000000" w:fill="FFFFFF"/>
            <w:vAlign w:val="center"/>
            <w:hideMark/>
          </w:tcPr>
          <w:p w14:paraId="282A8340" w14:textId="77777777" w:rsidR="00817D39" w:rsidRPr="00817D39" w:rsidRDefault="00817D39" w:rsidP="00817D39">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000000" w:fill="FFFFFF"/>
            <w:vAlign w:val="center"/>
            <w:hideMark/>
          </w:tcPr>
          <w:p w14:paraId="01FA00D3" w14:textId="77777777" w:rsidR="00817D39" w:rsidRPr="00817D39" w:rsidRDefault="00817D39" w:rsidP="00817D39">
            <w:pPr>
              <w:jc w:val="center"/>
              <w:rPr>
                <w:color w:val="000000"/>
                <w:kern w:val="0"/>
                <w:szCs w:val="24"/>
              </w:rPr>
            </w:pPr>
            <w:r w:rsidRPr="00817D39">
              <w:rPr>
                <w:color w:val="000000"/>
                <w:kern w:val="0"/>
                <w:szCs w:val="24"/>
              </w:rPr>
              <w:t> </w:t>
            </w:r>
          </w:p>
        </w:tc>
        <w:tc>
          <w:tcPr>
            <w:tcW w:w="1720" w:type="dxa"/>
            <w:tcBorders>
              <w:top w:val="nil"/>
              <w:left w:val="nil"/>
              <w:bottom w:val="single" w:sz="4" w:space="0" w:color="auto"/>
              <w:right w:val="single" w:sz="4" w:space="0" w:color="auto"/>
            </w:tcBorders>
            <w:shd w:val="clear" w:color="000000" w:fill="FFFFFF"/>
            <w:vAlign w:val="center"/>
            <w:hideMark/>
          </w:tcPr>
          <w:p w14:paraId="6EFE5892" w14:textId="77777777" w:rsidR="00817D39" w:rsidRPr="00817D39" w:rsidRDefault="00817D39" w:rsidP="00817D39">
            <w:pPr>
              <w:jc w:val="center"/>
              <w:rPr>
                <w:kern w:val="0"/>
                <w:szCs w:val="24"/>
              </w:rPr>
            </w:pPr>
            <w:r w:rsidRPr="00817D39">
              <w:rPr>
                <w:kern w:val="0"/>
                <w:szCs w:val="24"/>
              </w:rPr>
              <w:t> </w:t>
            </w:r>
          </w:p>
        </w:tc>
      </w:tr>
      <w:tr w:rsidR="00817D39" w:rsidRPr="00817D39" w14:paraId="0B2529E0" w14:textId="77777777" w:rsidTr="00817D39">
        <w:trPr>
          <w:trHeight w:val="340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6C0F4F" w14:textId="77777777" w:rsidR="00817D39" w:rsidRPr="00817D39" w:rsidRDefault="00817D39" w:rsidP="00817D39">
            <w:pPr>
              <w:jc w:val="center"/>
              <w:rPr>
                <w:kern w:val="0"/>
                <w:szCs w:val="24"/>
              </w:rPr>
            </w:pPr>
            <w:r w:rsidRPr="00817D39">
              <w:rPr>
                <w:kern w:val="0"/>
                <w:szCs w:val="24"/>
              </w:rPr>
              <w:t>15</w:t>
            </w:r>
          </w:p>
        </w:tc>
        <w:tc>
          <w:tcPr>
            <w:tcW w:w="5280" w:type="dxa"/>
            <w:tcBorders>
              <w:top w:val="nil"/>
              <w:left w:val="nil"/>
              <w:bottom w:val="single" w:sz="4" w:space="0" w:color="auto"/>
              <w:right w:val="single" w:sz="4" w:space="0" w:color="auto"/>
            </w:tcBorders>
            <w:shd w:val="clear" w:color="000000" w:fill="FFFFFF"/>
            <w:vAlign w:val="center"/>
            <w:hideMark/>
          </w:tcPr>
          <w:p w14:paraId="0D94281D" w14:textId="77777777" w:rsidR="00817D39" w:rsidRPr="00817D39" w:rsidRDefault="00817D39" w:rsidP="00817D39">
            <w:pPr>
              <w:rPr>
                <w:kern w:val="0"/>
                <w:szCs w:val="24"/>
              </w:rPr>
            </w:pPr>
            <w:r w:rsidRPr="00817D39">
              <w:rPr>
                <w:kern w:val="0"/>
                <w:szCs w:val="24"/>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817D39">
              <w:rPr>
                <w:kern w:val="0"/>
                <w:szCs w:val="24"/>
              </w:rPr>
              <w:t>дольность</w:t>
            </w:r>
            <w:proofErr w:type="spellEnd"/>
            <w:r w:rsidRPr="00817D39">
              <w:rPr>
                <w:kern w:val="0"/>
                <w:szCs w:val="24"/>
              </w:rPr>
              <w:t xml:space="preserve"> возки до 50 км</w:t>
            </w:r>
            <w:proofErr w:type="gramStart"/>
            <w:r w:rsidRPr="00817D39">
              <w:rPr>
                <w:kern w:val="0"/>
                <w:szCs w:val="24"/>
              </w:rPr>
              <w:t xml:space="preserve"> .</w:t>
            </w:r>
            <w:proofErr w:type="gramEnd"/>
            <w:r w:rsidRPr="00817D39">
              <w:rPr>
                <w:kern w:val="0"/>
                <w:szCs w:val="24"/>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817D39">
              <w:rPr>
                <w:b/>
                <w:bCs/>
                <w:kern w:val="0"/>
                <w:szCs w:val="24"/>
              </w:rPr>
              <w:t xml:space="preserve"> 1000 м х 6 м х 0,1% = 6 м</w:t>
            </w:r>
            <w:proofErr w:type="gramStart"/>
            <w:r w:rsidRPr="00817D39">
              <w:rPr>
                <w:b/>
                <w:bCs/>
                <w:kern w:val="0"/>
                <w:szCs w:val="24"/>
              </w:rPr>
              <w:t>2</w:t>
            </w:r>
            <w:proofErr w:type="gramEnd"/>
          </w:p>
        </w:tc>
        <w:tc>
          <w:tcPr>
            <w:tcW w:w="980" w:type="dxa"/>
            <w:tcBorders>
              <w:top w:val="nil"/>
              <w:left w:val="nil"/>
              <w:bottom w:val="single" w:sz="4" w:space="0" w:color="auto"/>
              <w:right w:val="single" w:sz="4" w:space="0" w:color="auto"/>
            </w:tcBorders>
            <w:shd w:val="clear" w:color="000000" w:fill="FFFFFF"/>
            <w:vAlign w:val="center"/>
            <w:hideMark/>
          </w:tcPr>
          <w:p w14:paraId="07D38EEB" w14:textId="77777777" w:rsidR="00817D39" w:rsidRPr="00817D39" w:rsidRDefault="00817D39" w:rsidP="00817D39">
            <w:pPr>
              <w:jc w:val="center"/>
              <w:rPr>
                <w:kern w:val="0"/>
                <w:szCs w:val="24"/>
              </w:rPr>
            </w:pPr>
            <w:r w:rsidRPr="00817D39">
              <w:rPr>
                <w:kern w:val="0"/>
                <w:szCs w:val="24"/>
              </w:rPr>
              <w:t>100м2</w:t>
            </w:r>
          </w:p>
        </w:tc>
        <w:tc>
          <w:tcPr>
            <w:tcW w:w="820" w:type="dxa"/>
            <w:tcBorders>
              <w:top w:val="nil"/>
              <w:left w:val="nil"/>
              <w:bottom w:val="single" w:sz="4" w:space="0" w:color="auto"/>
              <w:right w:val="single" w:sz="4" w:space="0" w:color="auto"/>
            </w:tcBorders>
            <w:shd w:val="clear" w:color="000000" w:fill="FFFFFF"/>
            <w:vAlign w:val="center"/>
            <w:hideMark/>
          </w:tcPr>
          <w:p w14:paraId="5A1E918E" w14:textId="77777777" w:rsidR="00817D39" w:rsidRPr="00817D39" w:rsidRDefault="00817D39" w:rsidP="00817D39">
            <w:pPr>
              <w:jc w:val="center"/>
              <w:rPr>
                <w:color w:val="000000"/>
                <w:kern w:val="0"/>
                <w:szCs w:val="24"/>
              </w:rPr>
            </w:pPr>
            <w:r w:rsidRPr="00817D39">
              <w:rPr>
                <w:color w:val="000000"/>
                <w:kern w:val="0"/>
                <w:szCs w:val="24"/>
              </w:rPr>
              <w:t>0,060</w:t>
            </w:r>
          </w:p>
        </w:tc>
        <w:tc>
          <w:tcPr>
            <w:tcW w:w="1720" w:type="dxa"/>
            <w:tcBorders>
              <w:top w:val="nil"/>
              <w:left w:val="nil"/>
              <w:bottom w:val="single" w:sz="4" w:space="0" w:color="auto"/>
              <w:right w:val="single" w:sz="4" w:space="0" w:color="auto"/>
            </w:tcBorders>
            <w:shd w:val="clear" w:color="auto" w:fill="auto"/>
            <w:vAlign w:val="center"/>
            <w:hideMark/>
          </w:tcPr>
          <w:p w14:paraId="61C2D9AA" w14:textId="77777777" w:rsidR="00817D39" w:rsidRPr="00817D39" w:rsidRDefault="00817D39" w:rsidP="00817D39">
            <w:pPr>
              <w:jc w:val="center"/>
              <w:rPr>
                <w:kern w:val="0"/>
                <w:szCs w:val="24"/>
              </w:rPr>
            </w:pPr>
            <w:r w:rsidRPr="00817D39">
              <w:rPr>
                <w:kern w:val="0"/>
                <w:szCs w:val="24"/>
              </w:rPr>
              <w:t xml:space="preserve"> </w:t>
            </w:r>
            <w:proofErr w:type="spellStart"/>
            <w:r w:rsidRPr="00817D39">
              <w:rPr>
                <w:kern w:val="0"/>
                <w:szCs w:val="24"/>
              </w:rPr>
              <w:t>аперль</w:t>
            </w:r>
            <w:proofErr w:type="spellEnd"/>
            <w:r w:rsidRPr="00817D39">
              <w:rPr>
                <w:kern w:val="0"/>
                <w:szCs w:val="24"/>
              </w:rPr>
              <w:t xml:space="preserve"> 50%      май -50%,             </w:t>
            </w:r>
          </w:p>
        </w:tc>
      </w:tr>
      <w:tr w:rsidR="00817D39" w:rsidRPr="00817D39" w14:paraId="234E11D1" w14:textId="77777777" w:rsidTr="00817D39">
        <w:trPr>
          <w:trHeight w:val="472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C4250F"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lastRenderedPageBreak/>
              <w:t>16</w:t>
            </w:r>
          </w:p>
        </w:tc>
        <w:tc>
          <w:tcPr>
            <w:tcW w:w="5280" w:type="dxa"/>
            <w:tcBorders>
              <w:top w:val="nil"/>
              <w:left w:val="nil"/>
              <w:bottom w:val="single" w:sz="4" w:space="0" w:color="auto"/>
              <w:right w:val="single" w:sz="4" w:space="0" w:color="auto"/>
            </w:tcBorders>
            <w:shd w:val="clear" w:color="000000" w:fill="FFFFFF"/>
            <w:vAlign w:val="center"/>
            <w:hideMark/>
          </w:tcPr>
          <w:p w14:paraId="1ECE6A25" w14:textId="77777777" w:rsidR="00817D39" w:rsidRPr="00817D39" w:rsidRDefault="00817D39" w:rsidP="00817D39">
            <w:pPr>
              <w:rPr>
                <w:kern w:val="0"/>
                <w:szCs w:val="24"/>
              </w:rPr>
            </w:pPr>
            <w:r w:rsidRPr="00817D39">
              <w:rPr>
                <w:kern w:val="0"/>
                <w:szCs w:val="24"/>
              </w:rPr>
              <w:t xml:space="preserve">Замена  стоек дорожных  знаков   с установкой нового знака  </w:t>
            </w:r>
            <w:r w:rsidRPr="00817D39">
              <w:rPr>
                <w:b/>
                <w:bCs/>
                <w:kern w:val="0"/>
                <w:szCs w:val="24"/>
              </w:rPr>
              <w:t xml:space="preserve"> </w:t>
            </w:r>
            <w:r w:rsidRPr="00817D39">
              <w:rPr>
                <w:kern w:val="0"/>
                <w:szCs w:val="24"/>
              </w:rPr>
              <w:t xml:space="preserve">(Норма расхода материалов на 100 </w:t>
            </w:r>
            <w:proofErr w:type="spellStart"/>
            <w:proofErr w:type="gramStart"/>
            <w:r w:rsidRPr="00817D39">
              <w:rPr>
                <w:kern w:val="0"/>
                <w:szCs w:val="24"/>
              </w:rPr>
              <w:t>шт</w:t>
            </w:r>
            <w:proofErr w:type="spellEnd"/>
            <w:proofErr w:type="gramEnd"/>
            <w:r w:rsidRPr="00817D39">
              <w:rPr>
                <w:kern w:val="0"/>
                <w:szCs w:val="24"/>
              </w:rPr>
              <w:t xml:space="preserve"> : стойки металлические под дорожные знаки из круглых труб массой до 0,01тн длиной 4,5м  д=108мм,толщина 3мм -3,5 </w:t>
            </w:r>
            <w:proofErr w:type="spellStart"/>
            <w:r w:rsidRPr="00817D39">
              <w:rPr>
                <w:kern w:val="0"/>
                <w:szCs w:val="24"/>
              </w:rPr>
              <w:t>тн</w:t>
            </w:r>
            <w:proofErr w:type="spellEnd"/>
            <w:r w:rsidRPr="00817D39">
              <w:rPr>
                <w:kern w:val="0"/>
                <w:szCs w:val="24"/>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817D39">
              <w:rPr>
                <w:kern w:val="0"/>
                <w:szCs w:val="24"/>
              </w:rPr>
              <w:t>аэродномных</w:t>
            </w:r>
            <w:proofErr w:type="spellEnd"/>
            <w:r w:rsidRPr="00817D39">
              <w:rPr>
                <w:kern w:val="0"/>
                <w:szCs w:val="24"/>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817D39">
              <w:rPr>
                <w:b/>
                <w:bCs/>
                <w:kern w:val="0"/>
                <w:szCs w:val="24"/>
              </w:rPr>
              <w:t>шт</w:t>
            </w:r>
            <w:proofErr w:type="gramStart"/>
            <w:r w:rsidRPr="00817D39">
              <w:rPr>
                <w:b/>
                <w:bCs/>
                <w:kern w:val="0"/>
                <w:szCs w:val="24"/>
              </w:rPr>
              <w:t>.с</w:t>
            </w:r>
            <w:proofErr w:type="gramEnd"/>
            <w:r w:rsidRPr="00817D39">
              <w:rPr>
                <w:b/>
                <w:bCs/>
                <w:kern w:val="0"/>
                <w:szCs w:val="24"/>
              </w:rPr>
              <w:t xml:space="preserve">тоек   х 8,5% =0,17 стоек  и щитков дорожных </w:t>
            </w:r>
            <w:proofErr w:type="spellStart"/>
            <w:r w:rsidRPr="00817D39">
              <w:rPr>
                <w:b/>
                <w:bCs/>
                <w:kern w:val="0"/>
                <w:szCs w:val="24"/>
              </w:rPr>
              <w:t>заков</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6FCAE208" w14:textId="77777777" w:rsidR="00817D39" w:rsidRPr="00817D39" w:rsidRDefault="00817D39" w:rsidP="00817D39">
            <w:pPr>
              <w:jc w:val="center"/>
              <w:rPr>
                <w:kern w:val="0"/>
                <w:szCs w:val="24"/>
              </w:rPr>
            </w:pPr>
            <w:r w:rsidRPr="00817D39">
              <w:rPr>
                <w:kern w:val="0"/>
                <w:szCs w:val="24"/>
              </w:rPr>
              <w:t>100шт</w:t>
            </w:r>
          </w:p>
        </w:tc>
        <w:tc>
          <w:tcPr>
            <w:tcW w:w="820" w:type="dxa"/>
            <w:tcBorders>
              <w:top w:val="nil"/>
              <w:left w:val="nil"/>
              <w:bottom w:val="single" w:sz="4" w:space="0" w:color="auto"/>
              <w:right w:val="single" w:sz="4" w:space="0" w:color="auto"/>
            </w:tcBorders>
            <w:shd w:val="clear" w:color="000000" w:fill="FFFFFF"/>
            <w:vAlign w:val="center"/>
            <w:hideMark/>
          </w:tcPr>
          <w:p w14:paraId="554E4FE1" w14:textId="77777777" w:rsidR="00817D39" w:rsidRPr="00817D39" w:rsidRDefault="00817D39" w:rsidP="00817D39">
            <w:pPr>
              <w:jc w:val="center"/>
              <w:rPr>
                <w:color w:val="000000"/>
                <w:kern w:val="0"/>
                <w:szCs w:val="24"/>
              </w:rPr>
            </w:pPr>
            <w:r w:rsidRPr="00817D39">
              <w:rPr>
                <w:color w:val="000000"/>
                <w:kern w:val="0"/>
                <w:szCs w:val="24"/>
              </w:rPr>
              <w:t>0,0017</w:t>
            </w:r>
          </w:p>
        </w:tc>
        <w:tc>
          <w:tcPr>
            <w:tcW w:w="1720" w:type="dxa"/>
            <w:tcBorders>
              <w:top w:val="nil"/>
              <w:left w:val="nil"/>
              <w:bottom w:val="single" w:sz="4" w:space="0" w:color="auto"/>
              <w:right w:val="single" w:sz="4" w:space="0" w:color="auto"/>
            </w:tcBorders>
            <w:shd w:val="clear" w:color="auto" w:fill="auto"/>
            <w:vAlign w:val="center"/>
            <w:hideMark/>
          </w:tcPr>
          <w:p w14:paraId="385B580F"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5D82198D"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0E34A7"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t> </w:t>
            </w:r>
          </w:p>
        </w:tc>
        <w:tc>
          <w:tcPr>
            <w:tcW w:w="5280" w:type="dxa"/>
            <w:tcBorders>
              <w:top w:val="nil"/>
              <w:left w:val="nil"/>
              <w:bottom w:val="single" w:sz="4" w:space="0" w:color="auto"/>
              <w:right w:val="single" w:sz="4" w:space="0" w:color="auto"/>
            </w:tcBorders>
            <w:shd w:val="clear" w:color="auto" w:fill="auto"/>
            <w:noWrap/>
            <w:vAlign w:val="bottom"/>
            <w:hideMark/>
          </w:tcPr>
          <w:p w14:paraId="0D06A737"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53499377"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14:paraId="48AB15B2"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666C22DB"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r>
      <w:tr w:rsidR="00817D39" w:rsidRPr="00817D39" w14:paraId="5CB458C1" w14:textId="77777777" w:rsidTr="00817D39">
        <w:trPr>
          <w:trHeight w:val="12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1B28F0"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t>17</w:t>
            </w:r>
          </w:p>
        </w:tc>
        <w:tc>
          <w:tcPr>
            <w:tcW w:w="5280" w:type="dxa"/>
            <w:tcBorders>
              <w:top w:val="nil"/>
              <w:left w:val="nil"/>
              <w:bottom w:val="single" w:sz="4" w:space="0" w:color="auto"/>
              <w:right w:val="single" w:sz="4" w:space="0" w:color="auto"/>
            </w:tcBorders>
            <w:shd w:val="clear" w:color="000000" w:fill="FFFFFF"/>
            <w:vAlign w:val="center"/>
            <w:hideMark/>
          </w:tcPr>
          <w:p w14:paraId="23FE5C8D" w14:textId="77777777" w:rsidR="00817D39" w:rsidRPr="00817D39" w:rsidRDefault="00817D39" w:rsidP="00817D39">
            <w:pPr>
              <w:rPr>
                <w:kern w:val="0"/>
                <w:szCs w:val="24"/>
              </w:rPr>
            </w:pPr>
            <w:r w:rsidRPr="00817D39">
              <w:rPr>
                <w:kern w:val="0"/>
                <w:szCs w:val="24"/>
              </w:rPr>
              <w:t>Окраска стоек дорожных знаков (Норма расхода материалов на 100шт.: эмаль Пф-115 белая -12кг, эмаль ПФ-115 черная -2,72кг)</w:t>
            </w:r>
            <w:r w:rsidRPr="00817D39">
              <w:rPr>
                <w:b/>
                <w:bCs/>
                <w:kern w:val="0"/>
                <w:szCs w:val="24"/>
              </w:rPr>
              <w:t xml:space="preserve">  2шт. х 1 цикл=2 </w:t>
            </w:r>
            <w:proofErr w:type="spellStart"/>
            <w:proofErr w:type="gramStart"/>
            <w:r w:rsidRPr="00817D39">
              <w:rPr>
                <w:b/>
                <w:bCs/>
                <w:kern w:val="0"/>
                <w:szCs w:val="24"/>
              </w:rPr>
              <w:t>шт</w:t>
            </w:r>
            <w:proofErr w:type="spellEnd"/>
            <w:proofErr w:type="gramEnd"/>
            <w:r w:rsidRPr="00817D39">
              <w:rPr>
                <w:b/>
                <w:bCs/>
                <w:kern w:val="0"/>
                <w:szCs w:val="24"/>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14:paraId="70314D22" w14:textId="77777777" w:rsidR="00817D39" w:rsidRPr="00817D39" w:rsidRDefault="00817D39" w:rsidP="00817D39">
            <w:pPr>
              <w:jc w:val="center"/>
              <w:rPr>
                <w:color w:val="000000"/>
                <w:kern w:val="0"/>
                <w:szCs w:val="24"/>
              </w:rPr>
            </w:pPr>
            <w:r w:rsidRPr="00817D39">
              <w:rPr>
                <w:color w:val="000000"/>
                <w:kern w:val="0"/>
                <w:szCs w:val="24"/>
              </w:rPr>
              <w:t>100шт</w:t>
            </w:r>
          </w:p>
        </w:tc>
        <w:tc>
          <w:tcPr>
            <w:tcW w:w="820" w:type="dxa"/>
            <w:tcBorders>
              <w:top w:val="nil"/>
              <w:left w:val="nil"/>
              <w:bottom w:val="single" w:sz="4" w:space="0" w:color="auto"/>
              <w:right w:val="single" w:sz="4" w:space="0" w:color="auto"/>
            </w:tcBorders>
            <w:shd w:val="clear" w:color="000000" w:fill="FFFFFF"/>
            <w:vAlign w:val="center"/>
            <w:hideMark/>
          </w:tcPr>
          <w:p w14:paraId="2E690F3C" w14:textId="77777777" w:rsidR="00817D39" w:rsidRPr="00817D39" w:rsidRDefault="00817D39" w:rsidP="00817D39">
            <w:pPr>
              <w:jc w:val="center"/>
              <w:rPr>
                <w:color w:val="000000"/>
                <w:kern w:val="0"/>
                <w:szCs w:val="24"/>
              </w:rPr>
            </w:pPr>
            <w:r w:rsidRPr="00817D39">
              <w:rPr>
                <w:color w:val="000000"/>
                <w:kern w:val="0"/>
                <w:szCs w:val="24"/>
              </w:rPr>
              <w:t>0,02</w:t>
            </w:r>
          </w:p>
        </w:tc>
        <w:tc>
          <w:tcPr>
            <w:tcW w:w="1720" w:type="dxa"/>
            <w:tcBorders>
              <w:top w:val="nil"/>
              <w:left w:val="nil"/>
              <w:bottom w:val="single" w:sz="4" w:space="0" w:color="auto"/>
              <w:right w:val="single" w:sz="4" w:space="0" w:color="auto"/>
            </w:tcBorders>
            <w:shd w:val="clear" w:color="auto" w:fill="auto"/>
            <w:vAlign w:val="center"/>
            <w:hideMark/>
          </w:tcPr>
          <w:p w14:paraId="0F7A2A45" w14:textId="77777777" w:rsidR="00817D39" w:rsidRPr="00817D39" w:rsidRDefault="00817D39" w:rsidP="00817D39">
            <w:pPr>
              <w:jc w:val="center"/>
              <w:rPr>
                <w:kern w:val="0"/>
                <w:szCs w:val="24"/>
              </w:rPr>
            </w:pPr>
            <w:r w:rsidRPr="00817D39">
              <w:rPr>
                <w:kern w:val="0"/>
                <w:szCs w:val="24"/>
              </w:rPr>
              <w:t xml:space="preserve">  май -100%, </w:t>
            </w:r>
          </w:p>
        </w:tc>
      </w:tr>
      <w:tr w:rsidR="00817D39" w:rsidRPr="00817D39" w14:paraId="1E0CCB13"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BDCD17"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5280" w:type="dxa"/>
            <w:tcBorders>
              <w:top w:val="nil"/>
              <w:left w:val="nil"/>
              <w:bottom w:val="single" w:sz="4" w:space="0" w:color="auto"/>
              <w:right w:val="single" w:sz="4" w:space="0" w:color="auto"/>
            </w:tcBorders>
            <w:shd w:val="clear" w:color="auto" w:fill="auto"/>
            <w:noWrap/>
            <w:vAlign w:val="bottom"/>
            <w:hideMark/>
          </w:tcPr>
          <w:p w14:paraId="4571B130"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35A7635E"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14:paraId="719BDA52"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03137F71"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r>
      <w:tr w:rsidR="00817D39" w:rsidRPr="00817D39" w14:paraId="3594DFA5" w14:textId="77777777" w:rsidTr="00817D39">
        <w:trPr>
          <w:trHeight w:val="25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D75425"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t>18</w:t>
            </w:r>
          </w:p>
        </w:tc>
        <w:tc>
          <w:tcPr>
            <w:tcW w:w="5280" w:type="dxa"/>
            <w:tcBorders>
              <w:top w:val="nil"/>
              <w:left w:val="nil"/>
              <w:bottom w:val="single" w:sz="4" w:space="0" w:color="auto"/>
              <w:right w:val="single" w:sz="4" w:space="0" w:color="auto"/>
            </w:tcBorders>
            <w:shd w:val="clear" w:color="000000" w:fill="FFFFFF"/>
            <w:vAlign w:val="center"/>
            <w:hideMark/>
          </w:tcPr>
          <w:p w14:paraId="3EC401C8" w14:textId="77777777" w:rsidR="00817D39" w:rsidRPr="00817D39" w:rsidRDefault="00817D39" w:rsidP="00817D39">
            <w:pPr>
              <w:rPr>
                <w:kern w:val="0"/>
                <w:szCs w:val="24"/>
              </w:rPr>
            </w:pPr>
            <w:r w:rsidRPr="00817D39">
              <w:rPr>
                <w:kern w:val="0"/>
                <w:szCs w:val="24"/>
              </w:rPr>
              <w:t xml:space="preserve">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w:t>
            </w:r>
            <w:proofErr w:type="spellStart"/>
            <w:r w:rsidRPr="00817D39">
              <w:rPr>
                <w:kern w:val="0"/>
                <w:szCs w:val="24"/>
              </w:rPr>
              <w:t>огрунтованного</w:t>
            </w:r>
            <w:proofErr w:type="spellEnd"/>
            <w:r w:rsidRPr="00817D39">
              <w:rPr>
                <w:kern w:val="0"/>
                <w:szCs w:val="24"/>
              </w:rPr>
              <w:t xml:space="preserve"> марки 11-ДО/250 ТУ 5216-003-44884958-04 -100м</w:t>
            </w:r>
            <w:proofErr w:type="gramStart"/>
            <w:r w:rsidRPr="00817D39">
              <w:rPr>
                <w:kern w:val="0"/>
                <w:szCs w:val="24"/>
              </w:rPr>
              <w:t>,б</w:t>
            </w:r>
            <w:proofErr w:type="gramEnd"/>
            <w:r w:rsidRPr="00817D39">
              <w:rPr>
                <w:kern w:val="0"/>
                <w:szCs w:val="24"/>
              </w:rPr>
              <w:t>олты с гайками-28,61 кг)</w:t>
            </w:r>
            <w:r w:rsidRPr="00817D39">
              <w:rPr>
                <w:b/>
                <w:bCs/>
                <w:kern w:val="0"/>
                <w:szCs w:val="24"/>
              </w:rPr>
              <w:t xml:space="preserve">               2 </w:t>
            </w:r>
            <w:proofErr w:type="spellStart"/>
            <w:r w:rsidRPr="00817D39">
              <w:rPr>
                <w:b/>
                <w:bCs/>
                <w:kern w:val="0"/>
                <w:szCs w:val="24"/>
              </w:rPr>
              <w:t>п.м</w:t>
            </w:r>
            <w:proofErr w:type="spellEnd"/>
            <w:r w:rsidRPr="00817D39">
              <w:rPr>
                <w:b/>
                <w:bCs/>
                <w:kern w:val="0"/>
                <w:szCs w:val="24"/>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14:paraId="0085368B" w14:textId="77777777" w:rsidR="00817D39" w:rsidRPr="00817D39" w:rsidRDefault="00817D39" w:rsidP="00817D39">
            <w:pPr>
              <w:jc w:val="center"/>
              <w:rPr>
                <w:kern w:val="0"/>
                <w:szCs w:val="24"/>
              </w:rPr>
            </w:pPr>
            <w:r w:rsidRPr="00817D39">
              <w:rPr>
                <w:kern w:val="0"/>
                <w:szCs w:val="24"/>
              </w:rPr>
              <w:t>100м</w:t>
            </w:r>
          </w:p>
        </w:tc>
        <w:tc>
          <w:tcPr>
            <w:tcW w:w="820" w:type="dxa"/>
            <w:tcBorders>
              <w:top w:val="nil"/>
              <w:left w:val="nil"/>
              <w:bottom w:val="single" w:sz="4" w:space="0" w:color="auto"/>
              <w:right w:val="single" w:sz="4" w:space="0" w:color="auto"/>
            </w:tcBorders>
            <w:shd w:val="clear" w:color="000000" w:fill="FFFFFF"/>
            <w:vAlign w:val="center"/>
            <w:hideMark/>
          </w:tcPr>
          <w:p w14:paraId="118A20A8" w14:textId="77777777" w:rsidR="00817D39" w:rsidRPr="00817D39" w:rsidRDefault="00817D39" w:rsidP="00817D39">
            <w:pPr>
              <w:jc w:val="center"/>
              <w:rPr>
                <w:kern w:val="0"/>
                <w:szCs w:val="24"/>
              </w:rPr>
            </w:pPr>
            <w:r w:rsidRPr="00817D39">
              <w:rPr>
                <w:kern w:val="0"/>
                <w:szCs w:val="24"/>
              </w:rPr>
              <w:t>0,02</w:t>
            </w:r>
          </w:p>
        </w:tc>
        <w:tc>
          <w:tcPr>
            <w:tcW w:w="1720" w:type="dxa"/>
            <w:tcBorders>
              <w:top w:val="nil"/>
              <w:left w:val="nil"/>
              <w:bottom w:val="single" w:sz="4" w:space="0" w:color="auto"/>
              <w:right w:val="single" w:sz="4" w:space="0" w:color="auto"/>
            </w:tcBorders>
            <w:shd w:val="clear" w:color="auto" w:fill="auto"/>
            <w:vAlign w:val="center"/>
            <w:hideMark/>
          </w:tcPr>
          <w:p w14:paraId="7B137C4F" w14:textId="77777777" w:rsidR="00817D39" w:rsidRPr="00817D39" w:rsidRDefault="00817D39" w:rsidP="00817D39">
            <w:pPr>
              <w:jc w:val="center"/>
              <w:rPr>
                <w:kern w:val="0"/>
                <w:szCs w:val="24"/>
              </w:rPr>
            </w:pPr>
            <w:r w:rsidRPr="00817D39">
              <w:rPr>
                <w:kern w:val="0"/>
                <w:szCs w:val="24"/>
              </w:rPr>
              <w:t xml:space="preserve">  май -25%, июнь-25%, август-50%</w:t>
            </w:r>
          </w:p>
        </w:tc>
      </w:tr>
      <w:tr w:rsidR="00817D39" w:rsidRPr="00817D39" w14:paraId="0FE85B8B" w14:textId="77777777" w:rsidTr="00817D3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547F41"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5280" w:type="dxa"/>
            <w:tcBorders>
              <w:top w:val="nil"/>
              <w:left w:val="nil"/>
              <w:bottom w:val="single" w:sz="4" w:space="0" w:color="auto"/>
              <w:right w:val="single" w:sz="4" w:space="0" w:color="auto"/>
            </w:tcBorders>
            <w:shd w:val="clear" w:color="auto" w:fill="auto"/>
            <w:noWrap/>
            <w:vAlign w:val="bottom"/>
            <w:hideMark/>
          </w:tcPr>
          <w:p w14:paraId="63A2B0EF"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736AB63C"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14:paraId="5FDE0DD6"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64C5B61D" w14:textId="77777777" w:rsidR="00817D39" w:rsidRPr="00817D39" w:rsidRDefault="00817D39" w:rsidP="00817D39">
            <w:pPr>
              <w:rPr>
                <w:rFonts w:ascii="Arial" w:hAnsi="Arial" w:cs="Arial"/>
                <w:kern w:val="0"/>
                <w:sz w:val="20"/>
              </w:rPr>
            </w:pPr>
            <w:r w:rsidRPr="00817D39">
              <w:rPr>
                <w:rFonts w:ascii="Arial" w:hAnsi="Arial" w:cs="Arial"/>
                <w:kern w:val="0"/>
                <w:sz w:val="20"/>
              </w:rPr>
              <w:t> </w:t>
            </w:r>
          </w:p>
        </w:tc>
      </w:tr>
      <w:tr w:rsidR="00817D39" w:rsidRPr="00817D39" w14:paraId="5FC4B8A2" w14:textId="77777777" w:rsidTr="00817D39">
        <w:trPr>
          <w:trHeight w:val="9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0C9147" w14:textId="77777777" w:rsidR="00817D39" w:rsidRPr="00817D39" w:rsidRDefault="00817D39" w:rsidP="00817D39">
            <w:pPr>
              <w:jc w:val="center"/>
              <w:rPr>
                <w:rFonts w:ascii="Arial" w:hAnsi="Arial" w:cs="Arial"/>
                <w:kern w:val="0"/>
                <w:sz w:val="20"/>
              </w:rPr>
            </w:pPr>
            <w:r w:rsidRPr="00817D39">
              <w:rPr>
                <w:rFonts w:ascii="Arial" w:hAnsi="Arial" w:cs="Arial"/>
                <w:kern w:val="0"/>
                <w:sz w:val="20"/>
              </w:rPr>
              <w:t>19</w:t>
            </w:r>
          </w:p>
        </w:tc>
        <w:tc>
          <w:tcPr>
            <w:tcW w:w="5280" w:type="dxa"/>
            <w:tcBorders>
              <w:top w:val="nil"/>
              <w:left w:val="nil"/>
              <w:bottom w:val="single" w:sz="4" w:space="0" w:color="auto"/>
              <w:right w:val="single" w:sz="4" w:space="0" w:color="auto"/>
            </w:tcBorders>
            <w:shd w:val="clear" w:color="000000" w:fill="FFFFFF"/>
            <w:vAlign w:val="center"/>
            <w:hideMark/>
          </w:tcPr>
          <w:p w14:paraId="5D2E29F5" w14:textId="77777777" w:rsidR="00817D39" w:rsidRPr="00817D39" w:rsidRDefault="00817D39" w:rsidP="00817D39">
            <w:pPr>
              <w:rPr>
                <w:kern w:val="0"/>
                <w:szCs w:val="24"/>
              </w:rPr>
            </w:pPr>
            <w:r w:rsidRPr="00817D39">
              <w:rPr>
                <w:kern w:val="0"/>
                <w:szCs w:val="24"/>
              </w:rPr>
              <w:t>Очистка отверстий труб от грязи и наносов вручную(5 метров на трубу)</w:t>
            </w:r>
          </w:p>
        </w:tc>
        <w:tc>
          <w:tcPr>
            <w:tcW w:w="980" w:type="dxa"/>
            <w:tcBorders>
              <w:top w:val="nil"/>
              <w:left w:val="nil"/>
              <w:bottom w:val="single" w:sz="4" w:space="0" w:color="auto"/>
              <w:right w:val="single" w:sz="4" w:space="0" w:color="auto"/>
            </w:tcBorders>
            <w:shd w:val="clear" w:color="000000" w:fill="FFFFFF"/>
            <w:vAlign w:val="center"/>
            <w:hideMark/>
          </w:tcPr>
          <w:p w14:paraId="4F0C7BB0" w14:textId="77777777" w:rsidR="00817D39" w:rsidRPr="00817D39" w:rsidRDefault="00817D39" w:rsidP="00817D39">
            <w:pPr>
              <w:jc w:val="center"/>
              <w:rPr>
                <w:kern w:val="0"/>
                <w:szCs w:val="24"/>
              </w:rPr>
            </w:pPr>
            <w:r w:rsidRPr="00817D39">
              <w:rPr>
                <w:kern w:val="0"/>
                <w:szCs w:val="24"/>
              </w:rPr>
              <w:t>10м</w:t>
            </w:r>
          </w:p>
        </w:tc>
        <w:tc>
          <w:tcPr>
            <w:tcW w:w="820" w:type="dxa"/>
            <w:tcBorders>
              <w:top w:val="nil"/>
              <w:left w:val="nil"/>
              <w:bottom w:val="single" w:sz="4" w:space="0" w:color="auto"/>
              <w:right w:val="single" w:sz="4" w:space="0" w:color="auto"/>
            </w:tcBorders>
            <w:shd w:val="clear" w:color="000000" w:fill="FFFFFF"/>
            <w:vAlign w:val="center"/>
            <w:hideMark/>
          </w:tcPr>
          <w:p w14:paraId="2CF1E70E" w14:textId="77777777" w:rsidR="00817D39" w:rsidRPr="00817D39" w:rsidRDefault="00817D39" w:rsidP="00817D39">
            <w:pPr>
              <w:jc w:val="center"/>
              <w:rPr>
                <w:kern w:val="0"/>
                <w:szCs w:val="24"/>
              </w:rPr>
            </w:pPr>
            <w:r w:rsidRPr="00817D39">
              <w:rPr>
                <w:kern w:val="0"/>
                <w:szCs w:val="24"/>
              </w:rPr>
              <w:t>0,50</w:t>
            </w:r>
          </w:p>
        </w:tc>
        <w:tc>
          <w:tcPr>
            <w:tcW w:w="1720" w:type="dxa"/>
            <w:tcBorders>
              <w:top w:val="nil"/>
              <w:left w:val="nil"/>
              <w:bottom w:val="single" w:sz="4" w:space="0" w:color="auto"/>
              <w:right w:val="single" w:sz="4" w:space="0" w:color="auto"/>
            </w:tcBorders>
            <w:shd w:val="clear" w:color="auto" w:fill="auto"/>
            <w:vAlign w:val="center"/>
            <w:hideMark/>
          </w:tcPr>
          <w:p w14:paraId="5739CEF0" w14:textId="77777777" w:rsidR="00817D39" w:rsidRPr="00817D39" w:rsidRDefault="00817D39" w:rsidP="00817D39">
            <w:pPr>
              <w:jc w:val="center"/>
              <w:rPr>
                <w:kern w:val="0"/>
                <w:szCs w:val="24"/>
              </w:rPr>
            </w:pPr>
            <w:r w:rsidRPr="00817D39">
              <w:rPr>
                <w:kern w:val="0"/>
                <w:szCs w:val="24"/>
              </w:rPr>
              <w:t xml:space="preserve">  май -25%, июнь-25%, август-50%</w:t>
            </w:r>
          </w:p>
        </w:tc>
      </w:tr>
    </w:tbl>
    <w:p w14:paraId="469CCEBC" w14:textId="77777777" w:rsidR="00817D39" w:rsidRDefault="00817D39" w:rsidP="003924E4">
      <w:pPr>
        <w:autoSpaceDE w:val="0"/>
        <w:autoSpaceDN w:val="0"/>
        <w:adjustRightInd w:val="0"/>
        <w:jc w:val="center"/>
        <w:rPr>
          <w:b/>
          <w:bCs/>
          <w:color w:val="000000"/>
          <w:kern w:val="0"/>
          <w:sz w:val="22"/>
          <w:szCs w:val="22"/>
        </w:rPr>
      </w:pPr>
    </w:p>
    <w:p w14:paraId="08B3DA31" w14:textId="77777777" w:rsidR="00817D39" w:rsidRDefault="00817D39" w:rsidP="003924E4">
      <w:pPr>
        <w:autoSpaceDE w:val="0"/>
        <w:autoSpaceDN w:val="0"/>
        <w:adjustRightInd w:val="0"/>
        <w:jc w:val="center"/>
        <w:rPr>
          <w:b/>
          <w:bCs/>
          <w:color w:val="000000"/>
          <w:kern w:val="0"/>
          <w:sz w:val="22"/>
          <w:szCs w:val="22"/>
        </w:rPr>
      </w:pPr>
    </w:p>
    <w:p w14:paraId="34DB479B" w14:textId="77777777" w:rsidR="004A1866" w:rsidRDefault="004A1866" w:rsidP="00171868">
      <w:pPr>
        <w:autoSpaceDE w:val="0"/>
        <w:autoSpaceDN w:val="0"/>
        <w:adjustRightInd w:val="0"/>
        <w:rPr>
          <w:b/>
          <w:bCs/>
          <w:color w:val="000000"/>
          <w:kern w:val="0"/>
          <w:sz w:val="22"/>
          <w:szCs w:val="22"/>
        </w:rPr>
      </w:pPr>
    </w:p>
    <w:p w14:paraId="1EA2C955" w14:textId="77777777" w:rsidR="00171868" w:rsidRPr="00171868" w:rsidRDefault="00171868" w:rsidP="00171868">
      <w:pPr>
        <w:tabs>
          <w:tab w:val="left" w:pos="9214"/>
        </w:tabs>
        <w:autoSpaceDE w:val="0"/>
        <w:autoSpaceDN w:val="0"/>
        <w:adjustRightInd w:val="0"/>
        <w:jc w:val="center"/>
        <w:rPr>
          <w:b/>
          <w:kern w:val="0"/>
          <w:sz w:val="22"/>
          <w:szCs w:val="22"/>
        </w:rPr>
      </w:pPr>
      <w:r w:rsidRPr="00171868">
        <w:rPr>
          <w:b/>
          <w:kern w:val="0"/>
          <w:sz w:val="22"/>
          <w:szCs w:val="22"/>
        </w:rPr>
        <w:t>ТРЕБОВАНИЯ К ПОКАЗАТЕЛЯМ ТОВАРА (МАТЕРИАЛА), ИСПОЛЬЗУЕМОГО ПРИ ВЫПОЛНЕНИИ РАБОТ</w:t>
      </w:r>
    </w:p>
    <w:p w14:paraId="661292B9" w14:textId="77777777" w:rsidR="00171868" w:rsidRPr="00171868" w:rsidRDefault="00171868" w:rsidP="00171868">
      <w:pPr>
        <w:tabs>
          <w:tab w:val="left" w:pos="9214"/>
        </w:tabs>
        <w:autoSpaceDE w:val="0"/>
        <w:autoSpaceDN w:val="0"/>
        <w:adjustRightInd w:val="0"/>
        <w:jc w:val="center"/>
        <w:rPr>
          <w:kern w:val="0"/>
          <w:sz w:val="22"/>
          <w:szCs w:val="22"/>
        </w:rPr>
      </w:pPr>
      <w:r w:rsidRPr="00171868">
        <w:rPr>
          <w:kern w:val="0"/>
          <w:sz w:val="22"/>
          <w:szCs w:val="22"/>
        </w:rPr>
        <w:t xml:space="preserve"> (указание на товарные знаки сопровождается словами «или эквивалент»)</w:t>
      </w:r>
    </w:p>
    <w:p w14:paraId="7193C308" w14:textId="77777777" w:rsidR="00171868" w:rsidRPr="00171868" w:rsidRDefault="00171868" w:rsidP="00171868">
      <w:pPr>
        <w:tabs>
          <w:tab w:val="left" w:pos="9214"/>
        </w:tabs>
        <w:autoSpaceDE w:val="0"/>
        <w:autoSpaceDN w:val="0"/>
        <w:adjustRightInd w:val="0"/>
        <w:jc w:val="center"/>
        <w:rPr>
          <w:kern w:val="0"/>
          <w:sz w:val="22"/>
          <w:szCs w:val="22"/>
        </w:rPr>
      </w:pPr>
    </w:p>
    <w:p w14:paraId="4CAE0576" w14:textId="77777777" w:rsidR="00171868" w:rsidRPr="00171868" w:rsidRDefault="00171868" w:rsidP="00171868">
      <w:pPr>
        <w:tabs>
          <w:tab w:val="left" w:pos="567"/>
        </w:tabs>
        <w:spacing w:after="120"/>
        <w:ind w:left="283"/>
        <w:jc w:val="center"/>
        <w:rPr>
          <w:b/>
          <w:sz w:val="22"/>
          <w:szCs w:val="22"/>
        </w:rPr>
      </w:pPr>
      <w:r w:rsidRPr="00171868">
        <w:rPr>
          <w:b/>
          <w:sz w:val="22"/>
          <w:szCs w:val="22"/>
        </w:rPr>
        <w:t>Замена барьерного ограждения</w:t>
      </w:r>
    </w:p>
    <w:p w14:paraId="4B146DF0" w14:textId="77777777" w:rsidR="00171868" w:rsidRPr="00171868" w:rsidRDefault="00171868" w:rsidP="00171868">
      <w:pPr>
        <w:numPr>
          <w:ilvl w:val="0"/>
          <w:numId w:val="40"/>
        </w:numPr>
        <w:tabs>
          <w:tab w:val="left" w:pos="0"/>
        </w:tabs>
        <w:ind w:left="0" w:firstLine="851"/>
        <w:contextualSpacing/>
        <w:jc w:val="both"/>
        <w:rPr>
          <w:rFonts w:eastAsia="Calibri"/>
          <w:kern w:val="0"/>
          <w:sz w:val="20"/>
          <w:lang w:eastAsia="en-US"/>
        </w:rPr>
      </w:pPr>
      <w:r w:rsidRPr="00171868">
        <w:rPr>
          <w:rFonts w:eastAsia="Calibri"/>
          <w:kern w:val="0"/>
          <w:sz w:val="20"/>
          <w:lang w:eastAsia="en-US"/>
        </w:rPr>
        <w:t>Требование к конструкции:</w:t>
      </w:r>
    </w:p>
    <w:p w14:paraId="69CA6381" w14:textId="77777777" w:rsidR="00171868" w:rsidRPr="00171868" w:rsidRDefault="00171868" w:rsidP="00171868">
      <w:pPr>
        <w:tabs>
          <w:tab w:val="left" w:pos="0"/>
        </w:tabs>
        <w:spacing w:after="200"/>
        <w:ind w:firstLine="851"/>
        <w:jc w:val="both"/>
        <w:rPr>
          <w:rFonts w:eastAsia="Calibri"/>
          <w:kern w:val="0"/>
          <w:sz w:val="20"/>
          <w:lang w:eastAsia="en-US"/>
        </w:rPr>
      </w:pPr>
      <w:r w:rsidRPr="00171868">
        <w:rPr>
          <w:rFonts w:eastAsia="Calibri"/>
          <w:kern w:val="0"/>
          <w:sz w:val="20"/>
          <w:lang w:eastAsia="en-US"/>
        </w:rPr>
        <w:t xml:space="preserve">Замененное металлическое барьерное ограждение должно соответствовать требованиям к уровню удерживающей способности (таблица №11 ГОСТ </w:t>
      </w:r>
      <w:proofErr w:type="gramStart"/>
      <w:r w:rsidRPr="00171868">
        <w:rPr>
          <w:rFonts w:eastAsia="Calibri"/>
          <w:kern w:val="0"/>
          <w:sz w:val="20"/>
          <w:lang w:eastAsia="en-US"/>
        </w:rPr>
        <w:t>Р</w:t>
      </w:r>
      <w:proofErr w:type="gramEnd"/>
      <w:r w:rsidRPr="00171868">
        <w:rPr>
          <w:rFonts w:eastAsia="Calibri"/>
          <w:kern w:val="0"/>
          <w:sz w:val="20"/>
          <w:lang w:eastAsia="en-US"/>
        </w:rPr>
        <w:t xml:space="preserve"> 52289-2004), прогибу, рабочей ширине и минимальной высоте (таблица №18 ГОСТ Р 52289-2004). Уровень удерживающей способности должен быть не менее У3 при значении уровня не менее 250 кДж. </w:t>
      </w:r>
    </w:p>
    <w:p w14:paraId="14584B78" w14:textId="77777777" w:rsidR="00171868" w:rsidRPr="00171868" w:rsidRDefault="00171868" w:rsidP="00171868">
      <w:pPr>
        <w:tabs>
          <w:tab w:val="left" w:pos="0"/>
        </w:tabs>
        <w:ind w:firstLine="851"/>
        <w:jc w:val="both"/>
        <w:rPr>
          <w:sz w:val="20"/>
        </w:rPr>
      </w:pPr>
      <w:r w:rsidRPr="00171868">
        <w:rPr>
          <w:sz w:val="20"/>
        </w:rPr>
        <w:t xml:space="preserve">Балки барьерного ограждения в пределах всей длины должны быть состыкованы болтовыми соединениями. </w:t>
      </w:r>
    </w:p>
    <w:p w14:paraId="1A53FAE3" w14:textId="77777777" w:rsidR="00171868" w:rsidRPr="00171868" w:rsidRDefault="00171868" w:rsidP="00171868">
      <w:pPr>
        <w:tabs>
          <w:tab w:val="left" w:pos="0"/>
        </w:tabs>
        <w:ind w:firstLine="851"/>
        <w:jc w:val="both"/>
        <w:rPr>
          <w:sz w:val="20"/>
        </w:rPr>
      </w:pPr>
      <w:r w:rsidRPr="00171868">
        <w:rPr>
          <w:sz w:val="20"/>
        </w:rPr>
        <w:t>Конструкции металлических ограждений должны иметь надежное защитное антикоррозийное покрытие.</w:t>
      </w:r>
    </w:p>
    <w:p w14:paraId="22CC8419" w14:textId="77777777" w:rsidR="00171868" w:rsidRPr="00171868" w:rsidRDefault="00171868" w:rsidP="00171868">
      <w:pPr>
        <w:tabs>
          <w:tab w:val="left" w:pos="0"/>
        </w:tabs>
        <w:ind w:firstLine="851"/>
        <w:jc w:val="both"/>
        <w:rPr>
          <w:sz w:val="20"/>
        </w:rPr>
      </w:pPr>
      <w:r w:rsidRPr="00171868">
        <w:rPr>
          <w:sz w:val="20"/>
        </w:rPr>
        <w:t>Покрытие деталей элементов металлического барьерного ограждения должно быть выполнено методом горячего цинкования, толщина цинкового покрытия должна быть не менее 80 мкм для основных деталей и 30 мкм - для крепежных деталей.</w:t>
      </w:r>
    </w:p>
    <w:p w14:paraId="1AF47E50" w14:textId="77777777" w:rsidR="00171868" w:rsidRPr="00171868" w:rsidRDefault="00171868" w:rsidP="00171868">
      <w:pPr>
        <w:tabs>
          <w:tab w:val="left" w:pos="0"/>
        </w:tabs>
        <w:ind w:firstLine="851"/>
        <w:jc w:val="both"/>
        <w:rPr>
          <w:sz w:val="20"/>
        </w:rPr>
      </w:pPr>
      <w:r w:rsidRPr="00171868">
        <w:rPr>
          <w:sz w:val="20"/>
        </w:rPr>
        <w:t>Не допускается использование барьерного ограждения бывшего в употреблении.</w:t>
      </w:r>
    </w:p>
    <w:p w14:paraId="309E84A0" w14:textId="77777777" w:rsidR="00171868" w:rsidRPr="00171868" w:rsidRDefault="00171868" w:rsidP="00171868">
      <w:pPr>
        <w:tabs>
          <w:tab w:val="left" w:pos="0"/>
        </w:tabs>
        <w:ind w:firstLine="851"/>
        <w:jc w:val="both"/>
        <w:rPr>
          <w:rFonts w:eastAsia="Calibri"/>
          <w:kern w:val="0"/>
          <w:sz w:val="20"/>
          <w:lang w:eastAsia="en-US"/>
        </w:rPr>
      </w:pPr>
      <w:r w:rsidRPr="00171868">
        <w:rPr>
          <w:rFonts w:eastAsia="Calibri"/>
          <w:b/>
          <w:kern w:val="0"/>
          <w:sz w:val="20"/>
          <w:lang w:eastAsia="en-US"/>
        </w:rPr>
        <w:lastRenderedPageBreak/>
        <w:t>2.</w:t>
      </w:r>
      <w:r w:rsidRPr="00171868">
        <w:rPr>
          <w:rFonts w:eastAsia="Calibri"/>
          <w:kern w:val="0"/>
          <w:sz w:val="20"/>
          <w:lang w:eastAsia="en-US"/>
        </w:rPr>
        <w:t xml:space="preserve"> Требование к </w:t>
      </w:r>
      <w:proofErr w:type="spellStart"/>
      <w:r w:rsidRPr="00171868">
        <w:rPr>
          <w:rFonts w:eastAsia="Calibri"/>
          <w:kern w:val="0"/>
          <w:sz w:val="20"/>
          <w:lang w:eastAsia="en-US"/>
        </w:rPr>
        <w:t>световозвращателям</w:t>
      </w:r>
      <w:proofErr w:type="spellEnd"/>
      <w:r w:rsidRPr="00171868">
        <w:rPr>
          <w:rFonts w:eastAsia="Calibri"/>
          <w:kern w:val="0"/>
          <w:sz w:val="20"/>
          <w:lang w:eastAsia="en-US"/>
        </w:rPr>
        <w:t>.</w:t>
      </w:r>
    </w:p>
    <w:p w14:paraId="4C52C57E" w14:textId="77777777" w:rsidR="00171868" w:rsidRPr="00171868" w:rsidRDefault="00171868" w:rsidP="00171868">
      <w:pPr>
        <w:tabs>
          <w:tab w:val="left" w:pos="0"/>
        </w:tabs>
        <w:ind w:firstLine="851"/>
        <w:jc w:val="both"/>
        <w:rPr>
          <w:sz w:val="20"/>
        </w:rPr>
      </w:pPr>
      <w:r w:rsidRPr="00171868">
        <w:rPr>
          <w:sz w:val="20"/>
        </w:rPr>
        <w:t xml:space="preserve">Световозвращатели (катафоты) для дорожных ограждений барьерного типа должны быть изготовлены из </w:t>
      </w:r>
      <w:r w:rsidRPr="00171868">
        <w:rPr>
          <w:sz w:val="20"/>
          <w:u w:val="single"/>
        </w:rPr>
        <w:t>резинотехнических изделий</w:t>
      </w:r>
      <w:r w:rsidRPr="00171868">
        <w:rPr>
          <w:sz w:val="20"/>
        </w:rPr>
        <w:t xml:space="preserve"> с заделанным крепежным болтом и наклеенными оптическими элементами. </w:t>
      </w:r>
    </w:p>
    <w:p w14:paraId="1E6F44AC" w14:textId="77777777" w:rsidR="00171868" w:rsidRPr="00171868" w:rsidRDefault="00171868" w:rsidP="00171868">
      <w:pPr>
        <w:tabs>
          <w:tab w:val="left" w:pos="0"/>
        </w:tabs>
        <w:ind w:firstLine="851"/>
        <w:jc w:val="both"/>
        <w:rPr>
          <w:sz w:val="20"/>
        </w:rPr>
      </w:pPr>
      <w:r w:rsidRPr="00171868">
        <w:rPr>
          <w:sz w:val="20"/>
        </w:rPr>
        <w:t xml:space="preserve">Конструкция световозвращателей должна соответствовать ГОСТ </w:t>
      </w:r>
      <w:proofErr w:type="gramStart"/>
      <w:r w:rsidRPr="00171868">
        <w:rPr>
          <w:sz w:val="20"/>
        </w:rPr>
        <w:t>Р</w:t>
      </w:r>
      <w:proofErr w:type="gramEnd"/>
      <w:r w:rsidRPr="00171868">
        <w:rPr>
          <w:sz w:val="20"/>
        </w:rPr>
        <w:t xml:space="preserve"> 50971-2011  «Национальный стандарт Российской федерации. Технические средства организации дорожного движения. Световозвращатели дорожные. Общие технические требования. Правила применения», либо Стандартам организаций согласованных с ГУОБДД МВД России. </w:t>
      </w:r>
    </w:p>
    <w:p w14:paraId="2DAA426B" w14:textId="77777777" w:rsidR="00171868" w:rsidRPr="00171868" w:rsidRDefault="00171868" w:rsidP="00171868">
      <w:pPr>
        <w:tabs>
          <w:tab w:val="left" w:pos="0"/>
        </w:tabs>
        <w:ind w:firstLine="851"/>
        <w:jc w:val="both"/>
        <w:rPr>
          <w:sz w:val="20"/>
        </w:rPr>
      </w:pPr>
      <w:r w:rsidRPr="00171868">
        <w:rPr>
          <w:sz w:val="20"/>
        </w:rPr>
        <w:t>По размещению световозвращающих элементов заменяемые световозвращатели должны быть двухсторонними.</w:t>
      </w:r>
    </w:p>
    <w:p w14:paraId="77C2C4BB" w14:textId="77777777" w:rsidR="00171868" w:rsidRPr="00171868" w:rsidRDefault="00171868" w:rsidP="00171868">
      <w:pPr>
        <w:tabs>
          <w:tab w:val="left" w:pos="0"/>
        </w:tabs>
        <w:autoSpaceDE w:val="0"/>
        <w:autoSpaceDN w:val="0"/>
        <w:adjustRightInd w:val="0"/>
        <w:ind w:firstLine="851"/>
        <w:jc w:val="both"/>
        <w:rPr>
          <w:sz w:val="20"/>
        </w:rPr>
      </w:pPr>
      <w:r w:rsidRPr="00171868">
        <w:rPr>
          <w:sz w:val="20"/>
        </w:rPr>
        <w:t xml:space="preserve">Световозвращающие элементы должны быть изготовлены из  световозвращающей пленки  типа Б микропризматического класса, представляющей собой </w:t>
      </w:r>
      <w:r w:rsidRPr="00171868">
        <w:rPr>
          <w:spacing w:val="-5"/>
          <w:sz w:val="20"/>
        </w:rPr>
        <w:t>пленку с высокой интенсивностью световозвращения (один элемент красного цвета, другой - белого), имеющей оптическую систему из микропризм</w:t>
      </w:r>
      <w:r w:rsidRPr="00171868">
        <w:rPr>
          <w:sz w:val="20"/>
        </w:rPr>
        <w:t xml:space="preserve">, отвечающей требованиям ГОСТ </w:t>
      </w:r>
      <w:proofErr w:type="gramStart"/>
      <w:r w:rsidRPr="00171868">
        <w:rPr>
          <w:sz w:val="20"/>
        </w:rPr>
        <w:t>Р</w:t>
      </w:r>
      <w:proofErr w:type="gramEnd"/>
      <w:r w:rsidRPr="00171868">
        <w:rPr>
          <w:sz w:val="20"/>
        </w:rPr>
        <w:t xml:space="preserve"> 52290-2004.</w:t>
      </w:r>
    </w:p>
    <w:p w14:paraId="06022D2D" w14:textId="77777777" w:rsidR="00171868" w:rsidRPr="00171868" w:rsidRDefault="00171868" w:rsidP="00171868">
      <w:pPr>
        <w:tabs>
          <w:tab w:val="left" w:pos="0"/>
        </w:tabs>
        <w:ind w:firstLine="851"/>
        <w:jc w:val="both"/>
        <w:rPr>
          <w:sz w:val="20"/>
        </w:rPr>
      </w:pPr>
      <w:r w:rsidRPr="00171868">
        <w:rPr>
          <w:b/>
          <w:sz w:val="20"/>
        </w:rPr>
        <w:t>3.</w:t>
      </w:r>
      <w:r w:rsidRPr="00171868">
        <w:rPr>
          <w:sz w:val="20"/>
        </w:rPr>
        <w:t xml:space="preserve"> Установка металлического барьерного ограждения.</w:t>
      </w:r>
    </w:p>
    <w:p w14:paraId="1C8BD8EA" w14:textId="77777777" w:rsidR="00171868" w:rsidRPr="00171868" w:rsidRDefault="00171868" w:rsidP="00171868">
      <w:pPr>
        <w:ind w:firstLine="851"/>
        <w:rPr>
          <w:sz w:val="20"/>
        </w:rPr>
      </w:pPr>
      <w:r w:rsidRPr="00171868">
        <w:rPr>
          <w:sz w:val="20"/>
        </w:rPr>
        <w:t>Перед проведением монтажа барьерного ограждения при наличии устраняются дефекты обочин (проводится планировка обочин, устранение занижений, подсыпка каменных материалов</w:t>
      </w:r>
      <w:proofErr w:type="gramStart"/>
      <w:r w:rsidRPr="00171868">
        <w:rPr>
          <w:sz w:val="20"/>
        </w:rPr>
        <w:t xml:space="preserve"> )</w:t>
      </w:r>
      <w:proofErr w:type="gramEnd"/>
      <w:r w:rsidRPr="00171868">
        <w:rPr>
          <w:sz w:val="20"/>
        </w:rPr>
        <w:t xml:space="preserve">. </w:t>
      </w:r>
    </w:p>
    <w:p w14:paraId="3C0D3A03" w14:textId="77777777" w:rsidR="00171868" w:rsidRPr="00171868" w:rsidRDefault="00171868" w:rsidP="00171868">
      <w:pPr>
        <w:tabs>
          <w:tab w:val="left" w:pos="0"/>
        </w:tabs>
        <w:ind w:firstLine="851"/>
        <w:jc w:val="both"/>
        <w:rPr>
          <w:rFonts w:eastAsia="Calibri"/>
          <w:kern w:val="0"/>
          <w:sz w:val="20"/>
          <w:lang w:eastAsia="en-US"/>
        </w:rPr>
      </w:pPr>
      <w:r w:rsidRPr="00171868">
        <w:rPr>
          <w:rFonts w:eastAsia="Calibri"/>
          <w:kern w:val="0"/>
          <w:sz w:val="20"/>
          <w:lang w:eastAsia="en-US"/>
        </w:rPr>
        <w:t xml:space="preserve">Барьерное ограждение устанавливается в соответствии с ГОСТ </w:t>
      </w:r>
      <w:proofErr w:type="gramStart"/>
      <w:r w:rsidRPr="00171868">
        <w:rPr>
          <w:rFonts w:eastAsia="Calibri"/>
          <w:kern w:val="0"/>
          <w:sz w:val="20"/>
          <w:lang w:eastAsia="en-US"/>
        </w:rPr>
        <w:t>Р</w:t>
      </w:r>
      <w:proofErr w:type="gramEnd"/>
      <w:r w:rsidRPr="00171868">
        <w:rPr>
          <w:rFonts w:eastAsia="Calibri"/>
          <w:kern w:val="0"/>
          <w:sz w:val="20"/>
          <w:lang w:eastAsia="en-US"/>
        </w:rPr>
        <w:t xml:space="preserve"> 52289-2004, на обочине автомобильной дороги барьерное ограждение устанавливают на расстоянии 0,5 м – 0,85 м от бровки земляного полотна до стойки барьерного ограждения, и не менее 1 м от кромки проезжей части до лицевой поверхности балки ограждения. </w:t>
      </w:r>
    </w:p>
    <w:p w14:paraId="627756FC" w14:textId="77777777" w:rsidR="00171868" w:rsidRPr="00171868" w:rsidRDefault="00171868" w:rsidP="00171868">
      <w:pPr>
        <w:tabs>
          <w:tab w:val="left" w:pos="0"/>
        </w:tabs>
        <w:ind w:firstLine="851"/>
        <w:jc w:val="both"/>
        <w:rPr>
          <w:rFonts w:eastAsia="Calibri"/>
          <w:kern w:val="0"/>
          <w:sz w:val="20"/>
          <w:lang w:eastAsia="en-US"/>
        </w:rPr>
      </w:pPr>
      <w:proofErr w:type="spellStart"/>
      <w:r w:rsidRPr="00171868">
        <w:rPr>
          <w:rFonts w:eastAsia="Calibri"/>
          <w:kern w:val="0"/>
          <w:sz w:val="20"/>
          <w:lang w:eastAsia="en-US"/>
        </w:rPr>
        <w:t>Световозвращатели</w:t>
      </w:r>
      <w:proofErr w:type="spellEnd"/>
      <w:r w:rsidRPr="00171868">
        <w:rPr>
          <w:rFonts w:eastAsia="Calibri"/>
          <w:vanish/>
          <w:kern w:val="0"/>
          <w:sz w:val="20"/>
          <w:lang w:eastAsia="en-US"/>
        </w:rPr>
        <w:t>#S</w:t>
      </w:r>
      <w:r w:rsidRPr="00171868">
        <w:rPr>
          <w:rFonts w:eastAsia="Calibri"/>
          <w:kern w:val="0"/>
          <w:sz w:val="20"/>
          <w:lang w:eastAsia="en-US"/>
        </w:rPr>
        <w:t xml:space="preserve"> размещают на барьерных ограждениях с балко</w:t>
      </w:r>
      <w:proofErr w:type="gramStart"/>
      <w:r w:rsidRPr="00171868">
        <w:rPr>
          <w:rFonts w:eastAsia="Calibri"/>
          <w:kern w:val="0"/>
          <w:sz w:val="20"/>
          <w:lang w:eastAsia="en-US"/>
        </w:rPr>
        <w:t>й(</w:t>
      </w:r>
      <w:proofErr w:type="spellStart"/>
      <w:proofErr w:type="gramEnd"/>
      <w:r w:rsidRPr="00171868">
        <w:rPr>
          <w:rFonts w:eastAsia="Calibri"/>
          <w:kern w:val="0"/>
          <w:sz w:val="20"/>
          <w:lang w:eastAsia="en-US"/>
        </w:rPr>
        <w:t>ами</w:t>
      </w:r>
      <w:proofErr w:type="spellEnd"/>
      <w:r w:rsidRPr="00171868">
        <w:rPr>
          <w:rFonts w:eastAsia="Calibri"/>
          <w:kern w:val="0"/>
          <w:sz w:val="20"/>
          <w:lang w:eastAsia="en-US"/>
        </w:rPr>
        <w:t xml:space="preserve">) волнистого профиля - в углублении в средней части поперечного профиля балки (при наличии нескольких рядов балок - в углублении средней части поперечного профиля нижней балки). Световозвращатели устанавливают по всей длине ограждения с интервалом 4 м (в </w:t>
      </w:r>
      <w:proofErr w:type="spellStart"/>
      <w:r w:rsidRPr="00171868">
        <w:rPr>
          <w:rFonts w:eastAsia="Calibri"/>
          <w:kern w:val="0"/>
          <w:sz w:val="20"/>
          <w:lang w:eastAsia="en-US"/>
        </w:rPr>
        <w:t>т.ч</w:t>
      </w:r>
      <w:proofErr w:type="spellEnd"/>
      <w:r w:rsidRPr="00171868">
        <w:rPr>
          <w:rFonts w:eastAsia="Calibri"/>
          <w:kern w:val="0"/>
          <w:sz w:val="20"/>
          <w:lang w:eastAsia="en-US"/>
        </w:rPr>
        <w:t>. на участках отгона и понижения).</w:t>
      </w:r>
    </w:p>
    <w:p w14:paraId="1750EFD8" w14:textId="77777777" w:rsidR="00171868" w:rsidRPr="00171868" w:rsidRDefault="00171868" w:rsidP="00171868">
      <w:pPr>
        <w:tabs>
          <w:tab w:val="left" w:pos="0"/>
        </w:tabs>
        <w:ind w:right="355" w:firstLine="851"/>
        <w:jc w:val="both"/>
        <w:rPr>
          <w:sz w:val="20"/>
        </w:rPr>
      </w:pPr>
      <w:r w:rsidRPr="00171868">
        <w:rPr>
          <w:sz w:val="20"/>
        </w:rPr>
        <w:t xml:space="preserve">Примечание: Требования к качеству выполнения работ, материалам, а так же правилам замены металлических барьерных ограждений неоговоренные в данном техническом задании определяются ГОСТ </w:t>
      </w:r>
      <w:proofErr w:type="gramStart"/>
      <w:r w:rsidRPr="00171868">
        <w:rPr>
          <w:sz w:val="20"/>
        </w:rPr>
        <w:t>Р</w:t>
      </w:r>
      <w:proofErr w:type="gramEnd"/>
      <w:r w:rsidRPr="00171868">
        <w:rPr>
          <w:sz w:val="20"/>
        </w:rPr>
        <w:t xml:space="preserve"> 52289-2004,  ГОСТ Р 52607-2006, ГОСТ Р 50971-2011. </w:t>
      </w:r>
    </w:p>
    <w:p w14:paraId="170DF355" w14:textId="77777777" w:rsidR="00171868" w:rsidRPr="00171868" w:rsidRDefault="00171868" w:rsidP="00171868">
      <w:pPr>
        <w:tabs>
          <w:tab w:val="left" w:pos="9214"/>
        </w:tabs>
        <w:autoSpaceDE w:val="0"/>
        <w:autoSpaceDN w:val="0"/>
        <w:adjustRightInd w:val="0"/>
        <w:jc w:val="center"/>
        <w:rPr>
          <w:kern w:val="0"/>
          <w:szCs w:val="24"/>
        </w:rPr>
      </w:pPr>
    </w:p>
    <w:p w14:paraId="0D3CD0C2" w14:textId="77777777" w:rsidR="00171868" w:rsidRPr="00171868" w:rsidRDefault="00171868" w:rsidP="00171868">
      <w:pPr>
        <w:tabs>
          <w:tab w:val="left" w:pos="567"/>
        </w:tabs>
        <w:spacing w:after="120" w:line="276" w:lineRule="auto"/>
        <w:ind w:firstLine="1"/>
        <w:jc w:val="center"/>
        <w:rPr>
          <w:b/>
          <w:sz w:val="22"/>
          <w:szCs w:val="22"/>
        </w:rPr>
      </w:pPr>
      <w:r w:rsidRPr="00171868">
        <w:rPr>
          <w:b/>
          <w:sz w:val="22"/>
          <w:szCs w:val="22"/>
        </w:rPr>
        <w:t>Замена дорожных знаков</w:t>
      </w:r>
    </w:p>
    <w:p w14:paraId="712163E3" w14:textId="77777777" w:rsidR="00171868" w:rsidRPr="00171868" w:rsidRDefault="00171868" w:rsidP="00171868">
      <w:pPr>
        <w:numPr>
          <w:ilvl w:val="0"/>
          <w:numId w:val="42"/>
        </w:numPr>
        <w:tabs>
          <w:tab w:val="left" w:pos="567"/>
        </w:tabs>
        <w:spacing w:line="276" w:lineRule="auto"/>
        <w:ind w:left="0" w:firstLine="851"/>
        <w:contextualSpacing/>
        <w:jc w:val="both"/>
        <w:rPr>
          <w:rFonts w:eastAsia="Calibri"/>
          <w:spacing w:val="-5"/>
          <w:kern w:val="0"/>
          <w:sz w:val="20"/>
          <w:lang w:eastAsia="en-US"/>
        </w:rPr>
      </w:pPr>
      <w:r w:rsidRPr="00171868">
        <w:rPr>
          <w:rFonts w:eastAsia="Calibri"/>
          <w:kern w:val="0"/>
          <w:sz w:val="20"/>
          <w:lang w:eastAsia="en-US"/>
        </w:rPr>
        <w:t xml:space="preserve">Заменяемые дорожные знаки </w:t>
      </w:r>
      <w:r w:rsidRPr="00171868">
        <w:rPr>
          <w:rFonts w:eastAsia="Calibri"/>
          <w:spacing w:val="-5"/>
          <w:kern w:val="0"/>
          <w:sz w:val="20"/>
          <w:lang w:eastAsia="en-US"/>
        </w:rPr>
        <w:t>1.22, 1.23, 5.19.1, 5.19.2, 4.2.1, 4.2.2, 4.2.3, 1.34.1, 1.34.2, 1.34.3  изготавливаются с применением пленки типа В (пленки с очень высокой интенсивностью световозвращения, имеющие оптическую систему из микропризм) на щитах желто-зеленого цвета</w:t>
      </w:r>
      <w:r w:rsidRPr="00171868">
        <w:rPr>
          <w:rFonts w:eastAsia="Calibri"/>
          <w:kern w:val="0"/>
          <w:sz w:val="20"/>
          <w:lang w:eastAsia="en-US"/>
        </w:rPr>
        <w:t>. Прочие дорожные знаки должны иметь</w:t>
      </w:r>
      <w:r w:rsidRPr="00171868">
        <w:rPr>
          <w:rFonts w:eastAsia="Calibri"/>
          <w:spacing w:val="-5"/>
          <w:kern w:val="0"/>
          <w:sz w:val="20"/>
          <w:lang w:eastAsia="en-US"/>
        </w:rPr>
        <w:t xml:space="preserve"> оптическую систему из микропризм, соответствующую пленке типа</w:t>
      </w:r>
      <w:proofErr w:type="gramStart"/>
      <w:r w:rsidRPr="00171868">
        <w:rPr>
          <w:rFonts w:eastAsia="Calibri"/>
          <w:spacing w:val="-5"/>
          <w:kern w:val="0"/>
          <w:sz w:val="20"/>
          <w:lang w:eastAsia="en-US"/>
        </w:rPr>
        <w:t xml:space="preserve"> Б</w:t>
      </w:r>
      <w:proofErr w:type="gramEnd"/>
      <w:r w:rsidRPr="00171868">
        <w:rPr>
          <w:rFonts w:eastAsia="Calibri"/>
          <w:spacing w:val="-5"/>
          <w:kern w:val="0"/>
          <w:sz w:val="20"/>
          <w:lang w:eastAsia="en-US"/>
        </w:rPr>
        <w:t xml:space="preserve"> (пленка с высокой интенсивностью световозвращения).  </w:t>
      </w:r>
    </w:p>
    <w:p w14:paraId="2901EB42" w14:textId="77777777" w:rsidR="00171868" w:rsidRPr="00171868" w:rsidRDefault="00171868" w:rsidP="00171868">
      <w:pPr>
        <w:tabs>
          <w:tab w:val="left" w:pos="567"/>
        </w:tabs>
        <w:spacing w:line="276" w:lineRule="auto"/>
        <w:ind w:firstLine="709"/>
        <w:jc w:val="both"/>
        <w:rPr>
          <w:bCs/>
          <w:sz w:val="20"/>
        </w:rPr>
      </w:pPr>
      <w:r w:rsidRPr="00171868">
        <w:rPr>
          <w:spacing w:val="-5"/>
          <w:sz w:val="20"/>
        </w:rPr>
        <w:t>Все дорожные знаки должны иметь м</w:t>
      </w:r>
      <w:r w:rsidRPr="00171868">
        <w:rPr>
          <w:sz w:val="20"/>
        </w:rPr>
        <w:t>аркировку знака общей площадью не более 100 см</w:t>
      </w:r>
      <w:r w:rsidRPr="00171868">
        <w:rPr>
          <w:noProof/>
          <w:position w:val="-4"/>
          <w:sz w:val="20"/>
        </w:rPr>
        <w:drawing>
          <wp:inline distT="0" distB="0" distL="0" distR="0" wp14:anchorId="68EF4071" wp14:editId="3D882729">
            <wp:extent cx="104775" cy="219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171868">
        <w:rPr>
          <w:sz w:val="20"/>
        </w:rPr>
        <w:t xml:space="preserve"> нанесенную на его обратную сторону и изготовленную из световозвращающей пленки типа</w:t>
      </w:r>
      <w:proofErr w:type="gramStart"/>
      <w:r w:rsidRPr="00171868">
        <w:rPr>
          <w:sz w:val="20"/>
        </w:rPr>
        <w:t xml:space="preserve"> А</w:t>
      </w:r>
      <w:proofErr w:type="gramEnd"/>
      <w:r w:rsidRPr="00171868">
        <w:rPr>
          <w:sz w:val="20"/>
        </w:rPr>
        <w:t xml:space="preserve"> белого или желтого цвета, на которую наносят маркирующие надписи черного цвета со следующими данными (товарный знак предприятия-изготовителя; дату изготовления; обозначение стандарта; обозначение технических условий; надпись "дата установки" со свободным полем, на которое во время установки знака несмываемым маркером черного цвета наносят дату установки знака; тип, наименование, марку и номер серии используемой световозвращающей пленки), </w:t>
      </w:r>
      <w:r w:rsidRPr="00171868">
        <w:rPr>
          <w:spacing w:val="-5"/>
          <w:sz w:val="20"/>
        </w:rPr>
        <w:t xml:space="preserve">а также </w:t>
      </w:r>
      <w:r w:rsidRPr="00171868">
        <w:rPr>
          <w:sz w:val="20"/>
        </w:rPr>
        <w:t>удовлетворять требованиям, перечисленным ниже.</w:t>
      </w:r>
    </w:p>
    <w:p w14:paraId="49AB1D1D" w14:textId="77777777" w:rsidR="00171868" w:rsidRPr="00171868" w:rsidRDefault="00171868" w:rsidP="00171868">
      <w:pPr>
        <w:tabs>
          <w:tab w:val="left" w:pos="567"/>
        </w:tabs>
        <w:autoSpaceDE w:val="0"/>
        <w:autoSpaceDN w:val="0"/>
        <w:adjustRightInd w:val="0"/>
        <w:spacing w:line="276" w:lineRule="auto"/>
        <w:ind w:firstLine="709"/>
        <w:jc w:val="both"/>
        <w:rPr>
          <w:bCs/>
          <w:sz w:val="20"/>
        </w:rPr>
      </w:pPr>
      <w:r w:rsidRPr="00171868">
        <w:rPr>
          <w:bCs/>
          <w:sz w:val="20"/>
        </w:rPr>
        <w:t xml:space="preserve">2. Требования к материалам лицевой поверхности дорожных </w:t>
      </w:r>
      <w:r w:rsidRPr="00171868">
        <w:rPr>
          <w:sz w:val="20"/>
        </w:rPr>
        <w:t>знаков (тип</w:t>
      </w:r>
      <w:proofErr w:type="gramStart"/>
      <w:r w:rsidRPr="00171868">
        <w:rPr>
          <w:sz w:val="20"/>
        </w:rPr>
        <w:t xml:space="preserve"> Б</w:t>
      </w:r>
      <w:proofErr w:type="gramEnd"/>
      <w:r w:rsidRPr="00171868">
        <w:rPr>
          <w:sz w:val="20"/>
        </w:rPr>
        <w:t>, В).</w:t>
      </w:r>
      <w:r w:rsidRPr="00171868">
        <w:rPr>
          <w:bCs/>
          <w:sz w:val="20"/>
        </w:rPr>
        <w:t xml:space="preserve"> </w:t>
      </w:r>
    </w:p>
    <w:p w14:paraId="4488CF15"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2.1</w:t>
      </w:r>
      <w:r w:rsidRPr="00171868">
        <w:rPr>
          <w:sz w:val="20"/>
        </w:rPr>
        <w:t xml:space="preserve"> Лицевые поверхности знаков должны быть изготовлены из  световозвращающей пленки  типа Б, В микропризматического класса, </w:t>
      </w:r>
      <w:r w:rsidRPr="00171868">
        <w:rPr>
          <w:spacing w:val="-5"/>
          <w:sz w:val="20"/>
        </w:rPr>
        <w:t>имеющей оптическую систему из микропризм</w:t>
      </w:r>
      <w:r w:rsidRPr="00171868">
        <w:rPr>
          <w:sz w:val="20"/>
        </w:rPr>
        <w:t xml:space="preserve">, отвечающей требованиям ГОСТ </w:t>
      </w:r>
      <w:proofErr w:type="gramStart"/>
      <w:r w:rsidRPr="00171868">
        <w:rPr>
          <w:sz w:val="20"/>
        </w:rPr>
        <w:t>Р</w:t>
      </w:r>
      <w:proofErr w:type="gramEnd"/>
      <w:r w:rsidRPr="00171868">
        <w:rPr>
          <w:sz w:val="20"/>
        </w:rPr>
        <w:t xml:space="preserve"> 52290-2004.</w:t>
      </w:r>
    </w:p>
    <w:p w14:paraId="4F7D2189"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2.2. Световозвращающая пленка микропризматического класса, применяемая для изготовления знаков, должна быть сертифицирована на территории Российской Федерации на соответствие требованиям ГОСТ Р 52290-2004, предъявляемым к пленке типов</w:t>
      </w:r>
      <w:proofErr w:type="gramStart"/>
      <w:r w:rsidRPr="00171868">
        <w:rPr>
          <w:sz w:val="20"/>
        </w:rPr>
        <w:t xml:space="preserve"> Б</w:t>
      </w:r>
      <w:proofErr w:type="gramEnd"/>
      <w:r w:rsidRPr="00171868">
        <w:rPr>
          <w:sz w:val="20"/>
        </w:rPr>
        <w:t xml:space="preserve">, В. </w:t>
      </w:r>
    </w:p>
    <w:p w14:paraId="0E7C547F"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pacing w:val="-5"/>
          <w:sz w:val="20"/>
        </w:rPr>
        <w:t>2.3. Г</w:t>
      </w:r>
      <w:r w:rsidRPr="00171868">
        <w:rPr>
          <w:sz w:val="20"/>
        </w:rPr>
        <w:t>арантийный срок службы пленки должен составлять не менее 7 лет.</w:t>
      </w:r>
    </w:p>
    <w:p w14:paraId="52C249CD"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2.4.</w:t>
      </w:r>
      <w:r w:rsidRPr="00171868">
        <w:rPr>
          <w:sz w:val="20"/>
        </w:rPr>
        <w:t xml:space="preserve"> Символы и буквы на знаках должны быть выполнены из материалов, не снижающих показатели коэффициентов световозвращения и яркости пленок типов Б, В по ГОСТ </w:t>
      </w:r>
      <w:proofErr w:type="gramStart"/>
      <w:r w:rsidRPr="00171868">
        <w:rPr>
          <w:sz w:val="20"/>
        </w:rPr>
        <w:t>Р</w:t>
      </w:r>
      <w:proofErr w:type="gramEnd"/>
      <w:r w:rsidRPr="00171868">
        <w:rPr>
          <w:sz w:val="20"/>
        </w:rPr>
        <w:t xml:space="preserve"> 52290-2004.</w:t>
      </w:r>
    </w:p>
    <w:p w14:paraId="02962A1F"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2.5.</w:t>
      </w:r>
      <w:r w:rsidRPr="00171868">
        <w:rPr>
          <w:sz w:val="20"/>
        </w:rPr>
        <w:t xml:space="preserve"> Способ нанесения внутренней символики на знаки – аппликация светофильтрующими материалами. Наличие стыков и швов на лицевой поверхности знаков в одном слое пленки не допускается.</w:t>
      </w:r>
    </w:p>
    <w:p w14:paraId="55DAA946" w14:textId="77777777" w:rsidR="00171868" w:rsidRPr="00171868" w:rsidRDefault="00171868" w:rsidP="00171868">
      <w:pPr>
        <w:tabs>
          <w:tab w:val="left" w:pos="567"/>
        </w:tabs>
        <w:spacing w:line="276" w:lineRule="auto"/>
        <w:ind w:firstLine="720"/>
        <w:jc w:val="both"/>
        <w:rPr>
          <w:sz w:val="20"/>
        </w:rPr>
      </w:pPr>
      <w:r w:rsidRPr="00171868">
        <w:rPr>
          <w:sz w:val="20"/>
        </w:rPr>
        <w:t xml:space="preserve">2.6. Подрядчик обязан предоставить Заказчику сертификат соответствия применяемой им пленки микропризматического класса. </w:t>
      </w:r>
    </w:p>
    <w:p w14:paraId="409CBD3F" w14:textId="77777777" w:rsidR="00171868" w:rsidRPr="00171868" w:rsidRDefault="00171868" w:rsidP="00171868">
      <w:pPr>
        <w:tabs>
          <w:tab w:val="left" w:pos="567"/>
        </w:tabs>
        <w:spacing w:line="276" w:lineRule="auto"/>
        <w:ind w:firstLine="720"/>
        <w:jc w:val="both"/>
        <w:rPr>
          <w:sz w:val="20"/>
        </w:rPr>
      </w:pPr>
      <w:r w:rsidRPr="00171868">
        <w:rPr>
          <w:sz w:val="20"/>
        </w:rPr>
        <w:t>2.7. На лицевой поверхности пленки микропризматического класса должна быть нанесена маркировка, содержащая следующую информацию:</w:t>
      </w:r>
    </w:p>
    <w:p w14:paraId="5814EA0F" w14:textId="77777777" w:rsidR="00171868" w:rsidRPr="00171868" w:rsidRDefault="00171868" w:rsidP="00171868">
      <w:pPr>
        <w:numPr>
          <w:ilvl w:val="0"/>
          <w:numId w:val="41"/>
        </w:numPr>
        <w:tabs>
          <w:tab w:val="left" w:pos="567"/>
          <w:tab w:val="num" w:pos="1134"/>
        </w:tabs>
        <w:spacing w:line="276" w:lineRule="auto"/>
        <w:ind w:left="0" w:firstLine="720"/>
        <w:jc w:val="both"/>
        <w:rPr>
          <w:sz w:val="20"/>
        </w:rPr>
      </w:pPr>
      <w:r w:rsidRPr="00171868">
        <w:rPr>
          <w:sz w:val="20"/>
        </w:rPr>
        <w:t>тип (класс) пленки;</w:t>
      </w:r>
    </w:p>
    <w:p w14:paraId="356428ED" w14:textId="77777777" w:rsidR="00171868" w:rsidRPr="00171868" w:rsidRDefault="00171868" w:rsidP="00171868">
      <w:pPr>
        <w:numPr>
          <w:ilvl w:val="0"/>
          <w:numId w:val="41"/>
        </w:numPr>
        <w:tabs>
          <w:tab w:val="left" w:pos="567"/>
          <w:tab w:val="num" w:pos="1134"/>
        </w:tabs>
        <w:spacing w:line="276" w:lineRule="auto"/>
        <w:ind w:left="0" w:firstLine="720"/>
        <w:jc w:val="both"/>
        <w:rPr>
          <w:sz w:val="20"/>
        </w:rPr>
      </w:pPr>
      <w:r w:rsidRPr="00171868">
        <w:rPr>
          <w:sz w:val="20"/>
        </w:rPr>
        <w:t xml:space="preserve">идентификационный код, содержащий информацию о номере партии и дате изготовления для возможности использования этой информации в случаях необходимости. </w:t>
      </w:r>
    </w:p>
    <w:p w14:paraId="5E82E004" w14:textId="77777777" w:rsidR="00171868" w:rsidRPr="00171868" w:rsidRDefault="00171868" w:rsidP="00171868">
      <w:pPr>
        <w:tabs>
          <w:tab w:val="left" w:pos="567"/>
        </w:tabs>
        <w:spacing w:line="276" w:lineRule="auto"/>
        <w:ind w:firstLine="720"/>
        <w:jc w:val="both"/>
        <w:rPr>
          <w:sz w:val="20"/>
        </w:rPr>
      </w:pPr>
      <w:r w:rsidRPr="00171868">
        <w:rPr>
          <w:sz w:val="20"/>
        </w:rPr>
        <w:t xml:space="preserve">Нанесение указанной маркировки на поверхность пленки красками или иными способами не допускается. </w:t>
      </w:r>
    </w:p>
    <w:p w14:paraId="5DD8E413"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t>3.</w:t>
      </w:r>
      <w:r w:rsidRPr="00171868">
        <w:rPr>
          <w:sz w:val="20"/>
        </w:rPr>
        <w:t xml:space="preserve"> </w:t>
      </w:r>
      <w:r w:rsidRPr="00171868">
        <w:rPr>
          <w:bCs/>
          <w:sz w:val="20"/>
        </w:rPr>
        <w:t xml:space="preserve">Требования к материалам основ дорожных </w:t>
      </w:r>
      <w:r w:rsidRPr="00171868">
        <w:rPr>
          <w:sz w:val="20"/>
        </w:rPr>
        <w:t>знаков индивидуального проектирования.</w:t>
      </w:r>
      <w:r w:rsidRPr="00171868">
        <w:rPr>
          <w:bCs/>
          <w:sz w:val="20"/>
        </w:rPr>
        <w:t xml:space="preserve"> </w:t>
      </w:r>
    </w:p>
    <w:p w14:paraId="64B298F2"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3.1.</w:t>
      </w:r>
      <w:r w:rsidRPr="00171868">
        <w:rPr>
          <w:sz w:val="20"/>
        </w:rPr>
        <w:t xml:space="preserve"> Основы дорожных знаков индивидуального проектирования выполняются из стали оцинкованной толщиной не менее 1,2 мм с I классом покрытия по ГОСТ 14918-80*. </w:t>
      </w:r>
    </w:p>
    <w:p w14:paraId="32A27945"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lastRenderedPageBreak/>
        <w:t>3.2.</w:t>
      </w:r>
      <w:r w:rsidRPr="00171868">
        <w:rPr>
          <w:sz w:val="20"/>
        </w:rPr>
        <w:t xml:space="preserve"> Размеры, предельные отклонения и другие требования к сортаменту должны соответствовать требованиям ГОСТ 19904-90.</w:t>
      </w:r>
    </w:p>
    <w:p w14:paraId="1E13217D"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3.3. </w:t>
      </w:r>
      <w:r w:rsidRPr="00171868">
        <w:rPr>
          <w:sz w:val="20"/>
        </w:rPr>
        <w:t>Все конструктивные элементы, предназначенные для обеспечения жесткости и прочности основ из оцинкованной стали (каркасы, ребра жесткости и пр.), должны быть изготовлены из стального листа с антикоррозионным покрытием - цинковым или полимерным порошковым. Толщина оцинкованного покрытия дорожного знака должна быть не менее 40 мкм</w:t>
      </w:r>
    </w:p>
    <w:p w14:paraId="5EF86E95"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3.4.</w:t>
      </w:r>
      <w:r w:rsidRPr="00171868">
        <w:rPr>
          <w:sz w:val="20"/>
        </w:rPr>
        <w:t xml:space="preserve"> Все детали крепления знаков к опорам, в том числе: болты, гайки и т.п., должны быть изготовлены из нержавеющей стали, либо из стали с антикоррозионным покрытием, выполненных методом горячего цинкования или полимерным порошковым напылением.</w:t>
      </w:r>
    </w:p>
    <w:p w14:paraId="7BB7307A"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3.5.</w:t>
      </w:r>
      <w:r w:rsidRPr="00171868">
        <w:rPr>
          <w:sz w:val="20"/>
        </w:rPr>
        <w:t xml:space="preserve"> Корпус и оборотная сторона основ знаков, а также все элементы крепления, должны быть серого цвета, за исключением оцинкованных поверхностей. </w:t>
      </w:r>
    </w:p>
    <w:p w14:paraId="3DCBBD2B"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3.6.</w:t>
      </w:r>
      <w:r w:rsidRPr="00171868">
        <w:rPr>
          <w:sz w:val="20"/>
        </w:rPr>
        <w:t xml:space="preserve"> Поверхность основ знаков, предназначенная для размещения информации, должна быть ровной, без вогнутостей, выпуклостей, вмятин, глубоких царапин и прочих изъянов, затрудняющих соблюдение правил наклейки изображений знаков. Не допускаются нарушения целостности цинкового покрытия в виде растрескивания, царапин, шелушения, сколов.</w:t>
      </w:r>
    </w:p>
    <w:p w14:paraId="4C24F668"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t>4. Требования к материалам для основ стандартных знаков.</w:t>
      </w:r>
    </w:p>
    <w:p w14:paraId="410DE12D"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4.1.</w:t>
      </w:r>
      <w:r w:rsidRPr="00171868">
        <w:rPr>
          <w:sz w:val="20"/>
        </w:rPr>
        <w:t xml:space="preserve"> Основы щитов для изображений стандартных знаков 2-го и 3-го типоразмеров выполняется из  стали оцинкованной  толщиной не менее 0,9 мм с I классом покрытия по ГОСТ 14918-80*. </w:t>
      </w:r>
    </w:p>
    <w:p w14:paraId="4C845CAE"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4.2.</w:t>
      </w:r>
      <w:r w:rsidRPr="00171868">
        <w:rPr>
          <w:sz w:val="20"/>
        </w:rPr>
        <w:t xml:space="preserve"> Размеры, предельные отклонения и другие требования к сортаменту должны соответствовать требованиям ГОСТ 19904-90.</w:t>
      </w:r>
    </w:p>
    <w:p w14:paraId="0CE4572E"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4.3.</w:t>
      </w:r>
      <w:r w:rsidRPr="00171868">
        <w:rPr>
          <w:sz w:val="20"/>
        </w:rPr>
        <w:t xml:space="preserve"> Все конструктивные элементы основы стандартных дорожных знаков, в том числе и крепежные элементы, должны быть изготовлены в соответствии с требованиями п. 3.3., 3.4., 3.5. настоящего технического задания.</w:t>
      </w:r>
    </w:p>
    <w:p w14:paraId="2EF13CA1" w14:textId="77777777" w:rsidR="00171868" w:rsidRPr="00171868" w:rsidRDefault="00171868" w:rsidP="00171868">
      <w:pPr>
        <w:tabs>
          <w:tab w:val="left" w:pos="567"/>
        </w:tabs>
        <w:spacing w:line="276" w:lineRule="auto"/>
        <w:ind w:firstLine="720"/>
        <w:jc w:val="both"/>
        <w:rPr>
          <w:sz w:val="20"/>
        </w:rPr>
      </w:pPr>
      <w:r w:rsidRPr="00171868">
        <w:rPr>
          <w:sz w:val="20"/>
        </w:rPr>
        <w:t xml:space="preserve">4.4. Кронштейны для крепления знака должны быть выполнены из листовой стали толщиной не менее 2 мм. </w:t>
      </w:r>
    </w:p>
    <w:p w14:paraId="77AFB9D0"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4.5. </w:t>
      </w:r>
      <w:r w:rsidRPr="00171868">
        <w:rPr>
          <w:sz w:val="20"/>
        </w:rPr>
        <w:t xml:space="preserve">Требования к поверхности основ стандартных знаков определены в п.3.6 настоящих технических требований.  </w:t>
      </w:r>
    </w:p>
    <w:p w14:paraId="2B784BC9"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t xml:space="preserve">5. Требования к конструкции </w:t>
      </w:r>
      <w:r w:rsidRPr="00171868">
        <w:rPr>
          <w:sz w:val="20"/>
        </w:rPr>
        <w:t>знаков индивидуального проектирования</w:t>
      </w:r>
      <w:r w:rsidRPr="00171868">
        <w:rPr>
          <w:bCs/>
          <w:sz w:val="20"/>
        </w:rPr>
        <w:t>.</w:t>
      </w:r>
    </w:p>
    <w:p w14:paraId="41003529"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При разработке конструкции основ знаков индивидуального проектирования следует руководствоваться следующими требованиями:</w:t>
      </w:r>
    </w:p>
    <w:p w14:paraId="40044940"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w:t>
      </w:r>
      <w:r w:rsidRPr="00171868">
        <w:rPr>
          <w:sz w:val="20"/>
        </w:rPr>
        <w:t xml:space="preserve"> Конструкция должна  обеспечивать устойчивость знаков индивидуального проектирования при ветровых нагрузках не менее 20 м/</w:t>
      </w:r>
      <w:proofErr w:type="gramStart"/>
      <w:r w:rsidRPr="00171868">
        <w:rPr>
          <w:sz w:val="20"/>
        </w:rPr>
        <w:t>с</w:t>
      </w:r>
      <w:proofErr w:type="gramEnd"/>
      <w:r w:rsidRPr="00171868">
        <w:rPr>
          <w:sz w:val="20"/>
        </w:rPr>
        <w:t xml:space="preserve"> (</w:t>
      </w:r>
      <w:proofErr w:type="gramStart"/>
      <w:r w:rsidRPr="00171868">
        <w:rPr>
          <w:sz w:val="20"/>
        </w:rPr>
        <w:t>при</w:t>
      </w:r>
      <w:proofErr w:type="gramEnd"/>
      <w:r w:rsidRPr="00171868">
        <w:rPr>
          <w:sz w:val="20"/>
        </w:rPr>
        <w:t xml:space="preserve"> возникновении спорных вопросов о количестве стоек для установки дорожных знаков подрядчик обязан предоставить Заказчику расчет предлагаемой конструкции на обеспеченность устойчивости к ветровой нагрузке).</w:t>
      </w:r>
    </w:p>
    <w:p w14:paraId="7F7AF08A"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 </w:t>
      </w:r>
      <w:r w:rsidRPr="00171868">
        <w:rPr>
          <w:sz w:val="20"/>
        </w:rPr>
        <w:t>Конструктивное исполнение знаков индивидуального проектирования должно обеспечивать внешний эстетический вид.</w:t>
      </w:r>
    </w:p>
    <w:p w14:paraId="2A6AEB99"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 </w:t>
      </w:r>
      <w:r w:rsidRPr="00171868">
        <w:rPr>
          <w:sz w:val="20"/>
        </w:rPr>
        <w:t xml:space="preserve">В </w:t>
      </w:r>
      <w:proofErr w:type="gramStart"/>
      <w:r w:rsidRPr="00171868">
        <w:rPr>
          <w:sz w:val="20"/>
        </w:rPr>
        <w:t>случае</w:t>
      </w:r>
      <w:proofErr w:type="gramEnd"/>
      <w:r w:rsidRPr="00171868">
        <w:rPr>
          <w:sz w:val="20"/>
        </w:rPr>
        <w:t xml:space="preserve"> использования рамных каркасов или элементов усиления, предназначенных для обеспечения прочности и устойчивости конструкции, их крепление к основе знаков индивидуального проектирования не должно нарушать ровность лицевой поверхности, предназначенной для размещения информации.</w:t>
      </w:r>
    </w:p>
    <w:p w14:paraId="62DD2406"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t xml:space="preserve">6. Требования к конструкции стандартных дорожных знаков </w:t>
      </w:r>
    </w:p>
    <w:p w14:paraId="58BBD30B"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6.1. </w:t>
      </w:r>
      <w:r w:rsidRPr="00171868">
        <w:rPr>
          <w:sz w:val="20"/>
        </w:rPr>
        <w:t>Основы знаков прямоугольной, квадратной, треугольной и восьмиугольной форм должны иметь двойную отбортовку на прямых участках и одинарную отбортовку на участках закрукления; Основы знаков круглой формы должны иметь двойную отбортовку по всему периметру.</w:t>
      </w:r>
    </w:p>
    <w:p w14:paraId="389C372C"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6.2.</w:t>
      </w:r>
      <w:r w:rsidRPr="00171868">
        <w:rPr>
          <w:sz w:val="20"/>
        </w:rPr>
        <w:t xml:space="preserve"> Ширина отбортовки должна составлять не менее 10мм ±2 мм. Ширина отбортовки по всей длине и на всех сторонах знака должна быть одинакова.</w:t>
      </w:r>
    </w:p>
    <w:p w14:paraId="5BFD5538"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sz w:val="20"/>
        </w:rPr>
        <w:t xml:space="preserve">            6.3 Крепеж </w:t>
      </w:r>
      <w:r w:rsidRPr="00171868">
        <w:rPr>
          <w:bCs/>
          <w:sz w:val="20"/>
        </w:rPr>
        <w:t xml:space="preserve">стандартных дорожных знаков должен осуществляться строго при помощи кронштейнов в соответствии с эскизом: </w:t>
      </w:r>
    </w:p>
    <w:p w14:paraId="20BB3510"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 xml:space="preserve"> </w:t>
      </w:r>
      <w:r w:rsidRPr="00171868">
        <w:rPr>
          <w:bCs/>
          <w:noProof/>
          <w:sz w:val="20"/>
        </w:rPr>
        <w:drawing>
          <wp:inline distT="0" distB="0" distL="0" distR="0" wp14:anchorId="2B533041" wp14:editId="316EF7B8">
            <wp:extent cx="6057900" cy="1247775"/>
            <wp:effectExtent l="0" t="0" r="0" b="9525"/>
            <wp:docPr id="5" name="Рисунок 5"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нштейн"/>
                    <pic:cNvPicPr>
                      <a:picLocks noChangeAspect="1" noChangeArrowheads="1"/>
                    </pic:cNvPicPr>
                  </pic:nvPicPr>
                  <pic:blipFill>
                    <a:blip r:embed="rId32"/>
                    <a:srcRect l="15829" t="13966" r="13786" b="41196"/>
                    <a:stretch>
                      <a:fillRect/>
                    </a:stretch>
                  </pic:blipFill>
                  <pic:spPr bwMode="auto">
                    <a:xfrm>
                      <a:off x="0" y="0"/>
                      <a:ext cx="6053619" cy="1246893"/>
                    </a:xfrm>
                    <a:prstGeom prst="rect">
                      <a:avLst/>
                    </a:prstGeom>
                    <a:noFill/>
                    <a:ln w="9525">
                      <a:noFill/>
                      <a:miter lim="800000"/>
                      <a:headEnd/>
                      <a:tailEnd/>
                    </a:ln>
                  </pic:spPr>
                </pic:pic>
              </a:graphicData>
            </a:graphic>
          </wp:inline>
        </w:drawing>
      </w:r>
    </w:p>
    <w:p w14:paraId="48EF79FC"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 xml:space="preserve">1. Труба квадратная 20х20, </w:t>
      </w:r>
      <w:r w:rsidRPr="00171868">
        <w:rPr>
          <w:bCs/>
          <w:sz w:val="20"/>
          <w:lang w:val="en-US"/>
        </w:rPr>
        <w:t>L</w:t>
      </w:r>
      <w:r w:rsidRPr="00171868">
        <w:rPr>
          <w:bCs/>
          <w:sz w:val="20"/>
        </w:rPr>
        <w:t>=500 (300)</w:t>
      </w:r>
    </w:p>
    <w:p w14:paraId="262783DA"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2. Гайка М8 – 2шт.</w:t>
      </w:r>
    </w:p>
    <w:p w14:paraId="54FA0ABA"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3. Болт М8х35 – 2шт.</w:t>
      </w:r>
    </w:p>
    <w:p w14:paraId="177A54D2"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4. Скоба – 2 шт.</w:t>
      </w:r>
    </w:p>
    <w:p w14:paraId="4B14A832"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t xml:space="preserve">7. Требования к крепежным элементам </w:t>
      </w:r>
      <w:r w:rsidRPr="00171868">
        <w:rPr>
          <w:sz w:val="20"/>
        </w:rPr>
        <w:t>знаков индивидуального проектирования, стандартных знаков.</w:t>
      </w:r>
    </w:p>
    <w:p w14:paraId="728570EF"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lastRenderedPageBreak/>
        <w:t>7.1.</w:t>
      </w:r>
      <w:r w:rsidRPr="00171868">
        <w:rPr>
          <w:sz w:val="20"/>
        </w:rPr>
        <w:t xml:space="preserve"> Крепежные элементы не должны искажать информацию, расположенную на лицевой поверхности знаков индивидуального проектирования, стандартных знаков. </w:t>
      </w:r>
    </w:p>
    <w:p w14:paraId="044A7AD0"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7.2.</w:t>
      </w:r>
      <w:r w:rsidRPr="00171868">
        <w:rPr>
          <w:sz w:val="20"/>
        </w:rPr>
        <w:t xml:space="preserve"> Крепежные элементы должны обеспечивать технологичный монтаж на опорах знаков индивидуального проектирования, стандартных знаков. </w:t>
      </w:r>
    </w:p>
    <w:p w14:paraId="385625F3"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8. Требования к опорам (стойкам) дорожных знаков</w:t>
      </w:r>
      <w:r w:rsidRPr="00171868">
        <w:rPr>
          <w:sz w:val="20"/>
        </w:rPr>
        <w:t xml:space="preserve">. </w:t>
      </w:r>
    </w:p>
    <w:p w14:paraId="5BFAB172"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8.1.</w:t>
      </w:r>
      <w:r w:rsidRPr="00171868">
        <w:rPr>
          <w:sz w:val="20"/>
        </w:rPr>
        <w:t xml:space="preserve"> Опоры для знаков индивидуального проектирования площадью щита более 4м</w:t>
      </w:r>
      <w:r w:rsidRPr="00171868">
        <w:rPr>
          <w:sz w:val="20"/>
          <w:vertAlign w:val="superscript"/>
        </w:rPr>
        <w:t>2</w:t>
      </w:r>
      <w:r w:rsidRPr="00171868">
        <w:rPr>
          <w:sz w:val="20"/>
        </w:rPr>
        <w:t xml:space="preserve"> изготавливаются из металлических полых (пустотелых) труб круглого сечения диаметром не менее 108 мм (зависит от выполнения п. 5), удовлетворяющие требованиям ГОСТ 10705-80; ГОСТ 8733-74. </w:t>
      </w:r>
    </w:p>
    <w:p w14:paraId="3B7637E8"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 xml:space="preserve">8.2. Опоры для стандартных дорожных знаков и иных дорожных знаков не указанных в п. 8.1. изготавливаются из металлических полых (пустотелых) труб круглого сечения диаметр опор для дорожных знаков должен составлять не менее 76 мм (зависит от выполнения п. 5), удовлетворяющие требованиям ГОСТ 10705-80; ГОСТ 8733-74. </w:t>
      </w:r>
    </w:p>
    <w:p w14:paraId="414BA2C9"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 xml:space="preserve">8.3. Трубы назначать по </w:t>
      </w:r>
      <w:hyperlink r:id="rId33" w:history="1">
        <w:r w:rsidRPr="00171868">
          <w:rPr>
            <w:sz w:val="20"/>
          </w:rPr>
          <w:t>ГОСТ 10704-91, ГОСТ 8734-75,</w:t>
        </w:r>
      </w:hyperlink>
      <w:r w:rsidRPr="00171868">
        <w:rPr>
          <w:sz w:val="20"/>
        </w:rPr>
        <w:t xml:space="preserve"> ГОСТ</w:t>
      </w:r>
      <w:hyperlink r:id="rId34" w:history="1">
        <w:r w:rsidRPr="00171868">
          <w:rPr>
            <w:sz w:val="20"/>
          </w:rPr>
          <w:t xml:space="preserve"> 8732-78, ГОСТ20295-85 </w:t>
        </w:r>
      </w:hyperlink>
      <w:r w:rsidRPr="00171868">
        <w:rPr>
          <w:sz w:val="20"/>
        </w:rPr>
        <w:t xml:space="preserve">для третьей группы конструкций. </w:t>
      </w:r>
    </w:p>
    <w:p w14:paraId="0DB0DB41"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 xml:space="preserve"> </w:t>
      </w:r>
      <w:r w:rsidRPr="00171868">
        <w:rPr>
          <w:bCs/>
          <w:sz w:val="20"/>
        </w:rPr>
        <w:t>8.4.</w:t>
      </w:r>
      <w:r w:rsidRPr="00171868">
        <w:rPr>
          <w:sz w:val="20"/>
        </w:rPr>
        <w:t xml:space="preserve"> Необходимая длина (L, м) опор выбирается из условия:</w:t>
      </w:r>
    </w:p>
    <w:p w14:paraId="54D8051C" w14:textId="77777777" w:rsidR="00171868" w:rsidRPr="00171868" w:rsidRDefault="00171868" w:rsidP="00171868">
      <w:pPr>
        <w:tabs>
          <w:tab w:val="left" w:pos="567"/>
        </w:tabs>
        <w:autoSpaceDE w:val="0"/>
        <w:autoSpaceDN w:val="0"/>
        <w:adjustRightInd w:val="0"/>
        <w:spacing w:before="120" w:after="120" w:line="276" w:lineRule="auto"/>
        <w:ind w:firstLine="720"/>
        <w:jc w:val="both"/>
        <w:rPr>
          <w:sz w:val="20"/>
        </w:rPr>
      </w:pPr>
      <w:r w:rsidRPr="00171868">
        <w:rPr>
          <w:sz w:val="20"/>
        </w:rPr>
        <w:t xml:space="preserve">L = h </w:t>
      </w:r>
      <w:r w:rsidRPr="00171868">
        <w:rPr>
          <w:sz w:val="20"/>
          <w:vertAlign w:val="subscript"/>
        </w:rPr>
        <w:t>1</w:t>
      </w:r>
      <w:r w:rsidRPr="00171868">
        <w:rPr>
          <w:sz w:val="20"/>
        </w:rPr>
        <w:t xml:space="preserve"> + h </w:t>
      </w:r>
      <w:r w:rsidRPr="00171868">
        <w:rPr>
          <w:sz w:val="20"/>
          <w:vertAlign w:val="subscript"/>
        </w:rPr>
        <w:t>2</w:t>
      </w:r>
      <w:r w:rsidRPr="00171868">
        <w:rPr>
          <w:sz w:val="20"/>
        </w:rPr>
        <w:t xml:space="preserve"> + h </w:t>
      </w:r>
      <w:r w:rsidRPr="00171868">
        <w:rPr>
          <w:sz w:val="20"/>
          <w:vertAlign w:val="subscript"/>
        </w:rPr>
        <w:t>3</w:t>
      </w:r>
      <w:r w:rsidRPr="00171868">
        <w:rPr>
          <w:sz w:val="20"/>
        </w:rPr>
        <w:t>,</w:t>
      </w:r>
    </w:p>
    <w:p w14:paraId="7E48DB5C" w14:textId="77777777" w:rsidR="00171868" w:rsidRPr="00171868" w:rsidRDefault="00171868" w:rsidP="00171868">
      <w:pPr>
        <w:tabs>
          <w:tab w:val="left" w:pos="567"/>
        </w:tabs>
        <w:autoSpaceDE w:val="0"/>
        <w:autoSpaceDN w:val="0"/>
        <w:adjustRightInd w:val="0"/>
        <w:spacing w:before="120" w:line="276" w:lineRule="auto"/>
        <w:ind w:firstLine="720"/>
        <w:jc w:val="both"/>
        <w:rPr>
          <w:sz w:val="20"/>
        </w:rPr>
      </w:pPr>
      <w:r w:rsidRPr="00171868">
        <w:rPr>
          <w:sz w:val="20"/>
        </w:rPr>
        <w:t xml:space="preserve">где h </w:t>
      </w:r>
      <w:r w:rsidRPr="00171868">
        <w:rPr>
          <w:sz w:val="20"/>
          <w:vertAlign w:val="subscript"/>
        </w:rPr>
        <w:t>1</w:t>
      </w:r>
      <w:r w:rsidRPr="00171868">
        <w:rPr>
          <w:i/>
          <w:iCs/>
          <w:sz w:val="20"/>
        </w:rPr>
        <w:t xml:space="preserve"> </w:t>
      </w:r>
      <w:r w:rsidRPr="00171868">
        <w:rPr>
          <w:sz w:val="20"/>
        </w:rPr>
        <w:t xml:space="preserve">— высота части опоры, закрытой знаком. Допускается, что разница по высоте между верхним краем знака индивидуального проектирования и верхним торцом опоры составит не более (не ниже) 0,15 м; </w:t>
      </w:r>
    </w:p>
    <w:p w14:paraId="4C14509B" w14:textId="77777777" w:rsidR="00171868" w:rsidRPr="00171868" w:rsidRDefault="00171868" w:rsidP="00171868">
      <w:pPr>
        <w:tabs>
          <w:tab w:val="left" w:pos="567"/>
        </w:tabs>
        <w:autoSpaceDE w:val="0"/>
        <w:autoSpaceDN w:val="0"/>
        <w:adjustRightInd w:val="0"/>
        <w:spacing w:before="120" w:line="276" w:lineRule="auto"/>
        <w:ind w:firstLine="720"/>
        <w:jc w:val="both"/>
        <w:rPr>
          <w:sz w:val="20"/>
        </w:rPr>
      </w:pPr>
      <w:r w:rsidRPr="00171868">
        <w:rPr>
          <w:sz w:val="20"/>
        </w:rPr>
        <w:t xml:space="preserve">h </w:t>
      </w:r>
      <w:r w:rsidRPr="00171868">
        <w:rPr>
          <w:sz w:val="20"/>
          <w:vertAlign w:val="subscript"/>
        </w:rPr>
        <w:t>2</w:t>
      </w:r>
      <w:r w:rsidRPr="00171868">
        <w:rPr>
          <w:i/>
          <w:iCs/>
          <w:sz w:val="20"/>
        </w:rPr>
        <w:t xml:space="preserve"> </w:t>
      </w:r>
      <w:r w:rsidRPr="00171868">
        <w:rPr>
          <w:sz w:val="20"/>
        </w:rPr>
        <w:t xml:space="preserve">— высота части опоры от нижнего края знака индивидуального проектирования до уровня проезжей части автомобильной дороги, принимаемая не менее 2,5 м; </w:t>
      </w:r>
    </w:p>
    <w:p w14:paraId="426531A3" w14:textId="77777777" w:rsidR="00171868" w:rsidRPr="00171868" w:rsidRDefault="00171868" w:rsidP="00171868">
      <w:pPr>
        <w:tabs>
          <w:tab w:val="left" w:pos="567"/>
        </w:tabs>
        <w:autoSpaceDE w:val="0"/>
        <w:autoSpaceDN w:val="0"/>
        <w:adjustRightInd w:val="0"/>
        <w:spacing w:before="120" w:line="276" w:lineRule="auto"/>
        <w:ind w:firstLine="720"/>
        <w:jc w:val="both"/>
        <w:rPr>
          <w:sz w:val="20"/>
        </w:rPr>
      </w:pPr>
      <w:r w:rsidRPr="00171868">
        <w:rPr>
          <w:sz w:val="20"/>
        </w:rPr>
        <w:t xml:space="preserve">h </w:t>
      </w:r>
      <w:r w:rsidRPr="00171868">
        <w:rPr>
          <w:sz w:val="20"/>
          <w:vertAlign w:val="subscript"/>
        </w:rPr>
        <w:t>3</w:t>
      </w:r>
      <w:r w:rsidRPr="00171868">
        <w:rPr>
          <w:i/>
          <w:iCs/>
          <w:sz w:val="20"/>
        </w:rPr>
        <w:t xml:space="preserve"> </w:t>
      </w:r>
      <w:r w:rsidRPr="00171868">
        <w:rPr>
          <w:sz w:val="20"/>
        </w:rPr>
        <w:t xml:space="preserve">— заглубление опоры в грунт, равное 1,2 м для знаков индивидуального проектирования, 1.0 м - для стандартных дорожных знаков. </w:t>
      </w:r>
    </w:p>
    <w:p w14:paraId="3F2E0033"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8.5.</w:t>
      </w:r>
      <w:r w:rsidRPr="00171868">
        <w:rPr>
          <w:sz w:val="20"/>
        </w:rPr>
        <w:t xml:space="preserve"> Применяемые сварочные материалы и технологии сварки должны обеспечивать значение временного сопротивления сварного шва не ниже нормативного значения временного сопротивления </w:t>
      </w:r>
      <w:proofErr w:type="spellStart"/>
      <w:r w:rsidRPr="00171868">
        <w:rPr>
          <w:sz w:val="20"/>
        </w:rPr>
        <w:t>Run</w:t>
      </w:r>
      <w:proofErr w:type="spellEnd"/>
      <w:r w:rsidRPr="00171868">
        <w:rPr>
          <w:sz w:val="20"/>
        </w:rPr>
        <w:t xml:space="preserve"> основного металла.</w:t>
      </w:r>
    </w:p>
    <w:p w14:paraId="62CA7107"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8.6. Для болтовых соединений следует применять оцинкованные стальные болты и гайки. Болты назначать по ГОСТ 15589-70; ГОСТ 15591-70; ГОСТ 7796-70; ГОСТ 7798-70.</w:t>
      </w:r>
    </w:p>
    <w:p w14:paraId="0B5F04D8"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8.7.</w:t>
      </w:r>
      <w:r w:rsidRPr="00171868">
        <w:rPr>
          <w:sz w:val="20"/>
        </w:rPr>
        <w:t xml:space="preserve"> Количество опор знаков индивидуального проектирования определяется исходя из их площади и способа установки.</w:t>
      </w:r>
    </w:p>
    <w:p w14:paraId="57498A24"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 xml:space="preserve">9. Способ укрепления опор (стоек) знаков. </w:t>
      </w:r>
    </w:p>
    <w:p w14:paraId="3B455F58" w14:textId="77777777" w:rsidR="00171868" w:rsidRPr="00171868" w:rsidRDefault="00171868" w:rsidP="00171868">
      <w:pPr>
        <w:tabs>
          <w:tab w:val="left" w:pos="567"/>
        </w:tabs>
        <w:spacing w:line="276" w:lineRule="auto"/>
        <w:ind w:firstLine="720"/>
        <w:jc w:val="both"/>
        <w:rPr>
          <w:sz w:val="20"/>
        </w:rPr>
      </w:pPr>
      <w:r w:rsidRPr="00171868">
        <w:rPr>
          <w:sz w:val="20"/>
        </w:rPr>
        <w:t xml:space="preserve">9.1. Опоры дорожных знаков устанавливаются в фундамент, выполненный из бетона В15 марки 200. Верхний обрез фундамента опоры знака выполняют в соответствии с п. 5.1.11 ГОСТ </w:t>
      </w:r>
      <w:proofErr w:type="gramStart"/>
      <w:r w:rsidRPr="00171868">
        <w:rPr>
          <w:sz w:val="20"/>
        </w:rPr>
        <w:t>Р</w:t>
      </w:r>
      <w:proofErr w:type="gramEnd"/>
      <w:r w:rsidRPr="00171868">
        <w:rPr>
          <w:sz w:val="20"/>
        </w:rPr>
        <w:t xml:space="preserve"> 52289-2004 (заподлицо с поверхностью разделительной полосы, приподнятого островка безопасности и направляющего островка, обочины или присыпной бермы).</w:t>
      </w:r>
    </w:p>
    <w:p w14:paraId="726974AE" w14:textId="77777777" w:rsidR="00171868" w:rsidRPr="00171868" w:rsidRDefault="00171868" w:rsidP="00171868">
      <w:pPr>
        <w:tabs>
          <w:tab w:val="left" w:pos="567"/>
        </w:tabs>
        <w:spacing w:line="276" w:lineRule="auto"/>
        <w:ind w:right="355" w:firstLine="720"/>
        <w:jc w:val="both"/>
        <w:rPr>
          <w:sz w:val="20"/>
        </w:rPr>
      </w:pPr>
      <w:r w:rsidRPr="00171868">
        <w:rPr>
          <w:sz w:val="20"/>
        </w:rPr>
        <w:t>9.2. Фундамент для знаков индивидуального проектирования выполнить размером не менее 0,4м×0,4м×0,5 метра на каждую стойку.</w:t>
      </w:r>
    </w:p>
    <w:p w14:paraId="52AE23EE" w14:textId="77777777" w:rsidR="00171868" w:rsidRPr="00171868" w:rsidRDefault="00171868" w:rsidP="00171868">
      <w:pPr>
        <w:tabs>
          <w:tab w:val="left" w:pos="567"/>
        </w:tabs>
        <w:spacing w:line="276" w:lineRule="auto"/>
        <w:ind w:right="355" w:firstLine="720"/>
        <w:jc w:val="both"/>
        <w:rPr>
          <w:sz w:val="20"/>
        </w:rPr>
      </w:pPr>
      <w:r w:rsidRPr="00171868">
        <w:rPr>
          <w:sz w:val="20"/>
        </w:rPr>
        <w:t>9.3. Фундамент для стандартного знака выполнить размером не менее 0,3м×0,3м×0,5 метра на каждую стойку.</w:t>
      </w:r>
    </w:p>
    <w:p w14:paraId="7DA550E0" w14:textId="77777777" w:rsidR="00171868" w:rsidRPr="00171868" w:rsidRDefault="00171868" w:rsidP="00171868">
      <w:pPr>
        <w:tabs>
          <w:tab w:val="left" w:pos="567"/>
        </w:tabs>
        <w:spacing w:line="276" w:lineRule="auto"/>
        <w:ind w:right="355" w:firstLine="720"/>
        <w:jc w:val="both"/>
        <w:rPr>
          <w:sz w:val="20"/>
        </w:rPr>
      </w:pPr>
      <w:r w:rsidRPr="00171868">
        <w:rPr>
          <w:sz w:val="20"/>
        </w:rPr>
        <w:t>10. При необходимости дорожные знаки устанавливаются на бермы. Объем и размеры берм определяются размерами устанавливаемых знаков и высотой насыпи. Бермы устраивают с таким расчетом, чтобы расстояние от стоек знаков до краев бермы было не менее 0,75м. При необходимости существующие бермы привести в нормативное состояние (досыпка, планировка, уплотнение грунта).</w:t>
      </w:r>
    </w:p>
    <w:p w14:paraId="4A1CA566" w14:textId="77777777" w:rsidR="00171868" w:rsidRPr="00171868" w:rsidRDefault="00171868" w:rsidP="00171868">
      <w:pPr>
        <w:tabs>
          <w:tab w:val="left" w:pos="567"/>
        </w:tabs>
        <w:spacing w:line="276" w:lineRule="auto"/>
        <w:ind w:right="355" w:firstLine="851"/>
        <w:jc w:val="both"/>
        <w:rPr>
          <w:sz w:val="20"/>
        </w:rPr>
      </w:pPr>
      <w:r w:rsidRPr="00171868">
        <w:rPr>
          <w:sz w:val="20"/>
        </w:rPr>
        <w:t xml:space="preserve">Примечание: Требования к качеству выполнения работ, материалам, а так же правилам установки дорожных знаков неоговоренные в данном техническом задании определяются ГОСТ </w:t>
      </w:r>
      <w:proofErr w:type="gramStart"/>
      <w:r w:rsidRPr="00171868">
        <w:rPr>
          <w:sz w:val="20"/>
        </w:rPr>
        <w:t>Р</w:t>
      </w:r>
      <w:proofErr w:type="gramEnd"/>
      <w:r w:rsidRPr="00171868">
        <w:rPr>
          <w:sz w:val="20"/>
        </w:rPr>
        <w:t xml:space="preserve"> 52289-2004 и ГОСТ Р 52290-2004. </w:t>
      </w:r>
    </w:p>
    <w:p w14:paraId="480215FE" w14:textId="77777777" w:rsidR="00171868" w:rsidRPr="00171868" w:rsidRDefault="00171868" w:rsidP="00171868">
      <w:pPr>
        <w:tabs>
          <w:tab w:val="left" w:pos="9214"/>
        </w:tabs>
        <w:autoSpaceDE w:val="0"/>
        <w:autoSpaceDN w:val="0"/>
        <w:adjustRightInd w:val="0"/>
        <w:jc w:val="center"/>
        <w:rPr>
          <w:b/>
          <w:kern w:val="0"/>
          <w:szCs w:val="24"/>
        </w:rPr>
      </w:pPr>
    </w:p>
    <w:p w14:paraId="1312863F" w14:textId="77777777" w:rsidR="00171868" w:rsidRPr="00171868" w:rsidRDefault="00171868" w:rsidP="00171868">
      <w:pPr>
        <w:ind w:firstLine="150"/>
        <w:jc w:val="center"/>
        <w:rPr>
          <w:b/>
          <w:color w:val="000000"/>
          <w:kern w:val="0"/>
          <w:sz w:val="22"/>
          <w:szCs w:val="22"/>
        </w:rPr>
      </w:pPr>
    </w:p>
    <w:p w14:paraId="48B4D19D" w14:textId="77777777" w:rsidR="00171868" w:rsidRPr="00171868" w:rsidRDefault="00171868" w:rsidP="00171868">
      <w:pPr>
        <w:ind w:firstLine="150"/>
        <w:jc w:val="center"/>
        <w:rPr>
          <w:b/>
          <w:color w:val="000000"/>
          <w:kern w:val="0"/>
          <w:sz w:val="22"/>
          <w:szCs w:val="22"/>
        </w:rPr>
      </w:pPr>
      <w:r w:rsidRPr="00171868">
        <w:rPr>
          <w:b/>
          <w:color w:val="000000"/>
          <w:kern w:val="0"/>
          <w:sz w:val="22"/>
          <w:szCs w:val="22"/>
        </w:rPr>
        <w:t xml:space="preserve">Требование к краске </w:t>
      </w:r>
    </w:p>
    <w:p w14:paraId="5BDA4CC0" w14:textId="77777777" w:rsidR="00171868" w:rsidRPr="00171868" w:rsidRDefault="00171868" w:rsidP="00171868">
      <w:pPr>
        <w:ind w:firstLine="150"/>
        <w:jc w:val="center"/>
        <w:rPr>
          <w:color w:val="000000"/>
          <w:kern w:val="0"/>
          <w:sz w:val="22"/>
          <w:szCs w:val="22"/>
        </w:rPr>
      </w:pPr>
      <w:r w:rsidRPr="00171868">
        <w:rPr>
          <w:color w:val="000000"/>
          <w:kern w:val="0"/>
          <w:sz w:val="22"/>
          <w:szCs w:val="22"/>
        </w:rPr>
        <w:t>МЕЖГОСУДАРСТВЕННЫЙ СТАНДАРТ</w:t>
      </w:r>
    </w:p>
    <w:p w14:paraId="60BF3DFC" w14:textId="77777777" w:rsidR="00171868" w:rsidRPr="00171868" w:rsidRDefault="00171868" w:rsidP="00171868">
      <w:pPr>
        <w:ind w:firstLine="150"/>
        <w:jc w:val="center"/>
        <w:rPr>
          <w:color w:val="000000"/>
          <w:kern w:val="0"/>
          <w:sz w:val="22"/>
          <w:szCs w:val="22"/>
        </w:rPr>
      </w:pPr>
      <w:r w:rsidRPr="00171868">
        <w:rPr>
          <w:b/>
          <w:bCs/>
          <w:color w:val="000000"/>
          <w:kern w:val="0"/>
          <w:sz w:val="22"/>
          <w:szCs w:val="22"/>
        </w:rPr>
        <w:t>ГОСТ 30884-2003</w:t>
      </w:r>
    </w:p>
    <w:p w14:paraId="23B9DD64" w14:textId="77777777" w:rsidR="00171868" w:rsidRPr="00171868" w:rsidRDefault="00171868" w:rsidP="00171868">
      <w:pPr>
        <w:ind w:firstLine="150"/>
        <w:jc w:val="center"/>
        <w:rPr>
          <w:color w:val="000000"/>
          <w:kern w:val="0"/>
          <w:sz w:val="22"/>
          <w:szCs w:val="22"/>
        </w:rPr>
      </w:pPr>
      <w:r w:rsidRPr="00171868">
        <w:rPr>
          <w:b/>
          <w:bCs/>
          <w:color w:val="000000"/>
          <w:kern w:val="0"/>
          <w:sz w:val="22"/>
          <w:szCs w:val="22"/>
        </w:rPr>
        <w:t xml:space="preserve">КРАСКИ МАСЛЯНЫЕ, ГОТОВЫЕ К ПРИМЕНЕНИЮ </w:t>
      </w:r>
      <w:r w:rsidRPr="00171868">
        <w:rPr>
          <w:b/>
          <w:bCs/>
          <w:color w:val="000000"/>
          <w:kern w:val="0"/>
          <w:sz w:val="22"/>
          <w:szCs w:val="22"/>
        </w:rPr>
        <w:br/>
        <w:t>Общие технические условия</w:t>
      </w:r>
    </w:p>
    <w:p w14:paraId="2C6F0DEF" w14:textId="77777777" w:rsidR="00171868" w:rsidRPr="00171868" w:rsidRDefault="00171868" w:rsidP="00171868">
      <w:pPr>
        <w:ind w:firstLine="150"/>
        <w:jc w:val="center"/>
        <w:rPr>
          <w:color w:val="000000"/>
          <w:kern w:val="0"/>
          <w:sz w:val="22"/>
          <w:szCs w:val="22"/>
          <w:lang w:val="en-US"/>
        </w:rPr>
      </w:pPr>
      <w:r w:rsidRPr="006775B1">
        <w:rPr>
          <w:color w:val="000000"/>
          <w:kern w:val="0"/>
          <w:sz w:val="22"/>
          <w:szCs w:val="22"/>
          <w:lang w:val="en-US"/>
        </w:rPr>
        <w:br/>
      </w:r>
      <w:r w:rsidRPr="00171868">
        <w:rPr>
          <w:color w:val="000000"/>
          <w:kern w:val="0"/>
          <w:sz w:val="22"/>
          <w:szCs w:val="22"/>
          <w:lang w:val="en-US"/>
        </w:rPr>
        <w:t xml:space="preserve">Ready-mixed oil paints. </w:t>
      </w:r>
      <w:r w:rsidRPr="00171868">
        <w:rPr>
          <w:color w:val="000000"/>
          <w:kern w:val="0"/>
          <w:sz w:val="22"/>
          <w:szCs w:val="22"/>
          <w:lang w:val="en-US"/>
        </w:rPr>
        <w:br/>
        <w:t>General specifications</w:t>
      </w:r>
    </w:p>
    <w:p w14:paraId="3B76640A" w14:textId="77777777" w:rsidR="00171868" w:rsidRPr="00171868" w:rsidRDefault="00171868" w:rsidP="00171868">
      <w:pPr>
        <w:ind w:firstLine="150"/>
        <w:jc w:val="center"/>
        <w:rPr>
          <w:color w:val="000000"/>
          <w:kern w:val="0"/>
          <w:sz w:val="22"/>
          <w:szCs w:val="22"/>
        </w:rPr>
      </w:pPr>
      <w:r w:rsidRPr="006775B1">
        <w:rPr>
          <w:color w:val="000000"/>
          <w:kern w:val="0"/>
          <w:sz w:val="22"/>
          <w:szCs w:val="22"/>
        </w:rPr>
        <w:br/>
      </w:r>
      <w:r w:rsidRPr="00171868">
        <w:rPr>
          <w:b/>
          <w:bCs/>
          <w:color w:val="000000"/>
          <w:kern w:val="0"/>
          <w:sz w:val="22"/>
          <w:szCs w:val="22"/>
        </w:rPr>
        <w:t xml:space="preserve">Дата введения </w:t>
      </w:r>
      <w:r w:rsidRPr="00171868">
        <w:rPr>
          <w:b/>
          <w:bCs/>
          <w:color w:val="000000"/>
          <w:kern w:val="0"/>
          <w:sz w:val="22"/>
          <w:szCs w:val="22"/>
          <w:u w:val="single"/>
        </w:rPr>
        <w:t>2004-09-01</w:t>
      </w:r>
    </w:p>
    <w:p w14:paraId="47E8A1C8" w14:textId="77777777" w:rsidR="00171868" w:rsidRPr="00171868" w:rsidRDefault="00171868" w:rsidP="00171868">
      <w:pPr>
        <w:ind w:firstLine="150"/>
        <w:rPr>
          <w:color w:val="000000"/>
          <w:kern w:val="0"/>
          <w:sz w:val="20"/>
        </w:rPr>
      </w:pPr>
      <w:r w:rsidRPr="00171868">
        <w:rPr>
          <w:color w:val="000000"/>
          <w:kern w:val="0"/>
          <w:szCs w:val="24"/>
        </w:rPr>
        <w:lastRenderedPageBreak/>
        <w:br/>
      </w:r>
      <w:r w:rsidRPr="00171868">
        <w:rPr>
          <w:b/>
          <w:bCs/>
          <w:color w:val="000000"/>
          <w:kern w:val="0"/>
          <w:sz w:val="20"/>
        </w:rPr>
        <w:t>1 Область применения</w:t>
      </w:r>
    </w:p>
    <w:p w14:paraId="429360CE" w14:textId="77777777" w:rsidR="00171868" w:rsidRPr="00171868" w:rsidRDefault="00171868" w:rsidP="00171868">
      <w:pPr>
        <w:ind w:firstLine="150"/>
        <w:rPr>
          <w:color w:val="000000"/>
          <w:kern w:val="0"/>
          <w:sz w:val="20"/>
        </w:rPr>
      </w:pPr>
      <w:r w:rsidRPr="00171868">
        <w:rPr>
          <w:color w:val="000000"/>
          <w:kern w:val="0"/>
          <w:sz w:val="20"/>
        </w:rPr>
        <w:t xml:space="preserve">Настоящий стандарт распространяется на краски масляные, готовые к применению (далее - краски масляные), предназначенные для наружной и внутренней окраски металлических и деревянных поверхностей (за исключением полов), и устанавливает общие требования к ним. </w:t>
      </w:r>
      <w:r w:rsidRPr="00171868">
        <w:rPr>
          <w:color w:val="000000"/>
          <w:kern w:val="0"/>
          <w:sz w:val="20"/>
        </w:rPr>
        <w:br/>
        <w:t xml:space="preserve">Код ОКП красок масляных для розничной торговли - 23 8850. </w:t>
      </w:r>
      <w:r w:rsidRPr="00171868">
        <w:rPr>
          <w:color w:val="000000"/>
          <w:kern w:val="0"/>
          <w:sz w:val="20"/>
        </w:rPr>
        <w:br/>
        <w:t xml:space="preserve">Требования, обеспечивающие безопасность жизни, здоровья человека, окружающей среды, изложены в 5.3.1, таблица 1 (показатели 3, 7, 8, 10, 11); 5.4 (кроме требований по определению предельных отклонений от номинального количества); 5.5. </w:t>
      </w:r>
    </w:p>
    <w:p w14:paraId="2AF58EF0"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2 Нормативные ссылки</w:t>
      </w:r>
      <w:r w:rsidRPr="00171868">
        <w:rPr>
          <w:color w:val="000000"/>
          <w:kern w:val="0"/>
          <w:sz w:val="20"/>
        </w:rPr>
        <w:t xml:space="preserve"> </w:t>
      </w:r>
    </w:p>
    <w:p w14:paraId="29794755" w14:textId="77777777" w:rsidR="00171868" w:rsidRPr="00171868" w:rsidRDefault="00171868" w:rsidP="00171868">
      <w:pPr>
        <w:ind w:firstLine="150"/>
        <w:rPr>
          <w:color w:val="000000"/>
          <w:kern w:val="0"/>
          <w:sz w:val="20"/>
        </w:rPr>
      </w:pPr>
      <w:r w:rsidRPr="00171868">
        <w:rPr>
          <w:color w:val="000000"/>
          <w:kern w:val="0"/>
          <w:sz w:val="20"/>
        </w:rPr>
        <w:t xml:space="preserve">В </w:t>
      </w:r>
      <w:proofErr w:type="gramStart"/>
      <w:r w:rsidRPr="00171868">
        <w:rPr>
          <w:color w:val="000000"/>
          <w:kern w:val="0"/>
          <w:sz w:val="20"/>
        </w:rPr>
        <w:t>настоящем</w:t>
      </w:r>
      <w:proofErr w:type="gramEnd"/>
      <w:r w:rsidRPr="00171868">
        <w:rPr>
          <w:color w:val="000000"/>
          <w:kern w:val="0"/>
          <w:sz w:val="20"/>
        </w:rPr>
        <w:t xml:space="preserve"> стандарте использованы ссылки на следующие стандарты: </w:t>
      </w:r>
      <w:r w:rsidRPr="00171868">
        <w:rPr>
          <w:color w:val="000000"/>
          <w:kern w:val="0"/>
          <w:sz w:val="20"/>
        </w:rPr>
        <w:br/>
        <w:t xml:space="preserve">ГОСТ 9.104-79 Единая система защиты от коррозии и старения. Покрытия лакокрасочные. Группы условий эксплуатации </w:t>
      </w:r>
      <w:r w:rsidRPr="00171868">
        <w:rPr>
          <w:color w:val="000000"/>
          <w:kern w:val="0"/>
          <w:sz w:val="20"/>
        </w:rPr>
        <w:br/>
        <w:t xml:space="preserve">ГОСТ 9.401-91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w:t>
      </w:r>
      <w:r w:rsidRPr="00171868">
        <w:rPr>
          <w:color w:val="000000"/>
          <w:kern w:val="0"/>
          <w:sz w:val="20"/>
        </w:rPr>
        <w:br/>
        <w:t xml:space="preserve">ГОСТ 9.403-80 Единая система защиты от коррозии и старения. Покрытия лакокрасочные. Методы испытаний на стойкость к статическому воздействию жидкостей </w:t>
      </w:r>
      <w:r w:rsidRPr="00171868">
        <w:rPr>
          <w:color w:val="000000"/>
          <w:kern w:val="0"/>
          <w:sz w:val="20"/>
        </w:rPr>
        <w:br/>
        <w:t xml:space="preserve">ГОСТ 12.1.004-91 Система стандартов безопасности труда. Пожарная безопасность. Общие требования </w:t>
      </w:r>
      <w:r w:rsidRPr="00171868">
        <w:rPr>
          <w:color w:val="000000"/>
          <w:kern w:val="0"/>
          <w:sz w:val="20"/>
        </w:rPr>
        <w:br/>
        <w:t xml:space="preserve">ГОСТ 12.1.005-88 Система стандартов безопасности труда. Общие санитарно-гигиенические требования к воздуху рабочей зоны </w:t>
      </w:r>
      <w:r w:rsidRPr="00171868">
        <w:rPr>
          <w:color w:val="000000"/>
          <w:kern w:val="0"/>
          <w:sz w:val="20"/>
        </w:rPr>
        <w:br/>
        <w:t xml:space="preserve">ГОСТ 12.1.016-79 Система стандартов безопасности труда. Воздух рабочей зоны. Требования к методикам измерения концентраций вредных веществ </w:t>
      </w:r>
      <w:r w:rsidRPr="00171868">
        <w:rPr>
          <w:color w:val="000000"/>
          <w:kern w:val="0"/>
          <w:sz w:val="20"/>
        </w:rPr>
        <w:br/>
        <w:t xml:space="preserve">ГОСТ 12.1.044-89 (ИСО 4589-84) Система стандартов безопасности труда. </w:t>
      </w:r>
      <w:proofErr w:type="spellStart"/>
      <w:r w:rsidRPr="00171868">
        <w:rPr>
          <w:color w:val="000000"/>
          <w:kern w:val="0"/>
          <w:sz w:val="20"/>
        </w:rPr>
        <w:t>Пожаровзрывоопасность</w:t>
      </w:r>
      <w:proofErr w:type="spellEnd"/>
      <w:r w:rsidRPr="00171868">
        <w:rPr>
          <w:color w:val="000000"/>
          <w:kern w:val="0"/>
          <w:sz w:val="20"/>
        </w:rPr>
        <w:t xml:space="preserve"> веществ и материалов. Номенклатура показателей и методы их определения </w:t>
      </w:r>
      <w:r w:rsidRPr="00171868">
        <w:rPr>
          <w:color w:val="000000"/>
          <w:kern w:val="0"/>
          <w:sz w:val="20"/>
        </w:rPr>
        <w:br/>
        <w:t xml:space="preserve">ГОСТ 12.3.005-75 Система стандартов безопасности труда. Работы окрасочные. Общие требования безопасности </w:t>
      </w:r>
      <w:r w:rsidRPr="00171868">
        <w:rPr>
          <w:color w:val="000000"/>
          <w:kern w:val="0"/>
          <w:sz w:val="20"/>
        </w:rPr>
        <w:br/>
        <w:t xml:space="preserve">ГОСТ 12.4.011-89 Система стандартов безопасности труда. Средства защиты </w:t>
      </w:r>
      <w:proofErr w:type="gramStart"/>
      <w:r w:rsidRPr="00171868">
        <w:rPr>
          <w:color w:val="000000"/>
          <w:kern w:val="0"/>
          <w:sz w:val="20"/>
        </w:rPr>
        <w:t>работающих</w:t>
      </w:r>
      <w:proofErr w:type="gramEnd"/>
      <w:r w:rsidRPr="00171868">
        <w:rPr>
          <w:color w:val="000000"/>
          <w:kern w:val="0"/>
          <w:sz w:val="20"/>
        </w:rPr>
        <w:t xml:space="preserve">. Общие требования и классификация </w:t>
      </w:r>
      <w:r w:rsidRPr="00171868">
        <w:rPr>
          <w:color w:val="000000"/>
          <w:kern w:val="0"/>
          <w:sz w:val="20"/>
        </w:rPr>
        <w:br/>
        <w:t xml:space="preserve">ГОСТ 12.4.021-75 Система стандартов безопасности труда. Системы вентиляционные. Общие требования </w:t>
      </w:r>
      <w:r w:rsidRPr="00171868">
        <w:rPr>
          <w:color w:val="000000"/>
          <w:kern w:val="0"/>
          <w:sz w:val="20"/>
        </w:rPr>
        <w:br/>
        <w:t xml:space="preserve">ГОСТ 12.4.068-79 Система стандартов безопасности труда. Средства индивидуальной защиты дерматологические. Классификация и общие требования </w:t>
      </w:r>
      <w:r w:rsidRPr="00171868">
        <w:rPr>
          <w:color w:val="000000"/>
          <w:kern w:val="0"/>
          <w:sz w:val="20"/>
        </w:rPr>
        <w:br/>
        <w:t xml:space="preserve">ГОСТ 12.4.103-83 Система стандартов безопасности труда. Одежда специальная защитная, средства индивидуальной защиты ног и рук. Классификация </w:t>
      </w:r>
      <w:r w:rsidRPr="00171868">
        <w:rPr>
          <w:color w:val="000000"/>
          <w:kern w:val="0"/>
          <w:sz w:val="20"/>
        </w:rPr>
        <w:br/>
        <w:t xml:space="preserve">ГОСТ 8420-74 Материалы лакокрасочные. Методы определения условной вязкости </w:t>
      </w:r>
      <w:r w:rsidRPr="00171868">
        <w:rPr>
          <w:color w:val="000000"/>
          <w:kern w:val="0"/>
          <w:sz w:val="20"/>
        </w:rPr>
        <w:br/>
        <w:t xml:space="preserve">ГОСТ 8784-75 Материалы лакокрасочные. Методы определения </w:t>
      </w:r>
      <w:proofErr w:type="spellStart"/>
      <w:r w:rsidRPr="00171868">
        <w:rPr>
          <w:color w:val="000000"/>
          <w:kern w:val="0"/>
          <w:sz w:val="20"/>
        </w:rPr>
        <w:t>укрывистости</w:t>
      </w:r>
      <w:proofErr w:type="spellEnd"/>
      <w:r w:rsidRPr="00171868">
        <w:rPr>
          <w:color w:val="000000"/>
          <w:kern w:val="0"/>
          <w:sz w:val="20"/>
        </w:rPr>
        <w:t xml:space="preserve"> </w:t>
      </w:r>
      <w:r w:rsidRPr="00171868">
        <w:rPr>
          <w:color w:val="000000"/>
          <w:kern w:val="0"/>
          <w:sz w:val="20"/>
        </w:rPr>
        <w:br/>
        <w:t xml:space="preserve">ГОСТ 8832-76 (ИСО 1514-84) Материалы лакокрасочные. Методы получения лакокрасочного покрытия для испытаний </w:t>
      </w:r>
      <w:r w:rsidRPr="00171868">
        <w:rPr>
          <w:color w:val="000000"/>
          <w:kern w:val="0"/>
          <w:sz w:val="20"/>
        </w:rPr>
        <w:br/>
        <w:t xml:space="preserve">ГОСТ 9825-73 Материалы лакокрасочные. Термины, определения и обозначения </w:t>
      </w:r>
      <w:r w:rsidRPr="00171868">
        <w:rPr>
          <w:color w:val="000000"/>
          <w:kern w:val="0"/>
          <w:sz w:val="20"/>
        </w:rPr>
        <w:br/>
        <w:t xml:space="preserve">ГОСТ 9980.1-86 Материалы лакокрасочные. Правила приемки </w:t>
      </w:r>
      <w:r w:rsidRPr="00171868">
        <w:rPr>
          <w:color w:val="000000"/>
          <w:kern w:val="0"/>
          <w:sz w:val="20"/>
        </w:rPr>
        <w:br/>
        <w:t xml:space="preserve">ГОСТ 9980.4-2002 Материалы лакокрасочные. Маркировка </w:t>
      </w:r>
      <w:r w:rsidRPr="00171868">
        <w:rPr>
          <w:color w:val="000000"/>
          <w:kern w:val="0"/>
          <w:sz w:val="20"/>
        </w:rPr>
        <w:br/>
        <w:t xml:space="preserve">ГОСТ 14192-96 Маркировка грузов </w:t>
      </w:r>
      <w:r w:rsidRPr="00171868">
        <w:rPr>
          <w:color w:val="000000"/>
          <w:kern w:val="0"/>
          <w:sz w:val="20"/>
        </w:rPr>
        <w:br/>
        <w:t xml:space="preserve">ГОСТ 17537-72 Материалы лакокрасочные. Методы определения массовой доли летучих и нелетучих, твердых и пленкообразующих веществ </w:t>
      </w:r>
      <w:r w:rsidRPr="00171868">
        <w:rPr>
          <w:color w:val="000000"/>
          <w:kern w:val="0"/>
          <w:sz w:val="20"/>
        </w:rPr>
        <w:br/>
        <w:t xml:space="preserve">ГОСТ 19007-73 Материалы лакокрасочные. Метод определения времени и степени высыхания </w:t>
      </w:r>
      <w:r w:rsidRPr="00171868">
        <w:rPr>
          <w:color w:val="000000"/>
          <w:kern w:val="0"/>
          <w:sz w:val="20"/>
        </w:rPr>
        <w:br/>
        <w:t xml:space="preserve">ГОСТ 19433-88 Грузы опасные. Классификация и маркировка </w:t>
      </w:r>
      <w:r w:rsidRPr="00171868">
        <w:rPr>
          <w:color w:val="000000"/>
          <w:kern w:val="0"/>
          <w:sz w:val="20"/>
        </w:rPr>
        <w:br/>
        <w:t xml:space="preserve">ГОСТ 21903-76 Материалы лакокрасочные. Методы определения условной светостойкости </w:t>
      </w:r>
      <w:r w:rsidRPr="00171868">
        <w:rPr>
          <w:color w:val="000000"/>
          <w:kern w:val="0"/>
          <w:sz w:val="20"/>
        </w:rPr>
        <w:br/>
        <w:t xml:space="preserve">ГОСТ 26319-84 Грузы опасные. Упаковка </w:t>
      </w:r>
      <w:r w:rsidRPr="00171868">
        <w:rPr>
          <w:color w:val="000000"/>
          <w:kern w:val="0"/>
          <w:sz w:val="20"/>
        </w:rPr>
        <w:br/>
        <w:t xml:space="preserve">ГОСТ 29319-92 (ИСО 3668-76) Материалы лакокрасочные. Метод визуального сравнения цвета </w:t>
      </w:r>
    </w:p>
    <w:p w14:paraId="2CB25FEC"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 xml:space="preserve">3 Определения </w:t>
      </w:r>
    </w:p>
    <w:p w14:paraId="5216A49E" w14:textId="77777777" w:rsidR="00171868" w:rsidRPr="00171868" w:rsidRDefault="00171868" w:rsidP="00171868">
      <w:pPr>
        <w:ind w:firstLine="150"/>
        <w:rPr>
          <w:color w:val="000000"/>
          <w:kern w:val="0"/>
          <w:sz w:val="20"/>
        </w:rPr>
      </w:pPr>
      <w:r w:rsidRPr="00171868">
        <w:rPr>
          <w:color w:val="000000"/>
          <w:kern w:val="0"/>
          <w:sz w:val="20"/>
        </w:rPr>
        <w:t xml:space="preserve">В </w:t>
      </w:r>
      <w:proofErr w:type="gramStart"/>
      <w:r w:rsidRPr="00171868">
        <w:rPr>
          <w:color w:val="000000"/>
          <w:kern w:val="0"/>
          <w:sz w:val="20"/>
        </w:rPr>
        <w:t>настоящем</w:t>
      </w:r>
      <w:proofErr w:type="gramEnd"/>
      <w:r w:rsidRPr="00171868">
        <w:rPr>
          <w:color w:val="000000"/>
          <w:kern w:val="0"/>
          <w:sz w:val="20"/>
        </w:rPr>
        <w:t xml:space="preserve"> стандарте применяют следующие термины с соответствующими определениями: </w:t>
      </w:r>
      <w:r w:rsidRPr="00171868">
        <w:rPr>
          <w:color w:val="000000"/>
          <w:kern w:val="0"/>
          <w:sz w:val="20"/>
        </w:rPr>
        <w:br/>
      </w:r>
      <w:r w:rsidRPr="00171868">
        <w:rPr>
          <w:b/>
          <w:bCs/>
          <w:color w:val="000000"/>
          <w:kern w:val="0"/>
          <w:sz w:val="20"/>
        </w:rPr>
        <w:t>3.1</w:t>
      </w:r>
      <w:r w:rsidRPr="00171868">
        <w:rPr>
          <w:color w:val="000000"/>
          <w:kern w:val="0"/>
          <w:sz w:val="20"/>
        </w:rPr>
        <w:t xml:space="preserve"> </w:t>
      </w:r>
      <w:r w:rsidRPr="00171868">
        <w:rPr>
          <w:b/>
          <w:bCs/>
          <w:color w:val="000000"/>
          <w:kern w:val="0"/>
          <w:sz w:val="20"/>
        </w:rPr>
        <w:t>краска:</w:t>
      </w:r>
      <w:r w:rsidRPr="00171868">
        <w:rPr>
          <w:color w:val="000000"/>
          <w:kern w:val="0"/>
          <w:sz w:val="20"/>
        </w:rPr>
        <w:t xml:space="preserve"> Суспензия пигмента или смеси пигментов с наполнителями в различных олифах, которая после нанесения на поверхность образует непрозрачную пленку, обладающую защитными и декоративными техническими свойствами. </w:t>
      </w:r>
      <w:r w:rsidRPr="00171868">
        <w:rPr>
          <w:color w:val="000000"/>
          <w:kern w:val="0"/>
          <w:sz w:val="20"/>
        </w:rPr>
        <w:br/>
      </w:r>
      <w:r w:rsidRPr="00171868">
        <w:rPr>
          <w:b/>
          <w:bCs/>
          <w:color w:val="000000"/>
          <w:kern w:val="0"/>
          <w:sz w:val="20"/>
        </w:rPr>
        <w:t>3.2</w:t>
      </w:r>
      <w:r w:rsidRPr="00171868">
        <w:rPr>
          <w:color w:val="000000"/>
          <w:kern w:val="0"/>
          <w:sz w:val="20"/>
        </w:rPr>
        <w:t xml:space="preserve"> </w:t>
      </w:r>
      <w:r w:rsidRPr="00171868">
        <w:rPr>
          <w:b/>
          <w:bCs/>
          <w:color w:val="000000"/>
          <w:kern w:val="0"/>
          <w:sz w:val="20"/>
        </w:rPr>
        <w:t>краска масляная:</w:t>
      </w:r>
      <w:r w:rsidRPr="00171868">
        <w:rPr>
          <w:color w:val="000000"/>
          <w:kern w:val="0"/>
          <w:sz w:val="20"/>
        </w:rPr>
        <w:t xml:space="preserve"> Лакокрасочный продукт, пленкообразующими которого являются различные марки олиф. </w:t>
      </w:r>
      <w:r w:rsidRPr="00171868">
        <w:rPr>
          <w:color w:val="000000"/>
          <w:kern w:val="0"/>
          <w:sz w:val="20"/>
        </w:rPr>
        <w:br/>
      </w:r>
      <w:r w:rsidRPr="00171868">
        <w:rPr>
          <w:b/>
          <w:bCs/>
          <w:color w:val="000000"/>
          <w:kern w:val="0"/>
          <w:sz w:val="20"/>
        </w:rPr>
        <w:t>3.3</w:t>
      </w:r>
      <w:r w:rsidRPr="00171868">
        <w:rPr>
          <w:color w:val="000000"/>
          <w:kern w:val="0"/>
          <w:sz w:val="20"/>
        </w:rPr>
        <w:t xml:space="preserve"> </w:t>
      </w:r>
      <w:r w:rsidRPr="00171868">
        <w:rPr>
          <w:b/>
          <w:bCs/>
          <w:color w:val="000000"/>
          <w:kern w:val="0"/>
          <w:sz w:val="20"/>
        </w:rPr>
        <w:t>покрытие:</w:t>
      </w:r>
      <w:r w:rsidRPr="00171868">
        <w:rPr>
          <w:color w:val="000000"/>
          <w:kern w:val="0"/>
          <w:sz w:val="20"/>
        </w:rPr>
        <w:t xml:space="preserve"> Непрерывный слой, сформированный после одно- или многократного нанесения лакокрасочного материала на окрашиваемую поверхность. </w:t>
      </w:r>
    </w:p>
    <w:p w14:paraId="49B630F7"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4 Классификация</w:t>
      </w:r>
      <w:r w:rsidRPr="00171868">
        <w:rPr>
          <w:color w:val="000000"/>
          <w:kern w:val="0"/>
          <w:sz w:val="20"/>
        </w:rPr>
        <w:t xml:space="preserve"> </w:t>
      </w:r>
    </w:p>
    <w:p w14:paraId="6D815F53" w14:textId="77777777" w:rsidR="00171868" w:rsidRPr="00171868" w:rsidRDefault="00171868" w:rsidP="00171868">
      <w:pPr>
        <w:ind w:firstLine="150"/>
        <w:rPr>
          <w:color w:val="000000"/>
          <w:kern w:val="0"/>
          <w:sz w:val="20"/>
        </w:rPr>
      </w:pPr>
      <w:r w:rsidRPr="00171868">
        <w:rPr>
          <w:b/>
          <w:bCs/>
          <w:color w:val="000000"/>
          <w:kern w:val="0"/>
          <w:sz w:val="20"/>
        </w:rPr>
        <w:t>4.1</w:t>
      </w:r>
      <w:r w:rsidRPr="00171868">
        <w:rPr>
          <w:color w:val="000000"/>
          <w:kern w:val="0"/>
          <w:sz w:val="20"/>
        </w:rPr>
        <w:t xml:space="preserve"> Краски масляные, готовые к применению, в зависимости от назначения подразделяются на: </w:t>
      </w:r>
      <w:r w:rsidRPr="00171868">
        <w:rPr>
          <w:color w:val="000000"/>
          <w:kern w:val="0"/>
          <w:sz w:val="20"/>
        </w:rPr>
        <w:br/>
        <w:t xml:space="preserve">- краски масляные для внутренних работ; </w:t>
      </w:r>
      <w:r w:rsidRPr="00171868">
        <w:rPr>
          <w:color w:val="000000"/>
          <w:kern w:val="0"/>
          <w:sz w:val="20"/>
        </w:rPr>
        <w:br/>
        <w:t xml:space="preserve">- краски масляные для наружных работ. </w:t>
      </w:r>
      <w:r w:rsidRPr="00171868">
        <w:rPr>
          <w:color w:val="000000"/>
          <w:kern w:val="0"/>
          <w:sz w:val="20"/>
        </w:rPr>
        <w:br/>
      </w:r>
      <w:r w:rsidRPr="00171868">
        <w:rPr>
          <w:b/>
          <w:bCs/>
          <w:color w:val="000000"/>
          <w:kern w:val="0"/>
          <w:sz w:val="20"/>
        </w:rPr>
        <w:t>4.2</w:t>
      </w:r>
      <w:r w:rsidRPr="00171868">
        <w:rPr>
          <w:color w:val="000000"/>
          <w:kern w:val="0"/>
          <w:sz w:val="20"/>
        </w:rPr>
        <w:t xml:space="preserve"> Классификация и обозначение красок масляных, готовых к применению, по роду пленкообразующего вещества - по ГОСТ 9825-73. </w:t>
      </w:r>
    </w:p>
    <w:p w14:paraId="1732ED10"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5 Общие технические требования</w:t>
      </w:r>
      <w:r w:rsidRPr="00171868">
        <w:rPr>
          <w:color w:val="000000"/>
          <w:kern w:val="0"/>
          <w:sz w:val="20"/>
        </w:rPr>
        <w:t xml:space="preserve"> </w:t>
      </w:r>
    </w:p>
    <w:p w14:paraId="17BD46AC" w14:textId="77777777" w:rsidR="00171868" w:rsidRPr="00171868" w:rsidRDefault="00171868" w:rsidP="00171868">
      <w:pPr>
        <w:ind w:firstLine="150"/>
        <w:rPr>
          <w:color w:val="000000"/>
          <w:kern w:val="0"/>
          <w:sz w:val="20"/>
        </w:rPr>
      </w:pPr>
      <w:proofErr w:type="gramStart"/>
      <w:r w:rsidRPr="00171868">
        <w:rPr>
          <w:b/>
          <w:bCs/>
          <w:color w:val="000000"/>
          <w:kern w:val="0"/>
          <w:sz w:val="20"/>
        </w:rPr>
        <w:t>5.1</w:t>
      </w:r>
      <w:r w:rsidRPr="00171868">
        <w:rPr>
          <w:color w:val="000000"/>
          <w:kern w:val="0"/>
          <w:sz w:val="20"/>
        </w:rPr>
        <w:t xml:space="preserve"> Краски масляные должны изготовляться в соответствии с требованиями настоящего стандарта, нормативного или технического документа (НД или ТД) на конкретную марку краски масляной, по рецептуре и технологическому регламенту, утвержденным в установленном порядке. </w:t>
      </w:r>
      <w:r w:rsidRPr="00171868">
        <w:rPr>
          <w:color w:val="000000"/>
          <w:kern w:val="0"/>
          <w:sz w:val="20"/>
        </w:rPr>
        <w:br/>
      </w:r>
      <w:r w:rsidRPr="00171868">
        <w:rPr>
          <w:b/>
          <w:bCs/>
          <w:color w:val="000000"/>
          <w:kern w:val="0"/>
          <w:sz w:val="20"/>
        </w:rPr>
        <w:lastRenderedPageBreak/>
        <w:t>5.2</w:t>
      </w:r>
      <w:r w:rsidRPr="00171868">
        <w:rPr>
          <w:color w:val="000000"/>
          <w:kern w:val="0"/>
          <w:sz w:val="20"/>
        </w:rPr>
        <w:t xml:space="preserve"> Сырье и материалы, применяемые при изготовлении красок масляных, должны быть разрешены к применению территориальными центрами здравоохранения. </w:t>
      </w:r>
      <w:r w:rsidRPr="00171868">
        <w:rPr>
          <w:color w:val="000000"/>
          <w:kern w:val="0"/>
          <w:sz w:val="20"/>
        </w:rPr>
        <w:br/>
      </w:r>
      <w:r w:rsidRPr="00171868">
        <w:rPr>
          <w:b/>
          <w:bCs/>
          <w:color w:val="000000"/>
          <w:kern w:val="0"/>
          <w:sz w:val="20"/>
        </w:rPr>
        <w:t>5.3</w:t>
      </w:r>
      <w:r w:rsidRPr="00171868">
        <w:rPr>
          <w:color w:val="000000"/>
          <w:kern w:val="0"/>
          <w:sz w:val="20"/>
        </w:rPr>
        <w:t xml:space="preserve"> Характеристики </w:t>
      </w:r>
      <w:r w:rsidRPr="00171868">
        <w:rPr>
          <w:color w:val="000000"/>
          <w:kern w:val="0"/>
          <w:sz w:val="20"/>
        </w:rPr>
        <w:br/>
      </w:r>
      <w:r w:rsidRPr="00171868">
        <w:rPr>
          <w:b/>
          <w:bCs/>
          <w:color w:val="000000"/>
          <w:kern w:val="0"/>
          <w:sz w:val="20"/>
        </w:rPr>
        <w:t>5.3.1</w:t>
      </w:r>
      <w:r w:rsidRPr="00171868">
        <w:rPr>
          <w:color w:val="000000"/>
          <w:kern w:val="0"/>
          <w:sz w:val="20"/>
        </w:rPr>
        <w:t xml:space="preserve"> Краски масляные должны соответствовать требованиям и нормам, указанным</w:t>
      </w:r>
      <w:proofErr w:type="gramEnd"/>
      <w:r w:rsidRPr="00171868">
        <w:rPr>
          <w:color w:val="000000"/>
          <w:kern w:val="0"/>
          <w:sz w:val="20"/>
        </w:rPr>
        <w:t xml:space="preserve"> в таблице 1. </w:t>
      </w:r>
    </w:p>
    <w:p w14:paraId="534CEF61" w14:textId="77777777" w:rsidR="00171868" w:rsidRPr="00171868" w:rsidRDefault="00171868" w:rsidP="00171868">
      <w:pPr>
        <w:spacing w:after="240"/>
        <w:ind w:firstLine="150"/>
        <w:rPr>
          <w:color w:val="000000"/>
          <w:kern w:val="0"/>
          <w:sz w:val="20"/>
        </w:rPr>
      </w:pPr>
      <w:r w:rsidRPr="00171868">
        <w:rPr>
          <w:color w:val="000000"/>
          <w:kern w:val="0"/>
          <w:sz w:val="20"/>
        </w:rPr>
        <w:br/>
        <w:t xml:space="preserve">Таблица 1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5"/>
        <w:gridCol w:w="2125"/>
        <w:gridCol w:w="2337"/>
        <w:gridCol w:w="2762"/>
      </w:tblGrid>
      <w:tr w:rsidR="00171868" w:rsidRPr="00171868" w14:paraId="2D64F211" w14:textId="77777777" w:rsidTr="00376FB8">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49882D3C" w14:textId="77777777" w:rsidR="00171868" w:rsidRPr="00171868" w:rsidRDefault="00171868" w:rsidP="00171868">
            <w:pPr>
              <w:rPr>
                <w:color w:val="000000"/>
                <w:kern w:val="0"/>
                <w:sz w:val="20"/>
              </w:rPr>
            </w:pPr>
            <w:r w:rsidRPr="00171868">
              <w:rPr>
                <w:b/>
                <w:bCs/>
                <w:color w:val="000000"/>
                <w:kern w:val="0"/>
                <w:sz w:val="20"/>
              </w:rPr>
              <w:t>Наименование показателя</w:t>
            </w:r>
          </w:p>
        </w:tc>
        <w:tc>
          <w:tcPr>
            <w:tcW w:w="0" w:type="auto"/>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083C3E34" w14:textId="77777777" w:rsidR="00171868" w:rsidRPr="00171868" w:rsidRDefault="00171868" w:rsidP="00171868">
            <w:pPr>
              <w:rPr>
                <w:color w:val="000000"/>
                <w:kern w:val="0"/>
                <w:sz w:val="20"/>
              </w:rPr>
            </w:pPr>
            <w:r w:rsidRPr="00171868">
              <w:rPr>
                <w:b/>
                <w:bCs/>
                <w:color w:val="000000"/>
                <w:kern w:val="0"/>
                <w:sz w:val="20"/>
              </w:rPr>
              <w:t>Значение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0A2AF77B" w14:textId="77777777" w:rsidR="00171868" w:rsidRPr="00171868" w:rsidRDefault="00171868" w:rsidP="00171868">
            <w:pPr>
              <w:rPr>
                <w:color w:val="000000"/>
                <w:kern w:val="0"/>
                <w:sz w:val="20"/>
              </w:rPr>
            </w:pPr>
            <w:r w:rsidRPr="00171868">
              <w:rPr>
                <w:b/>
                <w:bCs/>
                <w:color w:val="000000"/>
                <w:kern w:val="0"/>
                <w:sz w:val="20"/>
              </w:rPr>
              <w:t>Метод испытания</w:t>
            </w:r>
          </w:p>
        </w:tc>
      </w:tr>
      <w:tr w:rsidR="00171868" w:rsidRPr="00171868" w14:paraId="187A9ABB" w14:textId="77777777" w:rsidTr="00376FB8">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A73B7D" w14:textId="77777777" w:rsidR="00171868" w:rsidRPr="00171868" w:rsidRDefault="00171868" w:rsidP="00171868">
            <w:pPr>
              <w:rPr>
                <w:color w:val="000000"/>
                <w:kern w:val="0"/>
                <w:sz w:val="20"/>
              </w:rPr>
            </w:pP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6EA1DE8F" w14:textId="77777777" w:rsidR="00171868" w:rsidRPr="00171868" w:rsidRDefault="00171868" w:rsidP="00171868">
            <w:pPr>
              <w:rPr>
                <w:color w:val="000000"/>
                <w:kern w:val="0"/>
                <w:sz w:val="20"/>
              </w:rPr>
            </w:pPr>
            <w:r w:rsidRPr="00171868">
              <w:rPr>
                <w:b/>
                <w:bCs/>
                <w:color w:val="000000"/>
                <w:kern w:val="0"/>
                <w:sz w:val="20"/>
              </w:rPr>
              <w:t>для наружных работ</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52E3FDF9" w14:textId="77777777" w:rsidR="00171868" w:rsidRPr="00171868" w:rsidRDefault="00171868" w:rsidP="00171868">
            <w:pPr>
              <w:rPr>
                <w:color w:val="000000"/>
                <w:kern w:val="0"/>
                <w:sz w:val="20"/>
              </w:rPr>
            </w:pPr>
            <w:r w:rsidRPr="00171868">
              <w:rPr>
                <w:b/>
                <w:bCs/>
                <w:color w:val="000000"/>
                <w:kern w:val="0"/>
                <w:sz w:val="20"/>
              </w:rPr>
              <w:t>для внутренних работ</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931433" w14:textId="77777777" w:rsidR="00171868" w:rsidRPr="00171868" w:rsidRDefault="00171868" w:rsidP="00171868">
            <w:pPr>
              <w:rPr>
                <w:color w:val="000000"/>
                <w:kern w:val="0"/>
                <w:sz w:val="20"/>
              </w:rPr>
            </w:pPr>
          </w:p>
        </w:tc>
      </w:tr>
      <w:tr w:rsidR="00171868" w:rsidRPr="00171868" w14:paraId="1923C53E"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28EC63C" w14:textId="77777777" w:rsidR="00171868" w:rsidRPr="00171868" w:rsidRDefault="00171868" w:rsidP="00171868">
            <w:pPr>
              <w:rPr>
                <w:color w:val="000000"/>
                <w:kern w:val="0"/>
                <w:sz w:val="20"/>
              </w:rPr>
            </w:pPr>
            <w:r w:rsidRPr="00171868">
              <w:rPr>
                <w:color w:val="000000"/>
                <w:kern w:val="0"/>
                <w:sz w:val="20"/>
              </w:rPr>
              <w:t>1 Цвет покрытия краски</w:t>
            </w:r>
          </w:p>
        </w:tc>
        <w:tc>
          <w:tcPr>
            <w:tcW w:w="2100" w:type="pct"/>
            <w:gridSpan w:val="2"/>
            <w:tcBorders>
              <w:top w:val="outset" w:sz="6" w:space="0" w:color="auto"/>
              <w:left w:val="outset" w:sz="6" w:space="0" w:color="auto"/>
              <w:bottom w:val="outset" w:sz="6" w:space="0" w:color="auto"/>
              <w:right w:val="outset" w:sz="6" w:space="0" w:color="auto"/>
            </w:tcBorders>
            <w:hideMark/>
          </w:tcPr>
          <w:p w14:paraId="2A57BE85" w14:textId="77777777" w:rsidR="00171868" w:rsidRPr="00171868" w:rsidRDefault="00171868" w:rsidP="00171868">
            <w:pPr>
              <w:rPr>
                <w:color w:val="000000"/>
                <w:kern w:val="0"/>
                <w:sz w:val="20"/>
              </w:rPr>
            </w:pPr>
            <w:r w:rsidRPr="00171868">
              <w:rPr>
                <w:color w:val="000000"/>
                <w:kern w:val="0"/>
                <w:sz w:val="20"/>
              </w:rPr>
              <w:t>Должен находиться в пределах допускаемых отклонений, установленных образцами цвета «Картотеки» или контрольными образцами цвета</w:t>
            </w:r>
          </w:p>
        </w:tc>
        <w:tc>
          <w:tcPr>
            <w:tcW w:w="1300" w:type="pct"/>
            <w:tcBorders>
              <w:top w:val="outset" w:sz="6" w:space="0" w:color="auto"/>
              <w:left w:val="outset" w:sz="6" w:space="0" w:color="auto"/>
              <w:bottom w:val="outset" w:sz="6" w:space="0" w:color="auto"/>
              <w:right w:val="outset" w:sz="6" w:space="0" w:color="auto"/>
            </w:tcBorders>
            <w:hideMark/>
          </w:tcPr>
          <w:p w14:paraId="0334BC2D" w14:textId="77777777" w:rsidR="00171868" w:rsidRPr="00171868" w:rsidRDefault="00171868" w:rsidP="00171868">
            <w:pPr>
              <w:rPr>
                <w:color w:val="000000"/>
                <w:kern w:val="0"/>
                <w:sz w:val="20"/>
              </w:rPr>
            </w:pPr>
            <w:r w:rsidRPr="00171868">
              <w:rPr>
                <w:color w:val="000000"/>
                <w:kern w:val="0"/>
                <w:sz w:val="20"/>
              </w:rPr>
              <w:t xml:space="preserve">По ГОСТ 29319- НД или ТД на </w:t>
            </w:r>
            <w:proofErr w:type="gramStart"/>
            <w:r w:rsidRPr="00171868">
              <w:rPr>
                <w:color w:val="000000"/>
                <w:kern w:val="0"/>
                <w:sz w:val="20"/>
              </w:rPr>
              <w:t>конкретную</w:t>
            </w:r>
            <w:proofErr w:type="gramEnd"/>
            <w:r w:rsidRPr="00171868">
              <w:rPr>
                <w:color w:val="000000"/>
                <w:kern w:val="0"/>
                <w:sz w:val="20"/>
              </w:rPr>
              <w:t xml:space="preserve"> краску-92</w:t>
            </w:r>
          </w:p>
        </w:tc>
      </w:tr>
      <w:tr w:rsidR="00171868" w:rsidRPr="00171868" w14:paraId="426672ED"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0C52AC87" w14:textId="77777777" w:rsidR="00171868" w:rsidRPr="00171868" w:rsidRDefault="00171868" w:rsidP="00171868">
            <w:pPr>
              <w:rPr>
                <w:color w:val="000000"/>
                <w:kern w:val="0"/>
                <w:sz w:val="20"/>
              </w:rPr>
            </w:pPr>
            <w:r w:rsidRPr="00171868">
              <w:rPr>
                <w:color w:val="000000"/>
                <w:kern w:val="0"/>
                <w:sz w:val="20"/>
              </w:rPr>
              <w:t>2 Внешний вид покрытия</w:t>
            </w:r>
          </w:p>
        </w:tc>
        <w:tc>
          <w:tcPr>
            <w:tcW w:w="2100" w:type="pct"/>
            <w:gridSpan w:val="2"/>
            <w:tcBorders>
              <w:top w:val="outset" w:sz="6" w:space="0" w:color="auto"/>
              <w:left w:val="outset" w:sz="6" w:space="0" w:color="auto"/>
              <w:bottom w:val="outset" w:sz="6" w:space="0" w:color="auto"/>
              <w:right w:val="outset" w:sz="6" w:space="0" w:color="auto"/>
            </w:tcBorders>
            <w:hideMark/>
          </w:tcPr>
          <w:p w14:paraId="5AB168B8" w14:textId="77777777" w:rsidR="00171868" w:rsidRPr="00171868" w:rsidRDefault="00171868" w:rsidP="00171868">
            <w:pPr>
              <w:rPr>
                <w:color w:val="000000"/>
                <w:kern w:val="0"/>
                <w:sz w:val="20"/>
              </w:rPr>
            </w:pPr>
            <w:r w:rsidRPr="00171868">
              <w:rPr>
                <w:color w:val="000000"/>
                <w:kern w:val="0"/>
                <w:sz w:val="20"/>
              </w:rPr>
              <w:t>После высыхания краска должна образовывать однородную, гладкую поверхность, без посторонних включений</w:t>
            </w:r>
          </w:p>
        </w:tc>
        <w:tc>
          <w:tcPr>
            <w:tcW w:w="1300" w:type="pct"/>
            <w:tcBorders>
              <w:top w:val="outset" w:sz="6" w:space="0" w:color="auto"/>
              <w:left w:val="outset" w:sz="6" w:space="0" w:color="auto"/>
              <w:bottom w:val="outset" w:sz="6" w:space="0" w:color="auto"/>
              <w:right w:val="outset" w:sz="6" w:space="0" w:color="auto"/>
            </w:tcBorders>
            <w:hideMark/>
          </w:tcPr>
          <w:p w14:paraId="630B4517" w14:textId="77777777" w:rsidR="00171868" w:rsidRPr="00171868" w:rsidRDefault="00171868" w:rsidP="00171868">
            <w:pPr>
              <w:rPr>
                <w:color w:val="000000"/>
                <w:kern w:val="0"/>
                <w:sz w:val="20"/>
              </w:rPr>
            </w:pPr>
            <w:r w:rsidRPr="00171868">
              <w:rPr>
                <w:color w:val="000000"/>
                <w:kern w:val="0"/>
                <w:sz w:val="20"/>
              </w:rPr>
              <w:t>По 9.3 настоящего стандарта</w:t>
            </w:r>
          </w:p>
        </w:tc>
      </w:tr>
      <w:tr w:rsidR="00171868" w:rsidRPr="00171868" w14:paraId="7EAE08FF"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6F53B354" w14:textId="77777777" w:rsidR="00171868" w:rsidRPr="00171868" w:rsidRDefault="00171868" w:rsidP="00171868">
            <w:pPr>
              <w:rPr>
                <w:color w:val="000000"/>
                <w:kern w:val="0"/>
                <w:sz w:val="20"/>
              </w:rPr>
            </w:pPr>
            <w:r w:rsidRPr="00171868">
              <w:rPr>
                <w:color w:val="000000"/>
                <w:kern w:val="0"/>
                <w:sz w:val="20"/>
              </w:rPr>
              <w:t>3 Массовая доля нелетучих веществ, %</w:t>
            </w:r>
          </w:p>
        </w:tc>
        <w:tc>
          <w:tcPr>
            <w:tcW w:w="1000" w:type="pct"/>
            <w:tcBorders>
              <w:top w:val="outset" w:sz="6" w:space="0" w:color="auto"/>
              <w:left w:val="outset" w:sz="6" w:space="0" w:color="auto"/>
              <w:bottom w:val="outset" w:sz="6" w:space="0" w:color="auto"/>
              <w:right w:val="outset" w:sz="6" w:space="0" w:color="auto"/>
            </w:tcBorders>
            <w:hideMark/>
          </w:tcPr>
          <w:p w14:paraId="7913976C" w14:textId="77777777" w:rsidR="00171868" w:rsidRPr="00171868" w:rsidRDefault="00171868" w:rsidP="00171868">
            <w:pPr>
              <w:rPr>
                <w:color w:val="000000"/>
                <w:kern w:val="0"/>
                <w:sz w:val="20"/>
              </w:rPr>
            </w:pPr>
            <w:r w:rsidRPr="00171868">
              <w:rPr>
                <w:color w:val="000000"/>
                <w:kern w:val="0"/>
                <w:sz w:val="20"/>
              </w:rPr>
              <w:t>60 - 93</w:t>
            </w:r>
          </w:p>
        </w:tc>
        <w:tc>
          <w:tcPr>
            <w:tcW w:w="1050" w:type="pct"/>
            <w:tcBorders>
              <w:top w:val="outset" w:sz="6" w:space="0" w:color="auto"/>
              <w:left w:val="outset" w:sz="6" w:space="0" w:color="auto"/>
              <w:bottom w:val="outset" w:sz="6" w:space="0" w:color="auto"/>
              <w:right w:val="outset" w:sz="6" w:space="0" w:color="auto"/>
            </w:tcBorders>
            <w:hideMark/>
          </w:tcPr>
          <w:p w14:paraId="7FA4F873" w14:textId="77777777" w:rsidR="00171868" w:rsidRPr="00171868" w:rsidRDefault="00171868" w:rsidP="00171868">
            <w:pPr>
              <w:rPr>
                <w:color w:val="000000"/>
                <w:kern w:val="0"/>
                <w:sz w:val="20"/>
              </w:rPr>
            </w:pPr>
            <w:r w:rsidRPr="00171868">
              <w:rPr>
                <w:color w:val="000000"/>
                <w:kern w:val="0"/>
                <w:sz w:val="20"/>
              </w:rPr>
              <w:t>58 - 93</w:t>
            </w:r>
          </w:p>
        </w:tc>
        <w:tc>
          <w:tcPr>
            <w:tcW w:w="1300" w:type="pct"/>
            <w:tcBorders>
              <w:top w:val="outset" w:sz="6" w:space="0" w:color="auto"/>
              <w:left w:val="outset" w:sz="6" w:space="0" w:color="auto"/>
              <w:bottom w:val="outset" w:sz="6" w:space="0" w:color="auto"/>
              <w:right w:val="outset" w:sz="6" w:space="0" w:color="auto"/>
            </w:tcBorders>
            <w:hideMark/>
          </w:tcPr>
          <w:p w14:paraId="76DC5B78" w14:textId="77777777" w:rsidR="00171868" w:rsidRPr="00171868" w:rsidRDefault="00171868" w:rsidP="00171868">
            <w:pPr>
              <w:rPr>
                <w:color w:val="000000"/>
                <w:kern w:val="0"/>
                <w:sz w:val="20"/>
              </w:rPr>
            </w:pPr>
            <w:r w:rsidRPr="00171868">
              <w:rPr>
                <w:color w:val="000000"/>
                <w:kern w:val="0"/>
                <w:sz w:val="20"/>
              </w:rPr>
              <w:t>По ГОСТ 17537-72</w:t>
            </w:r>
          </w:p>
        </w:tc>
      </w:tr>
      <w:tr w:rsidR="00171868" w:rsidRPr="00171868" w14:paraId="45B1EF71"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759C08F5" w14:textId="77777777" w:rsidR="00171868" w:rsidRPr="00171868" w:rsidRDefault="00171868" w:rsidP="00171868">
            <w:pPr>
              <w:rPr>
                <w:color w:val="000000"/>
                <w:kern w:val="0"/>
                <w:sz w:val="20"/>
              </w:rPr>
            </w:pPr>
            <w:r w:rsidRPr="00171868">
              <w:rPr>
                <w:color w:val="000000"/>
                <w:kern w:val="0"/>
                <w:sz w:val="20"/>
              </w:rPr>
              <w:t>4 Условная вязкость по вискозиметру типа ВЗ-246 диаметром сопла 4 мм при температуре (20,0±0,5) °</w:t>
            </w:r>
            <w:proofErr w:type="gramStart"/>
            <w:r w:rsidRPr="00171868">
              <w:rPr>
                <w:color w:val="000000"/>
                <w:kern w:val="0"/>
                <w:sz w:val="20"/>
              </w:rPr>
              <w:t>С</w:t>
            </w:r>
            <w:proofErr w:type="gramEnd"/>
            <w:r w:rsidRPr="00171868">
              <w:rPr>
                <w:color w:val="000000"/>
                <w:kern w:val="0"/>
                <w:sz w:val="20"/>
              </w:rPr>
              <w:t>, с</w:t>
            </w:r>
          </w:p>
        </w:tc>
        <w:tc>
          <w:tcPr>
            <w:tcW w:w="1000" w:type="pct"/>
            <w:tcBorders>
              <w:top w:val="outset" w:sz="6" w:space="0" w:color="auto"/>
              <w:left w:val="outset" w:sz="6" w:space="0" w:color="auto"/>
              <w:bottom w:val="outset" w:sz="6" w:space="0" w:color="auto"/>
              <w:right w:val="outset" w:sz="6" w:space="0" w:color="auto"/>
            </w:tcBorders>
            <w:hideMark/>
          </w:tcPr>
          <w:p w14:paraId="7E10959D" w14:textId="77777777" w:rsidR="00171868" w:rsidRPr="00171868" w:rsidRDefault="00171868" w:rsidP="00171868">
            <w:pPr>
              <w:rPr>
                <w:color w:val="000000"/>
                <w:kern w:val="0"/>
                <w:sz w:val="20"/>
              </w:rPr>
            </w:pPr>
            <w:r w:rsidRPr="00171868">
              <w:rPr>
                <w:color w:val="000000"/>
                <w:kern w:val="0"/>
                <w:sz w:val="20"/>
              </w:rPr>
              <w:t>60 - 180</w:t>
            </w:r>
          </w:p>
        </w:tc>
        <w:tc>
          <w:tcPr>
            <w:tcW w:w="1050" w:type="pct"/>
            <w:tcBorders>
              <w:top w:val="outset" w:sz="6" w:space="0" w:color="auto"/>
              <w:left w:val="outset" w:sz="6" w:space="0" w:color="auto"/>
              <w:bottom w:val="outset" w:sz="6" w:space="0" w:color="auto"/>
              <w:right w:val="outset" w:sz="6" w:space="0" w:color="auto"/>
            </w:tcBorders>
            <w:hideMark/>
          </w:tcPr>
          <w:p w14:paraId="5D48968E" w14:textId="77777777" w:rsidR="00171868" w:rsidRPr="00171868" w:rsidRDefault="00171868" w:rsidP="00171868">
            <w:pPr>
              <w:rPr>
                <w:color w:val="000000"/>
                <w:kern w:val="0"/>
                <w:sz w:val="20"/>
              </w:rPr>
            </w:pPr>
            <w:r w:rsidRPr="00171868">
              <w:rPr>
                <w:color w:val="000000"/>
                <w:kern w:val="0"/>
                <w:sz w:val="20"/>
              </w:rPr>
              <w:t>60 - 140</w:t>
            </w:r>
          </w:p>
        </w:tc>
        <w:tc>
          <w:tcPr>
            <w:tcW w:w="1300" w:type="pct"/>
            <w:tcBorders>
              <w:top w:val="outset" w:sz="6" w:space="0" w:color="auto"/>
              <w:left w:val="outset" w:sz="6" w:space="0" w:color="auto"/>
              <w:bottom w:val="outset" w:sz="6" w:space="0" w:color="auto"/>
              <w:right w:val="outset" w:sz="6" w:space="0" w:color="auto"/>
            </w:tcBorders>
            <w:hideMark/>
          </w:tcPr>
          <w:p w14:paraId="44C49C6E" w14:textId="77777777" w:rsidR="00171868" w:rsidRPr="00171868" w:rsidRDefault="00171868" w:rsidP="00171868">
            <w:pPr>
              <w:rPr>
                <w:color w:val="000000"/>
                <w:kern w:val="0"/>
                <w:sz w:val="20"/>
              </w:rPr>
            </w:pPr>
            <w:r w:rsidRPr="00171868">
              <w:rPr>
                <w:color w:val="000000"/>
                <w:kern w:val="0"/>
                <w:sz w:val="20"/>
              </w:rPr>
              <w:t>По ГОСТ 8420-74</w:t>
            </w:r>
          </w:p>
        </w:tc>
      </w:tr>
      <w:tr w:rsidR="00171868" w:rsidRPr="00171868" w14:paraId="18F223B7"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563BA6D4" w14:textId="77777777" w:rsidR="00171868" w:rsidRPr="00171868" w:rsidRDefault="00171868" w:rsidP="00171868">
            <w:pPr>
              <w:rPr>
                <w:color w:val="000000"/>
                <w:kern w:val="0"/>
                <w:sz w:val="20"/>
              </w:rPr>
            </w:pPr>
            <w:r w:rsidRPr="00171868">
              <w:rPr>
                <w:color w:val="000000"/>
                <w:kern w:val="0"/>
                <w:sz w:val="20"/>
              </w:rPr>
              <w:t xml:space="preserve">5 Степень </w:t>
            </w:r>
            <w:proofErr w:type="spellStart"/>
            <w:r w:rsidRPr="00171868">
              <w:rPr>
                <w:color w:val="000000"/>
                <w:kern w:val="0"/>
                <w:sz w:val="20"/>
              </w:rPr>
              <w:t>перетира</w:t>
            </w:r>
            <w:proofErr w:type="spellEnd"/>
            <w:r w:rsidRPr="00171868">
              <w:rPr>
                <w:color w:val="000000"/>
                <w:kern w:val="0"/>
                <w:sz w:val="20"/>
              </w:rPr>
              <w:t>, мкм, не более:</w:t>
            </w:r>
          </w:p>
        </w:tc>
        <w:tc>
          <w:tcPr>
            <w:tcW w:w="1000" w:type="pct"/>
            <w:tcBorders>
              <w:top w:val="outset" w:sz="6" w:space="0" w:color="auto"/>
              <w:left w:val="outset" w:sz="6" w:space="0" w:color="auto"/>
              <w:bottom w:val="outset" w:sz="6" w:space="0" w:color="auto"/>
              <w:right w:val="outset" w:sz="6" w:space="0" w:color="auto"/>
            </w:tcBorders>
            <w:hideMark/>
          </w:tcPr>
          <w:p w14:paraId="497BF89E" w14:textId="77777777" w:rsidR="00171868" w:rsidRPr="00171868" w:rsidRDefault="00171868" w:rsidP="00171868">
            <w:pPr>
              <w:rPr>
                <w:color w:val="000000"/>
                <w:kern w:val="0"/>
                <w:sz w:val="20"/>
              </w:rPr>
            </w:pPr>
            <w:r w:rsidRPr="00171868">
              <w:rPr>
                <w:color w:val="FFFFFF"/>
                <w:kern w:val="0"/>
                <w:sz w:val="20"/>
              </w:rPr>
              <w:t>.</w:t>
            </w:r>
          </w:p>
        </w:tc>
        <w:tc>
          <w:tcPr>
            <w:tcW w:w="1050" w:type="pct"/>
            <w:tcBorders>
              <w:top w:val="outset" w:sz="6" w:space="0" w:color="auto"/>
              <w:left w:val="outset" w:sz="6" w:space="0" w:color="auto"/>
              <w:bottom w:val="outset" w:sz="6" w:space="0" w:color="auto"/>
              <w:right w:val="outset" w:sz="6" w:space="0" w:color="auto"/>
            </w:tcBorders>
            <w:hideMark/>
          </w:tcPr>
          <w:p w14:paraId="33FDAAED" w14:textId="77777777" w:rsidR="00171868" w:rsidRPr="00171868" w:rsidRDefault="00171868" w:rsidP="00171868">
            <w:pPr>
              <w:rPr>
                <w:color w:val="000000"/>
                <w:kern w:val="0"/>
                <w:sz w:val="20"/>
              </w:rPr>
            </w:pPr>
            <w:r w:rsidRPr="00171868">
              <w:rPr>
                <w:color w:val="FFFFFF"/>
                <w:kern w:val="0"/>
                <w:sz w:val="20"/>
              </w:rPr>
              <w:t>.</w:t>
            </w:r>
          </w:p>
        </w:tc>
        <w:tc>
          <w:tcPr>
            <w:tcW w:w="1300" w:type="pct"/>
            <w:vMerge w:val="restart"/>
            <w:tcBorders>
              <w:top w:val="outset" w:sz="6" w:space="0" w:color="auto"/>
              <w:left w:val="outset" w:sz="6" w:space="0" w:color="auto"/>
              <w:bottom w:val="outset" w:sz="6" w:space="0" w:color="auto"/>
              <w:right w:val="outset" w:sz="6" w:space="0" w:color="auto"/>
            </w:tcBorders>
            <w:hideMark/>
          </w:tcPr>
          <w:p w14:paraId="259324A9" w14:textId="77777777" w:rsidR="00171868" w:rsidRPr="00171868" w:rsidRDefault="00171868" w:rsidP="00171868">
            <w:pPr>
              <w:rPr>
                <w:color w:val="000000"/>
                <w:kern w:val="0"/>
                <w:sz w:val="20"/>
              </w:rPr>
            </w:pPr>
            <w:r w:rsidRPr="00171868">
              <w:rPr>
                <w:color w:val="000000"/>
                <w:kern w:val="0"/>
                <w:sz w:val="20"/>
              </w:rPr>
              <w:t>По ГОСТ 6589-74*</w:t>
            </w:r>
          </w:p>
        </w:tc>
      </w:tr>
      <w:tr w:rsidR="00171868" w:rsidRPr="00171868" w14:paraId="02EF706B"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1C50DF6D" w14:textId="77777777" w:rsidR="00171868" w:rsidRPr="00171868" w:rsidRDefault="00171868" w:rsidP="00171868">
            <w:pPr>
              <w:rPr>
                <w:color w:val="000000"/>
                <w:kern w:val="0"/>
                <w:sz w:val="20"/>
              </w:rPr>
            </w:pPr>
            <w:r w:rsidRPr="00171868">
              <w:rPr>
                <w:color w:val="000000"/>
                <w:kern w:val="0"/>
                <w:sz w:val="20"/>
              </w:rPr>
              <w:t>белила</w:t>
            </w:r>
          </w:p>
        </w:tc>
        <w:tc>
          <w:tcPr>
            <w:tcW w:w="1000" w:type="pct"/>
            <w:tcBorders>
              <w:top w:val="outset" w:sz="6" w:space="0" w:color="auto"/>
              <w:left w:val="outset" w:sz="6" w:space="0" w:color="auto"/>
              <w:bottom w:val="outset" w:sz="6" w:space="0" w:color="auto"/>
              <w:right w:val="outset" w:sz="6" w:space="0" w:color="auto"/>
            </w:tcBorders>
            <w:hideMark/>
          </w:tcPr>
          <w:p w14:paraId="6598180F" w14:textId="77777777" w:rsidR="00171868" w:rsidRPr="00171868" w:rsidRDefault="00171868" w:rsidP="00171868">
            <w:pPr>
              <w:rPr>
                <w:color w:val="000000"/>
                <w:kern w:val="0"/>
                <w:sz w:val="20"/>
              </w:rPr>
            </w:pPr>
            <w:r w:rsidRPr="00171868">
              <w:rPr>
                <w:color w:val="000000"/>
                <w:kern w:val="0"/>
                <w:sz w:val="20"/>
              </w:rPr>
              <w:t>70</w:t>
            </w:r>
          </w:p>
        </w:tc>
        <w:tc>
          <w:tcPr>
            <w:tcW w:w="1050" w:type="pct"/>
            <w:tcBorders>
              <w:top w:val="outset" w:sz="6" w:space="0" w:color="auto"/>
              <w:left w:val="outset" w:sz="6" w:space="0" w:color="auto"/>
              <w:bottom w:val="outset" w:sz="6" w:space="0" w:color="auto"/>
              <w:right w:val="outset" w:sz="6" w:space="0" w:color="auto"/>
            </w:tcBorders>
            <w:hideMark/>
          </w:tcPr>
          <w:p w14:paraId="16DFF1E3" w14:textId="77777777" w:rsidR="00171868" w:rsidRPr="00171868" w:rsidRDefault="00171868" w:rsidP="00171868">
            <w:pPr>
              <w:rPr>
                <w:color w:val="000000"/>
                <w:kern w:val="0"/>
                <w:sz w:val="20"/>
              </w:rPr>
            </w:pPr>
            <w:r w:rsidRPr="00171868">
              <w:rPr>
                <w:color w:val="000000"/>
                <w:kern w:val="0"/>
                <w:sz w:val="20"/>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4F3D4D" w14:textId="77777777" w:rsidR="00171868" w:rsidRPr="00171868" w:rsidRDefault="00171868" w:rsidP="00171868">
            <w:pPr>
              <w:rPr>
                <w:color w:val="000000"/>
                <w:kern w:val="0"/>
                <w:sz w:val="20"/>
              </w:rPr>
            </w:pPr>
          </w:p>
        </w:tc>
      </w:tr>
      <w:tr w:rsidR="00171868" w:rsidRPr="00171868" w14:paraId="14F6008A"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6B86A40" w14:textId="77777777" w:rsidR="00171868" w:rsidRPr="00171868" w:rsidRDefault="00171868" w:rsidP="00171868">
            <w:pPr>
              <w:rPr>
                <w:color w:val="000000"/>
                <w:kern w:val="0"/>
                <w:sz w:val="20"/>
              </w:rPr>
            </w:pPr>
            <w:r w:rsidRPr="00171868">
              <w:rPr>
                <w:color w:val="000000"/>
                <w:kern w:val="0"/>
                <w:sz w:val="20"/>
              </w:rPr>
              <w:t>краски цветные</w:t>
            </w:r>
          </w:p>
        </w:tc>
        <w:tc>
          <w:tcPr>
            <w:tcW w:w="1000" w:type="pct"/>
            <w:tcBorders>
              <w:top w:val="outset" w:sz="6" w:space="0" w:color="auto"/>
              <w:left w:val="outset" w:sz="6" w:space="0" w:color="auto"/>
              <w:bottom w:val="outset" w:sz="6" w:space="0" w:color="auto"/>
              <w:right w:val="outset" w:sz="6" w:space="0" w:color="auto"/>
            </w:tcBorders>
            <w:hideMark/>
          </w:tcPr>
          <w:p w14:paraId="5BD0E7A0" w14:textId="77777777" w:rsidR="00171868" w:rsidRPr="00171868" w:rsidRDefault="00171868" w:rsidP="00171868">
            <w:pPr>
              <w:rPr>
                <w:color w:val="000000"/>
                <w:kern w:val="0"/>
                <w:sz w:val="20"/>
              </w:rPr>
            </w:pPr>
            <w:r w:rsidRPr="00171868">
              <w:rPr>
                <w:color w:val="000000"/>
                <w:kern w:val="0"/>
                <w:sz w:val="20"/>
              </w:rPr>
              <w:t>90</w:t>
            </w:r>
          </w:p>
        </w:tc>
        <w:tc>
          <w:tcPr>
            <w:tcW w:w="1050" w:type="pct"/>
            <w:tcBorders>
              <w:top w:val="outset" w:sz="6" w:space="0" w:color="auto"/>
              <w:left w:val="outset" w:sz="6" w:space="0" w:color="auto"/>
              <w:bottom w:val="outset" w:sz="6" w:space="0" w:color="auto"/>
              <w:right w:val="outset" w:sz="6" w:space="0" w:color="auto"/>
            </w:tcBorders>
            <w:hideMark/>
          </w:tcPr>
          <w:p w14:paraId="7852D5D0" w14:textId="77777777" w:rsidR="00171868" w:rsidRPr="00171868" w:rsidRDefault="00171868" w:rsidP="00171868">
            <w:pPr>
              <w:rPr>
                <w:color w:val="000000"/>
                <w:kern w:val="0"/>
                <w:sz w:val="20"/>
              </w:rPr>
            </w:pPr>
            <w:r w:rsidRPr="00171868">
              <w:rPr>
                <w:color w:val="000000"/>
                <w:kern w:val="0"/>
                <w:sz w:val="20"/>
              </w:rPr>
              <w:t>80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193F6" w14:textId="77777777" w:rsidR="00171868" w:rsidRPr="00171868" w:rsidRDefault="00171868" w:rsidP="00171868">
            <w:pPr>
              <w:rPr>
                <w:color w:val="000000"/>
                <w:kern w:val="0"/>
                <w:sz w:val="20"/>
              </w:rPr>
            </w:pPr>
          </w:p>
        </w:tc>
      </w:tr>
      <w:tr w:rsidR="00171868" w:rsidRPr="00171868" w14:paraId="023B5920"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C7F5C24" w14:textId="77777777" w:rsidR="00171868" w:rsidRPr="00171868" w:rsidRDefault="00171868" w:rsidP="00171868">
            <w:pPr>
              <w:rPr>
                <w:color w:val="000000"/>
                <w:kern w:val="0"/>
                <w:sz w:val="20"/>
              </w:rPr>
            </w:pPr>
            <w:r w:rsidRPr="00171868">
              <w:rPr>
                <w:color w:val="000000"/>
                <w:kern w:val="0"/>
                <w:sz w:val="20"/>
              </w:rPr>
              <w:t>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14:paraId="7CFE98C8" w14:textId="77777777" w:rsidR="00171868" w:rsidRPr="00171868" w:rsidRDefault="00171868" w:rsidP="00171868">
            <w:pPr>
              <w:rPr>
                <w:color w:val="000000"/>
                <w:kern w:val="0"/>
                <w:sz w:val="20"/>
              </w:rPr>
            </w:pPr>
            <w:r w:rsidRPr="00171868">
              <w:rPr>
                <w:color w:val="000000"/>
                <w:kern w:val="0"/>
                <w:sz w:val="20"/>
              </w:rPr>
              <w:t>80</w:t>
            </w:r>
          </w:p>
        </w:tc>
        <w:tc>
          <w:tcPr>
            <w:tcW w:w="1050" w:type="pct"/>
            <w:tcBorders>
              <w:top w:val="outset" w:sz="6" w:space="0" w:color="auto"/>
              <w:left w:val="outset" w:sz="6" w:space="0" w:color="auto"/>
              <w:bottom w:val="outset" w:sz="6" w:space="0" w:color="auto"/>
              <w:right w:val="outset" w:sz="6" w:space="0" w:color="auto"/>
            </w:tcBorders>
            <w:hideMark/>
          </w:tcPr>
          <w:p w14:paraId="4E382A57" w14:textId="77777777" w:rsidR="00171868" w:rsidRPr="00171868" w:rsidRDefault="00171868" w:rsidP="00171868">
            <w:pPr>
              <w:rPr>
                <w:color w:val="000000"/>
                <w:kern w:val="0"/>
                <w:sz w:val="20"/>
              </w:rPr>
            </w:pPr>
            <w:r w:rsidRPr="00171868">
              <w:rPr>
                <w:color w:val="000000"/>
                <w:kern w:val="0"/>
                <w:sz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D24D8" w14:textId="77777777" w:rsidR="00171868" w:rsidRPr="00171868" w:rsidRDefault="00171868" w:rsidP="00171868">
            <w:pPr>
              <w:rPr>
                <w:color w:val="000000"/>
                <w:kern w:val="0"/>
                <w:sz w:val="20"/>
              </w:rPr>
            </w:pPr>
          </w:p>
        </w:tc>
      </w:tr>
      <w:tr w:rsidR="00171868" w:rsidRPr="00171868" w14:paraId="58B3B897"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9D6CE42" w14:textId="77777777" w:rsidR="00171868" w:rsidRPr="00171868" w:rsidRDefault="00171868" w:rsidP="00171868">
            <w:pPr>
              <w:rPr>
                <w:color w:val="000000"/>
                <w:kern w:val="0"/>
                <w:sz w:val="20"/>
              </w:rPr>
            </w:pPr>
            <w:r w:rsidRPr="00171868">
              <w:rPr>
                <w:color w:val="000000"/>
                <w:kern w:val="0"/>
                <w:sz w:val="20"/>
              </w:rPr>
              <w:t xml:space="preserve">6 </w:t>
            </w:r>
            <w:proofErr w:type="spellStart"/>
            <w:r w:rsidRPr="00171868">
              <w:rPr>
                <w:color w:val="000000"/>
                <w:kern w:val="0"/>
                <w:sz w:val="20"/>
              </w:rPr>
              <w:t>Укрывистость</w:t>
            </w:r>
            <w:proofErr w:type="spellEnd"/>
            <w:r w:rsidRPr="00171868">
              <w:rPr>
                <w:color w:val="000000"/>
                <w:kern w:val="0"/>
                <w:sz w:val="20"/>
              </w:rPr>
              <w:t xml:space="preserve"> невысушенной пленки, г/см</w:t>
            </w:r>
            <w:proofErr w:type="gramStart"/>
            <w:r w:rsidRPr="00171868">
              <w:rPr>
                <w:color w:val="000000"/>
                <w:kern w:val="0"/>
                <w:sz w:val="20"/>
                <w:vertAlign w:val="superscript"/>
              </w:rPr>
              <w:t>2</w:t>
            </w:r>
            <w:proofErr w:type="gramEnd"/>
            <w:r w:rsidRPr="00171868">
              <w:rPr>
                <w:color w:val="000000"/>
                <w:kern w:val="0"/>
                <w:sz w:val="20"/>
              </w:rPr>
              <w:t>, не более</w:t>
            </w:r>
          </w:p>
        </w:tc>
        <w:tc>
          <w:tcPr>
            <w:tcW w:w="2100" w:type="pct"/>
            <w:gridSpan w:val="2"/>
            <w:tcBorders>
              <w:top w:val="outset" w:sz="6" w:space="0" w:color="auto"/>
              <w:left w:val="outset" w:sz="6" w:space="0" w:color="auto"/>
              <w:bottom w:val="outset" w:sz="6" w:space="0" w:color="auto"/>
              <w:right w:val="outset" w:sz="6" w:space="0" w:color="auto"/>
            </w:tcBorders>
            <w:hideMark/>
          </w:tcPr>
          <w:p w14:paraId="00B38536" w14:textId="77777777" w:rsidR="00171868" w:rsidRPr="00171868" w:rsidRDefault="00171868" w:rsidP="00171868">
            <w:pPr>
              <w:rPr>
                <w:color w:val="000000"/>
                <w:kern w:val="0"/>
                <w:sz w:val="20"/>
              </w:rPr>
            </w:pPr>
            <w:r w:rsidRPr="00171868">
              <w:rPr>
                <w:color w:val="000000"/>
                <w:kern w:val="0"/>
                <w:sz w:val="20"/>
              </w:rPr>
              <w:t>Значение показателя должно быть установлено в НД или ТД на конкретную марку краски</w:t>
            </w:r>
          </w:p>
        </w:tc>
        <w:tc>
          <w:tcPr>
            <w:tcW w:w="1300" w:type="pct"/>
            <w:tcBorders>
              <w:top w:val="outset" w:sz="6" w:space="0" w:color="auto"/>
              <w:left w:val="outset" w:sz="6" w:space="0" w:color="auto"/>
              <w:bottom w:val="outset" w:sz="6" w:space="0" w:color="auto"/>
              <w:right w:val="outset" w:sz="6" w:space="0" w:color="auto"/>
            </w:tcBorders>
            <w:hideMark/>
          </w:tcPr>
          <w:p w14:paraId="020A1AD3" w14:textId="77777777" w:rsidR="00171868" w:rsidRPr="00171868" w:rsidRDefault="00171868" w:rsidP="00171868">
            <w:pPr>
              <w:rPr>
                <w:color w:val="000000"/>
                <w:kern w:val="0"/>
                <w:sz w:val="20"/>
              </w:rPr>
            </w:pPr>
            <w:r w:rsidRPr="00171868">
              <w:rPr>
                <w:color w:val="000000"/>
                <w:kern w:val="0"/>
                <w:sz w:val="20"/>
              </w:rPr>
              <w:t>По ГОСТ 8784-75*, метод 1</w:t>
            </w:r>
          </w:p>
        </w:tc>
      </w:tr>
      <w:tr w:rsidR="00171868" w:rsidRPr="00171868" w14:paraId="6BC01940"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01BD5714" w14:textId="77777777" w:rsidR="00171868" w:rsidRPr="00171868" w:rsidRDefault="00171868" w:rsidP="00171868">
            <w:pPr>
              <w:rPr>
                <w:color w:val="000000"/>
                <w:kern w:val="0"/>
                <w:sz w:val="20"/>
              </w:rPr>
            </w:pPr>
            <w:r w:rsidRPr="00171868">
              <w:rPr>
                <w:color w:val="000000"/>
                <w:kern w:val="0"/>
                <w:sz w:val="20"/>
              </w:rPr>
              <w:t xml:space="preserve">7 Время высыхания до степени 3 при температуре (20±2) °С, </w:t>
            </w:r>
            <w:proofErr w:type="gramStart"/>
            <w:r w:rsidRPr="00171868">
              <w:rPr>
                <w:color w:val="000000"/>
                <w:kern w:val="0"/>
                <w:sz w:val="20"/>
              </w:rPr>
              <w:t>ч</w:t>
            </w:r>
            <w:proofErr w:type="gramEnd"/>
            <w:r w:rsidRPr="00171868">
              <w:rPr>
                <w:color w:val="000000"/>
                <w:kern w:val="0"/>
                <w:sz w:val="20"/>
              </w:rPr>
              <w:t>, не более</w:t>
            </w:r>
          </w:p>
        </w:tc>
        <w:tc>
          <w:tcPr>
            <w:tcW w:w="1000" w:type="pct"/>
            <w:tcBorders>
              <w:top w:val="outset" w:sz="6" w:space="0" w:color="auto"/>
              <w:left w:val="outset" w:sz="6" w:space="0" w:color="auto"/>
              <w:bottom w:val="outset" w:sz="6" w:space="0" w:color="auto"/>
              <w:right w:val="outset" w:sz="6" w:space="0" w:color="auto"/>
            </w:tcBorders>
            <w:hideMark/>
          </w:tcPr>
          <w:p w14:paraId="57C259CE" w14:textId="77777777" w:rsidR="00171868" w:rsidRPr="00171868" w:rsidRDefault="00171868" w:rsidP="00171868">
            <w:pPr>
              <w:rPr>
                <w:color w:val="000000"/>
                <w:kern w:val="0"/>
                <w:sz w:val="20"/>
              </w:rPr>
            </w:pPr>
            <w:r w:rsidRPr="00171868">
              <w:rPr>
                <w:color w:val="000000"/>
                <w:kern w:val="0"/>
                <w:sz w:val="20"/>
              </w:rPr>
              <w:t>24</w:t>
            </w:r>
          </w:p>
        </w:tc>
        <w:tc>
          <w:tcPr>
            <w:tcW w:w="1050" w:type="pct"/>
            <w:tcBorders>
              <w:top w:val="outset" w:sz="6" w:space="0" w:color="auto"/>
              <w:left w:val="outset" w:sz="6" w:space="0" w:color="auto"/>
              <w:bottom w:val="outset" w:sz="6" w:space="0" w:color="auto"/>
              <w:right w:val="outset" w:sz="6" w:space="0" w:color="auto"/>
            </w:tcBorders>
            <w:hideMark/>
          </w:tcPr>
          <w:p w14:paraId="55FC0EE0" w14:textId="77777777" w:rsidR="00171868" w:rsidRPr="00171868" w:rsidRDefault="00171868" w:rsidP="00171868">
            <w:pPr>
              <w:rPr>
                <w:color w:val="000000"/>
                <w:kern w:val="0"/>
                <w:sz w:val="20"/>
              </w:rPr>
            </w:pPr>
            <w:r w:rsidRPr="00171868">
              <w:rPr>
                <w:color w:val="000000"/>
                <w:kern w:val="0"/>
                <w:sz w:val="20"/>
              </w:rPr>
              <w:t>24</w:t>
            </w:r>
          </w:p>
        </w:tc>
        <w:tc>
          <w:tcPr>
            <w:tcW w:w="1300" w:type="pct"/>
            <w:tcBorders>
              <w:top w:val="outset" w:sz="6" w:space="0" w:color="auto"/>
              <w:left w:val="outset" w:sz="6" w:space="0" w:color="auto"/>
              <w:bottom w:val="outset" w:sz="6" w:space="0" w:color="auto"/>
              <w:right w:val="outset" w:sz="6" w:space="0" w:color="auto"/>
            </w:tcBorders>
            <w:hideMark/>
          </w:tcPr>
          <w:p w14:paraId="41D38C74" w14:textId="77777777" w:rsidR="00171868" w:rsidRPr="00171868" w:rsidRDefault="00171868" w:rsidP="00171868">
            <w:pPr>
              <w:rPr>
                <w:color w:val="000000"/>
                <w:kern w:val="0"/>
                <w:sz w:val="20"/>
              </w:rPr>
            </w:pPr>
            <w:r w:rsidRPr="00171868">
              <w:rPr>
                <w:color w:val="000000"/>
                <w:kern w:val="0"/>
                <w:sz w:val="20"/>
              </w:rPr>
              <w:t>По ГОСТ 19007-73</w:t>
            </w:r>
          </w:p>
        </w:tc>
      </w:tr>
      <w:tr w:rsidR="00171868" w:rsidRPr="00171868" w14:paraId="097F3DFE"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4395A7A8" w14:textId="77777777" w:rsidR="00171868" w:rsidRPr="00171868" w:rsidRDefault="00171868" w:rsidP="00171868">
            <w:pPr>
              <w:rPr>
                <w:color w:val="000000"/>
                <w:kern w:val="0"/>
                <w:sz w:val="20"/>
              </w:rPr>
            </w:pPr>
            <w:r w:rsidRPr="00171868">
              <w:rPr>
                <w:color w:val="000000"/>
                <w:kern w:val="0"/>
                <w:sz w:val="20"/>
              </w:rPr>
              <w:t xml:space="preserve">8 Стойкость покрытия к статическому воздействию воды при температуре (20±2) °С, </w:t>
            </w:r>
            <w:proofErr w:type="gramStart"/>
            <w:r w:rsidRPr="00171868">
              <w:rPr>
                <w:color w:val="000000"/>
                <w:kern w:val="0"/>
                <w:sz w:val="20"/>
              </w:rPr>
              <w:t>ч</w:t>
            </w:r>
            <w:proofErr w:type="gramEnd"/>
            <w:r w:rsidRPr="00171868">
              <w:rPr>
                <w:color w:val="000000"/>
                <w:kern w:val="0"/>
                <w:sz w:val="20"/>
              </w:rPr>
              <w:t>, не менее</w:t>
            </w:r>
          </w:p>
        </w:tc>
        <w:tc>
          <w:tcPr>
            <w:tcW w:w="1000" w:type="pct"/>
            <w:tcBorders>
              <w:top w:val="outset" w:sz="6" w:space="0" w:color="auto"/>
              <w:left w:val="outset" w:sz="6" w:space="0" w:color="auto"/>
              <w:bottom w:val="outset" w:sz="6" w:space="0" w:color="auto"/>
              <w:right w:val="outset" w:sz="6" w:space="0" w:color="auto"/>
            </w:tcBorders>
            <w:hideMark/>
          </w:tcPr>
          <w:p w14:paraId="5F4DB82A" w14:textId="77777777" w:rsidR="00171868" w:rsidRPr="00171868" w:rsidRDefault="00171868" w:rsidP="00171868">
            <w:pPr>
              <w:rPr>
                <w:color w:val="000000"/>
                <w:kern w:val="0"/>
                <w:sz w:val="20"/>
              </w:rPr>
            </w:pPr>
            <w:r w:rsidRPr="00171868">
              <w:rPr>
                <w:color w:val="000000"/>
                <w:kern w:val="0"/>
                <w:sz w:val="20"/>
              </w:rPr>
              <w:t>1</w:t>
            </w:r>
          </w:p>
        </w:tc>
        <w:tc>
          <w:tcPr>
            <w:tcW w:w="1050" w:type="pct"/>
            <w:tcBorders>
              <w:top w:val="outset" w:sz="6" w:space="0" w:color="auto"/>
              <w:left w:val="outset" w:sz="6" w:space="0" w:color="auto"/>
              <w:bottom w:val="outset" w:sz="6" w:space="0" w:color="auto"/>
              <w:right w:val="outset" w:sz="6" w:space="0" w:color="auto"/>
            </w:tcBorders>
            <w:hideMark/>
          </w:tcPr>
          <w:p w14:paraId="439EFED2" w14:textId="77777777" w:rsidR="00171868" w:rsidRPr="00171868" w:rsidRDefault="00171868" w:rsidP="00171868">
            <w:pPr>
              <w:rPr>
                <w:color w:val="000000"/>
                <w:kern w:val="0"/>
                <w:sz w:val="20"/>
              </w:rPr>
            </w:pPr>
            <w:r w:rsidRPr="00171868">
              <w:rPr>
                <w:color w:val="000000"/>
                <w:kern w:val="0"/>
                <w:sz w:val="20"/>
              </w:rPr>
              <w:t>1</w:t>
            </w:r>
          </w:p>
        </w:tc>
        <w:tc>
          <w:tcPr>
            <w:tcW w:w="1300" w:type="pct"/>
            <w:tcBorders>
              <w:top w:val="outset" w:sz="6" w:space="0" w:color="auto"/>
              <w:left w:val="outset" w:sz="6" w:space="0" w:color="auto"/>
              <w:bottom w:val="outset" w:sz="6" w:space="0" w:color="auto"/>
              <w:right w:val="outset" w:sz="6" w:space="0" w:color="auto"/>
            </w:tcBorders>
            <w:hideMark/>
          </w:tcPr>
          <w:p w14:paraId="45A296C8" w14:textId="77777777" w:rsidR="00171868" w:rsidRPr="00171868" w:rsidRDefault="00171868" w:rsidP="00171868">
            <w:pPr>
              <w:rPr>
                <w:color w:val="000000"/>
                <w:kern w:val="0"/>
                <w:sz w:val="20"/>
              </w:rPr>
            </w:pPr>
            <w:r w:rsidRPr="00171868">
              <w:rPr>
                <w:color w:val="000000"/>
                <w:kern w:val="0"/>
                <w:sz w:val="20"/>
              </w:rPr>
              <w:t>По ГОСТ 9.403-80*, метод</w:t>
            </w:r>
            <w:proofErr w:type="gramStart"/>
            <w:r w:rsidRPr="00171868">
              <w:rPr>
                <w:color w:val="000000"/>
                <w:kern w:val="0"/>
                <w:sz w:val="20"/>
              </w:rPr>
              <w:t xml:space="preserve"> А</w:t>
            </w:r>
            <w:proofErr w:type="gramEnd"/>
          </w:p>
        </w:tc>
      </w:tr>
      <w:tr w:rsidR="00171868" w:rsidRPr="00171868" w14:paraId="1E8DE458"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7179E9C0" w14:textId="77777777" w:rsidR="00171868" w:rsidRPr="00171868" w:rsidRDefault="00171868" w:rsidP="00171868">
            <w:pPr>
              <w:rPr>
                <w:color w:val="000000"/>
                <w:kern w:val="0"/>
                <w:sz w:val="20"/>
              </w:rPr>
            </w:pPr>
            <w:r w:rsidRPr="00171868">
              <w:rPr>
                <w:color w:val="000000"/>
                <w:kern w:val="0"/>
                <w:sz w:val="20"/>
              </w:rPr>
              <w:t xml:space="preserve">9 Условная светостойкость покрытия, </w:t>
            </w:r>
            <w:proofErr w:type="gramStart"/>
            <w:r w:rsidRPr="00171868">
              <w:rPr>
                <w:color w:val="000000"/>
                <w:kern w:val="0"/>
                <w:sz w:val="20"/>
              </w:rPr>
              <w:t>ч</w:t>
            </w:r>
            <w:proofErr w:type="gramEnd"/>
            <w:r w:rsidRPr="00171868">
              <w:rPr>
                <w:color w:val="000000"/>
                <w:kern w:val="0"/>
                <w:sz w:val="20"/>
              </w:rPr>
              <w:t>:</w:t>
            </w:r>
          </w:p>
        </w:tc>
        <w:tc>
          <w:tcPr>
            <w:tcW w:w="1000" w:type="pct"/>
            <w:tcBorders>
              <w:top w:val="outset" w:sz="6" w:space="0" w:color="auto"/>
              <w:left w:val="outset" w:sz="6" w:space="0" w:color="auto"/>
              <w:bottom w:val="outset" w:sz="6" w:space="0" w:color="auto"/>
              <w:right w:val="outset" w:sz="6" w:space="0" w:color="auto"/>
            </w:tcBorders>
            <w:hideMark/>
          </w:tcPr>
          <w:p w14:paraId="6D095898" w14:textId="77777777" w:rsidR="00171868" w:rsidRPr="00171868" w:rsidRDefault="00171868" w:rsidP="00171868">
            <w:pPr>
              <w:rPr>
                <w:color w:val="000000"/>
                <w:kern w:val="0"/>
                <w:sz w:val="20"/>
              </w:rPr>
            </w:pPr>
            <w:r w:rsidRPr="00171868">
              <w:rPr>
                <w:color w:val="FFFFFF"/>
                <w:kern w:val="0"/>
                <w:sz w:val="20"/>
              </w:rPr>
              <w:t>.</w:t>
            </w:r>
          </w:p>
        </w:tc>
        <w:tc>
          <w:tcPr>
            <w:tcW w:w="1050" w:type="pct"/>
            <w:tcBorders>
              <w:top w:val="outset" w:sz="6" w:space="0" w:color="auto"/>
              <w:left w:val="outset" w:sz="6" w:space="0" w:color="auto"/>
              <w:bottom w:val="outset" w:sz="6" w:space="0" w:color="auto"/>
              <w:right w:val="outset" w:sz="6" w:space="0" w:color="auto"/>
            </w:tcBorders>
            <w:hideMark/>
          </w:tcPr>
          <w:p w14:paraId="1A98A426" w14:textId="77777777" w:rsidR="00171868" w:rsidRPr="00171868" w:rsidRDefault="00171868" w:rsidP="00171868">
            <w:pPr>
              <w:rPr>
                <w:color w:val="000000"/>
                <w:kern w:val="0"/>
                <w:sz w:val="20"/>
              </w:rPr>
            </w:pPr>
            <w:r w:rsidRPr="00171868">
              <w:rPr>
                <w:color w:val="FFFFFF"/>
                <w:kern w:val="0"/>
                <w:sz w:val="20"/>
              </w:rPr>
              <w:t>.</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14:paraId="6CDE130E" w14:textId="77777777" w:rsidR="00171868" w:rsidRPr="00171868" w:rsidRDefault="00171868" w:rsidP="00171868">
            <w:pPr>
              <w:rPr>
                <w:color w:val="000000"/>
                <w:kern w:val="0"/>
                <w:sz w:val="20"/>
              </w:rPr>
            </w:pPr>
            <w:r w:rsidRPr="00171868">
              <w:rPr>
                <w:color w:val="000000"/>
                <w:kern w:val="0"/>
                <w:sz w:val="20"/>
              </w:rPr>
              <w:t>По ГОСТ 21903-76</w:t>
            </w:r>
          </w:p>
        </w:tc>
      </w:tr>
      <w:tr w:rsidR="00171868" w:rsidRPr="00171868" w14:paraId="7B96C425"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447DB8F1" w14:textId="77777777" w:rsidR="00171868" w:rsidRPr="00171868" w:rsidRDefault="00171868" w:rsidP="00171868">
            <w:pPr>
              <w:rPr>
                <w:color w:val="000000"/>
                <w:kern w:val="0"/>
                <w:sz w:val="20"/>
              </w:rPr>
            </w:pPr>
            <w:r w:rsidRPr="00171868">
              <w:rPr>
                <w:color w:val="000000"/>
                <w:kern w:val="0"/>
                <w:sz w:val="20"/>
              </w:rPr>
              <w:t>краски цветные, не менее</w:t>
            </w:r>
          </w:p>
        </w:tc>
        <w:tc>
          <w:tcPr>
            <w:tcW w:w="1000" w:type="pct"/>
            <w:tcBorders>
              <w:top w:val="outset" w:sz="6" w:space="0" w:color="auto"/>
              <w:left w:val="outset" w:sz="6" w:space="0" w:color="auto"/>
              <w:bottom w:val="outset" w:sz="6" w:space="0" w:color="auto"/>
              <w:right w:val="outset" w:sz="6" w:space="0" w:color="auto"/>
            </w:tcBorders>
            <w:hideMark/>
          </w:tcPr>
          <w:p w14:paraId="262CDF80" w14:textId="77777777" w:rsidR="00171868" w:rsidRPr="00171868" w:rsidRDefault="00171868" w:rsidP="00171868">
            <w:pPr>
              <w:rPr>
                <w:color w:val="000000"/>
                <w:kern w:val="0"/>
                <w:sz w:val="20"/>
              </w:rPr>
            </w:pPr>
            <w:r w:rsidRPr="00171868">
              <w:rPr>
                <w:color w:val="000000"/>
                <w:kern w:val="0"/>
                <w:sz w:val="20"/>
              </w:rPr>
              <w:t>2</w:t>
            </w:r>
          </w:p>
        </w:tc>
        <w:tc>
          <w:tcPr>
            <w:tcW w:w="1050" w:type="pct"/>
            <w:tcBorders>
              <w:top w:val="outset" w:sz="6" w:space="0" w:color="auto"/>
              <w:left w:val="outset" w:sz="6" w:space="0" w:color="auto"/>
              <w:bottom w:val="outset" w:sz="6" w:space="0" w:color="auto"/>
              <w:right w:val="outset" w:sz="6" w:space="0" w:color="auto"/>
            </w:tcBorders>
            <w:hideMark/>
          </w:tcPr>
          <w:p w14:paraId="22870532" w14:textId="77777777" w:rsidR="00171868" w:rsidRPr="00171868" w:rsidRDefault="00171868" w:rsidP="00171868">
            <w:pPr>
              <w:rPr>
                <w:color w:val="000000"/>
                <w:kern w:val="0"/>
                <w:sz w:val="20"/>
              </w:rPr>
            </w:pPr>
            <w:r w:rsidRPr="00171868">
              <w:rPr>
                <w:color w:val="000000"/>
                <w:kern w:val="0"/>
                <w:sz w:val="20"/>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F24E2" w14:textId="77777777" w:rsidR="00171868" w:rsidRPr="00171868" w:rsidRDefault="00171868" w:rsidP="00171868">
            <w:pPr>
              <w:rPr>
                <w:color w:val="000000"/>
                <w:kern w:val="0"/>
                <w:sz w:val="20"/>
              </w:rPr>
            </w:pPr>
          </w:p>
        </w:tc>
      </w:tr>
      <w:tr w:rsidR="00171868" w:rsidRPr="00171868" w14:paraId="71973140"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61EFBBAC" w14:textId="77777777" w:rsidR="00171868" w:rsidRPr="00171868" w:rsidRDefault="00171868" w:rsidP="00171868">
            <w:pPr>
              <w:rPr>
                <w:color w:val="000000"/>
                <w:kern w:val="0"/>
                <w:sz w:val="20"/>
              </w:rPr>
            </w:pPr>
            <w:r w:rsidRPr="00171868">
              <w:rPr>
                <w:color w:val="000000"/>
                <w:kern w:val="0"/>
                <w:sz w:val="20"/>
              </w:rPr>
              <w:t>белила, 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14:paraId="44FF959E" w14:textId="77777777" w:rsidR="00171868" w:rsidRPr="00171868" w:rsidRDefault="00171868" w:rsidP="00171868">
            <w:pPr>
              <w:rPr>
                <w:color w:val="000000"/>
                <w:kern w:val="0"/>
                <w:sz w:val="20"/>
              </w:rPr>
            </w:pPr>
            <w:r w:rsidRPr="00171868">
              <w:rPr>
                <w:color w:val="000000"/>
                <w:kern w:val="0"/>
                <w:sz w:val="20"/>
              </w:rPr>
              <w:t>Не определяют</w:t>
            </w:r>
          </w:p>
        </w:tc>
        <w:tc>
          <w:tcPr>
            <w:tcW w:w="1050" w:type="pct"/>
            <w:tcBorders>
              <w:top w:val="outset" w:sz="6" w:space="0" w:color="auto"/>
              <w:left w:val="outset" w:sz="6" w:space="0" w:color="auto"/>
              <w:bottom w:val="outset" w:sz="6" w:space="0" w:color="auto"/>
              <w:right w:val="outset" w:sz="6" w:space="0" w:color="auto"/>
            </w:tcBorders>
            <w:hideMark/>
          </w:tcPr>
          <w:p w14:paraId="1C1BA9F7" w14:textId="77777777" w:rsidR="00171868" w:rsidRPr="00171868" w:rsidRDefault="00171868" w:rsidP="00171868">
            <w:pPr>
              <w:rPr>
                <w:color w:val="000000"/>
                <w:kern w:val="0"/>
                <w:sz w:val="20"/>
              </w:rPr>
            </w:pPr>
            <w:r w:rsidRPr="00171868">
              <w:rPr>
                <w:color w:val="000000"/>
                <w:kern w:val="0"/>
                <w:sz w:val="20"/>
              </w:rPr>
              <w:t>Не определяют</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41ADB" w14:textId="77777777" w:rsidR="00171868" w:rsidRPr="00171868" w:rsidRDefault="00171868" w:rsidP="00171868">
            <w:pPr>
              <w:rPr>
                <w:color w:val="000000"/>
                <w:kern w:val="0"/>
                <w:sz w:val="20"/>
              </w:rPr>
            </w:pPr>
          </w:p>
        </w:tc>
      </w:tr>
      <w:tr w:rsidR="00171868" w:rsidRPr="00171868" w14:paraId="640CB3A5"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50496174" w14:textId="77777777" w:rsidR="00171868" w:rsidRPr="00171868" w:rsidRDefault="00171868" w:rsidP="00171868">
            <w:pPr>
              <w:rPr>
                <w:color w:val="000000"/>
                <w:kern w:val="0"/>
                <w:sz w:val="20"/>
              </w:rPr>
            </w:pPr>
            <w:r w:rsidRPr="00171868">
              <w:rPr>
                <w:color w:val="000000"/>
                <w:kern w:val="0"/>
                <w:sz w:val="20"/>
              </w:rPr>
              <w:t>10 Температура вспышки в закрытом тигле, °</w:t>
            </w:r>
            <w:proofErr w:type="gramStart"/>
            <w:r w:rsidRPr="00171868">
              <w:rPr>
                <w:color w:val="000000"/>
                <w:kern w:val="0"/>
                <w:sz w:val="20"/>
              </w:rPr>
              <w:t>С</w:t>
            </w:r>
            <w:proofErr w:type="gramEnd"/>
          </w:p>
        </w:tc>
        <w:tc>
          <w:tcPr>
            <w:tcW w:w="2100" w:type="pct"/>
            <w:gridSpan w:val="2"/>
            <w:tcBorders>
              <w:top w:val="outset" w:sz="6" w:space="0" w:color="auto"/>
              <w:left w:val="outset" w:sz="6" w:space="0" w:color="auto"/>
              <w:bottom w:val="outset" w:sz="6" w:space="0" w:color="auto"/>
              <w:right w:val="outset" w:sz="6" w:space="0" w:color="auto"/>
            </w:tcBorders>
            <w:hideMark/>
          </w:tcPr>
          <w:p w14:paraId="2A2C8D10" w14:textId="77777777" w:rsidR="00171868" w:rsidRPr="00171868" w:rsidRDefault="00171868" w:rsidP="00171868">
            <w:pPr>
              <w:rPr>
                <w:color w:val="000000"/>
                <w:kern w:val="0"/>
                <w:sz w:val="20"/>
              </w:rPr>
            </w:pPr>
            <w:r w:rsidRPr="00171868">
              <w:rPr>
                <w:color w:val="000000"/>
                <w:kern w:val="0"/>
                <w:sz w:val="20"/>
              </w:rPr>
              <w:t>Не менее 23</w:t>
            </w:r>
            <w:proofErr w:type="gramStart"/>
            <w:r w:rsidRPr="00171868">
              <w:rPr>
                <w:color w:val="000000"/>
                <w:kern w:val="0"/>
                <w:sz w:val="20"/>
              </w:rPr>
              <w:t xml:space="preserve"> °С</w:t>
            </w:r>
            <w:proofErr w:type="gramEnd"/>
            <w:r w:rsidRPr="00171868">
              <w:rPr>
                <w:color w:val="000000"/>
                <w:kern w:val="0"/>
                <w:sz w:val="20"/>
              </w:rPr>
              <w:t>, но не более 61 °С</w:t>
            </w:r>
          </w:p>
        </w:tc>
        <w:tc>
          <w:tcPr>
            <w:tcW w:w="1300" w:type="pct"/>
            <w:tcBorders>
              <w:top w:val="outset" w:sz="6" w:space="0" w:color="auto"/>
              <w:left w:val="outset" w:sz="6" w:space="0" w:color="auto"/>
              <w:bottom w:val="outset" w:sz="6" w:space="0" w:color="auto"/>
              <w:right w:val="outset" w:sz="6" w:space="0" w:color="auto"/>
            </w:tcBorders>
            <w:hideMark/>
          </w:tcPr>
          <w:p w14:paraId="0A2C6433" w14:textId="77777777" w:rsidR="00171868" w:rsidRPr="00171868" w:rsidRDefault="00171868" w:rsidP="00171868">
            <w:pPr>
              <w:rPr>
                <w:color w:val="000000"/>
                <w:kern w:val="0"/>
                <w:sz w:val="20"/>
              </w:rPr>
            </w:pPr>
            <w:r w:rsidRPr="00171868">
              <w:rPr>
                <w:color w:val="000000"/>
                <w:kern w:val="0"/>
                <w:sz w:val="20"/>
              </w:rPr>
              <w:t>По ГОСТ 12.1.044-89 и 9.4 настоящего стандарта</w:t>
            </w:r>
          </w:p>
        </w:tc>
      </w:tr>
      <w:tr w:rsidR="00171868" w:rsidRPr="00171868" w14:paraId="4DD49663"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5654A6D8" w14:textId="77777777" w:rsidR="00171868" w:rsidRPr="00171868" w:rsidRDefault="00171868" w:rsidP="00171868">
            <w:pPr>
              <w:rPr>
                <w:color w:val="000000"/>
                <w:kern w:val="0"/>
                <w:sz w:val="20"/>
              </w:rPr>
            </w:pPr>
            <w:r w:rsidRPr="00171868">
              <w:rPr>
                <w:color w:val="000000"/>
                <w:kern w:val="0"/>
                <w:sz w:val="20"/>
              </w:rPr>
              <w:t>11 Срок службы в условиях эксплуатации У</w:t>
            </w:r>
            <w:proofErr w:type="gramStart"/>
            <w:r w:rsidRPr="00171868">
              <w:rPr>
                <w:color w:val="000000"/>
                <w:kern w:val="0"/>
                <w:sz w:val="20"/>
              </w:rPr>
              <w:t>1</w:t>
            </w:r>
            <w:proofErr w:type="gramEnd"/>
            <w:r w:rsidRPr="00171868">
              <w:rPr>
                <w:color w:val="000000"/>
                <w:kern w:val="0"/>
                <w:sz w:val="20"/>
              </w:rPr>
              <w:t>, УХЛ1, год, не менее</w:t>
            </w:r>
          </w:p>
        </w:tc>
        <w:tc>
          <w:tcPr>
            <w:tcW w:w="1000" w:type="pct"/>
            <w:tcBorders>
              <w:top w:val="outset" w:sz="6" w:space="0" w:color="auto"/>
              <w:left w:val="outset" w:sz="6" w:space="0" w:color="auto"/>
              <w:bottom w:val="outset" w:sz="6" w:space="0" w:color="auto"/>
              <w:right w:val="outset" w:sz="6" w:space="0" w:color="auto"/>
            </w:tcBorders>
            <w:hideMark/>
          </w:tcPr>
          <w:p w14:paraId="08918783" w14:textId="77777777" w:rsidR="00171868" w:rsidRPr="00171868" w:rsidRDefault="00171868" w:rsidP="00171868">
            <w:pPr>
              <w:rPr>
                <w:color w:val="000000"/>
                <w:kern w:val="0"/>
                <w:sz w:val="20"/>
              </w:rPr>
            </w:pPr>
            <w:r w:rsidRPr="00171868">
              <w:rPr>
                <w:color w:val="000000"/>
                <w:kern w:val="0"/>
                <w:sz w:val="20"/>
              </w:rPr>
              <w:t>1</w:t>
            </w:r>
          </w:p>
        </w:tc>
        <w:tc>
          <w:tcPr>
            <w:tcW w:w="1050" w:type="pct"/>
            <w:tcBorders>
              <w:top w:val="outset" w:sz="6" w:space="0" w:color="auto"/>
              <w:left w:val="outset" w:sz="6" w:space="0" w:color="auto"/>
              <w:bottom w:val="outset" w:sz="6" w:space="0" w:color="auto"/>
              <w:right w:val="outset" w:sz="6" w:space="0" w:color="auto"/>
            </w:tcBorders>
            <w:hideMark/>
          </w:tcPr>
          <w:p w14:paraId="5208544D" w14:textId="77777777" w:rsidR="00171868" w:rsidRPr="00171868" w:rsidRDefault="00171868" w:rsidP="00171868">
            <w:pPr>
              <w:rPr>
                <w:color w:val="000000"/>
                <w:kern w:val="0"/>
                <w:sz w:val="20"/>
              </w:rPr>
            </w:pPr>
            <w:r w:rsidRPr="00171868">
              <w:rPr>
                <w:color w:val="000000"/>
                <w:kern w:val="0"/>
                <w:sz w:val="20"/>
              </w:rPr>
              <w:t>-</w:t>
            </w:r>
          </w:p>
        </w:tc>
        <w:tc>
          <w:tcPr>
            <w:tcW w:w="1300" w:type="pct"/>
            <w:tcBorders>
              <w:top w:val="outset" w:sz="6" w:space="0" w:color="auto"/>
              <w:left w:val="outset" w:sz="6" w:space="0" w:color="auto"/>
              <w:bottom w:val="outset" w:sz="6" w:space="0" w:color="auto"/>
              <w:right w:val="outset" w:sz="6" w:space="0" w:color="auto"/>
            </w:tcBorders>
            <w:hideMark/>
          </w:tcPr>
          <w:p w14:paraId="2496F227" w14:textId="77777777" w:rsidR="00171868" w:rsidRPr="00171868" w:rsidRDefault="00171868" w:rsidP="00171868">
            <w:pPr>
              <w:rPr>
                <w:color w:val="000000"/>
                <w:kern w:val="0"/>
                <w:sz w:val="20"/>
              </w:rPr>
            </w:pPr>
            <w:r w:rsidRPr="00171868">
              <w:rPr>
                <w:color w:val="000000"/>
                <w:kern w:val="0"/>
                <w:sz w:val="20"/>
              </w:rPr>
              <w:t>По 9.5 настоящего стандарта</w:t>
            </w:r>
          </w:p>
        </w:tc>
      </w:tr>
    </w:tbl>
    <w:p w14:paraId="6F9A3418" w14:textId="77777777" w:rsidR="00171868" w:rsidRPr="00171868" w:rsidRDefault="00171868" w:rsidP="00171868">
      <w:pPr>
        <w:ind w:firstLine="150"/>
        <w:rPr>
          <w:color w:val="000000"/>
          <w:kern w:val="0"/>
          <w:sz w:val="20"/>
        </w:rPr>
      </w:pPr>
      <w:r w:rsidRPr="00171868">
        <w:rPr>
          <w:b/>
          <w:bCs/>
          <w:color w:val="000000"/>
          <w:kern w:val="0"/>
          <w:sz w:val="20"/>
        </w:rPr>
        <w:t>5.4</w:t>
      </w:r>
      <w:r w:rsidRPr="00171868">
        <w:rPr>
          <w:color w:val="000000"/>
          <w:kern w:val="0"/>
          <w:sz w:val="20"/>
        </w:rPr>
        <w:t xml:space="preserve"> Упаковка </w:t>
      </w:r>
      <w:r w:rsidRPr="00171868">
        <w:rPr>
          <w:color w:val="000000"/>
          <w:kern w:val="0"/>
          <w:sz w:val="20"/>
        </w:rPr>
        <w:br/>
      </w:r>
      <w:r w:rsidRPr="00171868">
        <w:rPr>
          <w:b/>
          <w:bCs/>
          <w:color w:val="000000"/>
          <w:kern w:val="0"/>
          <w:sz w:val="20"/>
        </w:rPr>
        <w:t>5.4.1</w:t>
      </w:r>
      <w:r w:rsidRPr="00171868">
        <w:rPr>
          <w:color w:val="000000"/>
          <w:kern w:val="0"/>
          <w:sz w:val="20"/>
        </w:rPr>
        <w:t xml:space="preserve"> Упаковка красок масляных - по ГОСТ 9980.3 -2014и ГОСТ 26319-84. </w:t>
      </w:r>
      <w:r w:rsidRPr="00171868">
        <w:rPr>
          <w:color w:val="000000"/>
          <w:kern w:val="0"/>
          <w:sz w:val="20"/>
        </w:rPr>
        <w:br/>
      </w:r>
      <w:r w:rsidRPr="00171868">
        <w:rPr>
          <w:b/>
          <w:bCs/>
          <w:color w:val="000000"/>
          <w:kern w:val="0"/>
          <w:sz w:val="20"/>
        </w:rPr>
        <w:t>5.5</w:t>
      </w:r>
      <w:r w:rsidRPr="00171868">
        <w:rPr>
          <w:color w:val="000000"/>
          <w:kern w:val="0"/>
          <w:sz w:val="20"/>
        </w:rPr>
        <w:t xml:space="preserve"> Маркировка </w:t>
      </w:r>
      <w:r w:rsidRPr="00171868">
        <w:rPr>
          <w:color w:val="000000"/>
          <w:kern w:val="0"/>
          <w:sz w:val="20"/>
        </w:rPr>
        <w:br/>
      </w:r>
      <w:r w:rsidRPr="00171868">
        <w:rPr>
          <w:b/>
          <w:bCs/>
          <w:color w:val="000000"/>
          <w:kern w:val="0"/>
          <w:sz w:val="20"/>
        </w:rPr>
        <w:t>5.5.1</w:t>
      </w:r>
      <w:r w:rsidRPr="00171868">
        <w:rPr>
          <w:color w:val="000000"/>
          <w:kern w:val="0"/>
          <w:sz w:val="20"/>
        </w:rPr>
        <w:t xml:space="preserve"> Маркировка красок масляных - по ГОСТ 9980.4-2002. </w:t>
      </w:r>
      <w:r w:rsidRPr="00171868">
        <w:rPr>
          <w:color w:val="000000"/>
          <w:kern w:val="0"/>
          <w:sz w:val="20"/>
        </w:rPr>
        <w:br/>
      </w:r>
      <w:r w:rsidRPr="00171868">
        <w:rPr>
          <w:b/>
          <w:bCs/>
          <w:color w:val="000000"/>
          <w:kern w:val="0"/>
          <w:sz w:val="20"/>
        </w:rPr>
        <w:t>5.5.2</w:t>
      </w:r>
      <w:r w:rsidRPr="00171868">
        <w:rPr>
          <w:color w:val="000000"/>
          <w:kern w:val="0"/>
          <w:sz w:val="20"/>
        </w:rPr>
        <w:t xml:space="preserve"> В НД или ТД на конкретную марку краски масляной, предназначенной для розничной торговли, приводят текст этикетки с указанием: </w:t>
      </w:r>
      <w:r w:rsidRPr="00171868">
        <w:rPr>
          <w:color w:val="000000"/>
          <w:kern w:val="0"/>
          <w:sz w:val="20"/>
        </w:rPr>
        <w:br/>
        <w:t xml:space="preserve">- наименования продукции; </w:t>
      </w:r>
      <w:r w:rsidRPr="00171868">
        <w:rPr>
          <w:color w:val="000000"/>
          <w:kern w:val="0"/>
          <w:sz w:val="20"/>
        </w:rPr>
        <w:br/>
        <w:t xml:space="preserve">- области и способа применения; </w:t>
      </w:r>
      <w:r w:rsidRPr="00171868">
        <w:rPr>
          <w:color w:val="000000"/>
          <w:kern w:val="0"/>
          <w:sz w:val="20"/>
        </w:rPr>
        <w:br/>
        <w:t xml:space="preserve">- правил и условий безопасного хранения, транспортирования, использования и обезвреживания, а также мер предосторожности при обращении с краской; </w:t>
      </w:r>
      <w:r w:rsidRPr="00171868">
        <w:rPr>
          <w:color w:val="000000"/>
          <w:kern w:val="0"/>
          <w:sz w:val="20"/>
        </w:rPr>
        <w:br/>
        <w:t xml:space="preserve">- массы нетто, объема; </w:t>
      </w:r>
      <w:r w:rsidRPr="00171868">
        <w:rPr>
          <w:color w:val="000000"/>
          <w:kern w:val="0"/>
          <w:sz w:val="20"/>
        </w:rPr>
        <w:br/>
        <w:t xml:space="preserve">- номера партии; </w:t>
      </w:r>
      <w:r w:rsidRPr="00171868">
        <w:rPr>
          <w:color w:val="000000"/>
          <w:kern w:val="0"/>
          <w:sz w:val="20"/>
        </w:rPr>
        <w:br/>
        <w:t xml:space="preserve">- даты изготовления; </w:t>
      </w:r>
      <w:r w:rsidRPr="00171868">
        <w:rPr>
          <w:color w:val="000000"/>
          <w:kern w:val="0"/>
          <w:sz w:val="20"/>
        </w:rPr>
        <w:br/>
        <w:t xml:space="preserve">- предприятия-изготовителя, его товарного знака и юридического адреса, страны; </w:t>
      </w:r>
      <w:r w:rsidRPr="00171868">
        <w:rPr>
          <w:color w:val="000000"/>
          <w:kern w:val="0"/>
          <w:sz w:val="20"/>
        </w:rPr>
        <w:br/>
        <w:t xml:space="preserve">- обозначения НД или ТД, по которому изготовляют краску масляную; </w:t>
      </w:r>
      <w:r w:rsidRPr="00171868">
        <w:rPr>
          <w:color w:val="000000"/>
          <w:kern w:val="0"/>
          <w:sz w:val="20"/>
        </w:rPr>
        <w:br/>
        <w:t xml:space="preserve">- срока годности или гарантийного срока. </w:t>
      </w:r>
      <w:r w:rsidRPr="00171868">
        <w:rPr>
          <w:color w:val="000000"/>
          <w:kern w:val="0"/>
          <w:sz w:val="20"/>
        </w:rPr>
        <w:br/>
      </w:r>
      <w:r w:rsidRPr="00171868">
        <w:rPr>
          <w:b/>
          <w:bCs/>
          <w:color w:val="000000"/>
          <w:kern w:val="0"/>
          <w:sz w:val="20"/>
        </w:rPr>
        <w:t>5.5.3</w:t>
      </w:r>
      <w:r w:rsidRPr="00171868">
        <w:rPr>
          <w:color w:val="000000"/>
          <w:kern w:val="0"/>
          <w:sz w:val="20"/>
        </w:rPr>
        <w:t xml:space="preserve"> Транспортная маркировка - по ГОСТ 14192-96 и ГОСТ 19433-88 с указанием классификационного шифра 3313. </w:t>
      </w:r>
    </w:p>
    <w:p w14:paraId="09CD7EA6"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6 Требования безопасности</w:t>
      </w:r>
      <w:r w:rsidRPr="00171868">
        <w:rPr>
          <w:color w:val="000000"/>
          <w:kern w:val="0"/>
          <w:sz w:val="20"/>
        </w:rPr>
        <w:t xml:space="preserve"> </w:t>
      </w:r>
    </w:p>
    <w:p w14:paraId="2B805895" w14:textId="77777777" w:rsidR="00171868" w:rsidRPr="00171868" w:rsidRDefault="00171868" w:rsidP="00171868">
      <w:pPr>
        <w:ind w:firstLine="150"/>
        <w:rPr>
          <w:color w:val="000000"/>
          <w:kern w:val="0"/>
          <w:sz w:val="20"/>
        </w:rPr>
      </w:pPr>
      <w:proofErr w:type="gramStart"/>
      <w:r w:rsidRPr="00171868">
        <w:rPr>
          <w:b/>
          <w:bCs/>
          <w:color w:val="000000"/>
          <w:kern w:val="0"/>
          <w:sz w:val="20"/>
        </w:rPr>
        <w:t>6.1</w:t>
      </w:r>
      <w:r w:rsidRPr="00171868">
        <w:rPr>
          <w:color w:val="000000"/>
          <w:kern w:val="0"/>
          <w:sz w:val="20"/>
        </w:rPr>
        <w:t xml:space="preserve"> Краски масляные являются токсичными и пожароопасными материалами, что обусловлено свойствами растворителей, входящих в их состав и применяемых для их разбавления, а также наличием в них специальных добавок. </w:t>
      </w:r>
      <w:r w:rsidRPr="00171868">
        <w:rPr>
          <w:color w:val="000000"/>
          <w:kern w:val="0"/>
          <w:sz w:val="20"/>
        </w:rPr>
        <w:br/>
      </w:r>
      <w:r w:rsidRPr="00171868">
        <w:rPr>
          <w:b/>
          <w:bCs/>
          <w:color w:val="000000"/>
          <w:kern w:val="0"/>
          <w:sz w:val="20"/>
        </w:rPr>
        <w:t>6.2</w:t>
      </w:r>
      <w:r w:rsidRPr="00171868">
        <w:rPr>
          <w:color w:val="000000"/>
          <w:kern w:val="0"/>
          <w:sz w:val="20"/>
        </w:rPr>
        <w:t xml:space="preserve"> Производство красок масляных должно соответствовать требованиям взрывобезопасности для взрывопожароопасных производств, утвержденным в установленном порядке. </w:t>
      </w:r>
      <w:r w:rsidRPr="00171868">
        <w:rPr>
          <w:color w:val="000000"/>
          <w:kern w:val="0"/>
          <w:sz w:val="20"/>
        </w:rPr>
        <w:br/>
      </w:r>
      <w:r w:rsidRPr="00171868">
        <w:rPr>
          <w:b/>
          <w:bCs/>
          <w:color w:val="000000"/>
          <w:kern w:val="0"/>
          <w:sz w:val="20"/>
        </w:rPr>
        <w:t>6.3</w:t>
      </w:r>
      <w:r w:rsidRPr="00171868">
        <w:rPr>
          <w:color w:val="000000"/>
          <w:kern w:val="0"/>
          <w:sz w:val="20"/>
        </w:rPr>
        <w:t xml:space="preserve"> Безопасность работ, связанных с производством, испытанием и применением красок масляных - по ГОСТ 12.1.004-91, </w:t>
      </w:r>
      <w:r w:rsidRPr="00171868">
        <w:rPr>
          <w:color w:val="000000"/>
          <w:kern w:val="0"/>
          <w:sz w:val="20"/>
        </w:rPr>
        <w:lastRenderedPageBreak/>
        <w:t>ГОСТ 12.3.002</w:t>
      </w:r>
      <w:proofErr w:type="gramEnd"/>
      <w:r w:rsidRPr="00171868">
        <w:rPr>
          <w:color w:val="000000"/>
          <w:kern w:val="0"/>
          <w:sz w:val="20"/>
        </w:rPr>
        <w:t xml:space="preserve"> -</w:t>
      </w:r>
      <w:proofErr w:type="gramStart"/>
      <w:r w:rsidRPr="00171868">
        <w:rPr>
          <w:color w:val="000000"/>
          <w:kern w:val="0"/>
          <w:sz w:val="20"/>
        </w:rPr>
        <w:t xml:space="preserve">2014 и ГОСТ 12.3.005-75. </w:t>
      </w:r>
      <w:r w:rsidRPr="00171868">
        <w:rPr>
          <w:color w:val="000000"/>
          <w:kern w:val="0"/>
          <w:sz w:val="20"/>
        </w:rPr>
        <w:br/>
      </w:r>
      <w:r w:rsidRPr="00171868">
        <w:rPr>
          <w:b/>
          <w:bCs/>
          <w:color w:val="000000"/>
          <w:kern w:val="0"/>
          <w:sz w:val="20"/>
        </w:rPr>
        <w:t>6.4</w:t>
      </w:r>
      <w:r w:rsidRPr="00171868">
        <w:rPr>
          <w:color w:val="000000"/>
          <w:kern w:val="0"/>
          <w:sz w:val="20"/>
        </w:rPr>
        <w:t xml:space="preserve"> Краски масляные могут быть допущены к производству, реализации и применению только после гигиенической оценки и при наличии гигиенического заключения, выданного органами здравоохранения. </w:t>
      </w:r>
      <w:r w:rsidRPr="00171868">
        <w:rPr>
          <w:color w:val="000000"/>
          <w:kern w:val="0"/>
          <w:sz w:val="20"/>
        </w:rPr>
        <w:br/>
      </w:r>
      <w:r w:rsidRPr="00171868">
        <w:rPr>
          <w:b/>
          <w:bCs/>
          <w:color w:val="000000"/>
          <w:kern w:val="0"/>
          <w:sz w:val="20"/>
        </w:rPr>
        <w:t>6.5</w:t>
      </w:r>
      <w:r w:rsidRPr="00171868">
        <w:rPr>
          <w:color w:val="000000"/>
          <w:kern w:val="0"/>
          <w:sz w:val="20"/>
        </w:rPr>
        <w:t xml:space="preserve"> Изготовление и применение красок масляных проводят в помещениях, снабженных местной и общей приточно-вытяжной вентиляцией по ГОСТ 12.4.021-75*. </w:t>
      </w:r>
      <w:r w:rsidRPr="00171868">
        <w:rPr>
          <w:color w:val="000000"/>
          <w:kern w:val="0"/>
          <w:sz w:val="20"/>
        </w:rPr>
        <w:br/>
        <w:t>Контроль за содержанием вредных веществ в воздухе рабочей зоны и в сточных водах</w:t>
      </w:r>
      <w:proofErr w:type="gramEnd"/>
      <w:r w:rsidRPr="00171868">
        <w:rPr>
          <w:color w:val="000000"/>
          <w:kern w:val="0"/>
          <w:sz w:val="20"/>
        </w:rPr>
        <w:t xml:space="preserve"> </w:t>
      </w:r>
      <w:proofErr w:type="gramStart"/>
      <w:r w:rsidRPr="00171868">
        <w:rPr>
          <w:color w:val="000000"/>
          <w:kern w:val="0"/>
          <w:sz w:val="20"/>
        </w:rPr>
        <w:t xml:space="preserve">организуют по ГОСТ 12.1.005-88, ГОСТ 12.1.016-79. </w:t>
      </w:r>
      <w:r w:rsidRPr="00171868">
        <w:rPr>
          <w:color w:val="000000"/>
          <w:kern w:val="0"/>
          <w:sz w:val="20"/>
        </w:rPr>
        <w:br/>
      </w:r>
      <w:r w:rsidRPr="00171868">
        <w:rPr>
          <w:b/>
          <w:bCs/>
          <w:color w:val="000000"/>
          <w:kern w:val="0"/>
          <w:sz w:val="20"/>
        </w:rPr>
        <w:t>6.6</w:t>
      </w:r>
      <w:r w:rsidRPr="00171868">
        <w:rPr>
          <w:color w:val="000000"/>
          <w:kern w:val="0"/>
          <w:sz w:val="20"/>
        </w:rPr>
        <w:t xml:space="preserve"> Определение содержания вредных веществ в воздухе рабочей зоны и в сточных водах проводят в соответствии с нормативными документами, разработанными и утвержденными органами здравоохранения и природных ресурсов. </w:t>
      </w:r>
      <w:r w:rsidRPr="00171868">
        <w:rPr>
          <w:color w:val="000000"/>
          <w:kern w:val="0"/>
          <w:sz w:val="20"/>
        </w:rPr>
        <w:br/>
      </w:r>
      <w:r w:rsidRPr="00171868">
        <w:rPr>
          <w:b/>
          <w:bCs/>
          <w:color w:val="000000"/>
          <w:kern w:val="0"/>
          <w:sz w:val="20"/>
        </w:rPr>
        <w:t>6.7</w:t>
      </w:r>
      <w:r w:rsidRPr="00171868">
        <w:rPr>
          <w:color w:val="000000"/>
          <w:kern w:val="0"/>
          <w:sz w:val="20"/>
        </w:rPr>
        <w:t xml:space="preserve"> Работы, связанные с изготовлением и применением красок масляных, должны соответствовать действующему санитарному законодательству. </w:t>
      </w:r>
      <w:r w:rsidRPr="00171868">
        <w:rPr>
          <w:color w:val="000000"/>
          <w:kern w:val="0"/>
          <w:sz w:val="20"/>
        </w:rPr>
        <w:br/>
      </w:r>
      <w:r w:rsidRPr="00171868">
        <w:rPr>
          <w:b/>
          <w:bCs/>
          <w:color w:val="000000"/>
          <w:kern w:val="0"/>
          <w:sz w:val="20"/>
        </w:rPr>
        <w:t>6.8</w:t>
      </w:r>
      <w:r w:rsidRPr="00171868">
        <w:rPr>
          <w:color w:val="000000"/>
          <w:kern w:val="0"/>
          <w:sz w:val="20"/>
        </w:rPr>
        <w:t xml:space="preserve"> В НД или ТД на конкретную марку краски масляной указывают</w:t>
      </w:r>
      <w:proofErr w:type="gramEnd"/>
      <w:r w:rsidRPr="00171868">
        <w:rPr>
          <w:color w:val="000000"/>
          <w:kern w:val="0"/>
          <w:sz w:val="20"/>
        </w:rPr>
        <w:t xml:space="preserve"> </w:t>
      </w:r>
      <w:proofErr w:type="gramStart"/>
      <w:r w:rsidRPr="00171868">
        <w:rPr>
          <w:color w:val="000000"/>
          <w:kern w:val="0"/>
          <w:sz w:val="20"/>
        </w:rPr>
        <w:t xml:space="preserve">предельно допустимую концентрацию (ПДК) краски или компонентов, входящих в ее состав, в воздухе рабочей зоны или их ориентировочные безопасные уровни воздействия (ОБУВ). </w:t>
      </w:r>
      <w:r w:rsidRPr="00171868">
        <w:rPr>
          <w:color w:val="000000"/>
          <w:kern w:val="0"/>
          <w:sz w:val="20"/>
        </w:rPr>
        <w:br/>
      </w:r>
      <w:r w:rsidRPr="00171868">
        <w:rPr>
          <w:b/>
          <w:bCs/>
          <w:color w:val="000000"/>
          <w:kern w:val="0"/>
          <w:sz w:val="20"/>
        </w:rPr>
        <w:t>6.9</w:t>
      </w:r>
      <w:r w:rsidRPr="00171868">
        <w:rPr>
          <w:color w:val="000000"/>
          <w:kern w:val="0"/>
          <w:sz w:val="20"/>
        </w:rPr>
        <w:t xml:space="preserve"> В НД или ТД на конкретную марку краски масляной указывают следующие характеристики пожарной опасности составляющих компонентов краски по ГОСТ 12.1.044-89: </w:t>
      </w:r>
      <w:r w:rsidRPr="00171868">
        <w:rPr>
          <w:color w:val="000000"/>
          <w:kern w:val="0"/>
          <w:sz w:val="20"/>
        </w:rPr>
        <w:br/>
        <w:t xml:space="preserve">- температура вспышки в закрытом тигле; </w:t>
      </w:r>
      <w:r w:rsidRPr="00171868">
        <w:rPr>
          <w:color w:val="000000"/>
          <w:kern w:val="0"/>
          <w:sz w:val="20"/>
        </w:rPr>
        <w:br/>
        <w:t>- температуру воспламенения;</w:t>
      </w:r>
      <w:proofErr w:type="gramEnd"/>
      <w:r w:rsidRPr="00171868">
        <w:rPr>
          <w:color w:val="000000"/>
          <w:kern w:val="0"/>
          <w:sz w:val="20"/>
        </w:rPr>
        <w:t xml:space="preserve"> </w:t>
      </w:r>
      <w:r w:rsidRPr="00171868">
        <w:rPr>
          <w:color w:val="000000"/>
          <w:kern w:val="0"/>
          <w:sz w:val="20"/>
        </w:rPr>
        <w:br/>
        <w:t xml:space="preserve">- температуру самовоспламенения; </w:t>
      </w:r>
      <w:r w:rsidRPr="00171868">
        <w:rPr>
          <w:color w:val="000000"/>
          <w:kern w:val="0"/>
          <w:sz w:val="20"/>
        </w:rPr>
        <w:br/>
        <w:t xml:space="preserve">- </w:t>
      </w:r>
      <w:proofErr w:type="gramStart"/>
      <w:r w:rsidRPr="00171868">
        <w:rPr>
          <w:color w:val="000000"/>
          <w:kern w:val="0"/>
          <w:sz w:val="20"/>
        </w:rPr>
        <w:t xml:space="preserve">температурные пределы распространения пламени. </w:t>
      </w:r>
      <w:r w:rsidRPr="00171868">
        <w:rPr>
          <w:color w:val="000000"/>
          <w:kern w:val="0"/>
          <w:sz w:val="20"/>
        </w:rPr>
        <w:br/>
      </w:r>
      <w:r w:rsidRPr="00171868">
        <w:rPr>
          <w:b/>
          <w:bCs/>
          <w:color w:val="000000"/>
          <w:kern w:val="0"/>
          <w:sz w:val="20"/>
        </w:rPr>
        <w:t>6.10</w:t>
      </w:r>
      <w:r w:rsidRPr="00171868">
        <w:rPr>
          <w:color w:val="000000"/>
          <w:kern w:val="0"/>
          <w:sz w:val="20"/>
        </w:rPr>
        <w:t xml:space="preserve"> В НД или ТД на конкретную марку краски масляной, предназначенной для внутренней и наружной окраски металлических и деревянных поверхностей (за исключением полов), указывают показатели пожарной опасности для покрытий красками в соответствии с требованиями нормативных документов, нормами пожарной безопасности и ГОСТ 12.1.044-89. </w:t>
      </w:r>
      <w:r w:rsidRPr="00171868">
        <w:rPr>
          <w:color w:val="000000"/>
          <w:kern w:val="0"/>
          <w:sz w:val="20"/>
        </w:rPr>
        <w:br/>
      </w:r>
      <w:r w:rsidRPr="00171868">
        <w:rPr>
          <w:b/>
          <w:bCs/>
          <w:color w:val="000000"/>
          <w:kern w:val="0"/>
          <w:sz w:val="20"/>
        </w:rPr>
        <w:t>6.11</w:t>
      </w:r>
      <w:r w:rsidRPr="00171868">
        <w:rPr>
          <w:color w:val="000000"/>
          <w:kern w:val="0"/>
          <w:sz w:val="20"/>
        </w:rPr>
        <w:t xml:space="preserve"> В НД или ТД на конкретную марку краски масляной указывают применяемые средства</w:t>
      </w:r>
      <w:proofErr w:type="gramEnd"/>
      <w:r w:rsidRPr="00171868">
        <w:rPr>
          <w:color w:val="000000"/>
          <w:kern w:val="0"/>
          <w:sz w:val="20"/>
        </w:rPr>
        <w:t xml:space="preserve"> пожаротушения: песок, кошма, углекислый газ, пенные огнетушители, пенные установки, </w:t>
      </w:r>
      <w:proofErr w:type="gramStart"/>
      <w:r w:rsidRPr="00171868">
        <w:rPr>
          <w:color w:val="000000"/>
          <w:kern w:val="0"/>
          <w:sz w:val="20"/>
        </w:rPr>
        <w:t>тонко-распыленная</w:t>
      </w:r>
      <w:proofErr w:type="gramEnd"/>
      <w:r w:rsidRPr="00171868">
        <w:rPr>
          <w:color w:val="000000"/>
          <w:kern w:val="0"/>
          <w:sz w:val="20"/>
        </w:rPr>
        <w:t xml:space="preserve"> вода. </w:t>
      </w:r>
      <w:r w:rsidRPr="00171868">
        <w:rPr>
          <w:color w:val="000000"/>
          <w:kern w:val="0"/>
          <w:sz w:val="20"/>
        </w:rPr>
        <w:br/>
      </w:r>
      <w:r w:rsidRPr="00171868">
        <w:rPr>
          <w:b/>
          <w:bCs/>
          <w:color w:val="000000"/>
          <w:kern w:val="0"/>
          <w:sz w:val="20"/>
        </w:rPr>
        <w:t>6.12</w:t>
      </w:r>
      <w:r w:rsidRPr="00171868">
        <w:rPr>
          <w:color w:val="000000"/>
          <w:kern w:val="0"/>
          <w:sz w:val="20"/>
        </w:rPr>
        <w:t xml:space="preserve"> Общие меры безопасности при производстве красок масляных: обеспечение специальной одеждой по ГОСТ 12.4.103-83, средствами защиты по ГОСТ 12.4.011-89, ГОСТ 12.4.068-79* на конкретную марку краски масляной - указывают в НД или ТД. </w:t>
      </w:r>
      <w:r w:rsidRPr="00171868">
        <w:rPr>
          <w:color w:val="000000"/>
          <w:kern w:val="0"/>
          <w:sz w:val="20"/>
        </w:rPr>
        <w:br/>
        <w:t xml:space="preserve">При использовании красок масляных в бытовых условиях применяют резиновые перчатки. </w:t>
      </w:r>
    </w:p>
    <w:p w14:paraId="75D32165"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 xml:space="preserve">7 Требования охраны окружающей среды </w:t>
      </w:r>
    </w:p>
    <w:p w14:paraId="3FB514A8" w14:textId="77777777" w:rsidR="00171868" w:rsidRPr="00171868" w:rsidRDefault="00171868" w:rsidP="00171868">
      <w:pPr>
        <w:ind w:firstLine="150"/>
        <w:rPr>
          <w:color w:val="000000"/>
          <w:kern w:val="0"/>
          <w:sz w:val="20"/>
        </w:rPr>
      </w:pPr>
      <w:r w:rsidRPr="00171868">
        <w:rPr>
          <w:b/>
          <w:bCs/>
          <w:color w:val="000000"/>
          <w:kern w:val="0"/>
          <w:sz w:val="20"/>
        </w:rPr>
        <w:t>7.1</w:t>
      </w:r>
      <w:proofErr w:type="gramStart"/>
      <w:r w:rsidRPr="00171868">
        <w:rPr>
          <w:color w:val="000000"/>
          <w:kern w:val="0"/>
          <w:sz w:val="20"/>
        </w:rPr>
        <w:t xml:space="preserve"> П</w:t>
      </w:r>
      <w:proofErr w:type="gramEnd"/>
      <w:r w:rsidRPr="00171868">
        <w:rPr>
          <w:color w:val="000000"/>
          <w:kern w:val="0"/>
          <w:sz w:val="20"/>
        </w:rPr>
        <w:t xml:space="preserve">ри производстве красок масляных образуются твердые, жидкие и газообразные отходы, которые могут вызвать загрязнение атмосферного воздуха и воды. </w:t>
      </w:r>
      <w:r w:rsidRPr="00171868">
        <w:rPr>
          <w:color w:val="000000"/>
          <w:kern w:val="0"/>
          <w:sz w:val="20"/>
        </w:rPr>
        <w:br/>
      </w:r>
      <w:r w:rsidRPr="00171868">
        <w:rPr>
          <w:b/>
          <w:bCs/>
          <w:color w:val="000000"/>
          <w:kern w:val="0"/>
          <w:sz w:val="20"/>
        </w:rPr>
        <w:t>7.2</w:t>
      </w:r>
      <w:r w:rsidRPr="00171868">
        <w:rPr>
          <w:color w:val="000000"/>
          <w:kern w:val="0"/>
          <w:sz w:val="20"/>
        </w:rPr>
        <w:t xml:space="preserve"> При производстве и применении красок масляных следует соблюдать требования охраны атмосферного воздуха населенных мест. </w:t>
      </w:r>
      <w:r w:rsidRPr="00171868">
        <w:rPr>
          <w:color w:val="000000"/>
          <w:kern w:val="0"/>
          <w:sz w:val="20"/>
        </w:rPr>
        <w:br/>
      </w:r>
      <w:r w:rsidRPr="00171868">
        <w:rPr>
          <w:b/>
          <w:bCs/>
          <w:color w:val="000000"/>
          <w:kern w:val="0"/>
          <w:sz w:val="20"/>
        </w:rPr>
        <w:t>7.3</w:t>
      </w:r>
      <w:r w:rsidRPr="00171868">
        <w:rPr>
          <w:color w:val="000000"/>
          <w:kern w:val="0"/>
          <w:sz w:val="20"/>
        </w:rPr>
        <w:t xml:space="preserve"> С целью охраны атмосферного воздуха от загрязнений организуют контроль за соблюдением предельно допустимых выбросов (ПДВ) по ГОСТ 17.2.3.02-2014 в порядке, установленном соответствующим федеральным органом исполнительной власти. </w:t>
      </w:r>
      <w:r w:rsidRPr="00171868">
        <w:rPr>
          <w:color w:val="000000"/>
          <w:kern w:val="0"/>
          <w:sz w:val="20"/>
        </w:rPr>
        <w:br/>
      </w:r>
      <w:r w:rsidRPr="00171868">
        <w:rPr>
          <w:b/>
          <w:bCs/>
          <w:color w:val="000000"/>
          <w:kern w:val="0"/>
          <w:sz w:val="20"/>
        </w:rPr>
        <w:t>7.4</w:t>
      </w:r>
      <w:proofErr w:type="gramStart"/>
      <w:r w:rsidRPr="00171868">
        <w:rPr>
          <w:color w:val="000000"/>
          <w:kern w:val="0"/>
          <w:sz w:val="20"/>
        </w:rPr>
        <w:t xml:space="preserve"> С</w:t>
      </w:r>
      <w:proofErr w:type="gramEnd"/>
      <w:r w:rsidRPr="00171868">
        <w:rPr>
          <w:color w:val="000000"/>
          <w:kern w:val="0"/>
          <w:sz w:val="20"/>
        </w:rPr>
        <w:t xml:space="preserve"> целью охраны окружающей среды от загрязнения сточными водами организуют контроль за соблюдением предельно допустимых концентраций и ориентировочных безопасных уровней воздействия вредных веществ для воды рыбохозяйственных водоемов. </w:t>
      </w:r>
      <w:r w:rsidRPr="00171868">
        <w:rPr>
          <w:color w:val="000000"/>
          <w:kern w:val="0"/>
          <w:sz w:val="20"/>
        </w:rPr>
        <w:br/>
      </w:r>
      <w:r w:rsidRPr="00171868">
        <w:rPr>
          <w:b/>
          <w:bCs/>
          <w:color w:val="000000"/>
          <w:kern w:val="0"/>
          <w:sz w:val="20"/>
        </w:rPr>
        <w:t>7.5</w:t>
      </w:r>
      <w:r w:rsidRPr="00171868">
        <w:rPr>
          <w:color w:val="000000"/>
          <w:kern w:val="0"/>
          <w:sz w:val="20"/>
        </w:rPr>
        <w:t xml:space="preserve"> Все жидкие отходы, образующиеся после фильтрования, промывания оборудования и коммуникаций, в виде загрязненных растворителей и использованных фильтров возвращают на производство или собирают и отправляют на обезвреживание. </w:t>
      </w:r>
      <w:r w:rsidRPr="00171868">
        <w:rPr>
          <w:color w:val="000000"/>
          <w:kern w:val="0"/>
          <w:sz w:val="20"/>
        </w:rPr>
        <w:br/>
      </w:r>
      <w:r w:rsidRPr="00171868">
        <w:rPr>
          <w:b/>
          <w:bCs/>
          <w:color w:val="000000"/>
          <w:kern w:val="0"/>
          <w:sz w:val="20"/>
        </w:rPr>
        <w:t>7.6</w:t>
      </w:r>
      <w:r w:rsidRPr="00171868">
        <w:rPr>
          <w:color w:val="000000"/>
          <w:kern w:val="0"/>
          <w:sz w:val="20"/>
        </w:rPr>
        <w:t xml:space="preserve"> Отходы производства обезвреживают в соответствии с санитарными нормами и правилами, утвержденными в установленном порядке, [1], [2]. </w:t>
      </w:r>
    </w:p>
    <w:p w14:paraId="20E63957" w14:textId="77777777" w:rsidR="00171868" w:rsidRPr="00171868" w:rsidRDefault="00171868" w:rsidP="00171868">
      <w:pPr>
        <w:spacing w:before="100" w:beforeAutospacing="1" w:after="100" w:afterAutospacing="1"/>
        <w:jc w:val="center"/>
        <w:outlineLvl w:val="1"/>
        <w:rPr>
          <w:b/>
          <w:bCs/>
          <w:kern w:val="0"/>
          <w:sz w:val="22"/>
          <w:szCs w:val="22"/>
        </w:rPr>
      </w:pPr>
      <w:r w:rsidRPr="00171868">
        <w:rPr>
          <w:b/>
          <w:bCs/>
          <w:kern w:val="0"/>
          <w:sz w:val="22"/>
          <w:szCs w:val="22"/>
        </w:rPr>
        <w:t xml:space="preserve">Требования к </w:t>
      </w:r>
      <w:proofErr w:type="spellStart"/>
      <w:r w:rsidRPr="00171868">
        <w:rPr>
          <w:b/>
          <w:bCs/>
          <w:kern w:val="0"/>
          <w:sz w:val="22"/>
          <w:szCs w:val="22"/>
        </w:rPr>
        <w:t>световозвращающей</w:t>
      </w:r>
      <w:proofErr w:type="spellEnd"/>
      <w:r w:rsidRPr="00171868">
        <w:rPr>
          <w:b/>
          <w:bCs/>
          <w:kern w:val="0"/>
          <w:sz w:val="22"/>
          <w:szCs w:val="22"/>
        </w:rPr>
        <w:t xml:space="preserve"> пленке для знаков</w:t>
      </w:r>
    </w:p>
    <w:p w14:paraId="3B327CF2" w14:textId="77777777" w:rsidR="00171868" w:rsidRPr="00171868" w:rsidRDefault="00171868" w:rsidP="00171868">
      <w:pPr>
        <w:spacing w:before="100" w:beforeAutospacing="1" w:after="240"/>
        <w:rPr>
          <w:kern w:val="0"/>
          <w:sz w:val="20"/>
        </w:rPr>
      </w:pPr>
      <w:r w:rsidRPr="00171868">
        <w:rPr>
          <w:kern w:val="0"/>
          <w:sz w:val="20"/>
        </w:rPr>
        <w:t xml:space="preserve">1 Фото- и колориметрические характеристики световозвращающей пленки для знаков и методы испытаний по этим характеристикам должны соответствовать требованиям ГОСТ </w:t>
      </w:r>
      <w:proofErr w:type="gramStart"/>
      <w:r w:rsidRPr="00171868">
        <w:rPr>
          <w:kern w:val="0"/>
          <w:sz w:val="20"/>
        </w:rPr>
        <w:t>Р</w:t>
      </w:r>
      <w:proofErr w:type="gramEnd"/>
      <w:r w:rsidRPr="00171868">
        <w:rPr>
          <w:kern w:val="0"/>
          <w:sz w:val="20"/>
        </w:rPr>
        <w:t xml:space="preserve"> 52290-2004.</w:t>
      </w:r>
    </w:p>
    <w:p w14:paraId="1AF02E8D" w14:textId="77777777" w:rsidR="00171868" w:rsidRPr="00171868" w:rsidRDefault="00171868" w:rsidP="00171868">
      <w:pPr>
        <w:spacing w:before="100" w:beforeAutospacing="1" w:after="240"/>
        <w:rPr>
          <w:kern w:val="0"/>
          <w:sz w:val="20"/>
        </w:rPr>
      </w:pPr>
      <w:r w:rsidRPr="00171868">
        <w:rPr>
          <w:kern w:val="0"/>
          <w:sz w:val="20"/>
        </w:rPr>
        <w:t xml:space="preserve">2 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171868">
        <w:rPr>
          <w:kern w:val="0"/>
          <w:sz w:val="20"/>
        </w:rPr>
        <w:t>пузырения</w:t>
      </w:r>
      <w:proofErr w:type="spellEnd"/>
      <w:r w:rsidRPr="00171868">
        <w:rPr>
          <w:kern w:val="0"/>
          <w:sz w:val="20"/>
        </w:rPr>
        <w:t xml:space="preserve">, сворачивания краев и других дефектов после испытаний по </w:t>
      </w:r>
      <w:hyperlink r:id="rId35" w:history="1">
        <w:r w:rsidRPr="00171868">
          <w:rPr>
            <w:color w:val="0000FF"/>
            <w:kern w:val="0"/>
            <w:sz w:val="20"/>
            <w:u w:val="single"/>
          </w:rPr>
          <w:t>ГОСТ 21903</w:t>
        </w:r>
      </w:hyperlink>
      <w:r w:rsidRPr="00171868">
        <w:rPr>
          <w:color w:val="0000FF"/>
          <w:kern w:val="0"/>
          <w:sz w:val="20"/>
          <w:u w:val="single"/>
        </w:rPr>
        <w:t xml:space="preserve">-76 </w:t>
      </w:r>
      <w:r w:rsidRPr="00171868">
        <w:rPr>
          <w:kern w:val="0"/>
          <w:sz w:val="20"/>
        </w:rPr>
        <w:t xml:space="preserve"> и </w:t>
      </w:r>
      <w:hyperlink r:id="rId36" w:history="1">
        <w:r w:rsidRPr="00171868">
          <w:rPr>
            <w:color w:val="0000FF"/>
            <w:kern w:val="0"/>
            <w:sz w:val="20"/>
            <w:u w:val="single"/>
          </w:rPr>
          <w:t>ГОСТ 27037</w:t>
        </w:r>
      </w:hyperlink>
      <w:r w:rsidRPr="00171868">
        <w:rPr>
          <w:color w:val="0000FF"/>
          <w:kern w:val="0"/>
          <w:sz w:val="20"/>
          <w:u w:val="single"/>
        </w:rPr>
        <w:t>-86</w:t>
      </w:r>
      <w:r w:rsidRPr="00171868">
        <w:rPr>
          <w:kern w:val="0"/>
          <w:sz w:val="20"/>
        </w:rPr>
        <w:t>.</w:t>
      </w:r>
      <w:r w:rsidRPr="00171868">
        <w:rPr>
          <w:kern w:val="0"/>
          <w:sz w:val="20"/>
        </w:rPr>
        <w:br/>
        <w:t>После испытаний допускается снижение коэффициента световозвращения (удельного коэффициента силы света) на 20%.</w:t>
      </w:r>
      <w:r w:rsidRPr="00171868">
        <w:rPr>
          <w:kern w:val="0"/>
          <w:sz w:val="20"/>
        </w:rPr>
        <w:br/>
      </w:r>
      <w:r w:rsidRPr="00171868">
        <w:rPr>
          <w:kern w:val="0"/>
          <w:sz w:val="20"/>
        </w:rPr>
        <w:br/>
        <w:t>Допускается снижение коэффициента яркости на 20%; колориметрические характеристики (координаты цветности) должны остаться в пределах</w:t>
      </w:r>
    </w:p>
    <w:p w14:paraId="0B369A83" w14:textId="77777777" w:rsidR="00171868" w:rsidRPr="00171868" w:rsidRDefault="00171868" w:rsidP="00171868">
      <w:pPr>
        <w:spacing w:before="100" w:beforeAutospacing="1" w:after="240"/>
        <w:rPr>
          <w:kern w:val="0"/>
          <w:sz w:val="20"/>
        </w:rPr>
      </w:pPr>
      <w:r w:rsidRPr="00171868">
        <w:rPr>
          <w:kern w:val="0"/>
          <w:sz w:val="20"/>
        </w:rPr>
        <w:t>3 Пленка должна быть устойчива к статическому воздействию жидкостей: бензина, 3%-</w:t>
      </w:r>
      <w:proofErr w:type="spellStart"/>
      <w:r w:rsidRPr="00171868">
        <w:rPr>
          <w:kern w:val="0"/>
          <w:sz w:val="20"/>
        </w:rPr>
        <w:t>ного</w:t>
      </w:r>
      <w:proofErr w:type="spellEnd"/>
      <w:r w:rsidRPr="00171868">
        <w:rPr>
          <w:kern w:val="0"/>
          <w:sz w:val="20"/>
        </w:rPr>
        <w:t xml:space="preserve"> раствора </w:t>
      </w:r>
      <w:proofErr w:type="spellStart"/>
      <w:r w:rsidRPr="00171868">
        <w:rPr>
          <w:kern w:val="0"/>
          <w:sz w:val="20"/>
        </w:rPr>
        <w:t>NaCI</w:t>
      </w:r>
      <w:proofErr w:type="spellEnd"/>
      <w:r w:rsidRPr="00171868">
        <w:rPr>
          <w:kern w:val="0"/>
          <w:sz w:val="20"/>
        </w:rPr>
        <w:t xml:space="preserve">, дистиллированной воды и минеральных масел, т.е. не допускать существенного растрескивания, шелушения, </w:t>
      </w:r>
      <w:proofErr w:type="spellStart"/>
      <w:r w:rsidRPr="00171868">
        <w:rPr>
          <w:kern w:val="0"/>
          <w:sz w:val="20"/>
        </w:rPr>
        <w:t>пузырения</w:t>
      </w:r>
      <w:proofErr w:type="spellEnd"/>
      <w:r w:rsidRPr="00171868">
        <w:rPr>
          <w:kern w:val="0"/>
          <w:sz w:val="20"/>
        </w:rPr>
        <w:t xml:space="preserve">, сворачивания краев и других дефектов после испытаний по </w:t>
      </w:r>
      <w:hyperlink r:id="rId37" w:history="1">
        <w:r w:rsidRPr="00171868">
          <w:rPr>
            <w:color w:val="0000FF"/>
            <w:kern w:val="0"/>
            <w:sz w:val="20"/>
            <w:u w:val="single"/>
          </w:rPr>
          <w:t>ГОСТ 9.403</w:t>
        </w:r>
      </w:hyperlink>
      <w:r w:rsidRPr="00171868">
        <w:rPr>
          <w:color w:val="0000FF"/>
          <w:kern w:val="0"/>
          <w:sz w:val="20"/>
          <w:u w:val="single"/>
        </w:rPr>
        <w:t>-80*</w:t>
      </w:r>
      <w:r w:rsidRPr="00171868">
        <w:rPr>
          <w:kern w:val="0"/>
          <w:sz w:val="20"/>
        </w:rPr>
        <w:t>.</w:t>
      </w:r>
    </w:p>
    <w:p w14:paraId="48D24B69" w14:textId="77777777" w:rsidR="00171868" w:rsidRPr="00171868" w:rsidRDefault="00171868" w:rsidP="00171868">
      <w:pPr>
        <w:spacing w:before="100" w:beforeAutospacing="1" w:after="240"/>
        <w:rPr>
          <w:kern w:val="0"/>
          <w:sz w:val="20"/>
        </w:rPr>
      </w:pPr>
      <w:r w:rsidRPr="00171868">
        <w:rPr>
          <w:kern w:val="0"/>
          <w:sz w:val="20"/>
        </w:rPr>
        <w:lastRenderedPageBreak/>
        <w:t>4 Пленка не должна допускать усадки (изменения размеров) свыше 0,5% в течение 10 мин и свыше 2% в течение 24 ч после удаления защитной подложки.</w:t>
      </w:r>
    </w:p>
    <w:p w14:paraId="46A3E159" w14:textId="77777777" w:rsidR="00171868" w:rsidRPr="00171868" w:rsidRDefault="00171868" w:rsidP="00171868">
      <w:pPr>
        <w:spacing w:before="100" w:beforeAutospacing="1" w:after="240"/>
        <w:rPr>
          <w:kern w:val="0"/>
          <w:sz w:val="20"/>
        </w:rPr>
      </w:pPr>
      <w:r w:rsidRPr="00171868">
        <w:rPr>
          <w:kern w:val="0"/>
          <w:sz w:val="20"/>
        </w:rPr>
        <w:t>5 Пленка должна обладать достаточной гибкостью, т.е. не растрескиваться после испытаний.</w:t>
      </w:r>
    </w:p>
    <w:p w14:paraId="1808E3E2" w14:textId="77777777" w:rsidR="00171868" w:rsidRPr="00171868" w:rsidRDefault="00171868" w:rsidP="00171868">
      <w:pPr>
        <w:spacing w:before="100" w:beforeAutospacing="1" w:after="240"/>
        <w:rPr>
          <w:kern w:val="0"/>
          <w:sz w:val="20"/>
        </w:rPr>
      </w:pPr>
      <w:r w:rsidRPr="00171868">
        <w:rPr>
          <w:kern w:val="0"/>
          <w:sz w:val="20"/>
        </w:rPr>
        <w:t>6 Пленка, наклеенная на основани</w:t>
      </w:r>
      <w:proofErr w:type="gramStart"/>
      <w:r w:rsidRPr="00171868">
        <w:rPr>
          <w:kern w:val="0"/>
          <w:sz w:val="20"/>
        </w:rPr>
        <w:t>е</w:t>
      </w:r>
      <w:proofErr w:type="gramEnd"/>
      <w:r w:rsidRPr="00171868">
        <w:rPr>
          <w:kern w:val="0"/>
          <w:sz w:val="20"/>
        </w:rPr>
        <w:t xml:space="preserve"> знака, должна обладать достаточной ударной прочностью, т.е. не растрескиваться за пределами непосредственной области удара .</w:t>
      </w:r>
    </w:p>
    <w:p w14:paraId="281B12B2" w14:textId="77777777" w:rsidR="00171868" w:rsidRPr="00171868" w:rsidRDefault="00171868" w:rsidP="00171868">
      <w:pPr>
        <w:spacing w:before="100" w:beforeAutospacing="1" w:after="240"/>
        <w:rPr>
          <w:kern w:val="0"/>
          <w:sz w:val="20"/>
        </w:rPr>
      </w:pPr>
      <w:r w:rsidRPr="00171868">
        <w:rPr>
          <w:kern w:val="0"/>
          <w:sz w:val="20"/>
        </w:rPr>
        <w:t xml:space="preserve">7 Клеевой слой пленки должен обеспечивать необходимую прочность сцепления (адгезию пленки к основанию знака) </w:t>
      </w:r>
    </w:p>
    <w:p w14:paraId="31A8F5FB" w14:textId="77777777" w:rsidR="00171868" w:rsidRPr="00171868" w:rsidRDefault="00171868" w:rsidP="00171868">
      <w:pPr>
        <w:spacing w:before="100" w:beforeAutospacing="1" w:after="240"/>
        <w:rPr>
          <w:kern w:val="0"/>
          <w:sz w:val="20"/>
        </w:rPr>
      </w:pPr>
      <w:r w:rsidRPr="00171868">
        <w:rPr>
          <w:kern w:val="0"/>
          <w:sz w:val="20"/>
        </w:rPr>
        <w:t>8 Подложка, если таковая предусмотрена конструкцией пленки, должна удаляться без усилия и без предварительного вымачивания в воде или специальном растворе, а также без надломов, разрывов или снятия клея с пленки.</w:t>
      </w:r>
    </w:p>
    <w:p w14:paraId="39F16451" w14:textId="77777777" w:rsidR="00171868" w:rsidRPr="00171868" w:rsidRDefault="00171868" w:rsidP="00171868">
      <w:pPr>
        <w:jc w:val="center"/>
        <w:rPr>
          <w:b/>
          <w:kern w:val="0"/>
          <w:sz w:val="22"/>
          <w:szCs w:val="22"/>
        </w:rPr>
      </w:pPr>
      <w:r w:rsidRPr="00171868">
        <w:rPr>
          <w:b/>
          <w:kern w:val="0"/>
          <w:sz w:val="22"/>
          <w:szCs w:val="22"/>
        </w:rPr>
        <w:t>Требование к материалам</w:t>
      </w:r>
    </w:p>
    <w:p w14:paraId="7CA251DC" w14:textId="77777777" w:rsidR="00171868" w:rsidRPr="00171868" w:rsidRDefault="00171868" w:rsidP="00171868">
      <w:pPr>
        <w:shd w:val="clear" w:color="auto" w:fill="FFFFFF"/>
        <w:spacing w:before="24" w:after="24" w:line="285" w:lineRule="atLeast"/>
        <w:ind w:firstLine="480"/>
        <w:rPr>
          <w:b/>
          <w:color w:val="000000"/>
          <w:kern w:val="0"/>
          <w:sz w:val="20"/>
        </w:rPr>
      </w:pPr>
      <w:r w:rsidRPr="00171868">
        <w:rPr>
          <w:b/>
          <w:color w:val="000000"/>
          <w:kern w:val="0"/>
          <w:sz w:val="20"/>
        </w:rPr>
        <w:t>Фрикционные ПГМ</w:t>
      </w:r>
    </w:p>
    <w:p w14:paraId="7A2B6E56" w14:textId="77777777" w:rsidR="00171868" w:rsidRPr="00171868" w:rsidRDefault="00171868" w:rsidP="00171868">
      <w:pPr>
        <w:shd w:val="clear" w:color="auto" w:fill="FFFFFF"/>
        <w:spacing w:before="24" w:after="24" w:line="285" w:lineRule="atLeast"/>
        <w:ind w:firstLine="480"/>
        <w:rPr>
          <w:b/>
          <w:color w:val="000000"/>
          <w:kern w:val="0"/>
          <w:sz w:val="20"/>
        </w:rPr>
      </w:pPr>
      <w:r w:rsidRPr="00171868">
        <w:rPr>
          <w:b/>
          <w:color w:val="000000"/>
          <w:kern w:val="0"/>
          <w:sz w:val="20"/>
        </w:rPr>
        <w:t>1. Песок природный и песок из отсевов дробления горных пород</w:t>
      </w:r>
    </w:p>
    <w:p w14:paraId="6F34DE89" w14:textId="77777777" w:rsidR="00171868" w:rsidRPr="00171868" w:rsidRDefault="00171868" w:rsidP="00171868">
      <w:pPr>
        <w:shd w:val="clear" w:color="auto" w:fill="FFFFFF"/>
        <w:spacing w:before="24" w:after="24" w:line="285" w:lineRule="atLeast"/>
        <w:ind w:firstLine="480"/>
        <w:jc w:val="both"/>
        <w:rPr>
          <w:kern w:val="0"/>
          <w:sz w:val="20"/>
        </w:rPr>
      </w:pPr>
      <w:r w:rsidRPr="00171868">
        <w:rPr>
          <w:color w:val="000000"/>
          <w:kern w:val="0"/>
          <w:sz w:val="20"/>
        </w:rPr>
        <w:t>1. Модуль крупности природного песка 1,5-3,5</w:t>
      </w:r>
    </w:p>
    <w:p w14:paraId="5A4A335E" w14:textId="77777777" w:rsidR="00171868" w:rsidRPr="00171868" w:rsidRDefault="00171868" w:rsidP="00171868">
      <w:pPr>
        <w:shd w:val="clear" w:color="auto" w:fill="FFFFFF"/>
        <w:spacing w:before="24" w:after="24" w:line="285" w:lineRule="atLeast"/>
        <w:ind w:firstLine="480"/>
        <w:jc w:val="both"/>
        <w:rPr>
          <w:color w:val="000001"/>
          <w:kern w:val="0"/>
          <w:sz w:val="20"/>
        </w:rPr>
      </w:pPr>
      <w:r w:rsidRPr="00171868">
        <w:rPr>
          <w:color w:val="000000"/>
          <w:kern w:val="0"/>
          <w:sz w:val="20"/>
          <w:shd w:val="clear" w:color="auto" w:fill="FFFFFF"/>
        </w:rPr>
        <w:t>2.</w:t>
      </w:r>
      <w:r w:rsidRPr="00171868">
        <w:rPr>
          <w:color w:val="000001"/>
          <w:kern w:val="0"/>
          <w:sz w:val="20"/>
        </w:rPr>
        <w:t xml:space="preserve"> </w:t>
      </w:r>
      <w:r w:rsidRPr="00171868">
        <w:rPr>
          <w:color w:val="000000"/>
          <w:kern w:val="0"/>
          <w:sz w:val="20"/>
        </w:rPr>
        <w:t>Зерновой состав, % массовая доля частиц размером:</w:t>
      </w:r>
    </w:p>
    <w:p w14:paraId="6BA171E4"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10 мм не допускается;</w:t>
      </w:r>
    </w:p>
    <w:p w14:paraId="2B9B2261"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5 мм до 10 мм, не более 20;</w:t>
      </w:r>
    </w:p>
    <w:p w14:paraId="7982A21A"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- 0,16 мм и менее, не более 15.</w:t>
      </w:r>
    </w:p>
    <w:p w14:paraId="2391A87F"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 xml:space="preserve">3. Массовая доля  глины в комках,  %, </w:t>
      </w:r>
      <w:r w:rsidRPr="00171868">
        <w:rPr>
          <w:color w:val="000001"/>
          <w:kern w:val="0"/>
          <w:sz w:val="20"/>
        </w:rPr>
        <w:t>не более 0,5;</w:t>
      </w:r>
    </w:p>
    <w:p w14:paraId="25F9DD17" w14:textId="77777777" w:rsidR="00171868" w:rsidRPr="00171868" w:rsidRDefault="00171868" w:rsidP="00171868">
      <w:pPr>
        <w:ind w:firstLine="480"/>
        <w:jc w:val="both"/>
        <w:rPr>
          <w:color w:val="000000"/>
          <w:kern w:val="0"/>
          <w:sz w:val="20"/>
        </w:rPr>
      </w:pPr>
      <w:r w:rsidRPr="00171868">
        <w:rPr>
          <w:color w:val="000000"/>
          <w:kern w:val="0"/>
          <w:sz w:val="20"/>
        </w:rPr>
        <w:t>4. Массовая доля  пылевидных и глинистых частиц, %, не более 5;</w:t>
      </w:r>
    </w:p>
    <w:p w14:paraId="7DA383BC" w14:textId="77777777" w:rsidR="00171868" w:rsidRPr="00171868" w:rsidRDefault="00171868" w:rsidP="00171868">
      <w:pPr>
        <w:ind w:firstLine="480"/>
        <w:jc w:val="both"/>
        <w:rPr>
          <w:color w:val="000000"/>
          <w:kern w:val="0"/>
          <w:sz w:val="20"/>
        </w:rPr>
      </w:pPr>
      <w:r w:rsidRPr="00171868">
        <w:rPr>
          <w:color w:val="000000"/>
          <w:kern w:val="0"/>
          <w:sz w:val="20"/>
        </w:rPr>
        <w:t>5. Влажность, %, не более 5</w:t>
      </w:r>
    </w:p>
    <w:p w14:paraId="0501AEF9" w14:textId="77777777" w:rsidR="00171868" w:rsidRPr="00171868" w:rsidRDefault="00171868" w:rsidP="00171868">
      <w:pPr>
        <w:ind w:firstLine="540"/>
        <w:jc w:val="both"/>
        <w:rPr>
          <w:b/>
          <w:color w:val="000000"/>
          <w:kern w:val="0"/>
          <w:sz w:val="20"/>
        </w:rPr>
      </w:pPr>
    </w:p>
    <w:p w14:paraId="2CA23AAF" w14:textId="77777777" w:rsidR="00171868" w:rsidRPr="00171868" w:rsidRDefault="00171868" w:rsidP="00171868">
      <w:pPr>
        <w:ind w:firstLine="540"/>
        <w:jc w:val="both"/>
        <w:rPr>
          <w:b/>
          <w:color w:val="000000"/>
          <w:kern w:val="0"/>
          <w:sz w:val="20"/>
        </w:rPr>
      </w:pPr>
      <w:r w:rsidRPr="00171868">
        <w:rPr>
          <w:b/>
          <w:color w:val="000000"/>
          <w:kern w:val="0"/>
          <w:sz w:val="20"/>
        </w:rPr>
        <w:t>2. Комбинированные ПГМ (</w:t>
      </w:r>
      <w:proofErr w:type="spellStart"/>
      <w:r w:rsidRPr="00171868">
        <w:rPr>
          <w:b/>
          <w:color w:val="000000"/>
          <w:kern w:val="0"/>
          <w:sz w:val="20"/>
        </w:rPr>
        <w:t>пескосоляная</w:t>
      </w:r>
      <w:proofErr w:type="spellEnd"/>
      <w:r w:rsidRPr="00171868">
        <w:rPr>
          <w:b/>
          <w:color w:val="000000"/>
          <w:kern w:val="0"/>
          <w:sz w:val="20"/>
        </w:rPr>
        <w:t xml:space="preserve"> смесь) из природного песка и отсевов дробления горных пород</w:t>
      </w:r>
    </w:p>
    <w:p w14:paraId="66B21633" w14:textId="77777777" w:rsidR="00171868" w:rsidRPr="00171868" w:rsidRDefault="00171868" w:rsidP="00171868">
      <w:pPr>
        <w:shd w:val="clear" w:color="auto" w:fill="FFFFFF"/>
        <w:spacing w:before="24" w:after="24" w:line="285" w:lineRule="atLeast"/>
        <w:ind w:firstLine="480"/>
        <w:jc w:val="both"/>
        <w:rPr>
          <w:color w:val="000001"/>
          <w:kern w:val="0"/>
          <w:sz w:val="20"/>
        </w:rPr>
      </w:pPr>
      <w:r w:rsidRPr="00171868">
        <w:rPr>
          <w:color w:val="000000"/>
          <w:kern w:val="0"/>
          <w:sz w:val="20"/>
          <w:shd w:val="clear" w:color="auto" w:fill="FFFFFF"/>
        </w:rPr>
        <w:t>1.</w:t>
      </w:r>
      <w:r w:rsidRPr="00171868">
        <w:rPr>
          <w:color w:val="000001"/>
          <w:kern w:val="0"/>
          <w:sz w:val="20"/>
        </w:rPr>
        <w:t xml:space="preserve"> </w:t>
      </w:r>
      <w:r w:rsidRPr="00171868">
        <w:rPr>
          <w:color w:val="000000"/>
          <w:kern w:val="0"/>
          <w:sz w:val="20"/>
        </w:rPr>
        <w:t>Зерновой состав, % массовая доля частиц размером:</w:t>
      </w:r>
    </w:p>
    <w:p w14:paraId="590A9F6E"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10 мм не допускается;</w:t>
      </w:r>
    </w:p>
    <w:p w14:paraId="0793374D"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5 мм до 10 мм, не более 20;</w:t>
      </w:r>
    </w:p>
    <w:p w14:paraId="35BD2D83"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 xml:space="preserve">2. Массовая доля  </w:t>
      </w:r>
      <w:proofErr w:type="gramStart"/>
      <w:r w:rsidRPr="00171868">
        <w:rPr>
          <w:color w:val="000000"/>
          <w:kern w:val="0"/>
          <w:sz w:val="20"/>
        </w:rPr>
        <w:t>химических</w:t>
      </w:r>
      <w:proofErr w:type="gramEnd"/>
      <w:r w:rsidRPr="00171868">
        <w:rPr>
          <w:color w:val="000000"/>
          <w:kern w:val="0"/>
          <w:sz w:val="20"/>
        </w:rPr>
        <w:t xml:space="preserve"> ПГМ,  %, </w:t>
      </w:r>
      <w:r w:rsidRPr="00171868">
        <w:rPr>
          <w:color w:val="000001"/>
          <w:kern w:val="0"/>
          <w:sz w:val="20"/>
        </w:rPr>
        <w:t>не менее 10 (20);</w:t>
      </w:r>
    </w:p>
    <w:p w14:paraId="3587B855" w14:textId="77777777" w:rsidR="00171868" w:rsidRPr="00171868" w:rsidRDefault="00171868" w:rsidP="00171868">
      <w:pPr>
        <w:ind w:firstLine="540"/>
        <w:jc w:val="both"/>
        <w:rPr>
          <w:b/>
          <w:color w:val="000000"/>
          <w:kern w:val="0"/>
          <w:sz w:val="20"/>
        </w:rPr>
      </w:pPr>
      <w:r w:rsidRPr="00171868">
        <w:rPr>
          <w:b/>
          <w:color w:val="000000"/>
          <w:kern w:val="0"/>
          <w:sz w:val="20"/>
        </w:rPr>
        <w:t xml:space="preserve">Требования к химическим </w:t>
      </w:r>
      <w:proofErr w:type="spellStart"/>
      <w:r w:rsidRPr="00171868">
        <w:rPr>
          <w:b/>
          <w:color w:val="000000"/>
          <w:kern w:val="0"/>
          <w:sz w:val="20"/>
        </w:rPr>
        <w:t>противогололедным</w:t>
      </w:r>
      <w:proofErr w:type="spellEnd"/>
      <w:r w:rsidRPr="00171868">
        <w:rPr>
          <w:b/>
          <w:color w:val="000000"/>
          <w:kern w:val="0"/>
          <w:sz w:val="20"/>
        </w:rPr>
        <w:t xml:space="preserve"> материалам</w:t>
      </w:r>
    </w:p>
    <w:p w14:paraId="32B76222" w14:textId="77777777" w:rsidR="00171868" w:rsidRPr="00171868" w:rsidRDefault="00171868" w:rsidP="00171868">
      <w:pPr>
        <w:shd w:val="clear" w:color="auto" w:fill="FFFFFF"/>
        <w:spacing w:before="24" w:after="24" w:line="285" w:lineRule="atLeast"/>
        <w:ind w:firstLine="480"/>
        <w:jc w:val="both"/>
        <w:rPr>
          <w:color w:val="000001"/>
          <w:kern w:val="0"/>
          <w:sz w:val="20"/>
        </w:rPr>
      </w:pPr>
      <w:r w:rsidRPr="00171868">
        <w:rPr>
          <w:color w:val="000000"/>
          <w:kern w:val="0"/>
          <w:sz w:val="20"/>
          <w:shd w:val="clear" w:color="auto" w:fill="FFFFFF"/>
        </w:rPr>
        <w:t>1.</w:t>
      </w:r>
      <w:r w:rsidRPr="00171868">
        <w:rPr>
          <w:color w:val="000001"/>
          <w:kern w:val="0"/>
          <w:sz w:val="20"/>
        </w:rPr>
        <w:t xml:space="preserve"> </w:t>
      </w:r>
      <w:r w:rsidRPr="00171868">
        <w:rPr>
          <w:color w:val="000000"/>
          <w:kern w:val="0"/>
          <w:sz w:val="20"/>
        </w:rPr>
        <w:t>Зерновой состав, % массовая доля частиц размером:</w:t>
      </w:r>
    </w:p>
    <w:p w14:paraId="403C703E"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10 мм не допускается;</w:t>
      </w:r>
    </w:p>
    <w:p w14:paraId="69AAD5B5"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5 мм до 10 мм, не более 20;</w:t>
      </w:r>
    </w:p>
    <w:p w14:paraId="59D58321" w14:textId="77777777" w:rsidR="00171868" w:rsidRPr="00171868" w:rsidRDefault="00171868" w:rsidP="00171868">
      <w:pPr>
        <w:shd w:val="clear" w:color="auto" w:fill="FFFFFF"/>
        <w:spacing w:before="24" w:after="24" w:line="285" w:lineRule="atLeast"/>
        <w:ind w:firstLine="480"/>
        <w:jc w:val="both"/>
        <w:rPr>
          <w:color w:val="000001"/>
          <w:kern w:val="0"/>
          <w:sz w:val="20"/>
        </w:rPr>
      </w:pPr>
      <w:r w:rsidRPr="00171868">
        <w:rPr>
          <w:kern w:val="0"/>
          <w:sz w:val="20"/>
        </w:rPr>
        <w:t xml:space="preserve">2. Массовая доля  хлористого натрия,  %, </w:t>
      </w:r>
      <w:r w:rsidRPr="00171868">
        <w:rPr>
          <w:color w:val="000001"/>
          <w:kern w:val="0"/>
          <w:sz w:val="20"/>
        </w:rPr>
        <w:t>не менее 93;</w:t>
      </w:r>
    </w:p>
    <w:p w14:paraId="6F1464EC"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1"/>
          <w:kern w:val="0"/>
          <w:sz w:val="20"/>
        </w:rPr>
        <w:t xml:space="preserve">3. </w:t>
      </w:r>
      <w:r w:rsidRPr="00171868">
        <w:rPr>
          <w:color w:val="000000"/>
          <w:kern w:val="0"/>
          <w:sz w:val="20"/>
        </w:rPr>
        <w:t>Массовая доля  нерастворимых в воде веществ, %, не более 2,5;</w:t>
      </w:r>
    </w:p>
    <w:p w14:paraId="7C70AD10" w14:textId="77777777" w:rsidR="00171868" w:rsidRPr="00171868" w:rsidRDefault="00171868" w:rsidP="00171868">
      <w:pPr>
        <w:ind w:firstLine="480"/>
        <w:jc w:val="both"/>
        <w:rPr>
          <w:color w:val="000000"/>
          <w:kern w:val="0"/>
          <w:sz w:val="20"/>
        </w:rPr>
      </w:pPr>
      <w:r w:rsidRPr="00171868">
        <w:rPr>
          <w:color w:val="000000"/>
          <w:kern w:val="0"/>
          <w:sz w:val="20"/>
        </w:rPr>
        <w:t>4. Влажность, %, не более 5</w:t>
      </w:r>
    </w:p>
    <w:p w14:paraId="09AC3E6B" w14:textId="77777777" w:rsidR="00171868" w:rsidRPr="00171868" w:rsidRDefault="00171868" w:rsidP="00171868">
      <w:pPr>
        <w:tabs>
          <w:tab w:val="left" w:pos="9214"/>
        </w:tabs>
        <w:autoSpaceDE w:val="0"/>
        <w:autoSpaceDN w:val="0"/>
        <w:adjustRightInd w:val="0"/>
        <w:jc w:val="center"/>
        <w:rPr>
          <w:b/>
          <w:kern w:val="0"/>
          <w:szCs w:val="24"/>
        </w:rPr>
      </w:pPr>
    </w:p>
    <w:p w14:paraId="2FE34F3C" w14:textId="77777777" w:rsidR="00171868" w:rsidRPr="00171868" w:rsidRDefault="00171868" w:rsidP="00171868">
      <w:pPr>
        <w:spacing w:after="200" w:line="276" w:lineRule="auto"/>
        <w:jc w:val="center"/>
        <w:rPr>
          <w:b/>
          <w:kern w:val="0"/>
          <w:sz w:val="22"/>
          <w:szCs w:val="22"/>
        </w:rPr>
      </w:pPr>
      <w:r w:rsidRPr="00171868">
        <w:rPr>
          <w:b/>
          <w:kern w:val="0"/>
          <w:sz w:val="22"/>
          <w:szCs w:val="22"/>
        </w:rPr>
        <w:t>Требование к материалам при приготовлении а/бетона тип</w:t>
      </w:r>
      <w:proofErr w:type="gramStart"/>
      <w:r w:rsidRPr="00171868">
        <w:rPr>
          <w:b/>
          <w:kern w:val="0"/>
          <w:sz w:val="22"/>
          <w:szCs w:val="22"/>
        </w:rPr>
        <w:t xml:space="preserve"> Б</w:t>
      </w:r>
      <w:proofErr w:type="gramEnd"/>
    </w:p>
    <w:p w14:paraId="3E638BC3" w14:textId="77777777" w:rsidR="00171868" w:rsidRPr="00171868" w:rsidRDefault="00171868" w:rsidP="00171868">
      <w:pPr>
        <w:spacing w:after="200" w:line="276" w:lineRule="auto"/>
        <w:rPr>
          <w:kern w:val="0"/>
          <w:sz w:val="20"/>
        </w:rPr>
      </w:pPr>
      <w:r w:rsidRPr="00171868">
        <w:rPr>
          <w:kern w:val="0"/>
          <w:sz w:val="20"/>
        </w:rPr>
        <w:t xml:space="preserve"> </w:t>
      </w:r>
      <w:r w:rsidRPr="00171868">
        <w:rPr>
          <w:b/>
          <w:kern w:val="0"/>
          <w:sz w:val="20"/>
        </w:rPr>
        <w:t xml:space="preserve">Щебень  </w:t>
      </w:r>
      <w:r w:rsidRPr="00171868">
        <w:rPr>
          <w:color w:val="000000"/>
          <w:kern w:val="0"/>
          <w:sz w:val="20"/>
        </w:rPr>
        <w:t xml:space="preserve"> фракций от 5 до 10 мм, свыше 10 до 20 (15) мм, свыше 15 до 20 мм.</w:t>
      </w:r>
    </w:p>
    <w:p w14:paraId="0BF57EF3" w14:textId="77777777" w:rsidR="00171868" w:rsidRPr="00171868" w:rsidRDefault="00171868" w:rsidP="00171868">
      <w:pPr>
        <w:shd w:val="clear" w:color="auto" w:fill="FFFFFF"/>
        <w:spacing w:before="24" w:after="24" w:line="285" w:lineRule="atLeast"/>
        <w:ind w:firstLine="480"/>
        <w:rPr>
          <w:color w:val="000000"/>
          <w:kern w:val="0"/>
          <w:sz w:val="20"/>
        </w:rPr>
      </w:pPr>
      <w:r w:rsidRPr="00171868">
        <w:rPr>
          <w:color w:val="000000"/>
          <w:kern w:val="0"/>
          <w:sz w:val="20"/>
        </w:rPr>
        <w:t>1.Содержание зерен пластинчатой (лещадной) и игловатой формы  должно быть, % по массе, не более 25:</w:t>
      </w:r>
    </w:p>
    <w:p w14:paraId="6413F236" w14:textId="77777777" w:rsidR="00171868" w:rsidRPr="00171868" w:rsidRDefault="00171868" w:rsidP="00171868">
      <w:pPr>
        <w:shd w:val="clear" w:color="auto" w:fill="FFFFFF"/>
        <w:spacing w:line="285" w:lineRule="atLeast"/>
        <w:ind w:firstLine="480"/>
        <w:rPr>
          <w:color w:val="000000"/>
          <w:kern w:val="0"/>
          <w:sz w:val="20"/>
        </w:rPr>
      </w:pPr>
      <w:r w:rsidRPr="00171868">
        <w:rPr>
          <w:color w:val="000000"/>
          <w:kern w:val="0"/>
          <w:sz w:val="20"/>
        </w:rPr>
        <w:t xml:space="preserve">2. Марка:  </w:t>
      </w:r>
    </w:p>
    <w:p w14:paraId="6C3FFBD3" w14:textId="77777777" w:rsidR="00171868" w:rsidRPr="00171868" w:rsidRDefault="00171868" w:rsidP="00171868">
      <w:pPr>
        <w:shd w:val="clear" w:color="auto" w:fill="FFFFFF"/>
        <w:spacing w:line="285" w:lineRule="atLeast"/>
        <w:ind w:firstLine="480"/>
        <w:rPr>
          <w:color w:val="000000"/>
          <w:kern w:val="0"/>
          <w:sz w:val="20"/>
        </w:rPr>
      </w:pPr>
      <w:r w:rsidRPr="00171868">
        <w:rPr>
          <w:color w:val="000000"/>
          <w:kern w:val="0"/>
          <w:sz w:val="20"/>
        </w:rPr>
        <w:t>-  по дробимости не ниже 1000</w:t>
      </w:r>
    </w:p>
    <w:p w14:paraId="6DACB14E" w14:textId="77777777" w:rsidR="00171868" w:rsidRPr="00171868" w:rsidRDefault="00171868" w:rsidP="00171868">
      <w:pPr>
        <w:spacing w:after="200" w:line="276" w:lineRule="auto"/>
        <w:ind w:left="426" w:firstLine="114"/>
        <w:rPr>
          <w:color w:val="000000"/>
          <w:kern w:val="0"/>
          <w:sz w:val="20"/>
        </w:rPr>
      </w:pPr>
      <w:r w:rsidRPr="00171868">
        <w:rPr>
          <w:color w:val="000000"/>
          <w:kern w:val="0"/>
          <w:sz w:val="20"/>
        </w:rPr>
        <w:t xml:space="preserve">- по </w:t>
      </w:r>
      <w:proofErr w:type="spellStart"/>
      <w:r w:rsidRPr="00171868">
        <w:rPr>
          <w:color w:val="000000"/>
          <w:kern w:val="0"/>
          <w:sz w:val="20"/>
        </w:rPr>
        <w:t>истираемости</w:t>
      </w:r>
      <w:proofErr w:type="spellEnd"/>
      <w:r w:rsidRPr="00171868">
        <w:rPr>
          <w:color w:val="000000"/>
          <w:kern w:val="0"/>
          <w:sz w:val="20"/>
        </w:rPr>
        <w:t xml:space="preserve"> не ниже И</w:t>
      </w:r>
      <w:proofErr w:type="gramStart"/>
      <w:r w:rsidRPr="00171868">
        <w:rPr>
          <w:color w:val="000000"/>
          <w:kern w:val="0"/>
          <w:sz w:val="20"/>
        </w:rPr>
        <w:t>2</w:t>
      </w:r>
      <w:proofErr w:type="gramEnd"/>
      <w:r w:rsidRPr="00171868">
        <w:rPr>
          <w:color w:val="000000"/>
          <w:kern w:val="0"/>
          <w:sz w:val="20"/>
        </w:rPr>
        <w:t xml:space="preserve">                                                                                                                                                                                                                                  - по морозостойкости не ниже </w:t>
      </w:r>
      <w:r w:rsidRPr="00171868">
        <w:rPr>
          <w:color w:val="000000"/>
          <w:kern w:val="0"/>
          <w:sz w:val="20"/>
          <w:lang w:val="en-US"/>
        </w:rPr>
        <w:t>F</w:t>
      </w:r>
      <w:r w:rsidRPr="00171868">
        <w:rPr>
          <w:color w:val="000000"/>
          <w:kern w:val="0"/>
          <w:sz w:val="20"/>
        </w:rPr>
        <w:t>50</w:t>
      </w:r>
    </w:p>
    <w:p w14:paraId="151AEDA8" w14:textId="77777777" w:rsidR="00171868" w:rsidRPr="00171868" w:rsidRDefault="00171868" w:rsidP="00171868">
      <w:pPr>
        <w:spacing w:after="200" w:line="276" w:lineRule="auto"/>
        <w:ind w:firstLine="540"/>
        <w:rPr>
          <w:color w:val="000000"/>
          <w:kern w:val="0"/>
          <w:sz w:val="20"/>
        </w:rPr>
      </w:pPr>
      <w:r w:rsidRPr="00171868">
        <w:rPr>
          <w:color w:val="000000"/>
          <w:kern w:val="0"/>
          <w:sz w:val="20"/>
        </w:rPr>
        <w:t>3. Содержание зерен слабых пород, % по массе не более 5</w:t>
      </w:r>
    </w:p>
    <w:p w14:paraId="451C044C" w14:textId="77777777" w:rsidR="00171868" w:rsidRPr="00171868" w:rsidRDefault="00171868" w:rsidP="00171868">
      <w:pPr>
        <w:spacing w:after="200" w:line="276" w:lineRule="auto"/>
        <w:ind w:firstLine="540"/>
        <w:rPr>
          <w:color w:val="000000"/>
          <w:kern w:val="0"/>
          <w:sz w:val="20"/>
        </w:rPr>
      </w:pPr>
      <w:r w:rsidRPr="00171868">
        <w:rPr>
          <w:color w:val="000000"/>
          <w:kern w:val="0"/>
          <w:sz w:val="20"/>
        </w:rPr>
        <w:t>4. Содержание пылевидных и глинистых частиц (размером менее 0,05 мм) % по массе, не более 2</w:t>
      </w:r>
    </w:p>
    <w:p w14:paraId="5EDDAF46" w14:textId="77777777" w:rsidR="00171868" w:rsidRPr="00171868" w:rsidRDefault="00171868" w:rsidP="00171868">
      <w:pPr>
        <w:spacing w:after="200" w:line="276" w:lineRule="auto"/>
        <w:ind w:firstLine="540"/>
        <w:rPr>
          <w:color w:val="000000"/>
          <w:kern w:val="0"/>
          <w:sz w:val="20"/>
        </w:rPr>
      </w:pPr>
      <w:r w:rsidRPr="00171868">
        <w:rPr>
          <w:color w:val="000000"/>
          <w:kern w:val="0"/>
          <w:sz w:val="20"/>
        </w:rPr>
        <w:t>5. Содержание глины в комках % по массе, не более 0,25</w:t>
      </w:r>
    </w:p>
    <w:p w14:paraId="7999FE32" w14:textId="77777777" w:rsidR="00171868" w:rsidRPr="00171868" w:rsidRDefault="00171868" w:rsidP="00171868">
      <w:pPr>
        <w:spacing w:after="200" w:line="276" w:lineRule="auto"/>
        <w:ind w:firstLine="540"/>
        <w:rPr>
          <w:b/>
          <w:color w:val="000000"/>
          <w:kern w:val="0"/>
          <w:sz w:val="20"/>
        </w:rPr>
      </w:pPr>
      <w:r w:rsidRPr="00171868">
        <w:rPr>
          <w:b/>
          <w:color w:val="000000"/>
          <w:kern w:val="0"/>
          <w:sz w:val="20"/>
        </w:rPr>
        <w:t>Природный песок и песок из отсевов дробления горных пород</w:t>
      </w:r>
    </w:p>
    <w:p w14:paraId="23B9C857" w14:textId="77777777" w:rsidR="00171868" w:rsidRPr="00171868" w:rsidRDefault="00171868" w:rsidP="00171868">
      <w:pPr>
        <w:spacing w:after="200" w:line="276" w:lineRule="auto"/>
        <w:ind w:firstLine="540"/>
        <w:jc w:val="both"/>
        <w:rPr>
          <w:color w:val="000000"/>
          <w:kern w:val="0"/>
          <w:sz w:val="20"/>
        </w:rPr>
      </w:pPr>
      <w:r w:rsidRPr="00171868">
        <w:rPr>
          <w:color w:val="000000"/>
          <w:kern w:val="0"/>
          <w:sz w:val="20"/>
        </w:rPr>
        <w:t>1.Марка по прочности песка из отсевов дробления горных пород и гравия, не менее 600</w:t>
      </w:r>
    </w:p>
    <w:p w14:paraId="294774F8" w14:textId="77777777" w:rsidR="00171868" w:rsidRPr="00171868" w:rsidRDefault="00171868" w:rsidP="00171868">
      <w:pPr>
        <w:spacing w:after="200" w:line="276" w:lineRule="auto"/>
        <w:ind w:firstLine="540"/>
        <w:jc w:val="both"/>
        <w:rPr>
          <w:color w:val="000000"/>
          <w:kern w:val="0"/>
          <w:sz w:val="20"/>
        </w:rPr>
      </w:pPr>
      <w:r w:rsidRPr="00171868">
        <w:rPr>
          <w:color w:val="000000"/>
          <w:kern w:val="0"/>
          <w:sz w:val="20"/>
        </w:rPr>
        <w:t>2. Содержание глинистых частиц, определяемое методом набухания, % по массе, не более 0,5</w:t>
      </w:r>
    </w:p>
    <w:p w14:paraId="355F0CE2" w14:textId="77777777" w:rsidR="00171868" w:rsidRPr="00171868" w:rsidRDefault="00171868" w:rsidP="00171868">
      <w:pPr>
        <w:spacing w:after="200" w:line="276" w:lineRule="auto"/>
        <w:ind w:firstLine="540"/>
        <w:jc w:val="both"/>
        <w:rPr>
          <w:color w:val="000000"/>
          <w:kern w:val="0"/>
          <w:sz w:val="20"/>
        </w:rPr>
      </w:pPr>
      <w:r w:rsidRPr="00171868">
        <w:rPr>
          <w:color w:val="000000"/>
          <w:kern w:val="0"/>
          <w:sz w:val="20"/>
        </w:rPr>
        <w:lastRenderedPageBreak/>
        <w:t>3. Содержание в песке пылевидных и глинистых частиц, не должно превышать 5 %.</w:t>
      </w:r>
    </w:p>
    <w:p w14:paraId="1A7E1C2F" w14:textId="77777777" w:rsidR="00171868" w:rsidRPr="00171868" w:rsidRDefault="00171868" w:rsidP="00171868">
      <w:pPr>
        <w:spacing w:after="200" w:line="276" w:lineRule="auto"/>
        <w:ind w:firstLine="540"/>
        <w:jc w:val="both"/>
        <w:rPr>
          <w:color w:val="000000"/>
          <w:kern w:val="0"/>
          <w:sz w:val="20"/>
        </w:rPr>
      </w:pPr>
      <w:r w:rsidRPr="00171868">
        <w:rPr>
          <w:color w:val="000000"/>
          <w:kern w:val="0"/>
          <w:sz w:val="20"/>
        </w:rPr>
        <w:t>4. Содержание в песке  глины в комках не должно превышать 0,25 %</w:t>
      </w:r>
    </w:p>
    <w:p w14:paraId="730C07FE" w14:textId="77777777" w:rsidR="00171868" w:rsidRPr="00171868" w:rsidRDefault="00171868" w:rsidP="00171868">
      <w:pPr>
        <w:spacing w:after="200" w:line="276" w:lineRule="auto"/>
        <w:ind w:firstLine="540"/>
        <w:rPr>
          <w:b/>
          <w:color w:val="000000"/>
          <w:kern w:val="0"/>
          <w:sz w:val="20"/>
        </w:rPr>
      </w:pPr>
      <w:r w:rsidRPr="00171868">
        <w:rPr>
          <w:b/>
          <w:color w:val="000000"/>
          <w:kern w:val="0"/>
          <w:sz w:val="20"/>
        </w:rPr>
        <w:t>битум марки БНД 60/90</w:t>
      </w:r>
    </w:p>
    <w:tbl>
      <w:tblPr>
        <w:tblpPr w:leftFromText="180" w:rightFromText="180" w:vertAnchor="text" w:tblpXSpec="center" w:tblpY="1"/>
        <w:tblOverlap w:val="never"/>
        <w:tblW w:w="8793" w:type="dxa"/>
        <w:shd w:val="clear" w:color="auto" w:fill="FFFFFF"/>
        <w:tblLook w:val="04A0" w:firstRow="1" w:lastRow="0" w:firstColumn="1" w:lastColumn="0" w:noHBand="0" w:noVBand="1"/>
      </w:tblPr>
      <w:tblGrid>
        <w:gridCol w:w="6093"/>
        <w:gridCol w:w="2700"/>
      </w:tblGrid>
      <w:tr w:rsidR="00171868" w:rsidRPr="00171868" w14:paraId="6307F7E9" w14:textId="77777777" w:rsidTr="00376FB8">
        <w:tc>
          <w:tcPr>
            <w:tcW w:w="6093"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hideMark/>
          </w:tcPr>
          <w:p w14:paraId="2F9BA212"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Наименование показателя</w:t>
            </w:r>
          </w:p>
        </w:tc>
        <w:tc>
          <w:tcPr>
            <w:tcW w:w="2700"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hideMark/>
          </w:tcPr>
          <w:p w14:paraId="00A55DB1"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БНД</w:t>
            </w:r>
            <w:r w:rsidRPr="00171868">
              <w:rPr>
                <w:color w:val="000000"/>
                <w:kern w:val="0"/>
                <w:sz w:val="20"/>
              </w:rPr>
              <w:br/>
              <w:t>60/90</w:t>
            </w:r>
          </w:p>
        </w:tc>
      </w:tr>
      <w:tr w:rsidR="00171868" w:rsidRPr="00171868" w14:paraId="4904204C" w14:textId="77777777" w:rsidTr="00376FB8">
        <w:tc>
          <w:tcPr>
            <w:tcW w:w="6093"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14:paraId="43BE90B8" w14:textId="77777777" w:rsidR="00171868" w:rsidRPr="00171868" w:rsidRDefault="00171868" w:rsidP="00171868">
            <w:pPr>
              <w:spacing w:before="24" w:after="24" w:line="285" w:lineRule="atLeast"/>
              <w:rPr>
                <w:color w:val="000000"/>
                <w:kern w:val="0"/>
                <w:sz w:val="20"/>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hideMark/>
          </w:tcPr>
          <w:p w14:paraId="00C2B771" w14:textId="77777777" w:rsidR="00171868" w:rsidRPr="00171868" w:rsidRDefault="00171868" w:rsidP="00171868">
            <w:pPr>
              <w:spacing w:after="200" w:line="276" w:lineRule="auto"/>
              <w:rPr>
                <w:color w:val="000000"/>
                <w:kern w:val="0"/>
                <w:sz w:val="20"/>
              </w:rPr>
            </w:pPr>
          </w:p>
        </w:tc>
      </w:tr>
      <w:tr w:rsidR="00171868" w:rsidRPr="00171868" w14:paraId="2057AAF4" w14:textId="77777777" w:rsidTr="00376FB8">
        <w:tc>
          <w:tcPr>
            <w:tcW w:w="6093"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hideMark/>
          </w:tcPr>
          <w:p w14:paraId="3E57F0EE" w14:textId="77777777" w:rsidR="00171868" w:rsidRPr="00171868" w:rsidRDefault="00171868" w:rsidP="00171868">
            <w:pPr>
              <w:spacing w:before="24" w:after="24" w:line="285" w:lineRule="atLeast"/>
              <w:rPr>
                <w:color w:val="000000"/>
                <w:kern w:val="0"/>
                <w:sz w:val="20"/>
              </w:rPr>
            </w:pPr>
            <w:r w:rsidRPr="00171868">
              <w:rPr>
                <w:color w:val="000000"/>
                <w:kern w:val="0"/>
                <w:sz w:val="20"/>
              </w:rPr>
              <w:t>1. Глубина проникания иглы, 0,1 мм:</w:t>
            </w:r>
          </w:p>
        </w:tc>
        <w:tc>
          <w:tcPr>
            <w:tcW w:w="2700"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14:paraId="4EC2C04A" w14:textId="77777777" w:rsidR="00171868" w:rsidRPr="00171868" w:rsidRDefault="00171868" w:rsidP="00171868">
            <w:pPr>
              <w:spacing w:before="24" w:after="24" w:line="285" w:lineRule="atLeast"/>
              <w:jc w:val="center"/>
              <w:rPr>
                <w:color w:val="000000"/>
                <w:kern w:val="0"/>
                <w:sz w:val="20"/>
              </w:rPr>
            </w:pPr>
          </w:p>
        </w:tc>
      </w:tr>
      <w:tr w:rsidR="00171868" w:rsidRPr="00171868" w14:paraId="507B179A" w14:textId="77777777" w:rsidTr="00376FB8">
        <w:trPr>
          <w:trHeight w:val="55"/>
        </w:trPr>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5E4624D6" w14:textId="77777777" w:rsidR="00171868" w:rsidRPr="00171868" w:rsidRDefault="00171868" w:rsidP="00171868">
            <w:pPr>
              <w:spacing w:before="24" w:after="24" w:line="285" w:lineRule="atLeast"/>
              <w:rPr>
                <w:color w:val="000000"/>
                <w:kern w:val="0"/>
                <w:sz w:val="20"/>
              </w:rPr>
            </w:pPr>
            <w:r w:rsidRPr="00171868">
              <w:rPr>
                <w:color w:val="000000"/>
                <w:kern w:val="0"/>
                <w:sz w:val="20"/>
              </w:rPr>
              <w:t>при 25</w:t>
            </w:r>
            <w:proofErr w:type="gramStart"/>
            <w:r w:rsidRPr="00171868">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4400098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61-90</w:t>
            </w:r>
          </w:p>
        </w:tc>
      </w:tr>
      <w:tr w:rsidR="00171868" w:rsidRPr="00171868" w14:paraId="4AD8CE6B"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1D453D53" w14:textId="77777777" w:rsidR="00171868" w:rsidRPr="00171868" w:rsidRDefault="00171868" w:rsidP="00171868">
            <w:pPr>
              <w:spacing w:before="24" w:after="24" w:line="285" w:lineRule="atLeast"/>
              <w:rPr>
                <w:color w:val="000000"/>
                <w:kern w:val="0"/>
                <w:sz w:val="20"/>
              </w:rPr>
            </w:pPr>
            <w:r w:rsidRPr="00171868">
              <w:rPr>
                <w:color w:val="000000"/>
                <w:kern w:val="0"/>
                <w:sz w:val="20"/>
              </w:rPr>
              <w:t>при 0</w:t>
            </w:r>
            <w:proofErr w:type="gramStart"/>
            <w:r w:rsidRPr="00171868">
              <w:rPr>
                <w:color w:val="000000"/>
                <w:kern w:val="0"/>
                <w:sz w:val="20"/>
              </w:rPr>
              <w:t xml:space="preserve"> °С</w:t>
            </w:r>
            <w:proofErr w:type="gramEnd"/>
            <w:r w:rsidRPr="00171868">
              <w:rPr>
                <w:color w:val="000000"/>
                <w:kern w:val="0"/>
                <w:sz w:val="20"/>
              </w:rPr>
              <w:t>, не менее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044E4C7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r>
      <w:tr w:rsidR="00171868" w:rsidRPr="00171868" w14:paraId="1473F68E"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7A73C080" w14:textId="77777777" w:rsidR="00171868" w:rsidRPr="00171868" w:rsidRDefault="00171868" w:rsidP="00171868">
            <w:pPr>
              <w:spacing w:before="24" w:after="24" w:line="285" w:lineRule="atLeast"/>
              <w:rPr>
                <w:color w:val="000000"/>
                <w:kern w:val="0"/>
                <w:sz w:val="20"/>
              </w:rPr>
            </w:pPr>
            <w:r w:rsidRPr="00171868">
              <w:rPr>
                <w:color w:val="000000"/>
                <w:kern w:val="0"/>
                <w:sz w:val="20"/>
              </w:rPr>
              <w:t>2. Температура размягчения по кольцу и шару, °</w:t>
            </w:r>
            <w:proofErr w:type="gramStart"/>
            <w:r w:rsidRPr="00171868">
              <w:rPr>
                <w:color w:val="000000"/>
                <w:kern w:val="0"/>
                <w:sz w:val="20"/>
              </w:rPr>
              <w:t>С</w:t>
            </w:r>
            <w:proofErr w:type="gramEnd"/>
            <w:r w:rsidRPr="00171868">
              <w:rPr>
                <w:color w:val="000000"/>
                <w:kern w:val="0"/>
                <w:sz w:val="20"/>
              </w:rPr>
              <w:t>, не ниже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45ACE25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47</w:t>
            </w:r>
          </w:p>
        </w:tc>
      </w:tr>
      <w:tr w:rsidR="00171868" w:rsidRPr="00171868" w14:paraId="67FB6C2C"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3FC65BFC" w14:textId="77777777" w:rsidR="00171868" w:rsidRPr="00171868" w:rsidRDefault="00171868" w:rsidP="00171868">
            <w:pPr>
              <w:spacing w:before="24" w:after="24" w:line="285" w:lineRule="atLeast"/>
              <w:rPr>
                <w:color w:val="000000"/>
                <w:kern w:val="0"/>
                <w:sz w:val="20"/>
              </w:rPr>
            </w:pPr>
            <w:r w:rsidRPr="00171868">
              <w:rPr>
                <w:color w:val="000000"/>
                <w:kern w:val="0"/>
                <w:sz w:val="20"/>
              </w:rPr>
              <w:t xml:space="preserve">3. Растяжимость, </w:t>
            </w:r>
            <w:proofErr w:type="gramStart"/>
            <w:r w:rsidRPr="00171868">
              <w:rPr>
                <w:color w:val="000000"/>
                <w:kern w:val="0"/>
                <w:sz w:val="20"/>
              </w:rPr>
              <w:t>см</w:t>
            </w:r>
            <w:proofErr w:type="gramEnd"/>
            <w:r w:rsidRPr="00171868">
              <w:rPr>
                <w:color w:val="000000"/>
                <w:kern w:val="0"/>
                <w:sz w:val="20"/>
              </w:rPr>
              <w:t>, не менее: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14:paraId="37C3A771" w14:textId="77777777" w:rsidR="00171868" w:rsidRPr="00171868" w:rsidRDefault="00171868" w:rsidP="00171868">
            <w:pPr>
              <w:spacing w:before="24" w:after="24" w:line="285" w:lineRule="atLeast"/>
              <w:jc w:val="center"/>
              <w:rPr>
                <w:color w:val="000000"/>
                <w:kern w:val="0"/>
                <w:sz w:val="20"/>
              </w:rPr>
            </w:pPr>
          </w:p>
        </w:tc>
      </w:tr>
      <w:tr w:rsidR="00171868" w:rsidRPr="00171868" w14:paraId="31D85A2B"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3371B0D2" w14:textId="77777777" w:rsidR="00171868" w:rsidRPr="00171868" w:rsidRDefault="00171868" w:rsidP="00171868">
            <w:pPr>
              <w:spacing w:before="24" w:after="24" w:line="285" w:lineRule="atLeast"/>
              <w:rPr>
                <w:color w:val="000000"/>
                <w:kern w:val="0"/>
                <w:sz w:val="20"/>
              </w:rPr>
            </w:pPr>
            <w:r w:rsidRPr="00171868">
              <w:rPr>
                <w:color w:val="000000"/>
                <w:kern w:val="0"/>
                <w:sz w:val="20"/>
              </w:rPr>
              <w:t>при 25</w:t>
            </w:r>
            <w:proofErr w:type="gramStart"/>
            <w:r w:rsidRPr="00171868">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2B99442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55</w:t>
            </w:r>
          </w:p>
        </w:tc>
      </w:tr>
      <w:tr w:rsidR="00171868" w:rsidRPr="00171868" w14:paraId="01A5499B"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540800D5" w14:textId="77777777" w:rsidR="00171868" w:rsidRPr="00171868" w:rsidRDefault="00171868" w:rsidP="00171868">
            <w:pPr>
              <w:spacing w:before="24" w:after="24" w:line="285" w:lineRule="atLeast"/>
              <w:rPr>
                <w:color w:val="000000"/>
                <w:kern w:val="0"/>
                <w:sz w:val="20"/>
              </w:rPr>
            </w:pPr>
            <w:r w:rsidRPr="00171868">
              <w:rPr>
                <w:color w:val="000000"/>
                <w:kern w:val="0"/>
                <w:sz w:val="20"/>
              </w:rPr>
              <w:t>при 0</w:t>
            </w:r>
            <w:proofErr w:type="gramStart"/>
            <w:r w:rsidRPr="00171868">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5214C3B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3,5</w:t>
            </w:r>
          </w:p>
        </w:tc>
      </w:tr>
      <w:tr w:rsidR="00171868" w:rsidRPr="00171868" w14:paraId="7D12117F"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3D057808" w14:textId="77777777" w:rsidR="00171868" w:rsidRPr="00171868" w:rsidRDefault="00171868" w:rsidP="00171868">
            <w:pPr>
              <w:spacing w:before="24" w:after="24" w:line="285" w:lineRule="atLeast"/>
              <w:rPr>
                <w:color w:val="000000"/>
                <w:kern w:val="0"/>
                <w:sz w:val="20"/>
              </w:rPr>
            </w:pPr>
            <w:r w:rsidRPr="00171868">
              <w:rPr>
                <w:color w:val="000000"/>
                <w:kern w:val="0"/>
                <w:sz w:val="20"/>
              </w:rPr>
              <w:t>4. Температура хрупкости, °</w:t>
            </w:r>
            <w:proofErr w:type="gramStart"/>
            <w:r w:rsidRPr="00171868">
              <w:rPr>
                <w:color w:val="000000"/>
                <w:kern w:val="0"/>
                <w:sz w:val="20"/>
              </w:rPr>
              <w:t>С</w:t>
            </w:r>
            <w:proofErr w:type="gramEnd"/>
            <w:r w:rsidRPr="00171868">
              <w:rPr>
                <w:color w:val="000000"/>
                <w:kern w:val="0"/>
                <w:sz w:val="20"/>
              </w:rPr>
              <w:t>, не выше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15DA91A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-15</w:t>
            </w:r>
          </w:p>
        </w:tc>
      </w:tr>
      <w:tr w:rsidR="00171868" w:rsidRPr="00171868" w14:paraId="2DE5EF6F"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39363BEF" w14:textId="77777777" w:rsidR="00171868" w:rsidRPr="00171868" w:rsidRDefault="00171868" w:rsidP="00171868">
            <w:pPr>
              <w:spacing w:before="24" w:after="24" w:line="285" w:lineRule="atLeast"/>
              <w:rPr>
                <w:color w:val="000000"/>
                <w:kern w:val="0"/>
                <w:sz w:val="20"/>
              </w:rPr>
            </w:pPr>
            <w:r w:rsidRPr="00171868">
              <w:rPr>
                <w:color w:val="000000"/>
                <w:kern w:val="0"/>
                <w:sz w:val="20"/>
              </w:rPr>
              <w:t>5. Температура вспышки, °</w:t>
            </w:r>
            <w:proofErr w:type="gramStart"/>
            <w:r w:rsidRPr="00171868">
              <w:rPr>
                <w:color w:val="000000"/>
                <w:kern w:val="0"/>
                <w:sz w:val="20"/>
              </w:rPr>
              <w:t>С</w:t>
            </w:r>
            <w:proofErr w:type="gramEnd"/>
            <w:r w:rsidRPr="00171868">
              <w:rPr>
                <w:color w:val="000000"/>
                <w:kern w:val="0"/>
                <w:sz w:val="20"/>
              </w:rPr>
              <w:t>, не ниже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70A610F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230</w:t>
            </w:r>
          </w:p>
        </w:tc>
      </w:tr>
      <w:tr w:rsidR="00171868" w:rsidRPr="00171868" w14:paraId="422DE577" w14:textId="77777777" w:rsidTr="00376FB8">
        <w:tc>
          <w:tcPr>
            <w:tcW w:w="6093"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hideMark/>
          </w:tcPr>
          <w:p w14:paraId="691F3A2E" w14:textId="77777777" w:rsidR="00171868" w:rsidRPr="00171868" w:rsidRDefault="00171868" w:rsidP="00171868">
            <w:pPr>
              <w:spacing w:before="24" w:after="24" w:line="285" w:lineRule="atLeast"/>
              <w:rPr>
                <w:color w:val="000000"/>
                <w:kern w:val="0"/>
                <w:sz w:val="20"/>
              </w:rPr>
            </w:pPr>
            <w:r w:rsidRPr="00171868">
              <w:rPr>
                <w:color w:val="000000"/>
                <w:kern w:val="0"/>
                <w:sz w:val="20"/>
              </w:rPr>
              <w:t>6. Изменение температуры размягчения после прогрева, °</w:t>
            </w:r>
            <w:proofErr w:type="gramStart"/>
            <w:r w:rsidRPr="00171868">
              <w:rPr>
                <w:color w:val="000000"/>
                <w:kern w:val="0"/>
                <w:sz w:val="20"/>
              </w:rPr>
              <w:t>С</w:t>
            </w:r>
            <w:proofErr w:type="gramEnd"/>
            <w:r w:rsidRPr="00171868">
              <w:rPr>
                <w:color w:val="000000"/>
                <w:kern w:val="0"/>
                <w:sz w:val="20"/>
              </w:rPr>
              <w:t>, не более</w:t>
            </w:r>
          </w:p>
        </w:tc>
        <w:tc>
          <w:tcPr>
            <w:tcW w:w="2700"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hideMark/>
          </w:tcPr>
          <w:p w14:paraId="6E07F423"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w:t>
            </w:r>
          </w:p>
        </w:tc>
      </w:tr>
    </w:tbl>
    <w:p w14:paraId="75C8DEB8" w14:textId="77777777" w:rsidR="00171868" w:rsidRPr="00171868" w:rsidRDefault="00171868" w:rsidP="00171868">
      <w:pPr>
        <w:spacing w:after="200" w:line="276" w:lineRule="auto"/>
        <w:ind w:firstLine="540"/>
        <w:jc w:val="both"/>
        <w:rPr>
          <w:color w:val="000000"/>
          <w:kern w:val="0"/>
          <w:sz w:val="20"/>
        </w:rPr>
      </w:pPr>
    </w:p>
    <w:p w14:paraId="3615268A" w14:textId="77777777" w:rsidR="00171868" w:rsidRPr="00171868" w:rsidRDefault="00171868" w:rsidP="00171868">
      <w:pPr>
        <w:spacing w:after="200" w:line="276" w:lineRule="auto"/>
        <w:ind w:firstLine="540"/>
        <w:jc w:val="both"/>
        <w:rPr>
          <w:color w:val="000000"/>
          <w:kern w:val="0"/>
          <w:sz w:val="20"/>
        </w:rPr>
      </w:pPr>
    </w:p>
    <w:p w14:paraId="647452F9" w14:textId="77777777" w:rsidR="00171868" w:rsidRPr="00171868" w:rsidRDefault="00171868" w:rsidP="00171868">
      <w:pPr>
        <w:spacing w:after="200" w:line="276" w:lineRule="auto"/>
        <w:ind w:firstLine="540"/>
        <w:rPr>
          <w:b/>
          <w:color w:val="000000"/>
          <w:kern w:val="0"/>
          <w:sz w:val="20"/>
        </w:rPr>
      </w:pPr>
      <w:r w:rsidRPr="00171868">
        <w:rPr>
          <w:b/>
          <w:color w:val="000000"/>
          <w:kern w:val="0"/>
          <w:sz w:val="20"/>
        </w:rPr>
        <w:t>Минеральный порошок</w:t>
      </w:r>
    </w:p>
    <w:tbl>
      <w:tblPr>
        <w:tblW w:w="9434" w:type="dxa"/>
        <w:jc w:val="center"/>
        <w:shd w:val="clear" w:color="auto" w:fill="FFFFFF"/>
        <w:tblLook w:val="04A0" w:firstRow="1" w:lastRow="0" w:firstColumn="1" w:lastColumn="0" w:noHBand="0" w:noVBand="1"/>
      </w:tblPr>
      <w:tblGrid>
        <w:gridCol w:w="2669"/>
        <w:gridCol w:w="2051"/>
        <w:gridCol w:w="2019"/>
        <w:gridCol w:w="2695"/>
      </w:tblGrid>
      <w:tr w:rsidR="00171868" w:rsidRPr="00171868" w14:paraId="2475F445" w14:textId="77777777" w:rsidTr="00376FB8">
        <w:trPr>
          <w:jc w:val="center"/>
        </w:trPr>
        <w:tc>
          <w:tcPr>
            <w:tcW w:w="266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DA0084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Наименование показателя</w:t>
            </w:r>
          </w:p>
          <w:p w14:paraId="5F6B56C0" w14:textId="77777777" w:rsidR="00171868" w:rsidRPr="00171868" w:rsidRDefault="00171868" w:rsidP="00171868">
            <w:pPr>
              <w:spacing w:before="24" w:after="24" w:line="285" w:lineRule="atLeast"/>
              <w:rPr>
                <w:color w:val="000000"/>
                <w:kern w:val="0"/>
                <w:sz w:val="20"/>
              </w:rPr>
            </w:pPr>
            <w:r w:rsidRPr="00171868">
              <w:rPr>
                <w:color w:val="000000"/>
                <w:kern w:val="0"/>
                <w:sz w:val="20"/>
              </w:rPr>
              <w:t> </w:t>
            </w:r>
          </w:p>
          <w:p w14:paraId="33EBE95B" w14:textId="77777777" w:rsidR="00171868" w:rsidRPr="00171868" w:rsidRDefault="00171868" w:rsidP="00171868">
            <w:pPr>
              <w:spacing w:before="100" w:beforeAutospacing="1" w:after="100" w:afterAutospacing="1" w:line="285" w:lineRule="atLeast"/>
              <w:rPr>
                <w:color w:val="000000"/>
                <w:kern w:val="0"/>
                <w:sz w:val="20"/>
              </w:rPr>
            </w:pPr>
            <w:r w:rsidRPr="00171868">
              <w:rPr>
                <w:color w:val="000000"/>
                <w:kern w:val="0"/>
                <w:sz w:val="20"/>
              </w:rPr>
              <w:t> </w:t>
            </w:r>
          </w:p>
        </w:tc>
        <w:tc>
          <w:tcPr>
            <w:tcW w:w="6765"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7C640738" w14:textId="77777777" w:rsidR="00171868" w:rsidRPr="00171868" w:rsidRDefault="00171868" w:rsidP="00171868">
            <w:pPr>
              <w:spacing w:line="285" w:lineRule="atLeast"/>
              <w:jc w:val="center"/>
              <w:rPr>
                <w:color w:val="000000"/>
                <w:kern w:val="0"/>
                <w:sz w:val="20"/>
              </w:rPr>
            </w:pPr>
            <w:r w:rsidRPr="00171868">
              <w:rPr>
                <w:color w:val="000000"/>
                <w:kern w:val="0"/>
                <w:sz w:val="20"/>
              </w:rPr>
              <w:t>Значение для порошка марки</w:t>
            </w:r>
          </w:p>
        </w:tc>
      </w:tr>
      <w:tr w:rsidR="00171868" w:rsidRPr="00171868" w14:paraId="57ABD4A5" w14:textId="77777777" w:rsidTr="00376FB8">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8B788" w14:textId="77777777" w:rsidR="00171868" w:rsidRPr="00171868" w:rsidRDefault="00171868" w:rsidP="00171868">
            <w:pPr>
              <w:spacing w:after="200" w:line="276" w:lineRule="auto"/>
              <w:rPr>
                <w:color w:val="000000"/>
                <w:kern w:val="0"/>
                <w:sz w:val="20"/>
              </w:rPr>
            </w:pP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2115CCA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МП-1 из осадочных (карбонатных) горных пород</w:t>
            </w:r>
          </w:p>
        </w:tc>
        <w:tc>
          <w:tcPr>
            <w:tcW w:w="2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C58D9E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 xml:space="preserve">МП-2 порошки из некарбонатных горных пород, твердых и порошковых отходов промышленного производства. </w:t>
            </w:r>
          </w:p>
        </w:tc>
      </w:tr>
      <w:tr w:rsidR="00171868" w:rsidRPr="00171868" w14:paraId="02543D3D" w14:textId="77777777" w:rsidTr="00376FB8">
        <w:trPr>
          <w:trHeight w:val="1482"/>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9AF74" w14:textId="77777777" w:rsidR="00171868" w:rsidRPr="00171868" w:rsidRDefault="00171868" w:rsidP="00171868">
            <w:pPr>
              <w:spacing w:after="200" w:line="276" w:lineRule="auto"/>
              <w:rPr>
                <w:color w:val="000000"/>
                <w:kern w:val="0"/>
                <w:sz w:val="20"/>
              </w:rPr>
            </w:pP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6C9CFC75" w14:textId="77777777" w:rsidR="00171868" w:rsidRPr="00171868" w:rsidRDefault="00171868" w:rsidP="00171868">
            <w:pPr>
              <w:spacing w:line="285" w:lineRule="atLeast"/>
              <w:jc w:val="center"/>
              <w:rPr>
                <w:color w:val="000000"/>
                <w:kern w:val="0"/>
                <w:sz w:val="20"/>
              </w:rPr>
            </w:pPr>
            <w:r w:rsidRPr="00171868">
              <w:rPr>
                <w:color w:val="000000"/>
                <w:kern w:val="0"/>
                <w:sz w:val="20"/>
              </w:rPr>
              <w:t>Не активированный порошок</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D8E1681" w14:textId="77777777" w:rsidR="00171868" w:rsidRPr="00171868" w:rsidRDefault="00171868" w:rsidP="00171868">
            <w:pPr>
              <w:spacing w:line="285" w:lineRule="atLeast"/>
              <w:jc w:val="center"/>
              <w:rPr>
                <w:color w:val="000000"/>
                <w:kern w:val="0"/>
                <w:sz w:val="20"/>
              </w:rPr>
            </w:pPr>
            <w:r w:rsidRPr="00171868">
              <w:rPr>
                <w:color w:val="000000"/>
                <w:kern w:val="0"/>
                <w:sz w:val="20"/>
              </w:rPr>
              <w:t>Активированный порошок</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023266" w14:textId="77777777" w:rsidR="00171868" w:rsidRPr="00171868" w:rsidRDefault="00171868" w:rsidP="00171868">
            <w:pPr>
              <w:spacing w:after="200" w:line="276" w:lineRule="auto"/>
              <w:rPr>
                <w:color w:val="000000"/>
                <w:kern w:val="0"/>
                <w:sz w:val="20"/>
              </w:rPr>
            </w:pPr>
          </w:p>
        </w:tc>
      </w:tr>
      <w:tr w:rsidR="00171868" w:rsidRPr="00171868" w14:paraId="67C017E2" w14:textId="77777777" w:rsidTr="00376FB8">
        <w:trPr>
          <w:jc w:val="center"/>
        </w:trPr>
        <w:tc>
          <w:tcPr>
            <w:tcW w:w="266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hideMark/>
          </w:tcPr>
          <w:p w14:paraId="74BDF9E4" w14:textId="77777777" w:rsidR="00171868" w:rsidRPr="00171868" w:rsidRDefault="00171868" w:rsidP="00171868">
            <w:pPr>
              <w:spacing w:before="24" w:after="24" w:line="285" w:lineRule="atLeast"/>
              <w:rPr>
                <w:color w:val="000000"/>
                <w:kern w:val="0"/>
                <w:sz w:val="20"/>
              </w:rPr>
            </w:pPr>
            <w:r w:rsidRPr="00171868">
              <w:rPr>
                <w:color w:val="000000"/>
                <w:kern w:val="0"/>
                <w:sz w:val="20"/>
              </w:rPr>
              <w:t>Зерновой состав, % по массе:</w:t>
            </w:r>
          </w:p>
        </w:tc>
        <w:tc>
          <w:tcPr>
            <w:tcW w:w="2051"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7288A87" w14:textId="77777777" w:rsidR="00171868" w:rsidRPr="00171868" w:rsidRDefault="00171868" w:rsidP="00171868">
            <w:pPr>
              <w:spacing w:before="24" w:after="24" w:line="285" w:lineRule="atLeast"/>
              <w:jc w:val="center"/>
              <w:rPr>
                <w:color w:val="000000"/>
                <w:kern w:val="0"/>
                <w:sz w:val="20"/>
              </w:rPr>
            </w:pPr>
          </w:p>
        </w:tc>
        <w:tc>
          <w:tcPr>
            <w:tcW w:w="201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95740C6" w14:textId="77777777" w:rsidR="00171868" w:rsidRPr="00171868" w:rsidRDefault="00171868" w:rsidP="00171868">
            <w:pPr>
              <w:spacing w:before="24" w:after="24" w:line="285" w:lineRule="atLeast"/>
              <w:jc w:val="center"/>
              <w:rPr>
                <w:color w:val="000000"/>
                <w:kern w:val="0"/>
                <w:sz w:val="20"/>
              </w:rPr>
            </w:pPr>
          </w:p>
        </w:tc>
        <w:tc>
          <w:tcPr>
            <w:tcW w:w="269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35CBCB5" w14:textId="77777777" w:rsidR="00171868" w:rsidRPr="00171868" w:rsidRDefault="00171868" w:rsidP="00171868">
            <w:pPr>
              <w:spacing w:before="24" w:after="24" w:line="285" w:lineRule="atLeast"/>
              <w:jc w:val="center"/>
              <w:rPr>
                <w:color w:val="000000"/>
                <w:kern w:val="0"/>
                <w:sz w:val="20"/>
              </w:rPr>
            </w:pPr>
          </w:p>
        </w:tc>
      </w:tr>
      <w:tr w:rsidR="00171868" w:rsidRPr="00171868" w14:paraId="7F1C95CA" w14:textId="77777777" w:rsidTr="00376FB8">
        <w:trPr>
          <w:jc w:val="center"/>
        </w:trPr>
        <w:tc>
          <w:tcPr>
            <w:tcW w:w="266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4F6138C7" w14:textId="77777777" w:rsidR="00171868" w:rsidRPr="00171868" w:rsidRDefault="00171868" w:rsidP="00171868">
            <w:pPr>
              <w:spacing w:line="285" w:lineRule="atLeast"/>
              <w:ind w:firstLine="480"/>
              <w:rPr>
                <w:color w:val="000000"/>
                <w:kern w:val="0"/>
                <w:sz w:val="20"/>
              </w:rPr>
            </w:pPr>
            <w:r w:rsidRPr="00171868">
              <w:rPr>
                <w:color w:val="000000"/>
                <w:kern w:val="0"/>
                <w:sz w:val="20"/>
              </w:rPr>
              <w:t>мельче 1,25  мм</w:t>
            </w:r>
          </w:p>
        </w:tc>
        <w:tc>
          <w:tcPr>
            <w:tcW w:w="205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5FCC17E9"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100</w:t>
            </w:r>
          </w:p>
        </w:tc>
        <w:tc>
          <w:tcPr>
            <w:tcW w:w="201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33BE3BE2"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100</w:t>
            </w:r>
          </w:p>
        </w:tc>
        <w:tc>
          <w:tcPr>
            <w:tcW w:w="269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240C18B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95</w:t>
            </w:r>
          </w:p>
        </w:tc>
      </w:tr>
      <w:tr w:rsidR="00171868" w:rsidRPr="00171868" w14:paraId="01C71875" w14:textId="77777777" w:rsidTr="00376FB8">
        <w:trPr>
          <w:jc w:val="center"/>
        </w:trPr>
        <w:tc>
          <w:tcPr>
            <w:tcW w:w="266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06AB75E0" w14:textId="77777777" w:rsidR="00171868" w:rsidRPr="00171868" w:rsidRDefault="00171868" w:rsidP="00171868">
            <w:pPr>
              <w:spacing w:before="24" w:after="24" w:line="285" w:lineRule="atLeast"/>
              <w:rPr>
                <w:color w:val="000000"/>
                <w:kern w:val="0"/>
                <w:sz w:val="20"/>
              </w:rPr>
            </w:pPr>
            <w:r w:rsidRPr="00171868">
              <w:rPr>
                <w:color w:val="000000"/>
                <w:kern w:val="0"/>
                <w:sz w:val="20"/>
              </w:rPr>
              <w:t>          "       0,315  "</w:t>
            </w:r>
          </w:p>
        </w:tc>
        <w:tc>
          <w:tcPr>
            <w:tcW w:w="205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7AD5BFD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90</w:t>
            </w:r>
          </w:p>
        </w:tc>
        <w:tc>
          <w:tcPr>
            <w:tcW w:w="201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752E183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90</w:t>
            </w:r>
          </w:p>
        </w:tc>
        <w:tc>
          <w:tcPr>
            <w:tcW w:w="269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0463BFF0"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От 80 до 95</w:t>
            </w:r>
          </w:p>
        </w:tc>
      </w:tr>
      <w:tr w:rsidR="00171868" w:rsidRPr="00171868" w14:paraId="1C2F1280" w14:textId="77777777" w:rsidTr="00376FB8">
        <w:trPr>
          <w:jc w:val="center"/>
        </w:trPr>
        <w:tc>
          <w:tcPr>
            <w:tcW w:w="266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4E01F1CE" w14:textId="77777777" w:rsidR="00171868" w:rsidRPr="00171868" w:rsidRDefault="00171868" w:rsidP="00171868">
            <w:pPr>
              <w:spacing w:before="24" w:after="24" w:line="285" w:lineRule="atLeast"/>
              <w:rPr>
                <w:color w:val="000000"/>
                <w:kern w:val="0"/>
                <w:sz w:val="20"/>
              </w:rPr>
            </w:pPr>
            <w:r w:rsidRPr="00171868">
              <w:rPr>
                <w:color w:val="000000"/>
                <w:kern w:val="0"/>
                <w:sz w:val="20"/>
              </w:rPr>
              <w:t>          "       0,071  "</w:t>
            </w:r>
          </w:p>
        </w:tc>
        <w:tc>
          <w:tcPr>
            <w:tcW w:w="2051"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BA6599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От 70 до 80</w:t>
            </w:r>
          </w:p>
        </w:tc>
        <w:tc>
          <w:tcPr>
            <w:tcW w:w="201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77C8841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80</w:t>
            </w:r>
          </w:p>
        </w:tc>
        <w:tc>
          <w:tcPr>
            <w:tcW w:w="269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628179E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60</w:t>
            </w:r>
          </w:p>
        </w:tc>
      </w:tr>
      <w:tr w:rsidR="00171868" w:rsidRPr="00171868" w14:paraId="4DAB39A7"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4E58214" w14:textId="77777777" w:rsidR="00171868" w:rsidRPr="00171868" w:rsidRDefault="00171868" w:rsidP="00171868">
            <w:pPr>
              <w:spacing w:before="24" w:after="24" w:line="285" w:lineRule="atLeast"/>
              <w:rPr>
                <w:color w:val="000000"/>
                <w:kern w:val="0"/>
                <w:sz w:val="20"/>
              </w:rPr>
            </w:pPr>
            <w:r w:rsidRPr="00171868">
              <w:rPr>
                <w:color w:val="000000"/>
                <w:kern w:val="0"/>
                <w:sz w:val="20"/>
              </w:rPr>
              <w:t>Пористость, %,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03BC215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35</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6357EBE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30</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F02134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40</w:t>
            </w:r>
          </w:p>
        </w:tc>
      </w:tr>
      <w:tr w:rsidR="00171868" w:rsidRPr="00171868" w14:paraId="75C71DFD"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CCF9CDA" w14:textId="77777777" w:rsidR="00171868" w:rsidRPr="00171868" w:rsidRDefault="00171868" w:rsidP="00171868">
            <w:pPr>
              <w:spacing w:line="285" w:lineRule="atLeast"/>
              <w:rPr>
                <w:color w:val="000000"/>
                <w:kern w:val="0"/>
                <w:sz w:val="20"/>
              </w:rPr>
            </w:pPr>
            <w:r w:rsidRPr="00171868">
              <w:rPr>
                <w:color w:val="000000"/>
                <w:kern w:val="0"/>
                <w:sz w:val="20"/>
              </w:rPr>
              <w:t>Набухание образцов из смеси порошка с битумом, %,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03C1213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2324733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1,8</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48656B03"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3,0</w:t>
            </w:r>
          </w:p>
        </w:tc>
      </w:tr>
      <w:tr w:rsidR="00171868" w:rsidRPr="00171868" w14:paraId="5E82533D"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72D6732F" w14:textId="77777777" w:rsidR="00171868" w:rsidRPr="00171868" w:rsidRDefault="00171868" w:rsidP="00171868">
            <w:pPr>
              <w:spacing w:line="285" w:lineRule="atLeast"/>
              <w:rPr>
                <w:color w:val="000000"/>
                <w:kern w:val="0"/>
                <w:sz w:val="20"/>
              </w:rPr>
            </w:pPr>
            <w:r w:rsidRPr="00171868">
              <w:rPr>
                <w:color w:val="000000"/>
                <w:kern w:val="0"/>
                <w:sz w:val="20"/>
              </w:rPr>
              <w:t>Водостойкость образцов из смеси порошка с битумом, %, не более</w:t>
            </w: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280DD11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нормируется</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51AC19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0,7</w:t>
            </w:r>
          </w:p>
        </w:tc>
      </w:tr>
      <w:tr w:rsidR="00171868" w:rsidRPr="00171868" w14:paraId="3A03819D"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48C035A2" w14:textId="77777777" w:rsidR="00171868" w:rsidRPr="00171868" w:rsidRDefault="00171868" w:rsidP="00171868">
            <w:pPr>
              <w:spacing w:before="24" w:after="24" w:line="285" w:lineRule="atLeast"/>
              <w:rPr>
                <w:color w:val="000000"/>
                <w:kern w:val="0"/>
                <w:sz w:val="20"/>
              </w:rPr>
            </w:pPr>
            <w:r w:rsidRPr="00171868">
              <w:rPr>
                <w:color w:val="000000"/>
                <w:kern w:val="0"/>
                <w:sz w:val="20"/>
              </w:rPr>
              <w:t xml:space="preserve">Показатель </w:t>
            </w:r>
            <w:proofErr w:type="spellStart"/>
            <w:r w:rsidRPr="00171868">
              <w:rPr>
                <w:color w:val="000000"/>
                <w:kern w:val="0"/>
                <w:sz w:val="20"/>
              </w:rPr>
              <w:t>битумоемкости</w:t>
            </w:r>
            <w:proofErr w:type="spellEnd"/>
            <w:r w:rsidRPr="00171868">
              <w:rPr>
                <w:color w:val="000000"/>
                <w:kern w:val="0"/>
                <w:sz w:val="20"/>
              </w:rPr>
              <w:t>, г, не более</w:t>
            </w: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10D665F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То же</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0C126D9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80</w:t>
            </w:r>
          </w:p>
        </w:tc>
      </w:tr>
      <w:tr w:rsidR="00171868" w:rsidRPr="00171868" w14:paraId="4BA9508B"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390479E" w14:textId="77777777" w:rsidR="00171868" w:rsidRPr="00171868" w:rsidRDefault="00171868" w:rsidP="00171868">
            <w:pPr>
              <w:spacing w:before="24" w:after="24" w:line="285" w:lineRule="atLeast"/>
              <w:rPr>
                <w:color w:val="000000"/>
                <w:kern w:val="0"/>
                <w:sz w:val="20"/>
              </w:rPr>
            </w:pPr>
            <w:r w:rsidRPr="00171868">
              <w:rPr>
                <w:color w:val="000000"/>
                <w:kern w:val="0"/>
                <w:sz w:val="20"/>
              </w:rPr>
              <w:t>Влажность, % по массе,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41183B3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9A54789"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нормируется</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4B62B5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w:t>
            </w:r>
          </w:p>
        </w:tc>
      </w:tr>
    </w:tbl>
    <w:p w14:paraId="3983B738" w14:textId="77777777" w:rsidR="00171868" w:rsidRPr="00171868" w:rsidRDefault="00171868" w:rsidP="00171868">
      <w:pPr>
        <w:tabs>
          <w:tab w:val="left" w:pos="9214"/>
        </w:tabs>
        <w:autoSpaceDE w:val="0"/>
        <w:autoSpaceDN w:val="0"/>
        <w:adjustRightInd w:val="0"/>
        <w:jc w:val="center"/>
        <w:rPr>
          <w:b/>
          <w:kern w:val="0"/>
          <w:sz w:val="20"/>
        </w:rPr>
      </w:pPr>
    </w:p>
    <w:p w14:paraId="0D18A734" w14:textId="77777777" w:rsidR="00171868" w:rsidRPr="00171868" w:rsidRDefault="00171868" w:rsidP="00171868">
      <w:pPr>
        <w:jc w:val="center"/>
        <w:rPr>
          <w:b/>
          <w:kern w:val="0"/>
          <w:sz w:val="22"/>
          <w:szCs w:val="22"/>
        </w:rPr>
      </w:pPr>
      <w:r w:rsidRPr="00171868">
        <w:rPr>
          <w:b/>
          <w:kern w:val="0"/>
          <w:sz w:val="22"/>
          <w:szCs w:val="22"/>
        </w:rPr>
        <w:t xml:space="preserve">Требование к материалам при приготовлении цементобетона класса В30, </w:t>
      </w:r>
      <w:r w:rsidRPr="00171868">
        <w:rPr>
          <w:b/>
          <w:kern w:val="0"/>
          <w:sz w:val="22"/>
          <w:szCs w:val="22"/>
          <w:lang w:val="en-US"/>
        </w:rPr>
        <w:t>c</w:t>
      </w:r>
      <w:r w:rsidRPr="00171868">
        <w:rPr>
          <w:b/>
          <w:kern w:val="0"/>
          <w:sz w:val="22"/>
          <w:szCs w:val="22"/>
        </w:rPr>
        <w:t xml:space="preserve"> маркой по морозостойкости </w:t>
      </w:r>
      <w:r w:rsidRPr="00171868">
        <w:rPr>
          <w:b/>
          <w:kern w:val="0"/>
          <w:sz w:val="22"/>
          <w:szCs w:val="22"/>
          <w:lang w:val="en-US"/>
        </w:rPr>
        <w:t>F</w:t>
      </w:r>
      <w:r w:rsidRPr="00171868">
        <w:rPr>
          <w:b/>
          <w:kern w:val="0"/>
          <w:sz w:val="22"/>
          <w:szCs w:val="22"/>
        </w:rPr>
        <w:t xml:space="preserve">300 и маркой по водонепроницаемости </w:t>
      </w:r>
      <w:r w:rsidRPr="00171868">
        <w:rPr>
          <w:b/>
          <w:kern w:val="0"/>
          <w:sz w:val="22"/>
          <w:szCs w:val="22"/>
          <w:lang w:val="en-US"/>
        </w:rPr>
        <w:t>W</w:t>
      </w:r>
      <w:r w:rsidRPr="00171868">
        <w:rPr>
          <w:b/>
          <w:kern w:val="0"/>
          <w:sz w:val="22"/>
          <w:szCs w:val="22"/>
        </w:rPr>
        <w:t>6</w:t>
      </w:r>
    </w:p>
    <w:p w14:paraId="05D330CA" w14:textId="77777777" w:rsidR="00171868" w:rsidRPr="00171868" w:rsidRDefault="00171868" w:rsidP="00171868">
      <w:pPr>
        <w:rPr>
          <w:b/>
          <w:kern w:val="0"/>
          <w:szCs w:val="24"/>
        </w:rPr>
      </w:pPr>
    </w:p>
    <w:p w14:paraId="12036005" w14:textId="77777777" w:rsidR="00171868" w:rsidRPr="00171868" w:rsidRDefault="00171868" w:rsidP="00171868">
      <w:pPr>
        <w:jc w:val="both"/>
        <w:rPr>
          <w:color w:val="000000"/>
          <w:kern w:val="0"/>
          <w:sz w:val="20"/>
        </w:rPr>
      </w:pPr>
      <w:r w:rsidRPr="00171868">
        <w:rPr>
          <w:b/>
          <w:kern w:val="0"/>
          <w:szCs w:val="24"/>
        </w:rPr>
        <w:lastRenderedPageBreak/>
        <w:tab/>
      </w:r>
      <w:r w:rsidRPr="00171868">
        <w:rPr>
          <w:color w:val="000000"/>
          <w:kern w:val="0"/>
          <w:sz w:val="20"/>
        </w:rPr>
        <w:t xml:space="preserve">1.В </w:t>
      </w:r>
      <w:proofErr w:type="gramStart"/>
      <w:r w:rsidRPr="00171868">
        <w:rPr>
          <w:color w:val="000000"/>
          <w:kern w:val="0"/>
          <w:sz w:val="20"/>
        </w:rPr>
        <w:t>качестве</w:t>
      </w:r>
      <w:proofErr w:type="gramEnd"/>
      <w:r w:rsidRPr="00171868">
        <w:rPr>
          <w:color w:val="000000"/>
          <w:kern w:val="0"/>
          <w:sz w:val="20"/>
        </w:rPr>
        <w:t xml:space="preserve"> вяжущих материалов следует применять портландцементы ПЦ-Д0 с маркой прочности при сжатии не менее 500;</w:t>
      </w:r>
    </w:p>
    <w:p w14:paraId="268760DB" w14:textId="77777777" w:rsidR="00171868" w:rsidRPr="00171868" w:rsidRDefault="00171868" w:rsidP="00171868">
      <w:pPr>
        <w:jc w:val="both"/>
        <w:rPr>
          <w:kern w:val="0"/>
          <w:sz w:val="20"/>
        </w:rPr>
      </w:pPr>
    </w:p>
    <w:p w14:paraId="329B7E83" w14:textId="77777777" w:rsidR="00171868" w:rsidRPr="00171868" w:rsidRDefault="00171868" w:rsidP="00171868">
      <w:pPr>
        <w:jc w:val="both"/>
        <w:rPr>
          <w:kern w:val="0"/>
          <w:sz w:val="20"/>
        </w:rPr>
      </w:pPr>
      <w:r w:rsidRPr="00171868">
        <w:rPr>
          <w:kern w:val="0"/>
          <w:sz w:val="20"/>
        </w:rPr>
        <w:t xml:space="preserve"> </w:t>
      </w:r>
      <w:r w:rsidRPr="00171868">
        <w:rPr>
          <w:kern w:val="0"/>
          <w:sz w:val="20"/>
        </w:rPr>
        <w:tab/>
        <w:t xml:space="preserve">2.В </w:t>
      </w:r>
      <w:proofErr w:type="gramStart"/>
      <w:r w:rsidRPr="00171868">
        <w:rPr>
          <w:kern w:val="0"/>
          <w:sz w:val="20"/>
        </w:rPr>
        <w:t>качестве</w:t>
      </w:r>
      <w:proofErr w:type="gramEnd"/>
      <w:r w:rsidRPr="00171868">
        <w:rPr>
          <w:kern w:val="0"/>
          <w:sz w:val="20"/>
        </w:rPr>
        <w:t xml:space="preserve"> крупных заполнителей для тяжелых бетонов используют щебень из плотных горных пород</w:t>
      </w:r>
      <w:r w:rsidRPr="00171868">
        <w:rPr>
          <w:kern w:val="0"/>
          <w:sz w:val="20"/>
          <w:shd w:val="clear" w:color="auto" w:fill="FFFFFF"/>
        </w:rPr>
        <w:t xml:space="preserve">  со средней  плотностью зерен от 2000 до 3000 кг/м</w:t>
      </w:r>
      <w:r w:rsidRPr="00171868">
        <w:rPr>
          <w:noProof/>
          <w:kern w:val="0"/>
          <w:sz w:val="20"/>
        </w:rPr>
        <mc:AlternateContent>
          <mc:Choice Requires="wps">
            <w:drawing>
              <wp:inline distT="0" distB="0" distL="0" distR="0" wp14:anchorId="092219F9" wp14:editId="7C4B2DE9">
                <wp:extent cx="104775" cy="219075"/>
                <wp:effectExtent l="0" t="0" r="0" b="0"/>
                <wp:docPr id="3" name="Прямоугольник 3" descr="yH5BAEAAAEALAAAAAALABcAQAIZjI8JkO2xWIvy2Yuq07j7vx1c%0aho0kiKZXA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yH5BAEAAAEALAAAAAALABcAQAIZjI8JkO2xWIvy2Yuq07j7vx1c%0aho0kiKZXA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" filled="f" stroked="f">
                <o:lock v:ext="edit" aspectratio="t"/>
                <w10:anchorlock/>
              </v:rect>
            </w:pict>
          </mc:Fallback>
        </mc:AlternateContent>
      </w:r>
    </w:p>
    <w:p w14:paraId="12512FF9" w14:textId="77777777" w:rsidR="00171868" w:rsidRPr="00171868" w:rsidRDefault="00171868" w:rsidP="00171868">
      <w:pPr>
        <w:shd w:val="clear" w:color="auto" w:fill="FFFFFF"/>
        <w:spacing w:before="24" w:after="24" w:line="285" w:lineRule="atLeast"/>
        <w:ind w:firstLine="708"/>
        <w:jc w:val="both"/>
        <w:rPr>
          <w:color w:val="000000"/>
          <w:kern w:val="0"/>
          <w:sz w:val="20"/>
        </w:rPr>
      </w:pPr>
      <w:r w:rsidRPr="00171868">
        <w:rPr>
          <w:color w:val="000000"/>
          <w:kern w:val="0"/>
          <w:sz w:val="20"/>
        </w:rPr>
        <w:t>Перечень фракций в зависимости от наибольшей крупности зерен заполнителя указан в таблице</w:t>
      </w:r>
    </w:p>
    <w:tbl>
      <w:tblPr>
        <w:tblW w:w="9915" w:type="dxa"/>
        <w:jc w:val="center"/>
        <w:shd w:val="clear" w:color="auto" w:fill="FFFFFF"/>
        <w:tblCellMar>
          <w:top w:w="15" w:type="dxa"/>
          <w:left w:w="15" w:type="dxa"/>
          <w:bottom w:w="15" w:type="dxa"/>
          <w:right w:w="15" w:type="dxa"/>
        </w:tblCellMar>
        <w:tblLook w:val="0000" w:firstRow="0" w:lastRow="0" w:firstColumn="0" w:lastColumn="0" w:noHBand="0" w:noVBand="0"/>
      </w:tblPr>
      <w:tblGrid>
        <w:gridCol w:w="3615"/>
        <w:gridCol w:w="6300"/>
      </w:tblGrid>
      <w:tr w:rsidR="00171868" w:rsidRPr="00171868" w14:paraId="42167381" w14:textId="77777777" w:rsidTr="00376FB8">
        <w:trPr>
          <w:trHeight w:val="15"/>
          <w:jc w:val="center"/>
        </w:trPr>
        <w:tc>
          <w:tcPr>
            <w:tcW w:w="3615" w:type="dxa"/>
            <w:shd w:val="clear" w:color="auto" w:fill="FFFFFF"/>
            <w:vAlign w:val="center"/>
          </w:tcPr>
          <w:p w14:paraId="4FAA28C4" w14:textId="77777777" w:rsidR="00171868" w:rsidRPr="00171868" w:rsidRDefault="00171868" w:rsidP="00171868">
            <w:pPr>
              <w:spacing w:line="270" w:lineRule="atLeast"/>
              <w:jc w:val="both"/>
              <w:rPr>
                <w:color w:val="000000"/>
                <w:kern w:val="0"/>
                <w:sz w:val="20"/>
              </w:rPr>
            </w:pPr>
          </w:p>
        </w:tc>
        <w:tc>
          <w:tcPr>
            <w:tcW w:w="6300" w:type="dxa"/>
            <w:shd w:val="clear" w:color="auto" w:fill="FFFFFF"/>
            <w:vAlign w:val="center"/>
          </w:tcPr>
          <w:p w14:paraId="4DEAC1B7" w14:textId="77777777" w:rsidR="00171868" w:rsidRPr="00171868" w:rsidRDefault="00171868" w:rsidP="00171868">
            <w:pPr>
              <w:spacing w:line="270" w:lineRule="atLeast"/>
              <w:jc w:val="both"/>
              <w:rPr>
                <w:color w:val="000000"/>
                <w:kern w:val="0"/>
                <w:sz w:val="20"/>
              </w:rPr>
            </w:pPr>
          </w:p>
        </w:tc>
      </w:tr>
      <w:tr w:rsidR="00171868" w:rsidRPr="00171868" w14:paraId="1B2EE814" w14:textId="77777777" w:rsidTr="00376FB8">
        <w:trPr>
          <w:jc w:val="center"/>
        </w:trPr>
        <w:tc>
          <w:tcPr>
            <w:tcW w:w="3615"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7259F68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Наибольшая крупность зерен</w:t>
            </w:r>
          </w:p>
        </w:tc>
        <w:tc>
          <w:tcPr>
            <w:tcW w:w="630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00536AA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Фракция крупного заполнителя</w:t>
            </w:r>
          </w:p>
        </w:tc>
      </w:tr>
      <w:tr w:rsidR="00171868" w:rsidRPr="00171868" w14:paraId="2145B411" w14:textId="77777777" w:rsidTr="00376FB8">
        <w:trPr>
          <w:jc w:val="center"/>
        </w:trPr>
        <w:tc>
          <w:tcPr>
            <w:tcW w:w="3615" w:type="dxa"/>
            <w:tcBorders>
              <w:top w:val="single" w:sz="4" w:space="0" w:color="auto"/>
              <w:left w:val="single" w:sz="4" w:space="0" w:color="auto"/>
              <w:bottom w:val="nil"/>
              <w:right w:val="single" w:sz="6" w:space="0" w:color="000000"/>
            </w:tcBorders>
            <w:shd w:val="clear" w:color="auto" w:fill="FFFFFF"/>
            <w:tcMar>
              <w:top w:w="15" w:type="dxa"/>
              <w:left w:w="55" w:type="dxa"/>
              <w:bottom w:w="15" w:type="dxa"/>
              <w:right w:w="55" w:type="dxa"/>
            </w:tcMar>
          </w:tcPr>
          <w:p w14:paraId="7189FA3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w:t>
            </w:r>
          </w:p>
        </w:tc>
        <w:tc>
          <w:tcPr>
            <w:tcW w:w="6300" w:type="dxa"/>
            <w:tcBorders>
              <w:top w:val="single" w:sz="4" w:space="0" w:color="auto"/>
              <w:left w:val="single" w:sz="6" w:space="0" w:color="000000"/>
              <w:bottom w:val="nil"/>
              <w:right w:val="single" w:sz="4" w:space="0" w:color="auto"/>
            </w:tcBorders>
            <w:shd w:val="clear" w:color="auto" w:fill="FFFFFF"/>
            <w:tcMar>
              <w:top w:w="15" w:type="dxa"/>
              <w:left w:w="55" w:type="dxa"/>
              <w:bottom w:w="15" w:type="dxa"/>
              <w:right w:w="55" w:type="dxa"/>
            </w:tcMar>
          </w:tcPr>
          <w:p w14:paraId="55510BFC" w14:textId="77777777" w:rsidR="00171868" w:rsidRPr="00171868" w:rsidRDefault="00171868" w:rsidP="00171868">
            <w:pPr>
              <w:spacing w:before="24" w:after="24" w:line="285" w:lineRule="atLeast"/>
              <w:rPr>
                <w:color w:val="000000"/>
                <w:kern w:val="0"/>
                <w:sz w:val="20"/>
              </w:rPr>
            </w:pPr>
            <w:r w:rsidRPr="00171868">
              <w:rPr>
                <w:color w:val="000000"/>
                <w:kern w:val="0"/>
                <w:sz w:val="20"/>
              </w:rPr>
              <w:t>От 5 до 10 или от 3 до 10</w:t>
            </w:r>
          </w:p>
        </w:tc>
      </w:tr>
      <w:tr w:rsidR="00171868" w:rsidRPr="00171868" w14:paraId="7A82A19B" w14:textId="77777777" w:rsidTr="00376FB8">
        <w:trPr>
          <w:jc w:val="center"/>
        </w:trPr>
        <w:tc>
          <w:tcPr>
            <w:tcW w:w="3615" w:type="dxa"/>
            <w:tcBorders>
              <w:top w:val="nil"/>
              <w:left w:val="single" w:sz="4" w:space="0" w:color="auto"/>
              <w:bottom w:val="single" w:sz="4" w:space="0" w:color="auto"/>
              <w:right w:val="single" w:sz="6" w:space="0" w:color="000000"/>
            </w:tcBorders>
            <w:shd w:val="clear" w:color="auto" w:fill="FFFFFF"/>
            <w:tcMar>
              <w:top w:w="15" w:type="dxa"/>
              <w:left w:w="55" w:type="dxa"/>
              <w:bottom w:w="15" w:type="dxa"/>
              <w:right w:w="55" w:type="dxa"/>
            </w:tcMar>
          </w:tcPr>
          <w:p w14:paraId="0A19AAC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c>
          <w:tcPr>
            <w:tcW w:w="6300" w:type="dxa"/>
            <w:tcBorders>
              <w:top w:val="nil"/>
              <w:left w:val="single" w:sz="6" w:space="0" w:color="000000"/>
              <w:bottom w:val="single" w:sz="4" w:space="0" w:color="auto"/>
              <w:right w:val="single" w:sz="4" w:space="0" w:color="auto"/>
            </w:tcBorders>
            <w:shd w:val="clear" w:color="auto" w:fill="FFFFFF"/>
            <w:tcMar>
              <w:top w:w="15" w:type="dxa"/>
              <w:left w:w="55" w:type="dxa"/>
              <w:bottom w:w="15" w:type="dxa"/>
              <w:right w:w="55" w:type="dxa"/>
            </w:tcMar>
          </w:tcPr>
          <w:p w14:paraId="15B9230F" w14:textId="77777777" w:rsidR="00171868" w:rsidRPr="00171868" w:rsidRDefault="00171868" w:rsidP="00171868">
            <w:pPr>
              <w:spacing w:before="24" w:after="24" w:line="285" w:lineRule="atLeast"/>
              <w:rPr>
                <w:color w:val="000000"/>
                <w:kern w:val="0"/>
                <w:sz w:val="20"/>
              </w:rPr>
            </w:pPr>
            <w:r w:rsidRPr="00171868">
              <w:rPr>
                <w:color w:val="000000"/>
                <w:kern w:val="0"/>
                <w:sz w:val="20"/>
              </w:rPr>
              <w:t>От 5(3) до 10 и св. 10 до 20   </w:t>
            </w:r>
          </w:p>
        </w:tc>
      </w:tr>
    </w:tbl>
    <w:p w14:paraId="007EA921" w14:textId="77777777" w:rsidR="00171868" w:rsidRPr="00171868" w:rsidRDefault="00171868" w:rsidP="00171868">
      <w:pPr>
        <w:shd w:val="clear" w:color="auto" w:fill="FFFFFF"/>
        <w:spacing w:before="24" w:after="24" w:line="285" w:lineRule="atLeast"/>
        <w:ind w:firstLine="708"/>
        <w:jc w:val="both"/>
        <w:rPr>
          <w:color w:val="000000"/>
          <w:kern w:val="0"/>
          <w:sz w:val="20"/>
        </w:rPr>
      </w:pPr>
      <w:r w:rsidRPr="00171868">
        <w:rPr>
          <w:color w:val="000000"/>
          <w:kern w:val="0"/>
          <w:sz w:val="20"/>
        </w:rPr>
        <w:t xml:space="preserve">Содержание отдельных фракций в крупном заполнителе в составе бетона должно соответствовать </w:t>
      </w:r>
      <w:proofErr w:type="gramStart"/>
      <w:r w:rsidRPr="00171868">
        <w:rPr>
          <w:color w:val="000000"/>
          <w:kern w:val="0"/>
          <w:sz w:val="20"/>
        </w:rPr>
        <w:t>указанному</w:t>
      </w:r>
      <w:proofErr w:type="gramEnd"/>
      <w:r w:rsidRPr="00171868">
        <w:rPr>
          <w:color w:val="000000"/>
          <w:kern w:val="0"/>
          <w:sz w:val="20"/>
        </w:rPr>
        <w:t xml:space="preserve"> в таблице</w:t>
      </w:r>
    </w:p>
    <w:tbl>
      <w:tblPr>
        <w:tblW w:w="9915" w:type="dxa"/>
        <w:jc w:val="center"/>
        <w:tblInd w:w="40" w:type="dxa"/>
        <w:shd w:val="clear" w:color="auto" w:fill="FFFFFF"/>
        <w:tblCellMar>
          <w:top w:w="15" w:type="dxa"/>
          <w:left w:w="15" w:type="dxa"/>
          <w:bottom w:w="15" w:type="dxa"/>
          <w:right w:w="15" w:type="dxa"/>
        </w:tblCellMar>
        <w:tblLook w:val="0000" w:firstRow="0" w:lastRow="0" w:firstColumn="0" w:lastColumn="0" w:noHBand="0" w:noVBand="0"/>
      </w:tblPr>
      <w:tblGrid>
        <w:gridCol w:w="2895"/>
        <w:gridCol w:w="2340"/>
        <w:gridCol w:w="2340"/>
        <w:gridCol w:w="2340"/>
      </w:tblGrid>
      <w:tr w:rsidR="00171868" w:rsidRPr="00171868" w14:paraId="3208779F" w14:textId="77777777" w:rsidTr="00376FB8">
        <w:trPr>
          <w:jc w:val="center"/>
        </w:trPr>
        <w:tc>
          <w:tcPr>
            <w:tcW w:w="2895" w:type="dxa"/>
            <w:vMerge w:val="restart"/>
            <w:tcBorders>
              <w:top w:val="single" w:sz="6" w:space="0" w:color="000000"/>
              <w:left w:val="single" w:sz="6" w:space="0" w:color="000000"/>
              <w:right w:val="single" w:sz="6" w:space="0" w:color="000000"/>
            </w:tcBorders>
            <w:shd w:val="clear" w:color="auto" w:fill="FFFFFF"/>
            <w:tcMar>
              <w:top w:w="15" w:type="dxa"/>
              <w:left w:w="55" w:type="dxa"/>
              <w:bottom w:w="15" w:type="dxa"/>
              <w:right w:w="55" w:type="dxa"/>
            </w:tcMar>
          </w:tcPr>
          <w:p w14:paraId="162B072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 xml:space="preserve">Наибольшая крупность заполнителя, </w:t>
            </w:r>
            <w:proofErr w:type="gramStart"/>
            <w:r w:rsidRPr="00171868">
              <w:rPr>
                <w:color w:val="000000"/>
                <w:kern w:val="0"/>
                <w:sz w:val="20"/>
              </w:rPr>
              <w:t>мм</w:t>
            </w:r>
            <w:proofErr w:type="gramEnd"/>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0BBECE99"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Содержание фракций в крупном заполнителе, %</w:t>
            </w:r>
          </w:p>
        </w:tc>
      </w:tr>
      <w:tr w:rsidR="00171868" w:rsidRPr="00171868" w14:paraId="40D0B7C1" w14:textId="77777777" w:rsidTr="00376FB8">
        <w:trPr>
          <w:jc w:val="center"/>
        </w:trPr>
        <w:tc>
          <w:tcPr>
            <w:tcW w:w="2895" w:type="dxa"/>
            <w:vMerge/>
            <w:tcBorders>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09E1DB28" w14:textId="77777777" w:rsidR="00171868" w:rsidRPr="00171868" w:rsidRDefault="00171868" w:rsidP="00171868">
            <w:pPr>
              <w:spacing w:before="24" w:after="24" w:line="285" w:lineRule="atLeast"/>
              <w:jc w:val="center"/>
              <w:rPr>
                <w:color w:val="000000"/>
                <w:kern w:val="0"/>
                <w:sz w:val="20"/>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38A134D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от 5(3)  до 10 мм</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1B74A06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св. 10  до 20 мм</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643ADA2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св. 20 до 40 мм</w:t>
            </w:r>
          </w:p>
        </w:tc>
      </w:tr>
      <w:tr w:rsidR="00171868" w:rsidRPr="00171868" w14:paraId="3D7E1888" w14:textId="77777777" w:rsidTr="00376FB8">
        <w:trPr>
          <w:jc w:val="center"/>
        </w:trPr>
        <w:tc>
          <w:tcPr>
            <w:tcW w:w="2895"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222644E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312EFB7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100</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72719CA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0B93BB1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w:t>
            </w:r>
          </w:p>
        </w:tc>
      </w:tr>
      <w:tr w:rsidR="00171868" w:rsidRPr="00171868" w14:paraId="1BC083EC" w14:textId="77777777" w:rsidTr="00376FB8">
        <w:trPr>
          <w:jc w:val="center"/>
        </w:trPr>
        <w:tc>
          <w:tcPr>
            <w:tcW w:w="2895" w:type="dxa"/>
            <w:tcBorders>
              <w:top w:val="single" w:sz="4" w:space="0" w:color="auto"/>
              <w:left w:val="single" w:sz="4" w:space="0" w:color="auto"/>
              <w:bottom w:val="single" w:sz="4" w:space="0" w:color="auto"/>
              <w:right w:val="single" w:sz="6" w:space="0" w:color="000000"/>
            </w:tcBorders>
            <w:shd w:val="clear" w:color="auto" w:fill="FFFFFF"/>
            <w:tcMar>
              <w:top w:w="15" w:type="dxa"/>
              <w:left w:w="55" w:type="dxa"/>
              <w:bottom w:w="15" w:type="dxa"/>
              <w:right w:w="55" w:type="dxa"/>
            </w:tcMar>
          </w:tcPr>
          <w:p w14:paraId="298000CF"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c>
          <w:tcPr>
            <w:tcW w:w="2340" w:type="dxa"/>
            <w:tcBorders>
              <w:top w:val="single" w:sz="4" w:space="0" w:color="auto"/>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2EABD22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25-40</w:t>
            </w:r>
          </w:p>
        </w:tc>
        <w:tc>
          <w:tcPr>
            <w:tcW w:w="2340" w:type="dxa"/>
            <w:tcBorders>
              <w:top w:val="single" w:sz="4" w:space="0" w:color="auto"/>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10A9EA8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60-75</w:t>
            </w:r>
          </w:p>
        </w:tc>
        <w:tc>
          <w:tcPr>
            <w:tcW w:w="2340" w:type="dxa"/>
            <w:tcBorders>
              <w:top w:val="single" w:sz="4" w:space="0" w:color="auto"/>
              <w:left w:val="single" w:sz="6" w:space="0" w:color="000000"/>
              <w:bottom w:val="single" w:sz="4" w:space="0" w:color="auto"/>
              <w:right w:val="single" w:sz="4" w:space="0" w:color="auto"/>
            </w:tcBorders>
            <w:shd w:val="clear" w:color="auto" w:fill="FFFFFF"/>
            <w:tcMar>
              <w:top w:w="15" w:type="dxa"/>
              <w:left w:w="55" w:type="dxa"/>
              <w:bottom w:w="15" w:type="dxa"/>
              <w:right w:w="55" w:type="dxa"/>
            </w:tcMar>
          </w:tcPr>
          <w:p w14:paraId="6197E88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w:t>
            </w:r>
          </w:p>
        </w:tc>
      </w:tr>
    </w:tbl>
    <w:p w14:paraId="4391B865"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Содержание зерен слабых пород в щебне из природного камня не должно превышать, %, по массе, 10;</w:t>
      </w:r>
    </w:p>
    <w:p w14:paraId="485BD55B"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 xml:space="preserve">Морозостойкость крупных заполнителей должна быть не ниже нормированной марки бетона по морозостойкости. </w:t>
      </w:r>
    </w:p>
    <w:p w14:paraId="0614D5A9"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Содержание зерен пластинчатой (лещадной) и игловатой формы крупного заполнителя  должно быть, % по массе, не более 25:</w:t>
      </w:r>
    </w:p>
    <w:p w14:paraId="68556073" w14:textId="77777777" w:rsidR="00171868" w:rsidRPr="00171868" w:rsidRDefault="00171868" w:rsidP="00171868">
      <w:pPr>
        <w:shd w:val="clear" w:color="auto" w:fill="FFFFFF"/>
        <w:spacing w:line="285" w:lineRule="atLeast"/>
        <w:ind w:firstLine="480"/>
        <w:jc w:val="both"/>
        <w:rPr>
          <w:color w:val="000000"/>
          <w:kern w:val="0"/>
          <w:sz w:val="20"/>
        </w:rPr>
      </w:pPr>
      <w:r w:rsidRPr="00171868">
        <w:rPr>
          <w:color w:val="000000"/>
          <w:kern w:val="0"/>
          <w:sz w:val="20"/>
        </w:rPr>
        <w:t>Марка щебня по дробимости из изверженных пород не ниже 1000;</w:t>
      </w:r>
    </w:p>
    <w:p w14:paraId="2E62147D" w14:textId="77777777" w:rsidR="00171868" w:rsidRPr="00171868" w:rsidRDefault="00171868" w:rsidP="00171868">
      <w:pPr>
        <w:ind w:firstLine="480"/>
        <w:jc w:val="both"/>
        <w:rPr>
          <w:color w:val="000000"/>
          <w:kern w:val="0"/>
          <w:sz w:val="20"/>
        </w:rPr>
      </w:pPr>
      <w:r w:rsidRPr="00171868">
        <w:rPr>
          <w:color w:val="000000"/>
          <w:kern w:val="0"/>
          <w:sz w:val="20"/>
        </w:rPr>
        <w:t>Содержание зерен слабых пород, % по массе не более 5</w:t>
      </w:r>
    </w:p>
    <w:p w14:paraId="03B8CACB" w14:textId="77777777" w:rsidR="00171868" w:rsidRPr="00171868" w:rsidRDefault="00171868" w:rsidP="00171868">
      <w:pPr>
        <w:ind w:firstLine="480"/>
        <w:jc w:val="both"/>
        <w:rPr>
          <w:color w:val="000000"/>
          <w:kern w:val="0"/>
          <w:sz w:val="20"/>
        </w:rPr>
      </w:pPr>
      <w:r w:rsidRPr="00171868">
        <w:rPr>
          <w:color w:val="000000"/>
          <w:kern w:val="0"/>
          <w:sz w:val="20"/>
        </w:rPr>
        <w:t>Содержание пылевидных и глинистых частиц % по массе, не более 1;</w:t>
      </w:r>
    </w:p>
    <w:p w14:paraId="634876E1" w14:textId="77777777" w:rsidR="00171868" w:rsidRPr="00171868" w:rsidRDefault="00171868" w:rsidP="00171868">
      <w:pPr>
        <w:ind w:firstLine="540"/>
        <w:jc w:val="both"/>
        <w:rPr>
          <w:color w:val="000000"/>
          <w:kern w:val="0"/>
          <w:sz w:val="20"/>
          <w:shd w:val="clear" w:color="auto" w:fill="FFFFFF"/>
        </w:rPr>
      </w:pPr>
      <w:r w:rsidRPr="00171868">
        <w:rPr>
          <w:color w:val="000000"/>
          <w:kern w:val="0"/>
          <w:sz w:val="20"/>
        </w:rPr>
        <w:t>3. В </w:t>
      </w:r>
      <w:proofErr w:type="gramStart"/>
      <w:r w:rsidRPr="00171868">
        <w:rPr>
          <w:color w:val="000000"/>
          <w:kern w:val="0"/>
          <w:sz w:val="20"/>
        </w:rPr>
        <w:t>качестве</w:t>
      </w:r>
      <w:proofErr w:type="gramEnd"/>
      <w:r w:rsidRPr="00171868">
        <w:rPr>
          <w:color w:val="000000"/>
          <w:kern w:val="0"/>
          <w:sz w:val="20"/>
        </w:rPr>
        <w:t xml:space="preserve"> </w:t>
      </w:r>
      <w:r w:rsidRPr="00171868">
        <w:rPr>
          <w:b/>
          <w:color w:val="000000"/>
          <w:kern w:val="0"/>
          <w:sz w:val="20"/>
        </w:rPr>
        <w:t>мелких заполнителей</w:t>
      </w:r>
      <w:r w:rsidRPr="00171868">
        <w:rPr>
          <w:color w:val="000000"/>
          <w:kern w:val="0"/>
          <w:sz w:val="20"/>
        </w:rPr>
        <w:t xml:space="preserve"> для бетонов используют природный песок и песок из отсевов дробления горных пород со </w:t>
      </w:r>
      <w:r w:rsidRPr="00171868">
        <w:rPr>
          <w:color w:val="000000"/>
          <w:kern w:val="0"/>
          <w:sz w:val="20"/>
          <w:shd w:val="clear" w:color="auto" w:fill="FFFFFF"/>
        </w:rPr>
        <w:t>средней плотностью зерен от 2000 до 2800 кг/м.</w:t>
      </w:r>
    </w:p>
    <w:p w14:paraId="6E058B39" w14:textId="77777777" w:rsidR="00171868" w:rsidRPr="00171868" w:rsidRDefault="00171868" w:rsidP="00171868">
      <w:pPr>
        <w:ind w:firstLine="540"/>
        <w:jc w:val="both"/>
        <w:rPr>
          <w:color w:val="000000"/>
          <w:kern w:val="0"/>
          <w:sz w:val="20"/>
        </w:rPr>
      </w:pPr>
      <w:r w:rsidRPr="00171868">
        <w:rPr>
          <w:color w:val="000000"/>
          <w:kern w:val="0"/>
          <w:sz w:val="20"/>
          <w:shd w:val="clear" w:color="auto" w:fill="FFFFFF"/>
        </w:rPr>
        <w:t xml:space="preserve">Зерновой состав песка: </w:t>
      </w:r>
      <w:r w:rsidRPr="00171868">
        <w:rPr>
          <w:color w:val="000000"/>
          <w:kern w:val="0"/>
          <w:sz w:val="20"/>
        </w:rPr>
        <w:t xml:space="preserve">  модуль крупности не ниже 2,5</w:t>
      </w:r>
    </w:p>
    <w:p w14:paraId="65BB02B7" w14:textId="77777777" w:rsidR="00171868" w:rsidRPr="00171868" w:rsidRDefault="00171868" w:rsidP="00171868">
      <w:pPr>
        <w:ind w:firstLine="540"/>
        <w:jc w:val="both"/>
        <w:rPr>
          <w:color w:val="000000"/>
          <w:kern w:val="0"/>
          <w:sz w:val="20"/>
        </w:rPr>
      </w:pPr>
      <w:r w:rsidRPr="00171868">
        <w:rPr>
          <w:color w:val="000000"/>
          <w:kern w:val="0"/>
          <w:sz w:val="20"/>
        </w:rPr>
        <w:t>Содержание пылевидных и глинистых частиц  % по массе, не более 2;</w:t>
      </w:r>
    </w:p>
    <w:p w14:paraId="52640DCE" w14:textId="77777777" w:rsidR="00171868" w:rsidRPr="00171868" w:rsidRDefault="00171868" w:rsidP="00171868">
      <w:pPr>
        <w:ind w:firstLine="540"/>
        <w:jc w:val="both"/>
        <w:rPr>
          <w:color w:val="000000"/>
          <w:kern w:val="0"/>
          <w:sz w:val="20"/>
        </w:rPr>
      </w:pPr>
      <w:r w:rsidRPr="00171868">
        <w:rPr>
          <w:kern w:val="0"/>
          <w:sz w:val="20"/>
        </w:rPr>
        <w:t>Заполнители не должны содержать включения вредных примесей.</w:t>
      </w:r>
    </w:p>
    <w:p w14:paraId="6372842E" w14:textId="77777777" w:rsidR="00171868" w:rsidRPr="00171868" w:rsidRDefault="00171868" w:rsidP="00171868">
      <w:pPr>
        <w:tabs>
          <w:tab w:val="left" w:pos="9214"/>
        </w:tabs>
        <w:autoSpaceDE w:val="0"/>
        <w:autoSpaceDN w:val="0"/>
        <w:adjustRightInd w:val="0"/>
        <w:jc w:val="center"/>
        <w:rPr>
          <w:b/>
          <w:kern w:val="0"/>
          <w:sz w:val="20"/>
        </w:rPr>
      </w:pPr>
    </w:p>
    <w:p w14:paraId="3B45CB94" w14:textId="77777777" w:rsidR="00171868" w:rsidRPr="00171868" w:rsidRDefault="00171868" w:rsidP="00171868">
      <w:pPr>
        <w:shd w:val="clear" w:color="auto" w:fill="FFFFFF"/>
        <w:spacing w:before="24" w:after="24" w:line="285" w:lineRule="atLeast"/>
        <w:ind w:firstLine="480"/>
        <w:jc w:val="center"/>
        <w:rPr>
          <w:b/>
          <w:color w:val="000000"/>
          <w:kern w:val="0"/>
          <w:sz w:val="22"/>
          <w:szCs w:val="22"/>
        </w:rPr>
      </w:pPr>
      <w:r w:rsidRPr="00171868">
        <w:rPr>
          <w:b/>
          <w:color w:val="000000"/>
          <w:kern w:val="0"/>
          <w:sz w:val="22"/>
          <w:szCs w:val="22"/>
        </w:rPr>
        <w:t>Смеси щебеночные  для устройства покрытий</w:t>
      </w:r>
    </w:p>
    <w:p w14:paraId="7F9FB1B2" w14:textId="77777777" w:rsidR="00171868" w:rsidRPr="00171868" w:rsidRDefault="00171868" w:rsidP="00171868">
      <w:pPr>
        <w:shd w:val="clear" w:color="auto" w:fill="FFFFFF"/>
        <w:spacing w:line="285" w:lineRule="atLeast"/>
        <w:ind w:firstLine="480"/>
        <w:jc w:val="both"/>
        <w:rPr>
          <w:color w:val="000000"/>
          <w:kern w:val="0"/>
          <w:sz w:val="20"/>
        </w:rPr>
      </w:pPr>
      <w:r w:rsidRPr="00171868">
        <w:rPr>
          <w:color w:val="000000"/>
          <w:kern w:val="0"/>
          <w:sz w:val="20"/>
        </w:rPr>
        <w:t>Зерновой состав готовых смесей должен соответствовать требованиям, приведенным в таблице.</w:t>
      </w:r>
    </w:p>
    <w:tbl>
      <w:tblPr>
        <w:tblW w:w="0" w:type="auto"/>
        <w:jc w:val="center"/>
        <w:shd w:val="clear" w:color="auto" w:fill="FFFFFF"/>
        <w:tblCellMar>
          <w:top w:w="15" w:type="dxa"/>
          <w:left w:w="15" w:type="dxa"/>
          <w:bottom w:w="15" w:type="dxa"/>
          <w:right w:w="15" w:type="dxa"/>
        </w:tblCellMar>
        <w:tblLook w:val="0000" w:firstRow="0" w:lastRow="0" w:firstColumn="0" w:lastColumn="0" w:noHBand="0" w:noVBand="0"/>
      </w:tblPr>
      <w:tblGrid>
        <w:gridCol w:w="764"/>
        <w:gridCol w:w="880"/>
        <w:gridCol w:w="623"/>
        <w:gridCol w:w="687"/>
        <w:gridCol w:w="847"/>
        <w:gridCol w:w="762"/>
        <w:gridCol w:w="762"/>
        <w:gridCol w:w="762"/>
        <w:gridCol w:w="877"/>
        <w:gridCol w:w="808"/>
        <w:gridCol w:w="923"/>
        <w:gridCol w:w="808"/>
      </w:tblGrid>
      <w:tr w:rsidR="00171868" w:rsidRPr="00171868" w14:paraId="7889822E" w14:textId="77777777" w:rsidTr="00376FB8">
        <w:trPr>
          <w:cantSplit/>
          <w:trHeight w:val="1134"/>
          <w:jc w:val="center"/>
        </w:trPr>
        <w:tc>
          <w:tcPr>
            <w:tcW w:w="764" w:type="dxa"/>
            <w:vMerge w:val="restart"/>
            <w:tcBorders>
              <w:top w:val="single" w:sz="6" w:space="0" w:color="000000"/>
              <w:left w:val="single" w:sz="6" w:space="0" w:color="000000"/>
              <w:right w:val="single" w:sz="6" w:space="0" w:color="000000"/>
            </w:tcBorders>
            <w:shd w:val="clear" w:color="auto" w:fill="FFFFFF"/>
            <w:tcMar>
              <w:top w:w="15" w:type="dxa"/>
              <w:left w:w="74" w:type="dxa"/>
              <w:bottom w:w="15" w:type="dxa"/>
              <w:right w:w="74" w:type="dxa"/>
            </w:tcMar>
            <w:textDirection w:val="btLr"/>
          </w:tcPr>
          <w:p w14:paraId="2C70FE10" w14:textId="77777777" w:rsidR="00171868" w:rsidRPr="00171868" w:rsidRDefault="00171868" w:rsidP="00171868">
            <w:pPr>
              <w:spacing w:before="24" w:after="24" w:line="285" w:lineRule="atLeast"/>
              <w:ind w:left="113" w:right="113"/>
              <w:jc w:val="center"/>
              <w:rPr>
                <w:color w:val="000000"/>
                <w:kern w:val="0"/>
                <w:sz w:val="20"/>
              </w:rPr>
            </w:pPr>
            <w:r w:rsidRPr="00171868">
              <w:rPr>
                <w:color w:val="000000"/>
                <w:kern w:val="0"/>
                <w:sz w:val="20"/>
              </w:rPr>
              <w:t>Номер смеси</w:t>
            </w:r>
          </w:p>
        </w:tc>
        <w:tc>
          <w:tcPr>
            <w:tcW w:w="880" w:type="dxa"/>
            <w:vMerge w:val="restart"/>
            <w:tcBorders>
              <w:top w:val="single" w:sz="6" w:space="0" w:color="000000"/>
              <w:left w:val="single" w:sz="6" w:space="0" w:color="000000"/>
              <w:right w:val="single" w:sz="6" w:space="0" w:color="000000"/>
            </w:tcBorders>
            <w:shd w:val="clear" w:color="auto" w:fill="FFFFFF"/>
            <w:tcMar>
              <w:top w:w="15" w:type="dxa"/>
              <w:left w:w="74" w:type="dxa"/>
              <w:bottom w:w="15" w:type="dxa"/>
              <w:right w:w="74" w:type="dxa"/>
            </w:tcMar>
            <w:textDirection w:val="btLr"/>
          </w:tcPr>
          <w:p w14:paraId="05CF8428" w14:textId="77777777" w:rsidR="00171868" w:rsidRPr="00171868" w:rsidRDefault="00171868" w:rsidP="00171868">
            <w:pPr>
              <w:spacing w:before="24" w:after="24" w:line="285" w:lineRule="atLeast"/>
              <w:ind w:left="113" w:right="113"/>
              <w:jc w:val="center"/>
              <w:rPr>
                <w:color w:val="000000"/>
                <w:kern w:val="0"/>
                <w:sz w:val="20"/>
              </w:rPr>
            </w:pPr>
            <w:proofErr w:type="spellStart"/>
            <w:r w:rsidRPr="00171868">
              <w:rPr>
                <w:color w:val="000000"/>
                <w:kern w:val="0"/>
                <w:sz w:val="20"/>
              </w:rPr>
              <w:t>Наибоьший</w:t>
            </w:r>
            <w:proofErr w:type="spellEnd"/>
            <w:r w:rsidRPr="00171868">
              <w:rPr>
                <w:color w:val="000000"/>
                <w:kern w:val="0"/>
                <w:sz w:val="20"/>
              </w:rPr>
              <w:t xml:space="preserve"> размер зерен</w:t>
            </w:r>
            <w:proofErr w:type="gramStart"/>
            <w:r w:rsidRPr="00171868">
              <w:rPr>
                <w:color w:val="000000"/>
                <w:kern w:val="0"/>
                <w:sz w:val="20"/>
              </w:rPr>
              <w:t xml:space="preserve"> Д</w:t>
            </w:r>
            <w:proofErr w:type="gramEnd"/>
            <w:r w:rsidRPr="00171868">
              <w:rPr>
                <w:color w:val="000000"/>
                <w:kern w:val="0"/>
                <w:sz w:val="20"/>
              </w:rPr>
              <w:t>, мм</w:t>
            </w:r>
          </w:p>
        </w:tc>
        <w:tc>
          <w:tcPr>
            <w:tcW w:w="7859"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50DABE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 xml:space="preserve">Полный остаток, % по массе, на ситах с размерами отверстий, </w:t>
            </w:r>
            <w:proofErr w:type="gramStart"/>
            <w:r w:rsidRPr="00171868">
              <w:rPr>
                <w:color w:val="000000"/>
                <w:kern w:val="0"/>
                <w:sz w:val="20"/>
              </w:rPr>
              <w:t>мм</w:t>
            </w:r>
            <w:proofErr w:type="gramEnd"/>
          </w:p>
        </w:tc>
      </w:tr>
      <w:tr w:rsidR="00171868" w:rsidRPr="00171868" w14:paraId="0D1A9235" w14:textId="77777777" w:rsidTr="00376FB8">
        <w:trPr>
          <w:trHeight w:val="1613"/>
          <w:jc w:val="center"/>
        </w:trPr>
        <w:tc>
          <w:tcPr>
            <w:tcW w:w="764" w:type="dxa"/>
            <w:vMerge/>
            <w:tcBorders>
              <w:left w:val="single" w:sz="6" w:space="0" w:color="000000"/>
              <w:bottom w:val="single" w:sz="6" w:space="0" w:color="000000"/>
              <w:right w:val="single" w:sz="6" w:space="0" w:color="000000"/>
            </w:tcBorders>
            <w:shd w:val="clear" w:color="auto" w:fill="FFFFFF"/>
          </w:tcPr>
          <w:p w14:paraId="4E540BCE" w14:textId="77777777" w:rsidR="00171868" w:rsidRPr="00171868" w:rsidRDefault="00171868" w:rsidP="00171868">
            <w:pPr>
              <w:spacing w:before="24" w:after="24" w:line="285" w:lineRule="atLeast"/>
              <w:jc w:val="center"/>
              <w:rPr>
                <w:color w:val="000000"/>
                <w:kern w:val="0"/>
                <w:sz w:val="20"/>
              </w:rPr>
            </w:pPr>
          </w:p>
        </w:tc>
        <w:tc>
          <w:tcPr>
            <w:tcW w:w="880" w:type="dxa"/>
            <w:vMerge/>
            <w:tcBorders>
              <w:left w:val="single" w:sz="6" w:space="0" w:color="000000"/>
              <w:bottom w:val="single" w:sz="6" w:space="0" w:color="000000"/>
              <w:right w:val="single" w:sz="6" w:space="0" w:color="000000"/>
            </w:tcBorders>
            <w:shd w:val="clear" w:color="auto" w:fill="FFFFFF"/>
          </w:tcPr>
          <w:p w14:paraId="0955C9A9" w14:textId="77777777" w:rsidR="00171868" w:rsidRPr="00171868" w:rsidRDefault="00171868" w:rsidP="00171868">
            <w:pPr>
              <w:spacing w:before="24" w:after="24" w:line="285" w:lineRule="atLeast"/>
              <w:jc w:val="center"/>
              <w:rPr>
                <w:color w:val="000000"/>
                <w:kern w:val="0"/>
                <w:sz w:val="20"/>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14:paraId="3B261A7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120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14:paraId="3FD2C27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80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37B2AA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71FC67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90EC5B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6C3AD5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BDE7EE1"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1B6837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0,63</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1DF0EB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0,16</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544D7E1"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0,05</w:t>
            </w:r>
          </w:p>
        </w:tc>
      </w:tr>
      <w:tr w:rsidR="00171868" w:rsidRPr="00171868" w14:paraId="56C9B790" w14:textId="77777777" w:rsidTr="00376FB8">
        <w:trPr>
          <w:jc w:val="center"/>
        </w:trPr>
        <w:tc>
          <w:tcPr>
            <w:tcW w:w="9503" w:type="dxa"/>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F67A8F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Смеси для покрытий</w:t>
            </w:r>
          </w:p>
        </w:tc>
      </w:tr>
      <w:tr w:rsidR="00171868" w:rsidRPr="00171868" w14:paraId="7EAA4C36" w14:textId="77777777" w:rsidTr="00376FB8">
        <w:trPr>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Pr>
          <w:p w14:paraId="1393F31F" w14:textId="77777777" w:rsidR="00171868" w:rsidRPr="00171868" w:rsidRDefault="00171868" w:rsidP="00171868">
            <w:pPr>
              <w:spacing w:before="24" w:after="24" w:line="285" w:lineRule="atLeast"/>
              <w:rPr>
                <w:color w:val="000000"/>
                <w:kern w:val="0"/>
                <w:sz w:val="20"/>
              </w:rPr>
            </w:pPr>
            <w:r w:rsidRPr="00171868">
              <w:rPr>
                <w:color w:val="000000"/>
                <w:kern w:val="0"/>
                <w:sz w:val="20"/>
              </w:rPr>
              <w:t>С</w:t>
            </w:r>
            <w:proofErr w:type="gramStart"/>
            <w:r w:rsidRPr="00171868">
              <w:rPr>
                <w:color w:val="000000"/>
                <w:kern w:val="0"/>
                <w:sz w:val="20"/>
              </w:rPr>
              <w:t>1</w:t>
            </w:r>
            <w:proofErr w:type="gramEnd"/>
          </w:p>
        </w:tc>
        <w:tc>
          <w:tcPr>
            <w:tcW w:w="880" w:type="dxa"/>
            <w:tcBorders>
              <w:top w:val="single" w:sz="6" w:space="0" w:color="000000"/>
              <w:left w:val="single" w:sz="6" w:space="0" w:color="000000"/>
              <w:bottom w:val="single" w:sz="6" w:space="0" w:color="000000"/>
              <w:right w:val="single" w:sz="6" w:space="0" w:color="000000"/>
            </w:tcBorders>
            <w:shd w:val="clear" w:color="auto" w:fill="FFFFFF"/>
          </w:tcPr>
          <w:p w14:paraId="2DE29DA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40</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14:paraId="69C66AF3"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14:paraId="7C01EC5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0D43C9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92634A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20-40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9BF51A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35-60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BAD0D3F"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45-70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8E21AF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55-80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530E03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70-90</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F16E5E3"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75-92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C7E26F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80-93</w:t>
            </w:r>
          </w:p>
        </w:tc>
      </w:tr>
      <w:tr w:rsidR="00171868" w:rsidRPr="00171868" w14:paraId="22D53A27" w14:textId="77777777" w:rsidTr="00376FB8">
        <w:trPr>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Pr>
          <w:p w14:paraId="663ABC6F" w14:textId="77777777" w:rsidR="00171868" w:rsidRPr="00171868" w:rsidRDefault="00171868" w:rsidP="00171868">
            <w:pPr>
              <w:spacing w:before="24" w:after="24" w:line="285" w:lineRule="atLeast"/>
              <w:rPr>
                <w:color w:val="000000"/>
                <w:kern w:val="0"/>
                <w:sz w:val="20"/>
              </w:rPr>
            </w:pPr>
            <w:r w:rsidRPr="00171868">
              <w:rPr>
                <w:color w:val="000000"/>
                <w:kern w:val="0"/>
                <w:sz w:val="20"/>
              </w:rPr>
              <w:t>С</w:t>
            </w:r>
            <w:proofErr w:type="gramStart"/>
            <w:r w:rsidRPr="00171868">
              <w:rPr>
                <w:color w:val="000000"/>
                <w:kern w:val="0"/>
                <w:sz w:val="20"/>
              </w:rPr>
              <w:t>2</w:t>
            </w:r>
            <w:proofErr w:type="gramEnd"/>
          </w:p>
        </w:tc>
        <w:tc>
          <w:tcPr>
            <w:tcW w:w="880" w:type="dxa"/>
            <w:tcBorders>
              <w:top w:val="single" w:sz="6" w:space="0" w:color="000000"/>
              <w:left w:val="single" w:sz="6" w:space="0" w:color="000000"/>
              <w:bottom w:val="single" w:sz="6" w:space="0" w:color="000000"/>
              <w:right w:val="single" w:sz="6" w:space="0" w:color="000000"/>
            </w:tcBorders>
            <w:shd w:val="clear" w:color="auto" w:fill="FFFFFF"/>
          </w:tcPr>
          <w:p w14:paraId="765BE23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14:paraId="3E0317E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14:paraId="17B9A9F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8B9BAB9"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83D372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F7AAFB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10-35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0B498D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25-50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B5825F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35-65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FB5D8A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55-80</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E45BA5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65-90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40B5BFF"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75-92</w:t>
            </w:r>
          </w:p>
        </w:tc>
      </w:tr>
    </w:tbl>
    <w:p w14:paraId="6924AEF3"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1.Содержание зерен пластинчатой (лещадной) и игловатой формы  должно быть, % по массе, не более 35:</w:t>
      </w:r>
    </w:p>
    <w:p w14:paraId="3F5896BD"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2. Содержание глины в комках от общего  количества пылеватых и глинистых частиц  % по массе, не более 10</w:t>
      </w:r>
    </w:p>
    <w:p w14:paraId="449BB12B" w14:textId="77777777" w:rsidR="00171868" w:rsidRPr="00171868" w:rsidRDefault="00171868" w:rsidP="00171868">
      <w:pPr>
        <w:ind w:firstLine="540"/>
        <w:jc w:val="both"/>
        <w:rPr>
          <w:color w:val="000000"/>
          <w:kern w:val="0"/>
          <w:sz w:val="20"/>
        </w:rPr>
      </w:pPr>
      <w:r w:rsidRPr="00171868">
        <w:rPr>
          <w:color w:val="000000"/>
          <w:kern w:val="0"/>
          <w:sz w:val="20"/>
        </w:rPr>
        <w:t>3. Содержание пылевидных и глинистых частиц (размером менее 0,05 мм) % по массе</w:t>
      </w:r>
    </w:p>
    <w:p w14:paraId="23E896AA" w14:textId="77777777" w:rsidR="00171868" w:rsidRPr="00171868" w:rsidRDefault="00171868" w:rsidP="00171868">
      <w:pPr>
        <w:ind w:firstLine="540"/>
        <w:jc w:val="both"/>
        <w:rPr>
          <w:color w:val="000000"/>
          <w:kern w:val="0"/>
          <w:sz w:val="20"/>
        </w:rPr>
      </w:pPr>
      <w:r w:rsidRPr="00171868">
        <w:rPr>
          <w:color w:val="000000"/>
          <w:kern w:val="0"/>
          <w:sz w:val="20"/>
        </w:rPr>
        <w:t>- для смеси С</w:t>
      </w:r>
      <w:proofErr w:type="gramStart"/>
      <w:r w:rsidRPr="00171868">
        <w:rPr>
          <w:color w:val="000000"/>
          <w:kern w:val="0"/>
          <w:sz w:val="20"/>
        </w:rPr>
        <w:t>1</w:t>
      </w:r>
      <w:proofErr w:type="gramEnd"/>
      <w:r w:rsidRPr="00171868">
        <w:rPr>
          <w:color w:val="000000"/>
          <w:kern w:val="0"/>
          <w:sz w:val="20"/>
        </w:rPr>
        <w:t xml:space="preserve">  -  от 7 до 20 %; </w:t>
      </w:r>
    </w:p>
    <w:p w14:paraId="2CE8BBA5" w14:textId="77777777" w:rsidR="00171868" w:rsidRPr="00171868" w:rsidRDefault="00171868" w:rsidP="00171868">
      <w:pPr>
        <w:ind w:firstLine="540"/>
        <w:jc w:val="both"/>
        <w:rPr>
          <w:color w:val="000000"/>
          <w:kern w:val="0"/>
          <w:sz w:val="20"/>
        </w:rPr>
      </w:pPr>
      <w:r w:rsidRPr="00171868">
        <w:rPr>
          <w:color w:val="000000"/>
          <w:kern w:val="0"/>
          <w:sz w:val="20"/>
        </w:rPr>
        <w:t>- для смеси С</w:t>
      </w:r>
      <w:proofErr w:type="gramStart"/>
      <w:r w:rsidRPr="00171868">
        <w:rPr>
          <w:color w:val="000000"/>
          <w:kern w:val="0"/>
          <w:sz w:val="20"/>
        </w:rPr>
        <w:t>2</w:t>
      </w:r>
      <w:proofErr w:type="gramEnd"/>
      <w:r w:rsidRPr="00171868">
        <w:rPr>
          <w:color w:val="000000"/>
          <w:kern w:val="0"/>
          <w:sz w:val="20"/>
        </w:rPr>
        <w:t xml:space="preserve">  -  от 8 до 25 %: </w:t>
      </w:r>
    </w:p>
    <w:p w14:paraId="77737225" w14:textId="77777777" w:rsidR="00171868" w:rsidRPr="00171868" w:rsidRDefault="00171868" w:rsidP="00171868">
      <w:pPr>
        <w:ind w:firstLine="540"/>
        <w:jc w:val="both"/>
        <w:rPr>
          <w:color w:val="000000"/>
          <w:kern w:val="0"/>
          <w:sz w:val="20"/>
        </w:rPr>
      </w:pPr>
      <w:r w:rsidRPr="00171868">
        <w:rPr>
          <w:color w:val="000000"/>
          <w:kern w:val="0"/>
          <w:sz w:val="20"/>
        </w:rPr>
        <w:t>4. Марка по дробимости щебня из осадочных горных пород не должна быть ниже 600.</w:t>
      </w:r>
    </w:p>
    <w:p w14:paraId="22EEE10A" w14:textId="77777777" w:rsidR="00171868" w:rsidRPr="00171868" w:rsidRDefault="00171868" w:rsidP="00171868">
      <w:pPr>
        <w:jc w:val="center"/>
        <w:rPr>
          <w:b/>
          <w:kern w:val="0"/>
          <w:sz w:val="22"/>
          <w:szCs w:val="22"/>
        </w:rPr>
      </w:pPr>
      <w:r w:rsidRPr="00171868">
        <w:rPr>
          <w:b/>
          <w:kern w:val="0"/>
          <w:sz w:val="22"/>
          <w:szCs w:val="22"/>
        </w:rPr>
        <w:t>Требование к материалам</w:t>
      </w:r>
    </w:p>
    <w:p w14:paraId="413C102E" w14:textId="77777777" w:rsidR="00171868" w:rsidRPr="00171868" w:rsidRDefault="00171868" w:rsidP="00171868">
      <w:pPr>
        <w:shd w:val="clear" w:color="auto" w:fill="FFFFFF"/>
        <w:spacing w:before="24" w:after="24" w:line="285" w:lineRule="atLeast"/>
        <w:rPr>
          <w:b/>
          <w:color w:val="000000"/>
          <w:kern w:val="0"/>
          <w:sz w:val="20"/>
        </w:rPr>
      </w:pPr>
      <w:r w:rsidRPr="00171868">
        <w:rPr>
          <w:b/>
          <w:color w:val="000000"/>
          <w:kern w:val="0"/>
          <w:sz w:val="20"/>
        </w:rPr>
        <w:t xml:space="preserve">Природные песчано-гравийные смеси </w:t>
      </w:r>
      <w:r w:rsidRPr="00171868">
        <w:rPr>
          <w:color w:val="000000"/>
          <w:kern w:val="0"/>
          <w:sz w:val="20"/>
        </w:rPr>
        <w:t>(для общестроительных работ)</w:t>
      </w:r>
    </w:p>
    <w:p w14:paraId="38457C7E" w14:textId="77777777" w:rsidR="00171868" w:rsidRPr="00171868" w:rsidRDefault="00171868" w:rsidP="00171868">
      <w:pPr>
        <w:shd w:val="clear" w:color="auto" w:fill="FFFFFF"/>
        <w:spacing w:before="24" w:after="24" w:line="285" w:lineRule="atLeast"/>
        <w:rPr>
          <w:b/>
          <w:color w:val="000000"/>
          <w:kern w:val="0"/>
          <w:sz w:val="20"/>
        </w:rPr>
      </w:pPr>
    </w:p>
    <w:p w14:paraId="5CC5C810" w14:textId="2E87DA23" w:rsidR="00171868" w:rsidRPr="00171868" w:rsidRDefault="00171868" w:rsidP="00171868">
      <w:pPr>
        <w:shd w:val="clear" w:color="auto" w:fill="FFFFFF"/>
        <w:spacing w:before="24" w:after="24" w:line="285" w:lineRule="atLeast"/>
        <w:jc w:val="both"/>
        <w:rPr>
          <w:kern w:val="0"/>
          <w:sz w:val="20"/>
        </w:rPr>
      </w:pPr>
      <w:r w:rsidRPr="00171868">
        <w:rPr>
          <w:color w:val="000000"/>
          <w:kern w:val="0"/>
          <w:sz w:val="20"/>
        </w:rPr>
        <w:t>1.Содержание зерен гравия размером более 5 мм в природной песчано-гравийн</w:t>
      </w:r>
      <w:r w:rsidR="004B0CDB">
        <w:rPr>
          <w:color w:val="000000"/>
          <w:kern w:val="0"/>
          <w:sz w:val="20"/>
        </w:rPr>
        <w:t>ой смеси  должно быть не менее 5</w:t>
      </w:r>
      <w:r w:rsidRPr="00171868">
        <w:rPr>
          <w:color w:val="000000"/>
          <w:kern w:val="0"/>
          <w:sz w:val="20"/>
        </w:rPr>
        <w:t>0% и не более 95% по массе:</w:t>
      </w:r>
      <w:r w:rsidRPr="00171868">
        <w:rPr>
          <w:kern w:val="0"/>
          <w:sz w:val="20"/>
        </w:rPr>
        <w:t xml:space="preserve"> </w:t>
      </w:r>
    </w:p>
    <w:p w14:paraId="2A98E2EF" w14:textId="77777777" w:rsidR="00171868" w:rsidRPr="00171868" w:rsidRDefault="00171868" w:rsidP="00171868">
      <w:pPr>
        <w:shd w:val="clear" w:color="auto" w:fill="FFFFFF"/>
        <w:spacing w:before="24" w:after="24" w:line="285" w:lineRule="atLeast"/>
        <w:jc w:val="both"/>
        <w:rPr>
          <w:color w:val="000001"/>
          <w:kern w:val="0"/>
          <w:sz w:val="20"/>
        </w:rPr>
      </w:pPr>
      <w:r w:rsidRPr="00171868">
        <w:rPr>
          <w:color w:val="000000"/>
          <w:kern w:val="0"/>
          <w:sz w:val="20"/>
          <w:shd w:val="clear" w:color="auto" w:fill="FFFFFF"/>
        </w:rPr>
        <w:t>2.</w:t>
      </w:r>
      <w:r w:rsidRPr="00171868">
        <w:rPr>
          <w:color w:val="000001"/>
          <w:kern w:val="0"/>
          <w:sz w:val="20"/>
        </w:rPr>
        <w:t xml:space="preserve"> Наибольшая крупность зерен гравия в природной песчано-гравийной смеси должна быть не менее 10 мм и не более 70 мм:</w:t>
      </w:r>
    </w:p>
    <w:p w14:paraId="4646AB7D" w14:textId="77777777" w:rsidR="00171868" w:rsidRPr="00171868" w:rsidRDefault="00171868" w:rsidP="00171868">
      <w:pPr>
        <w:widowControl w:val="0"/>
        <w:autoSpaceDE w:val="0"/>
        <w:autoSpaceDN w:val="0"/>
        <w:adjustRightInd w:val="0"/>
        <w:jc w:val="both"/>
        <w:rPr>
          <w:color w:val="000001"/>
          <w:kern w:val="0"/>
          <w:sz w:val="20"/>
        </w:rPr>
      </w:pPr>
      <w:r w:rsidRPr="00171868">
        <w:rPr>
          <w:color w:val="000001"/>
          <w:kern w:val="0"/>
          <w:sz w:val="20"/>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jc w:val="center"/>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171868" w:rsidRPr="00171868" w14:paraId="20609782" w14:textId="77777777" w:rsidTr="00376FB8">
        <w:trPr>
          <w:jc w:val="center"/>
        </w:trPr>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2DAAE3" w14:textId="77777777" w:rsidR="00171868" w:rsidRPr="00171868" w:rsidRDefault="00171868" w:rsidP="00171868">
            <w:pPr>
              <w:widowControl w:val="0"/>
              <w:autoSpaceDE w:val="0"/>
              <w:autoSpaceDN w:val="0"/>
              <w:adjustRightInd w:val="0"/>
              <w:jc w:val="center"/>
              <w:rPr>
                <w:color w:val="000001"/>
                <w:kern w:val="0"/>
                <w:sz w:val="20"/>
              </w:rPr>
            </w:pPr>
            <w:r w:rsidRPr="00171868">
              <w:rPr>
                <w:color w:val="000001"/>
                <w:kern w:val="0"/>
                <w:sz w:val="20"/>
              </w:rPr>
              <w:t xml:space="preserve"> Размер контрольных сит, </w:t>
            </w:r>
            <w:proofErr w:type="gramStart"/>
            <w:r w:rsidRPr="00171868">
              <w:rPr>
                <w:color w:val="000001"/>
                <w:kern w:val="0"/>
                <w:sz w:val="20"/>
              </w:rPr>
              <w:t>мм</w:t>
            </w:r>
            <w:proofErr w:type="gramEnd"/>
            <w:r w:rsidRPr="00171868">
              <w:rPr>
                <w:color w:val="000001"/>
                <w:kern w:val="0"/>
                <w:sz w:val="20"/>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017D17" w14:textId="77777777" w:rsidR="00171868" w:rsidRPr="00171868" w:rsidRDefault="00171868" w:rsidP="00171868">
            <w:pPr>
              <w:widowControl w:val="0"/>
              <w:autoSpaceDE w:val="0"/>
              <w:autoSpaceDN w:val="0"/>
              <w:adjustRightInd w:val="0"/>
              <w:jc w:val="center"/>
              <w:rPr>
                <w:color w:val="000001"/>
                <w:kern w:val="0"/>
                <w:sz w:val="20"/>
              </w:rPr>
            </w:pPr>
            <w:r w:rsidRPr="00171868">
              <w:rPr>
                <w:noProof/>
                <w:color w:val="000001"/>
                <w:kern w:val="0"/>
                <w:position w:val="-9"/>
                <w:sz w:val="20"/>
              </w:rPr>
              <w:drawing>
                <wp:inline distT="0" distB="0" distL="0" distR="0" wp14:anchorId="6B2D3648" wp14:editId="40886510">
                  <wp:extent cx="323850" cy="2000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289ECB" w14:textId="77777777" w:rsidR="00171868" w:rsidRPr="00171868" w:rsidRDefault="00171868" w:rsidP="00171868">
            <w:pPr>
              <w:widowControl w:val="0"/>
              <w:autoSpaceDE w:val="0"/>
              <w:autoSpaceDN w:val="0"/>
              <w:adjustRightInd w:val="0"/>
              <w:jc w:val="center"/>
              <w:rPr>
                <w:color w:val="000001"/>
                <w:kern w:val="0"/>
                <w:sz w:val="20"/>
              </w:rPr>
            </w:pPr>
            <w:r w:rsidRPr="00171868">
              <w:rPr>
                <w:color w:val="000001"/>
                <w:kern w:val="0"/>
                <w:sz w:val="20"/>
              </w:rPr>
              <w:t>2</w:t>
            </w:r>
            <w:r w:rsidRPr="00171868">
              <w:rPr>
                <w:noProof/>
                <w:color w:val="000001"/>
                <w:kern w:val="0"/>
                <w:position w:val="-9"/>
                <w:sz w:val="20"/>
              </w:rPr>
              <w:drawing>
                <wp:inline distT="0" distB="0" distL="0" distR="0" wp14:anchorId="4B99E8DC" wp14:editId="6A8715CA">
                  <wp:extent cx="323850" cy="200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171868">
              <w:rPr>
                <w:color w:val="000001"/>
                <w:kern w:val="0"/>
                <w:sz w:val="20"/>
              </w:rPr>
              <w:t xml:space="preserve"> </w:t>
            </w:r>
          </w:p>
        </w:tc>
      </w:tr>
      <w:tr w:rsidR="00171868" w:rsidRPr="00171868" w14:paraId="51A84744" w14:textId="77777777" w:rsidTr="00376FB8">
        <w:trPr>
          <w:jc w:val="center"/>
        </w:trPr>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A10DD3" w14:textId="77777777" w:rsidR="00171868" w:rsidRPr="00171868" w:rsidRDefault="00171868" w:rsidP="00171868">
            <w:pPr>
              <w:widowControl w:val="0"/>
              <w:autoSpaceDE w:val="0"/>
              <w:autoSpaceDN w:val="0"/>
              <w:adjustRightInd w:val="0"/>
              <w:jc w:val="both"/>
              <w:rPr>
                <w:color w:val="000001"/>
                <w:kern w:val="0"/>
                <w:sz w:val="20"/>
              </w:rPr>
            </w:pPr>
            <w:r w:rsidRPr="00171868">
              <w:rPr>
                <w:color w:val="000001"/>
                <w:kern w:val="0"/>
                <w:sz w:val="20"/>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9C28F4" w14:textId="77777777" w:rsidR="00171868" w:rsidRPr="00171868" w:rsidRDefault="00171868" w:rsidP="00171868">
            <w:pPr>
              <w:widowControl w:val="0"/>
              <w:autoSpaceDE w:val="0"/>
              <w:autoSpaceDN w:val="0"/>
              <w:adjustRightInd w:val="0"/>
              <w:jc w:val="center"/>
              <w:rPr>
                <w:color w:val="000001"/>
                <w:kern w:val="0"/>
                <w:sz w:val="20"/>
              </w:rPr>
            </w:pPr>
            <w:r w:rsidRPr="00171868">
              <w:rPr>
                <w:color w:val="000001"/>
                <w:kern w:val="0"/>
                <w:sz w:val="20"/>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DBCF2F" w14:textId="77777777" w:rsidR="00171868" w:rsidRPr="00171868" w:rsidRDefault="00171868" w:rsidP="00171868">
            <w:pPr>
              <w:widowControl w:val="0"/>
              <w:autoSpaceDE w:val="0"/>
              <w:autoSpaceDN w:val="0"/>
              <w:adjustRightInd w:val="0"/>
              <w:jc w:val="center"/>
              <w:rPr>
                <w:color w:val="000001"/>
                <w:kern w:val="0"/>
                <w:sz w:val="20"/>
              </w:rPr>
            </w:pPr>
            <w:r w:rsidRPr="00171868">
              <w:rPr>
                <w:color w:val="000001"/>
                <w:kern w:val="0"/>
                <w:sz w:val="20"/>
              </w:rPr>
              <w:t xml:space="preserve">0 </w:t>
            </w:r>
          </w:p>
        </w:tc>
      </w:tr>
    </w:tbl>
    <w:p w14:paraId="3FC2EC05" w14:textId="0EC80CEF" w:rsidR="00171868" w:rsidRPr="00171868" w:rsidRDefault="00171868" w:rsidP="00171868">
      <w:pPr>
        <w:widowControl w:val="0"/>
        <w:autoSpaceDE w:val="0"/>
        <w:autoSpaceDN w:val="0"/>
        <w:adjustRightInd w:val="0"/>
        <w:jc w:val="both"/>
        <w:rPr>
          <w:color w:val="000001"/>
          <w:kern w:val="0"/>
          <w:sz w:val="20"/>
        </w:rPr>
      </w:pPr>
      <w:r w:rsidRPr="00171868">
        <w:rPr>
          <w:color w:val="000001"/>
          <w:kern w:val="0"/>
          <w:sz w:val="20"/>
        </w:rPr>
        <w:t xml:space="preserve">4. Пески, входящие в состав природной песчано-гравийной смеси по зерновому составу, должны отвечать требованиям ГОСТ </w:t>
      </w:r>
      <w:r w:rsidR="004B0CDB" w:rsidRPr="004B0CDB">
        <w:rPr>
          <w:color w:val="000001"/>
          <w:kern w:val="0"/>
          <w:sz w:val="20"/>
        </w:rPr>
        <w:t xml:space="preserve">8736-93 </w:t>
      </w:r>
      <w:r w:rsidRPr="00171868">
        <w:rPr>
          <w:color w:val="000001"/>
          <w:kern w:val="0"/>
          <w:sz w:val="20"/>
        </w:rPr>
        <w:t xml:space="preserve"> к крупным, средним, мелким и очень мелким пескам;</w:t>
      </w:r>
    </w:p>
    <w:p w14:paraId="33E5605F" w14:textId="77777777" w:rsidR="00171868" w:rsidRPr="00171868" w:rsidRDefault="00171868" w:rsidP="00171868">
      <w:pPr>
        <w:shd w:val="clear" w:color="auto" w:fill="FFFFFF"/>
        <w:spacing w:before="24" w:after="24" w:line="285" w:lineRule="atLeast"/>
        <w:jc w:val="both"/>
        <w:rPr>
          <w:color w:val="000001"/>
          <w:kern w:val="0"/>
          <w:sz w:val="20"/>
        </w:rPr>
      </w:pPr>
      <w:r w:rsidRPr="00171868">
        <w:rPr>
          <w:color w:val="000001"/>
          <w:kern w:val="0"/>
          <w:sz w:val="20"/>
        </w:rPr>
        <w:t>5. Содержание зерен слабых пород в гравии должно быть, % по массе,  не более 10;</w:t>
      </w:r>
    </w:p>
    <w:p w14:paraId="01AEED37" w14:textId="77777777" w:rsidR="00171868" w:rsidRPr="00171868" w:rsidRDefault="00171868" w:rsidP="00171868">
      <w:pPr>
        <w:shd w:val="clear" w:color="auto" w:fill="FFFFFF"/>
        <w:spacing w:before="24" w:after="24" w:line="285" w:lineRule="atLeast"/>
        <w:jc w:val="both"/>
        <w:rPr>
          <w:color w:val="000000"/>
          <w:kern w:val="0"/>
          <w:sz w:val="20"/>
        </w:rPr>
      </w:pPr>
      <w:r w:rsidRPr="00171868">
        <w:rPr>
          <w:color w:val="000001"/>
          <w:kern w:val="0"/>
          <w:sz w:val="20"/>
        </w:rPr>
        <w:t>6. Марка по дробимости гравия должна быть не менее 800;</w:t>
      </w:r>
    </w:p>
    <w:p w14:paraId="2ECEFC25" w14:textId="77777777" w:rsidR="00171868" w:rsidRPr="00171868" w:rsidRDefault="00171868" w:rsidP="00171868">
      <w:pPr>
        <w:shd w:val="clear" w:color="auto" w:fill="FFFFFF"/>
        <w:spacing w:before="24" w:after="24" w:line="285" w:lineRule="atLeast"/>
        <w:jc w:val="both"/>
        <w:rPr>
          <w:color w:val="000000"/>
          <w:kern w:val="0"/>
          <w:sz w:val="20"/>
        </w:rPr>
      </w:pPr>
      <w:r w:rsidRPr="00171868">
        <w:rPr>
          <w:color w:val="000000"/>
          <w:kern w:val="0"/>
          <w:sz w:val="20"/>
        </w:rPr>
        <w:t xml:space="preserve">7. Содержание глины в комках должно быть,  % по массе, </w:t>
      </w:r>
      <w:r w:rsidRPr="00171868">
        <w:rPr>
          <w:color w:val="000001"/>
          <w:kern w:val="0"/>
          <w:sz w:val="20"/>
        </w:rPr>
        <w:t>не более 1;</w:t>
      </w:r>
    </w:p>
    <w:p w14:paraId="55ABF4E1" w14:textId="77777777" w:rsidR="00171868" w:rsidRPr="00171868" w:rsidRDefault="00171868" w:rsidP="00171868">
      <w:pPr>
        <w:jc w:val="both"/>
        <w:rPr>
          <w:color w:val="000000"/>
          <w:kern w:val="0"/>
          <w:sz w:val="20"/>
        </w:rPr>
      </w:pPr>
      <w:r w:rsidRPr="00171868">
        <w:rPr>
          <w:color w:val="000000"/>
          <w:kern w:val="0"/>
          <w:sz w:val="20"/>
        </w:rPr>
        <w:t>8. Содержание пылевидных и глинистых частиц (размером менее 0,05 мм) % по массе, не более 5;</w:t>
      </w:r>
    </w:p>
    <w:p w14:paraId="40DE39A0" w14:textId="77777777" w:rsidR="00171868" w:rsidRPr="00171868" w:rsidRDefault="00171868" w:rsidP="00171868">
      <w:pPr>
        <w:jc w:val="both"/>
        <w:rPr>
          <w:color w:val="000000"/>
          <w:kern w:val="0"/>
          <w:sz w:val="20"/>
        </w:rPr>
      </w:pPr>
      <w:r w:rsidRPr="00171868">
        <w:rPr>
          <w:color w:val="000000"/>
          <w:kern w:val="0"/>
          <w:sz w:val="20"/>
        </w:rPr>
        <w:t xml:space="preserve">9. </w:t>
      </w:r>
      <w:r w:rsidRPr="00171868">
        <w:rPr>
          <w:color w:val="000001"/>
          <w:kern w:val="0"/>
          <w:sz w:val="20"/>
        </w:rPr>
        <w:t>Песчано-гравийные смеси не должны содержать засоряющих включений.</w:t>
      </w:r>
    </w:p>
    <w:p w14:paraId="28557975" w14:textId="77777777" w:rsidR="00171868" w:rsidRPr="00171868" w:rsidRDefault="00171868" w:rsidP="00171868">
      <w:pPr>
        <w:tabs>
          <w:tab w:val="left" w:pos="9214"/>
        </w:tabs>
        <w:autoSpaceDE w:val="0"/>
        <w:autoSpaceDN w:val="0"/>
        <w:adjustRightInd w:val="0"/>
        <w:jc w:val="center"/>
        <w:rPr>
          <w:b/>
          <w:kern w:val="0"/>
          <w:sz w:val="22"/>
          <w:szCs w:val="22"/>
        </w:rPr>
      </w:pPr>
    </w:p>
    <w:p w14:paraId="7221382C" w14:textId="77777777" w:rsidR="00171868" w:rsidRPr="00171868" w:rsidRDefault="00171868" w:rsidP="00171868">
      <w:pPr>
        <w:tabs>
          <w:tab w:val="left" w:pos="9214"/>
        </w:tabs>
        <w:autoSpaceDE w:val="0"/>
        <w:autoSpaceDN w:val="0"/>
        <w:adjustRightInd w:val="0"/>
        <w:rPr>
          <w:b/>
          <w:bCs/>
          <w:kern w:val="0"/>
          <w:sz w:val="22"/>
          <w:szCs w:val="22"/>
        </w:rPr>
      </w:pPr>
    </w:p>
    <w:p w14:paraId="7F74D270" w14:textId="77777777" w:rsidR="00171868" w:rsidRPr="00171868" w:rsidRDefault="00171868" w:rsidP="00171868">
      <w:pPr>
        <w:widowControl w:val="0"/>
        <w:jc w:val="center"/>
        <w:rPr>
          <w:b/>
          <w:kern w:val="0"/>
          <w:sz w:val="20"/>
        </w:rPr>
      </w:pPr>
      <w:r w:rsidRPr="00171868">
        <w:rPr>
          <w:b/>
          <w:bCs/>
          <w:kern w:val="0"/>
          <w:szCs w:val="24"/>
        </w:rPr>
        <w:t xml:space="preserve">                      </w:t>
      </w:r>
      <w:r w:rsidRPr="00171868">
        <w:rPr>
          <w:b/>
          <w:bCs/>
          <w:kern w:val="0"/>
          <w:sz w:val="20"/>
        </w:rPr>
        <w:t xml:space="preserve">                      ПЕРЕЧЕНЬ НОРМАТИВНО-ТЕХНИЧЕСКИХ ДОКУМЕНТОВ</w:t>
      </w:r>
      <w:r w:rsidRPr="00171868">
        <w:rPr>
          <w:b/>
          <w:bCs/>
          <w:kern w:val="0"/>
          <w:sz w:val="20"/>
        </w:rPr>
        <w:tab/>
      </w:r>
      <w:r w:rsidRPr="00171868">
        <w:rPr>
          <w:b/>
          <w:bCs/>
          <w:kern w:val="0"/>
          <w:sz w:val="20"/>
        </w:rPr>
        <w:tab/>
      </w:r>
      <w:r w:rsidRPr="00171868">
        <w:rPr>
          <w:b/>
          <w:bCs/>
          <w:kern w:val="0"/>
          <w:sz w:val="20"/>
        </w:rPr>
        <w:tab/>
      </w:r>
      <w:r w:rsidRPr="00171868">
        <w:rPr>
          <w:b/>
          <w:kern w:val="0"/>
          <w:sz w:val="20"/>
        </w:rPr>
        <w:t xml:space="preserve">                </w:t>
      </w:r>
    </w:p>
    <w:tbl>
      <w:tblPr>
        <w:tblW w:w="9924"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512"/>
      </w:tblGrid>
      <w:tr w:rsidR="00171868" w:rsidRPr="00171868" w14:paraId="06E0C2B2" w14:textId="77777777" w:rsidTr="00376FB8">
        <w:trPr>
          <w:jc w:val="center"/>
        </w:trPr>
        <w:tc>
          <w:tcPr>
            <w:tcW w:w="568" w:type="dxa"/>
            <w:tcBorders>
              <w:top w:val="nil"/>
              <w:left w:val="nil"/>
              <w:bottom w:val="nil"/>
              <w:right w:val="nil"/>
            </w:tcBorders>
            <w:tcMar>
              <w:top w:w="114" w:type="dxa"/>
              <w:left w:w="171" w:type="dxa"/>
              <w:bottom w:w="114" w:type="dxa"/>
              <w:right w:w="57" w:type="dxa"/>
            </w:tcMar>
          </w:tcPr>
          <w:p w14:paraId="3FBA069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14:paraId="5E9C1BC8"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nil"/>
              <w:left w:val="nil"/>
              <w:bottom w:val="nil"/>
              <w:right w:val="nil"/>
            </w:tcBorders>
            <w:tcMar>
              <w:top w:w="114" w:type="dxa"/>
              <w:left w:w="171" w:type="dxa"/>
              <w:bottom w:w="114" w:type="dxa"/>
              <w:right w:w="57" w:type="dxa"/>
            </w:tcMar>
          </w:tcPr>
          <w:p w14:paraId="25E2BFB1" w14:textId="77777777" w:rsidR="00171868" w:rsidRPr="00171868" w:rsidRDefault="00171868" w:rsidP="00171868">
            <w:pPr>
              <w:widowControl w:val="0"/>
              <w:autoSpaceDE w:val="0"/>
              <w:autoSpaceDN w:val="0"/>
              <w:adjustRightInd w:val="0"/>
              <w:rPr>
                <w:rFonts w:eastAsiaTheme="minorEastAsia"/>
                <w:sz w:val="20"/>
              </w:rPr>
            </w:pPr>
          </w:p>
        </w:tc>
      </w:tr>
      <w:tr w:rsidR="00171868" w:rsidRPr="00171868" w14:paraId="28D7260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99CE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N </w:t>
            </w:r>
            <w:proofErr w:type="gramStart"/>
            <w:r w:rsidRPr="00171868">
              <w:rPr>
                <w:rFonts w:eastAsiaTheme="minorEastAsia"/>
                <w:kern w:val="0"/>
                <w:sz w:val="20"/>
              </w:rPr>
              <w:t>п</w:t>
            </w:r>
            <w:proofErr w:type="gramEnd"/>
            <w:r w:rsidRPr="00171868">
              <w:rPr>
                <w:rFonts w:eastAsiaTheme="minorEastAsia"/>
                <w:kern w:val="0"/>
                <w:sz w:val="20"/>
              </w:rPr>
              <w:t xml:space="preserve">/п </w:t>
            </w:r>
          </w:p>
          <w:p w14:paraId="6294DCC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E74A2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Обозначение стандарта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14EEB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Наименование стандарта </w:t>
            </w:r>
          </w:p>
          <w:p w14:paraId="4D17E5C9" w14:textId="77777777" w:rsidR="00171868" w:rsidRPr="00171868" w:rsidRDefault="00171868" w:rsidP="00171868">
            <w:pPr>
              <w:widowControl w:val="0"/>
              <w:autoSpaceDE w:val="0"/>
              <w:autoSpaceDN w:val="0"/>
              <w:adjustRightInd w:val="0"/>
              <w:rPr>
                <w:rFonts w:eastAsiaTheme="minorEastAsia"/>
                <w:sz w:val="20"/>
              </w:rPr>
            </w:pPr>
          </w:p>
        </w:tc>
      </w:tr>
      <w:tr w:rsidR="00171868" w:rsidRPr="00171868" w14:paraId="014A177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DB153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C8BE2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34F28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Технические требования </w:t>
            </w:r>
          </w:p>
        </w:tc>
      </w:tr>
      <w:tr w:rsidR="00171868" w:rsidRPr="00171868" w14:paraId="01612C3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73F17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0296D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6218E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дробленый. Технические требования </w:t>
            </w:r>
          </w:p>
        </w:tc>
      </w:tr>
      <w:tr w:rsidR="00171868" w:rsidRPr="00171868" w14:paraId="5EF5A39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EB270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4535F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337AA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Технические требования </w:t>
            </w:r>
          </w:p>
        </w:tc>
      </w:tr>
      <w:tr w:rsidR="00171868" w:rsidRPr="00171868" w14:paraId="212A58A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9113C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AF5BF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678A1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Технические требования </w:t>
            </w:r>
          </w:p>
        </w:tc>
      </w:tr>
      <w:tr w:rsidR="00171868" w:rsidRPr="00171868" w14:paraId="71AB84D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97912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A9400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09BD2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Технические требования  </w:t>
            </w:r>
          </w:p>
        </w:tc>
      </w:tr>
      <w:tr w:rsidR="00171868" w:rsidRPr="00171868" w14:paraId="48DF47E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1456C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527B3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32870-2014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4CF1A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Мастики битумные. Технические требования </w:t>
            </w:r>
          </w:p>
        </w:tc>
      </w:tr>
      <w:tr w:rsidR="00171868" w:rsidRPr="00171868" w14:paraId="25A5B09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D5E6D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04DCD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32872-2014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98A95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Герметики битумные. Технические требования </w:t>
            </w:r>
          </w:p>
        </w:tc>
      </w:tr>
      <w:tr w:rsidR="00171868" w:rsidRPr="00171868" w14:paraId="0B3F3BB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74A6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30C88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8AADE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Технические требования </w:t>
            </w:r>
          </w:p>
        </w:tc>
      </w:tr>
      <w:tr w:rsidR="00171868" w:rsidRPr="00171868" w14:paraId="3C40904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E35E9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B058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38DB4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Цемент. Технические требования </w:t>
            </w:r>
          </w:p>
        </w:tc>
      </w:tr>
      <w:tr w:rsidR="00171868" w:rsidRPr="00171868" w14:paraId="17D0446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EACB3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826F9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FEFA2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гидрофобности </w:t>
            </w:r>
          </w:p>
        </w:tc>
      </w:tr>
      <w:tr w:rsidR="00171868" w:rsidRPr="00171868" w14:paraId="40D89E3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DDC65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0FC38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CD523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водорастворимых соединений </w:t>
            </w:r>
          </w:p>
        </w:tc>
      </w:tr>
      <w:tr w:rsidR="00171868" w:rsidRPr="00171868" w14:paraId="573226C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3981D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12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36C5E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52527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активности </w:t>
            </w:r>
          </w:p>
        </w:tc>
      </w:tr>
      <w:tr w:rsidR="00171868" w:rsidRPr="00171868" w14:paraId="0CA3A93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07473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43BA0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45AA5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набухания образцов из смеси порошка с битумом </w:t>
            </w:r>
          </w:p>
        </w:tc>
      </w:tr>
      <w:tr w:rsidR="00171868" w:rsidRPr="00171868" w14:paraId="250CCAE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A04B7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7C314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7B663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глинистых частиц методом набухания </w:t>
            </w:r>
          </w:p>
        </w:tc>
      </w:tr>
      <w:tr w:rsidR="00171868" w:rsidRPr="00171868" w14:paraId="1C0992C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D1F7F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234B1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05D6A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активирующих веществ </w:t>
            </w:r>
          </w:p>
        </w:tc>
      </w:tr>
      <w:tr w:rsidR="00171868" w:rsidRPr="00171868" w14:paraId="249A9BC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508D4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496E8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21392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зернового состава </w:t>
            </w:r>
          </w:p>
        </w:tc>
      </w:tr>
      <w:tr w:rsidR="00171868" w:rsidRPr="00171868" w14:paraId="6D64791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562E5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3D1A7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2D5D6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насыпной плотности и </w:t>
            </w:r>
            <w:proofErr w:type="spellStart"/>
            <w:r w:rsidRPr="00171868">
              <w:rPr>
                <w:rFonts w:eastAsiaTheme="minorEastAsia"/>
                <w:kern w:val="0"/>
                <w:sz w:val="20"/>
              </w:rPr>
              <w:t>пустотности</w:t>
            </w:r>
            <w:proofErr w:type="spellEnd"/>
            <w:r w:rsidRPr="00171868">
              <w:rPr>
                <w:rFonts w:eastAsiaTheme="minorEastAsia"/>
                <w:kern w:val="0"/>
                <w:sz w:val="20"/>
              </w:rPr>
              <w:t xml:space="preserve"> </w:t>
            </w:r>
          </w:p>
        </w:tc>
      </w:tr>
      <w:tr w:rsidR="00171868" w:rsidRPr="00171868" w14:paraId="23C6022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86C7F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B3245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85882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истинной плотности </w:t>
            </w:r>
          </w:p>
        </w:tc>
      </w:tr>
      <w:tr w:rsidR="00171868" w:rsidRPr="00171868" w14:paraId="4966855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4CBFB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64E3B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80E1E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минералого-петрографического состава </w:t>
            </w:r>
          </w:p>
        </w:tc>
      </w:tr>
      <w:tr w:rsidR="00171868" w:rsidRPr="00171868" w14:paraId="26DD5C6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16970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ADA0E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023CA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наличия органических примесей </w:t>
            </w:r>
          </w:p>
        </w:tc>
      </w:tr>
      <w:tr w:rsidR="00171868" w:rsidRPr="00171868" w14:paraId="5F531D5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2EF32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32CB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C2416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пылевидных и глинистых частиц </w:t>
            </w:r>
          </w:p>
        </w:tc>
      </w:tr>
      <w:tr w:rsidR="00171868" w:rsidRPr="00171868" w14:paraId="64485C4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9ABE6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861B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E65B4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глины в комках </w:t>
            </w:r>
          </w:p>
        </w:tc>
      </w:tr>
      <w:tr w:rsidR="00171868" w:rsidRPr="00171868" w14:paraId="1225ABF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09E7F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13C69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B677F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171868" w:rsidRPr="00171868" w14:paraId="5696EAC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428C5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0E407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CB054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Отбор проб </w:t>
            </w:r>
          </w:p>
        </w:tc>
      </w:tr>
      <w:tr w:rsidR="00171868" w:rsidRPr="00171868" w14:paraId="1549CBD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B9E10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F9E83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4E3B6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Метод измерения упругого прогиба нежестких дорожных одежд для определения прочности </w:t>
            </w:r>
          </w:p>
        </w:tc>
      </w:tr>
      <w:tr w:rsidR="00171868" w:rsidRPr="00171868" w14:paraId="45E1DDE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1CCBE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C6E82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32762-2014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C529D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влажности </w:t>
            </w:r>
          </w:p>
        </w:tc>
      </w:tr>
      <w:tr w:rsidR="00171868" w:rsidRPr="00171868" w14:paraId="68879F3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0A38B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2D8F0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D3F5C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истинной плотности </w:t>
            </w:r>
          </w:p>
        </w:tc>
      </w:tr>
      <w:tr w:rsidR="00171868" w:rsidRPr="00171868" w14:paraId="17BC065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F4D4D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96AC6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60B2E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средней плотности и пористости </w:t>
            </w:r>
          </w:p>
        </w:tc>
      </w:tr>
      <w:tr w:rsidR="00171868" w:rsidRPr="00171868" w14:paraId="30FA05E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4BD07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89E43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32765-2014 </w:t>
            </w:r>
          </w:p>
          <w:p w14:paraId="7B04CA2C"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CD030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171868" w:rsidRPr="00171868" w14:paraId="70AF953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C21B8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A7175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37EDE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показателя </w:t>
            </w:r>
            <w:proofErr w:type="spellStart"/>
            <w:r w:rsidRPr="00171868">
              <w:rPr>
                <w:rFonts w:eastAsiaTheme="minorEastAsia"/>
                <w:kern w:val="0"/>
                <w:sz w:val="20"/>
              </w:rPr>
              <w:t>битумоемкости</w:t>
            </w:r>
            <w:proofErr w:type="spellEnd"/>
            <w:r w:rsidRPr="00171868">
              <w:rPr>
                <w:rFonts w:eastAsiaTheme="minorEastAsia"/>
                <w:kern w:val="0"/>
                <w:sz w:val="20"/>
              </w:rPr>
              <w:t xml:space="preserve"> </w:t>
            </w:r>
          </w:p>
        </w:tc>
      </w:tr>
      <w:tr w:rsidR="00171868" w:rsidRPr="00171868" w14:paraId="60CFAD7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FBF29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973B4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CA5FF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полуторных окислов </w:t>
            </w:r>
          </w:p>
        </w:tc>
      </w:tr>
      <w:tr w:rsidR="00171868" w:rsidRPr="00171868" w14:paraId="2AF337F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3F87C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32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4992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9269D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влажности </w:t>
            </w:r>
          </w:p>
        </w:tc>
      </w:tr>
      <w:tr w:rsidR="00171868" w:rsidRPr="00171868" w14:paraId="700B4F6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B7F1C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C3255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7CC12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средней плотности и </w:t>
            </w:r>
            <w:proofErr w:type="spellStart"/>
            <w:r w:rsidRPr="00171868">
              <w:rPr>
                <w:rFonts w:eastAsiaTheme="minorEastAsia"/>
                <w:kern w:val="0"/>
                <w:sz w:val="20"/>
              </w:rPr>
              <w:t>водопоглощения</w:t>
            </w:r>
            <w:proofErr w:type="spellEnd"/>
            <w:r w:rsidRPr="00171868">
              <w:rPr>
                <w:rFonts w:eastAsiaTheme="minorEastAsia"/>
                <w:kern w:val="0"/>
                <w:sz w:val="20"/>
              </w:rPr>
              <w:t xml:space="preserve"> </w:t>
            </w:r>
          </w:p>
        </w:tc>
      </w:tr>
      <w:tr w:rsidR="00171868" w:rsidRPr="00171868" w14:paraId="719E98F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F333C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1767F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32816-2014 </w:t>
            </w:r>
          </w:p>
          <w:p w14:paraId="31FD1C05"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28ADC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сопротивления </w:t>
            </w:r>
            <w:proofErr w:type="spellStart"/>
            <w:r w:rsidRPr="00171868">
              <w:rPr>
                <w:rFonts w:eastAsiaTheme="minorEastAsia"/>
                <w:kern w:val="0"/>
                <w:sz w:val="20"/>
              </w:rPr>
              <w:t>истираемости</w:t>
            </w:r>
            <w:proofErr w:type="spellEnd"/>
            <w:r w:rsidRPr="00171868">
              <w:rPr>
                <w:rFonts w:eastAsiaTheme="minorEastAsia"/>
                <w:kern w:val="0"/>
                <w:sz w:val="20"/>
              </w:rPr>
              <w:t xml:space="preserve"> по показателю микро-</w:t>
            </w:r>
            <w:proofErr w:type="spellStart"/>
            <w:r w:rsidRPr="00171868">
              <w:rPr>
                <w:rFonts w:eastAsiaTheme="minorEastAsia"/>
                <w:kern w:val="0"/>
                <w:sz w:val="20"/>
              </w:rPr>
              <w:t>Деваль</w:t>
            </w:r>
            <w:proofErr w:type="spellEnd"/>
            <w:r w:rsidRPr="00171868">
              <w:rPr>
                <w:rFonts w:eastAsiaTheme="minorEastAsia"/>
                <w:kern w:val="0"/>
                <w:sz w:val="20"/>
              </w:rPr>
              <w:t xml:space="preserve"> </w:t>
            </w:r>
          </w:p>
        </w:tc>
      </w:tr>
      <w:tr w:rsidR="00171868" w:rsidRPr="00171868" w14:paraId="3794A60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5ED2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C4675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BDA5F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дробимости </w:t>
            </w:r>
          </w:p>
        </w:tc>
      </w:tr>
      <w:tr w:rsidR="00171868" w:rsidRPr="00171868" w14:paraId="29468F4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B26EA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4CC0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87D6C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влажности </w:t>
            </w:r>
          </w:p>
        </w:tc>
      </w:tr>
      <w:tr w:rsidR="00171868" w:rsidRPr="00171868" w14:paraId="735C3D9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F305C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31C0F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C3BDF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сопротивления дроблению и износу </w:t>
            </w:r>
          </w:p>
        </w:tc>
      </w:tr>
      <w:tr w:rsidR="00171868" w:rsidRPr="00171868" w14:paraId="1B9F963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B4C4C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ED827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B32BA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активности шлаков </w:t>
            </w:r>
          </w:p>
        </w:tc>
      </w:tr>
      <w:tr w:rsidR="00171868" w:rsidRPr="00171868" w14:paraId="24814A7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538EC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49A5D3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F6BB6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истинной плотности и пористости </w:t>
            </w:r>
          </w:p>
        </w:tc>
      </w:tr>
      <w:tr w:rsidR="00171868" w:rsidRPr="00171868" w14:paraId="206BE51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13B45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F95A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128B0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насыпной плотности и </w:t>
            </w:r>
            <w:proofErr w:type="spellStart"/>
            <w:r w:rsidRPr="00171868">
              <w:rPr>
                <w:rFonts w:eastAsiaTheme="minorEastAsia"/>
                <w:kern w:val="0"/>
                <w:sz w:val="20"/>
              </w:rPr>
              <w:t>пустотности</w:t>
            </w:r>
            <w:proofErr w:type="spellEnd"/>
            <w:r w:rsidRPr="00171868">
              <w:rPr>
                <w:rFonts w:eastAsiaTheme="minorEastAsia"/>
                <w:kern w:val="0"/>
                <w:sz w:val="20"/>
              </w:rPr>
              <w:t xml:space="preserve"> </w:t>
            </w:r>
          </w:p>
        </w:tc>
      </w:tr>
      <w:tr w:rsidR="00171868" w:rsidRPr="00171868" w14:paraId="63C1684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4126A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75D44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5E67C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шлаковый. Определение содержания глинистых частиц (метод набухания) </w:t>
            </w:r>
          </w:p>
        </w:tc>
      </w:tr>
      <w:tr w:rsidR="00171868" w:rsidRPr="00171868" w14:paraId="054BF82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CB7F2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D90C6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BE799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покрытия. Методы измерения геометрических размеров повреждений </w:t>
            </w:r>
          </w:p>
        </w:tc>
      </w:tr>
      <w:tr w:rsidR="00171868" w:rsidRPr="00171868" w14:paraId="723717F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7B45D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32E48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75FB5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Мастики битумные. Методы испытаний </w:t>
            </w:r>
          </w:p>
        </w:tc>
      </w:tr>
      <w:tr w:rsidR="00171868" w:rsidRPr="00171868" w14:paraId="06B13B1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9F016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0669F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1C31D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Герметики битумные. Методы испытаний </w:t>
            </w:r>
          </w:p>
        </w:tc>
      </w:tr>
      <w:tr w:rsidR="00171868" w:rsidRPr="00171868" w14:paraId="48A589F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355C8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2B086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32858-2014 </w:t>
            </w:r>
          </w:p>
          <w:p w14:paraId="17EDFFBB"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78782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устойчивости структуры зерен шлакового щебня против распадов </w:t>
            </w:r>
          </w:p>
        </w:tc>
      </w:tr>
      <w:tr w:rsidR="00171868" w:rsidRPr="00171868" w14:paraId="6CD1519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AAABD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8FFCA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DD45F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содержания пылевидных и глинистых частиц </w:t>
            </w:r>
          </w:p>
        </w:tc>
      </w:tr>
      <w:tr w:rsidR="00171868" w:rsidRPr="00171868" w14:paraId="69F8BDB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3417A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7C16A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7D7B8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гранулометрического состава </w:t>
            </w:r>
          </w:p>
        </w:tc>
      </w:tr>
      <w:tr w:rsidR="00171868" w:rsidRPr="00171868" w14:paraId="3C437C3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93D17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D7282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2C584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содержания слабых зерен и примесей металла </w:t>
            </w:r>
          </w:p>
        </w:tc>
      </w:tr>
      <w:tr w:rsidR="00171868" w:rsidRPr="00171868" w14:paraId="74458E6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018E2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B6E97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26A99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Отбор проб </w:t>
            </w:r>
          </w:p>
        </w:tc>
      </w:tr>
      <w:tr w:rsidR="00171868" w:rsidRPr="00171868" w14:paraId="7F86414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75D3C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50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4932C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2F02A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морозостойкости </w:t>
            </w:r>
          </w:p>
        </w:tc>
      </w:tr>
      <w:tr w:rsidR="00171868" w:rsidRPr="00171868" w14:paraId="6162743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83DF0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51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0F978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36337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содержания зерен пластинчатой (лещадной) и игловатой формы </w:t>
            </w:r>
          </w:p>
        </w:tc>
      </w:tr>
      <w:tr w:rsidR="00171868" w:rsidRPr="00171868" w14:paraId="2866CA2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113D1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6196C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E196E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сопротивления </w:t>
            </w:r>
            <w:proofErr w:type="spellStart"/>
            <w:r w:rsidRPr="00171868">
              <w:rPr>
                <w:rFonts w:eastAsiaTheme="minorEastAsia"/>
                <w:kern w:val="0"/>
                <w:sz w:val="20"/>
              </w:rPr>
              <w:t>истираемости</w:t>
            </w:r>
            <w:proofErr w:type="spellEnd"/>
            <w:r w:rsidRPr="00171868">
              <w:rPr>
                <w:rFonts w:eastAsiaTheme="minorEastAsia"/>
                <w:kern w:val="0"/>
                <w:sz w:val="20"/>
              </w:rPr>
              <w:t xml:space="preserve"> по показателю микро-</w:t>
            </w:r>
            <w:proofErr w:type="spellStart"/>
            <w:r w:rsidRPr="00171868">
              <w:rPr>
                <w:rFonts w:eastAsiaTheme="minorEastAsia"/>
                <w:kern w:val="0"/>
                <w:sz w:val="20"/>
              </w:rPr>
              <w:t>Деваль</w:t>
            </w:r>
            <w:proofErr w:type="spellEnd"/>
            <w:r w:rsidRPr="00171868">
              <w:rPr>
                <w:rFonts w:eastAsiaTheme="minorEastAsia"/>
                <w:kern w:val="0"/>
                <w:sz w:val="20"/>
              </w:rPr>
              <w:t xml:space="preserve"> </w:t>
            </w:r>
          </w:p>
        </w:tc>
      </w:tr>
      <w:tr w:rsidR="00171868" w:rsidRPr="00171868" w14:paraId="40DA5F5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65F06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C4FFD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97426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глины в комках </w:t>
            </w:r>
          </w:p>
        </w:tc>
      </w:tr>
      <w:tr w:rsidR="00171868" w:rsidRPr="00171868" w14:paraId="4166951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87D61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2BCE4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96131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влажности </w:t>
            </w:r>
          </w:p>
        </w:tc>
      </w:tr>
      <w:tr w:rsidR="00171868" w:rsidRPr="00171868" w14:paraId="18BF1BF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72A7B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498E3D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693FB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гранулометрического состава </w:t>
            </w:r>
          </w:p>
        </w:tc>
      </w:tr>
      <w:tr w:rsidR="00171868" w:rsidRPr="00171868" w14:paraId="2FDAFD5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9F9DB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71E23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008AD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дробимости </w:t>
            </w:r>
          </w:p>
        </w:tc>
      </w:tr>
      <w:tr w:rsidR="00171868" w:rsidRPr="00171868" w14:paraId="6E06E52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351AD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54836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40D3B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минералого-петрографического состава </w:t>
            </w:r>
          </w:p>
        </w:tc>
      </w:tr>
      <w:tr w:rsidR="00171868" w:rsidRPr="00171868" w14:paraId="5C82C35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91E28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AD564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33046-2014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D2A7F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171868" w:rsidRPr="00171868" w14:paraId="06F86D6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8BB56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BABB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BDFF5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насыпной плотности и </w:t>
            </w:r>
            <w:proofErr w:type="spellStart"/>
            <w:r w:rsidRPr="00171868">
              <w:rPr>
                <w:rFonts w:eastAsiaTheme="minorEastAsia"/>
                <w:kern w:val="0"/>
                <w:sz w:val="20"/>
              </w:rPr>
              <w:t>пустотности</w:t>
            </w:r>
            <w:proofErr w:type="spellEnd"/>
            <w:r w:rsidRPr="00171868">
              <w:rPr>
                <w:rFonts w:eastAsiaTheme="minorEastAsia"/>
                <w:kern w:val="0"/>
                <w:sz w:val="20"/>
              </w:rPr>
              <w:t xml:space="preserve"> </w:t>
            </w:r>
          </w:p>
        </w:tc>
      </w:tr>
      <w:tr w:rsidR="00171868" w:rsidRPr="00171868" w14:paraId="4FAF46A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895A3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55BA8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E0C34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Отбор проб </w:t>
            </w:r>
          </w:p>
        </w:tc>
      </w:tr>
      <w:tr w:rsidR="00171868" w:rsidRPr="00171868" w14:paraId="6CDF6E7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36CE7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9C460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36A83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сопротивления дроблению и износу </w:t>
            </w:r>
          </w:p>
        </w:tc>
      </w:tr>
      <w:tr w:rsidR="00171868" w:rsidRPr="00171868" w14:paraId="687ADE9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9D9F1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EC7FA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E93AA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171868" w:rsidRPr="00171868" w14:paraId="37FDFC3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BB531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6EED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9AFD8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171868" w:rsidRPr="00171868" w14:paraId="5DACD49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C0A1D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0D9E3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7C113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Определение эквивалента песка </w:t>
            </w:r>
          </w:p>
        </w:tc>
      </w:tr>
      <w:tr w:rsidR="00171868" w:rsidRPr="00171868" w14:paraId="3B8DBD8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63FFB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54FF8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33053-2014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DC53F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171868" w:rsidRPr="00171868" w14:paraId="62BF3E1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AD215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E3CD2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33054-2014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42623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зерен слабых пород в щебне (гравии) </w:t>
            </w:r>
          </w:p>
        </w:tc>
      </w:tr>
      <w:tr w:rsidR="00171868" w:rsidRPr="00171868" w14:paraId="42F5DBE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BDA4D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6A881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F3404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пылевидных и глинистых частиц </w:t>
            </w:r>
          </w:p>
        </w:tc>
      </w:tr>
      <w:tr w:rsidR="00171868" w:rsidRPr="00171868" w14:paraId="55570EE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020D4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C426E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1511C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w:t>
            </w:r>
            <w:proofErr w:type="spellStart"/>
            <w:r w:rsidRPr="00171868">
              <w:rPr>
                <w:rFonts w:eastAsiaTheme="minorEastAsia"/>
                <w:kern w:val="0"/>
                <w:sz w:val="20"/>
              </w:rPr>
              <w:t>стандарт</w:t>
            </w:r>
            <w:proofErr w:type="gramStart"/>
            <w:r w:rsidRPr="00171868">
              <w:rPr>
                <w:rFonts w:eastAsiaTheme="minorEastAsia"/>
                <w:kern w:val="0"/>
                <w:sz w:val="20"/>
              </w:rPr>
              <w:t>.Д</w:t>
            </w:r>
            <w:proofErr w:type="gramEnd"/>
            <w:r w:rsidRPr="00171868">
              <w:rPr>
                <w:rFonts w:eastAsiaTheme="minorEastAsia"/>
                <w:kern w:val="0"/>
                <w:sz w:val="20"/>
              </w:rPr>
              <w:t>ороги</w:t>
            </w:r>
            <w:proofErr w:type="spellEnd"/>
            <w:r w:rsidRPr="00171868">
              <w:rPr>
                <w:rFonts w:eastAsiaTheme="minorEastAsia"/>
                <w:kern w:val="0"/>
                <w:sz w:val="20"/>
              </w:rPr>
              <w:t xml:space="preserve"> автомобильные общего пользования. Щебень и гравий из горных пород. Определение устойчивости структуры щебня (гравия) против распада </w:t>
            </w:r>
          </w:p>
        </w:tc>
      </w:tr>
      <w:tr w:rsidR="00171868" w:rsidRPr="00171868" w14:paraId="1D6ECEC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E3931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8E33F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33057-2014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6C726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171868">
              <w:rPr>
                <w:rFonts w:eastAsiaTheme="minorEastAsia"/>
                <w:kern w:val="0"/>
                <w:sz w:val="20"/>
              </w:rPr>
              <w:t>водопоглощения</w:t>
            </w:r>
            <w:proofErr w:type="spellEnd"/>
            <w:r w:rsidRPr="00171868">
              <w:rPr>
                <w:rFonts w:eastAsiaTheme="minorEastAsia"/>
                <w:kern w:val="0"/>
                <w:sz w:val="20"/>
              </w:rPr>
              <w:t xml:space="preserve"> </w:t>
            </w:r>
          </w:p>
        </w:tc>
      </w:tr>
      <w:tr w:rsidR="00171868" w:rsidRPr="00171868" w14:paraId="7CB2A1D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FFD34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5937F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33109-2014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C4CB2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морозостойкости </w:t>
            </w:r>
          </w:p>
        </w:tc>
      </w:tr>
      <w:tr w:rsidR="00171868" w:rsidRPr="00171868" w14:paraId="48EE979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F8571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31724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FB04A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Определение индекса </w:t>
            </w:r>
            <w:proofErr w:type="spellStart"/>
            <w:r w:rsidRPr="00171868">
              <w:rPr>
                <w:rFonts w:eastAsiaTheme="minorEastAsia"/>
                <w:kern w:val="0"/>
                <w:sz w:val="20"/>
              </w:rPr>
              <w:t>пенетрации</w:t>
            </w:r>
            <w:proofErr w:type="spellEnd"/>
            <w:r w:rsidRPr="00171868">
              <w:rPr>
                <w:rFonts w:eastAsiaTheme="minorEastAsia"/>
                <w:kern w:val="0"/>
                <w:sz w:val="20"/>
              </w:rPr>
              <w:t xml:space="preserve"> </w:t>
            </w:r>
          </w:p>
        </w:tc>
      </w:tr>
      <w:tr w:rsidR="00171868" w:rsidRPr="00171868" w14:paraId="3C788E1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397D2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83151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CCD79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растворимости </w:t>
            </w:r>
          </w:p>
        </w:tc>
      </w:tr>
      <w:tr w:rsidR="00171868" w:rsidRPr="00171868" w14:paraId="2F34FF3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EF929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D8B32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5EC83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глубины проникания иглы </w:t>
            </w:r>
          </w:p>
        </w:tc>
      </w:tr>
      <w:tr w:rsidR="00171868" w:rsidRPr="00171868" w14:paraId="6F63CD2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30A5A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4F86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ED9B1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динамической вязкости ротационным вискозиметром </w:t>
            </w:r>
          </w:p>
        </w:tc>
      </w:tr>
      <w:tr w:rsidR="00171868" w:rsidRPr="00171868" w14:paraId="06AEAD8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C2E89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61364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6C2AB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растяжимости </w:t>
            </w:r>
          </w:p>
        </w:tc>
      </w:tr>
      <w:tr w:rsidR="00171868" w:rsidRPr="00171868" w14:paraId="7E25EA0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43FD1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9514E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3E253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содержания твердого парафина </w:t>
            </w:r>
          </w:p>
        </w:tc>
      </w:tr>
      <w:tr w:rsidR="00171868" w:rsidRPr="00171868" w14:paraId="63063B2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90A40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F0858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33140-2014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3EF9E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 </w:t>
            </w:r>
          </w:p>
        </w:tc>
      </w:tr>
      <w:tr w:rsidR="00171868" w:rsidRPr="00171868" w14:paraId="18DCAE9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1758E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B954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33141-2014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F81F7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 </w:t>
            </w:r>
          </w:p>
        </w:tc>
      </w:tr>
      <w:tr w:rsidR="00171868" w:rsidRPr="00171868" w14:paraId="0E05D85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22A8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B39BE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33142-2014 </w:t>
            </w:r>
          </w:p>
          <w:p w14:paraId="6E71441C"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4ED9C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температуры размягчения. Метод "Кольцо и Шар" </w:t>
            </w:r>
          </w:p>
        </w:tc>
      </w:tr>
      <w:tr w:rsidR="00171868" w:rsidRPr="00171868" w14:paraId="525AAAF7" w14:textId="77777777" w:rsidTr="00376FB8">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49B07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04834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33143-2014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2DFD4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температуры хрупкости по </w:t>
            </w:r>
            <w:proofErr w:type="spellStart"/>
            <w:r w:rsidRPr="00171868">
              <w:rPr>
                <w:rFonts w:eastAsiaTheme="minorEastAsia"/>
                <w:kern w:val="0"/>
                <w:sz w:val="20"/>
              </w:rPr>
              <w:t>Фраасу</w:t>
            </w:r>
            <w:proofErr w:type="spellEnd"/>
            <w:r w:rsidRPr="00171868">
              <w:rPr>
                <w:rFonts w:eastAsiaTheme="minorEastAsia"/>
                <w:kern w:val="0"/>
                <w:sz w:val="20"/>
              </w:rPr>
              <w:t xml:space="preserve"> </w:t>
            </w:r>
          </w:p>
        </w:tc>
      </w:tr>
      <w:tr w:rsidR="00171868" w:rsidRPr="00171868" w14:paraId="30FE976D" w14:textId="77777777" w:rsidTr="00376FB8">
        <w:trPr>
          <w:trHeight w:val="35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B5DB0A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4ED83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C9EFB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Изыскания автомобильных дорог. Общие требования </w:t>
            </w:r>
          </w:p>
        </w:tc>
      </w:tr>
      <w:tr w:rsidR="00171868" w:rsidRPr="00171868" w14:paraId="79377B1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03F6F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25DDF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C1E33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экологических изысканий </w:t>
            </w:r>
          </w:p>
        </w:tc>
      </w:tr>
      <w:tr w:rsidR="00171868" w:rsidRPr="00171868" w14:paraId="0DD8627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79283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83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07EB1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D2C4E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инженерно-геологических изысканий </w:t>
            </w:r>
          </w:p>
        </w:tc>
      </w:tr>
      <w:tr w:rsidR="00171868" w:rsidRPr="00171868" w14:paraId="108DCBA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46C1A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7F302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66386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топографо-геодезических изысканий </w:t>
            </w:r>
          </w:p>
        </w:tc>
      </w:tr>
      <w:tr w:rsidR="00171868" w:rsidRPr="00171868" w14:paraId="2FA9029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CA035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EF9D6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76BFC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Изыскания тоннелей. Общие требования </w:t>
            </w:r>
          </w:p>
        </w:tc>
      </w:tr>
      <w:tr w:rsidR="00171868" w:rsidRPr="00171868" w14:paraId="6B2CC45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D498D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F86F5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D3FA0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гидрологических изысканий </w:t>
            </w:r>
          </w:p>
        </w:tc>
      </w:tr>
      <w:tr w:rsidR="00171868" w:rsidRPr="00171868" w14:paraId="2BC86E5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748AE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00B4C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24045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Изыскания мостов и путепроводов. Общие требования </w:t>
            </w:r>
          </w:p>
        </w:tc>
      </w:tr>
      <w:tr w:rsidR="00171868" w:rsidRPr="00171868" w14:paraId="47FCD42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33D60B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4B4EC6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DF138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Покрытия противоскольжения цветные. Технические требования </w:t>
            </w:r>
          </w:p>
        </w:tc>
      </w:tr>
      <w:tr w:rsidR="00171868" w:rsidRPr="00171868" w14:paraId="1377FEA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6463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42F14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2EAB8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w:t>
            </w:r>
            <w:r w:rsidRPr="00171868">
              <w:rPr>
                <w:rFonts w:eastAsiaTheme="minorEastAsia"/>
                <w:kern w:val="0"/>
                <w:sz w:val="20"/>
              </w:rPr>
              <w:lastRenderedPageBreak/>
              <w:t xml:space="preserve">Временные технические средства организации дорожного движения. Классификация </w:t>
            </w:r>
          </w:p>
        </w:tc>
      </w:tr>
      <w:tr w:rsidR="00171868" w:rsidRPr="00171868" w14:paraId="27ECFC9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7098D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A36F7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32758-2014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F793C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171868" w:rsidRPr="00171868" w14:paraId="75B6617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A297F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AC2B7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0CDE3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тумбы. Технические требования </w:t>
            </w:r>
          </w:p>
        </w:tc>
      </w:tr>
      <w:tr w:rsidR="00171868" w:rsidRPr="00171868" w14:paraId="1510D6C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C5D88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10021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E2DFB5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Материалы для дорожной разметки. Технические требования </w:t>
            </w:r>
          </w:p>
        </w:tc>
      </w:tr>
      <w:tr w:rsidR="00171868" w:rsidRPr="00171868" w14:paraId="573B668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0B9E4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C2EBE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E17B1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Экраны противоослепляющие. Технические требования </w:t>
            </w:r>
          </w:p>
        </w:tc>
      </w:tr>
      <w:tr w:rsidR="00171868" w:rsidRPr="00171868" w14:paraId="4B18646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D97F6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FA0A0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60A14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Столбики сигнальные дорожные. Технические требования </w:t>
            </w:r>
          </w:p>
        </w:tc>
      </w:tr>
      <w:tr w:rsidR="00171868" w:rsidRPr="00171868" w14:paraId="792316F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D1B3E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EFFDA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E40F1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Элементы обустройства. Классификация </w:t>
            </w:r>
          </w:p>
        </w:tc>
      </w:tr>
      <w:tr w:rsidR="00171868" w:rsidRPr="00171868" w14:paraId="65763F0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35752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DCF8A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3C903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Изделия для дорожной разметки. Технические требования </w:t>
            </w:r>
          </w:p>
        </w:tc>
      </w:tr>
      <w:tr w:rsidR="00171868" w:rsidRPr="00171868" w14:paraId="21A3BAE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5C418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4B10B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CE190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Знаки переменной информации. Технические требования </w:t>
            </w:r>
          </w:p>
        </w:tc>
      </w:tr>
      <w:tr w:rsidR="00171868" w:rsidRPr="00171868" w14:paraId="27FA9B1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45E5C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8D673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BDE4A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Световозвращатели дорожные. Технические требования </w:t>
            </w:r>
          </w:p>
        </w:tc>
      </w:tr>
      <w:tr w:rsidR="00171868" w:rsidRPr="00171868" w14:paraId="674D9D3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1B82F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7C028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32871-2014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79520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Трубы дорожные водопропускные. Технические требования </w:t>
            </w:r>
          </w:p>
        </w:tc>
      </w:tr>
      <w:tr w:rsidR="00171868" w:rsidRPr="00171868" w14:paraId="0C2F5AF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95B87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100 </w:t>
            </w:r>
          </w:p>
          <w:p w14:paraId="35D2E43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898E7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2B0A1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Пешеходные переходы. Классификация. Общие требования </w:t>
            </w:r>
          </w:p>
        </w:tc>
      </w:tr>
      <w:tr w:rsidR="00171868" w:rsidRPr="00171868" w14:paraId="57BAAD7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C28A0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101 </w:t>
            </w:r>
          </w:p>
          <w:p w14:paraId="35371560"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3BD8F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006F4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Знаки дорожные. Технические требования </w:t>
            </w:r>
          </w:p>
        </w:tc>
      </w:tr>
      <w:tr w:rsidR="00171868" w:rsidRPr="00171868" w14:paraId="6AE9484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9CCB6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102 </w:t>
            </w:r>
          </w:p>
          <w:p w14:paraId="2D33F1D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D224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C8156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Опоры стационарного электрического освещения. Технические требования </w:t>
            </w:r>
          </w:p>
        </w:tc>
      </w:tr>
      <w:tr w:rsidR="00171868" w:rsidRPr="00171868" w14:paraId="2B2D407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860F4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103 </w:t>
            </w:r>
          </w:p>
          <w:p w14:paraId="3C03ED1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AB088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7240D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Опоры дорожных знаков. Технические требования </w:t>
            </w:r>
          </w:p>
        </w:tc>
      </w:tr>
      <w:tr w:rsidR="00171868" w:rsidRPr="00171868" w14:paraId="6A1EF96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0E9AA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104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4EC8F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80613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Разметка дорожная. Технические требования </w:t>
            </w:r>
          </w:p>
        </w:tc>
      </w:tr>
      <w:tr w:rsidR="00171868" w:rsidRPr="00171868" w14:paraId="6489CBB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53B5D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105 </w:t>
            </w:r>
          </w:p>
          <w:p w14:paraId="4373105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0474F7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BFA0D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Лотки дорожные водоотводные. Технические требования </w:t>
            </w:r>
          </w:p>
        </w:tc>
      </w:tr>
      <w:tr w:rsidR="00171868" w:rsidRPr="00171868" w14:paraId="11996DA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5A12F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106 </w:t>
            </w:r>
          </w:p>
          <w:p w14:paraId="3B973B0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BFF0C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83EFF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Акустические экраны. Технические требования </w:t>
            </w:r>
          </w:p>
        </w:tc>
      </w:tr>
      <w:tr w:rsidR="00171868" w:rsidRPr="00171868" w14:paraId="0ED440B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10B63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107 </w:t>
            </w:r>
          </w:p>
          <w:p w14:paraId="0A2A992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41F96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08EF6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Габариты приближения </w:t>
            </w:r>
          </w:p>
        </w:tc>
      </w:tr>
      <w:tr w:rsidR="00171868" w:rsidRPr="00171868" w14:paraId="5C203C2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C39C9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108 </w:t>
            </w:r>
          </w:p>
          <w:p w14:paraId="0E5A830E"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6266D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10D74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Нормативные нагрузки, расчетные схемы </w:t>
            </w:r>
            <w:proofErr w:type="spellStart"/>
            <w:r w:rsidRPr="00171868">
              <w:rPr>
                <w:rFonts w:eastAsiaTheme="minorEastAsia"/>
                <w:kern w:val="0"/>
                <w:sz w:val="20"/>
              </w:rPr>
              <w:t>нагружения</w:t>
            </w:r>
            <w:proofErr w:type="spellEnd"/>
            <w:r w:rsidRPr="00171868">
              <w:rPr>
                <w:rFonts w:eastAsiaTheme="minorEastAsia"/>
                <w:kern w:val="0"/>
                <w:sz w:val="20"/>
              </w:rPr>
              <w:t xml:space="preserve"> </w:t>
            </w:r>
          </w:p>
        </w:tc>
      </w:tr>
      <w:tr w:rsidR="00171868" w:rsidRPr="00171868" w14:paraId="2401186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AF766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109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5E6B5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49CB1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Камни бортовые. Технические требования </w:t>
            </w:r>
          </w:p>
        </w:tc>
      </w:tr>
      <w:tr w:rsidR="00171868" w:rsidRPr="00171868" w14:paraId="0AD609D5" w14:textId="77777777" w:rsidTr="00376FB8">
        <w:trPr>
          <w:trHeight w:val="79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11381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110 </w:t>
            </w:r>
          </w:p>
          <w:p w14:paraId="04A10DE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9EA74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разделы 1-4, приложения</w:t>
            </w:r>
            <w:proofErr w:type="gramStart"/>
            <w:r w:rsidRPr="00171868">
              <w:rPr>
                <w:rFonts w:eastAsiaTheme="minorEastAsia"/>
                <w:kern w:val="0"/>
                <w:sz w:val="20"/>
              </w:rPr>
              <w:t xml:space="preserve"> А</w:t>
            </w:r>
            <w:proofErr w:type="gramEnd"/>
            <w:r w:rsidRPr="00171868">
              <w:rPr>
                <w:rFonts w:eastAsiaTheme="minorEastAsia"/>
                <w:kern w:val="0"/>
                <w:sz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83A17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Искусственные неровности сборные. Технические требования. Методы контроля </w:t>
            </w:r>
          </w:p>
        </w:tc>
      </w:tr>
      <w:tr w:rsidR="00171868" w:rsidRPr="00171868" w14:paraId="75AE896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43DB5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111 </w:t>
            </w:r>
          </w:p>
          <w:p w14:paraId="564168F9"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64FB4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090FC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Полосы шумовые. Технические условия </w:t>
            </w:r>
          </w:p>
        </w:tc>
      </w:tr>
      <w:tr w:rsidR="00171868" w:rsidRPr="00171868" w14:paraId="2856907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3DAEF6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112 </w:t>
            </w:r>
          </w:p>
          <w:p w14:paraId="411FA70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57722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C2843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размещению объектов дорожного и придорожного сервиса </w:t>
            </w:r>
          </w:p>
        </w:tc>
      </w:tr>
      <w:tr w:rsidR="00171868" w:rsidRPr="00171868" w14:paraId="7BD9EE6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F1DDD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113 </w:t>
            </w:r>
          </w:p>
          <w:p w14:paraId="28D806B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86D8F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3DB1C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Классификация типов местности и грунтов </w:t>
            </w:r>
          </w:p>
        </w:tc>
      </w:tr>
      <w:tr w:rsidR="00171868" w:rsidRPr="00171868" w14:paraId="34CCA95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9C688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114 </w:t>
            </w:r>
          </w:p>
          <w:p w14:paraId="756238A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23B75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33100-2014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3D03E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Правила проектирования автомобильных дорог </w:t>
            </w:r>
          </w:p>
        </w:tc>
      </w:tr>
      <w:tr w:rsidR="00171868" w:rsidRPr="00171868" w14:paraId="0C1ED58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88329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115 </w:t>
            </w:r>
          </w:p>
          <w:p w14:paraId="460A6EA0"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42D5C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1105F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Ограждения дорожные. Классификация </w:t>
            </w:r>
          </w:p>
        </w:tc>
      </w:tr>
      <w:tr w:rsidR="00171868" w:rsidRPr="00171868" w14:paraId="66EAB19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F2A57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116 </w:t>
            </w:r>
          </w:p>
          <w:p w14:paraId="18C27EA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819DE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9309C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Ограждения дорожные. Технические требования </w:t>
            </w:r>
          </w:p>
        </w:tc>
      </w:tr>
      <w:tr w:rsidR="00171868" w:rsidRPr="00171868" w14:paraId="625088D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ABE4B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117 </w:t>
            </w:r>
          </w:p>
          <w:p w14:paraId="61713749"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62D5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9E708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зеркала. Технические требования </w:t>
            </w:r>
          </w:p>
        </w:tc>
      </w:tr>
      <w:tr w:rsidR="00171868" w:rsidRPr="00171868" w14:paraId="35FCA29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9DB19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118 </w:t>
            </w:r>
          </w:p>
          <w:p w14:paraId="2AB2A46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59E64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E2EF2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Плиты дорожные железобетонные. Технические требования </w:t>
            </w:r>
          </w:p>
        </w:tc>
      </w:tr>
      <w:tr w:rsidR="00171868" w:rsidRPr="00171868" w14:paraId="4F9097F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F5B64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119 </w:t>
            </w:r>
          </w:p>
          <w:p w14:paraId="685F53B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1C09C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AFA66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Правила проектирования автомобильных дорог в сложных условиях </w:t>
            </w:r>
          </w:p>
        </w:tc>
      </w:tr>
      <w:tr w:rsidR="00171868" w:rsidRPr="00171868" w14:paraId="600D449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22959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120 </w:t>
            </w:r>
          </w:p>
          <w:p w14:paraId="3ED1271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D616A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2F77A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Проектирование пешеходных и велосипедных дорожек. Общие требования </w:t>
            </w:r>
          </w:p>
        </w:tc>
      </w:tr>
      <w:tr w:rsidR="00171868" w:rsidRPr="00171868" w14:paraId="2F9BBE9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0E0EC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121 </w:t>
            </w:r>
          </w:p>
          <w:p w14:paraId="4E5AD18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24CFA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40236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Элементы обустройства. Технические требования. Правила применения </w:t>
            </w:r>
          </w:p>
        </w:tc>
      </w:tr>
      <w:tr w:rsidR="00171868" w:rsidRPr="00171868" w14:paraId="0987807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EAED2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122 </w:t>
            </w:r>
          </w:p>
          <w:p w14:paraId="43991CF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F98FE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12EFD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Классификация тоннелей </w:t>
            </w:r>
          </w:p>
        </w:tc>
      </w:tr>
      <w:tr w:rsidR="00171868" w:rsidRPr="00171868" w14:paraId="2AB40CD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58372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49093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F4783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Проектирование тоннелей. Общие требования </w:t>
            </w:r>
          </w:p>
        </w:tc>
      </w:tr>
      <w:tr w:rsidR="00171868" w:rsidRPr="00171868" w14:paraId="4DAA80E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5DD63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124 </w:t>
            </w:r>
          </w:p>
          <w:p w14:paraId="22F0FA91"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C951B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4F8B9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Горизонтальная освещенность от искусственного освещения. Технические требования </w:t>
            </w:r>
          </w:p>
        </w:tc>
      </w:tr>
      <w:tr w:rsidR="00171868" w:rsidRPr="00171868" w14:paraId="5FB640D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2043E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125 </w:t>
            </w:r>
          </w:p>
          <w:p w14:paraId="6DD91BC0"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0A8F1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20F07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Классификация мостов </w:t>
            </w:r>
          </w:p>
        </w:tc>
      </w:tr>
      <w:tr w:rsidR="00171868" w:rsidRPr="00171868" w14:paraId="26A0955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E2BE7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126 </w:t>
            </w:r>
          </w:p>
          <w:p w14:paraId="2EB0C75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DB7FB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33220-2015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BF4AA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эксплуатационному состоянию </w:t>
            </w:r>
          </w:p>
        </w:tc>
      </w:tr>
      <w:tr w:rsidR="00171868" w:rsidRPr="00171868" w14:paraId="6AD33BD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8E9AF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127 </w:t>
            </w:r>
          </w:p>
          <w:p w14:paraId="6EDC374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4132C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33382-2015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46A92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Техническая классификация </w:t>
            </w:r>
          </w:p>
        </w:tc>
      </w:tr>
      <w:tr w:rsidR="00171868" w:rsidRPr="00171868" w14:paraId="74D894C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AB93A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128 </w:t>
            </w:r>
          </w:p>
          <w:p w14:paraId="054D355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03BD6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33384-2015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868CE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Проектирование мостовых сооружений. Общие требования </w:t>
            </w:r>
          </w:p>
        </w:tc>
      </w:tr>
      <w:tr w:rsidR="00171868" w:rsidRPr="00171868" w14:paraId="1BADB9B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D11AF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129 </w:t>
            </w:r>
          </w:p>
          <w:p w14:paraId="7804733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C5A82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33390-2015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D0B49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Мосты. Нагрузки и воздействия </w:t>
            </w:r>
          </w:p>
        </w:tc>
      </w:tr>
      <w:tr w:rsidR="00171868" w:rsidRPr="00171868" w14:paraId="09583F6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BA4A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130 </w:t>
            </w:r>
          </w:p>
          <w:p w14:paraId="6FC1F60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08DE2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33391-2015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3EABF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Мостовые сооружения. Габариты приближения конструкций </w:t>
            </w:r>
          </w:p>
        </w:tc>
      </w:tr>
      <w:tr w:rsidR="00171868" w:rsidRPr="00171868" w14:paraId="22D920B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854B5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131 </w:t>
            </w:r>
          </w:p>
          <w:p w14:paraId="29A89BF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74AF5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33475-2015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76AD0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Геометрические элементы. Технические требования </w:t>
            </w:r>
          </w:p>
        </w:tc>
      </w:tr>
      <w:tr w:rsidR="00171868" w:rsidRPr="00171868" w14:paraId="22157A2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C8DC4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132 </w:t>
            </w:r>
          </w:p>
          <w:p w14:paraId="7AB77AC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EE7FE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ADD01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строительного контроля </w:t>
            </w:r>
          </w:p>
        </w:tc>
      </w:tr>
      <w:tr w:rsidR="00171868" w:rsidRPr="00171868" w14:paraId="426B761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FBAB3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133 </w:t>
            </w:r>
          </w:p>
          <w:p w14:paraId="4DE44BA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37040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A19F5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приемки в эксплуатацию выполненных работ </w:t>
            </w:r>
          </w:p>
        </w:tc>
      </w:tr>
      <w:tr w:rsidR="00171868" w:rsidRPr="00171868" w14:paraId="6AB5FA4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9D6EB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134 </w:t>
            </w:r>
          </w:p>
          <w:p w14:paraId="45AD9569"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49ADB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99434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промежуточной приемки выполненных работ </w:t>
            </w:r>
          </w:p>
        </w:tc>
      </w:tr>
      <w:tr w:rsidR="00171868" w:rsidRPr="00171868" w14:paraId="78DC319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4FD56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135 </w:t>
            </w:r>
          </w:p>
          <w:p w14:paraId="2BB9C4AE"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BB03E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9193B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Организация строительства. Общие требования </w:t>
            </w:r>
          </w:p>
        </w:tc>
      </w:tr>
      <w:tr w:rsidR="00171868" w:rsidRPr="00171868" w14:paraId="0877739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6829F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136 </w:t>
            </w:r>
          </w:p>
          <w:p w14:paraId="611F42D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544F4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33161-2014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73405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171868" w:rsidRPr="00171868" w14:paraId="3691182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9A2D9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137 </w:t>
            </w:r>
          </w:p>
          <w:p w14:paraId="5AD4BDFE"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89B0E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33180-2014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559DB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уровню летнего содержания </w:t>
            </w:r>
          </w:p>
        </w:tc>
      </w:tr>
      <w:tr w:rsidR="00171868" w:rsidRPr="00171868" w14:paraId="68AE943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5773F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138 </w:t>
            </w:r>
          </w:p>
          <w:p w14:paraId="7107C91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BAE1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33181-2014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6FC39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уровню зимнего содержания </w:t>
            </w:r>
          </w:p>
        </w:tc>
      </w:tr>
      <w:tr w:rsidR="00171868" w:rsidRPr="00171868" w14:paraId="066D385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78526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139 </w:t>
            </w:r>
          </w:p>
          <w:p w14:paraId="7EFE062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3E934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33388-2015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A502E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диагностики и паспортизации </w:t>
            </w:r>
          </w:p>
        </w:tc>
      </w:tr>
      <w:tr w:rsidR="00171868" w:rsidRPr="00171868" w14:paraId="78007D5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17A5C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140 </w:t>
            </w:r>
          </w:p>
          <w:p w14:paraId="513F3E92"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50563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09048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размещению средств наружной рекламы </w:t>
            </w:r>
          </w:p>
        </w:tc>
      </w:tr>
      <w:tr w:rsidR="00171868" w:rsidRPr="00171868" w14:paraId="4B60B83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D6A8C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141 </w:t>
            </w:r>
          </w:p>
          <w:p w14:paraId="571609D9"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84BA1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E3487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светофоры. Технические требования </w:t>
            </w:r>
          </w:p>
        </w:tc>
      </w:tr>
      <w:tr w:rsidR="00171868" w:rsidRPr="00171868" w14:paraId="1FA2A68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887A9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142 </w:t>
            </w:r>
          </w:p>
          <w:p w14:paraId="06D3AD7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B1F04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5B323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Покрытия противоскольжения цветные. Методы контроля </w:t>
            </w:r>
          </w:p>
        </w:tc>
      </w:tr>
      <w:tr w:rsidR="00171868" w:rsidRPr="00171868" w14:paraId="6966A4F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DB502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143 </w:t>
            </w:r>
          </w:p>
          <w:p w14:paraId="219EAA1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F0A1A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76675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тумбы. Методы контроля </w:t>
            </w:r>
          </w:p>
        </w:tc>
      </w:tr>
      <w:tr w:rsidR="00171868" w:rsidRPr="00171868" w14:paraId="5B841E4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D321A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144 </w:t>
            </w:r>
          </w:p>
          <w:p w14:paraId="3BBDA9B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24292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4C3B1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Материалы для дорожной разметки. Методы испытаний </w:t>
            </w:r>
          </w:p>
        </w:tc>
      </w:tr>
      <w:tr w:rsidR="00171868" w:rsidRPr="00171868" w14:paraId="1020E68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8953D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145 </w:t>
            </w:r>
          </w:p>
          <w:p w14:paraId="0D63449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4B1FB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0C4E3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Световозвращатели дорожные. Методы контроля </w:t>
            </w:r>
          </w:p>
        </w:tc>
      </w:tr>
      <w:tr w:rsidR="00171868" w:rsidRPr="00171868" w14:paraId="0E44D76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378C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146 </w:t>
            </w:r>
          </w:p>
          <w:p w14:paraId="4316CA3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58A28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5F18B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Экраны противоослепляющие. Методы контроля </w:t>
            </w:r>
          </w:p>
        </w:tc>
      </w:tr>
      <w:tr w:rsidR="00171868" w:rsidRPr="00171868" w14:paraId="7F7C3B2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07CAC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147 </w:t>
            </w:r>
          </w:p>
          <w:p w14:paraId="7FFC1281"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5EDE9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8F38A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Столбики сигнальные дорожные. Методы контроля </w:t>
            </w:r>
          </w:p>
        </w:tc>
      </w:tr>
      <w:tr w:rsidR="00171868" w:rsidRPr="00171868" w14:paraId="18DF6AE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F6FA2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148 </w:t>
            </w:r>
          </w:p>
          <w:p w14:paraId="2CE764B0"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0E887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95C62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Изделия для дорожной разметки. Методы испытаний </w:t>
            </w:r>
          </w:p>
        </w:tc>
      </w:tr>
      <w:tr w:rsidR="00171868" w:rsidRPr="00171868" w14:paraId="44AAE63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143A3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0B23B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659FA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Знаки дорожные. Методы контроля </w:t>
            </w:r>
          </w:p>
        </w:tc>
      </w:tr>
      <w:tr w:rsidR="00171868" w:rsidRPr="00171868" w14:paraId="058FD0F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4DD0C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150 </w:t>
            </w:r>
          </w:p>
          <w:p w14:paraId="23500AA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B4D1A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3DCB81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Опоры стационарного электрического освещения. Методы контроля </w:t>
            </w:r>
          </w:p>
        </w:tc>
      </w:tr>
      <w:tr w:rsidR="00171868" w:rsidRPr="00171868" w14:paraId="04DE477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50F99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151 </w:t>
            </w:r>
          </w:p>
          <w:p w14:paraId="3284BA01"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E0743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D7DA4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Опоры металлические дорожных знаков. Методы контроля </w:t>
            </w:r>
          </w:p>
        </w:tc>
      </w:tr>
      <w:tr w:rsidR="00171868" w:rsidRPr="00171868" w14:paraId="3523518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67658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152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AE138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30F49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Разметка дорожная. Методы контроля </w:t>
            </w:r>
          </w:p>
        </w:tc>
      </w:tr>
      <w:tr w:rsidR="00171868" w:rsidRPr="00171868" w14:paraId="4F9B820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FC066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153 </w:t>
            </w:r>
          </w:p>
          <w:p w14:paraId="2D8F87FF"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6119E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2B8BB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Знаки переменной информации. Методы контроля </w:t>
            </w:r>
          </w:p>
        </w:tc>
      </w:tr>
      <w:tr w:rsidR="00171868" w:rsidRPr="00171868" w14:paraId="6E7F280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D8609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154 </w:t>
            </w:r>
          </w:p>
          <w:p w14:paraId="56FE9271"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44D01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F0EB4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Лотки дорожные водоотводные. Методы контроля </w:t>
            </w:r>
          </w:p>
        </w:tc>
      </w:tr>
      <w:tr w:rsidR="00171868" w:rsidRPr="00171868" w14:paraId="6CCC1AD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2EC26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155 </w:t>
            </w:r>
          </w:p>
          <w:p w14:paraId="5FE5801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6F46C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F9F22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Акустические экраны. Методы контроля </w:t>
            </w:r>
          </w:p>
        </w:tc>
      </w:tr>
      <w:tr w:rsidR="00171868" w:rsidRPr="00171868" w14:paraId="72CA478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2F667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156 </w:t>
            </w:r>
          </w:p>
          <w:p w14:paraId="4E7A17C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EF0A9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75AF1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Камни бортовые. Методы контроля </w:t>
            </w:r>
          </w:p>
        </w:tc>
      </w:tr>
      <w:tr w:rsidR="00171868" w:rsidRPr="00171868" w14:paraId="2328F41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27589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157 </w:t>
            </w:r>
          </w:p>
          <w:p w14:paraId="617E829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644CE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E7B57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Расстояние видимости. Методы измерений </w:t>
            </w:r>
          </w:p>
        </w:tc>
      </w:tr>
      <w:tr w:rsidR="00171868" w:rsidRPr="00171868" w14:paraId="66B4374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27EA3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158 </w:t>
            </w:r>
          </w:p>
          <w:p w14:paraId="175243F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05FC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разделы 1-3 и 5, приложения</w:t>
            </w:r>
            <w:proofErr w:type="gramStart"/>
            <w:r w:rsidRPr="00171868">
              <w:rPr>
                <w:rFonts w:eastAsiaTheme="minorEastAsia"/>
                <w:kern w:val="0"/>
                <w:sz w:val="20"/>
              </w:rPr>
              <w:t xml:space="preserve"> А</w:t>
            </w:r>
            <w:proofErr w:type="gramEnd"/>
            <w:r w:rsidRPr="00171868">
              <w:rPr>
                <w:rFonts w:eastAsiaTheme="minorEastAsia"/>
                <w:kern w:val="0"/>
                <w:sz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B5777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Искусственные неровности сборные. Технические требования. Методы контроля </w:t>
            </w:r>
          </w:p>
        </w:tc>
      </w:tr>
      <w:tr w:rsidR="00171868" w:rsidRPr="00171868" w14:paraId="2FDE48E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B9FAC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159 </w:t>
            </w:r>
          </w:p>
          <w:p w14:paraId="3BD6AFE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265A2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5D56F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Методы учета интенсивности движения транспортного потока </w:t>
            </w:r>
          </w:p>
        </w:tc>
      </w:tr>
      <w:tr w:rsidR="00171868" w:rsidRPr="00171868" w14:paraId="0FB2853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9F937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160 </w:t>
            </w:r>
          </w:p>
          <w:p w14:paraId="6DE93C5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BD604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2348F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Методы измерения сцепления колеса автомобиля с покрытием </w:t>
            </w:r>
          </w:p>
        </w:tc>
      </w:tr>
      <w:tr w:rsidR="00171868" w:rsidRPr="00171868" w14:paraId="4528824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AD813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161 </w:t>
            </w:r>
          </w:p>
          <w:p w14:paraId="714427CC"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B7BC1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33101-2014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B879E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покрытия. Методы измерения ровности </w:t>
            </w:r>
          </w:p>
        </w:tc>
      </w:tr>
      <w:tr w:rsidR="00171868" w:rsidRPr="00171868" w14:paraId="1488568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1BD4C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162 </w:t>
            </w:r>
          </w:p>
          <w:p w14:paraId="4CBFE74F"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19A0E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3FC57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Ограждения дорожные. Методы контроля </w:t>
            </w:r>
          </w:p>
        </w:tc>
      </w:tr>
      <w:tr w:rsidR="00171868" w:rsidRPr="00171868" w14:paraId="3C3EAE1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6B63A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163 </w:t>
            </w:r>
          </w:p>
          <w:p w14:paraId="2BDA36B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71BD6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7D129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зеркала. Методы контроля </w:t>
            </w:r>
          </w:p>
        </w:tc>
      </w:tr>
      <w:tr w:rsidR="00171868" w:rsidRPr="00171868" w14:paraId="605BE5F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A907D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164 </w:t>
            </w:r>
          </w:p>
          <w:p w14:paraId="2E9E7D0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2F38A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9E3B7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Трубы дорожные водопропускные. Методы контроля </w:t>
            </w:r>
          </w:p>
        </w:tc>
      </w:tr>
      <w:tr w:rsidR="00171868" w:rsidRPr="00171868" w14:paraId="67C342B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916B1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165 </w:t>
            </w:r>
          </w:p>
          <w:p w14:paraId="25C5A2E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073A1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4BFA0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Плиты дорожные железобетонные. Методы контроля </w:t>
            </w:r>
          </w:p>
        </w:tc>
      </w:tr>
      <w:tr w:rsidR="00171868" w:rsidRPr="00171868" w14:paraId="610F03D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E4646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166 </w:t>
            </w:r>
          </w:p>
          <w:p w14:paraId="7CEC235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14F11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70C3A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Горизонтальная освещенность от искусственного освещения. Методы контроля </w:t>
            </w:r>
          </w:p>
        </w:tc>
      </w:tr>
      <w:tr w:rsidR="00171868" w:rsidRPr="00171868" w14:paraId="7227A20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13E41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167 </w:t>
            </w:r>
          </w:p>
          <w:p w14:paraId="4E231A8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BD9FC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33383-2015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A6B2D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Дороги автомобильные общего пользования. Геометрические элементы. Методы определения параметров </w:t>
            </w:r>
          </w:p>
        </w:tc>
      </w:tr>
      <w:tr w:rsidR="00171868" w:rsidRPr="00171868" w14:paraId="7EB6A84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7F715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168 </w:t>
            </w:r>
          </w:p>
          <w:p w14:paraId="352BA9B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1A913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33386-2015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42E77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Дороги автомобильные общего пользования. Дорожные светофоры. Методы контроля </w:t>
            </w:r>
          </w:p>
        </w:tc>
      </w:tr>
      <w:tr w:rsidR="00171868" w:rsidRPr="00171868" w14:paraId="4860E0A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639DA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A371C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bCs/>
                <w:kern w:val="0"/>
                <w:sz w:val="20"/>
              </w:rPr>
              <w:t>ГОСТ 15467-79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508090" w14:textId="77777777" w:rsidR="00171868" w:rsidRPr="00171868" w:rsidRDefault="00171868" w:rsidP="00171868">
            <w:pPr>
              <w:widowControl w:val="0"/>
              <w:autoSpaceDE w:val="0"/>
              <w:autoSpaceDN w:val="0"/>
              <w:adjustRightInd w:val="0"/>
              <w:rPr>
                <w:rFonts w:eastAsiaTheme="minorEastAsia"/>
                <w:kern w:val="0"/>
                <w:sz w:val="20"/>
              </w:rPr>
            </w:pPr>
            <w:r w:rsidRPr="00171868">
              <w:rPr>
                <w:bCs/>
                <w:kern w:val="0"/>
                <w:sz w:val="20"/>
              </w:rPr>
              <w:t>Управление качеством продукции. Основные понятия. Термины и определения.</w:t>
            </w:r>
          </w:p>
        </w:tc>
      </w:tr>
      <w:tr w:rsidR="00171868" w:rsidRPr="00171868" w14:paraId="0E90FF1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97B71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58E02D"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ГОСТ 16504-81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9CF5DD" w14:textId="77777777" w:rsidR="00171868" w:rsidRPr="00171868" w:rsidRDefault="00171868" w:rsidP="00171868">
            <w:pPr>
              <w:widowControl w:val="0"/>
              <w:autoSpaceDE w:val="0"/>
              <w:autoSpaceDN w:val="0"/>
              <w:adjustRightInd w:val="0"/>
              <w:rPr>
                <w:bCs/>
                <w:kern w:val="0"/>
                <w:sz w:val="20"/>
              </w:rPr>
            </w:pPr>
            <w:r w:rsidRPr="00171868">
              <w:rPr>
                <w:rFonts w:eastAsiaTheme="minorEastAsia"/>
                <w:kern w:val="0"/>
                <w:sz w:val="20"/>
              </w:rPr>
              <w:t xml:space="preserve">Межгосударственный стандарт. </w:t>
            </w:r>
            <w:r w:rsidRPr="00171868">
              <w:rPr>
                <w:bCs/>
                <w:kern w:val="0"/>
                <w:sz w:val="20"/>
              </w:rPr>
              <w:t>Система государственных испытаний продукции. Испытания и контроль качества продукции. Основные термины и определения.</w:t>
            </w:r>
          </w:p>
        </w:tc>
      </w:tr>
      <w:tr w:rsidR="00171868" w:rsidRPr="00171868" w14:paraId="1F31BF37" w14:textId="77777777" w:rsidTr="00376FB8">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9807F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75DE41"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ГОСТ 23558-94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DC2986" w14:textId="77777777" w:rsidR="00171868" w:rsidRPr="00171868" w:rsidRDefault="00171868" w:rsidP="00171868">
            <w:pPr>
              <w:rPr>
                <w:bCs/>
                <w:sz w:val="20"/>
              </w:rPr>
            </w:pPr>
            <w:r w:rsidRPr="00171868">
              <w:rPr>
                <w:bCs/>
                <w:sz w:val="20"/>
              </w:rPr>
              <w:t>Смеси щебеночно-гравийно-песчаные и грунты, обработанные неорганическими вяжущими материалами, для дорожного и аэродромного строительства. Технические условия.</w:t>
            </w:r>
          </w:p>
        </w:tc>
      </w:tr>
      <w:tr w:rsidR="00171868" w:rsidRPr="00171868" w14:paraId="4AF8844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816A0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CDB8EE"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ГОСТ 31015-2002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3C5E3F" w14:textId="77777777" w:rsidR="00171868" w:rsidRPr="00171868" w:rsidRDefault="00171868" w:rsidP="00171868">
            <w:pPr>
              <w:rPr>
                <w:bCs/>
                <w:sz w:val="20"/>
              </w:rPr>
            </w:pPr>
            <w:r w:rsidRPr="00171868">
              <w:rPr>
                <w:bCs/>
                <w:sz w:val="20"/>
              </w:rPr>
              <w:t>Смеси асфальтобетонные и асфальтобетон щебеночно-мастичные. Технические условия</w:t>
            </w:r>
          </w:p>
        </w:tc>
      </w:tr>
      <w:tr w:rsidR="00171868" w:rsidRPr="00171868" w14:paraId="70BEBFD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F79F7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173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AE5660" w14:textId="77777777" w:rsidR="00171868" w:rsidRPr="00171868" w:rsidRDefault="00171868" w:rsidP="00171868">
            <w:pPr>
              <w:widowControl w:val="0"/>
              <w:autoSpaceDE w:val="0"/>
              <w:autoSpaceDN w:val="0"/>
              <w:adjustRightInd w:val="0"/>
              <w:jc w:val="center"/>
              <w:rPr>
                <w:bCs/>
                <w:kern w:val="0"/>
                <w:sz w:val="20"/>
              </w:rPr>
            </w:pPr>
            <w:r w:rsidRPr="00171868">
              <w:rPr>
                <w:kern w:val="0"/>
                <w:sz w:val="20"/>
              </w:rPr>
              <w:t>ГОСТ 17.0.0.01-76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348427" w14:textId="77777777" w:rsidR="00171868" w:rsidRPr="00171868" w:rsidRDefault="00171868" w:rsidP="00171868">
            <w:pPr>
              <w:rPr>
                <w:sz w:val="20"/>
              </w:rPr>
            </w:pPr>
            <w:r w:rsidRPr="00171868">
              <w:rPr>
                <w:sz w:val="20"/>
              </w:rPr>
              <w:t>Система стандартов в области охраны природы и улучшения использования природных ресурсов. Основные положения</w:t>
            </w:r>
          </w:p>
        </w:tc>
      </w:tr>
      <w:tr w:rsidR="00171868" w:rsidRPr="00171868" w14:paraId="2F0D4C8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D31FC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7712CD" w14:textId="77777777" w:rsidR="00171868" w:rsidRPr="00171868" w:rsidRDefault="00171868" w:rsidP="00171868">
            <w:pPr>
              <w:widowControl w:val="0"/>
              <w:autoSpaceDE w:val="0"/>
              <w:autoSpaceDN w:val="0"/>
              <w:adjustRightInd w:val="0"/>
              <w:jc w:val="center"/>
              <w:rPr>
                <w:kern w:val="0"/>
                <w:sz w:val="20"/>
              </w:rPr>
            </w:pPr>
            <w:r w:rsidRPr="00171868">
              <w:rPr>
                <w:bCs/>
                <w:kern w:val="0"/>
                <w:sz w:val="20"/>
              </w:rPr>
              <w:t>ГОСТ 17.1.1.01-77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18FF77" w14:textId="77777777" w:rsidR="00171868" w:rsidRPr="00171868" w:rsidRDefault="00171868" w:rsidP="00171868">
            <w:pPr>
              <w:rPr>
                <w:sz w:val="20"/>
              </w:rPr>
            </w:pPr>
            <w:r w:rsidRPr="00171868">
              <w:rPr>
                <w:bCs/>
                <w:sz w:val="20"/>
              </w:rPr>
              <w:t>Охрана природы. Гидросфера. Использование и охрана вод. Основные термины и определения</w:t>
            </w:r>
          </w:p>
        </w:tc>
      </w:tr>
      <w:tr w:rsidR="00171868" w:rsidRPr="00171868" w14:paraId="76FB4C1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3D97C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F4AB19"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ГОСТ 17.2.1.01-76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54B6F3" w14:textId="77777777" w:rsidR="00171868" w:rsidRPr="00171868" w:rsidRDefault="00171868" w:rsidP="00171868">
            <w:pPr>
              <w:rPr>
                <w:bCs/>
                <w:sz w:val="20"/>
              </w:rPr>
            </w:pPr>
            <w:r w:rsidRPr="00171868">
              <w:rPr>
                <w:bCs/>
                <w:sz w:val="20"/>
              </w:rPr>
              <w:t>Охрана природы. Атмосфера. Классификация выбросов по составу</w:t>
            </w:r>
          </w:p>
        </w:tc>
      </w:tr>
      <w:tr w:rsidR="00171868" w:rsidRPr="00171868" w14:paraId="6E1224D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A2D09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292092"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8.568-97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D37A94" w14:textId="77777777" w:rsidR="00171868" w:rsidRPr="00171868" w:rsidRDefault="00171868" w:rsidP="00171868">
            <w:pPr>
              <w:rPr>
                <w:bCs/>
                <w:sz w:val="20"/>
              </w:rPr>
            </w:pPr>
            <w:r w:rsidRPr="00171868">
              <w:rPr>
                <w:bCs/>
                <w:sz w:val="20"/>
              </w:rPr>
              <w:t>Государственная система обеспечения единства измерений. Аттестация испытательного оборудования. Основные положения</w:t>
            </w:r>
          </w:p>
        </w:tc>
      </w:tr>
      <w:tr w:rsidR="00171868" w:rsidRPr="00171868" w14:paraId="0A79636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1CBC0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6623B2"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5725-1-2002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74449F"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1. Основные положения и определения</w:t>
            </w:r>
          </w:p>
        </w:tc>
      </w:tr>
      <w:tr w:rsidR="00171868" w:rsidRPr="00171868" w14:paraId="1309042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E71F8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B0CE2A"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5725-2-2002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E1F88C"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2. Основной метод определения повторяемости и воспроизводимости стандартного метода измерений</w:t>
            </w:r>
          </w:p>
        </w:tc>
      </w:tr>
      <w:tr w:rsidR="00171868" w:rsidRPr="00171868" w14:paraId="1460E45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F1183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3B0432"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5725-3-2002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1CC290"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3. Промежуточные показатели прецизионности стандартного метода измерений</w:t>
            </w:r>
          </w:p>
        </w:tc>
      </w:tr>
      <w:tr w:rsidR="00171868" w:rsidRPr="00171868" w14:paraId="2F2E9FB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24586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180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618612"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5725-4-2002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614205"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4. Основные методы определения правильности стандартного метода измерений</w:t>
            </w:r>
          </w:p>
        </w:tc>
      </w:tr>
      <w:tr w:rsidR="00171868" w:rsidRPr="00171868" w14:paraId="16EAE54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B230E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0A1C2E"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E7CE87"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5. Альтернативные определения прецизионности стандартного метода измерений</w:t>
            </w:r>
          </w:p>
        </w:tc>
      </w:tr>
      <w:tr w:rsidR="00171868" w:rsidRPr="00171868" w14:paraId="66BFE68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6A1B7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ACCC86"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2EE2CF"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6. Использование значений точности на практике</w:t>
            </w:r>
          </w:p>
        </w:tc>
      </w:tr>
      <w:tr w:rsidR="00171868" w:rsidRPr="00171868" w14:paraId="7157997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FBC63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F14CBB" w14:textId="77777777" w:rsidR="00171868" w:rsidRPr="00171868" w:rsidRDefault="00171868" w:rsidP="00171868">
            <w:pPr>
              <w:jc w:val="center"/>
              <w:rPr>
                <w:bCs/>
                <w:sz w:val="20"/>
              </w:rPr>
            </w:pPr>
            <w:r w:rsidRPr="00171868">
              <w:rPr>
                <w:bCs/>
                <w:sz w:val="20"/>
              </w:rPr>
              <w:t>СП 131.13330.2012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1986DC" w14:textId="77777777" w:rsidR="00171868" w:rsidRPr="00171868" w:rsidRDefault="00171868" w:rsidP="00171868">
            <w:pPr>
              <w:rPr>
                <w:bCs/>
                <w:sz w:val="20"/>
              </w:rPr>
            </w:pPr>
            <w:r w:rsidRPr="00171868">
              <w:rPr>
                <w:bCs/>
                <w:sz w:val="20"/>
              </w:rPr>
              <w:t xml:space="preserve">Свод правил. Строительная климатология. Актуализированная  редакция СНиП 23-01-99*    </w:t>
            </w:r>
          </w:p>
        </w:tc>
      </w:tr>
      <w:tr w:rsidR="00171868" w:rsidRPr="00171868" w14:paraId="4ED20B5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A7212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AFB48D" w14:textId="77777777" w:rsidR="00171868" w:rsidRPr="00171868" w:rsidRDefault="00171868" w:rsidP="00171868">
            <w:pPr>
              <w:jc w:val="center"/>
              <w:rPr>
                <w:sz w:val="20"/>
              </w:rPr>
            </w:pPr>
            <w:r w:rsidRPr="00171868">
              <w:rPr>
                <w:sz w:val="20"/>
              </w:rPr>
              <w:t>СП 126.13330.2012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AE67D4" w14:textId="77777777" w:rsidR="00171868" w:rsidRPr="00171868" w:rsidRDefault="00171868" w:rsidP="00171868">
            <w:pPr>
              <w:rPr>
                <w:bCs/>
                <w:sz w:val="20"/>
              </w:rPr>
            </w:pPr>
            <w:r w:rsidRPr="00171868">
              <w:rPr>
                <w:bCs/>
                <w:sz w:val="20"/>
              </w:rPr>
              <w:t>Свод правил. Геодезические работы в строительстве.</w:t>
            </w:r>
            <w:r w:rsidRPr="00171868">
              <w:t xml:space="preserve"> </w:t>
            </w:r>
            <w:r w:rsidRPr="00171868">
              <w:rPr>
                <w:bCs/>
                <w:sz w:val="20"/>
              </w:rPr>
              <w:t xml:space="preserve">Актуализированная  редакция СНиП 3.01.03-84    </w:t>
            </w:r>
          </w:p>
        </w:tc>
      </w:tr>
      <w:tr w:rsidR="00171868" w:rsidRPr="00171868" w14:paraId="31392AB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0A65A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EA3EA4" w14:textId="77777777" w:rsidR="00171868" w:rsidRPr="00171868" w:rsidRDefault="00171868" w:rsidP="00171868">
            <w:pPr>
              <w:jc w:val="center"/>
              <w:rPr>
                <w:bCs/>
                <w:sz w:val="20"/>
              </w:rPr>
            </w:pPr>
            <w:r w:rsidRPr="00171868">
              <w:rPr>
                <w:bCs/>
                <w:sz w:val="20"/>
              </w:rPr>
              <w:t>СП 78.13330.2012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71C903" w14:textId="77777777" w:rsidR="00171868" w:rsidRPr="00171868" w:rsidRDefault="00171868" w:rsidP="00171868">
            <w:pPr>
              <w:rPr>
                <w:bCs/>
                <w:sz w:val="20"/>
              </w:rPr>
            </w:pPr>
            <w:r w:rsidRPr="00171868">
              <w:rPr>
                <w:bCs/>
                <w:sz w:val="20"/>
              </w:rPr>
              <w:t xml:space="preserve">Свод правил. Автомобильные дороги. Актуализированная  редакция СНиП 3.06.03-85    </w:t>
            </w:r>
          </w:p>
        </w:tc>
      </w:tr>
      <w:tr w:rsidR="00171868" w:rsidRPr="00171868" w14:paraId="5A44B5C2" w14:textId="77777777" w:rsidTr="00376FB8">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298CC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0A41ED" w14:textId="77777777" w:rsidR="00171868" w:rsidRPr="00171868" w:rsidRDefault="00171868" w:rsidP="00171868">
            <w:pPr>
              <w:jc w:val="center"/>
              <w:rPr>
                <w:bCs/>
                <w:sz w:val="20"/>
              </w:rPr>
            </w:pPr>
            <w:r w:rsidRPr="00171868">
              <w:rPr>
                <w:bCs/>
                <w:sz w:val="20"/>
              </w:rPr>
              <w:t xml:space="preserve">СП 46.13330.2012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8FEB5B" w14:textId="77777777" w:rsidR="00171868" w:rsidRPr="00171868" w:rsidRDefault="00171868" w:rsidP="00171868">
            <w:pPr>
              <w:rPr>
                <w:bCs/>
                <w:sz w:val="20"/>
              </w:rPr>
            </w:pPr>
            <w:r w:rsidRPr="00171868">
              <w:rPr>
                <w:bCs/>
                <w:sz w:val="20"/>
              </w:rPr>
              <w:t>Свод правил. Мосты и трубы. Актуализированная редакция СНиП 3.06.04-91</w:t>
            </w:r>
          </w:p>
        </w:tc>
      </w:tr>
      <w:tr w:rsidR="00171868" w:rsidRPr="00171868" w14:paraId="58F928A7" w14:textId="77777777" w:rsidTr="00376FB8">
        <w:trPr>
          <w:trHeight w:val="50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FDBA0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D7781C" w14:textId="77777777" w:rsidR="00171868" w:rsidRPr="00171868" w:rsidRDefault="00171868" w:rsidP="00171868">
            <w:pPr>
              <w:outlineLvl w:val="1"/>
              <w:rPr>
                <w:bCs/>
                <w:sz w:val="20"/>
              </w:rPr>
            </w:pPr>
            <w:r w:rsidRPr="00171868">
              <w:rPr>
                <w:bCs/>
                <w:sz w:val="20"/>
              </w:rPr>
              <w:t>ВСН 123-77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27BFE2" w14:textId="77777777" w:rsidR="00171868" w:rsidRPr="00171868" w:rsidRDefault="00171868" w:rsidP="00171868">
            <w:pPr>
              <w:rPr>
                <w:bCs/>
                <w:sz w:val="20"/>
              </w:rPr>
            </w:pPr>
            <w:r w:rsidRPr="00171868">
              <w:rPr>
                <w:bCs/>
                <w:sz w:val="20"/>
              </w:rPr>
              <w:t xml:space="preserve">Инструкция по устройству покрытий и оснований из щебеночных, гравийных и песчаных материалов, обработанных </w:t>
            </w:r>
            <w:proofErr w:type="gramStart"/>
            <w:r w:rsidRPr="00171868">
              <w:rPr>
                <w:bCs/>
                <w:sz w:val="20"/>
              </w:rPr>
              <w:t>органическими</w:t>
            </w:r>
            <w:proofErr w:type="gramEnd"/>
            <w:r w:rsidRPr="00171868">
              <w:rPr>
                <w:bCs/>
                <w:sz w:val="20"/>
              </w:rPr>
              <w:t xml:space="preserve"> вяжущими.</w:t>
            </w:r>
          </w:p>
        </w:tc>
      </w:tr>
      <w:tr w:rsidR="00171868" w:rsidRPr="00171868" w14:paraId="292438FB" w14:textId="77777777" w:rsidTr="00376FB8">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99698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735317" w14:textId="77777777" w:rsidR="00171868" w:rsidRPr="00171868" w:rsidRDefault="00171868" w:rsidP="00171868">
            <w:pPr>
              <w:rPr>
                <w:bCs/>
                <w:sz w:val="20"/>
              </w:rPr>
            </w:pPr>
            <w:r w:rsidRPr="00171868">
              <w:rPr>
                <w:bCs/>
                <w:sz w:val="20"/>
              </w:rPr>
              <w:t>ВСН 7-89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475F6B" w14:textId="77777777" w:rsidR="00171868" w:rsidRPr="00171868" w:rsidRDefault="00171868" w:rsidP="00171868">
            <w:pPr>
              <w:rPr>
                <w:bCs/>
                <w:sz w:val="20"/>
              </w:rPr>
            </w:pPr>
            <w:r w:rsidRPr="00171868">
              <w:rPr>
                <w:bCs/>
                <w:sz w:val="20"/>
              </w:rPr>
              <w:t>Указания по строительству, ремонту и содержанию гравийных покрытий.</w:t>
            </w:r>
          </w:p>
        </w:tc>
      </w:tr>
      <w:tr w:rsidR="00171868" w:rsidRPr="00171868" w14:paraId="08A152FF" w14:textId="77777777" w:rsidTr="00376FB8">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AAB5F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14D60C" w14:textId="77777777" w:rsidR="00171868" w:rsidRPr="00171868" w:rsidRDefault="00171868" w:rsidP="00171868">
            <w:pPr>
              <w:rPr>
                <w:bCs/>
                <w:sz w:val="20"/>
              </w:rPr>
            </w:pPr>
            <w:r w:rsidRPr="00171868">
              <w:rPr>
                <w:bCs/>
                <w:sz w:val="20"/>
              </w:rPr>
              <w:t>ВСН 8-89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645F1B" w14:textId="77777777" w:rsidR="00171868" w:rsidRPr="00171868" w:rsidRDefault="00171868" w:rsidP="00171868">
            <w:pPr>
              <w:rPr>
                <w:bCs/>
                <w:sz w:val="20"/>
              </w:rPr>
            </w:pPr>
            <w:r w:rsidRPr="00171868">
              <w:rPr>
                <w:bCs/>
                <w:sz w:val="20"/>
              </w:rPr>
              <w:t>Инструкция по охране природной среды при строительстве, ремонте и содержании автомобильных дорог</w:t>
            </w:r>
          </w:p>
        </w:tc>
      </w:tr>
      <w:tr w:rsidR="00171868" w:rsidRPr="00171868" w14:paraId="19626696" w14:textId="77777777" w:rsidTr="00376FB8">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F9BF5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2EBAD0" w14:textId="77777777" w:rsidR="00171868" w:rsidRPr="00171868" w:rsidRDefault="00171868" w:rsidP="00171868">
            <w:pPr>
              <w:rPr>
                <w:bCs/>
                <w:sz w:val="20"/>
              </w:rPr>
            </w:pPr>
            <w:r w:rsidRPr="00171868">
              <w:rPr>
                <w:bCs/>
                <w:sz w:val="20"/>
              </w:rPr>
              <w:t>ВСН 25 – 86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C16C3E" w14:textId="77777777" w:rsidR="00171868" w:rsidRPr="00171868" w:rsidRDefault="00171868" w:rsidP="00171868">
            <w:pPr>
              <w:rPr>
                <w:bCs/>
                <w:sz w:val="20"/>
              </w:rPr>
            </w:pPr>
            <w:r w:rsidRPr="00171868">
              <w:rPr>
                <w:bCs/>
                <w:sz w:val="20"/>
              </w:rPr>
              <w:t>Указания по обеспечению безопасности дорожного движения на автомобильных дорогах</w:t>
            </w:r>
          </w:p>
        </w:tc>
      </w:tr>
      <w:tr w:rsidR="00171868" w:rsidRPr="00171868" w14:paraId="06B03941" w14:textId="77777777" w:rsidTr="00376FB8">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0636B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6E33D1" w14:textId="77777777" w:rsidR="00171868" w:rsidRPr="00171868" w:rsidRDefault="00171868" w:rsidP="00171868">
            <w:pPr>
              <w:rPr>
                <w:bCs/>
                <w:sz w:val="20"/>
              </w:rPr>
            </w:pPr>
            <w:r w:rsidRPr="00171868">
              <w:rPr>
                <w:bCs/>
                <w:sz w:val="20"/>
              </w:rPr>
              <w:t>ВСН 29-76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C6C640" w14:textId="77777777" w:rsidR="00171868" w:rsidRPr="00171868" w:rsidRDefault="00171868" w:rsidP="00171868">
            <w:pPr>
              <w:rPr>
                <w:bCs/>
                <w:sz w:val="20"/>
              </w:rPr>
            </w:pPr>
            <w:r w:rsidRPr="00171868">
              <w:rPr>
                <w:bCs/>
                <w:sz w:val="20"/>
              </w:rPr>
              <w:t>Технические указания по оценке и повышению технико-эксплуатационных качеств дорожных одежд и земляного полотна автомобильных дорог</w:t>
            </w:r>
          </w:p>
        </w:tc>
      </w:tr>
      <w:tr w:rsidR="00171868" w:rsidRPr="00171868" w14:paraId="0FAB5823" w14:textId="77777777" w:rsidTr="00376FB8">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91285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C54E26" w14:textId="77777777" w:rsidR="00171868" w:rsidRPr="00171868" w:rsidRDefault="00171868" w:rsidP="00171868">
            <w:pPr>
              <w:rPr>
                <w:bCs/>
                <w:sz w:val="20"/>
              </w:rPr>
            </w:pPr>
            <w:r w:rsidRPr="00171868">
              <w:rPr>
                <w:bCs/>
                <w:sz w:val="20"/>
              </w:rPr>
              <w:t>ВСН 42-91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53D8A7" w14:textId="77777777" w:rsidR="00171868" w:rsidRPr="00171868" w:rsidRDefault="00171868" w:rsidP="00171868">
            <w:pPr>
              <w:rPr>
                <w:bCs/>
                <w:sz w:val="20"/>
              </w:rPr>
            </w:pPr>
            <w:r w:rsidRPr="00171868">
              <w:rPr>
                <w:bCs/>
                <w:sz w:val="20"/>
              </w:rPr>
              <w:t xml:space="preserve">Нормы расхода строительных материалов на строительство и ремонт </w:t>
            </w:r>
            <w:r w:rsidRPr="00171868">
              <w:rPr>
                <w:bCs/>
                <w:sz w:val="20"/>
              </w:rPr>
              <w:lastRenderedPageBreak/>
              <w:t>автомобильных дорог и мостов</w:t>
            </w:r>
          </w:p>
        </w:tc>
      </w:tr>
      <w:tr w:rsidR="00171868" w:rsidRPr="00171868" w14:paraId="3BEFA9FC" w14:textId="77777777" w:rsidTr="00376FB8">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60E58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193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52F37E" w14:textId="77777777" w:rsidR="00171868" w:rsidRPr="00171868" w:rsidRDefault="00171868" w:rsidP="00171868">
            <w:pPr>
              <w:jc w:val="center"/>
              <w:rPr>
                <w:bCs/>
                <w:sz w:val="20"/>
              </w:rPr>
            </w:pPr>
            <w:r w:rsidRPr="00171868">
              <w:rPr>
                <w:bCs/>
                <w:sz w:val="20"/>
              </w:rPr>
              <w:t>ОДН 218.0.006-2002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53F51F" w14:textId="77777777" w:rsidR="00171868" w:rsidRPr="00171868" w:rsidRDefault="00171868" w:rsidP="00171868">
            <w:pPr>
              <w:rPr>
                <w:bCs/>
                <w:sz w:val="20"/>
              </w:rPr>
            </w:pPr>
            <w:r w:rsidRPr="00171868">
              <w:rPr>
                <w:bCs/>
                <w:sz w:val="20"/>
              </w:rPr>
              <w:t>Правила диагностики и оценки состояния автомобильных дорог (взамен ВСН-6-90).Основные положения</w:t>
            </w:r>
          </w:p>
        </w:tc>
      </w:tr>
      <w:tr w:rsidR="00171868" w:rsidRPr="00171868" w14:paraId="6B7B0156" w14:textId="77777777" w:rsidTr="00376FB8">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590EF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A04BEA" w14:textId="77777777" w:rsidR="00171868" w:rsidRPr="00171868" w:rsidRDefault="00171868" w:rsidP="00171868">
            <w:pPr>
              <w:jc w:val="center"/>
              <w:rPr>
                <w:bCs/>
                <w:sz w:val="20"/>
              </w:rPr>
            </w:pPr>
            <w:r w:rsidRPr="00171868">
              <w:rPr>
                <w:bCs/>
                <w:sz w:val="20"/>
              </w:rPr>
              <w:t>ВСН 34-78</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B8D0162" w14:textId="77777777" w:rsidR="00171868" w:rsidRPr="00171868" w:rsidRDefault="00171868" w:rsidP="00171868">
            <w:pPr>
              <w:rPr>
                <w:bCs/>
                <w:sz w:val="20"/>
              </w:rPr>
            </w:pPr>
            <w:r w:rsidRPr="00171868">
              <w:rPr>
                <w:bCs/>
                <w:sz w:val="20"/>
              </w:rPr>
              <w:t>Инструкция по проведению рубок ухода в снегозащитных насаждениях вдоль автомобильных дорог</w:t>
            </w:r>
          </w:p>
        </w:tc>
      </w:tr>
    </w:tbl>
    <w:p w14:paraId="5B56C9F1" w14:textId="77777777" w:rsidR="004A1866" w:rsidRDefault="004A1866" w:rsidP="003924E4">
      <w:pPr>
        <w:autoSpaceDE w:val="0"/>
        <w:autoSpaceDN w:val="0"/>
        <w:adjustRightInd w:val="0"/>
        <w:jc w:val="center"/>
        <w:rPr>
          <w:b/>
          <w:bCs/>
          <w:color w:val="000000"/>
          <w:kern w:val="0"/>
          <w:sz w:val="22"/>
          <w:szCs w:val="22"/>
        </w:rPr>
      </w:pPr>
    </w:p>
    <w:p w14:paraId="0EE4D529" w14:textId="77777777" w:rsidR="00171868" w:rsidRDefault="00171868" w:rsidP="00171868">
      <w:pPr>
        <w:autoSpaceDE w:val="0"/>
        <w:autoSpaceDN w:val="0"/>
        <w:adjustRightInd w:val="0"/>
        <w:jc w:val="center"/>
        <w:rPr>
          <w:b/>
          <w:bCs/>
          <w:color w:val="000000"/>
          <w:kern w:val="0"/>
          <w:sz w:val="22"/>
          <w:szCs w:val="22"/>
        </w:rPr>
      </w:pPr>
    </w:p>
    <w:p w14:paraId="7BD23193" w14:textId="77777777" w:rsidR="00171868" w:rsidRDefault="00171868" w:rsidP="00171868">
      <w:pPr>
        <w:autoSpaceDE w:val="0"/>
        <w:autoSpaceDN w:val="0"/>
        <w:adjustRightInd w:val="0"/>
        <w:jc w:val="center"/>
        <w:rPr>
          <w:b/>
          <w:bCs/>
          <w:color w:val="000000"/>
          <w:kern w:val="0"/>
          <w:sz w:val="22"/>
          <w:szCs w:val="22"/>
        </w:rPr>
      </w:pPr>
    </w:p>
    <w:p w14:paraId="49C4D0A2" w14:textId="77777777" w:rsidR="00171868" w:rsidRDefault="00171868" w:rsidP="00171868">
      <w:pPr>
        <w:autoSpaceDE w:val="0"/>
        <w:autoSpaceDN w:val="0"/>
        <w:adjustRightInd w:val="0"/>
        <w:jc w:val="center"/>
        <w:rPr>
          <w:b/>
          <w:bCs/>
          <w:color w:val="000000"/>
          <w:kern w:val="0"/>
          <w:sz w:val="22"/>
          <w:szCs w:val="22"/>
        </w:rPr>
      </w:pPr>
    </w:p>
    <w:p w14:paraId="1E84B6FD" w14:textId="77777777" w:rsidR="00171868" w:rsidRDefault="00171868" w:rsidP="00171868">
      <w:pPr>
        <w:autoSpaceDE w:val="0"/>
        <w:autoSpaceDN w:val="0"/>
        <w:adjustRightInd w:val="0"/>
        <w:jc w:val="center"/>
        <w:rPr>
          <w:b/>
          <w:bCs/>
          <w:color w:val="000000"/>
          <w:kern w:val="0"/>
          <w:sz w:val="22"/>
          <w:szCs w:val="22"/>
        </w:rPr>
      </w:pPr>
    </w:p>
    <w:p w14:paraId="646CBD1B" w14:textId="77777777" w:rsidR="00171868" w:rsidRDefault="00171868" w:rsidP="00171868">
      <w:pPr>
        <w:autoSpaceDE w:val="0"/>
        <w:autoSpaceDN w:val="0"/>
        <w:adjustRightInd w:val="0"/>
        <w:jc w:val="center"/>
        <w:rPr>
          <w:b/>
          <w:bCs/>
          <w:color w:val="000000"/>
          <w:kern w:val="0"/>
          <w:sz w:val="22"/>
          <w:szCs w:val="22"/>
        </w:rPr>
      </w:pPr>
    </w:p>
    <w:p w14:paraId="3A9FB3AA" w14:textId="77777777" w:rsidR="00171868" w:rsidRDefault="00171868" w:rsidP="00171868">
      <w:pPr>
        <w:autoSpaceDE w:val="0"/>
        <w:autoSpaceDN w:val="0"/>
        <w:adjustRightInd w:val="0"/>
        <w:jc w:val="center"/>
        <w:rPr>
          <w:b/>
          <w:bCs/>
          <w:color w:val="000000"/>
          <w:kern w:val="0"/>
          <w:sz w:val="22"/>
          <w:szCs w:val="22"/>
        </w:rPr>
      </w:pPr>
    </w:p>
    <w:p w14:paraId="1BBC4818" w14:textId="77777777" w:rsidR="00171868" w:rsidRDefault="00171868" w:rsidP="00171868">
      <w:pPr>
        <w:autoSpaceDE w:val="0"/>
        <w:autoSpaceDN w:val="0"/>
        <w:adjustRightInd w:val="0"/>
        <w:jc w:val="center"/>
        <w:rPr>
          <w:b/>
          <w:bCs/>
          <w:color w:val="000000"/>
          <w:kern w:val="0"/>
          <w:sz w:val="22"/>
          <w:szCs w:val="22"/>
        </w:rPr>
      </w:pPr>
    </w:p>
    <w:p w14:paraId="21267133" w14:textId="77777777" w:rsidR="00171868" w:rsidRDefault="00171868" w:rsidP="00171868">
      <w:pPr>
        <w:autoSpaceDE w:val="0"/>
        <w:autoSpaceDN w:val="0"/>
        <w:adjustRightInd w:val="0"/>
        <w:jc w:val="center"/>
        <w:rPr>
          <w:b/>
          <w:bCs/>
          <w:color w:val="000000"/>
          <w:kern w:val="0"/>
          <w:sz w:val="22"/>
          <w:szCs w:val="22"/>
        </w:rPr>
      </w:pPr>
    </w:p>
    <w:p w14:paraId="5AD17902" w14:textId="77777777" w:rsidR="00171868" w:rsidRDefault="00171868" w:rsidP="00171868">
      <w:pPr>
        <w:autoSpaceDE w:val="0"/>
        <w:autoSpaceDN w:val="0"/>
        <w:adjustRightInd w:val="0"/>
        <w:jc w:val="center"/>
        <w:rPr>
          <w:b/>
          <w:bCs/>
          <w:color w:val="000000"/>
          <w:kern w:val="0"/>
          <w:sz w:val="22"/>
          <w:szCs w:val="22"/>
        </w:rPr>
      </w:pPr>
    </w:p>
    <w:p w14:paraId="311C2682" w14:textId="77777777" w:rsidR="00171868" w:rsidRDefault="00171868" w:rsidP="00171868">
      <w:pPr>
        <w:autoSpaceDE w:val="0"/>
        <w:autoSpaceDN w:val="0"/>
        <w:adjustRightInd w:val="0"/>
        <w:jc w:val="center"/>
        <w:rPr>
          <w:b/>
          <w:bCs/>
          <w:color w:val="000000"/>
          <w:kern w:val="0"/>
          <w:sz w:val="22"/>
          <w:szCs w:val="22"/>
        </w:rPr>
      </w:pPr>
    </w:p>
    <w:p w14:paraId="1FFE0878" w14:textId="77777777" w:rsidR="00171868" w:rsidRDefault="00171868" w:rsidP="00171868">
      <w:pPr>
        <w:autoSpaceDE w:val="0"/>
        <w:autoSpaceDN w:val="0"/>
        <w:adjustRightInd w:val="0"/>
        <w:jc w:val="center"/>
        <w:rPr>
          <w:b/>
          <w:bCs/>
          <w:color w:val="000000"/>
          <w:kern w:val="0"/>
          <w:sz w:val="22"/>
          <w:szCs w:val="22"/>
        </w:rPr>
      </w:pPr>
    </w:p>
    <w:p w14:paraId="6F97A2C1" w14:textId="77777777" w:rsidR="00171868" w:rsidRDefault="00171868" w:rsidP="00171868">
      <w:pPr>
        <w:autoSpaceDE w:val="0"/>
        <w:autoSpaceDN w:val="0"/>
        <w:adjustRightInd w:val="0"/>
        <w:jc w:val="center"/>
        <w:rPr>
          <w:b/>
          <w:bCs/>
          <w:color w:val="000000"/>
          <w:kern w:val="0"/>
          <w:sz w:val="22"/>
          <w:szCs w:val="22"/>
        </w:rPr>
      </w:pPr>
    </w:p>
    <w:p w14:paraId="274BCB0A" w14:textId="77777777" w:rsidR="00171868" w:rsidRDefault="00171868" w:rsidP="00171868">
      <w:pPr>
        <w:autoSpaceDE w:val="0"/>
        <w:autoSpaceDN w:val="0"/>
        <w:adjustRightInd w:val="0"/>
        <w:jc w:val="center"/>
        <w:rPr>
          <w:b/>
          <w:bCs/>
          <w:color w:val="000000"/>
          <w:kern w:val="0"/>
          <w:sz w:val="22"/>
          <w:szCs w:val="22"/>
        </w:rPr>
      </w:pPr>
    </w:p>
    <w:p w14:paraId="21B8FB1A" w14:textId="77777777" w:rsidR="00171868" w:rsidRDefault="00171868" w:rsidP="00171868">
      <w:pPr>
        <w:autoSpaceDE w:val="0"/>
        <w:autoSpaceDN w:val="0"/>
        <w:adjustRightInd w:val="0"/>
        <w:jc w:val="center"/>
        <w:rPr>
          <w:b/>
          <w:bCs/>
          <w:color w:val="000000"/>
          <w:kern w:val="0"/>
          <w:sz w:val="22"/>
          <w:szCs w:val="22"/>
        </w:rPr>
      </w:pPr>
    </w:p>
    <w:p w14:paraId="5085DE53" w14:textId="77777777" w:rsidR="00171868" w:rsidRDefault="00171868" w:rsidP="00171868">
      <w:pPr>
        <w:autoSpaceDE w:val="0"/>
        <w:autoSpaceDN w:val="0"/>
        <w:adjustRightInd w:val="0"/>
        <w:jc w:val="center"/>
        <w:rPr>
          <w:b/>
          <w:bCs/>
          <w:color w:val="000000"/>
          <w:kern w:val="0"/>
          <w:sz w:val="22"/>
          <w:szCs w:val="22"/>
        </w:rPr>
      </w:pPr>
    </w:p>
    <w:p w14:paraId="3AAEF3BD" w14:textId="77777777" w:rsidR="00171868" w:rsidRDefault="00171868" w:rsidP="00171868">
      <w:pPr>
        <w:autoSpaceDE w:val="0"/>
        <w:autoSpaceDN w:val="0"/>
        <w:adjustRightInd w:val="0"/>
        <w:jc w:val="center"/>
        <w:rPr>
          <w:b/>
          <w:bCs/>
          <w:color w:val="000000"/>
          <w:kern w:val="0"/>
          <w:sz w:val="22"/>
          <w:szCs w:val="22"/>
        </w:rPr>
      </w:pPr>
    </w:p>
    <w:p w14:paraId="6AD5D1C6" w14:textId="77777777" w:rsidR="00171868" w:rsidRPr="00171868" w:rsidRDefault="00171868" w:rsidP="00171868">
      <w:pPr>
        <w:autoSpaceDE w:val="0"/>
        <w:autoSpaceDN w:val="0"/>
        <w:adjustRightInd w:val="0"/>
        <w:jc w:val="center"/>
        <w:rPr>
          <w:b/>
          <w:bCs/>
          <w:color w:val="000000"/>
          <w:kern w:val="0"/>
          <w:sz w:val="22"/>
          <w:szCs w:val="22"/>
        </w:rPr>
      </w:pPr>
      <w:r w:rsidRPr="00171868">
        <w:rPr>
          <w:b/>
          <w:bCs/>
          <w:color w:val="000000"/>
          <w:kern w:val="0"/>
          <w:sz w:val="22"/>
          <w:szCs w:val="22"/>
        </w:rPr>
        <w:t>ПЕРЕЧЕНЬ АВТОМОБИЛЬНЫХ ДОРОГ</w:t>
      </w:r>
    </w:p>
    <w:p w14:paraId="2B8E0B14" w14:textId="77777777" w:rsidR="004A1866" w:rsidRDefault="004A1866" w:rsidP="003924E4">
      <w:pPr>
        <w:autoSpaceDE w:val="0"/>
        <w:autoSpaceDN w:val="0"/>
        <w:adjustRightInd w:val="0"/>
        <w:jc w:val="center"/>
        <w:rPr>
          <w:b/>
          <w:bCs/>
          <w:color w:val="000000"/>
          <w:kern w:val="0"/>
          <w:sz w:val="22"/>
          <w:szCs w:val="22"/>
        </w:rPr>
      </w:pPr>
    </w:p>
    <w:tbl>
      <w:tblPr>
        <w:tblW w:w="9500" w:type="dxa"/>
        <w:tblInd w:w="93" w:type="dxa"/>
        <w:tblLook w:val="04A0" w:firstRow="1" w:lastRow="0" w:firstColumn="1" w:lastColumn="0" w:noHBand="0" w:noVBand="1"/>
      </w:tblPr>
      <w:tblGrid>
        <w:gridCol w:w="4647"/>
        <w:gridCol w:w="2920"/>
        <w:gridCol w:w="1933"/>
      </w:tblGrid>
      <w:tr w:rsidR="00171868" w:rsidRPr="00171868" w14:paraId="648162CF" w14:textId="77777777" w:rsidTr="00376FB8">
        <w:trPr>
          <w:trHeight w:val="480"/>
        </w:trPr>
        <w:tc>
          <w:tcPr>
            <w:tcW w:w="4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8CB98" w14:textId="77777777" w:rsidR="00171868" w:rsidRPr="00171868" w:rsidRDefault="00171868" w:rsidP="00171868">
            <w:pPr>
              <w:jc w:val="center"/>
              <w:rPr>
                <w:b/>
                <w:bCs/>
                <w:color w:val="000000"/>
                <w:kern w:val="0"/>
                <w:szCs w:val="24"/>
              </w:rPr>
            </w:pPr>
            <w:r w:rsidRPr="00171868">
              <w:rPr>
                <w:b/>
                <w:bCs/>
                <w:color w:val="000000"/>
                <w:kern w:val="0"/>
                <w:szCs w:val="24"/>
              </w:rPr>
              <w:t xml:space="preserve">Наименование  автомобильной дороги </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782E7" w14:textId="77777777" w:rsidR="00171868" w:rsidRPr="00171868" w:rsidRDefault="00171868" w:rsidP="00171868">
            <w:pPr>
              <w:jc w:val="center"/>
              <w:rPr>
                <w:b/>
                <w:bCs/>
                <w:color w:val="000000"/>
                <w:kern w:val="0"/>
                <w:szCs w:val="24"/>
              </w:rPr>
            </w:pPr>
            <w:r w:rsidRPr="00171868">
              <w:rPr>
                <w:b/>
                <w:bCs/>
                <w:color w:val="000000"/>
                <w:kern w:val="0"/>
                <w:szCs w:val="24"/>
              </w:rPr>
              <w:t xml:space="preserve"> Вид покрытия</w:t>
            </w:r>
          </w:p>
        </w:tc>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594FB" w14:textId="77777777" w:rsidR="00171868" w:rsidRPr="00171868" w:rsidRDefault="00171868" w:rsidP="00171868">
            <w:pPr>
              <w:jc w:val="center"/>
              <w:rPr>
                <w:b/>
                <w:bCs/>
                <w:color w:val="000000"/>
                <w:kern w:val="0"/>
                <w:szCs w:val="24"/>
              </w:rPr>
            </w:pPr>
            <w:r w:rsidRPr="00171868">
              <w:rPr>
                <w:b/>
                <w:bCs/>
                <w:color w:val="000000"/>
                <w:kern w:val="0"/>
                <w:szCs w:val="24"/>
              </w:rPr>
              <w:t xml:space="preserve">Протяженность школьного автобусного маршрута, </w:t>
            </w:r>
            <w:proofErr w:type="gramStart"/>
            <w:r w:rsidRPr="00171868">
              <w:rPr>
                <w:b/>
                <w:bCs/>
                <w:color w:val="000000"/>
                <w:kern w:val="0"/>
                <w:szCs w:val="24"/>
              </w:rPr>
              <w:t>км</w:t>
            </w:r>
            <w:proofErr w:type="gramEnd"/>
            <w:r w:rsidRPr="00171868">
              <w:rPr>
                <w:b/>
                <w:bCs/>
                <w:color w:val="000000"/>
                <w:kern w:val="0"/>
                <w:szCs w:val="24"/>
              </w:rPr>
              <w:t xml:space="preserve"> </w:t>
            </w:r>
          </w:p>
        </w:tc>
      </w:tr>
      <w:tr w:rsidR="00171868" w:rsidRPr="00171868" w14:paraId="668C41F0" w14:textId="77777777" w:rsidTr="00376FB8">
        <w:trPr>
          <w:trHeight w:val="480"/>
        </w:trPr>
        <w:tc>
          <w:tcPr>
            <w:tcW w:w="4647" w:type="dxa"/>
            <w:vMerge/>
            <w:tcBorders>
              <w:top w:val="single" w:sz="4" w:space="0" w:color="auto"/>
              <w:left w:val="single" w:sz="4" w:space="0" w:color="auto"/>
              <w:bottom w:val="single" w:sz="4" w:space="0" w:color="auto"/>
              <w:right w:val="single" w:sz="4" w:space="0" w:color="auto"/>
            </w:tcBorders>
            <w:vAlign w:val="center"/>
            <w:hideMark/>
          </w:tcPr>
          <w:p w14:paraId="52B88254" w14:textId="77777777" w:rsidR="00171868" w:rsidRPr="00171868" w:rsidRDefault="00171868" w:rsidP="00171868">
            <w:pPr>
              <w:rPr>
                <w:b/>
                <w:bCs/>
                <w:color w:val="000000"/>
                <w:kern w:val="0"/>
                <w:szCs w:val="24"/>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0B6CB646" w14:textId="77777777" w:rsidR="00171868" w:rsidRPr="00171868" w:rsidRDefault="00171868" w:rsidP="00171868">
            <w:pPr>
              <w:rPr>
                <w:b/>
                <w:bCs/>
                <w:color w:val="000000"/>
                <w:kern w:val="0"/>
                <w:szCs w:val="24"/>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14:paraId="6499422A" w14:textId="77777777" w:rsidR="00171868" w:rsidRPr="00171868" w:rsidRDefault="00171868" w:rsidP="00171868">
            <w:pPr>
              <w:rPr>
                <w:b/>
                <w:bCs/>
                <w:color w:val="000000"/>
                <w:kern w:val="0"/>
                <w:szCs w:val="24"/>
              </w:rPr>
            </w:pPr>
          </w:p>
        </w:tc>
      </w:tr>
      <w:tr w:rsidR="00171868" w:rsidRPr="00171868" w14:paraId="0B03F3B2" w14:textId="77777777" w:rsidTr="00376FB8">
        <w:trPr>
          <w:trHeight w:val="1530"/>
        </w:trPr>
        <w:tc>
          <w:tcPr>
            <w:tcW w:w="4647" w:type="dxa"/>
            <w:vMerge/>
            <w:tcBorders>
              <w:top w:val="single" w:sz="4" w:space="0" w:color="auto"/>
              <w:left w:val="single" w:sz="4" w:space="0" w:color="auto"/>
              <w:bottom w:val="single" w:sz="4" w:space="0" w:color="auto"/>
              <w:right w:val="single" w:sz="4" w:space="0" w:color="auto"/>
            </w:tcBorders>
            <w:vAlign w:val="center"/>
            <w:hideMark/>
          </w:tcPr>
          <w:p w14:paraId="2DCA779E" w14:textId="77777777" w:rsidR="00171868" w:rsidRPr="00171868" w:rsidRDefault="00171868" w:rsidP="00171868">
            <w:pPr>
              <w:rPr>
                <w:b/>
                <w:bCs/>
                <w:color w:val="000000"/>
                <w:kern w:val="0"/>
                <w:szCs w:val="24"/>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4B5BC3A9" w14:textId="77777777" w:rsidR="00171868" w:rsidRPr="00171868" w:rsidRDefault="00171868" w:rsidP="00171868">
            <w:pPr>
              <w:rPr>
                <w:b/>
                <w:bCs/>
                <w:color w:val="000000"/>
                <w:kern w:val="0"/>
                <w:szCs w:val="24"/>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14:paraId="1A6E0D61" w14:textId="77777777" w:rsidR="00171868" w:rsidRPr="00171868" w:rsidRDefault="00171868" w:rsidP="00171868">
            <w:pPr>
              <w:rPr>
                <w:b/>
                <w:bCs/>
                <w:color w:val="000000"/>
                <w:kern w:val="0"/>
                <w:szCs w:val="24"/>
              </w:rPr>
            </w:pPr>
          </w:p>
        </w:tc>
      </w:tr>
      <w:tr w:rsidR="00171868" w:rsidRPr="00171868" w14:paraId="3DD5D323" w14:textId="77777777" w:rsidTr="00376FB8">
        <w:trPr>
          <w:trHeight w:val="63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1A8A2A5" w14:textId="77777777" w:rsidR="00171868" w:rsidRPr="00171868" w:rsidRDefault="00171868" w:rsidP="00171868">
            <w:pPr>
              <w:jc w:val="center"/>
              <w:rPr>
                <w:bCs/>
                <w:color w:val="000000"/>
                <w:kern w:val="0"/>
                <w:szCs w:val="24"/>
              </w:rPr>
            </w:pPr>
            <w:r w:rsidRPr="00171868">
              <w:rPr>
                <w:bCs/>
                <w:color w:val="000000"/>
                <w:kern w:val="0"/>
                <w:szCs w:val="24"/>
              </w:rPr>
              <w:t xml:space="preserve">Бараны - </w:t>
            </w:r>
            <w:proofErr w:type="spellStart"/>
            <w:r w:rsidRPr="00171868">
              <w:rPr>
                <w:bCs/>
                <w:color w:val="000000"/>
                <w:kern w:val="0"/>
                <w:szCs w:val="24"/>
              </w:rPr>
              <w:t>Вавилово</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2D746983" w14:textId="77777777" w:rsidR="00171868" w:rsidRPr="00171868" w:rsidRDefault="00171868" w:rsidP="00171868">
            <w:pPr>
              <w:jc w:val="center"/>
              <w:rPr>
                <w:kern w:val="0"/>
                <w:szCs w:val="24"/>
              </w:rPr>
            </w:pPr>
            <w:proofErr w:type="gramStart"/>
            <w:r w:rsidRPr="00171868">
              <w:rPr>
                <w:kern w:val="0"/>
                <w:szCs w:val="24"/>
              </w:rPr>
              <w:t>гравийное</w:t>
            </w:r>
            <w:proofErr w:type="gramEnd"/>
            <w:r w:rsidRPr="00171868">
              <w:rPr>
                <w:kern w:val="0"/>
                <w:szCs w:val="24"/>
              </w:rPr>
              <w:t xml:space="preserve"> - 1,23  км   грунтовое -0,59 км асфальтобетонное 0,56 км</w:t>
            </w:r>
          </w:p>
        </w:tc>
        <w:tc>
          <w:tcPr>
            <w:tcW w:w="1933" w:type="dxa"/>
            <w:tcBorders>
              <w:top w:val="nil"/>
              <w:left w:val="nil"/>
              <w:bottom w:val="single" w:sz="4" w:space="0" w:color="auto"/>
              <w:right w:val="single" w:sz="4" w:space="0" w:color="auto"/>
            </w:tcBorders>
            <w:shd w:val="clear" w:color="000000" w:fill="FFFFFF"/>
            <w:vAlign w:val="center"/>
            <w:hideMark/>
          </w:tcPr>
          <w:p w14:paraId="66008AB3" w14:textId="77777777" w:rsidR="00171868" w:rsidRPr="00171868" w:rsidRDefault="00171868" w:rsidP="00171868">
            <w:pPr>
              <w:jc w:val="center"/>
              <w:rPr>
                <w:color w:val="000000"/>
                <w:kern w:val="0"/>
                <w:szCs w:val="24"/>
              </w:rPr>
            </w:pPr>
            <w:r w:rsidRPr="00171868">
              <w:rPr>
                <w:color w:val="000000"/>
                <w:kern w:val="0"/>
                <w:szCs w:val="24"/>
              </w:rPr>
              <w:t>2,38</w:t>
            </w:r>
          </w:p>
        </w:tc>
      </w:tr>
      <w:tr w:rsidR="00171868" w:rsidRPr="00171868" w14:paraId="36AD780C"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F11C4F3" w14:textId="06AD5F1E" w:rsidR="00171868" w:rsidRPr="00171868" w:rsidRDefault="00171868" w:rsidP="00891592">
            <w:pPr>
              <w:spacing w:after="200" w:line="276" w:lineRule="auto"/>
              <w:jc w:val="center"/>
              <w:rPr>
                <w:color w:val="000000"/>
                <w:kern w:val="0"/>
                <w:szCs w:val="24"/>
              </w:rPr>
            </w:pPr>
            <w:r w:rsidRPr="00171868">
              <w:rPr>
                <w:color w:val="000000"/>
                <w:kern w:val="0"/>
                <w:szCs w:val="24"/>
              </w:rPr>
              <w:t xml:space="preserve">Артык - </w:t>
            </w:r>
            <w:proofErr w:type="spellStart"/>
            <w:r w:rsidRPr="00171868">
              <w:rPr>
                <w:color w:val="000000"/>
                <w:kern w:val="0"/>
                <w:szCs w:val="24"/>
              </w:rPr>
              <w:t>Мельнич</w:t>
            </w:r>
            <w:r w:rsidR="00891592">
              <w:rPr>
                <w:color w:val="000000"/>
                <w:kern w:val="0"/>
                <w:szCs w:val="24"/>
              </w:rPr>
              <w:t>е</w:t>
            </w:r>
            <w:r w:rsidRPr="00171868">
              <w:rPr>
                <w:color w:val="000000"/>
                <w:kern w:val="0"/>
                <w:szCs w:val="24"/>
              </w:rPr>
              <w:t>нки</w:t>
            </w:r>
            <w:proofErr w:type="spellEnd"/>
          </w:p>
        </w:tc>
        <w:tc>
          <w:tcPr>
            <w:tcW w:w="2920" w:type="dxa"/>
            <w:tcBorders>
              <w:top w:val="nil"/>
              <w:left w:val="nil"/>
              <w:bottom w:val="single" w:sz="4" w:space="0" w:color="auto"/>
              <w:right w:val="single" w:sz="4" w:space="0" w:color="auto"/>
            </w:tcBorders>
            <w:shd w:val="clear" w:color="000000" w:fill="FFFFFF"/>
            <w:vAlign w:val="bottom"/>
            <w:hideMark/>
          </w:tcPr>
          <w:p w14:paraId="77BD72F1"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- 3,5 км     грунтовое -0,59 км</w:t>
            </w:r>
          </w:p>
        </w:tc>
        <w:tc>
          <w:tcPr>
            <w:tcW w:w="1933" w:type="dxa"/>
            <w:tcBorders>
              <w:top w:val="nil"/>
              <w:left w:val="nil"/>
              <w:bottom w:val="single" w:sz="4" w:space="0" w:color="auto"/>
              <w:right w:val="single" w:sz="4" w:space="0" w:color="auto"/>
            </w:tcBorders>
            <w:shd w:val="clear" w:color="000000" w:fill="FFFFFF"/>
            <w:vAlign w:val="center"/>
            <w:hideMark/>
          </w:tcPr>
          <w:p w14:paraId="39EF917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4,090</w:t>
            </w:r>
          </w:p>
        </w:tc>
      </w:tr>
      <w:tr w:rsidR="00171868" w:rsidRPr="00171868" w14:paraId="788B2FE2" w14:textId="77777777" w:rsidTr="00376FB8">
        <w:trPr>
          <w:trHeight w:val="67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7E34611" w14:textId="34CAB18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(Красногорское - </w:t>
            </w:r>
            <w:proofErr w:type="spellStart"/>
            <w:r w:rsidRPr="00171868">
              <w:rPr>
                <w:color w:val="000000"/>
                <w:kern w:val="0"/>
                <w:szCs w:val="24"/>
              </w:rPr>
              <w:t>Убытьдур</w:t>
            </w:r>
            <w:proofErr w:type="spellEnd"/>
            <w:r w:rsidRPr="00171868">
              <w:rPr>
                <w:color w:val="000000"/>
                <w:kern w:val="0"/>
                <w:szCs w:val="24"/>
              </w:rPr>
              <w:t xml:space="preserve">) - </w:t>
            </w:r>
            <w:proofErr w:type="spellStart"/>
            <w:r w:rsidRPr="00171868">
              <w:rPr>
                <w:color w:val="000000"/>
                <w:kern w:val="0"/>
                <w:szCs w:val="24"/>
              </w:rPr>
              <w:t>М.Игра</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2503CE9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1E1A7870"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0,800</w:t>
            </w:r>
          </w:p>
        </w:tc>
      </w:tr>
      <w:tr w:rsidR="00171868" w:rsidRPr="00171868" w14:paraId="1DB3F185" w14:textId="77777777" w:rsidTr="00376FB8">
        <w:trPr>
          <w:trHeight w:val="70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0EB8F115"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(Глазов-Красногорское) - Багыр-с</w:t>
            </w:r>
            <w:proofErr w:type="gramStart"/>
            <w:r w:rsidRPr="00171868">
              <w:rPr>
                <w:color w:val="000000"/>
                <w:kern w:val="0"/>
                <w:szCs w:val="24"/>
              </w:rPr>
              <w:t>.К</w:t>
            </w:r>
            <w:proofErr w:type="gramEnd"/>
            <w:r w:rsidRPr="00171868">
              <w:rPr>
                <w:color w:val="000000"/>
                <w:kern w:val="0"/>
                <w:szCs w:val="24"/>
              </w:rPr>
              <w:t>расногорское - Тараканово</w:t>
            </w:r>
          </w:p>
        </w:tc>
        <w:tc>
          <w:tcPr>
            <w:tcW w:w="2920" w:type="dxa"/>
            <w:tcBorders>
              <w:top w:val="nil"/>
              <w:left w:val="nil"/>
              <w:bottom w:val="single" w:sz="4" w:space="0" w:color="auto"/>
              <w:right w:val="single" w:sz="4" w:space="0" w:color="auto"/>
            </w:tcBorders>
            <w:shd w:val="clear" w:color="000000" w:fill="FFFFFF"/>
            <w:vAlign w:val="center"/>
            <w:hideMark/>
          </w:tcPr>
          <w:p w14:paraId="68056F65" w14:textId="77777777" w:rsidR="00171868" w:rsidRPr="00171868" w:rsidRDefault="00171868" w:rsidP="00171868">
            <w:pPr>
              <w:spacing w:after="200" w:line="276" w:lineRule="auto"/>
              <w:jc w:val="center"/>
              <w:rPr>
                <w:kern w:val="0"/>
                <w:szCs w:val="24"/>
              </w:rPr>
            </w:pPr>
            <w:r w:rsidRPr="00171868">
              <w:rPr>
                <w:kern w:val="0"/>
                <w:szCs w:val="24"/>
              </w:rPr>
              <w:t xml:space="preserve">асфальтобетонное </w:t>
            </w:r>
          </w:p>
        </w:tc>
        <w:tc>
          <w:tcPr>
            <w:tcW w:w="1933" w:type="dxa"/>
            <w:tcBorders>
              <w:top w:val="nil"/>
              <w:left w:val="nil"/>
              <w:bottom w:val="single" w:sz="4" w:space="0" w:color="auto"/>
              <w:right w:val="single" w:sz="4" w:space="0" w:color="auto"/>
            </w:tcBorders>
            <w:shd w:val="clear" w:color="000000" w:fill="FFFFFF"/>
            <w:vAlign w:val="center"/>
            <w:hideMark/>
          </w:tcPr>
          <w:p w14:paraId="338F5B72"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2,900</w:t>
            </w:r>
          </w:p>
        </w:tc>
      </w:tr>
      <w:tr w:rsidR="00171868" w:rsidRPr="00171868" w14:paraId="65640408" w14:textId="77777777" w:rsidTr="00376FB8">
        <w:trPr>
          <w:trHeight w:val="63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1B452B46"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(Красногорское - Валамаз) - </w:t>
            </w:r>
            <w:proofErr w:type="spellStart"/>
            <w:r w:rsidRPr="00171868">
              <w:rPr>
                <w:color w:val="000000"/>
                <w:kern w:val="0"/>
                <w:szCs w:val="24"/>
              </w:rPr>
              <w:t>Коровкинцы</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4799D97F"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- 0,86 км     грунтовое -0,84 км</w:t>
            </w:r>
          </w:p>
        </w:tc>
        <w:tc>
          <w:tcPr>
            <w:tcW w:w="1933" w:type="dxa"/>
            <w:tcBorders>
              <w:top w:val="nil"/>
              <w:left w:val="nil"/>
              <w:bottom w:val="single" w:sz="4" w:space="0" w:color="auto"/>
              <w:right w:val="single" w:sz="4" w:space="0" w:color="auto"/>
            </w:tcBorders>
            <w:shd w:val="clear" w:color="000000" w:fill="FFFFFF"/>
            <w:vAlign w:val="center"/>
            <w:hideMark/>
          </w:tcPr>
          <w:p w14:paraId="7439B866"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1,700</w:t>
            </w:r>
          </w:p>
        </w:tc>
      </w:tr>
      <w:tr w:rsidR="00171868" w:rsidRPr="00171868" w14:paraId="13F939F4" w14:textId="77777777" w:rsidTr="00376FB8">
        <w:trPr>
          <w:trHeight w:val="69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8FBA529" w14:textId="77777777" w:rsidR="00171868" w:rsidRPr="00171868" w:rsidRDefault="00171868" w:rsidP="00171868">
            <w:pPr>
              <w:spacing w:after="200" w:line="276" w:lineRule="auto"/>
              <w:jc w:val="center"/>
              <w:rPr>
                <w:color w:val="000000"/>
                <w:kern w:val="0"/>
                <w:szCs w:val="24"/>
              </w:rPr>
            </w:pPr>
            <w:proofErr w:type="gramStart"/>
            <w:r w:rsidRPr="00171868">
              <w:rPr>
                <w:color w:val="000000"/>
                <w:kern w:val="0"/>
                <w:szCs w:val="24"/>
              </w:rPr>
              <w:t>Архангельское</w:t>
            </w:r>
            <w:proofErr w:type="gramEnd"/>
            <w:r w:rsidRPr="00171868">
              <w:rPr>
                <w:color w:val="000000"/>
                <w:kern w:val="0"/>
                <w:szCs w:val="24"/>
              </w:rPr>
              <w:t xml:space="preserve"> - </w:t>
            </w:r>
            <w:proofErr w:type="spellStart"/>
            <w:r w:rsidRPr="00171868">
              <w:rPr>
                <w:color w:val="000000"/>
                <w:kern w:val="0"/>
                <w:szCs w:val="24"/>
              </w:rPr>
              <w:t>Н.Караул</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78FBF234"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7487ACB3"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1,330</w:t>
            </w:r>
          </w:p>
        </w:tc>
      </w:tr>
      <w:tr w:rsidR="00171868" w:rsidRPr="00171868" w14:paraId="737C1E46"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5B3100E8"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w:t>
            </w:r>
            <w:proofErr w:type="spellStart"/>
            <w:r w:rsidRPr="00171868">
              <w:rPr>
                <w:color w:val="000000"/>
                <w:kern w:val="0"/>
                <w:szCs w:val="24"/>
              </w:rPr>
              <w:t>Уд</w:t>
            </w:r>
            <w:proofErr w:type="gramStart"/>
            <w:r w:rsidRPr="00171868">
              <w:rPr>
                <w:color w:val="000000"/>
                <w:kern w:val="0"/>
                <w:szCs w:val="24"/>
              </w:rPr>
              <w:t>.К</w:t>
            </w:r>
            <w:proofErr w:type="gramEnd"/>
            <w:r w:rsidRPr="00171868">
              <w:rPr>
                <w:color w:val="000000"/>
                <w:kern w:val="0"/>
                <w:szCs w:val="24"/>
              </w:rPr>
              <w:t>араул</w:t>
            </w:r>
            <w:proofErr w:type="spellEnd"/>
            <w:r w:rsidRPr="00171868">
              <w:rPr>
                <w:color w:val="000000"/>
                <w:kern w:val="0"/>
                <w:szCs w:val="24"/>
              </w:rPr>
              <w:t xml:space="preserve"> - Дебы) - Зотово</w:t>
            </w:r>
          </w:p>
        </w:tc>
        <w:tc>
          <w:tcPr>
            <w:tcW w:w="2920" w:type="dxa"/>
            <w:tcBorders>
              <w:top w:val="nil"/>
              <w:left w:val="nil"/>
              <w:bottom w:val="single" w:sz="4" w:space="0" w:color="auto"/>
              <w:right w:val="single" w:sz="4" w:space="0" w:color="auto"/>
            </w:tcBorders>
            <w:shd w:val="clear" w:color="000000" w:fill="FFFFFF"/>
            <w:vAlign w:val="center"/>
            <w:hideMark/>
          </w:tcPr>
          <w:p w14:paraId="01FCB820"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- 0,67 км     грунтовое - 0,83 км</w:t>
            </w:r>
          </w:p>
        </w:tc>
        <w:tc>
          <w:tcPr>
            <w:tcW w:w="1933" w:type="dxa"/>
            <w:tcBorders>
              <w:top w:val="nil"/>
              <w:left w:val="nil"/>
              <w:bottom w:val="single" w:sz="4" w:space="0" w:color="auto"/>
              <w:right w:val="single" w:sz="4" w:space="0" w:color="auto"/>
            </w:tcBorders>
            <w:shd w:val="clear" w:color="000000" w:fill="FFFFFF"/>
            <w:vAlign w:val="center"/>
            <w:hideMark/>
          </w:tcPr>
          <w:p w14:paraId="5730500E"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1,500</w:t>
            </w:r>
          </w:p>
        </w:tc>
      </w:tr>
      <w:tr w:rsidR="00171868" w:rsidRPr="00171868" w14:paraId="1E4700C6"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7BA25791"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lastRenderedPageBreak/>
              <w:t xml:space="preserve">(Артык - Дебы) - Старый </w:t>
            </w:r>
            <w:proofErr w:type="spellStart"/>
            <w:r w:rsidRPr="00171868">
              <w:rPr>
                <w:color w:val="000000"/>
                <w:kern w:val="0"/>
                <w:szCs w:val="24"/>
              </w:rPr>
              <w:t>Качкашур</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1E06447F"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-0,1 км     грунтовые- 0,71 км</w:t>
            </w:r>
          </w:p>
        </w:tc>
        <w:tc>
          <w:tcPr>
            <w:tcW w:w="1933" w:type="dxa"/>
            <w:tcBorders>
              <w:top w:val="nil"/>
              <w:left w:val="nil"/>
              <w:bottom w:val="single" w:sz="4" w:space="0" w:color="auto"/>
              <w:right w:val="single" w:sz="4" w:space="0" w:color="auto"/>
            </w:tcBorders>
            <w:shd w:val="clear" w:color="000000" w:fill="FFFFFF"/>
            <w:vAlign w:val="center"/>
            <w:hideMark/>
          </w:tcPr>
          <w:p w14:paraId="717E887C"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0,810</w:t>
            </w:r>
          </w:p>
        </w:tc>
      </w:tr>
      <w:tr w:rsidR="00171868" w:rsidRPr="00171868" w14:paraId="6E4DFAC5"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24F56BF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(Васильевское - </w:t>
            </w:r>
            <w:proofErr w:type="spellStart"/>
            <w:r w:rsidRPr="00171868">
              <w:rPr>
                <w:color w:val="000000"/>
                <w:kern w:val="0"/>
                <w:szCs w:val="24"/>
              </w:rPr>
              <w:t>Каркалай</w:t>
            </w:r>
            <w:proofErr w:type="spellEnd"/>
            <w:r w:rsidRPr="00171868">
              <w:rPr>
                <w:color w:val="000000"/>
                <w:kern w:val="0"/>
                <w:szCs w:val="24"/>
              </w:rPr>
              <w:t xml:space="preserve">) - </w:t>
            </w:r>
            <w:proofErr w:type="spellStart"/>
            <w:r w:rsidRPr="00171868">
              <w:rPr>
                <w:color w:val="000000"/>
                <w:kern w:val="0"/>
                <w:szCs w:val="24"/>
              </w:rPr>
              <w:t>Гаинцы</w:t>
            </w:r>
            <w:proofErr w:type="spellEnd"/>
          </w:p>
        </w:tc>
        <w:tc>
          <w:tcPr>
            <w:tcW w:w="2920" w:type="dxa"/>
            <w:tcBorders>
              <w:top w:val="nil"/>
              <w:left w:val="nil"/>
              <w:bottom w:val="single" w:sz="4" w:space="0" w:color="auto"/>
              <w:right w:val="single" w:sz="4" w:space="0" w:color="auto"/>
            </w:tcBorders>
            <w:shd w:val="clear" w:color="000000" w:fill="FFFFFF"/>
            <w:noWrap/>
            <w:vAlign w:val="center"/>
            <w:hideMark/>
          </w:tcPr>
          <w:p w14:paraId="763CD4B9"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16B9BB2A"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1,000</w:t>
            </w:r>
          </w:p>
        </w:tc>
      </w:tr>
      <w:tr w:rsidR="00171868" w:rsidRPr="00171868" w14:paraId="3F6C6B8A"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09A4077"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(Красногорское - Елово)- </w:t>
            </w:r>
            <w:proofErr w:type="gramStart"/>
            <w:r w:rsidRPr="00171868">
              <w:rPr>
                <w:color w:val="000000"/>
                <w:kern w:val="0"/>
                <w:szCs w:val="24"/>
              </w:rPr>
              <w:t>Нов</w:t>
            </w:r>
            <w:proofErr w:type="gramEnd"/>
            <w:r w:rsidRPr="00171868">
              <w:rPr>
                <w:color w:val="000000"/>
                <w:kern w:val="0"/>
                <w:szCs w:val="24"/>
              </w:rPr>
              <w:t xml:space="preserve">. </w:t>
            </w:r>
            <w:proofErr w:type="spellStart"/>
            <w:r w:rsidRPr="00171868">
              <w:rPr>
                <w:color w:val="000000"/>
                <w:kern w:val="0"/>
                <w:szCs w:val="24"/>
              </w:rPr>
              <w:t>Кычино</w:t>
            </w:r>
            <w:proofErr w:type="spellEnd"/>
          </w:p>
        </w:tc>
        <w:tc>
          <w:tcPr>
            <w:tcW w:w="2920" w:type="dxa"/>
            <w:tcBorders>
              <w:top w:val="nil"/>
              <w:left w:val="nil"/>
              <w:bottom w:val="single" w:sz="4" w:space="0" w:color="auto"/>
              <w:right w:val="single" w:sz="4" w:space="0" w:color="auto"/>
            </w:tcBorders>
            <w:shd w:val="clear" w:color="000000" w:fill="FFFFFF"/>
            <w:noWrap/>
            <w:vAlign w:val="center"/>
            <w:hideMark/>
          </w:tcPr>
          <w:p w14:paraId="78A7FA75"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5F40438D"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1,500</w:t>
            </w:r>
          </w:p>
        </w:tc>
      </w:tr>
      <w:tr w:rsidR="00171868" w:rsidRPr="00171868" w14:paraId="1465C739"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tcPr>
          <w:p w14:paraId="3D665584"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w:t>
            </w:r>
            <w:proofErr w:type="spellStart"/>
            <w:r w:rsidRPr="00171868">
              <w:rPr>
                <w:color w:val="000000"/>
                <w:kern w:val="0"/>
                <w:szCs w:val="24"/>
              </w:rPr>
              <w:t>Клабуки</w:t>
            </w:r>
            <w:proofErr w:type="spellEnd"/>
            <w:r w:rsidRPr="00171868">
              <w:rPr>
                <w:color w:val="000000"/>
                <w:kern w:val="0"/>
                <w:szCs w:val="24"/>
              </w:rPr>
              <w:t xml:space="preserve"> - </w:t>
            </w:r>
            <w:proofErr w:type="spellStart"/>
            <w:r w:rsidRPr="00171868">
              <w:rPr>
                <w:color w:val="000000"/>
                <w:kern w:val="0"/>
                <w:szCs w:val="24"/>
              </w:rPr>
              <w:t>Б.Селег</w:t>
            </w:r>
            <w:proofErr w:type="spellEnd"/>
            <w:r w:rsidRPr="00171868">
              <w:rPr>
                <w:color w:val="000000"/>
                <w:kern w:val="0"/>
                <w:szCs w:val="24"/>
              </w:rPr>
              <w:t xml:space="preserve">) - </w:t>
            </w:r>
            <w:proofErr w:type="spellStart"/>
            <w:r w:rsidRPr="00171868">
              <w:rPr>
                <w:color w:val="000000"/>
                <w:kern w:val="0"/>
                <w:szCs w:val="24"/>
              </w:rPr>
              <w:t>Ботаниха</w:t>
            </w:r>
            <w:proofErr w:type="spellEnd"/>
          </w:p>
        </w:tc>
        <w:tc>
          <w:tcPr>
            <w:tcW w:w="2920" w:type="dxa"/>
            <w:tcBorders>
              <w:top w:val="nil"/>
              <w:left w:val="nil"/>
              <w:bottom w:val="single" w:sz="4" w:space="0" w:color="auto"/>
              <w:right w:val="single" w:sz="4" w:space="0" w:color="auto"/>
            </w:tcBorders>
            <w:shd w:val="clear" w:color="000000" w:fill="FFFFFF"/>
            <w:noWrap/>
            <w:vAlign w:val="center"/>
          </w:tcPr>
          <w:p w14:paraId="19EB6E44"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tcPr>
          <w:p w14:paraId="77F1DADA"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1,000</w:t>
            </w:r>
          </w:p>
        </w:tc>
      </w:tr>
      <w:tr w:rsidR="00171868" w:rsidRPr="00171868" w14:paraId="0CA563F4" w14:textId="77777777" w:rsidTr="00376FB8">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1F988A16"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w:t>
            </w:r>
            <w:proofErr w:type="spellStart"/>
            <w:r w:rsidRPr="00171868">
              <w:rPr>
                <w:color w:val="000000"/>
                <w:kern w:val="0"/>
                <w:szCs w:val="24"/>
              </w:rPr>
              <w:t>Клабуки</w:t>
            </w:r>
            <w:proofErr w:type="spellEnd"/>
            <w:r w:rsidRPr="00171868">
              <w:rPr>
                <w:color w:val="000000"/>
                <w:kern w:val="0"/>
                <w:szCs w:val="24"/>
              </w:rPr>
              <w:t xml:space="preserve"> - </w:t>
            </w:r>
            <w:proofErr w:type="spellStart"/>
            <w:r w:rsidRPr="00171868">
              <w:rPr>
                <w:color w:val="000000"/>
                <w:kern w:val="0"/>
                <w:szCs w:val="24"/>
              </w:rPr>
              <w:t>Б.Селег</w:t>
            </w:r>
            <w:proofErr w:type="spellEnd"/>
            <w:r w:rsidRPr="00171868">
              <w:rPr>
                <w:color w:val="000000"/>
                <w:kern w:val="0"/>
                <w:szCs w:val="24"/>
              </w:rPr>
              <w:t xml:space="preserve">) - </w:t>
            </w:r>
            <w:proofErr w:type="spellStart"/>
            <w:r w:rsidRPr="00171868">
              <w:rPr>
                <w:color w:val="000000"/>
                <w:kern w:val="0"/>
                <w:szCs w:val="24"/>
              </w:rPr>
              <w:t>Бухма</w:t>
            </w:r>
            <w:proofErr w:type="spellEnd"/>
          </w:p>
        </w:tc>
        <w:tc>
          <w:tcPr>
            <w:tcW w:w="2920" w:type="dxa"/>
            <w:tcBorders>
              <w:top w:val="nil"/>
              <w:left w:val="nil"/>
              <w:bottom w:val="single" w:sz="4" w:space="0" w:color="auto"/>
              <w:right w:val="single" w:sz="4" w:space="0" w:color="auto"/>
            </w:tcBorders>
            <w:shd w:val="clear" w:color="000000" w:fill="FFFFFF"/>
            <w:noWrap/>
            <w:vAlign w:val="center"/>
            <w:hideMark/>
          </w:tcPr>
          <w:p w14:paraId="39F62032"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323DEC77"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1,000</w:t>
            </w:r>
          </w:p>
        </w:tc>
      </w:tr>
      <w:tr w:rsidR="00171868" w:rsidRPr="00171868" w14:paraId="27050A57" w14:textId="77777777" w:rsidTr="00376FB8">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FF84F7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(Глазов-Красногорское</w:t>
            </w:r>
            <w:proofErr w:type="gramStart"/>
            <w:r w:rsidRPr="00171868">
              <w:rPr>
                <w:color w:val="000000"/>
                <w:kern w:val="0"/>
                <w:szCs w:val="24"/>
              </w:rPr>
              <w:t>)-</w:t>
            </w:r>
            <w:proofErr w:type="gramEnd"/>
            <w:r w:rsidRPr="00171868">
              <w:rPr>
                <w:color w:val="000000"/>
                <w:kern w:val="0"/>
                <w:szCs w:val="24"/>
              </w:rPr>
              <w:t>ул. Ленина)-Объездная с. Красногорское</w:t>
            </w:r>
          </w:p>
        </w:tc>
        <w:tc>
          <w:tcPr>
            <w:tcW w:w="2920" w:type="dxa"/>
            <w:tcBorders>
              <w:top w:val="nil"/>
              <w:left w:val="nil"/>
              <w:bottom w:val="single" w:sz="4" w:space="0" w:color="auto"/>
              <w:right w:val="single" w:sz="4" w:space="0" w:color="auto"/>
            </w:tcBorders>
            <w:shd w:val="clear" w:color="000000" w:fill="FFFFFF"/>
            <w:noWrap/>
            <w:vAlign w:val="center"/>
            <w:hideMark/>
          </w:tcPr>
          <w:p w14:paraId="340E9C65"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- 0,28  км    асфальтобетонное 0,83 км</w:t>
            </w:r>
          </w:p>
        </w:tc>
        <w:tc>
          <w:tcPr>
            <w:tcW w:w="1933" w:type="dxa"/>
            <w:tcBorders>
              <w:top w:val="nil"/>
              <w:left w:val="nil"/>
              <w:bottom w:val="single" w:sz="4" w:space="0" w:color="auto"/>
              <w:right w:val="single" w:sz="4" w:space="0" w:color="auto"/>
            </w:tcBorders>
            <w:shd w:val="clear" w:color="000000" w:fill="FFFFFF"/>
            <w:vAlign w:val="center"/>
            <w:hideMark/>
          </w:tcPr>
          <w:p w14:paraId="2F929FB1" w14:textId="77777777" w:rsidR="00171868" w:rsidRPr="00171868" w:rsidRDefault="00171868" w:rsidP="00171868">
            <w:pPr>
              <w:spacing w:after="200" w:line="276" w:lineRule="auto"/>
              <w:jc w:val="center"/>
              <w:rPr>
                <w:color w:val="000000"/>
                <w:kern w:val="0"/>
                <w:szCs w:val="24"/>
              </w:rPr>
            </w:pPr>
            <w:r w:rsidRPr="00171868">
              <w:rPr>
                <w:kern w:val="0"/>
                <w:szCs w:val="24"/>
              </w:rPr>
              <w:t>1,110</w:t>
            </w:r>
          </w:p>
        </w:tc>
      </w:tr>
      <w:tr w:rsidR="00171868" w:rsidRPr="00171868" w14:paraId="513303F3" w14:textId="77777777" w:rsidTr="00376FB8">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076A7890"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(Архангельское - </w:t>
            </w:r>
            <w:proofErr w:type="spellStart"/>
            <w:r w:rsidRPr="00171868">
              <w:rPr>
                <w:color w:val="000000"/>
                <w:kern w:val="0"/>
                <w:szCs w:val="24"/>
              </w:rPr>
              <w:t>Нефедово</w:t>
            </w:r>
            <w:proofErr w:type="spellEnd"/>
            <w:r w:rsidRPr="00171868">
              <w:rPr>
                <w:color w:val="000000"/>
                <w:kern w:val="0"/>
                <w:szCs w:val="24"/>
              </w:rPr>
              <w:t xml:space="preserve">) - </w:t>
            </w:r>
            <w:proofErr w:type="spellStart"/>
            <w:r w:rsidRPr="00171868">
              <w:rPr>
                <w:color w:val="000000"/>
                <w:kern w:val="0"/>
                <w:szCs w:val="24"/>
              </w:rPr>
              <w:t>Бурово</w:t>
            </w:r>
            <w:proofErr w:type="spellEnd"/>
          </w:p>
        </w:tc>
        <w:tc>
          <w:tcPr>
            <w:tcW w:w="2920" w:type="dxa"/>
            <w:tcBorders>
              <w:top w:val="nil"/>
              <w:left w:val="nil"/>
              <w:bottom w:val="single" w:sz="4" w:space="0" w:color="auto"/>
              <w:right w:val="single" w:sz="4" w:space="0" w:color="auto"/>
            </w:tcBorders>
            <w:shd w:val="clear" w:color="000000" w:fill="FFFFFF"/>
            <w:noWrap/>
            <w:vAlign w:val="center"/>
            <w:hideMark/>
          </w:tcPr>
          <w:p w14:paraId="1A9FCE55"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7FBB582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0,930</w:t>
            </w:r>
          </w:p>
        </w:tc>
      </w:tr>
      <w:tr w:rsidR="00171868" w:rsidRPr="00171868" w14:paraId="61531F0F" w14:textId="77777777" w:rsidTr="00376FB8">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2D2B6B4D"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(Глазов-Красногорское</w:t>
            </w:r>
            <w:proofErr w:type="gramStart"/>
            <w:r w:rsidRPr="00171868">
              <w:rPr>
                <w:color w:val="000000"/>
                <w:kern w:val="0"/>
                <w:szCs w:val="24"/>
              </w:rPr>
              <w:t>)-</w:t>
            </w:r>
            <w:proofErr w:type="gramEnd"/>
            <w:r w:rsidRPr="00171868">
              <w:rPr>
                <w:color w:val="000000"/>
                <w:kern w:val="0"/>
                <w:szCs w:val="24"/>
              </w:rPr>
              <w:t>Багыр</w:t>
            </w:r>
          </w:p>
        </w:tc>
        <w:tc>
          <w:tcPr>
            <w:tcW w:w="2920" w:type="dxa"/>
            <w:tcBorders>
              <w:top w:val="nil"/>
              <w:left w:val="nil"/>
              <w:bottom w:val="single" w:sz="4" w:space="0" w:color="auto"/>
              <w:right w:val="single" w:sz="4" w:space="0" w:color="auto"/>
            </w:tcBorders>
            <w:shd w:val="clear" w:color="000000" w:fill="FFFFFF"/>
            <w:noWrap/>
            <w:vAlign w:val="center"/>
            <w:hideMark/>
          </w:tcPr>
          <w:p w14:paraId="75C043A2" w14:textId="77777777" w:rsidR="00171868" w:rsidRPr="00171868" w:rsidRDefault="00171868" w:rsidP="00171868">
            <w:pPr>
              <w:spacing w:after="200" w:line="276" w:lineRule="auto"/>
              <w:jc w:val="center"/>
              <w:rPr>
                <w:kern w:val="0"/>
                <w:szCs w:val="24"/>
              </w:rPr>
            </w:pPr>
            <w:r w:rsidRPr="00171868">
              <w:rPr>
                <w:kern w:val="0"/>
                <w:szCs w:val="24"/>
              </w:rPr>
              <w:t>гравийное</w:t>
            </w:r>
          </w:p>
        </w:tc>
        <w:tc>
          <w:tcPr>
            <w:tcW w:w="1933" w:type="dxa"/>
            <w:tcBorders>
              <w:top w:val="nil"/>
              <w:left w:val="nil"/>
              <w:bottom w:val="single" w:sz="4" w:space="0" w:color="auto"/>
              <w:right w:val="single" w:sz="4" w:space="0" w:color="auto"/>
            </w:tcBorders>
            <w:shd w:val="clear" w:color="000000" w:fill="FFFFFF"/>
            <w:vAlign w:val="center"/>
            <w:hideMark/>
          </w:tcPr>
          <w:p w14:paraId="6BEF95C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1,200</w:t>
            </w:r>
          </w:p>
        </w:tc>
      </w:tr>
      <w:tr w:rsidR="00171868" w:rsidRPr="00171868" w14:paraId="2BC3F7D5"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CDB5BD7"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(Глазов-Красногорское</w:t>
            </w:r>
            <w:proofErr w:type="gramStart"/>
            <w:r w:rsidRPr="00171868">
              <w:rPr>
                <w:color w:val="000000"/>
                <w:kern w:val="0"/>
                <w:szCs w:val="24"/>
              </w:rPr>
              <w:t>)-</w:t>
            </w:r>
            <w:proofErr w:type="gramEnd"/>
            <w:r w:rsidRPr="00171868">
              <w:rPr>
                <w:color w:val="000000"/>
                <w:kern w:val="0"/>
                <w:szCs w:val="24"/>
              </w:rPr>
              <w:t>Котомка</w:t>
            </w:r>
          </w:p>
        </w:tc>
        <w:tc>
          <w:tcPr>
            <w:tcW w:w="2920" w:type="dxa"/>
            <w:tcBorders>
              <w:top w:val="nil"/>
              <w:left w:val="nil"/>
              <w:bottom w:val="single" w:sz="4" w:space="0" w:color="auto"/>
              <w:right w:val="single" w:sz="4" w:space="0" w:color="auto"/>
            </w:tcBorders>
            <w:shd w:val="clear" w:color="000000" w:fill="FFFFFF"/>
            <w:vAlign w:val="center"/>
            <w:hideMark/>
          </w:tcPr>
          <w:p w14:paraId="165F1555"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58C229A1" w14:textId="77777777" w:rsidR="00171868" w:rsidRPr="00171868" w:rsidRDefault="00171868" w:rsidP="00171868">
            <w:pPr>
              <w:spacing w:after="200" w:line="276" w:lineRule="auto"/>
              <w:jc w:val="center"/>
              <w:rPr>
                <w:kern w:val="0"/>
                <w:szCs w:val="24"/>
              </w:rPr>
            </w:pPr>
            <w:r w:rsidRPr="00171868">
              <w:rPr>
                <w:kern w:val="0"/>
                <w:szCs w:val="24"/>
              </w:rPr>
              <w:t>0,880</w:t>
            </w:r>
          </w:p>
        </w:tc>
      </w:tr>
      <w:tr w:rsidR="00171868" w:rsidRPr="00171868" w14:paraId="160B8804"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180760E7"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(Игра – Красногорское) – </w:t>
            </w:r>
            <w:proofErr w:type="spellStart"/>
            <w:r w:rsidRPr="00171868">
              <w:rPr>
                <w:color w:val="000000"/>
                <w:kern w:val="0"/>
                <w:szCs w:val="24"/>
              </w:rPr>
              <w:t>Сюрзяне</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6E1D2C12"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- 0,96 км, грунтовое – 0,91 км</w:t>
            </w:r>
          </w:p>
        </w:tc>
        <w:tc>
          <w:tcPr>
            <w:tcW w:w="1933" w:type="dxa"/>
            <w:tcBorders>
              <w:top w:val="nil"/>
              <w:left w:val="nil"/>
              <w:bottom w:val="single" w:sz="4" w:space="0" w:color="auto"/>
              <w:right w:val="single" w:sz="4" w:space="0" w:color="auto"/>
            </w:tcBorders>
            <w:shd w:val="clear" w:color="000000" w:fill="FFFFFF"/>
            <w:vAlign w:val="center"/>
            <w:hideMark/>
          </w:tcPr>
          <w:p w14:paraId="7030AA8B" w14:textId="77777777" w:rsidR="00171868" w:rsidRPr="00171868" w:rsidRDefault="00171868" w:rsidP="00171868">
            <w:pPr>
              <w:spacing w:after="200" w:line="276" w:lineRule="auto"/>
              <w:jc w:val="center"/>
              <w:rPr>
                <w:kern w:val="0"/>
                <w:szCs w:val="24"/>
              </w:rPr>
            </w:pPr>
            <w:r w:rsidRPr="00171868">
              <w:rPr>
                <w:kern w:val="0"/>
                <w:szCs w:val="24"/>
              </w:rPr>
              <w:t>1,870</w:t>
            </w:r>
          </w:p>
        </w:tc>
      </w:tr>
      <w:tr w:rsidR="00171868" w:rsidRPr="00171868" w14:paraId="3173C7B7"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536DBC1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w:t>
            </w:r>
            <w:proofErr w:type="spellStart"/>
            <w:r w:rsidRPr="00171868">
              <w:rPr>
                <w:color w:val="000000"/>
                <w:kern w:val="0"/>
                <w:szCs w:val="24"/>
              </w:rPr>
              <w:t>Клабуки-Б</w:t>
            </w:r>
            <w:proofErr w:type="gramStart"/>
            <w:r w:rsidRPr="00171868">
              <w:rPr>
                <w:color w:val="000000"/>
                <w:kern w:val="0"/>
                <w:szCs w:val="24"/>
              </w:rPr>
              <w:t>.С</w:t>
            </w:r>
            <w:proofErr w:type="gramEnd"/>
            <w:r w:rsidRPr="00171868">
              <w:rPr>
                <w:color w:val="000000"/>
                <w:kern w:val="0"/>
                <w:szCs w:val="24"/>
              </w:rPr>
              <w:t>елег</w:t>
            </w:r>
            <w:proofErr w:type="spellEnd"/>
            <w:r w:rsidRPr="00171868">
              <w:rPr>
                <w:color w:val="000000"/>
                <w:kern w:val="0"/>
                <w:szCs w:val="24"/>
              </w:rPr>
              <w:t>)-Полом</w:t>
            </w:r>
          </w:p>
        </w:tc>
        <w:tc>
          <w:tcPr>
            <w:tcW w:w="2920" w:type="dxa"/>
            <w:tcBorders>
              <w:top w:val="nil"/>
              <w:left w:val="nil"/>
              <w:bottom w:val="single" w:sz="4" w:space="0" w:color="auto"/>
              <w:right w:val="single" w:sz="4" w:space="0" w:color="auto"/>
            </w:tcBorders>
            <w:shd w:val="clear" w:color="000000" w:fill="FFFFFF"/>
            <w:vAlign w:val="center"/>
          </w:tcPr>
          <w:p w14:paraId="33D6D3B8"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tcPr>
          <w:p w14:paraId="5385073E" w14:textId="77777777" w:rsidR="00171868" w:rsidRPr="00171868" w:rsidRDefault="00171868" w:rsidP="00171868">
            <w:pPr>
              <w:spacing w:after="200" w:line="276" w:lineRule="auto"/>
              <w:jc w:val="center"/>
              <w:rPr>
                <w:kern w:val="0"/>
                <w:szCs w:val="24"/>
              </w:rPr>
            </w:pPr>
            <w:r w:rsidRPr="00171868">
              <w:rPr>
                <w:kern w:val="0"/>
                <w:szCs w:val="24"/>
              </w:rPr>
              <w:t>8,500</w:t>
            </w:r>
          </w:p>
        </w:tc>
      </w:tr>
      <w:tr w:rsidR="00171868" w:rsidRPr="00171868" w14:paraId="47A64F8C"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41C18A6D" w14:textId="199371DF" w:rsidR="00171868" w:rsidRPr="00171868" w:rsidRDefault="00171868" w:rsidP="00891592">
            <w:pPr>
              <w:spacing w:after="200" w:line="276" w:lineRule="auto"/>
              <w:jc w:val="center"/>
              <w:rPr>
                <w:color w:val="000000"/>
                <w:kern w:val="0"/>
                <w:szCs w:val="24"/>
              </w:rPr>
            </w:pPr>
            <w:r>
              <w:rPr>
                <w:color w:val="000000"/>
                <w:kern w:val="0"/>
                <w:szCs w:val="24"/>
              </w:rPr>
              <w:t>(Ар</w:t>
            </w:r>
            <w:r w:rsidRPr="00171868">
              <w:rPr>
                <w:color w:val="000000"/>
                <w:kern w:val="0"/>
                <w:szCs w:val="24"/>
              </w:rPr>
              <w:t>тык-</w:t>
            </w:r>
            <w:proofErr w:type="spellStart"/>
            <w:r w:rsidRPr="00171868">
              <w:rPr>
                <w:color w:val="000000"/>
                <w:kern w:val="0"/>
                <w:szCs w:val="24"/>
              </w:rPr>
              <w:t>Мельнич</w:t>
            </w:r>
            <w:r w:rsidR="00891592">
              <w:rPr>
                <w:color w:val="000000"/>
                <w:kern w:val="0"/>
                <w:szCs w:val="24"/>
              </w:rPr>
              <w:t>е</w:t>
            </w:r>
            <w:r w:rsidRPr="00171868">
              <w:rPr>
                <w:color w:val="000000"/>
                <w:kern w:val="0"/>
                <w:szCs w:val="24"/>
              </w:rPr>
              <w:t>нки</w:t>
            </w:r>
            <w:proofErr w:type="spellEnd"/>
            <w:proofErr w:type="gramStart"/>
            <w:r w:rsidRPr="00171868">
              <w:rPr>
                <w:color w:val="000000"/>
                <w:kern w:val="0"/>
                <w:szCs w:val="24"/>
              </w:rPr>
              <w:t>)-</w:t>
            </w:r>
            <w:proofErr w:type="spellStart"/>
            <w:proofErr w:type="gramEnd"/>
            <w:r w:rsidRPr="00171868">
              <w:rPr>
                <w:color w:val="000000"/>
                <w:kern w:val="0"/>
                <w:szCs w:val="24"/>
              </w:rPr>
              <w:t>Демидовцы</w:t>
            </w:r>
            <w:proofErr w:type="spellEnd"/>
          </w:p>
        </w:tc>
        <w:tc>
          <w:tcPr>
            <w:tcW w:w="2920" w:type="dxa"/>
            <w:tcBorders>
              <w:top w:val="nil"/>
              <w:left w:val="nil"/>
              <w:bottom w:val="single" w:sz="4" w:space="0" w:color="auto"/>
              <w:right w:val="single" w:sz="4" w:space="0" w:color="auto"/>
            </w:tcBorders>
            <w:shd w:val="clear" w:color="000000" w:fill="FFFFFF"/>
            <w:vAlign w:val="center"/>
          </w:tcPr>
          <w:p w14:paraId="38E8545C"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tcPr>
          <w:p w14:paraId="43F92251" w14:textId="77777777" w:rsidR="00171868" w:rsidRPr="00171868" w:rsidRDefault="00171868" w:rsidP="00171868">
            <w:pPr>
              <w:spacing w:after="200" w:line="276" w:lineRule="auto"/>
              <w:jc w:val="center"/>
              <w:rPr>
                <w:kern w:val="0"/>
                <w:szCs w:val="24"/>
              </w:rPr>
            </w:pPr>
            <w:r w:rsidRPr="00171868">
              <w:rPr>
                <w:kern w:val="0"/>
                <w:szCs w:val="24"/>
              </w:rPr>
              <w:t>0,550</w:t>
            </w:r>
          </w:p>
        </w:tc>
      </w:tr>
      <w:tr w:rsidR="00171868" w:rsidRPr="00171868" w14:paraId="4C074248"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52468AB2"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(Архангельское-</w:t>
            </w:r>
            <w:proofErr w:type="spellStart"/>
            <w:r w:rsidRPr="00171868">
              <w:rPr>
                <w:color w:val="000000"/>
                <w:kern w:val="0"/>
                <w:szCs w:val="24"/>
              </w:rPr>
              <w:t>Нефедово</w:t>
            </w:r>
            <w:proofErr w:type="spellEnd"/>
            <w:proofErr w:type="gramStart"/>
            <w:r w:rsidRPr="00171868">
              <w:rPr>
                <w:color w:val="000000"/>
                <w:kern w:val="0"/>
                <w:szCs w:val="24"/>
              </w:rPr>
              <w:t>)-</w:t>
            </w:r>
            <w:proofErr w:type="spellStart"/>
            <w:proofErr w:type="gramEnd"/>
            <w:r w:rsidRPr="00171868">
              <w:rPr>
                <w:color w:val="000000"/>
                <w:kern w:val="0"/>
                <w:szCs w:val="24"/>
              </w:rPr>
              <w:t>Нефедово</w:t>
            </w:r>
            <w:proofErr w:type="spellEnd"/>
          </w:p>
        </w:tc>
        <w:tc>
          <w:tcPr>
            <w:tcW w:w="2920" w:type="dxa"/>
            <w:tcBorders>
              <w:top w:val="nil"/>
              <w:left w:val="nil"/>
              <w:bottom w:val="single" w:sz="4" w:space="0" w:color="auto"/>
              <w:right w:val="single" w:sz="4" w:space="0" w:color="auto"/>
            </w:tcBorders>
            <w:shd w:val="clear" w:color="000000" w:fill="FFFFFF"/>
            <w:vAlign w:val="center"/>
          </w:tcPr>
          <w:p w14:paraId="7743AA86"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tcPr>
          <w:p w14:paraId="79F1CB0A" w14:textId="77777777" w:rsidR="00171868" w:rsidRPr="00171868" w:rsidRDefault="00171868" w:rsidP="00171868">
            <w:pPr>
              <w:spacing w:after="200" w:line="276" w:lineRule="auto"/>
              <w:jc w:val="center"/>
              <w:rPr>
                <w:kern w:val="0"/>
                <w:szCs w:val="24"/>
              </w:rPr>
            </w:pPr>
            <w:r w:rsidRPr="00171868">
              <w:rPr>
                <w:kern w:val="0"/>
                <w:szCs w:val="24"/>
              </w:rPr>
              <w:t>0,300</w:t>
            </w:r>
          </w:p>
        </w:tc>
      </w:tr>
      <w:tr w:rsidR="00171868" w:rsidRPr="00171868" w14:paraId="26AB2630" w14:textId="77777777" w:rsidTr="00376FB8">
        <w:trPr>
          <w:trHeight w:val="540"/>
        </w:trPr>
        <w:tc>
          <w:tcPr>
            <w:tcW w:w="4647" w:type="dxa"/>
            <w:tcBorders>
              <w:top w:val="nil"/>
              <w:left w:val="single" w:sz="4" w:space="0" w:color="auto"/>
              <w:bottom w:val="single" w:sz="4" w:space="0" w:color="auto"/>
              <w:right w:val="single" w:sz="4" w:space="0" w:color="auto"/>
            </w:tcBorders>
            <w:shd w:val="clear" w:color="000000" w:fill="C0C0C0"/>
            <w:vAlign w:val="center"/>
            <w:hideMark/>
          </w:tcPr>
          <w:p w14:paraId="4D86A38A" w14:textId="77777777" w:rsidR="00171868" w:rsidRPr="00171868" w:rsidRDefault="00171868" w:rsidP="00171868">
            <w:pPr>
              <w:jc w:val="center"/>
              <w:rPr>
                <w:b/>
                <w:bCs/>
                <w:color w:val="000000"/>
                <w:kern w:val="0"/>
                <w:szCs w:val="24"/>
              </w:rPr>
            </w:pPr>
            <w:r w:rsidRPr="00171868">
              <w:rPr>
                <w:b/>
                <w:bCs/>
                <w:color w:val="000000"/>
                <w:kern w:val="0"/>
                <w:szCs w:val="24"/>
              </w:rPr>
              <w:t>ИТОГО по району:</w:t>
            </w:r>
          </w:p>
        </w:tc>
        <w:tc>
          <w:tcPr>
            <w:tcW w:w="2920" w:type="dxa"/>
            <w:tcBorders>
              <w:top w:val="nil"/>
              <w:left w:val="nil"/>
              <w:bottom w:val="single" w:sz="4" w:space="0" w:color="auto"/>
              <w:right w:val="single" w:sz="4" w:space="0" w:color="auto"/>
            </w:tcBorders>
            <w:shd w:val="clear" w:color="000000" w:fill="C0C0C0"/>
            <w:vAlign w:val="center"/>
            <w:hideMark/>
          </w:tcPr>
          <w:p w14:paraId="413CC7BD" w14:textId="77777777" w:rsidR="00171868" w:rsidRPr="00171868" w:rsidRDefault="00171868" w:rsidP="00171868">
            <w:pPr>
              <w:jc w:val="center"/>
              <w:rPr>
                <w:b/>
                <w:bCs/>
                <w:color w:val="000000"/>
                <w:kern w:val="0"/>
                <w:szCs w:val="24"/>
              </w:rPr>
            </w:pPr>
            <w:r w:rsidRPr="00171868">
              <w:rPr>
                <w:b/>
                <w:bCs/>
                <w:color w:val="000000"/>
                <w:kern w:val="0"/>
                <w:szCs w:val="24"/>
              </w:rPr>
              <w:t> </w:t>
            </w:r>
          </w:p>
        </w:tc>
        <w:tc>
          <w:tcPr>
            <w:tcW w:w="1933" w:type="dxa"/>
            <w:tcBorders>
              <w:top w:val="nil"/>
              <w:left w:val="nil"/>
              <w:bottom w:val="single" w:sz="4" w:space="0" w:color="auto"/>
              <w:right w:val="single" w:sz="4" w:space="0" w:color="auto"/>
            </w:tcBorders>
            <w:shd w:val="clear" w:color="000000" w:fill="C0C0C0"/>
            <w:vAlign w:val="center"/>
            <w:hideMark/>
          </w:tcPr>
          <w:p w14:paraId="53C778FF" w14:textId="77777777" w:rsidR="00171868" w:rsidRPr="00171868" w:rsidRDefault="00171868" w:rsidP="00171868">
            <w:pPr>
              <w:jc w:val="center"/>
              <w:rPr>
                <w:b/>
                <w:bCs/>
                <w:color w:val="000000"/>
                <w:kern w:val="0"/>
                <w:szCs w:val="24"/>
              </w:rPr>
            </w:pPr>
            <w:r w:rsidRPr="00171868">
              <w:rPr>
                <w:b/>
                <w:bCs/>
                <w:color w:val="000000"/>
                <w:kern w:val="0"/>
                <w:szCs w:val="24"/>
              </w:rPr>
              <w:t>35,350</w:t>
            </w:r>
          </w:p>
          <w:p w14:paraId="2679B896" w14:textId="77777777" w:rsidR="00171868" w:rsidRPr="00171868" w:rsidRDefault="00171868" w:rsidP="00171868">
            <w:pPr>
              <w:jc w:val="center"/>
              <w:rPr>
                <w:b/>
                <w:bCs/>
                <w:color w:val="000000"/>
                <w:kern w:val="0"/>
                <w:szCs w:val="24"/>
              </w:rPr>
            </w:pPr>
          </w:p>
        </w:tc>
      </w:tr>
    </w:tbl>
    <w:p w14:paraId="034BC0A8" w14:textId="77777777" w:rsidR="004A1866" w:rsidRDefault="004A1866" w:rsidP="003924E4">
      <w:pPr>
        <w:autoSpaceDE w:val="0"/>
        <w:autoSpaceDN w:val="0"/>
        <w:adjustRightInd w:val="0"/>
        <w:jc w:val="center"/>
        <w:rPr>
          <w:b/>
          <w:bCs/>
          <w:color w:val="000000"/>
          <w:kern w:val="0"/>
          <w:sz w:val="22"/>
          <w:szCs w:val="22"/>
        </w:rPr>
      </w:pPr>
    </w:p>
    <w:p w14:paraId="0C2A9DF7" w14:textId="77777777" w:rsidR="004A1866" w:rsidRDefault="004A1866" w:rsidP="003924E4">
      <w:pPr>
        <w:autoSpaceDE w:val="0"/>
        <w:autoSpaceDN w:val="0"/>
        <w:adjustRightInd w:val="0"/>
        <w:jc w:val="center"/>
        <w:rPr>
          <w:b/>
          <w:bCs/>
          <w:color w:val="000000"/>
          <w:kern w:val="0"/>
          <w:sz w:val="22"/>
          <w:szCs w:val="22"/>
        </w:rPr>
      </w:pPr>
    </w:p>
    <w:tbl>
      <w:tblPr>
        <w:tblStyle w:val="af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5352"/>
        <w:gridCol w:w="568"/>
        <w:gridCol w:w="1843"/>
        <w:gridCol w:w="2779"/>
        <w:gridCol w:w="162"/>
      </w:tblGrid>
      <w:tr w:rsidR="00AC5505" w:rsidRPr="00463915" w14:paraId="1CF1E72B" w14:textId="77777777" w:rsidTr="00AC5505">
        <w:trPr>
          <w:gridAfter w:val="1"/>
          <w:wAfter w:w="162" w:type="dxa"/>
        </w:trPr>
        <w:tc>
          <w:tcPr>
            <w:tcW w:w="5954" w:type="dxa"/>
            <w:gridSpan w:val="3"/>
          </w:tcPr>
          <w:p w14:paraId="0460A701" w14:textId="3D8B0453" w:rsidR="00AC5505" w:rsidRPr="00463915" w:rsidRDefault="006775B1" w:rsidP="006775B1">
            <w:pPr>
              <w:ind w:right="708"/>
              <w:rPr>
                <w:rFonts w:ascii="Cambria Math" w:hAnsi="Cambria Math"/>
                <w:bCs/>
                <w:color w:val="000000"/>
                <w:sz w:val="23"/>
                <w:szCs w:val="23"/>
              </w:rPr>
            </w:pPr>
            <w:r>
              <w:rPr>
                <w:rFonts w:ascii="Cambria Math" w:hAnsi="Cambria Math"/>
                <w:bCs/>
                <w:color w:val="000000"/>
                <w:sz w:val="23"/>
                <w:szCs w:val="23"/>
              </w:rPr>
              <w:t>Начальник отдела строительства и ЖКХ</w:t>
            </w:r>
            <w:r w:rsidR="00AC5505" w:rsidRPr="00207C36">
              <w:rPr>
                <w:rFonts w:ascii="Cambria Math" w:hAnsi="Cambria Math"/>
                <w:bCs/>
                <w:color w:val="000000"/>
                <w:sz w:val="23"/>
                <w:szCs w:val="23"/>
              </w:rPr>
              <w:t xml:space="preserve"> Администрации муниципального образования «Красногорский район»</w:t>
            </w:r>
            <w:proofErr w:type="gramStart"/>
            <w:r w:rsidR="00AC5505" w:rsidRPr="00207C36">
              <w:rPr>
                <w:rFonts w:ascii="Cambria Math" w:hAnsi="Cambria Math"/>
                <w:bCs/>
                <w:color w:val="000000"/>
                <w:sz w:val="23"/>
                <w:szCs w:val="23"/>
              </w:rPr>
              <w:t xml:space="preserve"> </w:t>
            </w:r>
            <w:r>
              <w:rPr>
                <w:rFonts w:ascii="Cambria Math" w:hAnsi="Cambria Math"/>
                <w:bCs/>
                <w:color w:val="000000"/>
                <w:sz w:val="23"/>
                <w:szCs w:val="23"/>
              </w:rPr>
              <w:t>:</w:t>
            </w:r>
            <w:proofErr w:type="gramEnd"/>
          </w:p>
        </w:tc>
        <w:tc>
          <w:tcPr>
            <w:tcW w:w="1843" w:type="dxa"/>
          </w:tcPr>
          <w:p w14:paraId="0AF37A0E" w14:textId="77777777" w:rsidR="00AC5505" w:rsidRPr="00C707BE" w:rsidRDefault="00AC5505" w:rsidP="008A0B21">
            <w:pPr>
              <w:tabs>
                <w:tab w:val="left" w:pos="2018"/>
              </w:tabs>
              <w:rPr>
                <w:rFonts w:ascii="Cambria Math" w:hAnsi="Cambria Math"/>
                <w:bCs/>
                <w:color w:val="000000"/>
                <w:sz w:val="23"/>
                <w:szCs w:val="23"/>
              </w:rPr>
            </w:pPr>
          </w:p>
          <w:p w14:paraId="399E1067" w14:textId="77777777" w:rsidR="00AC5505" w:rsidRPr="00C707BE" w:rsidRDefault="00AC5505" w:rsidP="008A0B21">
            <w:pPr>
              <w:tabs>
                <w:tab w:val="left" w:pos="2018"/>
              </w:tabs>
              <w:rPr>
                <w:rFonts w:ascii="Cambria Math" w:hAnsi="Cambria Math"/>
                <w:bCs/>
                <w:color w:val="000000"/>
                <w:sz w:val="23"/>
                <w:szCs w:val="23"/>
              </w:rPr>
            </w:pPr>
          </w:p>
          <w:p w14:paraId="02FEAE9B" w14:textId="77777777" w:rsidR="00AC5505" w:rsidRPr="00463915" w:rsidRDefault="00AC5505" w:rsidP="008A0B21">
            <w:pPr>
              <w:ind w:right="34"/>
              <w:rPr>
                <w:rFonts w:ascii="Cambria Math" w:hAnsi="Cambria Math"/>
                <w:bCs/>
                <w:color w:val="000000"/>
                <w:sz w:val="23"/>
                <w:szCs w:val="23"/>
              </w:rPr>
            </w:pPr>
            <w:r w:rsidRPr="00C707BE">
              <w:rPr>
                <w:rFonts w:ascii="Cambria Math" w:hAnsi="Cambria Math"/>
                <w:bCs/>
                <w:color w:val="000000"/>
                <w:sz w:val="23"/>
                <w:szCs w:val="23"/>
              </w:rPr>
              <w:t>_________________</w:t>
            </w:r>
          </w:p>
        </w:tc>
        <w:tc>
          <w:tcPr>
            <w:tcW w:w="2779" w:type="dxa"/>
          </w:tcPr>
          <w:p w14:paraId="7F7D1E16" w14:textId="77777777" w:rsidR="00AC5505" w:rsidRPr="00C707BE" w:rsidRDefault="00AC5505" w:rsidP="008A0B21">
            <w:pPr>
              <w:ind w:right="708"/>
              <w:rPr>
                <w:rFonts w:ascii="Cambria Math" w:hAnsi="Cambria Math"/>
                <w:bCs/>
                <w:color w:val="000000"/>
                <w:sz w:val="23"/>
                <w:szCs w:val="23"/>
              </w:rPr>
            </w:pPr>
          </w:p>
          <w:p w14:paraId="3590B1EE" w14:textId="77777777" w:rsidR="00AC5505" w:rsidRDefault="00AC5505" w:rsidP="008A0B21">
            <w:pPr>
              <w:ind w:right="708"/>
              <w:rPr>
                <w:rFonts w:ascii="Cambria Math" w:hAnsi="Cambria Math"/>
                <w:bCs/>
                <w:color w:val="000000"/>
                <w:sz w:val="23"/>
                <w:szCs w:val="23"/>
              </w:rPr>
            </w:pPr>
          </w:p>
          <w:p w14:paraId="0B06BF9F" w14:textId="23EB0F9A" w:rsidR="00AC5505" w:rsidRPr="00463915" w:rsidRDefault="006775B1" w:rsidP="008A0B21">
            <w:pPr>
              <w:ind w:right="708"/>
              <w:rPr>
                <w:rFonts w:ascii="Cambria Math" w:hAnsi="Cambria Math"/>
                <w:bCs/>
                <w:color w:val="000000"/>
                <w:sz w:val="23"/>
                <w:szCs w:val="23"/>
              </w:rPr>
            </w:pPr>
            <w:proofErr w:type="spellStart"/>
            <w:r>
              <w:rPr>
                <w:rFonts w:ascii="Cambria Math" w:hAnsi="Cambria Math"/>
                <w:bCs/>
                <w:color w:val="000000"/>
                <w:sz w:val="23"/>
                <w:szCs w:val="23"/>
              </w:rPr>
              <w:t>А.В.Бабкин</w:t>
            </w:r>
            <w:proofErr w:type="spellEnd"/>
          </w:p>
        </w:tc>
      </w:tr>
      <w:tr w:rsidR="00171868" w:rsidRPr="00171868" w14:paraId="664B057A" w14:textId="77777777" w:rsidTr="00AC5505">
        <w:trPr>
          <w:gridBefore w:val="1"/>
          <w:wBefore w:w="34" w:type="dxa"/>
        </w:trPr>
        <w:tc>
          <w:tcPr>
            <w:tcW w:w="5352" w:type="dxa"/>
          </w:tcPr>
          <w:p w14:paraId="286E5ED2" w14:textId="77777777" w:rsidR="00171868" w:rsidRPr="00171868" w:rsidRDefault="00171868" w:rsidP="00171868">
            <w:pPr>
              <w:autoSpaceDE w:val="0"/>
              <w:autoSpaceDN w:val="0"/>
              <w:adjustRightInd w:val="0"/>
              <w:rPr>
                <w:b/>
                <w:bCs/>
                <w:color w:val="000000"/>
                <w:kern w:val="0"/>
                <w:sz w:val="22"/>
                <w:szCs w:val="22"/>
                <w:highlight w:val="yellow"/>
              </w:rPr>
            </w:pPr>
          </w:p>
        </w:tc>
        <w:tc>
          <w:tcPr>
            <w:tcW w:w="5352" w:type="dxa"/>
            <w:gridSpan w:val="4"/>
          </w:tcPr>
          <w:p w14:paraId="777BDFF1" w14:textId="073E1D23" w:rsidR="00171868" w:rsidRPr="00171868" w:rsidRDefault="00171868" w:rsidP="00171868">
            <w:pPr>
              <w:autoSpaceDE w:val="0"/>
              <w:autoSpaceDN w:val="0"/>
              <w:adjustRightInd w:val="0"/>
              <w:rPr>
                <w:b/>
                <w:bCs/>
                <w:color w:val="000000"/>
                <w:kern w:val="0"/>
                <w:sz w:val="22"/>
                <w:szCs w:val="22"/>
              </w:rPr>
            </w:pPr>
          </w:p>
        </w:tc>
      </w:tr>
    </w:tbl>
    <w:p w14:paraId="59FAB14C" w14:textId="77777777" w:rsidR="004A1866" w:rsidRDefault="004A1866" w:rsidP="00171868">
      <w:pPr>
        <w:autoSpaceDE w:val="0"/>
        <w:autoSpaceDN w:val="0"/>
        <w:adjustRightInd w:val="0"/>
        <w:rPr>
          <w:b/>
          <w:bCs/>
          <w:color w:val="000000"/>
          <w:kern w:val="0"/>
          <w:sz w:val="22"/>
          <w:szCs w:val="22"/>
        </w:rPr>
      </w:pPr>
    </w:p>
    <w:p w14:paraId="017093A9" w14:textId="77777777" w:rsidR="004A1866" w:rsidRDefault="004A1866" w:rsidP="003924E4">
      <w:pPr>
        <w:autoSpaceDE w:val="0"/>
        <w:autoSpaceDN w:val="0"/>
        <w:adjustRightInd w:val="0"/>
        <w:jc w:val="center"/>
        <w:rPr>
          <w:b/>
          <w:bCs/>
          <w:color w:val="000000"/>
          <w:kern w:val="0"/>
          <w:sz w:val="22"/>
          <w:szCs w:val="22"/>
        </w:rPr>
      </w:pPr>
    </w:p>
    <w:p w14:paraId="56DD6387" w14:textId="77777777" w:rsidR="004A1866" w:rsidRDefault="004A1866" w:rsidP="003924E4">
      <w:pPr>
        <w:autoSpaceDE w:val="0"/>
        <w:autoSpaceDN w:val="0"/>
        <w:adjustRightInd w:val="0"/>
        <w:jc w:val="center"/>
        <w:rPr>
          <w:b/>
          <w:bCs/>
          <w:color w:val="000000"/>
          <w:kern w:val="0"/>
          <w:sz w:val="22"/>
          <w:szCs w:val="22"/>
        </w:rPr>
      </w:pPr>
    </w:p>
    <w:p w14:paraId="06402789" w14:textId="77777777" w:rsidR="004A1866" w:rsidRDefault="004A1866" w:rsidP="003924E4">
      <w:pPr>
        <w:autoSpaceDE w:val="0"/>
        <w:autoSpaceDN w:val="0"/>
        <w:adjustRightInd w:val="0"/>
        <w:jc w:val="center"/>
        <w:rPr>
          <w:b/>
          <w:bCs/>
          <w:color w:val="000000"/>
          <w:kern w:val="0"/>
          <w:sz w:val="22"/>
          <w:szCs w:val="22"/>
        </w:rPr>
      </w:pPr>
    </w:p>
    <w:p w14:paraId="66396A84" w14:textId="77777777" w:rsidR="004A1866" w:rsidRDefault="004A1866" w:rsidP="003924E4">
      <w:pPr>
        <w:autoSpaceDE w:val="0"/>
        <w:autoSpaceDN w:val="0"/>
        <w:adjustRightInd w:val="0"/>
        <w:jc w:val="center"/>
        <w:rPr>
          <w:b/>
          <w:bCs/>
          <w:color w:val="000000"/>
          <w:kern w:val="0"/>
          <w:sz w:val="22"/>
          <w:szCs w:val="22"/>
        </w:rPr>
      </w:pPr>
    </w:p>
    <w:p w14:paraId="43B82930" w14:textId="77777777" w:rsidR="004A1866" w:rsidRDefault="004A1866" w:rsidP="003924E4">
      <w:pPr>
        <w:autoSpaceDE w:val="0"/>
        <w:autoSpaceDN w:val="0"/>
        <w:adjustRightInd w:val="0"/>
        <w:jc w:val="center"/>
        <w:rPr>
          <w:b/>
          <w:bCs/>
          <w:color w:val="000000"/>
          <w:kern w:val="0"/>
          <w:sz w:val="22"/>
          <w:szCs w:val="22"/>
        </w:rPr>
      </w:pPr>
    </w:p>
    <w:p w14:paraId="0B10EB1C" w14:textId="77777777" w:rsidR="004A1866" w:rsidRDefault="004A1866" w:rsidP="003924E4">
      <w:pPr>
        <w:autoSpaceDE w:val="0"/>
        <w:autoSpaceDN w:val="0"/>
        <w:adjustRightInd w:val="0"/>
        <w:jc w:val="center"/>
        <w:rPr>
          <w:b/>
          <w:bCs/>
          <w:color w:val="000000"/>
          <w:kern w:val="0"/>
          <w:sz w:val="22"/>
          <w:szCs w:val="22"/>
        </w:rPr>
      </w:pPr>
    </w:p>
    <w:p w14:paraId="23184E64" w14:textId="77777777" w:rsidR="004A1866" w:rsidRDefault="004A1866" w:rsidP="003924E4">
      <w:pPr>
        <w:autoSpaceDE w:val="0"/>
        <w:autoSpaceDN w:val="0"/>
        <w:adjustRightInd w:val="0"/>
        <w:jc w:val="center"/>
        <w:rPr>
          <w:b/>
          <w:bCs/>
          <w:color w:val="000000"/>
          <w:kern w:val="0"/>
          <w:sz w:val="22"/>
          <w:szCs w:val="22"/>
        </w:rPr>
      </w:pPr>
    </w:p>
    <w:p w14:paraId="76841529" w14:textId="77777777" w:rsidR="004A1866" w:rsidRDefault="004A1866" w:rsidP="003924E4">
      <w:pPr>
        <w:autoSpaceDE w:val="0"/>
        <w:autoSpaceDN w:val="0"/>
        <w:adjustRightInd w:val="0"/>
        <w:jc w:val="center"/>
        <w:rPr>
          <w:b/>
          <w:bCs/>
          <w:color w:val="000000"/>
          <w:kern w:val="0"/>
          <w:sz w:val="22"/>
          <w:szCs w:val="22"/>
        </w:rPr>
      </w:pPr>
    </w:p>
    <w:p w14:paraId="442CC6FF" w14:textId="77777777" w:rsidR="004A1866" w:rsidRDefault="004A1866" w:rsidP="003924E4">
      <w:pPr>
        <w:autoSpaceDE w:val="0"/>
        <w:autoSpaceDN w:val="0"/>
        <w:adjustRightInd w:val="0"/>
        <w:jc w:val="center"/>
        <w:rPr>
          <w:b/>
          <w:bCs/>
          <w:color w:val="000000"/>
          <w:kern w:val="0"/>
          <w:sz w:val="22"/>
          <w:szCs w:val="22"/>
        </w:rPr>
      </w:pPr>
    </w:p>
    <w:p w14:paraId="04DAFD48" w14:textId="77777777" w:rsidR="004A1866" w:rsidRDefault="004A1866" w:rsidP="003924E4">
      <w:pPr>
        <w:autoSpaceDE w:val="0"/>
        <w:autoSpaceDN w:val="0"/>
        <w:adjustRightInd w:val="0"/>
        <w:jc w:val="center"/>
        <w:rPr>
          <w:b/>
          <w:bCs/>
          <w:color w:val="000000"/>
          <w:kern w:val="0"/>
          <w:sz w:val="22"/>
          <w:szCs w:val="22"/>
        </w:rPr>
      </w:pPr>
    </w:p>
    <w:p w14:paraId="6033620F" w14:textId="77777777" w:rsidR="004A1866" w:rsidRDefault="004A1866" w:rsidP="003924E4">
      <w:pPr>
        <w:autoSpaceDE w:val="0"/>
        <w:autoSpaceDN w:val="0"/>
        <w:adjustRightInd w:val="0"/>
        <w:jc w:val="center"/>
        <w:rPr>
          <w:b/>
          <w:bCs/>
          <w:color w:val="000000"/>
          <w:kern w:val="0"/>
          <w:sz w:val="22"/>
          <w:szCs w:val="22"/>
        </w:rPr>
      </w:pPr>
    </w:p>
    <w:p w14:paraId="6313BE06" w14:textId="77777777" w:rsidR="00171868" w:rsidRDefault="00171868" w:rsidP="003924E4">
      <w:pPr>
        <w:autoSpaceDE w:val="0"/>
        <w:autoSpaceDN w:val="0"/>
        <w:adjustRightInd w:val="0"/>
        <w:jc w:val="center"/>
        <w:rPr>
          <w:b/>
          <w:bCs/>
          <w:color w:val="000000"/>
          <w:kern w:val="0"/>
          <w:sz w:val="22"/>
          <w:szCs w:val="22"/>
        </w:rPr>
        <w:sectPr w:rsidR="00171868" w:rsidSect="00F97501">
          <w:pgSz w:w="11906" w:h="16838"/>
          <w:pgMar w:top="426" w:right="566" w:bottom="567" w:left="851" w:header="709" w:footer="709" w:gutter="0"/>
          <w:cols w:space="708"/>
          <w:docGrid w:linePitch="360"/>
        </w:sectPr>
      </w:pPr>
    </w:p>
    <w:p w14:paraId="364543B9" w14:textId="07304D5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14:paraId="02591BDB" w14:textId="77777777" w:rsidR="00AF065C" w:rsidRDefault="00217C9E" w:rsidP="004A556D">
      <w:pPr>
        <w:tabs>
          <w:tab w:val="left" w:pos="9214"/>
        </w:tabs>
        <w:autoSpaceDE w:val="0"/>
        <w:autoSpaceDN w:val="0"/>
        <w:adjustRightInd w:val="0"/>
        <w:jc w:val="center"/>
        <w:rPr>
          <w:b/>
          <w:kern w:val="0"/>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p>
    <w:p w14:paraId="0BE58CE5" w14:textId="77777777" w:rsidR="00171868" w:rsidRPr="00FB0234" w:rsidRDefault="00171868" w:rsidP="00171868">
      <w:pPr>
        <w:rPr>
          <w:bCs/>
          <w:szCs w:val="24"/>
        </w:rPr>
      </w:pPr>
      <w:r w:rsidRPr="00FB0234">
        <w:rPr>
          <w:b/>
          <w:bCs/>
          <w:szCs w:val="24"/>
        </w:rPr>
        <w:t xml:space="preserve">Применяемый  метод – </w:t>
      </w:r>
      <w:r w:rsidRPr="00FB0234">
        <w:rPr>
          <w:bCs/>
          <w:szCs w:val="24"/>
        </w:rPr>
        <w:t>проектно-сметный.</w:t>
      </w:r>
    </w:p>
    <w:p w14:paraId="005AF773" w14:textId="77777777" w:rsidR="00171868" w:rsidRPr="005F2990" w:rsidRDefault="00171868" w:rsidP="00171868">
      <w:pPr>
        <w:rPr>
          <w:b/>
          <w:bCs/>
          <w:sz w:val="20"/>
        </w:rPr>
      </w:pPr>
    </w:p>
    <w:p w14:paraId="3CD3AA7A" w14:textId="77777777" w:rsidR="00171868" w:rsidRPr="00FB0234" w:rsidRDefault="00171868" w:rsidP="00171868">
      <w:pPr>
        <w:ind w:firstLine="426"/>
        <w:jc w:val="both"/>
        <w:rPr>
          <w:bCs/>
          <w:szCs w:val="24"/>
        </w:rPr>
      </w:pPr>
      <w:r w:rsidRPr="00FB0234">
        <w:rPr>
          <w:bCs/>
          <w:szCs w:val="24"/>
        </w:rPr>
        <w:t xml:space="preserve">В </w:t>
      </w:r>
      <w:proofErr w:type="gramStart"/>
      <w:r w:rsidRPr="00FB0234">
        <w:rPr>
          <w:bCs/>
          <w:szCs w:val="24"/>
        </w:rPr>
        <w:t>соответствии</w:t>
      </w:r>
      <w:proofErr w:type="gramEnd"/>
      <w:r w:rsidRPr="00FB0234">
        <w:rPr>
          <w:bCs/>
          <w:szCs w:val="24"/>
        </w:rPr>
        <w:t xml:space="preserve"> с Приказом Министерства экономического развития РФ от 2 октября 2013 г. № 567 начальная (максимальная) цена контракта была определена проектно-сметным методом, исходя из цены локальных сметных расчётов:</w:t>
      </w:r>
    </w:p>
    <w:p w14:paraId="4EF22EA6" w14:textId="3A6AC485" w:rsidR="00171868" w:rsidRPr="00FB0234" w:rsidRDefault="00171868" w:rsidP="00171868">
      <w:pPr>
        <w:ind w:firstLine="426"/>
        <w:jc w:val="both"/>
        <w:rPr>
          <w:bCs/>
          <w:szCs w:val="24"/>
        </w:rPr>
      </w:pPr>
      <w:r w:rsidRPr="00FB0234">
        <w:rPr>
          <w:bCs/>
          <w:szCs w:val="24"/>
        </w:rPr>
        <w:t>- «</w:t>
      </w:r>
      <w:r>
        <w:rPr>
          <w:spacing w:val="-16"/>
          <w:kern w:val="0"/>
          <w:szCs w:val="24"/>
        </w:rPr>
        <w:t>на з</w:t>
      </w:r>
      <w:r w:rsidRPr="00FB0234">
        <w:rPr>
          <w:spacing w:val="-16"/>
          <w:kern w:val="0"/>
          <w:szCs w:val="24"/>
        </w:rPr>
        <w:t>имнее</w:t>
      </w:r>
      <w:r>
        <w:rPr>
          <w:spacing w:val="-16"/>
          <w:kern w:val="0"/>
          <w:szCs w:val="24"/>
        </w:rPr>
        <w:t xml:space="preserve"> и летнее</w:t>
      </w:r>
      <w:r w:rsidRPr="00FB0234">
        <w:rPr>
          <w:spacing w:val="-16"/>
          <w:kern w:val="0"/>
          <w:szCs w:val="24"/>
        </w:rPr>
        <w:t xml:space="preserve"> содержание (асфальт)</w:t>
      </w:r>
      <w:r w:rsidRPr="00FB0234">
        <w:rPr>
          <w:bCs/>
          <w:szCs w:val="24"/>
        </w:rPr>
        <w:t xml:space="preserve">» на сумму  </w:t>
      </w:r>
      <w:r w:rsidR="00817D39">
        <w:rPr>
          <w:bCs/>
          <w:szCs w:val="24"/>
        </w:rPr>
        <w:t>70994</w:t>
      </w:r>
      <w:r w:rsidRPr="00FB0234">
        <w:rPr>
          <w:bCs/>
          <w:szCs w:val="24"/>
        </w:rPr>
        <w:t xml:space="preserve"> (</w:t>
      </w:r>
      <w:r w:rsidR="00817D39">
        <w:rPr>
          <w:bCs/>
          <w:szCs w:val="24"/>
        </w:rPr>
        <w:t>Сем</w:t>
      </w:r>
      <w:r>
        <w:rPr>
          <w:bCs/>
          <w:szCs w:val="24"/>
        </w:rPr>
        <w:t xml:space="preserve">ьдесят тысяч </w:t>
      </w:r>
      <w:r w:rsidR="00817D39">
        <w:rPr>
          <w:bCs/>
          <w:szCs w:val="24"/>
        </w:rPr>
        <w:t>девятьсот девяносто</w:t>
      </w:r>
      <w:r>
        <w:rPr>
          <w:bCs/>
          <w:szCs w:val="24"/>
        </w:rPr>
        <w:t xml:space="preserve"> четыре</w:t>
      </w:r>
      <w:r w:rsidRPr="00FB0234">
        <w:rPr>
          <w:bCs/>
          <w:szCs w:val="24"/>
        </w:rPr>
        <w:t>) рубл</w:t>
      </w:r>
      <w:r>
        <w:rPr>
          <w:bCs/>
          <w:szCs w:val="24"/>
        </w:rPr>
        <w:t>я 00 копеек</w:t>
      </w:r>
      <w:r w:rsidRPr="00FB0234">
        <w:rPr>
          <w:bCs/>
          <w:szCs w:val="24"/>
        </w:rPr>
        <w:t>;</w:t>
      </w:r>
    </w:p>
    <w:p w14:paraId="3BF465F4" w14:textId="2770F01B" w:rsidR="00171868" w:rsidRPr="00FB0234" w:rsidRDefault="00171868" w:rsidP="00171868">
      <w:pPr>
        <w:ind w:firstLine="426"/>
        <w:jc w:val="both"/>
        <w:rPr>
          <w:bCs/>
          <w:szCs w:val="24"/>
        </w:rPr>
      </w:pPr>
      <w:r w:rsidRPr="00FB0234">
        <w:rPr>
          <w:bCs/>
          <w:szCs w:val="24"/>
        </w:rPr>
        <w:t xml:space="preserve">- «на </w:t>
      </w:r>
      <w:r>
        <w:rPr>
          <w:bCs/>
          <w:szCs w:val="24"/>
        </w:rPr>
        <w:t>зимнее и л</w:t>
      </w:r>
      <w:r w:rsidRPr="00FB0234">
        <w:rPr>
          <w:bCs/>
          <w:szCs w:val="24"/>
        </w:rPr>
        <w:t xml:space="preserve">етнее содержание (гравий и грунт)» на сумму  </w:t>
      </w:r>
      <w:r w:rsidR="00817D39">
        <w:rPr>
          <w:bCs/>
          <w:szCs w:val="24"/>
        </w:rPr>
        <w:t>77893</w:t>
      </w:r>
      <w:r w:rsidRPr="00FB0234">
        <w:rPr>
          <w:bCs/>
          <w:szCs w:val="24"/>
        </w:rPr>
        <w:t xml:space="preserve"> (</w:t>
      </w:r>
      <w:r w:rsidR="00817D39">
        <w:rPr>
          <w:bCs/>
          <w:szCs w:val="24"/>
        </w:rPr>
        <w:t>Семьдесят семь тысяч восемьсот девяносто три</w:t>
      </w:r>
      <w:r w:rsidRPr="00FB0234">
        <w:rPr>
          <w:bCs/>
          <w:szCs w:val="24"/>
        </w:rPr>
        <w:t>) рубл</w:t>
      </w:r>
      <w:r>
        <w:rPr>
          <w:bCs/>
          <w:szCs w:val="24"/>
        </w:rPr>
        <w:t>я 00 копеек</w:t>
      </w:r>
      <w:r w:rsidRPr="00FB0234">
        <w:rPr>
          <w:bCs/>
          <w:szCs w:val="24"/>
        </w:rPr>
        <w:t>.</w:t>
      </w:r>
    </w:p>
    <w:p w14:paraId="29F81EB4" w14:textId="77777777" w:rsidR="00171868" w:rsidRPr="00FB0234" w:rsidRDefault="00171868" w:rsidP="00171868">
      <w:pPr>
        <w:ind w:firstLine="426"/>
        <w:jc w:val="both"/>
        <w:rPr>
          <w:bCs/>
          <w:szCs w:val="24"/>
        </w:rPr>
      </w:pPr>
    </w:p>
    <w:tbl>
      <w:tblPr>
        <w:tblW w:w="946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2693"/>
        <w:gridCol w:w="1949"/>
      </w:tblGrid>
      <w:tr w:rsidR="00171868" w:rsidRPr="00171868" w14:paraId="1D1FFF9B" w14:textId="77777777" w:rsidTr="00171868">
        <w:trPr>
          <w:jc w:val="center"/>
        </w:trPr>
        <w:tc>
          <w:tcPr>
            <w:tcW w:w="3544" w:type="dxa"/>
            <w:vAlign w:val="center"/>
          </w:tcPr>
          <w:p w14:paraId="162FC962" w14:textId="6730BB32" w:rsidR="00171868" w:rsidRPr="00171868" w:rsidRDefault="00171868" w:rsidP="00817D39">
            <w:pPr>
              <w:suppressAutoHyphens/>
              <w:autoSpaceDE w:val="0"/>
              <w:spacing w:line="276" w:lineRule="auto"/>
              <w:jc w:val="center"/>
              <w:rPr>
                <w:rFonts w:eastAsia="Arial"/>
                <w:kern w:val="0"/>
                <w:szCs w:val="24"/>
                <w:lang w:eastAsia="ar-SA"/>
              </w:rPr>
            </w:pPr>
            <w:r w:rsidRPr="00171868">
              <w:rPr>
                <w:rFonts w:eastAsia="Arial"/>
                <w:b/>
                <w:bCs/>
                <w:color w:val="000000"/>
                <w:kern w:val="0"/>
                <w:szCs w:val="24"/>
                <w:lang w:eastAsia="ar-SA"/>
              </w:rPr>
              <w:t>201</w:t>
            </w:r>
            <w:r w:rsidR="00817D39">
              <w:rPr>
                <w:rFonts w:eastAsia="Arial"/>
                <w:b/>
                <w:bCs/>
                <w:color w:val="000000"/>
                <w:kern w:val="0"/>
                <w:szCs w:val="24"/>
                <w:lang w:eastAsia="ar-SA"/>
              </w:rPr>
              <w:t>9</w:t>
            </w:r>
            <w:r w:rsidRPr="00171868">
              <w:rPr>
                <w:rFonts w:eastAsia="Arial"/>
                <w:b/>
                <w:bCs/>
                <w:color w:val="000000"/>
                <w:kern w:val="0"/>
                <w:szCs w:val="24"/>
                <w:lang w:eastAsia="ar-SA"/>
              </w:rPr>
              <w:t xml:space="preserve"> год</w:t>
            </w:r>
          </w:p>
        </w:tc>
        <w:tc>
          <w:tcPr>
            <w:tcW w:w="1276" w:type="dxa"/>
            <w:vAlign w:val="center"/>
          </w:tcPr>
          <w:p w14:paraId="424D7E1B" w14:textId="77777777" w:rsidR="00171868" w:rsidRPr="00171868" w:rsidRDefault="00171868" w:rsidP="00171868">
            <w:pPr>
              <w:suppressAutoHyphens/>
              <w:autoSpaceDE w:val="0"/>
              <w:spacing w:line="276" w:lineRule="auto"/>
              <w:jc w:val="center"/>
              <w:rPr>
                <w:rFonts w:eastAsia="Arial"/>
                <w:b/>
                <w:kern w:val="0"/>
                <w:szCs w:val="24"/>
                <w:lang w:eastAsia="ar-SA"/>
              </w:rPr>
            </w:pPr>
          </w:p>
        </w:tc>
        <w:tc>
          <w:tcPr>
            <w:tcW w:w="2693" w:type="dxa"/>
            <w:vAlign w:val="center"/>
          </w:tcPr>
          <w:p w14:paraId="31EBB2EB" w14:textId="77777777" w:rsidR="00171868" w:rsidRPr="00171868" w:rsidRDefault="00171868" w:rsidP="00171868">
            <w:pPr>
              <w:suppressAutoHyphens/>
              <w:autoSpaceDE w:val="0"/>
              <w:spacing w:line="276" w:lineRule="auto"/>
              <w:jc w:val="center"/>
              <w:rPr>
                <w:rFonts w:eastAsia="Arial"/>
                <w:kern w:val="0"/>
                <w:szCs w:val="24"/>
                <w:lang w:eastAsia="ar-SA"/>
              </w:rPr>
            </w:pPr>
          </w:p>
        </w:tc>
        <w:tc>
          <w:tcPr>
            <w:tcW w:w="1949" w:type="dxa"/>
            <w:vAlign w:val="center"/>
          </w:tcPr>
          <w:p w14:paraId="3A3BA46F" w14:textId="77777777" w:rsidR="00171868" w:rsidRPr="00171868" w:rsidRDefault="00171868" w:rsidP="00171868">
            <w:pPr>
              <w:suppressAutoHyphens/>
              <w:autoSpaceDE w:val="0"/>
              <w:spacing w:line="276" w:lineRule="auto"/>
              <w:jc w:val="center"/>
              <w:rPr>
                <w:rFonts w:eastAsia="Arial"/>
                <w:b/>
                <w:kern w:val="0"/>
                <w:szCs w:val="24"/>
                <w:lang w:eastAsia="ar-SA"/>
              </w:rPr>
            </w:pPr>
          </w:p>
        </w:tc>
      </w:tr>
      <w:tr w:rsidR="00817D39" w:rsidRPr="00171868" w14:paraId="062E0191" w14:textId="77777777" w:rsidTr="00171868">
        <w:trPr>
          <w:jc w:val="center"/>
        </w:trPr>
        <w:tc>
          <w:tcPr>
            <w:tcW w:w="3544" w:type="dxa"/>
            <w:vAlign w:val="center"/>
          </w:tcPr>
          <w:p w14:paraId="6F9DA982" w14:textId="77777777" w:rsidR="00817D39" w:rsidRPr="00171868" w:rsidRDefault="00817D39" w:rsidP="00171868">
            <w:pPr>
              <w:suppressAutoHyphens/>
              <w:autoSpaceDE w:val="0"/>
              <w:spacing w:line="276" w:lineRule="auto"/>
              <w:jc w:val="center"/>
              <w:rPr>
                <w:rFonts w:eastAsia="Arial"/>
                <w:kern w:val="0"/>
                <w:szCs w:val="24"/>
                <w:lang w:eastAsia="ar-SA"/>
              </w:rPr>
            </w:pPr>
            <w:r w:rsidRPr="00171868">
              <w:rPr>
                <w:rFonts w:eastAsia="Arial"/>
                <w:bCs/>
                <w:i/>
                <w:color w:val="000000"/>
                <w:kern w:val="0"/>
                <w:szCs w:val="24"/>
                <w:lang w:eastAsia="ar-SA"/>
              </w:rPr>
              <w:t>Гравийные и грунтовые</w:t>
            </w:r>
          </w:p>
        </w:tc>
        <w:tc>
          <w:tcPr>
            <w:tcW w:w="1276" w:type="dxa"/>
            <w:vAlign w:val="center"/>
          </w:tcPr>
          <w:p w14:paraId="0E7CD604" w14:textId="3A69163C" w:rsidR="00817D39" w:rsidRPr="00171868" w:rsidRDefault="00817D39" w:rsidP="00171868">
            <w:pPr>
              <w:spacing w:after="200" w:line="276" w:lineRule="auto"/>
              <w:rPr>
                <w:bCs/>
                <w:i/>
                <w:color w:val="000000"/>
                <w:kern w:val="0"/>
                <w:sz w:val="22"/>
                <w:szCs w:val="22"/>
              </w:rPr>
            </w:pPr>
            <w:r>
              <w:rPr>
                <w:bCs/>
                <w:i/>
                <w:color w:val="000000"/>
              </w:rPr>
              <w:t>31,06км</w:t>
            </w:r>
          </w:p>
        </w:tc>
        <w:tc>
          <w:tcPr>
            <w:tcW w:w="2693" w:type="dxa"/>
            <w:vAlign w:val="center"/>
          </w:tcPr>
          <w:p w14:paraId="662B1F9B" w14:textId="6C86D7E2" w:rsidR="00817D39" w:rsidRPr="00171868" w:rsidRDefault="00817D39" w:rsidP="00171868">
            <w:pPr>
              <w:spacing w:after="200" w:line="276" w:lineRule="auto"/>
              <w:jc w:val="center"/>
              <w:rPr>
                <w:b/>
                <w:bCs/>
                <w:i/>
                <w:color w:val="000000"/>
                <w:kern w:val="0"/>
                <w:sz w:val="22"/>
                <w:szCs w:val="22"/>
              </w:rPr>
            </w:pPr>
            <w:r>
              <w:rPr>
                <w:bCs/>
                <w:i/>
                <w:color w:val="000000"/>
              </w:rPr>
              <w:t xml:space="preserve">31,06 </w:t>
            </w:r>
            <w:r>
              <w:rPr>
                <w:i/>
              </w:rPr>
              <w:t>*77,893</w:t>
            </w:r>
          </w:p>
        </w:tc>
        <w:tc>
          <w:tcPr>
            <w:tcW w:w="1949" w:type="dxa"/>
            <w:vAlign w:val="center"/>
          </w:tcPr>
          <w:p w14:paraId="1F687A71" w14:textId="0C14DC03" w:rsidR="00817D39" w:rsidRPr="00171868" w:rsidRDefault="00817D39" w:rsidP="00171868">
            <w:pPr>
              <w:suppressAutoHyphens/>
              <w:autoSpaceDE w:val="0"/>
              <w:spacing w:line="276" w:lineRule="auto"/>
              <w:jc w:val="center"/>
              <w:rPr>
                <w:rFonts w:eastAsia="Arial"/>
                <w:i/>
                <w:kern w:val="0"/>
                <w:szCs w:val="24"/>
                <w:lang w:eastAsia="ar-SA"/>
              </w:rPr>
            </w:pPr>
            <w:r>
              <w:rPr>
                <w:i/>
                <w:szCs w:val="24"/>
              </w:rPr>
              <w:t>2419,357</w:t>
            </w:r>
          </w:p>
        </w:tc>
      </w:tr>
      <w:tr w:rsidR="00817D39" w:rsidRPr="00171868" w14:paraId="05BDF3C9" w14:textId="77777777" w:rsidTr="00171868">
        <w:trPr>
          <w:jc w:val="center"/>
        </w:trPr>
        <w:tc>
          <w:tcPr>
            <w:tcW w:w="3544" w:type="dxa"/>
            <w:vAlign w:val="center"/>
          </w:tcPr>
          <w:p w14:paraId="2DFEDA37" w14:textId="77777777" w:rsidR="00817D39" w:rsidRPr="00171868" w:rsidRDefault="00817D39" w:rsidP="00171868">
            <w:pPr>
              <w:suppressAutoHyphens/>
              <w:autoSpaceDE w:val="0"/>
              <w:spacing w:line="276" w:lineRule="auto"/>
              <w:jc w:val="center"/>
              <w:rPr>
                <w:rFonts w:eastAsia="Arial"/>
                <w:kern w:val="0"/>
                <w:szCs w:val="24"/>
                <w:lang w:eastAsia="ar-SA"/>
              </w:rPr>
            </w:pPr>
            <w:r w:rsidRPr="00171868">
              <w:rPr>
                <w:rFonts w:eastAsia="Arial"/>
                <w:bCs/>
                <w:i/>
                <w:color w:val="000000"/>
                <w:kern w:val="0"/>
                <w:szCs w:val="24"/>
                <w:lang w:eastAsia="ar-SA"/>
              </w:rPr>
              <w:t>Асфальтобетонное</w:t>
            </w:r>
          </w:p>
        </w:tc>
        <w:tc>
          <w:tcPr>
            <w:tcW w:w="1276" w:type="dxa"/>
            <w:vAlign w:val="center"/>
          </w:tcPr>
          <w:p w14:paraId="25062ED9" w14:textId="17490994" w:rsidR="00817D39" w:rsidRPr="00171868" w:rsidRDefault="00817D39" w:rsidP="00171868">
            <w:pPr>
              <w:spacing w:after="200" w:line="276" w:lineRule="auto"/>
              <w:jc w:val="center"/>
              <w:rPr>
                <w:bCs/>
                <w:i/>
                <w:color w:val="000000"/>
                <w:kern w:val="0"/>
                <w:sz w:val="22"/>
                <w:szCs w:val="22"/>
              </w:rPr>
            </w:pPr>
            <w:r>
              <w:rPr>
                <w:bCs/>
                <w:i/>
                <w:color w:val="000000"/>
              </w:rPr>
              <w:t>4,29 км</w:t>
            </w:r>
          </w:p>
        </w:tc>
        <w:tc>
          <w:tcPr>
            <w:tcW w:w="2693" w:type="dxa"/>
            <w:vAlign w:val="center"/>
          </w:tcPr>
          <w:p w14:paraId="793FFD84" w14:textId="680125DD" w:rsidR="00817D39" w:rsidRPr="00171868" w:rsidRDefault="00817D39" w:rsidP="00171868">
            <w:pPr>
              <w:spacing w:after="200" w:line="276" w:lineRule="auto"/>
              <w:jc w:val="center"/>
              <w:rPr>
                <w:b/>
                <w:bCs/>
                <w:i/>
                <w:color w:val="000000"/>
                <w:kern w:val="0"/>
                <w:sz w:val="22"/>
                <w:szCs w:val="22"/>
              </w:rPr>
            </w:pPr>
            <w:r>
              <w:rPr>
                <w:bCs/>
                <w:i/>
                <w:color w:val="000000"/>
              </w:rPr>
              <w:t>4,29</w:t>
            </w:r>
            <w:r>
              <w:rPr>
                <w:i/>
              </w:rPr>
              <w:t>* 70,994</w:t>
            </w:r>
          </w:p>
        </w:tc>
        <w:tc>
          <w:tcPr>
            <w:tcW w:w="1949" w:type="dxa"/>
            <w:vAlign w:val="center"/>
          </w:tcPr>
          <w:p w14:paraId="26EDA41F" w14:textId="0F168AD8" w:rsidR="00817D39" w:rsidRPr="00171868" w:rsidRDefault="00817D39" w:rsidP="00171868">
            <w:pPr>
              <w:suppressAutoHyphens/>
              <w:autoSpaceDE w:val="0"/>
              <w:spacing w:line="276" w:lineRule="auto"/>
              <w:jc w:val="center"/>
              <w:rPr>
                <w:rFonts w:eastAsia="Arial"/>
                <w:i/>
                <w:kern w:val="0"/>
                <w:szCs w:val="24"/>
                <w:lang w:eastAsia="ar-SA"/>
              </w:rPr>
            </w:pPr>
            <w:r>
              <w:rPr>
                <w:i/>
                <w:szCs w:val="24"/>
              </w:rPr>
              <w:t>304,564</w:t>
            </w:r>
          </w:p>
        </w:tc>
      </w:tr>
      <w:tr w:rsidR="00817D39" w:rsidRPr="00171868" w14:paraId="230D7D2F" w14:textId="77777777" w:rsidTr="00171868">
        <w:trPr>
          <w:jc w:val="center"/>
        </w:trPr>
        <w:tc>
          <w:tcPr>
            <w:tcW w:w="3544" w:type="dxa"/>
            <w:vAlign w:val="center"/>
          </w:tcPr>
          <w:p w14:paraId="633E142C" w14:textId="77777777" w:rsidR="00817D39" w:rsidRPr="00171868" w:rsidRDefault="00817D39" w:rsidP="00171868">
            <w:pPr>
              <w:suppressAutoHyphens/>
              <w:autoSpaceDE w:val="0"/>
              <w:spacing w:line="276" w:lineRule="auto"/>
              <w:jc w:val="center"/>
              <w:rPr>
                <w:rFonts w:eastAsia="Arial"/>
                <w:bCs/>
                <w:i/>
                <w:color w:val="000000"/>
                <w:kern w:val="0"/>
                <w:szCs w:val="24"/>
                <w:lang w:eastAsia="ar-SA"/>
              </w:rPr>
            </w:pPr>
          </w:p>
        </w:tc>
        <w:tc>
          <w:tcPr>
            <w:tcW w:w="1276" w:type="dxa"/>
            <w:vAlign w:val="center"/>
          </w:tcPr>
          <w:p w14:paraId="5F98D7FD" w14:textId="77777777" w:rsidR="00817D39" w:rsidRPr="00171868" w:rsidRDefault="00817D39" w:rsidP="00171868">
            <w:pPr>
              <w:spacing w:after="200" w:line="276" w:lineRule="auto"/>
              <w:jc w:val="center"/>
              <w:rPr>
                <w:bCs/>
                <w:i/>
                <w:color w:val="000000"/>
                <w:kern w:val="0"/>
                <w:sz w:val="22"/>
                <w:szCs w:val="22"/>
              </w:rPr>
            </w:pPr>
          </w:p>
        </w:tc>
        <w:tc>
          <w:tcPr>
            <w:tcW w:w="2693" w:type="dxa"/>
            <w:vAlign w:val="center"/>
          </w:tcPr>
          <w:p w14:paraId="05A2F65B" w14:textId="77777777" w:rsidR="00817D39" w:rsidRPr="00171868" w:rsidRDefault="00817D39" w:rsidP="00171868">
            <w:pPr>
              <w:spacing w:after="200" w:line="276" w:lineRule="auto"/>
              <w:jc w:val="center"/>
              <w:rPr>
                <w:i/>
                <w:color w:val="000000"/>
                <w:kern w:val="0"/>
                <w:sz w:val="22"/>
                <w:szCs w:val="22"/>
              </w:rPr>
            </w:pPr>
          </w:p>
        </w:tc>
        <w:tc>
          <w:tcPr>
            <w:tcW w:w="1949" w:type="dxa"/>
            <w:vAlign w:val="center"/>
          </w:tcPr>
          <w:p w14:paraId="57D1B4AF" w14:textId="77777777" w:rsidR="00817D39" w:rsidRPr="00171868" w:rsidRDefault="00817D39" w:rsidP="00171868">
            <w:pPr>
              <w:suppressAutoHyphens/>
              <w:autoSpaceDE w:val="0"/>
              <w:spacing w:line="276" w:lineRule="auto"/>
              <w:jc w:val="center"/>
              <w:rPr>
                <w:rFonts w:eastAsia="Arial"/>
                <w:kern w:val="0"/>
                <w:szCs w:val="24"/>
                <w:lang w:eastAsia="ar-SA"/>
              </w:rPr>
            </w:pPr>
          </w:p>
        </w:tc>
      </w:tr>
      <w:tr w:rsidR="00817D39" w:rsidRPr="00171868" w14:paraId="0F5379F0" w14:textId="77777777" w:rsidTr="00171868">
        <w:trPr>
          <w:jc w:val="center"/>
        </w:trPr>
        <w:tc>
          <w:tcPr>
            <w:tcW w:w="3544" w:type="dxa"/>
            <w:vAlign w:val="center"/>
          </w:tcPr>
          <w:p w14:paraId="57884538" w14:textId="77777777" w:rsidR="00817D39" w:rsidRPr="00171868" w:rsidRDefault="00817D39" w:rsidP="00171868">
            <w:pPr>
              <w:suppressAutoHyphens/>
              <w:autoSpaceDE w:val="0"/>
              <w:spacing w:line="276" w:lineRule="auto"/>
              <w:jc w:val="center"/>
              <w:rPr>
                <w:rFonts w:eastAsia="Arial"/>
                <w:b/>
                <w:bCs/>
                <w:color w:val="000000"/>
                <w:kern w:val="0"/>
                <w:szCs w:val="24"/>
                <w:lang w:eastAsia="ar-SA"/>
              </w:rPr>
            </w:pPr>
            <w:r w:rsidRPr="00171868">
              <w:rPr>
                <w:rFonts w:eastAsia="Arial"/>
                <w:b/>
                <w:bCs/>
                <w:color w:val="000000"/>
                <w:kern w:val="0"/>
                <w:szCs w:val="24"/>
                <w:lang w:eastAsia="ar-SA"/>
              </w:rPr>
              <w:t>Итого:</w:t>
            </w:r>
          </w:p>
        </w:tc>
        <w:tc>
          <w:tcPr>
            <w:tcW w:w="1276" w:type="dxa"/>
            <w:vAlign w:val="center"/>
          </w:tcPr>
          <w:p w14:paraId="21D46AAF" w14:textId="77777777" w:rsidR="00817D39" w:rsidRPr="00171868" w:rsidRDefault="00817D39" w:rsidP="00171868">
            <w:pPr>
              <w:spacing w:after="200" w:line="276" w:lineRule="auto"/>
              <w:jc w:val="center"/>
              <w:rPr>
                <w:b/>
                <w:bCs/>
                <w:color w:val="000000"/>
                <w:kern w:val="0"/>
                <w:szCs w:val="24"/>
              </w:rPr>
            </w:pPr>
            <w:r w:rsidRPr="00171868">
              <w:rPr>
                <w:b/>
                <w:bCs/>
                <w:color w:val="000000"/>
                <w:kern w:val="0"/>
                <w:szCs w:val="24"/>
              </w:rPr>
              <w:t>35,350 км</w:t>
            </w:r>
          </w:p>
        </w:tc>
        <w:tc>
          <w:tcPr>
            <w:tcW w:w="2693" w:type="dxa"/>
            <w:vAlign w:val="center"/>
          </w:tcPr>
          <w:p w14:paraId="6D0D8048" w14:textId="77777777" w:rsidR="00817D39" w:rsidRPr="00171868" w:rsidRDefault="00817D39" w:rsidP="00171868">
            <w:pPr>
              <w:spacing w:after="200" w:line="276" w:lineRule="auto"/>
              <w:jc w:val="center"/>
              <w:rPr>
                <w:i/>
                <w:color w:val="000000"/>
                <w:kern w:val="0"/>
                <w:sz w:val="22"/>
                <w:szCs w:val="22"/>
              </w:rPr>
            </w:pPr>
          </w:p>
        </w:tc>
        <w:tc>
          <w:tcPr>
            <w:tcW w:w="1949" w:type="dxa"/>
            <w:vAlign w:val="center"/>
          </w:tcPr>
          <w:p w14:paraId="39FF39A6" w14:textId="4495CCF7" w:rsidR="00817D39" w:rsidRPr="00171868" w:rsidRDefault="00817D39" w:rsidP="00171868">
            <w:pPr>
              <w:suppressAutoHyphens/>
              <w:autoSpaceDE w:val="0"/>
              <w:spacing w:line="276" w:lineRule="auto"/>
              <w:jc w:val="center"/>
              <w:rPr>
                <w:rFonts w:eastAsia="Arial"/>
                <w:b/>
                <w:kern w:val="0"/>
                <w:szCs w:val="24"/>
                <w:lang w:eastAsia="ar-SA"/>
              </w:rPr>
            </w:pPr>
            <w:r w:rsidRPr="00817D39">
              <w:rPr>
                <w:rFonts w:eastAsia="Arial"/>
                <w:b/>
                <w:kern w:val="0"/>
                <w:szCs w:val="24"/>
                <w:lang w:eastAsia="ar-SA"/>
              </w:rPr>
              <w:t>2723,921</w:t>
            </w:r>
          </w:p>
        </w:tc>
      </w:tr>
    </w:tbl>
    <w:p w14:paraId="5C79E060" w14:textId="77777777" w:rsidR="00171868" w:rsidRPr="00FB0234" w:rsidRDefault="00171868" w:rsidP="00171868">
      <w:pPr>
        <w:ind w:firstLine="426"/>
        <w:jc w:val="both"/>
        <w:rPr>
          <w:bCs/>
          <w:szCs w:val="24"/>
        </w:rPr>
      </w:pPr>
    </w:p>
    <w:p w14:paraId="4AA19898" w14:textId="1A5CBB86" w:rsidR="00171868" w:rsidRPr="00DB3E15" w:rsidRDefault="00171868" w:rsidP="00171868">
      <w:pPr>
        <w:ind w:firstLine="426"/>
        <w:jc w:val="both"/>
        <w:rPr>
          <w:bCs/>
          <w:szCs w:val="24"/>
          <w:u w:val="single"/>
        </w:rPr>
      </w:pPr>
      <w:r w:rsidRPr="00FB0234">
        <w:rPr>
          <w:bCs/>
          <w:szCs w:val="24"/>
        </w:rPr>
        <w:t xml:space="preserve">Итого начальная максимальная цена Контракта определена в размере </w:t>
      </w:r>
      <w:r w:rsidR="00817D39" w:rsidRPr="00817D39">
        <w:rPr>
          <w:b/>
          <w:bCs/>
          <w:szCs w:val="24"/>
        </w:rPr>
        <w:t>2 723 921</w:t>
      </w:r>
      <w:r w:rsidRPr="00817D39">
        <w:rPr>
          <w:b/>
          <w:bCs/>
          <w:szCs w:val="24"/>
        </w:rPr>
        <w:t xml:space="preserve"> (</w:t>
      </w:r>
      <w:r w:rsidR="00817D39" w:rsidRPr="00817D39">
        <w:rPr>
          <w:b/>
          <w:bCs/>
          <w:szCs w:val="24"/>
        </w:rPr>
        <w:t>Два миллиона семьсот двадцать три тысячи девятьсот двадцать один</w:t>
      </w:r>
      <w:r w:rsidRPr="00817D39">
        <w:rPr>
          <w:b/>
          <w:bCs/>
          <w:szCs w:val="24"/>
        </w:rPr>
        <w:t>) рубл</w:t>
      </w:r>
      <w:r w:rsidR="00817D39" w:rsidRPr="00817D39">
        <w:rPr>
          <w:b/>
          <w:bCs/>
          <w:szCs w:val="24"/>
        </w:rPr>
        <w:t>ь</w:t>
      </w:r>
      <w:r w:rsidRPr="00817D39">
        <w:rPr>
          <w:b/>
          <w:bCs/>
          <w:szCs w:val="24"/>
        </w:rPr>
        <w:t xml:space="preserve"> 00 копеек</w:t>
      </w:r>
      <w:r w:rsidRPr="00FB0234">
        <w:rPr>
          <w:bCs/>
          <w:szCs w:val="24"/>
        </w:rPr>
        <w:t xml:space="preserve">. Локальные сметные расчеты размещены с документацией об электронном аукционе в единой информационной система в сфере закупок в информационно-телекоммуникационной сети "Интернет" </w:t>
      </w:r>
      <w:hyperlink r:id="rId39" w:history="1">
        <w:r w:rsidRPr="00DB3E15">
          <w:rPr>
            <w:rStyle w:val="af4"/>
            <w:bCs/>
            <w:color w:val="auto"/>
            <w:szCs w:val="24"/>
            <w:lang w:val="en-US"/>
          </w:rPr>
          <w:t>www</w:t>
        </w:r>
        <w:r w:rsidRPr="00DB3E15">
          <w:rPr>
            <w:rStyle w:val="af4"/>
            <w:bCs/>
            <w:color w:val="auto"/>
            <w:szCs w:val="24"/>
          </w:rPr>
          <w:t>.</w:t>
        </w:r>
        <w:r w:rsidRPr="00DB3E15">
          <w:rPr>
            <w:rStyle w:val="af4"/>
            <w:bCs/>
            <w:color w:val="auto"/>
            <w:szCs w:val="24"/>
            <w:lang w:val="en-US"/>
          </w:rPr>
          <w:t>zakupki</w:t>
        </w:r>
        <w:r w:rsidRPr="00DB3E15">
          <w:rPr>
            <w:rStyle w:val="af4"/>
            <w:bCs/>
            <w:color w:val="auto"/>
            <w:szCs w:val="24"/>
          </w:rPr>
          <w:t>.</w:t>
        </w:r>
        <w:r w:rsidRPr="00DB3E15">
          <w:rPr>
            <w:rStyle w:val="af4"/>
            <w:bCs/>
            <w:color w:val="auto"/>
            <w:szCs w:val="24"/>
            <w:lang w:val="en-US"/>
          </w:rPr>
          <w:t>gov</w:t>
        </w:r>
        <w:r w:rsidRPr="00DB3E15">
          <w:rPr>
            <w:rStyle w:val="af4"/>
            <w:bCs/>
            <w:color w:val="auto"/>
            <w:szCs w:val="24"/>
          </w:rPr>
          <w:t>.</w:t>
        </w:r>
        <w:r w:rsidRPr="00DB3E15">
          <w:rPr>
            <w:rStyle w:val="af4"/>
            <w:bCs/>
            <w:color w:val="auto"/>
            <w:szCs w:val="24"/>
            <w:lang w:val="en-US"/>
          </w:rPr>
          <w:t>ru</w:t>
        </w:r>
      </w:hyperlink>
      <w:r w:rsidRPr="00DB3E15">
        <w:rPr>
          <w:bCs/>
          <w:szCs w:val="24"/>
          <w:u w:val="single"/>
        </w:rPr>
        <w:t>.</w:t>
      </w:r>
    </w:p>
    <w:p w14:paraId="3467D144" w14:textId="77777777" w:rsidR="00171868" w:rsidRPr="00FB0234" w:rsidRDefault="00171868" w:rsidP="00171868">
      <w:pPr>
        <w:ind w:firstLine="426"/>
        <w:jc w:val="both"/>
        <w:rPr>
          <w:b/>
          <w:bCs/>
          <w:szCs w:val="24"/>
        </w:rPr>
      </w:pPr>
      <w:proofErr w:type="gramStart"/>
      <w:r w:rsidRPr="00FB0234">
        <w:rPr>
          <w:bCs/>
          <w:i/>
          <w:szCs w:val="24"/>
        </w:rPr>
        <w:t>(Наличие в обосновании начальной (максимальной) цены, в сметной документации в составе проекта/проектной документации наименований дорожно-строительной и иной техники не является требованием к участникам закупки о необходимости применения в ходе исполнения контракта указанной техники, эти данные следует рассматривать лишь как обоснование начальной (максимальной) цены.</w:t>
      </w:r>
      <w:proofErr w:type="gramEnd"/>
      <w:r w:rsidRPr="00FB0234">
        <w:rPr>
          <w:bCs/>
          <w:i/>
          <w:szCs w:val="24"/>
        </w:rPr>
        <w:t xml:space="preserve"> </w:t>
      </w:r>
      <w:proofErr w:type="gramStart"/>
      <w:r w:rsidRPr="00FB0234">
        <w:rPr>
          <w:bCs/>
          <w:i/>
          <w:szCs w:val="24"/>
        </w:rPr>
        <w:t>Участник закупки в ходе исполнения контракта самостоятельно определяет технику, применяемую для выполнения работ).</w:t>
      </w:r>
      <w:proofErr w:type="gramEnd"/>
    </w:p>
    <w:p w14:paraId="0DD3F393" w14:textId="77777777" w:rsidR="00171868" w:rsidRDefault="00171868" w:rsidP="00171868">
      <w:pPr>
        <w:autoSpaceDE w:val="0"/>
        <w:autoSpaceDN w:val="0"/>
        <w:adjustRightInd w:val="0"/>
        <w:ind w:firstLine="284"/>
        <w:rPr>
          <w:rFonts w:eastAsia="Calibri"/>
          <w:b/>
          <w:bCs/>
          <w:sz w:val="22"/>
          <w:szCs w:val="22"/>
        </w:rPr>
      </w:pPr>
    </w:p>
    <w:p w14:paraId="17340806" w14:textId="77777777" w:rsidR="00171868" w:rsidRPr="007D43F0" w:rsidRDefault="00171868" w:rsidP="00171868">
      <w:pPr>
        <w:autoSpaceDE w:val="0"/>
        <w:autoSpaceDN w:val="0"/>
        <w:adjustRightInd w:val="0"/>
        <w:ind w:firstLine="284"/>
        <w:rPr>
          <w:rFonts w:eastAsia="Calibri"/>
          <w:b/>
          <w:bCs/>
          <w:sz w:val="22"/>
          <w:szCs w:val="22"/>
        </w:rPr>
      </w:pPr>
      <w:r>
        <w:rPr>
          <w:rFonts w:eastAsia="Calibri"/>
          <w:b/>
          <w:bCs/>
          <w:sz w:val="22"/>
          <w:szCs w:val="22"/>
        </w:rPr>
        <w:t>К</w:t>
      </w:r>
      <w:r w:rsidRPr="007D43F0">
        <w:rPr>
          <w:rFonts w:eastAsia="Calibri"/>
          <w:b/>
          <w:bCs/>
          <w:sz w:val="22"/>
          <w:szCs w:val="22"/>
        </w:rPr>
        <w:t>онтрактный управляющий:</w:t>
      </w:r>
    </w:p>
    <w:p w14:paraId="42249BCE" w14:textId="77777777" w:rsidR="00171868" w:rsidRPr="007D43F0" w:rsidRDefault="00171868" w:rsidP="00171868">
      <w:pPr>
        <w:autoSpaceDE w:val="0"/>
        <w:autoSpaceDN w:val="0"/>
        <w:adjustRightInd w:val="0"/>
        <w:ind w:firstLine="284"/>
        <w:rPr>
          <w:rFonts w:eastAsia="Calibri"/>
          <w:b/>
          <w:bCs/>
          <w:sz w:val="22"/>
          <w:szCs w:val="2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7231"/>
      </w:tblGrid>
      <w:tr w:rsidR="00171868" w:rsidRPr="007D43F0" w14:paraId="63F893E2" w14:textId="77777777" w:rsidTr="002E4D1A">
        <w:tc>
          <w:tcPr>
            <w:tcW w:w="5068" w:type="dxa"/>
          </w:tcPr>
          <w:p w14:paraId="117A0E92" w14:textId="1E44DF18" w:rsidR="00171868" w:rsidRPr="007D43F0" w:rsidRDefault="00171868" w:rsidP="00376FB8">
            <w:pPr>
              <w:autoSpaceDE w:val="0"/>
              <w:autoSpaceDN w:val="0"/>
              <w:adjustRightInd w:val="0"/>
              <w:rPr>
                <w:rFonts w:eastAsia="Calibri"/>
                <w:bCs/>
                <w:sz w:val="22"/>
                <w:szCs w:val="22"/>
              </w:rPr>
            </w:pPr>
            <w:r>
              <w:rPr>
                <w:rFonts w:eastAsia="Calibri"/>
                <w:bCs/>
                <w:sz w:val="22"/>
                <w:szCs w:val="22"/>
              </w:rPr>
              <w:t>С</w:t>
            </w:r>
            <w:r w:rsidRPr="00171868">
              <w:rPr>
                <w:rFonts w:eastAsia="Calibri"/>
                <w:bCs/>
                <w:sz w:val="22"/>
                <w:szCs w:val="22"/>
              </w:rPr>
              <w:t>пециалист-эксперт отдела планово-экономической работы и имущественных отношений Администрации муниципального образования «Красногорский район»</w:t>
            </w:r>
          </w:p>
        </w:tc>
        <w:tc>
          <w:tcPr>
            <w:tcW w:w="7231" w:type="dxa"/>
          </w:tcPr>
          <w:p w14:paraId="128DBDA0" w14:textId="77777777" w:rsidR="00171868" w:rsidRPr="007D43F0" w:rsidRDefault="00171868" w:rsidP="00376FB8">
            <w:pPr>
              <w:autoSpaceDE w:val="0"/>
              <w:autoSpaceDN w:val="0"/>
              <w:adjustRightInd w:val="0"/>
              <w:ind w:firstLine="284"/>
              <w:rPr>
                <w:rFonts w:eastAsia="Calibri"/>
                <w:bCs/>
                <w:sz w:val="22"/>
                <w:szCs w:val="22"/>
              </w:rPr>
            </w:pPr>
          </w:p>
          <w:p w14:paraId="62B05AA5" w14:textId="77777777" w:rsidR="00171868" w:rsidRPr="007D43F0" w:rsidRDefault="00171868" w:rsidP="00376FB8">
            <w:pPr>
              <w:autoSpaceDE w:val="0"/>
              <w:autoSpaceDN w:val="0"/>
              <w:adjustRightInd w:val="0"/>
              <w:ind w:firstLine="284"/>
              <w:rPr>
                <w:rFonts w:eastAsia="Calibri"/>
                <w:bCs/>
                <w:sz w:val="22"/>
                <w:szCs w:val="22"/>
              </w:rPr>
            </w:pPr>
          </w:p>
          <w:p w14:paraId="22925CA3" w14:textId="77777777" w:rsidR="00171868" w:rsidRPr="007D43F0" w:rsidRDefault="00171868" w:rsidP="00376FB8">
            <w:pPr>
              <w:autoSpaceDE w:val="0"/>
              <w:autoSpaceDN w:val="0"/>
              <w:adjustRightInd w:val="0"/>
              <w:ind w:firstLine="284"/>
              <w:rPr>
                <w:rFonts w:eastAsia="Calibri"/>
                <w:bCs/>
                <w:sz w:val="22"/>
                <w:szCs w:val="22"/>
              </w:rPr>
            </w:pPr>
            <w:r w:rsidRPr="007D43F0">
              <w:rPr>
                <w:rFonts w:eastAsia="Calibri"/>
                <w:bCs/>
                <w:sz w:val="22"/>
                <w:szCs w:val="22"/>
              </w:rPr>
              <w:t xml:space="preserve">                                                    </w:t>
            </w:r>
            <w:proofErr w:type="spellStart"/>
            <w:r w:rsidRPr="007D43F0">
              <w:rPr>
                <w:rFonts w:eastAsia="Calibri"/>
                <w:bCs/>
                <w:sz w:val="22"/>
                <w:szCs w:val="22"/>
              </w:rPr>
              <w:t>Ю.В.Филиппова</w:t>
            </w:r>
            <w:proofErr w:type="spellEnd"/>
          </w:p>
        </w:tc>
      </w:tr>
    </w:tbl>
    <w:p w14:paraId="524E278E" w14:textId="77777777" w:rsidR="00171868" w:rsidRPr="007D43F0" w:rsidRDefault="00171868" w:rsidP="00171868">
      <w:pPr>
        <w:autoSpaceDE w:val="0"/>
        <w:autoSpaceDN w:val="0"/>
        <w:adjustRightInd w:val="0"/>
        <w:ind w:firstLine="284"/>
        <w:rPr>
          <w:rFonts w:eastAsia="Calibri"/>
          <w:b/>
          <w:bCs/>
          <w:sz w:val="22"/>
          <w:szCs w:val="22"/>
        </w:rPr>
      </w:pPr>
      <w:r w:rsidRPr="007D43F0">
        <w:rPr>
          <w:rFonts w:eastAsia="Calibri"/>
          <w:b/>
          <w:bCs/>
          <w:sz w:val="22"/>
          <w:szCs w:val="22"/>
        </w:rPr>
        <w:tab/>
      </w:r>
    </w:p>
    <w:p w14:paraId="1B50665A" w14:textId="01ED2872" w:rsidR="00171868" w:rsidRDefault="00171868" w:rsidP="00171868">
      <w:pPr>
        <w:autoSpaceDE w:val="0"/>
        <w:autoSpaceDN w:val="0"/>
        <w:adjustRightInd w:val="0"/>
        <w:ind w:firstLine="284"/>
        <w:rPr>
          <w:rFonts w:eastAsia="Calibri"/>
          <w:b/>
          <w:bCs/>
          <w:sz w:val="22"/>
          <w:szCs w:val="22"/>
        </w:rPr>
      </w:pPr>
      <w:r w:rsidRPr="007D43F0">
        <w:rPr>
          <w:rFonts w:eastAsia="Calibri"/>
          <w:b/>
          <w:bCs/>
          <w:sz w:val="22"/>
          <w:szCs w:val="22"/>
        </w:rPr>
        <w:t>Дата подготовки обоснования НМЦК:</w:t>
      </w:r>
      <w:r>
        <w:rPr>
          <w:rFonts w:eastAsia="Calibri"/>
          <w:b/>
          <w:bCs/>
          <w:sz w:val="22"/>
          <w:szCs w:val="22"/>
        </w:rPr>
        <w:t xml:space="preserve"> «</w:t>
      </w:r>
      <w:r w:rsidR="00817D39">
        <w:rPr>
          <w:rFonts w:eastAsia="Calibri"/>
          <w:b/>
          <w:bCs/>
          <w:sz w:val="22"/>
          <w:szCs w:val="22"/>
        </w:rPr>
        <w:t>25</w:t>
      </w:r>
      <w:r>
        <w:rPr>
          <w:rFonts w:eastAsia="Calibri"/>
          <w:b/>
          <w:bCs/>
          <w:sz w:val="22"/>
          <w:szCs w:val="22"/>
        </w:rPr>
        <w:t xml:space="preserve">» </w:t>
      </w:r>
      <w:r w:rsidR="00817D39">
        <w:rPr>
          <w:rFonts w:eastAsia="Calibri"/>
          <w:b/>
          <w:bCs/>
          <w:sz w:val="22"/>
          <w:szCs w:val="22"/>
        </w:rPr>
        <w:t>октября</w:t>
      </w:r>
      <w:r>
        <w:rPr>
          <w:rFonts w:eastAsia="Calibri"/>
          <w:b/>
          <w:bCs/>
          <w:sz w:val="22"/>
          <w:szCs w:val="22"/>
        </w:rPr>
        <w:t xml:space="preserve"> 2018 г</w:t>
      </w:r>
      <w:r w:rsidRPr="007D43F0">
        <w:rPr>
          <w:rFonts w:eastAsia="Calibri"/>
          <w:b/>
          <w:bCs/>
          <w:sz w:val="22"/>
          <w:szCs w:val="22"/>
        </w:rPr>
        <w:t>.</w:t>
      </w:r>
      <w:r w:rsidRPr="007D43F0">
        <w:rPr>
          <w:rFonts w:eastAsia="Calibri"/>
          <w:b/>
          <w:bCs/>
          <w:sz w:val="22"/>
          <w:szCs w:val="22"/>
        </w:rPr>
        <w:tab/>
      </w:r>
    </w:p>
    <w:p w14:paraId="76735685" w14:textId="77777777" w:rsidR="00171868" w:rsidRPr="007D43F0" w:rsidRDefault="00171868" w:rsidP="00171868">
      <w:pPr>
        <w:autoSpaceDE w:val="0"/>
        <w:autoSpaceDN w:val="0"/>
        <w:adjustRightInd w:val="0"/>
        <w:ind w:firstLine="284"/>
        <w:rPr>
          <w:rFonts w:eastAsia="Calibri"/>
          <w:b/>
          <w:bCs/>
          <w:sz w:val="22"/>
          <w:szCs w:val="22"/>
        </w:rPr>
      </w:pPr>
      <w:r w:rsidRPr="007D43F0">
        <w:rPr>
          <w:rFonts w:eastAsia="Calibri"/>
          <w:b/>
          <w:bCs/>
          <w:sz w:val="22"/>
          <w:szCs w:val="22"/>
        </w:rPr>
        <w:t>Тел.: +7 (34164) 2-16-00.</w:t>
      </w:r>
    </w:p>
    <w:p w14:paraId="683E99B2" w14:textId="21B2B6AB" w:rsidR="000D65F1" w:rsidRDefault="000D65F1" w:rsidP="00171868">
      <w:pPr>
        <w:spacing w:line="276" w:lineRule="auto"/>
        <w:ind w:left="1134" w:right="708"/>
        <w:rPr>
          <w:b/>
          <w:bCs/>
          <w:szCs w:val="24"/>
        </w:rPr>
      </w:pPr>
    </w:p>
    <w:p w14:paraId="198EDCC6" w14:textId="77777777" w:rsidR="00171868" w:rsidRDefault="00171868" w:rsidP="00EE5FC6">
      <w:pPr>
        <w:spacing w:line="276" w:lineRule="auto"/>
        <w:jc w:val="center"/>
        <w:rPr>
          <w:b/>
          <w:bCs/>
          <w:szCs w:val="24"/>
        </w:rPr>
        <w:sectPr w:rsidR="00171868" w:rsidSect="00171868">
          <w:pgSz w:w="16838" w:h="11906" w:orient="landscape"/>
          <w:pgMar w:top="851" w:right="425" w:bottom="567" w:left="567" w:header="709" w:footer="709" w:gutter="0"/>
          <w:cols w:space="708"/>
          <w:docGrid w:linePitch="360"/>
        </w:sectPr>
      </w:pPr>
    </w:p>
    <w:p w14:paraId="2F38B5B2" w14:textId="77777777" w:rsidR="005A3D49" w:rsidRPr="00271795" w:rsidRDefault="005A3D49" w:rsidP="00271795">
      <w:pPr>
        <w:pStyle w:val="ae"/>
        <w:jc w:val="center"/>
        <w:rPr>
          <w:sz w:val="24"/>
          <w:szCs w:val="24"/>
        </w:rPr>
      </w:pPr>
      <w:r w:rsidRPr="00271795">
        <w:rPr>
          <w:sz w:val="24"/>
          <w:szCs w:val="24"/>
        </w:rPr>
        <w:lastRenderedPageBreak/>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77777777"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1"/>
      </w:tblGrid>
      <w:tr w:rsidR="004452BA" w:rsidRPr="0050633C" w14:paraId="7D7F69F0" w14:textId="77777777" w:rsidTr="003469D8">
        <w:tc>
          <w:tcPr>
            <w:tcW w:w="1959" w:type="pct"/>
          </w:tcPr>
          <w:p w14:paraId="13C990CB" w14:textId="77777777" w:rsidR="004452BA" w:rsidRDefault="004452BA" w:rsidP="00D633DA">
            <w:pPr>
              <w:ind w:left="284" w:firstLine="283"/>
              <w:rPr>
                <w:sz w:val="20"/>
              </w:rPr>
            </w:pPr>
          </w:p>
          <w:p w14:paraId="36C48720" w14:textId="77777777" w:rsidR="004452BA" w:rsidRPr="00E1605A" w:rsidRDefault="004452BA" w:rsidP="0029616B">
            <w:pPr>
              <w:ind w:left="284" w:hanging="284"/>
              <w:rPr>
                <w:sz w:val="20"/>
              </w:rPr>
            </w:pPr>
            <w:r w:rsidRPr="00E1605A">
              <w:rPr>
                <w:sz w:val="20"/>
              </w:rPr>
              <w:t xml:space="preserve">с. Красногорское                                                                                              </w:t>
            </w:r>
          </w:p>
        </w:tc>
        <w:tc>
          <w:tcPr>
            <w:tcW w:w="3041" w:type="pct"/>
          </w:tcPr>
          <w:p w14:paraId="2C80A620" w14:textId="77777777" w:rsidR="004452BA" w:rsidRDefault="004452BA" w:rsidP="00D633DA">
            <w:pPr>
              <w:ind w:left="284" w:firstLine="283"/>
              <w:jc w:val="right"/>
              <w:rPr>
                <w:sz w:val="20"/>
              </w:rPr>
            </w:pPr>
            <w:r w:rsidRPr="00E1605A">
              <w:rPr>
                <w:sz w:val="20"/>
              </w:rPr>
              <w:t xml:space="preserve">                                     </w:t>
            </w:r>
          </w:p>
          <w:p w14:paraId="5E71E8BF" w14:textId="77777777" w:rsidR="004452BA" w:rsidRPr="00E1605A" w:rsidRDefault="004452BA" w:rsidP="00D633DA">
            <w:pPr>
              <w:ind w:left="284" w:firstLine="283"/>
              <w:jc w:val="right"/>
              <w:rPr>
                <w:sz w:val="20"/>
              </w:rPr>
            </w:pPr>
            <w:r w:rsidRPr="00E1605A">
              <w:rPr>
                <w:sz w:val="20"/>
              </w:rPr>
              <w:t xml:space="preserve"> «___» __________ 201</w:t>
            </w:r>
            <w:r>
              <w:rPr>
                <w:sz w:val="20"/>
              </w:rPr>
              <w:t>8</w:t>
            </w:r>
            <w:r w:rsidRPr="00E1605A">
              <w:rPr>
                <w:sz w:val="20"/>
              </w:rPr>
              <w:t xml:space="preserve"> г.</w:t>
            </w:r>
          </w:p>
          <w:p w14:paraId="52FAE065" w14:textId="77777777" w:rsidR="004452BA" w:rsidRPr="00E1605A" w:rsidRDefault="004452BA" w:rsidP="00D633DA">
            <w:pPr>
              <w:ind w:left="284" w:firstLine="283"/>
              <w:jc w:val="right"/>
              <w:rPr>
                <w:sz w:val="20"/>
              </w:rPr>
            </w:pPr>
          </w:p>
        </w:tc>
      </w:tr>
    </w:tbl>
    <w:p w14:paraId="2DB430A0" w14:textId="29F9144D" w:rsidR="00EE5FC6" w:rsidRPr="00AC5505" w:rsidRDefault="00EE5FC6" w:rsidP="00EE5FC6">
      <w:pPr>
        <w:ind w:right="-2" w:firstLine="567"/>
        <w:jc w:val="both"/>
        <w:rPr>
          <w:b/>
          <w:sz w:val="21"/>
          <w:szCs w:val="21"/>
        </w:rPr>
      </w:pPr>
      <w:r w:rsidRPr="00AC5505">
        <w:rPr>
          <w:b/>
          <w:iCs/>
          <w:kern w:val="0"/>
          <w:sz w:val="21"/>
          <w:szCs w:val="21"/>
          <w:lang w:val="x-none" w:eastAsia="x-none"/>
        </w:rPr>
        <w:t>Администрация муниципального образования «Красногорский район»</w:t>
      </w:r>
      <w:r w:rsidRPr="00AC5505">
        <w:rPr>
          <w:iCs/>
          <w:kern w:val="0"/>
          <w:sz w:val="21"/>
          <w:szCs w:val="21"/>
          <w:lang w:val="x-none" w:eastAsia="x-none"/>
        </w:rPr>
        <w:t>,</w:t>
      </w:r>
      <w:r w:rsidRPr="00AC5505">
        <w:rPr>
          <w:iCs/>
          <w:kern w:val="0"/>
          <w:sz w:val="21"/>
          <w:szCs w:val="21"/>
          <w:lang w:eastAsia="x-none"/>
        </w:rPr>
        <w:t xml:space="preserve"> действующая </w:t>
      </w:r>
      <w:r w:rsidRPr="00AC5505">
        <w:rPr>
          <w:iCs/>
          <w:kern w:val="0"/>
          <w:sz w:val="21"/>
          <w:szCs w:val="21"/>
          <w:lang w:val="x-none" w:eastAsia="x-none"/>
        </w:rPr>
        <w:t>от имени муниципального образования «Красногорский район»</w:t>
      </w:r>
      <w:r w:rsidRPr="00AC5505">
        <w:rPr>
          <w:iCs/>
          <w:kern w:val="0"/>
          <w:sz w:val="21"/>
          <w:szCs w:val="21"/>
          <w:lang w:eastAsia="x-none"/>
        </w:rPr>
        <w:t>,</w:t>
      </w:r>
      <w:r w:rsidRPr="00AC5505">
        <w:rPr>
          <w:iCs/>
          <w:kern w:val="0"/>
          <w:sz w:val="21"/>
          <w:szCs w:val="21"/>
          <w:lang w:val="x-none" w:eastAsia="x-none"/>
        </w:rPr>
        <w:t xml:space="preserve"> в лице</w:t>
      </w:r>
      <w:r w:rsidRPr="00AC5505">
        <w:rPr>
          <w:iCs/>
          <w:kern w:val="0"/>
          <w:sz w:val="21"/>
          <w:szCs w:val="21"/>
          <w:lang w:eastAsia="x-none"/>
        </w:rPr>
        <w:t xml:space="preserve"> </w:t>
      </w:r>
      <w:r w:rsidRPr="00AC5505">
        <w:rPr>
          <w:iCs/>
          <w:kern w:val="0"/>
          <w:sz w:val="21"/>
          <w:szCs w:val="21"/>
          <w:lang w:val="x-none" w:eastAsia="x-none"/>
        </w:rPr>
        <w:t xml:space="preserve"> </w:t>
      </w:r>
      <w:r w:rsidRPr="00AC5505">
        <w:rPr>
          <w:iCs/>
          <w:kern w:val="0"/>
          <w:sz w:val="21"/>
          <w:szCs w:val="21"/>
          <w:lang w:eastAsia="x-none"/>
        </w:rPr>
        <w:t>____</w:t>
      </w:r>
      <w:r w:rsidR="00D75A61" w:rsidRPr="00AC5505">
        <w:rPr>
          <w:iCs/>
          <w:kern w:val="0"/>
          <w:sz w:val="21"/>
          <w:szCs w:val="21"/>
          <w:lang w:eastAsia="x-none"/>
        </w:rPr>
        <w:t>___________________</w:t>
      </w:r>
      <w:r w:rsidRPr="00AC5505">
        <w:rPr>
          <w:iCs/>
          <w:kern w:val="0"/>
          <w:sz w:val="21"/>
          <w:szCs w:val="21"/>
          <w:lang w:val="x-none" w:eastAsia="x-none"/>
        </w:rPr>
        <w:t xml:space="preserve">, действующего на основании </w:t>
      </w:r>
      <w:r w:rsidR="00D75A61" w:rsidRPr="00AC5505">
        <w:rPr>
          <w:iCs/>
          <w:kern w:val="0"/>
          <w:sz w:val="21"/>
          <w:szCs w:val="21"/>
          <w:lang w:eastAsia="x-none"/>
        </w:rPr>
        <w:t>_________</w:t>
      </w:r>
      <w:r w:rsidRPr="00AC5505">
        <w:rPr>
          <w:kern w:val="0"/>
          <w:sz w:val="21"/>
          <w:szCs w:val="21"/>
          <w:lang w:val="x-none" w:eastAsia="x-none"/>
        </w:rPr>
        <w:t>, именуем</w:t>
      </w:r>
      <w:r w:rsidRPr="00AC5505">
        <w:rPr>
          <w:kern w:val="0"/>
          <w:sz w:val="21"/>
          <w:szCs w:val="21"/>
          <w:lang w:eastAsia="x-none"/>
        </w:rPr>
        <w:t>ая</w:t>
      </w:r>
      <w:r w:rsidRPr="00AC5505">
        <w:rPr>
          <w:kern w:val="0"/>
          <w:sz w:val="21"/>
          <w:szCs w:val="21"/>
          <w:lang w:val="x-none" w:eastAsia="x-none"/>
        </w:rPr>
        <w:t xml:space="preserve"> в дальнейшем </w:t>
      </w:r>
      <w:r w:rsidRPr="00AC5505">
        <w:rPr>
          <w:b/>
          <w:kern w:val="0"/>
          <w:sz w:val="21"/>
          <w:szCs w:val="21"/>
          <w:lang w:val="x-none" w:eastAsia="x-none"/>
        </w:rPr>
        <w:t>«Заказчик»</w:t>
      </w:r>
      <w:r w:rsidRPr="00AC5505">
        <w:rPr>
          <w:kern w:val="0"/>
          <w:sz w:val="21"/>
          <w:szCs w:val="21"/>
          <w:lang w:val="x-none" w:eastAsia="x-none"/>
        </w:rPr>
        <w:t xml:space="preserve">, с одной </w:t>
      </w:r>
      <w:r w:rsidR="00D75A61" w:rsidRPr="00AC5505">
        <w:rPr>
          <w:kern w:val="0"/>
          <w:sz w:val="21"/>
          <w:szCs w:val="21"/>
          <w:lang w:val="x-none" w:eastAsia="x-none"/>
        </w:rPr>
        <w:t>стороны, и _____________, в лице ___________</w:t>
      </w:r>
      <w:r w:rsidRPr="00AC5505">
        <w:rPr>
          <w:kern w:val="0"/>
          <w:sz w:val="21"/>
          <w:szCs w:val="21"/>
          <w:lang w:val="x-none" w:eastAsia="x-none"/>
        </w:rPr>
        <w:t>, действующего на основании</w:t>
      </w:r>
      <w:r w:rsidR="00D75A61" w:rsidRPr="00AC5505">
        <w:rPr>
          <w:kern w:val="0"/>
          <w:sz w:val="21"/>
          <w:szCs w:val="21"/>
          <w:lang w:eastAsia="x-none"/>
        </w:rPr>
        <w:t>__________</w:t>
      </w:r>
      <w:r w:rsidRPr="00AC5505">
        <w:rPr>
          <w:kern w:val="0"/>
          <w:sz w:val="21"/>
          <w:szCs w:val="21"/>
          <w:lang w:eastAsia="x-none"/>
        </w:rPr>
        <w:t>_</w:t>
      </w:r>
      <w:r w:rsidRPr="00AC5505">
        <w:rPr>
          <w:sz w:val="21"/>
          <w:szCs w:val="21"/>
        </w:rPr>
        <w:t>,</w:t>
      </w:r>
      <w:r w:rsidRPr="00AC5505">
        <w:rPr>
          <w:b/>
          <w:kern w:val="0"/>
          <w:sz w:val="21"/>
          <w:szCs w:val="21"/>
          <w:lang w:eastAsia="x-none"/>
        </w:rPr>
        <w:t xml:space="preserve"> </w:t>
      </w:r>
      <w:r w:rsidRPr="00AC5505">
        <w:rPr>
          <w:kern w:val="0"/>
          <w:sz w:val="21"/>
          <w:szCs w:val="21"/>
          <w:lang w:val="x-none" w:eastAsia="x-none"/>
        </w:rPr>
        <w:t xml:space="preserve">далее именуемый </w:t>
      </w:r>
      <w:r w:rsidRPr="00AC5505">
        <w:rPr>
          <w:b/>
          <w:kern w:val="0"/>
          <w:sz w:val="21"/>
          <w:szCs w:val="21"/>
          <w:lang w:val="x-none" w:eastAsia="x-none"/>
        </w:rPr>
        <w:t>«</w:t>
      </w:r>
      <w:r w:rsidRPr="00AC5505">
        <w:rPr>
          <w:b/>
          <w:kern w:val="0"/>
          <w:sz w:val="21"/>
          <w:szCs w:val="21"/>
          <w:lang w:eastAsia="x-none"/>
        </w:rPr>
        <w:t>П</w:t>
      </w:r>
      <w:r w:rsidR="004B0CDB" w:rsidRPr="00AC5505">
        <w:rPr>
          <w:b/>
          <w:kern w:val="0"/>
          <w:sz w:val="21"/>
          <w:szCs w:val="21"/>
          <w:lang w:eastAsia="x-none"/>
        </w:rPr>
        <w:t>одрядчик</w:t>
      </w:r>
      <w:r w:rsidRPr="00AC5505">
        <w:rPr>
          <w:b/>
          <w:kern w:val="0"/>
          <w:sz w:val="21"/>
          <w:szCs w:val="21"/>
          <w:lang w:val="x-none" w:eastAsia="x-none"/>
        </w:rPr>
        <w:t>»</w:t>
      </w:r>
      <w:r w:rsidRPr="00AC5505">
        <w:rPr>
          <w:b/>
          <w:kern w:val="0"/>
          <w:sz w:val="21"/>
          <w:szCs w:val="21"/>
          <w:lang w:eastAsia="x-none"/>
        </w:rPr>
        <w:t>,</w:t>
      </w:r>
      <w:r w:rsidRPr="00AC5505">
        <w:rPr>
          <w:kern w:val="0"/>
          <w:sz w:val="21"/>
          <w:szCs w:val="21"/>
          <w:lang w:val="x-none" w:eastAsia="x-none"/>
        </w:rPr>
        <w:t xml:space="preserve"> с другой стороны, совместно именуемые в дальнейшем «</w:t>
      </w:r>
      <w:r w:rsidRPr="00AC5505">
        <w:rPr>
          <w:b/>
          <w:kern w:val="0"/>
          <w:sz w:val="21"/>
          <w:szCs w:val="21"/>
          <w:lang w:val="x-none" w:eastAsia="x-none"/>
        </w:rPr>
        <w:t>Стороны»</w:t>
      </w:r>
      <w:r w:rsidRPr="00AC5505">
        <w:rPr>
          <w:b/>
          <w:kern w:val="0"/>
          <w:sz w:val="21"/>
          <w:szCs w:val="21"/>
          <w:lang w:eastAsia="x-none"/>
        </w:rPr>
        <w:t xml:space="preserve">, </w:t>
      </w:r>
      <w:r w:rsidRPr="00AC5505">
        <w:rPr>
          <w:kern w:val="0"/>
          <w:sz w:val="21"/>
          <w:szCs w:val="21"/>
          <w:lang w:val="x-none" w:eastAsia="x-none"/>
        </w:rPr>
        <w:t xml:space="preserve">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Pr="00AC5505">
        <w:rPr>
          <w:kern w:val="0"/>
          <w:sz w:val="21"/>
          <w:szCs w:val="21"/>
          <w:lang w:eastAsia="x-none"/>
        </w:rPr>
        <w:t>К</w:t>
      </w:r>
      <w:r w:rsidRPr="00AC5505">
        <w:rPr>
          <w:kern w:val="0"/>
          <w:sz w:val="21"/>
          <w:szCs w:val="21"/>
          <w:lang w:val="x-none" w:eastAsia="x-none"/>
        </w:rPr>
        <w:t xml:space="preserve">онтракт), по результатам </w:t>
      </w:r>
      <w:r w:rsidRPr="00AC5505">
        <w:rPr>
          <w:kern w:val="0"/>
          <w:sz w:val="21"/>
          <w:szCs w:val="21"/>
          <w:lang w:eastAsia="x-none"/>
        </w:rPr>
        <w:t>электронного аукциона</w:t>
      </w:r>
      <w:r w:rsidRPr="00AC5505">
        <w:rPr>
          <w:kern w:val="0"/>
          <w:sz w:val="21"/>
          <w:szCs w:val="21"/>
          <w:lang w:val="x-none" w:eastAsia="x-none"/>
        </w:rPr>
        <w:t xml:space="preserve"> (протокол №____ от «___» __________ 201</w:t>
      </w:r>
      <w:r w:rsidRPr="00AC5505">
        <w:rPr>
          <w:kern w:val="0"/>
          <w:sz w:val="21"/>
          <w:szCs w:val="21"/>
          <w:lang w:eastAsia="x-none"/>
        </w:rPr>
        <w:t xml:space="preserve">8 </w:t>
      </w:r>
      <w:r w:rsidRPr="00AC5505">
        <w:rPr>
          <w:kern w:val="0"/>
          <w:sz w:val="21"/>
          <w:szCs w:val="21"/>
          <w:lang w:val="x-none" w:eastAsia="x-none"/>
        </w:rPr>
        <w:t>г.), о нижеследующем:</w:t>
      </w:r>
    </w:p>
    <w:p w14:paraId="06C620F5" w14:textId="77777777" w:rsidR="004B0CDB" w:rsidRPr="00AC5505" w:rsidRDefault="004B0CDB" w:rsidP="00BE3B0B">
      <w:pPr>
        <w:ind w:right="-284"/>
        <w:jc w:val="center"/>
        <w:rPr>
          <w:b/>
          <w:sz w:val="21"/>
          <w:szCs w:val="21"/>
        </w:rPr>
      </w:pPr>
    </w:p>
    <w:p w14:paraId="3C6B3E6C" w14:textId="77777777" w:rsidR="004452BA" w:rsidRPr="00AC5505" w:rsidRDefault="004452BA" w:rsidP="00BE3B0B">
      <w:pPr>
        <w:ind w:right="-284"/>
        <w:jc w:val="center"/>
        <w:rPr>
          <w:b/>
          <w:sz w:val="21"/>
          <w:szCs w:val="21"/>
        </w:rPr>
      </w:pPr>
      <w:r w:rsidRPr="00AC5505">
        <w:rPr>
          <w:b/>
          <w:sz w:val="21"/>
          <w:szCs w:val="21"/>
        </w:rPr>
        <w:t>1. Предмет Контракта</w:t>
      </w:r>
    </w:p>
    <w:p w14:paraId="1CEFC6FA" w14:textId="02149A88" w:rsidR="004B0CDB" w:rsidRPr="00AC5505" w:rsidRDefault="008B0022" w:rsidP="004B0CDB">
      <w:pPr>
        <w:tabs>
          <w:tab w:val="left" w:pos="851"/>
        </w:tabs>
        <w:ind w:right="-284" w:firstLine="567"/>
        <w:jc w:val="both"/>
        <w:rPr>
          <w:kern w:val="0"/>
          <w:sz w:val="21"/>
          <w:szCs w:val="21"/>
          <w:lang w:eastAsia="ar-SA"/>
        </w:rPr>
      </w:pPr>
      <w:r w:rsidRPr="00AC5505">
        <w:rPr>
          <w:kern w:val="0"/>
          <w:sz w:val="21"/>
          <w:szCs w:val="21"/>
          <w:lang w:eastAsia="ar-SA"/>
        </w:rPr>
        <w:t xml:space="preserve">1.1. </w:t>
      </w:r>
      <w:r w:rsidR="004B0CDB" w:rsidRPr="00AC5505">
        <w:rPr>
          <w:kern w:val="0"/>
          <w:sz w:val="21"/>
          <w:szCs w:val="21"/>
          <w:lang w:eastAsia="ar-SA"/>
        </w:rPr>
        <w:t xml:space="preserve">Заказчик поручает, а Подрядчик принимает на себя обязательства </w:t>
      </w:r>
      <w:r w:rsidR="004B0CDB" w:rsidRPr="00AC5505">
        <w:rPr>
          <w:bCs/>
          <w:kern w:val="0"/>
          <w:sz w:val="21"/>
          <w:szCs w:val="21"/>
          <w:lang w:eastAsia="ar-SA"/>
        </w:rPr>
        <w:t xml:space="preserve">выполнить работы </w:t>
      </w:r>
      <w:r w:rsidR="00DE475E" w:rsidRPr="00AC5505">
        <w:rPr>
          <w:bCs/>
          <w:kern w:val="0"/>
          <w:sz w:val="21"/>
          <w:szCs w:val="21"/>
          <w:lang w:eastAsia="ar-SA"/>
        </w:rPr>
        <w:t xml:space="preserve">по содержанию автомобильных дорог местного значения и искусственных сооружений на них, по которым проходят маршруты школьных автобусов </w:t>
      </w:r>
      <w:r w:rsidR="004B0CDB" w:rsidRPr="00AC5505">
        <w:rPr>
          <w:kern w:val="0"/>
          <w:sz w:val="21"/>
          <w:szCs w:val="21"/>
          <w:lang w:eastAsia="ar-SA"/>
        </w:rPr>
        <w:t xml:space="preserve">(далее – работы, автомобильные дороги) согласно Перечню автомобильных дорог </w:t>
      </w:r>
      <w:r w:rsidR="004B0CDB" w:rsidRPr="00AC5505">
        <w:rPr>
          <w:bCs/>
          <w:kern w:val="0"/>
          <w:sz w:val="21"/>
          <w:szCs w:val="21"/>
          <w:lang w:eastAsia="ar-SA"/>
        </w:rPr>
        <w:t>(Приложение №1 к настоящему Контракту)</w:t>
      </w:r>
      <w:r w:rsidR="004B0CDB" w:rsidRPr="00AC5505">
        <w:rPr>
          <w:kern w:val="0"/>
          <w:sz w:val="21"/>
          <w:szCs w:val="21"/>
          <w:lang w:eastAsia="ar-SA"/>
        </w:rPr>
        <w:t xml:space="preserve">, обеспечивающие безопасное и бесперебойное движение транспортных средств. </w:t>
      </w:r>
    </w:p>
    <w:p w14:paraId="65659422" w14:textId="12BBC172" w:rsidR="004B0CDB" w:rsidRPr="00AC5505" w:rsidRDefault="004B0CDB" w:rsidP="004B0CDB">
      <w:pPr>
        <w:tabs>
          <w:tab w:val="left" w:pos="851"/>
        </w:tabs>
        <w:ind w:right="-284" w:firstLine="567"/>
        <w:jc w:val="both"/>
        <w:rPr>
          <w:bCs/>
          <w:kern w:val="0"/>
          <w:sz w:val="21"/>
          <w:szCs w:val="21"/>
          <w:lang w:eastAsia="ar-SA"/>
        </w:rPr>
      </w:pPr>
      <w:r w:rsidRPr="00AC5505">
        <w:rPr>
          <w:bCs/>
          <w:kern w:val="0"/>
          <w:sz w:val="21"/>
          <w:szCs w:val="21"/>
          <w:lang w:eastAsia="ar-SA"/>
        </w:rPr>
        <w:t>1.</w:t>
      </w:r>
      <w:r w:rsidR="00817D39">
        <w:rPr>
          <w:bCs/>
          <w:kern w:val="0"/>
          <w:sz w:val="21"/>
          <w:szCs w:val="21"/>
          <w:lang w:eastAsia="ar-SA"/>
        </w:rPr>
        <w:t>2</w:t>
      </w:r>
      <w:r w:rsidRPr="00AC5505">
        <w:rPr>
          <w:bCs/>
          <w:kern w:val="0"/>
          <w:sz w:val="21"/>
          <w:szCs w:val="21"/>
          <w:lang w:eastAsia="ar-SA"/>
        </w:rPr>
        <w:t>. Конкретные виды и объемы работ, сроки их выполнения, а также требуемый уровень содержания определяются Техническим заданием (Приложение №2 к настоящему Контракту).</w:t>
      </w:r>
    </w:p>
    <w:p w14:paraId="04F0D058" w14:textId="64FB9B93" w:rsidR="004B0CDB" w:rsidRPr="00AC5505" w:rsidRDefault="00817D39" w:rsidP="004B0CDB">
      <w:pPr>
        <w:tabs>
          <w:tab w:val="left" w:pos="851"/>
        </w:tabs>
        <w:ind w:right="-284" w:firstLine="567"/>
        <w:jc w:val="both"/>
        <w:rPr>
          <w:bCs/>
          <w:kern w:val="0"/>
          <w:sz w:val="21"/>
          <w:szCs w:val="21"/>
          <w:lang w:eastAsia="ar-SA"/>
        </w:rPr>
      </w:pPr>
      <w:r>
        <w:rPr>
          <w:bCs/>
          <w:kern w:val="0"/>
          <w:sz w:val="21"/>
          <w:szCs w:val="21"/>
          <w:lang w:eastAsia="ar-SA"/>
        </w:rPr>
        <w:t>1.3</w:t>
      </w:r>
      <w:r w:rsidR="004B0CDB" w:rsidRPr="00AC5505">
        <w:rPr>
          <w:bCs/>
          <w:kern w:val="0"/>
          <w:sz w:val="21"/>
          <w:szCs w:val="21"/>
          <w:lang w:eastAsia="ar-SA"/>
        </w:rPr>
        <w:t xml:space="preserve">. Сроки выполнения работ: </w:t>
      </w:r>
      <w:r>
        <w:rPr>
          <w:bCs/>
          <w:kern w:val="0"/>
          <w:sz w:val="21"/>
          <w:szCs w:val="21"/>
          <w:lang w:eastAsia="ar-SA"/>
        </w:rPr>
        <w:t>с</w:t>
      </w:r>
      <w:r w:rsidR="004B0CDB" w:rsidRPr="00AC5505">
        <w:rPr>
          <w:bCs/>
          <w:kern w:val="0"/>
          <w:sz w:val="21"/>
          <w:szCs w:val="21"/>
          <w:lang w:eastAsia="ar-SA"/>
        </w:rPr>
        <w:t xml:space="preserve"> </w:t>
      </w:r>
      <w:r>
        <w:rPr>
          <w:bCs/>
          <w:kern w:val="0"/>
          <w:sz w:val="21"/>
          <w:szCs w:val="21"/>
          <w:lang w:eastAsia="ar-SA"/>
        </w:rPr>
        <w:t>01 января 2019 года</w:t>
      </w:r>
      <w:r w:rsidR="004B0CDB" w:rsidRPr="00AC5505">
        <w:rPr>
          <w:bCs/>
          <w:kern w:val="0"/>
          <w:sz w:val="21"/>
          <w:szCs w:val="21"/>
          <w:lang w:eastAsia="ar-SA"/>
        </w:rPr>
        <w:t xml:space="preserve"> по 31 </w:t>
      </w:r>
      <w:r>
        <w:rPr>
          <w:bCs/>
          <w:kern w:val="0"/>
          <w:sz w:val="21"/>
          <w:szCs w:val="21"/>
          <w:lang w:eastAsia="ar-SA"/>
        </w:rPr>
        <w:t>августа</w:t>
      </w:r>
      <w:r w:rsidR="00184F8C">
        <w:rPr>
          <w:bCs/>
          <w:kern w:val="0"/>
          <w:sz w:val="21"/>
          <w:szCs w:val="21"/>
          <w:lang w:eastAsia="ar-SA"/>
        </w:rPr>
        <w:t xml:space="preserve"> 2019</w:t>
      </w:r>
      <w:r w:rsidR="004B0CDB" w:rsidRPr="00AC5505">
        <w:rPr>
          <w:bCs/>
          <w:kern w:val="0"/>
          <w:sz w:val="21"/>
          <w:szCs w:val="21"/>
          <w:lang w:eastAsia="ar-SA"/>
        </w:rPr>
        <w:t xml:space="preserve"> года.</w:t>
      </w:r>
    </w:p>
    <w:p w14:paraId="25757A57" w14:textId="24E2A933" w:rsidR="004B0CDB" w:rsidRPr="00AC5505" w:rsidRDefault="004B0CDB" w:rsidP="004B0CDB">
      <w:pPr>
        <w:tabs>
          <w:tab w:val="left" w:pos="851"/>
        </w:tabs>
        <w:ind w:right="-284" w:firstLine="567"/>
        <w:jc w:val="both"/>
        <w:rPr>
          <w:kern w:val="0"/>
          <w:sz w:val="21"/>
          <w:szCs w:val="21"/>
          <w:lang w:eastAsia="ar-SA"/>
        </w:rPr>
      </w:pPr>
      <w:r w:rsidRPr="00AC5505">
        <w:rPr>
          <w:kern w:val="0"/>
          <w:sz w:val="21"/>
          <w:szCs w:val="21"/>
          <w:lang w:eastAsia="ar-SA"/>
        </w:rPr>
        <w:t>1.</w:t>
      </w:r>
      <w:r w:rsidR="00817D39">
        <w:rPr>
          <w:kern w:val="0"/>
          <w:sz w:val="21"/>
          <w:szCs w:val="21"/>
          <w:lang w:eastAsia="ar-SA"/>
        </w:rPr>
        <w:t>4</w:t>
      </w:r>
      <w:r w:rsidRPr="00AC5505">
        <w:rPr>
          <w:kern w:val="0"/>
          <w:sz w:val="21"/>
          <w:szCs w:val="21"/>
          <w:lang w:eastAsia="ar-SA"/>
        </w:rPr>
        <w:t xml:space="preserve">. Идентификационный код закупки (ИКЗ): </w:t>
      </w:r>
      <w:r w:rsidR="00184F8C" w:rsidRPr="00184F8C">
        <w:rPr>
          <w:kern w:val="0"/>
          <w:sz w:val="21"/>
          <w:szCs w:val="21"/>
          <w:lang w:eastAsia="ar-SA"/>
        </w:rPr>
        <w:t>183181500109318370100100810814211244</w:t>
      </w:r>
      <w:r w:rsidR="00184F8C">
        <w:rPr>
          <w:kern w:val="0"/>
          <w:sz w:val="21"/>
          <w:szCs w:val="21"/>
          <w:lang w:eastAsia="ar-SA"/>
        </w:rPr>
        <w:t>.</w:t>
      </w:r>
    </w:p>
    <w:p w14:paraId="26E32231" w14:textId="75BE206C" w:rsidR="004B0CDB" w:rsidRPr="00AC5505" w:rsidRDefault="004B0CDB" w:rsidP="004B0CDB">
      <w:pPr>
        <w:tabs>
          <w:tab w:val="left" w:pos="851"/>
        </w:tabs>
        <w:ind w:right="-284" w:firstLine="567"/>
        <w:jc w:val="both"/>
        <w:rPr>
          <w:kern w:val="0"/>
          <w:sz w:val="21"/>
          <w:szCs w:val="21"/>
          <w:lang w:eastAsia="ar-SA"/>
        </w:rPr>
      </w:pPr>
      <w:r w:rsidRPr="00AC5505">
        <w:rPr>
          <w:kern w:val="0"/>
          <w:sz w:val="21"/>
          <w:szCs w:val="21"/>
          <w:lang w:eastAsia="ar-SA"/>
        </w:rPr>
        <w:t>1.</w:t>
      </w:r>
      <w:r w:rsidR="00817D39">
        <w:rPr>
          <w:kern w:val="0"/>
          <w:sz w:val="21"/>
          <w:szCs w:val="21"/>
          <w:lang w:eastAsia="ar-SA"/>
        </w:rPr>
        <w:t>5</w:t>
      </w:r>
      <w:r w:rsidRPr="00AC5505">
        <w:rPr>
          <w:kern w:val="0"/>
          <w:sz w:val="21"/>
          <w:szCs w:val="21"/>
          <w:lang w:eastAsia="ar-SA"/>
        </w:rPr>
        <w:t>. Место выполнения работ: Удмуртская Республика, Красногорский район в соответствии с (Приложением №1, Приложением №2 к настоящему Контракту)</w:t>
      </w:r>
      <w:r w:rsidR="00DE475E" w:rsidRPr="00AC5505">
        <w:rPr>
          <w:kern w:val="0"/>
          <w:sz w:val="21"/>
          <w:szCs w:val="21"/>
          <w:lang w:eastAsia="ar-SA"/>
        </w:rPr>
        <w:t>.</w:t>
      </w:r>
    </w:p>
    <w:p w14:paraId="4EB553F9" w14:textId="77777777" w:rsidR="00DE475E" w:rsidRPr="00AC5505" w:rsidRDefault="00DE475E" w:rsidP="004B0CDB">
      <w:pPr>
        <w:tabs>
          <w:tab w:val="left" w:pos="851"/>
        </w:tabs>
        <w:ind w:right="-284" w:firstLine="567"/>
        <w:jc w:val="both"/>
        <w:rPr>
          <w:kern w:val="0"/>
          <w:sz w:val="21"/>
          <w:szCs w:val="21"/>
          <w:lang w:eastAsia="ar-SA"/>
        </w:rPr>
      </w:pPr>
    </w:p>
    <w:p w14:paraId="03C5CDDC" w14:textId="77777777" w:rsidR="00DE475E" w:rsidRPr="00AC5505" w:rsidRDefault="00DE475E" w:rsidP="00DE475E">
      <w:pPr>
        <w:jc w:val="center"/>
        <w:rPr>
          <w:b/>
          <w:kern w:val="0"/>
          <w:sz w:val="21"/>
          <w:szCs w:val="21"/>
        </w:rPr>
      </w:pPr>
      <w:r w:rsidRPr="00AC5505">
        <w:rPr>
          <w:b/>
          <w:kern w:val="0"/>
          <w:sz w:val="21"/>
          <w:szCs w:val="21"/>
        </w:rPr>
        <w:t>2. Цена Контракта</w:t>
      </w:r>
      <w:r w:rsidRPr="00AC5505">
        <w:rPr>
          <w:b/>
          <w:bCs/>
          <w:sz w:val="21"/>
          <w:szCs w:val="21"/>
        </w:rPr>
        <w:t xml:space="preserve"> </w:t>
      </w:r>
      <w:r w:rsidRPr="00AC5505">
        <w:rPr>
          <w:b/>
          <w:bCs/>
          <w:kern w:val="0"/>
          <w:sz w:val="21"/>
          <w:szCs w:val="21"/>
        </w:rPr>
        <w:t>и порядок оплаты</w:t>
      </w:r>
    </w:p>
    <w:p w14:paraId="00974929" w14:textId="77777777" w:rsidR="00817D39" w:rsidRDefault="00DE475E" w:rsidP="00DE475E">
      <w:pPr>
        <w:ind w:firstLine="708"/>
        <w:jc w:val="both"/>
        <w:rPr>
          <w:kern w:val="0"/>
          <w:sz w:val="21"/>
          <w:szCs w:val="21"/>
        </w:rPr>
      </w:pPr>
      <w:r w:rsidRPr="00AC5505">
        <w:rPr>
          <w:kern w:val="0"/>
          <w:sz w:val="21"/>
          <w:szCs w:val="21"/>
        </w:rPr>
        <w:t>2.1. Цена настоящего Контракта составляет</w:t>
      </w:r>
      <w:proofErr w:type="gramStart"/>
      <w:r w:rsidRPr="00AC5505">
        <w:rPr>
          <w:kern w:val="0"/>
          <w:sz w:val="21"/>
          <w:szCs w:val="21"/>
        </w:rPr>
        <w:t xml:space="preserve"> - </w:t>
      </w:r>
      <w:r w:rsidRPr="00AC5505">
        <w:rPr>
          <w:b/>
          <w:kern w:val="0"/>
          <w:sz w:val="21"/>
          <w:szCs w:val="21"/>
        </w:rPr>
        <w:t xml:space="preserve">______________(_____________) </w:t>
      </w:r>
      <w:proofErr w:type="gramEnd"/>
      <w:r w:rsidRPr="00AC5505">
        <w:rPr>
          <w:kern w:val="0"/>
          <w:sz w:val="21"/>
          <w:szCs w:val="21"/>
        </w:rPr>
        <w:t xml:space="preserve">рублей, в том числе НДС   _______ рублей ___ копеек (_____________________________________ рублей ___ копеек). </w:t>
      </w:r>
    </w:p>
    <w:p w14:paraId="31242C9A" w14:textId="46DE47F1" w:rsidR="00DE475E" w:rsidRPr="00AC5505" w:rsidRDefault="00DE475E" w:rsidP="00DE475E">
      <w:pPr>
        <w:ind w:firstLine="708"/>
        <w:jc w:val="both"/>
        <w:rPr>
          <w:i/>
          <w:kern w:val="0"/>
          <w:sz w:val="21"/>
          <w:szCs w:val="21"/>
        </w:rPr>
      </w:pPr>
      <w:proofErr w:type="gramStart"/>
      <w:r w:rsidRPr="00AC5505">
        <w:rPr>
          <w:i/>
          <w:kern w:val="0"/>
          <w:sz w:val="21"/>
          <w:szCs w:val="21"/>
        </w:rPr>
        <w:t>(Если НДС не облагается, указывать:</w:t>
      </w:r>
      <w:proofErr w:type="gramEnd"/>
      <w:r w:rsidRPr="00AC5505">
        <w:rPr>
          <w:i/>
          <w:kern w:val="0"/>
          <w:sz w:val="21"/>
          <w:szCs w:val="21"/>
        </w:rPr>
        <w:t xml:space="preserve"> </w:t>
      </w:r>
      <w:proofErr w:type="gramStart"/>
      <w:r w:rsidRPr="00AC5505">
        <w:rPr>
          <w:i/>
          <w:kern w:val="0"/>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53CFE237" w14:textId="77777777" w:rsidR="00DE475E" w:rsidRPr="00AC5505" w:rsidRDefault="00DE475E" w:rsidP="00DE475E">
      <w:pPr>
        <w:ind w:firstLine="708"/>
        <w:jc w:val="both"/>
        <w:rPr>
          <w:kern w:val="0"/>
          <w:sz w:val="21"/>
          <w:szCs w:val="21"/>
        </w:rPr>
      </w:pPr>
      <w:proofErr w:type="gramStart"/>
      <w:r w:rsidRPr="00AC5505">
        <w:rPr>
          <w:bCs/>
          <w:kern w:val="0"/>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C5505">
        <w:rPr>
          <w:bCs/>
          <w:kern w:val="0"/>
          <w:sz w:val="21"/>
          <w:szCs w:val="21"/>
        </w:rPr>
        <w:t xml:space="preserve"> Российской Федерации заказчиком</w:t>
      </w:r>
      <w:proofErr w:type="gramStart"/>
      <w:r w:rsidRPr="00AC5505">
        <w:rPr>
          <w:bCs/>
          <w:kern w:val="0"/>
          <w:sz w:val="21"/>
          <w:szCs w:val="21"/>
        </w:rPr>
        <w:t>.</w:t>
      </w:r>
      <w:r w:rsidRPr="00AC5505">
        <w:rPr>
          <w:kern w:val="0"/>
          <w:sz w:val="21"/>
          <w:szCs w:val="21"/>
        </w:rPr>
        <w:t>.</w:t>
      </w:r>
      <w:proofErr w:type="gramEnd"/>
    </w:p>
    <w:p w14:paraId="692642C0" w14:textId="77777777" w:rsidR="00DE475E" w:rsidRPr="00AC5505" w:rsidRDefault="00DE475E" w:rsidP="00DE475E">
      <w:pPr>
        <w:jc w:val="both"/>
        <w:rPr>
          <w:kern w:val="0"/>
          <w:sz w:val="21"/>
          <w:szCs w:val="21"/>
        </w:rPr>
      </w:pPr>
      <w:r w:rsidRPr="00AC5505">
        <w:rPr>
          <w:kern w:val="0"/>
          <w:sz w:val="21"/>
          <w:szCs w:val="21"/>
        </w:rPr>
        <w:t xml:space="preserve"> </w:t>
      </w:r>
      <w:r w:rsidRPr="00AC5505">
        <w:rPr>
          <w:kern w:val="0"/>
          <w:sz w:val="21"/>
          <w:szCs w:val="21"/>
        </w:rPr>
        <w:tab/>
        <w:t>2.2. 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p>
    <w:p w14:paraId="7BDBB9BB" w14:textId="77777777" w:rsidR="00DE475E" w:rsidRPr="00AC5505" w:rsidRDefault="00DE475E" w:rsidP="00DE475E">
      <w:pPr>
        <w:ind w:firstLine="709"/>
        <w:jc w:val="both"/>
        <w:rPr>
          <w:kern w:val="0"/>
          <w:sz w:val="21"/>
          <w:szCs w:val="21"/>
        </w:rPr>
      </w:pPr>
      <w:r w:rsidRPr="00AC5505">
        <w:rPr>
          <w:kern w:val="0"/>
          <w:sz w:val="21"/>
          <w:szCs w:val="21"/>
        </w:rPr>
        <w:t>2.3. Цена настоящего Контракта является твердой и определяется на весь срок исполнения Контракта, за исключением случаев, предусмотренных пунктом 11.5. настоящего Контракта, и (или) законодательством Российской Федерации.</w:t>
      </w:r>
    </w:p>
    <w:p w14:paraId="3771300C" w14:textId="77777777" w:rsidR="00DE475E" w:rsidRPr="00AC5505" w:rsidRDefault="00DE475E" w:rsidP="00DE475E">
      <w:pPr>
        <w:ind w:firstLine="708"/>
        <w:jc w:val="both"/>
        <w:rPr>
          <w:kern w:val="0"/>
          <w:sz w:val="21"/>
          <w:szCs w:val="21"/>
        </w:rPr>
      </w:pPr>
      <w:r w:rsidRPr="00AC5505">
        <w:rPr>
          <w:kern w:val="0"/>
          <w:sz w:val="21"/>
          <w:szCs w:val="21"/>
        </w:rPr>
        <w:t>2.4. Заказчик осуществляет финансирование (оплату) фактически выполненных работ в установленные настоящим Контрактом сроки за счет средств субсидий из бюджета Удмуртской Республики и бюджета муниципального образования «Красногорский район» в пределах лимитов бюджетных обязательств и предельных объемов финансирования на текущий период в соответствии с пунктом 2.1. настоящего Контракта. Финансирование работ по настоящему Контракту осуществляется путем перечисления денежных средств на расчетный счет Подрядчика в размере, не превышающем предельные объемы финансирования в текущем месяце, в течение не более 30 дней с момента подписания сторонами акта о приемке выполненных работ (форма № КС-2), справки о стоимости выполненных работ и затрат (форма КС-3).</w:t>
      </w:r>
    </w:p>
    <w:p w14:paraId="0C4D129B" w14:textId="77777777" w:rsidR="00DE475E" w:rsidRPr="00AC5505" w:rsidRDefault="00DE475E" w:rsidP="00DE475E">
      <w:pPr>
        <w:ind w:firstLine="708"/>
        <w:jc w:val="both"/>
        <w:rPr>
          <w:kern w:val="0"/>
          <w:sz w:val="21"/>
          <w:szCs w:val="21"/>
        </w:rPr>
      </w:pPr>
      <w:r w:rsidRPr="00AC5505">
        <w:rPr>
          <w:kern w:val="0"/>
          <w:sz w:val="21"/>
          <w:szCs w:val="21"/>
        </w:rPr>
        <w:t>2.5. Основанием для оплаты работ является принятие Заказчиком объемов выполненных работ и подписанные Подрядчиком и Заказчиком акт о приемке выполненных работ (форма № КС-2), справка о стоимости выполненных работ и затрат (форма КС-3), при этом ежемесячное выполнение работ и их оплата в рамках настоящего Контракта не является этапом исполнения настоящего Контракта.</w:t>
      </w:r>
    </w:p>
    <w:p w14:paraId="788823EB" w14:textId="56F1FFD1" w:rsidR="00AE1EC5" w:rsidRPr="00AC5505" w:rsidRDefault="00AE1EC5" w:rsidP="004B0CDB">
      <w:pPr>
        <w:tabs>
          <w:tab w:val="left" w:pos="851"/>
        </w:tabs>
        <w:ind w:right="-284" w:firstLine="567"/>
        <w:jc w:val="both"/>
        <w:rPr>
          <w:b/>
          <w:sz w:val="21"/>
          <w:szCs w:val="21"/>
        </w:rPr>
      </w:pPr>
    </w:p>
    <w:p w14:paraId="269D8198" w14:textId="77777777" w:rsidR="00DE475E" w:rsidRPr="00AC5505" w:rsidRDefault="00DE475E" w:rsidP="00DE475E">
      <w:pPr>
        <w:jc w:val="center"/>
        <w:rPr>
          <w:b/>
          <w:sz w:val="21"/>
          <w:szCs w:val="21"/>
        </w:rPr>
      </w:pPr>
      <w:r w:rsidRPr="00AC5505">
        <w:rPr>
          <w:b/>
          <w:sz w:val="21"/>
          <w:szCs w:val="21"/>
        </w:rPr>
        <w:t>3.Обязанности и права Заказчика</w:t>
      </w:r>
    </w:p>
    <w:p w14:paraId="03817A9D" w14:textId="77777777" w:rsidR="00DE475E" w:rsidRPr="00AC5505" w:rsidRDefault="00DE475E" w:rsidP="00DE475E">
      <w:pPr>
        <w:jc w:val="both"/>
        <w:rPr>
          <w:sz w:val="21"/>
          <w:szCs w:val="21"/>
        </w:rPr>
      </w:pPr>
      <w:r w:rsidRPr="00AC5505">
        <w:rPr>
          <w:sz w:val="21"/>
          <w:szCs w:val="21"/>
        </w:rPr>
        <w:t>3.1. При выполнении Подрядчиком обязательств, установленных настоящим Контрактом, Заказчик обязан перечислить Подрядчику финансовые средства в порядке и на условиях настоящего Контракта.</w:t>
      </w:r>
    </w:p>
    <w:p w14:paraId="19499D13" w14:textId="77777777" w:rsidR="00DE475E" w:rsidRPr="00AC5505" w:rsidRDefault="00DE475E" w:rsidP="00DE475E">
      <w:pPr>
        <w:jc w:val="both"/>
        <w:rPr>
          <w:b/>
          <w:sz w:val="21"/>
          <w:szCs w:val="21"/>
        </w:rPr>
      </w:pPr>
      <w:r w:rsidRPr="00AC5505">
        <w:rPr>
          <w:b/>
          <w:sz w:val="21"/>
          <w:szCs w:val="21"/>
        </w:rPr>
        <w:lastRenderedPageBreak/>
        <w:t>3.2.  Заказчик обязан:</w:t>
      </w:r>
    </w:p>
    <w:p w14:paraId="381B92AE" w14:textId="77777777" w:rsidR="00DE475E" w:rsidRPr="00AC5505" w:rsidRDefault="00DE475E" w:rsidP="00DE475E">
      <w:pPr>
        <w:widowControl w:val="0"/>
        <w:jc w:val="both"/>
        <w:rPr>
          <w:sz w:val="21"/>
          <w:szCs w:val="21"/>
        </w:rPr>
      </w:pPr>
      <w:r w:rsidRPr="00AC5505">
        <w:rPr>
          <w:sz w:val="21"/>
          <w:szCs w:val="21"/>
        </w:rPr>
        <w:t xml:space="preserve">3.2.1. Осуществлять </w:t>
      </w:r>
      <w:proofErr w:type="gramStart"/>
      <w:r w:rsidRPr="00AC5505">
        <w:rPr>
          <w:sz w:val="21"/>
          <w:szCs w:val="21"/>
        </w:rPr>
        <w:t>контроль за</w:t>
      </w:r>
      <w:proofErr w:type="gramEnd"/>
      <w:r w:rsidRPr="00AC5505">
        <w:rPr>
          <w:sz w:val="21"/>
          <w:szCs w:val="21"/>
        </w:rPr>
        <w:t xml:space="preserve"> исполнением Подрядчиком обязательств по настоящему Контракту, включая вопросы организации и ведения работ, а также обеспечения качества выполняемых работ и используемых материалов.</w:t>
      </w:r>
    </w:p>
    <w:p w14:paraId="14D70092" w14:textId="77777777" w:rsidR="00DE475E" w:rsidRPr="00AC5505" w:rsidRDefault="00DE475E" w:rsidP="00DE475E">
      <w:pPr>
        <w:jc w:val="both"/>
        <w:rPr>
          <w:sz w:val="21"/>
          <w:szCs w:val="21"/>
        </w:rPr>
      </w:pPr>
      <w:r w:rsidRPr="00AC5505">
        <w:rPr>
          <w:bCs/>
          <w:sz w:val="21"/>
          <w:szCs w:val="21"/>
        </w:rPr>
        <w:t>3.2.2.</w:t>
      </w:r>
      <w:r w:rsidRPr="00AC5505">
        <w:rPr>
          <w:sz w:val="21"/>
          <w:szCs w:val="21"/>
        </w:rPr>
        <w:t xml:space="preserve"> </w:t>
      </w:r>
      <w:proofErr w:type="gramStart"/>
      <w:r w:rsidRPr="00AC5505">
        <w:rPr>
          <w:sz w:val="21"/>
          <w:szCs w:val="21"/>
        </w:rPr>
        <w:t xml:space="preserve">В установленном порядке Заказчик обязан осуществлять ежемесячную приемку выполненных работ и услуг в соответствии с условиями настоящего Контракта, Техническим заданием (Приложения №2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AC5505">
        <w:rPr>
          <w:b/>
          <w:bCs/>
          <w:sz w:val="21"/>
          <w:szCs w:val="21"/>
        </w:rPr>
        <w:t>(</w:t>
      </w:r>
      <w:r w:rsidRPr="00AC5505">
        <w:rPr>
          <w:sz w:val="21"/>
          <w:szCs w:val="21"/>
        </w:rPr>
        <w:t>Приложение №3 к настоящему Контракту)</w:t>
      </w:r>
      <w:r w:rsidRPr="00AC5505">
        <w:rPr>
          <w:b/>
          <w:bCs/>
          <w:sz w:val="21"/>
          <w:szCs w:val="21"/>
        </w:rPr>
        <w:t>,</w:t>
      </w:r>
      <w:r w:rsidRPr="00AC5505">
        <w:rPr>
          <w:sz w:val="21"/>
          <w:szCs w:val="21"/>
        </w:rPr>
        <w:t xml:space="preserve"> с оформлением</w:t>
      </w:r>
      <w:proofErr w:type="gramEnd"/>
      <w:r w:rsidRPr="00AC5505">
        <w:rPr>
          <w:sz w:val="21"/>
          <w:szCs w:val="21"/>
        </w:rPr>
        <w:t xml:space="preserve"> </w:t>
      </w:r>
      <w:proofErr w:type="gramStart"/>
      <w:r w:rsidRPr="00AC5505">
        <w:rPr>
          <w:sz w:val="21"/>
          <w:szCs w:val="21"/>
        </w:rPr>
        <w:t>двусторонних актов (формы № КС-2 и № КС-3) и (при необходимости, в соответствии с Приложением №2 к настоящему Контракту, при этом ежемесячное выполнение работ в рамках настоящего Контракта не является этапом исполнения настоящего Контракта.</w:t>
      </w:r>
      <w:proofErr w:type="gramEnd"/>
    </w:p>
    <w:p w14:paraId="173D8EF9" w14:textId="77777777" w:rsidR="00DE475E" w:rsidRPr="00AC5505" w:rsidRDefault="00DE475E" w:rsidP="00DE475E">
      <w:pPr>
        <w:widowControl w:val="0"/>
        <w:jc w:val="both"/>
        <w:rPr>
          <w:sz w:val="21"/>
          <w:szCs w:val="21"/>
        </w:rPr>
      </w:pPr>
      <w:r w:rsidRPr="00AC5505">
        <w:rPr>
          <w:sz w:val="21"/>
          <w:szCs w:val="21"/>
        </w:rPr>
        <w:t>Подрядчик при приемке работ представляет Заказчику документацию в соответствии с Перечнем документов  (Приложение №4 к настоящему Контракту).</w:t>
      </w:r>
    </w:p>
    <w:p w14:paraId="2FA2A732" w14:textId="26A1C512" w:rsidR="00DE475E" w:rsidRPr="00AC5505" w:rsidRDefault="00DE475E" w:rsidP="00DE475E">
      <w:pPr>
        <w:widowControl w:val="0"/>
        <w:jc w:val="both"/>
        <w:rPr>
          <w:sz w:val="21"/>
          <w:szCs w:val="21"/>
        </w:rPr>
      </w:pPr>
      <w:r w:rsidRPr="00AC5505">
        <w:rPr>
          <w:sz w:val="21"/>
          <w:szCs w:val="21"/>
        </w:rPr>
        <w:t xml:space="preserve">3.2.3. Заказчик совместно с Подрядчиком ежемесячно производит комиссионное обследование автомобильных дорог с оформлением двустороннего Акта проверки содержания автомобильной дороги (Приложение </w:t>
      </w:r>
      <w:r w:rsidR="00B10A4B">
        <w:rPr>
          <w:sz w:val="21"/>
          <w:szCs w:val="21"/>
        </w:rPr>
        <w:t>№6 к настоящему Контракту)</w:t>
      </w:r>
      <w:r w:rsidRPr="00AC5505">
        <w:rPr>
          <w:sz w:val="21"/>
          <w:szCs w:val="21"/>
        </w:rPr>
        <w:t xml:space="preserve">. При отказе Подрядчика от подписания Акта проверки содержания автомобильной дороги (Приложение №6 к настоящему Контракту), Акт проверки содержания автомобильной дороги, направляется Подрядчику заказным письмом. При </w:t>
      </w:r>
      <w:proofErr w:type="gramStart"/>
      <w:r w:rsidRPr="00AC5505">
        <w:rPr>
          <w:sz w:val="21"/>
          <w:szCs w:val="21"/>
        </w:rPr>
        <w:t>не поступлении</w:t>
      </w:r>
      <w:proofErr w:type="gramEnd"/>
      <w:r w:rsidRPr="00AC5505">
        <w:rPr>
          <w:sz w:val="21"/>
          <w:szCs w:val="21"/>
        </w:rPr>
        <w:t xml:space="preserve"> мотивированного возражения на указанные документы в течение 5 дней с момента получения Подрядчиком Акта проверки содержания автомобильной дороги, служит основанием для применения санкций в соответствии с настоящим Контрактом.</w:t>
      </w:r>
    </w:p>
    <w:p w14:paraId="0DF5009C" w14:textId="77777777" w:rsidR="00DE475E" w:rsidRPr="00AC5505" w:rsidRDefault="00DE475E" w:rsidP="00DE475E">
      <w:pPr>
        <w:rPr>
          <w:kern w:val="0"/>
          <w:sz w:val="21"/>
          <w:szCs w:val="21"/>
        </w:rPr>
      </w:pPr>
      <w:r w:rsidRPr="00AC5505">
        <w:rPr>
          <w:b/>
          <w:kern w:val="0"/>
          <w:sz w:val="21"/>
          <w:szCs w:val="21"/>
        </w:rPr>
        <w:t>3.3. Заказчик имеет право</w:t>
      </w:r>
      <w:r w:rsidRPr="00AC5505">
        <w:rPr>
          <w:kern w:val="0"/>
          <w:sz w:val="21"/>
          <w:szCs w:val="21"/>
        </w:rPr>
        <w:t>:</w:t>
      </w:r>
    </w:p>
    <w:p w14:paraId="0B25132D" w14:textId="77777777" w:rsidR="00DE475E" w:rsidRPr="00AC5505" w:rsidRDefault="00DE475E" w:rsidP="00DE475E">
      <w:pPr>
        <w:jc w:val="both"/>
        <w:rPr>
          <w:kern w:val="0"/>
          <w:sz w:val="21"/>
          <w:szCs w:val="21"/>
        </w:rPr>
      </w:pPr>
      <w:r w:rsidRPr="00AC5505">
        <w:rPr>
          <w:kern w:val="0"/>
          <w:sz w:val="21"/>
          <w:szCs w:val="21"/>
        </w:rPr>
        <w:t xml:space="preserve">3.3.1.  </w:t>
      </w:r>
      <w:proofErr w:type="gramStart"/>
      <w:r w:rsidRPr="00AC5505">
        <w:rPr>
          <w:kern w:val="0"/>
          <w:sz w:val="21"/>
          <w:szCs w:val="21"/>
        </w:rPr>
        <w:t>Информировать Подрядчика о планируемых изменениях режима эксплуатации участков автомобильных дорог, уровня содержания автомобильных дорог или их отдельных элементов на основании актов весеннего и осеннего осмотров и других документов, нормативной документации, условий финансирования и правил приемки работ, о поступающих от пользователей дороги замечаниях, претензиях, жалобах, исках, возникновению которых послужила деятельность Подрядчика.</w:t>
      </w:r>
      <w:proofErr w:type="gramEnd"/>
    </w:p>
    <w:p w14:paraId="285D6929" w14:textId="77777777" w:rsidR="00DE475E" w:rsidRPr="00AC5505" w:rsidRDefault="00DE475E" w:rsidP="00DE475E">
      <w:pPr>
        <w:jc w:val="both"/>
        <w:rPr>
          <w:kern w:val="0"/>
          <w:sz w:val="21"/>
          <w:szCs w:val="21"/>
        </w:rPr>
      </w:pPr>
      <w:r w:rsidRPr="00AC5505">
        <w:rPr>
          <w:kern w:val="0"/>
          <w:sz w:val="21"/>
          <w:szCs w:val="21"/>
        </w:rPr>
        <w:t>3.3.2. Беспрепятственного доступа ко всем видам работ, являющихся предметом настоящего Контракта, в любое время суток, на любой стадии производства работ, в течение всего периода действия настоящего Контракта.</w:t>
      </w:r>
    </w:p>
    <w:p w14:paraId="22980C22" w14:textId="77777777" w:rsidR="00DE475E" w:rsidRPr="00AC5505" w:rsidRDefault="00DE475E" w:rsidP="00DE475E">
      <w:pPr>
        <w:jc w:val="both"/>
        <w:rPr>
          <w:kern w:val="0"/>
          <w:sz w:val="21"/>
          <w:szCs w:val="21"/>
        </w:rPr>
      </w:pPr>
    </w:p>
    <w:p w14:paraId="3E163DB5" w14:textId="77777777" w:rsidR="00DE475E" w:rsidRDefault="00DE475E" w:rsidP="00DE475E">
      <w:pPr>
        <w:widowControl w:val="0"/>
        <w:jc w:val="center"/>
        <w:rPr>
          <w:b/>
          <w:sz w:val="21"/>
          <w:szCs w:val="21"/>
        </w:rPr>
      </w:pPr>
      <w:r w:rsidRPr="00AC5505">
        <w:rPr>
          <w:b/>
          <w:sz w:val="21"/>
          <w:szCs w:val="21"/>
        </w:rPr>
        <w:t>4.Обязанности и права Подрядчика</w:t>
      </w:r>
    </w:p>
    <w:p w14:paraId="27121523" w14:textId="77777777" w:rsidR="00B10A4B" w:rsidRPr="00AC5505" w:rsidRDefault="00B10A4B" w:rsidP="00DE475E">
      <w:pPr>
        <w:widowControl w:val="0"/>
        <w:jc w:val="center"/>
        <w:rPr>
          <w:b/>
          <w:sz w:val="21"/>
          <w:szCs w:val="21"/>
        </w:rPr>
      </w:pPr>
    </w:p>
    <w:p w14:paraId="764A1BEC" w14:textId="77777777" w:rsidR="00DE475E" w:rsidRPr="00AC5505" w:rsidRDefault="00DE475E" w:rsidP="00DE475E">
      <w:pPr>
        <w:widowControl w:val="0"/>
        <w:rPr>
          <w:b/>
          <w:sz w:val="21"/>
          <w:szCs w:val="21"/>
        </w:rPr>
      </w:pPr>
      <w:r w:rsidRPr="00AC5505">
        <w:rPr>
          <w:b/>
          <w:sz w:val="21"/>
          <w:szCs w:val="21"/>
        </w:rPr>
        <w:t>4.1.Подрядчик обязан:</w:t>
      </w:r>
    </w:p>
    <w:p w14:paraId="141E1E67" w14:textId="77777777" w:rsidR="00DE475E" w:rsidRPr="00AC5505" w:rsidRDefault="00DE475E" w:rsidP="00DE475E">
      <w:pPr>
        <w:widowControl w:val="0"/>
        <w:jc w:val="both"/>
        <w:rPr>
          <w:sz w:val="21"/>
          <w:szCs w:val="21"/>
        </w:rPr>
      </w:pPr>
      <w:r w:rsidRPr="00AC5505">
        <w:rPr>
          <w:bCs/>
          <w:sz w:val="21"/>
          <w:szCs w:val="21"/>
        </w:rPr>
        <w:t xml:space="preserve">4.1.1.  Подрядчик обязан обеспечивать заданный в п.1.1. и п.1.3. настоящего Контракта уровень содержания для обеспечения круглогодичного бесперебойного и безопасного движения транспортных средств по автомобильным дорогам. </w:t>
      </w:r>
      <w:proofErr w:type="gramStart"/>
      <w:r w:rsidRPr="00AC5505">
        <w:rPr>
          <w:sz w:val="21"/>
          <w:szCs w:val="21"/>
        </w:rPr>
        <w:t xml:space="preserve">В случае возникновения причин и условий, создающих реальную угрозу безопасности и бесперебойности движения транспортных средств по автомобильным дорогам, Подрядчик обязан предпринять необходимые меры, направленные на устранение таких причин и условий, в порядке и сроки, установленные Перечнем нормативно-технических документов, применяемых при выполнении работ по настоящему Контракту </w:t>
      </w:r>
      <w:r w:rsidRPr="00AC5505">
        <w:rPr>
          <w:bCs/>
          <w:sz w:val="21"/>
          <w:szCs w:val="21"/>
        </w:rPr>
        <w:t>(</w:t>
      </w:r>
      <w:r w:rsidRPr="00AC5505">
        <w:rPr>
          <w:sz w:val="21"/>
          <w:szCs w:val="21"/>
        </w:rPr>
        <w:t xml:space="preserve">Приложение №3 к настоящему Контракту). </w:t>
      </w:r>
      <w:proofErr w:type="gramEnd"/>
    </w:p>
    <w:p w14:paraId="62811E06" w14:textId="77777777" w:rsidR="00DE475E" w:rsidRPr="00AC5505" w:rsidRDefault="00DE475E" w:rsidP="00DE475E">
      <w:pPr>
        <w:jc w:val="both"/>
        <w:rPr>
          <w:kern w:val="0"/>
          <w:sz w:val="21"/>
          <w:szCs w:val="21"/>
        </w:rPr>
      </w:pPr>
      <w:r w:rsidRPr="00AC5505">
        <w:rPr>
          <w:kern w:val="0"/>
          <w:sz w:val="21"/>
          <w:szCs w:val="21"/>
        </w:rPr>
        <w:t>4.1.2. Если в ходе выполнения настоящего Контракта потребуется получение специального разрешения на выполнение отдельных видов работ для надлежащего исполнения обязанностей по настоящему Контракту, то Подрядчик обязан получить специальное разрешение до начала их выполнения.</w:t>
      </w:r>
    </w:p>
    <w:p w14:paraId="0E69A666" w14:textId="77777777" w:rsidR="00DE475E" w:rsidRPr="00AC5505" w:rsidRDefault="00DE475E" w:rsidP="00DE475E">
      <w:pPr>
        <w:jc w:val="both"/>
        <w:rPr>
          <w:sz w:val="21"/>
          <w:szCs w:val="21"/>
        </w:rPr>
      </w:pPr>
      <w:r w:rsidRPr="00AC5505">
        <w:rPr>
          <w:sz w:val="21"/>
          <w:szCs w:val="21"/>
        </w:rPr>
        <w:t xml:space="preserve">4.1.3.  Вести с момента начала работ и до их завершения журналы ежедневных осмотров, производства работ, журналы входного, операционного и лабораторного контроля, оформленные и заверенные в установленном порядке. Фиксировать возникающие дефекты элементов дорог, элементов обустройства и сооружений с указанием сроков их ликвидации. </w:t>
      </w:r>
    </w:p>
    <w:p w14:paraId="06213ED8" w14:textId="77777777" w:rsidR="00DE475E" w:rsidRPr="00AC5505" w:rsidRDefault="00DE475E" w:rsidP="00DE475E">
      <w:pPr>
        <w:jc w:val="both"/>
        <w:rPr>
          <w:sz w:val="21"/>
          <w:szCs w:val="21"/>
        </w:rPr>
      </w:pPr>
      <w:r w:rsidRPr="00AC5505">
        <w:rPr>
          <w:sz w:val="21"/>
          <w:szCs w:val="21"/>
        </w:rPr>
        <w:t xml:space="preserve">4.1.4.  Вести лабораторный контроль по качественным характеристикам применяемых материалов в лабораториях, прошедших метрологическое освидетельствование и оснащенных средствами измерений, позволяющих определять качество конкретных дорожно-строительных материалов и дорожных работ. </w:t>
      </w:r>
    </w:p>
    <w:p w14:paraId="4474A941" w14:textId="77777777" w:rsidR="00DE475E" w:rsidRPr="00AC5505" w:rsidRDefault="00DE475E" w:rsidP="00DE475E">
      <w:pPr>
        <w:jc w:val="both"/>
        <w:rPr>
          <w:sz w:val="21"/>
          <w:szCs w:val="21"/>
        </w:rPr>
      </w:pPr>
      <w:r w:rsidRPr="00AC5505">
        <w:rPr>
          <w:sz w:val="21"/>
          <w:szCs w:val="21"/>
        </w:rPr>
        <w:t xml:space="preserve">4.1.5. Не менее чем за 5 (пять) дней до начала производства работ предоставить Заказчику на согласование состав (рецепт) на приготовление </w:t>
      </w:r>
      <w:proofErr w:type="gramStart"/>
      <w:r w:rsidRPr="00AC5505">
        <w:rPr>
          <w:sz w:val="21"/>
          <w:szCs w:val="21"/>
        </w:rPr>
        <w:t>асфальтобетонной</w:t>
      </w:r>
      <w:proofErr w:type="gramEnd"/>
      <w:r w:rsidRPr="00AC5505">
        <w:rPr>
          <w:sz w:val="21"/>
          <w:szCs w:val="21"/>
        </w:rPr>
        <w:t xml:space="preserve"> и других смесей и заключения по испытаниям применяемых материалов, а также сертификаты качества, паспорта и санитарно-эпидемиологические заключения на используемые материалы. </w:t>
      </w:r>
    </w:p>
    <w:p w14:paraId="4A8DF2B6" w14:textId="77777777" w:rsidR="00DE475E" w:rsidRPr="00AC5505" w:rsidRDefault="00DE475E" w:rsidP="00DE475E">
      <w:pPr>
        <w:jc w:val="both"/>
        <w:rPr>
          <w:sz w:val="21"/>
          <w:szCs w:val="21"/>
        </w:rPr>
      </w:pPr>
      <w:r w:rsidRPr="00AC5505">
        <w:rPr>
          <w:sz w:val="21"/>
          <w:szCs w:val="21"/>
        </w:rPr>
        <w:t xml:space="preserve">4.1.6. </w:t>
      </w:r>
      <w:proofErr w:type="gramStart"/>
      <w:r w:rsidRPr="00AC5505">
        <w:rPr>
          <w:sz w:val="21"/>
          <w:szCs w:val="21"/>
        </w:rPr>
        <w:t>Обязательства по настоящему Контракту выполняются Подрядчиком в соответствии с условиями настоящего Контракта, Техническим заданием (Приложение №2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(Приложение №3 к настоящему Контракту), а также в соответствии с природоохранными мероприятиями и</w:t>
      </w:r>
      <w:proofErr w:type="gramEnd"/>
      <w:r w:rsidRPr="00AC5505">
        <w:rPr>
          <w:sz w:val="21"/>
          <w:szCs w:val="21"/>
        </w:rPr>
        <w:t xml:space="preserve"> действующими санитарными нормами.</w:t>
      </w:r>
    </w:p>
    <w:p w14:paraId="42A510A0" w14:textId="77777777" w:rsidR="00DE475E" w:rsidRPr="00AC5505" w:rsidRDefault="00DE475E" w:rsidP="00DE475E">
      <w:pPr>
        <w:widowControl w:val="0"/>
        <w:jc w:val="both"/>
        <w:rPr>
          <w:sz w:val="21"/>
          <w:szCs w:val="21"/>
        </w:rPr>
      </w:pPr>
      <w:r w:rsidRPr="00AC5505">
        <w:rPr>
          <w:sz w:val="21"/>
          <w:szCs w:val="21"/>
        </w:rPr>
        <w:t>4.1.7. Подрядчик при приемке работ по настоящему Контракту сдает Заказчику документацию, предусмотренную Перечнем документов (Приложение №4 к настоящему Контракту).</w:t>
      </w:r>
    </w:p>
    <w:p w14:paraId="517BA22A" w14:textId="77777777" w:rsidR="00DE475E" w:rsidRPr="00AC5505" w:rsidRDefault="00DE475E" w:rsidP="00DE475E">
      <w:pPr>
        <w:widowControl w:val="0"/>
        <w:jc w:val="both"/>
        <w:rPr>
          <w:sz w:val="21"/>
          <w:szCs w:val="21"/>
        </w:rPr>
      </w:pPr>
      <w:r w:rsidRPr="00AC5505">
        <w:rPr>
          <w:sz w:val="21"/>
          <w:szCs w:val="21"/>
        </w:rPr>
        <w:t xml:space="preserve">4.1.8. Подрядчик несет ответственность за причинение вреда третьим лицам либо выявления фактов </w:t>
      </w:r>
      <w:r w:rsidRPr="00AC5505">
        <w:rPr>
          <w:sz w:val="21"/>
          <w:szCs w:val="21"/>
        </w:rPr>
        <w:lastRenderedPageBreak/>
        <w:t>административного правонарушения, возникших вследствие ненадлежащего выполнения либо неисполнения работ, установленных в Техническом задании, являющимся неотъемлемым приложением к настоящему муниципальному контракту.</w:t>
      </w:r>
    </w:p>
    <w:p w14:paraId="0F090F82" w14:textId="77777777" w:rsidR="00DE475E" w:rsidRPr="00AC5505" w:rsidRDefault="00DE475E" w:rsidP="00DE475E">
      <w:pPr>
        <w:widowControl w:val="0"/>
        <w:jc w:val="both"/>
        <w:rPr>
          <w:b/>
          <w:sz w:val="21"/>
          <w:szCs w:val="21"/>
        </w:rPr>
      </w:pPr>
      <w:r w:rsidRPr="00AC5505">
        <w:rPr>
          <w:b/>
          <w:sz w:val="21"/>
          <w:szCs w:val="21"/>
        </w:rPr>
        <w:t>4.2. Подрядчик имеет право:</w:t>
      </w:r>
    </w:p>
    <w:p w14:paraId="69A4B76E" w14:textId="77777777" w:rsidR="00DE475E" w:rsidRPr="00AC5505" w:rsidRDefault="00DE475E" w:rsidP="00DE475E">
      <w:pPr>
        <w:widowControl w:val="0"/>
        <w:jc w:val="both"/>
        <w:rPr>
          <w:sz w:val="21"/>
          <w:szCs w:val="21"/>
        </w:rPr>
      </w:pPr>
      <w:r w:rsidRPr="00AC5505">
        <w:rPr>
          <w:sz w:val="21"/>
          <w:szCs w:val="21"/>
        </w:rPr>
        <w:t>4.2.1.  Подрядчик вправе привлечь к исполнению своих обязатель</w:t>
      </w:r>
      <w:proofErr w:type="gramStart"/>
      <w:r w:rsidRPr="00AC5505">
        <w:rPr>
          <w:sz w:val="21"/>
          <w:szCs w:val="21"/>
        </w:rPr>
        <w:t>ств др</w:t>
      </w:r>
      <w:proofErr w:type="gramEnd"/>
      <w:r w:rsidRPr="00AC5505">
        <w:rPr>
          <w:sz w:val="21"/>
          <w:szCs w:val="21"/>
        </w:rPr>
        <w:t xml:space="preserve">угих лиц (субподрядчиков). Подрядчик обязан предусмотреть в договоре с субподрядчиками их обязанность использовать авансовые платежи, если авансовый платеж предусматривается договором субподряда, исключительно на осуществление расходов, связанных с выполнением работ по настоящему Контракту. </w:t>
      </w:r>
    </w:p>
    <w:p w14:paraId="6F1DE28E" w14:textId="77777777" w:rsidR="00DE475E" w:rsidRPr="00AC5505" w:rsidRDefault="00DE475E" w:rsidP="00DE475E">
      <w:pPr>
        <w:jc w:val="both"/>
        <w:rPr>
          <w:sz w:val="21"/>
          <w:szCs w:val="21"/>
        </w:rPr>
      </w:pPr>
      <w:r w:rsidRPr="00AC5505">
        <w:rPr>
          <w:sz w:val="21"/>
          <w:szCs w:val="21"/>
        </w:rPr>
        <w:t>Подрядчик отвечает перед Заказчиком за неисполнение либо ненадлежащее исполнение обязательств субподрядчиком.</w:t>
      </w:r>
    </w:p>
    <w:p w14:paraId="68895B7E" w14:textId="77777777" w:rsidR="00DE475E" w:rsidRPr="00AC5505" w:rsidRDefault="00DE475E" w:rsidP="00DE475E">
      <w:pPr>
        <w:jc w:val="both"/>
        <w:rPr>
          <w:sz w:val="21"/>
          <w:szCs w:val="21"/>
        </w:rPr>
      </w:pPr>
      <w:r w:rsidRPr="00AC5505">
        <w:rPr>
          <w:sz w:val="21"/>
          <w:szCs w:val="21"/>
        </w:rPr>
        <w:t>4.2.2. Подрядчик обязан информировать Заказчика обо всех случаях повреждений автомобильных дорог, произошедших дорожно-транспортных и иных происшествиях, их причинах и последствиях, а также докладывать о принятых мерах. Информация должна быть направлена в течение 4 часов с момента обнаружения случаев, указанных выше, любым доступным способом, обеспечивающим ее получение и фиксацию.</w:t>
      </w:r>
    </w:p>
    <w:p w14:paraId="7887DEFD" w14:textId="77777777" w:rsidR="00DE475E" w:rsidRPr="00AC5505" w:rsidRDefault="00DE475E" w:rsidP="00DE475E">
      <w:pPr>
        <w:jc w:val="both"/>
        <w:rPr>
          <w:sz w:val="21"/>
          <w:szCs w:val="21"/>
        </w:rPr>
      </w:pPr>
      <w:r w:rsidRPr="00AC5505">
        <w:rPr>
          <w:sz w:val="21"/>
          <w:szCs w:val="21"/>
        </w:rPr>
        <w:t>4.2.3. Подрядчик обязан в период срока действия настоящего Контракта взаимодействовать с территориальными подразделениями ГИБДД МВД УР по вопросам безопасности дорожного движения, осмотра мест совершения ДТП, сохранности автомобильных дорог и сооружений на них.</w:t>
      </w:r>
    </w:p>
    <w:p w14:paraId="0F829789" w14:textId="77777777" w:rsidR="00DE475E" w:rsidRPr="00AC5505" w:rsidRDefault="00DE475E" w:rsidP="00DE475E">
      <w:pPr>
        <w:jc w:val="both"/>
        <w:rPr>
          <w:sz w:val="21"/>
          <w:szCs w:val="21"/>
        </w:rPr>
      </w:pPr>
      <w:r w:rsidRPr="00AC5505">
        <w:rPr>
          <w:sz w:val="21"/>
          <w:szCs w:val="21"/>
        </w:rPr>
        <w:t>4.2.4. Подрядчик обязан обеспечить устранение недостатков и дефектов в течение установленных сроков.</w:t>
      </w:r>
    </w:p>
    <w:p w14:paraId="1FFC0D68" w14:textId="77777777" w:rsidR="00DE475E" w:rsidRPr="00AC5505" w:rsidRDefault="00DE475E" w:rsidP="00DE475E">
      <w:pPr>
        <w:jc w:val="both"/>
        <w:rPr>
          <w:sz w:val="21"/>
          <w:szCs w:val="21"/>
        </w:rPr>
      </w:pPr>
      <w:r w:rsidRPr="00AC5505">
        <w:rPr>
          <w:sz w:val="21"/>
          <w:szCs w:val="21"/>
        </w:rPr>
        <w:t>4.2.5. На период ввода ограничения движения грузового транспорта на дорогах общего пользования Подрядчик, по письменному требованию Заказчика, устанавливает (демонтирует) в необходимом количестве дорожные знаки (3.12, 8.20.1- Приложение №1 «Дорожные знаки» к Правилам дорожного движения Российской Федерации) и информационные щиты.</w:t>
      </w:r>
    </w:p>
    <w:p w14:paraId="239B0FD2" w14:textId="77777777" w:rsidR="00DE475E" w:rsidRPr="00AC5505" w:rsidRDefault="00DE475E" w:rsidP="00DE475E">
      <w:pPr>
        <w:jc w:val="both"/>
        <w:rPr>
          <w:sz w:val="21"/>
          <w:szCs w:val="21"/>
        </w:rPr>
      </w:pPr>
      <w:r w:rsidRPr="00AC5505">
        <w:rPr>
          <w:sz w:val="21"/>
          <w:szCs w:val="21"/>
        </w:rPr>
        <w:t xml:space="preserve">По окончании периода ограничения движения Подрядчик обязан произвести осмотр дорожных знаков и информационных щитов с составлением актов о перемещении на ответственное хранение. </w:t>
      </w:r>
    </w:p>
    <w:p w14:paraId="0EBAB83E" w14:textId="77777777" w:rsidR="00DE475E" w:rsidRPr="00AC5505" w:rsidRDefault="00DE475E" w:rsidP="00DE475E">
      <w:pPr>
        <w:jc w:val="both"/>
        <w:rPr>
          <w:sz w:val="21"/>
          <w:szCs w:val="21"/>
        </w:rPr>
      </w:pPr>
      <w:r w:rsidRPr="00AC5505">
        <w:rPr>
          <w:sz w:val="21"/>
          <w:szCs w:val="21"/>
        </w:rPr>
        <w:t>4.2.6. Подрядчик обязан установить на дорожную технику, задействованную в выполнении работ в рамках настоящего Контракта, бортовое спутниковое навигационное оборудование ГЛОНАСС/</w:t>
      </w:r>
      <w:r w:rsidRPr="00AC5505">
        <w:rPr>
          <w:sz w:val="21"/>
          <w:szCs w:val="21"/>
          <w:lang w:val="en-US"/>
        </w:rPr>
        <w:t>GPS</w:t>
      </w:r>
      <w:r w:rsidRPr="00AC5505">
        <w:rPr>
          <w:sz w:val="21"/>
          <w:szCs w:val="21"/>
        </w:rPr>
        <w:t xml:space="preserve">. </w:t>
      </w:r>
    </w:p>
    <w:p w14:paraId="2C3AEAE8" w14:textId="77777777" w:rsidR="00DE475E" w:rsidRPr="00AC5505" w:rsidRDefault="00DE475E" w:rsidP="00DE475E">
      <w:pPr>
        <w:jc w:val="both"/>
        <w:rPr>
          <w:sz w:val="21"/>
          <w:szCs w:val="21"/>
        </w:rPr>
      </w:pPr>
      <w:r w:rsidRPr="00AC5505">
        <w:rPr>
          <w:sz w:val="21"/>
          <w:szCs w:val="21"/>
        </w:rPr>
        <w:t>4.2.7. Подрядчик обязан обеспечить передачу Заказчику данных от бортового спутникового навигационного оборудования, установленного на дорожной технике.</w:t>
      </w:r>
    </w:p>
    <w:p w14:paraId="6B528B96" w14:textId="77777777" w:rsidR="00DE475E" w:rsidRPr="00AC5505" w:rsidRDefault="00DE475E" w:rsidP="00DE475E">
      <w:pPr>
        <w:jc w:val="both"/>
        <w:rPr>
          <w:sz w:val="21"/>
          <w:szCs w:val="21"/>
        </w:rPr>
      </w:pPr>
      <w:r w:rsidRPr="00AC5505">
        <w:rPr>
          <w:sz w:val="21"/>
          <w:szCs w:val="21"/>
        </w:rPr>
        <w:t>4.2.8. Подрядчик обеспечивает подготовку автомобильных дорог к пропуску паводковых вод и ледохода, создает запас материалов для проведения неотложных аварийно-восстановительных работ, организует дежурство ответственных лиц из числа инженерно-технических работников, бригад рабочих и механизаторов.</w:t>
      </w:r>
    </w:p>
    <w:p w14:paraId="58C1FA5E" w14:textId="7BC1B222" w:rsidR="00DE475E" w:rsidRPr="00AC5505" w:rsidRDefault="00DE475E" w:rsidP="00DE475E">
      <w:pPr>
        <w:jc w:val="both"/>
        <w:rPr>
          <w:sz w:val="21"/>
          <w:szCs w:val="21"/>
        </w:rPr>
      </w:pPr>
      <w:r w:rsidRPr="00AC5505">
        <w:rPr>
          <w:sz w:val="21"/>
          <w:szCs w:val="21"/>
        </w:rPr>
        <w:t xml:space="preserve">4.2.9. В нештатных </w:t>
      </w:r>
      <w:proofErr w:type="gramStart"/>
      <w:r w:rsidRPr="00AC5505">
        <w:rPr>
          <w:sz w:val="21"/>
          <w:szCs w:val="21"/>
        </w:rPr>
        <w:t>ситуациях</w:t>
      </w:r>
      <w:proofErr w:type="gramEnd"/>
      <w:r w:rsidRPr="00AC5505">
        <w:rPr>
          <w:sz w:val="21"/>
          <w:szCs w:val="21"/>
        </w:rPr>
        <w:t xml:space="preserve">, в целях обеспечения безопасности участников движения и пассажиров, Подрядчик обязан незамедлительно и самостоятельно принимать решения и обеспечивать выполнение работ по расчистке проезжей части автомобильных дорог и немедленно приступить к ликвидации опасности. </w:t>
      </w:r>
    </w:p>
    <w:p w14:paraId="24AED22D" w14:textId="77777777" w:rsidR="00DE475E" w:rsidRPr="00AC5505" w:rsidRDefault="00DE475E" w:rsidP="00DE475E">
      <w:pPr>
        <w:jc w:val="both"/>
        <w:rPr>
          <w:sz w:val="21"/>
          <w:szCs w:val="21"/>
        </w:rPr>
      </w:pPr>
      <w:r w:rsidRPr="00AC5505">
        <w:rPr>
          <w:sz w:val="21"/>
          <w:szCs w:val="21"/>
        </w:rPr>
        <w:t>При необходимости в кратчайшие сроки обеспечить выполнение объемов работ по восстановлению безопасного проезда транспортных средств.</w:t>
      </w:r>
    </w:p>
    <w:p w14:paraId="61C1BCA5" w14:textId="77777777" w:rsidR="00DE475E" w:rsidRPr="00AC5505" w:rsidRDefault="00DE475E" w:rsidP="00DE475E">
      <w:pPr>
        <w:jc w:val="both"/>
        <w:rPr>
          <w:sz w:val="21"/>
          <w:szCs w:val="21"/>
        </w:rPr>
      </w:pPr>
      <w:r w:rsidRPr="00AC5505">
        <w:rPr>
          <w:sz w:val="21"/>
          <w:szCs w:val="21"/>
        </w:rPr>
        <w:t xml:space="preserve">4.2.10.  Подрядчик обязан принять необходимые меры по сохранности автомобильных дорог от механических и иных повреждений, ухудшающих их транспортно-эксплуатационное состояние, в </w:t>
      </w:r>
      <w:proofErr w:type="spellStart"/>
      <w:r w:rsidRPr="00AC5505">
        <w:rPr>
          <w:sz w:val="21"/>
          <w:szCs w:val="21"/>
        </w:rPr>
        <w:t>т.ч</w:t>
      </w:r>
      <w:proofErr w:type="spellEnd"/>
      <w:r w:rsidRPr="00AC5505">
        <w:rPr>
          <w:sz w:val="21"/>
          <w:szCs w:val="21"/>
        </w:rPr>
        <w:t>. вызванных несанкционированными действиями юридических или физических лиц, включая прокладку инженерных коммуникаций, строительство зданий и сооружений в полосе отвода, уничтожение или порчу дорожных знаков и иных элементов обустройства автомобильных дорог.</w:t>
      </w:r>
    </w:p>
    <w:p w14:paraId="606EFDE6" w14:textId="77777777" w:rsidR="00DE475E" w:rsidRPr="00AC5505" w:rsidRDefault="00DE475E" w:rsidP="00DE475E">
      <w:pPr>
        <w:jc w:val="both"/>
        <w:rPr>
          <w:sz w:val="21"/>
          <w:szCs w:val="21"/>
        </w:rPr>
      </w:pPr>
      <w:r w:rsidRPr="00AC5505">
        <w:rPr>
          <w:sz w:val="21"/>
          <w:szCs w:val="21"/>
        </w:rPr>
        <w:t xml:space="preserve">Для взыскания ущерба с лиц, чьи действия повлекли ухудшение транспортно-эксплуатационного состояния автомобильных дорог, Подрядчик обязан принять меры по документальному фиксированию нанесения таких повреждений и </w:t>
      </w:r>
      <w:proofErr w:type="gramStart"/>
      <w:r w:rsidRPr="00AC5505">
        <w:rPr>
          <w:sz w:val="21"/>
          <w:szCs w:val="21"/>
        </w:rPr>
        <w:t>предоставить указанные документы</w:t>
      </w:r>
      <w:proofErr w:type="gramEnd"/>
      <w:r w:rsidRPr="00AC5505">
        <w:rPr>
          <w:sz w:val="21"/>
          <w:szCs w:val="21"/>
        </w:rPr>
        <w:t xml:space="preserve"> Заказчику (акт о повреждениях, составленный в присутствии виновного, расчет стоимости повреждения).</w:t>
      </w:r>
    </w:p>
    <w:p w14:paraId="1D0F5957" w14:textId="77777777" w:rsidR="00DE475E" w:rsidRPr="00AC5505" w:rsidRDefault="00DE475E" w:rsidP="00DE475E">
      <w:pPr>
        <w:jc w:val="both"/>
        <w:rPr>
          <w:kern w:val="0"/>
          <w:sz w:val="21"/>
          <w:szCs w:val="21"/>
        </w:rPr>
      </w:pPr>
      <w:r w:rsidRPr="00AC5505">
        <w:rPr>
          <w:kern w:val="0"/>
          <w:sz w:val="21"/>
          <w:szCs w:val="21"/>
        </w:rPr>
        <w:t xml:space="preserve">4.2.11. </w:t>
      </w:r>
      <w:proofErr w:type="gramStart"/>
      <w:r w:rsidRPr="00AC5505">
        <w:rPr>
          <w:kern w:val="0"/>
          <w:sz w:val="21"/>
          <w:szCs w:val="21"/>
        </w:rPr>
        <w:t>В целях надлежащего исполнения обязательств по настоящему Контракту, обеспечения информационного взаимодействия сторон, а также для оперативного принятия мер по предупреждению или ликвидации последствий чрезвычайных происшествий, Подрядчик за свой счет в осенне-зимний период организовывает круглосуточное дежурство ответственных лиц из числа инженерно-технических работников предприятия, а также круглосуточное дежурство дорожной техники.</w:t>
      </w:r>
      <w:proofErr w:type="gramEnd"/>
    </w:p>
    <w:p w14:paraId="70E330F3" w14:textId="18A42045" w:rsidR="00DE475E" w:rsidRPr="00AC5505" w:rsidRDefault="00DE475E" w:rsidP="00DE475E">
      <w:pPr>
        <w:jc w:val="both"/>
        <w:rPr>
          <w:sz w:val="21"/>
          <w:szCs w:val="21"/>
        </w:rPr>
      </w:pPr>
      <w:r w:rsidRPr="00AC5505">
        <w:rPr>
          <w:sz w:val="21"/>
          <w:szCs w:val="21"/>
        </w:rPr>
        <w:t>4.2.12. До 31 августа 201</w:t>
      </w:r>
      <w:r w:rsidR="00B10A4B">
        <w:rPr>
          <w:sz w:val="21"/>
          <w:szCs w:val="21"/>
        </w:rPr>
        <w:t>9</w:t>
      </w:r>
      <w:r w:rsidRPr="00AC5505">
        <w:rPr>
          <w:sz w:val="21"/>
          <w:szCs w:val="21"/>
        </w:rPr>
        <w:t xml:space="preserve"> года Подрядчик </w:t>
      </w:r>
      <w:proofErr w:type="gramStart"/>
      <w:r w:rsidRPr="00AC5505">
        <w:rPr>
          <w:sz w:val="21"/>
          <w:szCs w:val="21"/>
        </w:rPr>
        <w:t>предоставляет Заказчику Отчет</w:t>
      </w:r>
      <w:proofErr w:type="gramEnd"/>
      <w:r w:rsidRPr="00AC5505">
        <w:rPr>
          <w:sz w:val="21"/>
          <w:szCs w:val="21"/>
        </w:rPr>
        <w:t xml:space="preserve"> (Приложение №5 к настоящему Контракту).</w:t>
      </w:r>
    </w:p>
    <w:p w14:paraId="56D9CC04" w14:textId="77777777" w:rsidR="00DE475E" w:rsidRPr="00AC5505" w:rsidRDefault="00DE475E" w:rsidP="00DE475E">
      <w:pPr>
        <w:jc w:val="both"/>
        <w:rPr>
          <w:sz w:val="21"/>
          <w:szCs w:val="21"/>
        </w:rPr>
      </w:pPr>
      <w:r w:rsidRPr="00AC5505">
        <w:rPr>
          <w:sz w:val="21"/>
          <w:szCs w:val="21"/>
        </w:rPr>
        <w:t>4.2.13. Подрядчик ежеквартально до 10 числа месяца, следующего за отчетным периодом, обязан представить Заказчику информацию об интенсивности движения транспортных средств по автомобильным дорогам в соответствии с ВСН 45 –68.</w:t>
      </w:r>
    </w:p>
    <w:p w14:paraId="7C74AB50" w14:textId="77777777" w:rsidR="00DE475E" w:rsidRPr="00AC5505" w:rsidRDefault="00DE475E" w:rsidP="00DE475E">
      <w:pPr>
        <w:jc w:val="center"/>
        <w:rPr>
          <w:b/>
          <w:sz w:val="21"/>
          <w:szCs w:val="21"/>
        </w:rPr>
      </w:pPr>
    </w:p>
    <w:p w14:paraId="22DD118D" w14:textId="77777777" w:rsidR="00DE475E" w:rsidRPr="00AC5505" w:rsidRDefault="00DE475E" w:rsidP="00DE475E">
      <w:pPr>
        <w:shd w:val="clear" w:color="auto" w:fill="FFFFFF"/>
        <w:jc w:val="center"/>
        <w:rPr>
          <w:b/>
          <w:bCs/>
          <w:sz w:val="21"/>
          <w:szCs w:val="21"/>
        </w:rPr>
      </w:pPr>
      <w:r w:rsidRPr="00AC5505">
        <w:rPr>
          <w:b/>
          <w:bCs/>
          <w:sz w:val="21"/>
          <w:szCs w:val="21"/>
        </w:rPr>
        <w:t>5. Сдача и приемка работ, порядок и сроки оформления приемки</w:t>
      </w:r>
    </w:p>
    <w:p w14:paraId="15F720DF" w14:textId="77777777" w:rsidR="00DE475E" w:rsidRPr="00AC5505" w:rsidRDefault="00DE475E" w:rsidP="00DE475E">
      <w:pPr>
        <w:jc w:val="both"/>
        <w:rPr>
          <w:sz w:val="21"/>
          <w:szCs w:val="21"/>
        </w:rPr>
      </w:pPr>
      <w:r w:rsidRPr="00AC5505">
        <w:rPr>
          <w:sz w:val="21"/>
          <w:szCs w:val="21"/>
        </w:rPr>
        <w:t xml:space="preserve">5.1. </w:t>
      </w:r>
      <w:proofErr w:type="gramStart"/>
      <w:r w:rsidRPr="00AC5505">
        <w:rPr>
          <w:sz w:val="21"/>
          <w:szCs w:val="21"/>
        </w:rPr>
        <w:t xml:space="preserve">Приемка выполненных работ осуществляется Заказчиком с участием Подрядчика в соответствии с условиями настоящего Контракта, Техническим заданием (Приложение №2 к настоящему Контракту), стандартами, техническими и технологическими требованиями и нормами к соответствующим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AC5505">
        <w:rPr>
          <w:bCs/>
          <w:sz w:val="21"/>
          <w:szCs w:val="21"/>
        </w:rPr>
        <w:t>(</w:t>
      </w:r>
      <w:r w:rsidRPr="00AC5505">
        <w:rPr>
          <w:sz w:val="21"/>
          <w:szCs w:val="21"/>
        </w:rPr>
        <w:t>Приложение №3 к настоящему Контракту)</w:t>
      </w:r>
      <w:r w:rsidRPr="00AC5505">
        <w:rPr>
          <w:b/>
          <w:bCs/>
          <w:sz w:val="21"/>
          <w:szCs w:val="21"/>
        </w:rPr>
        <w:t>,</w:t>
      </w:r>
      <w:r w:rsidRPr="00AC5505">
        <w:rPr>
          <w:sz w:val="21"/>
          <w:szCs w:val="21"/>
        </w:rPr>
        <w:t xml:space="preserve"> с оформлением двусторонних актов (формы № </w:t>
      </w:r>
      <w:r w:rsidRPr="00AC5505">
        <w:rPr>
          <w:sz w:val="21"/>
          <w:szCs w:val="21"/>
        </w:rPr>
        <w:lastRenderedPageBreak/>
        <w:t>КС-2 и  № КС-3), при</w:t>
      </w:r>
      <w:proofErr w:type="gramEnd"/>
      <w:r w:rsidRPr="00AC5505">
        <w:rPr>
          <w:sz w:val="21"/>
          <w:szCs w:val="21"/>
        </w:rPr>
        <w:t xml:space="preserve"> </w:t>
      </w:r>
      <w:proofErr w:type="gramStart"/>
      <w:r w:rsidRPr="00AC5505">
        <w:rPr>
          <w:sz w:val="21"/>
          <w:szCs w:val="21"/>
        </w:rPr>
        <w:t>этом</w:t>
      </w:r>
      <w:proofErr w:type="gramEnd"/>
      <w:r w:rsidRPr="00AC5505">
        <w:rPr>
          <w:sz w:val="21"/>
          <w:szCs w:val="21"/>
        </w:rPr>
        <w:t xml:space="preserve"> ежемесячное выполнение работ и их оплата в рамках настоящего Контракта не является этапом исполнения настоящего Контракта.</w:t>
      </w:r>
    </w:p>
    <w:p w14:paraId="44B4CBE6" w14:textId="77777777" w:rsidR="00DE475E" w:rsidRPr="00AC5505" w:rsidRDefault="00DE475E" w:rsidP="00DE475E">
      <w:pPr>
        <w:widowControl w:val="0"/>
        <w:jc w:val="both"/>
        <w:rPr>
          <w:sz w:val="21"/>
          <w:szCs w:val="21"/>
        </w:rPr>
      </w:pPr>
      <w:r w:rsidRPr="00AC5505">
        <w:rPr>
          <w:sz w:val="21"/>
          <w:szCs w:val="21"/>
        </w:rPr>
        <w:t>Подрядчик при приемке работ представляет Заказчику документацию в соответствии с Перечнем документов (Приложение №4 к настоящему Контракту).</w:t>
      </w:r>
    </w:p>
    <w:p w14:paraId="66FF1BEE" w14:textId="77777777" w:rsidR="00DE475E" w:rsidRPr="00AC5505" w:rsidRDefault="00DE475E" w:rsidP="00DE475E">
      <w:pPr>
        <w:jc w:val="both"/>
        <w:rPr>
          <w:sz w:val="21"/>
          <w:szCs w:val="21"/>
        </w:rPr>
      </w:pPr>
      <w:r w:rsidRPr="00AC5505">
        <w:rPr>
          <w:sz w:val="21"/>
          <w:szCs w:val="21"/>
        </w:rPr>
        <w:t xml:space="preserve">5.2. </w:t>
      </w:r>
      <w:proofErr w:type="gramStart"/>
      <w:r w:rsidRPr="00AC5505">
        <w:rPr>
          <w:sz w:val="21"/>
          <w:szCs w:val="21"/>
        </w:rPr>
        <w:t>По завершении выполнения работ по настоящему Контракту Подрядчик обязан ежемесячно в течение трех рабочих дней, следующих за отчетным месяцем, направить в адрес Заказчика акты о приемке выполненных работ (форма  № КС-2) по 2 экземпляра, справку о стоимости выполненных работ и затрат (форма № КС-3) в количестве 4 экземпляров для Заказчика, счет-фактуру, справку-отчет, заверенную территориальным подразделением ГИБДД МВД УР, о количестве ДТП на</w:t>
      </w:r>
      <w:proofErr w:type="gramEnd"/>
      <w:r w:rsidRPr="00AC5505">
        <w:rPr>
          <w:sz w:val="21"/>
          <w:szCs w:val="21"/>
        </w:rPr>
        <w:t xml:space="preserve"> автомобильных </w:t>
      </w:r>
      <w:proofErr w:type="gramStart"/>
      <w:r w:rsidRPr="00AC5505">
        <w:rPr>
          <w:sz w:val="21"/>
          <w:szCs w:val="21"/>
        </w:rPr>
        <w:t>дорогах</w:t>
      </w:r>
      <w:proofErr w:type="gramEnd"/>
      <w:r w:rsidRPr="00AC5505">
        <w:rPr>
          <w:sz w:val="21"/>
          <w:szCs w:val="21"/>
        </w:rPr>
        <w:t>, причинах их совершения, а также документы, указанные в Перечне документов (Приложение №4 к настоящему Контракту), при этом ежемесячное выполнение работ и их оплата в рамках настоящего Контракта не является этапом исполнения настоящего Контракта.</w:t>
      </w:r>
    </w:p>
    <w:p w14:paraId="63DF7072" w14:textId="77777777" w:rsidR="00DE475E" w:rsidRPr="00AC5505" w:rsidRDefault="00DE475E" w:rsidP="00DE475E">
      <w:pPr>
        <w:jc w:val="both"/>
        <w:rPr>
          <w:kern w:val="0"/>
          <w:sz w:val="21"/>
          <w:szCs w:val="21"/>
        </w:rPr>
      </w:pPr>
      <w:r w:rsidRPr="00AC5505">
        <w:rPr>
          <w:kern w:val="0"/>
          <w:sz w:val="21"/>
          <w:szCs w:val="21"/>
        </w:rPr>
        <w:t xml:space="preserve">5.3.  В течение 5 рабочих дней </w:t>
      </w:r>
      <w:proofErr w:type="gramStart"/>
      <w:r w:rsidRPr="00AC5505">
        <w:rPr>
          <w:kern w:val="0"/>
          <w:sz w:val="21"/>
          <w:szCs w:val="21"/>
        </w:rPr>
        <w:t>с даты получения</w:t>
      </w:r>
      <w:proofErr w:type="gramEnd"/>
      <w:r w:rsidRPr="00AC5505">
        <w:rPr>
          <w:kern w:val="0"/>
          <w:sz w:val="21"/>
          <w:szCs w:val="21"/>
        </w:rPr>
        <w:t xml:space="preserve"> документов, предусмотренных п.5.2. настоящего Контракта, Заказчик осуществляет приемку предъявленных Подрядчиком выполненных работ. </w:t>
      </w:r>
    </w:p>
    <w:p w14:paraId="0DE9B057" w14:textId="77777777" w:rsidR="00DE475E" w:rsidRPr="00AC5505" w:rsidRDefault="00DE475E" w:rsidP="00DE475E">
      <w:pPr>
        <w:autoSpaceDE w:val="0"/>
        <w:autoSpaceDN w:val="0"/>
        <w:adjustRightInd w:val="0"/>
        <w:jc w:val="both"/>
        <w:rPr>
          <w:sz w:val="21"/>
          <w:szCs w:val="21"/>
        </w:rPr>
      </w:pPr>
      <w:r w:rsidRPr="00AC5505">
        <w:rPr>
          <w:sz w:val="21"/>
          <w:szCs w:val="21"/>
        </w:rPr>
        <w:t>5.4. Заказчик вправе отказать Подрядчику в приемке работ и их оплате, если их объем, стоимость или качество не соответствуют и/или не подтверждаются исполнительной и другой технической документацией, предусмотренной настоящим Контрактом.</w:t>
      </w:r>
    </w:p>
    <w:p w14:paraId="591EB4CC" w14:textId="77777777" w:rsidR="00DE475E" w:rsidRPr="00AC5505" w:rsidRDefault="00DE475E" w:rsidP="00DE475E">
      <w:pPr>
        <w:autoSpaceDE w:val="0"/>
        <w:autoSpaceDN w:val="0"/>
        <w:adjustRightInd w:val="0"/>
        <w:jc w:val="both"/>
        <w:rPr>
          <w:sz w:val="21"/>
          <w:szCs w:val="21"/>
        </w:rPr>
      </w:pPr>
      <w:r w:rsidRPr="00AC5505">
        <w:rPr>
          <w:sz w:val="21"/>
          <w:szCs w:val="21"/>
        </w:rPr>
        <w:t xml:space="preserve">5.5. </w:t>
      </w:r>
      <w:proofErr w:type="gramStart"/>
      <w:r w:rsidRPr="00AC5505">
        <w:rPr>
          <w:sz w:val="21"/>
          <w:szCs w:val="21"/>
        </w:rPr>
        <w:t xml:space="preserve">В случае установления Заказчиком при приемке выполненных работ несоответствия качества выполненных работ требованиям Технического задания (Приложение №2 к настоящему Контракту), а также </w:t>
      </w:r>
      <w:r w:rsidRPr="00AC5505">
        <w:rPr>
          <w:bCs/>
          <w:sz w:val="21"/>
          <w:szCs w:val="21"/>
        </w:rPr>
        <w:t>стандартам, техническим и технологическим требованиям и нормам к соответствующим видам работ и материалам, перечисленным в  Перечне нормативно-технических документов, применяемых при выполнении работ (Приложение №3 к настоящему Контракту)</w:t>
      </w:r>
      <w:r w:rsidRPr="00AC5505">
        <w:rPr>
          <w:sz w:val="21"/>
          <w:szCs w:val="21"/>
        </w:rPr>
        <w:t>, акт выполненных работ не подписывается Заказчиком до момента устранения Подрядчиком выявленных</w:t>
      </w:r>
      <w:proofErr w:type="gramEnd"/>
      <w:r w:rsidRPr="00AC5505">
        <w:rPr>
          <w:sz w:val="21"/>
          <w:szCs w:val="21"/>
        </w:rPr>
        <w:t xml:space="preserve"> нарушений. </w:t>
      </w:r>
    </w:p>
    <w:p w14:paraId="0A0AE2FC" w14:textId="77777777" w:rsidR="00DE475E" w:rsidRPr="00AC5505" w:rsidRDefault="00DE475E" w:rsidP="00DE475E">
      <w:pPr>
        <w:autoSpaceDE w:val="0"/>
        <w:autoSpaceDN w:val="0"/>
        <w:adjustRightInd w:val="0"/>
        <w:jc w:val="both"/>
        <w:rPr>
          <w:sz w:val="21"/>
          <w:szCs w:val="21"/>
        </w:rPr>
      </w:pPr>
    </w:p>
    <w:p w14:paraId="030249E6" w14:textId="77C75F40" w:rsidR="00DE475E" w:rsidRPr="00AC5505" w:rsidRDefault="00DE475E" w:rsidP="00184F8C">
      <w:pPr>
        <w:autoSpaceDE w:val="0"/>
        <w:autoSpaceDN w:val="0"/>
        <w:adjustRightInd w:val="0"/>
        <w:jc w:val="center"/>
        <w:rPr>
          <w:sz w:val="21"/>
          <w:szCs w:val="21"/>
        </w:rPr>
      </w:pPr>
      <w:r w:rsidRPr="00AC5505">
        <w:rPr>
          <w:b/>
          <w:bCs/>
          <w:sz w:val="21"/>
          <w:szCs w:val="21"/>
        </w:rPr>
        <w:t>6. Гарантии качества по сданным работам</w:t>
      </w:r>
    </w:p>
    <w:p w14:paraId="09D9B6DA" w14:textId="77777777" w:rsidR="00DE475E" w:rsidRPr="00AC5505" w:rsidRDefault="00DE475E" w:rsidP="00DE475E">
      <w:pPr>
        <w:jc w:val="both"/>
        <w:rPr>
          <w:sz w:val="21"/>
          <w:szCs w:val="21"/>
        </w:rPr>
      </w:pPr>
      <w:r w:rsidRPr="00AC5505">
        <w:rPr>
          <w:sz w:val="21"/>
          <w:szCs w:val="21"/>
        </w:rPr>
        <w:t>6.1. Гарантийные сроки качества результата работ составляют:</w:t>
      </w:r>
    </w:p>
    <w:p w14:paraId="004888D1" w14:textId="77777777" w:rsidR="00DE475E" w:rsidRPr="00AC5505" w:rsidRDefault="00DE475E" w:rsidP="00DE475E">
      <w:pPr>
        <w:jc w:val="both"/>
        <w:rPr>
          <w:sz w:val="21"/>
          <w:szCs w:val="21"/>
        </w:rPr>
      </w:pPr>
      <w:r w:rsidRPr="00AC5505">
        <w:rPr>
          <w:sz w:val="21"/>
          <w:szCs w:val="21"/>
        </w:rPr>
        <w:t>- на ямочный ремонт – 1 (один) год;</w:t>
      </w:r>
    </w:p>
    <w:p w14:paraId="79B56632" w14:textId="77777777" w:rsidR="00DE475E" w:rsidRPr="00AC5505" w:rsidRDefault="00DE475E" w:rsidP="00DE475E">
      <w:pPr>
        <w:jc w:val="both"/>
        <w:rPr>
          <w:sz w:val="21"/>
          <w:szCs w:val="21"/>
        </w:rPr>
      </w:pPr>
      <w:r w:rsidRPr="00AC5505">
        <w:rPr>
          <w:sz w:val="21"/>
          <w:szCs w:val="21"/>
        </w:rPr>
        <w:t>- на окраску дорожных стоек, барьерного ограждения,  – 1 (один) год;</w:t>
      </w:r>
    </w:p>
    <w:p w14:paraId="3F1E8A86" w14:textId="77777777" w:rsidR="00DE475E" w:rsidRPr="00AC5505" w:rsidRDefault="00DE475E" w:rsidP="00DE475E">
      <w:pPr>
        <w:jc w:val="both"/>
        <w:rPr>
          <w:sz w:val="21"/>
          <w:szCs w:val="21"/>
        </w:rPr>
      </w:pPr>
      <w:r w:rsidRPr="00AC5505">
        <w:rPr>
          <w:sz w:val="21"/>
          <w:szCs w:val="21"/>
        </w:rPr>
        <w:t>- на замену барьерного ограждения – 5 (пять) лет;</w:t>
      </w:r>
    </w:p>
    <w:p w14:paraId="11B50954" w14:textId="77777777" w:rsidR="00DE475E" w:rsidRPr="00AC5505" w:rsidRDefault="00DE475E" w:rsidP="00DE475E">
      <w:pPr>
        <w:jc w:val="both"/>
        <w:rPr>
          <w:sz w:val="21"/>
          <w:szCs w:val="21"/>
        </w:rPr>
      </w:pPr>
      <w:r w:rsidRPr="00AC5505">
        <w:rPr>
          <w:sz w:val="21"/>
          <w:szCs w:val="21"/>
        </w:rPr>
        <w:t>- на замену дорожных знаков – 5 (пять) лет.</w:t>
      </w:r>
    </w:p>
    <w:p w14:paraId="69339C67" w14:textId="77777777" w:rsidR="00DE475E" w:rsidRPr="00AC5505" w:rsidRDefault="00DE475E" w:rsidP="00DE475E">
      <w:pPr>
        <w:shd w:val="clear" w:color="auto" w:fill="FFFFFF"/>
        <w:tabs>
          <w:tab w:val="left" w:pos="1291"/>
        </w:tabs>
        <w:jc w:val="both"/>
        <w:rPr>
          <w:sz w:val="21"/>
          <w:szCs w:val="21"/>
        </w:rPr>
      </w:pPr>
      <w:r w:rsidRPr="00AC5505">
        <w:rPr>
          <w:color w:val="000000"/>
          <w:sz w:val="21"/>
          <w:szCs w:val="21"/>
        </w:rPr>
        <w:t>При этом исчисление гарантийных сроков по выполняемым работам начинается с момента (даты) подписания сторонами</w:t>
      </w:r>
      <w:r w:rsidRPr="00AC5505">
        <w:rPr>
          <w:sz w:val="21"/>
          <w:szCs w:val="21"/>
        </w:rPr>
        <w:t xml:space="preserve"> актов выполненных работ (форма № КС-2). </w:t>
      </w:r>
    </w:p>
    <w:p w14:paraId="7C0400CB" w14:textId="77777777" w:rsidR="00DE475E" w:rsidRPr="00AC5505" w:rsidRDefault="00DE475E" w:rsidP="00DE475E">
      <w:pPr>
        <w:jc w:val="both"/>
        <w:rPr>
          <w:kern w:val="0"/>
          <w:sz w:val="21"/>
          <w:szCs w:val="21"/>
        </w:rPr>
      </w:pPr>
      <w:r w:rsidRPr="00AC5505">
        <w:rPr>
          <w:kern w:val="0"/>
          <w:sz w:val="21"/>
          <w:szCs w:val="21"/>
        </w:rPr>
        <w:t>6.2. Если в период гарантийной эксплуатации автомобильных дорог обнаружатся дефекты, то Подрядчик обязан их устранить за свой счет и в согласованные с Заказчиком сроки</w:t>
      </w:r>
      <w:r w:rsidRPr="00AC5505">
        <w:rPr>
          <w:i/>
          <w:iCs/>
          <w:kern w:val="0"/>
          <w:sz w:val="21"/>
          <w:szCs w:val="21"/>
        </w:rPr>
        <w:t xml:space="preserve">. </w:t>
      </w:r>
      <w:r w:rsidRPr="00AC5505">
        <w:rPr>
          <w:kern w:val="0"/>
          <w:sz w:val="21"/>
          <w:szCs w:val="21"/>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14:paraId="409F62BC" w14:textId="77777777" w:rsidR="00DE475E" w:rsidRPr="00AC5505" w:rsidRDefault="00DE475E" w:rsidP="00DE475E">
      <w:pPr>
        <w:jc w:val="both"/>
        <w:rPr>
          <w:sz w:val="21"/>
          <w:szCs w:val="21"/>
        </w:rPr>
      </w:pPr>
      <w:r w:rsidRPr="00AC5505">
        <w:rPr>
          <w:sz w:val="21"/>
          <w:szCs w:val="21"/>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работе которых, при установлении вины Подрядчика, возмещаются последним в полном объеме.</w:t>
      </w:r>
    </w:p>
    <w:p w14:paraId="3D9B8ADB" w14:textId="77777777" w:rsidR="00DE475E" w:rsidRPr="00AC5505" w:rsidRDefault="00DE475E" w:rsidP="00DE475E">
      <w:pPr>
        <w:jc w:val="both"/>
        <w:rPr>
          <w:sz w:val="21"/>
          <w:szCs w:val="21"/>
        </w:rPr>
      </w:pPr>
      <w:r w:rsidRPr="00AC5505">
        <w:rPr>
          <w:sz w:val="21"/>
          <w:szCs w:val="21"/>
        </w:rPr>
        <w:t xml:space="preserve">6.3. </w:t>
      </w:r>
      <w:proofErr w:type="gramStart"/>
      <w:r w:rsidRPr="00AC5505">
        <w:rPr>
          <w:sz w:val="21"/>
          <w:szCs w:val="21"/>
        </w:rPr>
        <w:t>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настоящим пунктом с момента (даты) завершения работ по устранению дефекта, оформляемый соответствующим актом.</w:t>
      </w:r>
      <w:proofErr w:type="gramEnd"/>
    </w:p>
    <w:p w14:paraId="132AD51E" w14:textId="77777777" w:rsidR="00DE475E" w:rsidRPr="00AC5505" w:rsidRDefault="00DE475E" w:rsidP="00DE475E">
      <w:pPr>
        <w:widowControl w:val="0"/>
        <w:autoSpaceDE w:val="0"/>
        <w:autoSpaceDN w:val="0"/>
        <w:adjustRightInd w:val="0"/>
        <w:jc w:val="center"/>
        <w:rPr>
          <w:b/>
          <w:bCs/>
          <w:color w:val="000000"/>
          <w:sz w:val="21"/>
          <w:szCs w:val="21"/>
        </w:rPr>
      </w:pPr>
    </w:p>
    <w:p w14:paraId="6D3EA667" w14:textId="77777777" w:rsidR="00DE475E" w:rsidRPr="00AC5505" w:rsidRDefault="00DE475E" w:rsidP="00DE475E">
      <w:pPr>
        <w:widowControl w:val="0"/>
        <w:autoSpaceDE w:val="0"/>
        <w:autoSpaceDN w:val="0"/>
        <w:adjustRightInd w:val="0"/>
        <w:jc w:val="center"/>
        <w:rPr>
          <w:b/>
          <w:bCs/>
          <w:color w:val="000000"/>
          <w:sz w:val="21"/>
          <w:szCs w:val="21"/>
        </w:rPr>
      </w:pPr>
      <w:r w:rsidRPr="00AC5505">
        <w:rPr>
          <w:b/>
          <w:bCs/>
          <w:color w:val="000000"/>
          <w:sz w:val="21"/>
          <w:szCs w:val="21"/>
        </w:rPr>
        <w:t xml:space="preserve">7. Ответственность сторон </w:t>
      </w:r>
    </w:p>
    <w:p w14:paraId="308FEE5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 xml:space="preserve">7.1. В </w:t>
      </w:r>
      <w:proofErr w:type="gramStart"/>
      <w:r w:rsidRPr="00AC5505">
        <w:rPr>
          <w:kern w:val="0"/>
          <w:sz w:val="21"/>
          <w:szCs w:val="21"/>
        </w:rPr>
        <w:t>случае</w:t>
      </w:r>
      <w:proofErr w:type="gramEnd"/>
      <w:r w:rsidRPr="00AC5505">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CB72B84"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0D2B5D"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14:paraId="26456268"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 xml:space="preserve">7.4.В </w:t>
      </w:r>
      <w:proofErr w:type="gramStart"/>
      <w:r w:rsidRPr="00AC5505">
        <w:rPr>
          <w:kern w:val="0"/>
          <w:sz w:val="21"/>
          <w:szCs w:val="21"/>
        </w:rPr>
        <w:t>случае</w:t>
      </w:r>
      <w:proofErr w:type="gramEnd"/>
      <w:r w:rsidRPr="00AC5505">
        <w:rPr>
          <w:kern w:val="0"/>
          <w:sz w:val="21"/>
          <w:szCs w:val="21"/>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EDCFE88"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lastRenderedPageBreak/>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7.6 – 7.9 настоящего раздела):</w:t>
      </w:r>
    </w:p>
    <w:p w14:paraId="0F1D7D94"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10 процентов цены Контракта (этапа) в случае, если цена Контракта (этапа) не превышает 3 млн. рублей в размере __________</w:t>
      </w:r>
      <w:proofErr w:type="spellStart"/>
      <w:r w:rsidRPr="00AC5505">
        <w:rPr>
          <w:b/>
          <w:kern w:val="0"/>
          <w:sz w:val="21"/>
          <w:szCs w:val="21"/>
        </w:rPr>
        <w:t>руб</w:t>
      </w:r>
      <w:proofErr w:type="spellEnd"/>
      <w:proofErr w:type="gramStart"/>
      <w:r w:rsidRPr="00AC5505">
        <w:rPr>
          <w:b/>
          <w:kern w:val="0"/>
          <w:sz w:val="21"/>
          <w:szCs w:val="21"/>
        </w:rPr>
        <w:t xml:space="preserve"> ;</w:t>
      </w:r>
      <w:proofErr w:type="gramEnd"/>
    </w:p>
    <w:p w14:paraId="796745E4"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5 процентов цены Контракта (этапа) в случае, если цена Контракта (этапа) составляет от 3 млн. рублей до 50 млн. рублей (включительно);</w:t>
      </w:r>
    </w:p>
    <w:p w14:paraId="09F145B3"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 процент цены Контракта (этапа) в случае, если цена Контракта (этапа) составляет от 50 млн. рублей до 100 млн. рублей (включительно);</w:t>
      </w:r>
    </w:p>
    <w:p w14:paraId="080B9FE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г) 0,5 процента цены Контракта (этапа) в случае, если цена Контракта (этапа) составляет от 100 млн. рублей до 500 млн. рублей (включительно);</w:t>
      </w:r>
    </w:p>
    <w:p w14:paraId="4101F30D"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д) 0,4 процента цены Контракта (этапа) в случае, если цена Контракта (этапа) составляет от 500 млн. рублей до 1 млрд. рублей (включительно);</w:t>
      </w:r>
    </w:p>
    <w:p w14:paraId="02D611EB"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е) 0,3 процента цены Контракта (этапа) в случае, если цена Контракта (этапа) составляет от 1 млрд. рублей до 2 млрд. рублей (включительно);</w:t>
      </w:r>
    </w:p>
    <w:p w14:paraId="697A0FD4"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ж) 0,25 процента цены Контракта (этапа) в случае, если цена Контракта (этапа) составляет от 2 млрд. рублей до 5 млрд. рублей (включительно);</w:t>
      </w:r>
    </w:p>
    <w:p w14:paraId="0ABE1F59"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з) 0,2 процента цены Контракта (этапа) в случае, если цена Контракта (этапа) составляет от 5 млрд. рублей до 10 млрд. рублей (включительно);</w:t>
      </w:r>
    </w:p>
    <w:p w14:paraId="3AC54FF5"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и) 0,1 процента цены Контракта (этапа) в случае, если цена Контракта (этапа) превышает 10 млрд. рублей.</w:t>
      </w:r>
    </w:p>
    <w:p w14:paraId="3E992D71"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 xml:space="preserve">7.6. </w:t>
      </w:r>
      <w:proofErr w:type="gramStart"/>
      <w:r w:rsidRPr="00AC5505">
        <w:rPr>
          <w:kern w:val="0"/>
          <w:sz w:val="21"/>
          <w:szCs w:val="21"/>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5505">
        <w:rPr>
          <w:kern w:val="0"/>
          <w:sz w:val="21"/>
          <w:szCs w:val="21"/>
        </w:rPr>
        <w:t xml:space="preserve"> в виде фиксированной суммы, определяемой в следующем порядке:</w:t>
      </w:r>
    </w:p>
    <w:p w14:paraId="15710DD0"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3 процента цены Контракта (этапа) в случае, если цена Контракта (этапа) не превышает 3 млн. рублей в размере __________</w:t>
      </w:r>
      <w:proofErr w:type="spellStart"/>
      <w:r w:rsidRPr="00AC5505">
        <w:rPr>
          <w:b/>
          <w:kern w:val="0"/>
          <w:sz w:val="21"/>
          <w:szCs w:val="21"/>
        </w:rPr>
        <w:t>руб</w:t>
      </w:r>
      <w:proofErr w:type="spellEnd"/>
      <w:r w:rsidRPr="00AC5505">
        <w:rPr>
          <w:b/>
          <w:kern w:val="0"/>
          <w:sz w:val="21"/>
          <w:szCs w:val="21"/>
        </w:rPr>
        <w:t>;</w:t>
      </w:r>
    </w:p>
    <w:p w14:paraId="2D2B9C29"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2 процента цены Контракта (этапа) в случае, если цена Контракта (этапа) составляет от 3 млн. рублей до 10 млн. рублей (включительно);</w:t>
      </w:r>
    </w:p>
    <w:p w14:paraId="7D12A230"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 процент цены Контракта (этапа) в случае, если цена Контракта (этапа) составляет от 10 млн. рублей до 20 млн. рублей (включительно).</w:t>
      </w:r>
    </w:p>
    <w:p w14:paraId="4EE50EB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 xml:space="preserve">7.7. </w:t>
      </w:r>
      <w:proofErr w:type="gramStart"/>
      <w:r w:rsidRPr="00AC5505">
        <w:rPr>
          <w:kern w:val="0"/>
          <w:sz w:val="21"/>
          <w:szCs w:val="21"/>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0" w:history="1">
        <w:r w:rsidRPr="00AC5505">
          <w:rPr>
            <w:rStyle w:val="af4"/>
            <w:kern w:val="0"/>
            <w:sz w:val="21"/>
            <w:szCs w:val="21"/>
          </w:rPr>
          <w:t>законом</w:t>
        </w:r>
      </w:hyperlink>
      <w:r w:rsidRPr="00AC5505">
        <w:rPr>
          <w:kern w:val="0"/>
          <w:sz w:val="21"/>
          <w:szCs w:val="21"/>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AC5505">
        <w:rPr>
          <w:kern w:val="0"/>
          <w:sz w:val="21"/>
          <w:szCs w:val="21"/>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44723EF3"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AC5505">
        <w:rPr>
          <w:b/>
          <w:kern w:val="0"/>
          <w:sz w:val="21"/>
          <w:szCs w:val="21"/>
        </w:rPr>
        <w:t>руб</w:t>
      </w:r>
      <w:proofErr w:type="spellEnd"/>
      <w:proofErr w:type="gramStart"/>
      <w:r w:rsidRPr="00AC5505">
        <w:rPr>
          <w:b/>
          <w:kern w:val="0"/>
          <w:sz w:val="21"/>
          <w:szCs w:val="21"/>
        </w:rPr>
        <w:t xml:space="preserve"> ;</w:t>
      </w:r>
      <w:proofErr w:type="gramEnd"/>
    </w:p>
    <w:p w14:paraId="6DE5BA27"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1236E1E"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674449CA"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41CFC2DE"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1000 рублей, если цена Контракта не превышает 3 млн. рублей;</w:t>
      </w:r>
    </w:p>
    <w:p w14:paraId="5A739B7C"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5000 рублей, если цена Контракта составляет от 3 млн. рублей до 50 млн. рублей (включительно);</w:t>
      </w:r>
    </w:p>
    <w:p w14:paraId="2020BFE9"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10000 рублей, если цена Контракта составляет от 50 млн. рублей до 100 млн. рублей (включительно);</w:t>
      </w:r>
    </w:p>
    <w:p w14:paraId="236F1BA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г) 100000 рублей, если цена Контракта превышает 100 млн. рублей.</w:t>
      </w:r>
    </w:p>
    <w:p w14:paraId="7884662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lastRenderedPageBreak/>
        <w:t>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0A4FBE83"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04C6110"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1000 рублей, если цена Контракта не превышает 3 млн. рублей (включительно);</w:t>
      </w:r>
    </w:p>
    <w:p w14:paraId="7D346280"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5000 рублей, если цена Контракта составляет от 3 млн. рублей до 50 млн. рублей (включительно);</w:t>
      </w:r>
    </w:p>
    <w:p w14:paraId="5DB3B179"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10000 рублей, если цена Контракта составляет от 50 млн. рублей до 100 млн. рублей (включительно);</w:t>
      </w:r>
    </w:p>
    <w:p w14:paraId="51AC5B3A"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г) 100000 рублей, если цена Контракта превышает 100 млн. рублей.</w:t>
      </w:r>
    </w:p>
    <w:p w14:paraId="5C34ABF7"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BB6122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42E31977"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AC151DA" w14:textId="77777777" w:rsidR="00DE475E" w:rsidRPr="00AC5505" w:rsidRDefault="00DE475E" w:rsidP="00DE475E">
      <w:pPr>
        <w:widowControl w:val="0"/>
        <w:autoSpaceDE w:val="0"/>
        <w:jc w:val="center"/>
        <w:rPr>
          <w:b/>
          <w:bCs/>
          <w:sz w:val="21"/>
          <w:szCs w:val="21"/>
          <w:lang w:eastAsia="en-US"/>
        </w:rPr>
      </w:pPr>
    </w:p>
    <w:p w14:paraId="456DEDC3" w14:textId="77777777" w:rsidR="00DE475E" w:rsidRPr="00AC5505" w:rsidRDefault="00DE475E" w:rsidP="00DE475E">
      <w:pPr>
        <w:widowControl w:val="0"/>
        <w:autoSpaceDE w:val="0"/>
        <w:jc w:val="center"/>
        <w:rPr>
          <w:b/>
          <w:bCs/>
          <w:sz w:val="21"/>
          <w:szCs w:val="21"/>
          <w:lang w:eastAsia="en-US"/>
        </w:rPr>
      </w:pPr>
      <w:r w:rsidRPr="00AC5505">
        <w:rPr>
          <w:b/>
          <w:bCs/>
          <w:sz w:val="21"/>
          <w:szCs w:val="21"/>
          <w:lang w:eastAsia="en-US"/>
        </w:rPr>
        <w:t>8. Обстоятельства непреодолимой силы</w:t>
      </w:r>
    </w:p>
    <w:p w14:paraId="25473C51" w14:textId="77777777" w:rsidR="00DE475E" w:rsidRPr="00AC5505" w:rsidRDefault="00DE475E" w:rsidP="00DE475E">
      <w:pPr>
        <w:jc w:val="both"/>
        <w:rPr>
          <w:sz w:val="21"/>
          <w:szCs w:val="21"/>
          <w:lang w:eastAsia="en-US"/>
        </w:rPr>
      </w:pPr>
      <w:r w:rsidRPr="00AC5505">
        <w:rPr>
          <w:sz w:val="21"/>
          <w:szCs w:val="21"/>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14:paraId="38E1A72C" w14:textId="77777777" w:rsidR="00DE475E" w:rsidRPr="00AC5505" w:rsidRDefault="00DE475E" w:rsidP="00DE475E">
      <w:pPr>
        <w:jc w:val="both"/>
        <w:rPr>
          <w:sz w:val="21"/>
          <w:szCs w:val="21"/>
          <w:lang w:eastAsia="en-US"/>
        </w:rPr>
      </w:pPr>
      <w:r w:rsidRPr="00AC5505">
        <w:rPr>
          <w:sz w:val="21"/>
          <w:szCs w:val="21"/>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3D72238" w14:textId="77777777" w:rsidR="00DE475E" w:rsidRPr="00AC5505" w:rsidRDefault="00DE475E" w:rsidP="00DE475E">
      <w:pPr>
        <w:jc w:val="both"/>
        <w:rPr>
          <w:sz w:val="21"/>
          <w:szCs w:val="21"/>
          <w:lang w:eastAsia="en-US"/>
        </w:rPr>
      </w:pPr>
      <w:r w:rsidRPr="00AC5505">
        <w:rPr>
          <w:sz w:val="21"/>
          <w:szCs w:val="21"/>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14:paraId="2F489304" w14:textId="77777777" w:rsidR="00DE475E" w:rsidRPr="00AC5505" w:rsidRDefault="00DE475E" w:rsidP="00DE475E">
      <w:pPr>
        <w:jc w:val="both"/>
        <w:rPr>
          <w:sz w:val="21"/>
          <w:szCs w:val="21"/>
          <w:lang w:eastAsia="en-US"/>
        </w:rPr>
      </w:pPr>
      <w:r w:rsidRPr="00AC5505">
        <w:rPr>
          <w:sz w:val="21"/>
          <w:szCs w:val="21"/>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0E3CBDAC" w14:textId="77777777" w:rsidR="00DE475E" w:rsidRPr="00AC5505" w:rsidRDefault="00DE475E" w:rsidP="00DE475E">
      <w:pPr>
        <w:overflowPunct w:val="0"/>
        <w:autoSpaceDE w:val="0"/>
        <w:textAlignment w:val="baseline"/>
        <w:rPr>
          <w:b/>
          <w:bCs/>
          <w:sz w:val="21"/>
          <w:szCs w:val="21"/>
          <w:lang w:eastAsia="en-US"/>
        </w:rPr>
      </w:pPr>
    </w:p>
    <w:p w14:paraId="4B453252" w14:textId="77777777" w:rsidR="00DE475E" w:rsidRPr="00AC5505" w:rsidRDefault="00DE475E" w:rsidP="00DE475E">
      <w:pPr>
        <w:overflowPunct w:val="0"/>
        <w:autoSpaceDE w:val="0"/>
        <w:jc w:val="center"/>
        <w:textAlignment w:val="baseline"/>
        <w:rPr>
          <w:b/>
          <w:bCs/>
          <w:sz w:val="21"/>
          <w:szCs w:val="21"/>
          <w:lang w:eastAsia="en-US"/>
        </w:rPr>
      </w:pPr>
      <w:r w:rsidRPr="00AC5505">
        <w:rPr>
          <w:b/>
          <w:bCs/>
          <w:sz w:val="21"/>
          <w:szCs w:val="21"/>
          <w:lang w:eastAsia="en-US"/>
        </w:rPr>
        <w:t>9. Порядок рассмотрения споров</w:t>
      </w:r>
    </w:p>
    <w:p w14:paraId="38A84E87" w14:textId="77777777" w:rsidR="00DE475E" w:rsidRPr="00AC5505" w:rsidRDefault="00DE475E" w:rsidP="00DE475E">
      <w:pPr>
        <w:jc w:val="both"/>
        <w:rPr>
          <w:sz w:val="21"/>
          <w:szCs w:val="21"/>
          <w:lang w:eastAsia="en-US"/>
        </w:rPr>
      </w:pPr>
      <w:r w:rsidRPr="00AC5505">
        <w:rPr>
          <w:sz w:val="21"/>
          <w:szCs w:val="21"/>
          <w:lang w:eastAsia="en-US"/>
        </w:rPr>
        <w:t>9.1.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14:paraId="2BD9699C" w14:textId="77777777" w:rsidR="00DE475E" w:rsidRPr="00AC5505" w:rsidRDefault="00DE475E" w:rsidP="00DE475E">
      <w:pPr>
        <w:autoSpaceDE w:val="0"/>
        <w:jc w:val="both"/>
        <w:rPr>
          <w:sz w:val="21"/>
          <w:szCs w:val="21"/>
          <w:lang w:eastAsia="en-US"/>
        </w:rPr>
      </w:pPr>
      <w:r w:rsidRPr="00AC5505">
        <w:rPr>
          <w:sz w:val="21"/>
          <w:szCs w:val="21"/>
          <w:lang w:eastAsia="en-US"/>
        </w:rPr>
        <w:t xml:space="preserve">9.2. В </w:t>
      </w:r>
      <w:proofErr w:type="gramStart"/>
      <w:r w:rsidRPr="00AC5505">
        <w:rPr>
          <w:sz w:val="21"/>
          <w:szCs w:val="21"/>
          <w:lang w:eastAsia="en-US"/>
        </w:rPr>
        <w:t>случае</w:t>
      </w:r>
      <w:proofErr w:type="gramEnd"/>
      <w:r w:rsidRPr="00AC5505">
        <w:rPr>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14:paraId="05EBB5D2" w14:textId="77777777" w:rsidR="004B3F69" w:rsidRPr="00AC5505" w:rsidRDefault="004B3F69" w:rsidP="00AE1EC5">
      <w:pPr>
        <w:spacing w:line="276" w:lineRule="auto"/>
        <w:jc w:val="center"/>
        <w:rPr>
          <w:b/>
          <w:bCs/>
          <w:kern w:val="0"/>
          <w:sz w:val="21"/>
          <w:szCs w:val="21"/>
        </w:rPr>
      </w:pPr>
    </w:p>
    <w:p w14:paraId="6D9DE21B" w14:textId="1299667C" w:rsidR="00C531A6" w:rsidRPr="00AC5505" w:rsidRDefault="00E65245" w:rsidP="00BE3B0B">
      <w:pPr>
        <w:jc w:val="center"/>
        <w:rPr>
          <w:b/>
          <w:kern w:val="0"/>
          <w:sz w:val="21"/>
          <w:szCs w:val="21"/>
        </w:rPr>
      </w:pPr>
      <w:r w:rsidRPr="00AC5505">
        <w:rPr>
          <w:b/>
          <w:kern w:val="0"/>
          <w:sz w:val="21"/>
          <w:szCs w:val="21"/>
        </w:rPr>
        <w:t>10</w:t>
      </w:r>
      <w:r w:rsidR="00C531A6" w:rsidRPr="00AC5505">
        <w:rPr>
          <w:b/>
          <w:kern w:val="0"/>
          <w:sz w:val="21"/>
          <w:szCs w:val="21"/>
        </w:rPr>
        <w:t xml:space="preserve">. Обеспечение исполнения </w:t>
      </w:r>
      <w:r w:rsidR="00DD406C" w:rsidRPr="00AC5505">
        <w:rPr>
          <w:b/>
          <w:kern w:val="0"/>
          <w:sz w:val="21"/>
          <w:szCs w:val="21"/>
        </w:rPr>
        <w:t>Контракта</w:t>
      </w:r>
    </w:p>
    <w:p w14:paraId="106DACE6" w14:textId="575F2238" w:rsidR="00B4723A" w:rsidRPr="00184F8C" w:rsidRDefault="00E65245" w:rsidP="00B4723A">
      <w:pPr>
        <w:ind w:firstLine="709"/>
        <w:jc w:val="both"/>
        <w:rPr>
          <w:b/>
          <w:sz w:val="21"/>
          <w:szCs w:val="21"/>
        </w:rPr>
      </w:pPr>
      <w:bookmarkStart w:id="2" w:name="_ref_21936950"/>
      <w:r w:rsidRPr="00AC5505">
        <w:rPr>
          <w:rFonts w:eastAsia="Calibri"/>
          <w:sz w:val="21"/>
          <w:szCs w:val="21"/>
        </w:rPr>
        <w:t>10</w:t>
      </w:r>
      <w:r w:rsidR="00C531A6" w:rsidRPr="00AC5505">
        <w:rPr>
          <w:rFonts w:eastAsia="Calibri"/>
          <w:sz w:val="21"/>
          <w:szCs w:val="21"/>
        </w:rPr>
        <w:t xml:space="preserve">.1. </w:t>
      </w:r>
      <w:proofErr w:type="gramStart"/>
      <w:r w:rsidR="00C531A6" w:rsidRPr="00AC5505">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1" w:history="1">
        <w:r w:rsidR="00C531A6" w:rsidRPr="00AC5505">
          <w:rPr>
            <w:rFonts w:eastAsia="Calibri"/>
            <w:sz w:val="21"/>
            <w:szCs w:val="21"/>
          </w:rPr>
          <w:t>статьи 45</w:t>
        </w:r>
      </w:hyperlink>
      <w:r w:rsidR="00C531A6" w:rsidRPr="00AC5505">
        <w:rPr>
          <w:rFonts w:eastAsia="Calibri"/>
          <w:sz w:val="21"/>
          <w:szCs w:val="21"/>
        </w:rPr>
        <w:t xml:space="preserve"> Федерального закона </w:t>
      </w:r>
      <w:r w:rsidR="00A0178E" w:rsidRPr="00AC5505">
        <w:rPr>
          <w:rFonts w:eastAsia="Calibri"/>
          <w:sz w:val="21"/>
          <w:szCs w:val="21"/>
        </w:rPr>
        <w:t xml:space="preserve"> от 05.04.2013 г №44-ФЗ</w:t>
      </w:r>
      <w:r w:rsidR="00C531A6" w:rsidRPr="00AC5505">
        <w:rPr>
          <w:rFonts w:eastAsia="Calibri"/>
          <w:sz w:val="21"/>
          <w:szCs w:val="21"/>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AC5505">
        <w:rPr>
          <w:rFonts w:eastAsia="Calibri"/>
          <w:sz w:val="21"/>
          <w:szCs w:val="21"/>
        </w:rPr>
        <w:t>П</w:t>
      </w:r>
      <w:r w:rsidRPr="00AC5505">
        <w:rPr>
          <w:rFonts w:eastAsia="Calibri"/>
          <w:sz w:val="21"/>
          <w:szCs w:val="21"/>
        </w:rPr>
        <w:t>одрядчику</w:t>
      </w:r>
      <w:r w:rsidR="00C531A6" w:rsidRPr="00AC5505">
        <w:rPr>
          <w:rFonts w:eastAsia="Calibri"/>
          <w:sz w:val="21"/>
          <w:szCs w:val="21"/>
        </w:rPr>
        <w:t xml:space="preserve">, </w:t>
      </w:r>
      <w:r w:rsidR="00C531A6" w:rsidRPr="00AC5505">
        <w:rPr>
          <w:sz w:val="21"/>
          <w:szCs w:val="21"/>
        </w:rPr>
        <w:t xml:space="preserve">в размере 5% (пяти) процентов от начальной (максимальной) цены Контракта, что составляет </w:t>
      </w:r>
      <w:bookmarkEnd w:id="2"/>
      <w:r w:rsidR="00184F8C" w:rsidRPr="00184F8C">
        <w:rPr>
          <w:b/>
          <w:sz w:val="21"/>
          <w:szCs w:val="21"/>
        </w:rPr>
        <w:t>136196,05 (Сто тридцать шесть тысяч сто</w:t>
      </w:r>
      <w:proofErr w:type="gramEnd"/>
      <w:r w:rsidR="00184F8C" w:rsidRPr="00184F8C">
        <w:rPr>
          <w:b/>
          <w:sz w:val="21"/>
          <w:szCs w:val="21"/>
        </w:rPr>
        <w:t xml:space="preserve"> девяносто шесть</w:t>
      </w:r>
      <w:r w:rsidR="00184F8C">
        <w:rPr>
          <w:b/>
          <w:sz w:val="21"/>
          <w:szCs w:val="21"/>
        </w:rPr>
        <w:t>)</w:t>
      </w:r>
      <w:r w:rsidR="00184F8C" w:rsidRPr="00184F8C">
        <w:rPr>
          <w:b/>
          <w:sz w:val="21"/>
          <w:szCs w:val="21"/>
        </w:rPr>
        <w:t xml:space="preserve"> рублей 05 копеек.</w:t>
      </w:r>
    </w:p>
    <w:p w14:paraId="36025C68" w14:textId="24ED8831" w:rsidR="007128C6" w:rsidRPr="00AC5505" w:rsidRDefault="00E65245" w:rsidP="00BE3B0B">
      <w:pPr>
        <w:ind w:firstLine="567"/>
        <w:jc w:val="both"/>
        <w:rPr>
          <w:sz w:val="21"/>
          <w:szCs w:val="21"/>
        </w:rPr>
      </w:pPr>
      <w:r w:rsidRPr="00AC5505">
        <w:rPr>
          <w:sz w:val="21"/>
          <w:szCs w:val="21"/>
        </w:rPr>
        <w:t>10</w:t>
      </w:r>
      <w:r w:rsidR="007128C6" w:rsidRPr="00AC5505">
        <w:rPr>
          <w:sz w:val="21"/>
          <w:szCs w:val="21"/>
        </w:rPr>
        <w:t xml:space="preserve">.2. </w:t>
      </w:r>
      <w:proofErr w:type="gramStart"/>
      <w:r w:rsidR="007128C6" w:rsidRPr="00AC5505">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AC5505">
        <w:rPr>
          <w:sz w:val="21"/>
          <w:szCs w:val="21"/>
        </w:rPr>
        <w:t xml:space="preserve"> </w:t>
      </w:r>
      <w:proofErr w:type="gramStart"/>
      <w:r w:rsidR="007128C6" w:rsidRPr="00AC5505">
        <w:rPr>
          <w:sz w:val="21"/>
          <w:szCs w:val="21"/>
        </w:rPr>
        <w:t>электронном аукционе, но не менее чем в размере аванса (если Контрактом предусмотрена выплата аванса), что составляет __________</w:t>
      </w:r>
      <w:r w:rsidR="007128C6" w:rsidRPr="00AC5505">
        <w:rPr>
          <w:b/>
          <w:sz w:val="21"/>
          <w:szCs w:val="21"/>
        </w:rPr>
        <w:t> (___________________________) рублей ____копеек</w:t>
      </w:r>
      <w:r w:rsidR="007128C6" w:rsidRPr="00AC5505">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AC5505">
        <w:rPr>
          <w:sz w:val="21"/>
          <w:szCs w:val="21"/>
        </w:rPr>
        <w:t xml:space="preserve"> </w:t>
      </w:r>
      <w:proofErr w:type="gramStart"/>
      <w:r w:rsidR="007128C6" w:rsidRPr="00AC5505">
        <w:rPr>
          <w:sz w:val="21"/>
          <w:szCs w:val="21"/>
        </w:rPr>
        <w:t xml:space="preserve">исполнены без применения к такому участнику неустоек (штрафов, пеней), либо в течение двух лет до даты подачи заявки на </w:t>
      </w:r>
      <w:r w:rsidR="007128C6" w:rsidRPr="00AC5505">
        <w:rPr>
          <w:sz w:val="21"/>
          <w:szCs w:val="21"/>
        </w:rPr>
        <w:lastRenderedPageBreak/>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AC5505">
        <w:rPr>
          <w:sz w:val="21"/>
          <w:szCs w:val="21"/>
        </w:rPr>
        <w:t xml:space="preserve"> </w:t>
      </w:r>
      <w:proofErr w:type="gramStart"/>
      <w:r w:rsidR="007128C6" w:rsidRPr="00AC5505">
        <w:rPr>
          <w:sz w:val="21"/>
          <w:szCs w:val="21"/>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AC5505">
        <w:rPr>
          <w:sz w:val="21"/>
          <w:szCs w:val="21"/>
        </w:rPr>
        <w:t xml:space="preserve"> В этих случаях цена одного из Контрактов должна составлять не менее чем двадцать процентов цены.</w:t>
      </w:r>
    </w:p>
    <w:p w14:paraId="6211DFF0" w14:textId="0A748324" w:rsidR="007B170E" w:rsidRPr="00AC5505" w:rsidRDefault="00E65245" w:rsidP="007B170E">
      <w:pPr>
        <w:ind w:firstLine="567"/>
        <w:jc w:val="both"/>
        <w:rPr>
          <w:sz w:val="21"/>
          <w:szCs w:val="21"/>
        </w:rPr>
      </w:pPr>
      <w:r w:rsidRPr="00AC5505">
        <w:rPr>
          <w:sz w:val="21"/>
          <w:szCs w:val="21"/>
        </w:rPr>
        <w:t>10</w:t>
      </w:r>
      <w:r w:rsidR="007B170E" w:rsidRPr="00AC5505">
        <w:rPr>
          <w:sz w:val="21"/>
          <w:szCs w:val="21"/>
        </w:rPr>
        <w:t xml:space="preserve">.3. Обеспечение исполнения Контракта предоставляется на срок: </w:t>
      </w:r>
    </w:p>
    <w:p w14:paraId="62C8EDE0" w14:textId="73F479DC" w:rsidR="007B170E" w:rsidRPr="00AC5505" w:rsidRDefault="007B170E" w:rsidP="007B170E">
      <w:pPr>
        <w:ind w:firstLine="567"/>
        <w:jc w:val="both"/>
        <w:rPr>
          <w:b/>
          <w:sz w:val="21"/>
          <w:szCs w:val="21"/>
        </w:rPr>
      </w:pPr>
      <w:r w:rsidRPr="00AC5505">
        <w:rPr>
          <w:sz w:val="21"/>
          <w:szCs w:val="21"/>
        </w:rPr>
        <w:t xml:space="preserve">при предоставлении банковской гарантии – с момента заключения  Контракта </w:t>
      </w:r>
      <w:r w:rsidRPr="00AC5505">
        <w:rPr>
          <w:b/>
          <w:sz w:val="21"/>
          <w:szCs w:val="21"/>
        </w:rPr>
        <w:t xml:space="preserve">по </w:t>
      </w:r>
      <w:r w:rsidR="00817D39">
        <w:rPr>
          <w:b/>
          <w:sz w:val="21"/>
          <w:szCs w:val="21"/>
        </w:rPr>
        <w:t>01 нояб</w:t>
      </w:r>
      <w:r w:rsidR="00E65245" w:rsidRPr="00AC5505">
        <w:rPr>
          <w:b/>
          <w:sz w:val="21"/>
          <w:szCs w:val="21"/>
        </w:rPr>
        <w:t>ря</w:t>
      </w:r>
      <w:r w:rsidRPr="00AC5505">
        <w:rPr>
          <w:b/>
          <w:sz w:val="21"/>
          <w:szCs w:val="21"/>
        </w:rPr>
        <w:t xml:space="preserve"> 201</w:t>
      </w:r>
      <w:r w:rsidR="00E65245" w:rsidRPr="00AC5505">
        <w:rPr>
          <w:b/>
          <w:sz w:val="21"/>
          <w:szCs w:val="21"/>
        </w:rPr>
        <w:t>9</w:t>
      </w:r>
      <w:r w:rsidRPr="00AC5505">
        <w:rPr>
          <w:b/>
          <w:sz w:val="21"/>
          <w:szCs w:val="21"/>
        </w:rPr>
        <w:t xml:space="preserve"> года (включительно);</w:t>
      </w:r>
    </w:p>
    <w:p w14:paraId="515A9599" w14:textId="665AB6DE" w:rsidR="007B170E" w:rsidRPr="00AC5505" w:rsidRDefault="007B170E" w:rsidP="007B170E">
      <w:pPr>
        <w:ind w:firstLine="567"/>
        <w:jc w:val="both"/>
        <w:rPr>
          <w:sz w:val="21"/>
          <w:szCs w:val="21"/>
        </w:rPr>
      </w:pPr>
      <w:r w:rsidRPr="00AC5505">
        <w:rPr>
          <w:sz w:val="21"/>
          <w:szCs w:val="21"/>
        </w:rPr>
        <w:t xml:space="preserve">при </w:t>
      </w:r>
      <w:r w:rsidR="00713B3F" w:rsidRPr="00AC5505">
        <w:rPr>
          <w:sz w:val="21"/>
          <w:szCs w:val="21"/>
        </w:rPr>
        <w:t>внесении</w:t>
      </w:r>
      <w:r w:rsidRPr="00AC5505">
        <w:rPr>
          <w:sz w:val="21"/>
          <w:szCs w:val="21"/>
        </w:rPr>
        <w:t xml:space="preserve"> денежных средств – с момента заключения  Контракта до прекращения обеспеченных внесенными денежными средствами обязательств.</w:t>
      </w:r>
    </w:p>
    <w:p w14:paraId="1B29E5A7" w14:textId="77777777" w:rsidR="007B170E" w:rsidRPr="00AC5505" w:rsidRDefault="007B170E" w:rsidP="007B170E">
      <w:pPr>
        <w:ind w:firstLine="567"/>
        <w:jc w:val="both"/>
        <w:rPr>
          <w:sz w:val="21"/>
          <w:szCs w:val="21"/>
        </w:rPr>
      </w:pPr>
      <w:r w:rsidRPr="00AC5505">
        <w:rPr>
          <w:sz w:val="21"/>
          <w:szCs w:val="21"/>
        </w:rPr>
        <w:t>Обеспеченные внесенными денежными средствами обязательства прекращаются:</w:t>
      </w:r>
    </w:p>
    <w:p w14:paraId="315BEDB1" w14:textId="77777777" w:rsidR="007B170E" w:rsidRPr="00AC5505" w:rsidRDefault="007B170E" w:rsidP="007B170E">
      <w:pPr>
        <w:ind w:firstLine="567"/>
        <w:jc w:val="both"/>
        <w:rPr>
          <w:sz w:val="21"/>
          <w:szCs w:val="21"/>
        </w:rPr>
      </w:pPr>
      <w:r w:rsidRPr="00AC5505">
        <w:rPr>
          <w:sz w:val="21"/>
          <w:szCs w:val="21"/>
        </w:rPr>
        <w:t>- надлежащим исполнением обязательства;</w:t>
      </w:r>
    </w:p>
    <w:p w14:paraId="2EBA77B8" w14:textId="77777777" w:rsidR="007B170E" w:rsidRPr="00AC5505" w:rsidRDefault="007B170E" w:rsidP="007B170E">
      <w:pPr>
        <w:ind w:firstLine="567"/>
        <w:jc w:val="both"/>
        <w:rPr>
          <w:sz w:val="21"/>
          <w:szCs w:val="21"/>
        </w:rPr>
      </w:pPr>
      <w:r w:rsidRPr="00AC5505">
        <w:rPr>
          <w:sz w:val="21"/>
          <w:szCs w:val="21"/>
        </w:rPr>
        <w:t>- при расторжении Контракта;</w:t>
      </w:r>
    </w:p>
    <w:p w14:paraId="428F8E35" w14:textId="77777777" w:rsidR="007B170E" w:rsidRPr="00AC5505" w:rsidRDefault="007B170E" w:rsidP="007B170E">
      <w:pPr>
        <w:ind w:firstLine="567"/>
        <w:jc w:val="both"/>
        <w:rPr>
          <w:sz w:val="21"/>
          <w:szCs w:val="21"/>
        </w:rPr>
      </w:pPr>
      <w:r w:rsidRPr="00AC5505">
        <w:rPr>
          <w:sz w:val="21"/>
          <w:szCs w:val="21"/>
        </w:rPr>
        <w:t>- по иным основаниям, предусмотренным законодательством Российской Федерации.</w:t>
      </w:r>
    </w:p>
    <w:p w14:paraId="65DEB513" w14:textId="2E1982DE" w:rsidR="007B170E" w:rsidRPr="00AC5505" w:rsidRDefault="00E65245" w:rsidP="007B170E">
      <w:pPr>
        <w:ind w:firstLine="567"/>
        <w:jc w:val="both"/>
        <w:rPr>
          <w:sz w:val="21"/>
          <w:szCs w:val="21"/>
        </w:rPr>
      </w:pPr>
      <w:r w:rsidRPr="00AC5505">
        <w:rPr>
          <w:sz w:val="21"/>
          <w:szCs w:val="21"/>
        </w:rPr>
        <w:t>10</w:t>
      </w:r>
      <w:r w:rsidR="007B170E" w:rsidRPr="00AC5505">
        <w:rPr>
          <w:sz w:val="21"/>
          <w:szCs w:val="21"/>
        </w:rPr>
        <w:t>.4.Банковская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39FE032" w14:textId="571F130C" w:rsidR="007128C6" w:rsidRPr="00AC5505" w:rsidRDefault="00E65245" w:rsidP="00BE3B0B">
      <w:pPr>
        <w:ind w:firstLine="567"/>
        <w:jc w:val="both"/>
        <w:rPr>
          <w:sz w:val="21"/>
          <w:szCs w:val="21"/>
        </w:rPr>
      </w:pPr>
      <w:r w:rsidRPr="00AC5505">
        <w:rPr>
          <w:sz w:val="21"/>
          <w:szCs w:val="21"/>
        </w:rPr>
        <w:t>10</w:t>
      </w:r>
      <w:r w:rsidR="007128C6" w:rsidRPr="00AC5505">
        <w:rPr>
          <w:sz w:val="21"/>
          <w:szCs w:val="21"/>
        </w:rPr>
        <w:t>.</w:t>
      </w:r>
      <w:r w:rsidR="007B170E" w:rsidRPr="00AC5505">
        <w:rPr>
          <w:sz w:val="21"/>
          <w:szCs w:val="21"/>
        </w:rPr>
        <w:t>5</w:t>
      </w:r>
      <w:r w:rsidR="007128C6" w:rsidRPr="00AC5505">
        <w:rPr>
          <w:sz w:val="21"/>
          <w:szCs w:val="21"/>
        </w:rPr>
        <w:t>. Способ обеспечения исполнения Контракта участником электронного аукциона, с которым заключается Контракт, определяется самостоятельно.</w:t>
      </w:r>
    </w:p>
    <w:p w14:paraId="00E49B0C" w14:textId="24DBC825" w:rsidR="007128C6" w:rsidRPr="00AC5505" w:rsidRDefault="00E65245" w:rsidP="00BE3B0B">
      <w:pPr>
        <w:ind w:firstLine="567"/>
        <w:jc w:val="both"/>
        <w:rPr>
          <w:rFonts w:eastAsia="Calibri"/>
          <w:sz w:val="21"/>
          <w:szCs w:val="21"/>
        </w:rPr>
      </w:pPr>
      <w:r w:rsidRPr="00AC5505">
        <w:rPr>
          <w:rFonts w:eastAsia="Calibri"/>
          <w:sz w:val="21"/>
          <w:szCs w:val="21"/>
        </w:rPr>
        <w:t>10</w:t>
      </w:r>
      <w:r w:rsidR="007128C6" w:rsidRPr="00AC5505">
        <w:rPr>
          <w:rFonts w:eastAsia="Calibri"/>
          <w:sz w:val="21"/>
          <w:szCs w:val="21"/>
        </w:rPr>
        <w:t>.</w:t>
      </w:r>
      <w:r w:rsidR="007B170E" w:rsidRPr="00AC5505">
        <w:rPr>
          <w:rFonts w:eastAsia="Calibri"/>
          <w:sz w:val="21"/>
          <w:szCs w:val="21"/>
        </w:rPr>
        <w:t>6</w:t>
      </w:r>
      <w:r w:rsidR="007128C6" w:rsidRPr="00AC5505">
        <w:rPr>
          <w:rFonts w:eastAsia="Calibri"/>
          <w:sz w:val="21"/>
          <w:szCs w:val="21"/>
        </w:rPr>
        <w:t>. Реквизиты для перечисления денежных средств:</w:t>
      </w:r>
    </w:p>
    <w:tbl>
      <w:tblPr>
        <w:tblStyle w:val="afc"/>
        <w:tblW w:w="10598" w:type="dxa"/>
        <w:tblLayout w:type="fixed"/>
        <w:tblLook w:val="04A0" w:firstRow="1" w:lastRow="0" w:firstColumn="1" w:lastColumn="0" w:noHBand="0" w:noVBand="1"/>
      </w:tblPr>
      <w:tblGrid>
        <w:gridCol w:w="2474"/>
        <w:gridCol w:w="8124"/>
      </w:tblGrid>
      <w:tr w:rsidR="00E25EBB" w:rsidRPr="00AC5505" w14:paraId="6F22CB48" w14:textId="77777777" w:rsidTr="00E25EBB">
        <w:tc>
          <w:tcPr>
            <w:tcW w:w="2474" w:type="dxa"/>
          </w:tcPr>
          <w:p w14:paraId="692E14E1" w14:textId="77777777" w:rsidR="00E25EBB" w:rsidRPr="00AC5505" w:rsidRDefault="00E25EBB" w:rsidP="00E65245">
            <w:pPr>
              <w:jc w:val="both"/>
              <w:rPr>
                <w:rFonts w:eastAsia="Calibri"/>
                <w:sz w:val="21"/>
                <w:szCs w:val="21"/>
              </w:rPr>
            </w:pPr>
            <w:r w:rsidRPr="00AC5505">
              <w:rPr>
                <w:rFonts w:eastAsia="Calibri"/>
                <w:sz w:val="21"/>
                <w:szCs w:val="21"/>
              </w:rPr>
              <w:t>Банк получателя</w:t>
            </w:r>
          </w:p>
        </w:tc>
        <w:tc>
          <w:tcPr>
            <w:tcW w:w="8124" w:type="dxa"/>
          </w:tcPr>
          <w:p w14:paraId="27E3F460" w14:textId="77777777" w:rsidR="00E25EBB" w:rsidRPr="00AC5505" w:rsidRDefault="00E25EBB" w:rsidP="00E65245">
            <w:pPr>
              <w:jc w:val="both"/>
              <w:rPr>
                <w:rFonts w:eastAsia="Calibri"/>
                <w:sz w:val="21"/>
                <w:szCs w:val="21"/>
              </w:rPr>
            </w:pPr>
            <w:r w:rsidRPr="00AC5505">
              <w:rPr>
                <w:rFonts w:eastAsia="Calibri"/>
                <w:sz w:val="21"/>
                <w:szCs w:val="21"/>
              </w:rPr>
              <w:t>ОТДЕЛЕНИЕ – НБ УДМУРТСКАЯ РЕСПУБЛИКА Г. ИЖЕВСК</w:t>
            </w:r>
          </w:p>
        </w:tc>
      </w:tr>
      <w:tr w:rsidR="00E25EBB" w:rsidRPr="00AC5505" w14:paraId="5CFDFD2F" w14:textId="77777777" w:rsidTr="00E25EBB">
        <w:tc>
          <w:tcPr>
            <w:tcW w:w="2474" w:type="dxa"/>
          </w:tcPr>
          <w:p w14:paraId="24DD8324" w14:textId="77777777" w:rsidR="00E25EBB" w:rsidRPr="00AC5505" w:rsidRDefault="00E25EBB" w:rsidP="00E65245">
            <w:pPr>
              <w:jc w:val="both"/>
              <w:rPr>
                <w:rFonts w:eastAsia="Calibri"/>
                <w:sz w:val="21"/>
                <w:szCs w:val="21"/>
              </w:rPr>
            </w:pPr>
            <w:r w:rsidRPr="00AC5505">
              <w:rPr>
                <w:rFonts w:eastAsia="Calibri"/>
                <w:sz w:val="21"/>
                <w:szCs w:val="21"/>
              </w:rPr>
              <w:t>БИК</w:t>
            </w:r>
          </w:p>
        </w:tc>
        <w:tc>
          <w:tcPr>
            <w:tcW w:w="8124" w:type="dxa"/>
          </w:tcPr>
          <w:p w14:paraId="60FCCAD3" w14:textId="77777777" w:rsidR="00E25EBB" w:rsidRPr="00AC5505" w:rsidRDefault="00E25EBB" w:rsidP="00E65245">
            <w:pPr>
              <w:jc w:val="both"/>
              <w:rPr>
                <w:rFonts w:eastAsia="Calibri"/>
                <w:sz w:val="21"/>
                <w:szCs w:val="21"/>
              </w:rPr>
            </w:pPr>
            <w:r w:rsidRPr="00AC5505">
              <w:rPr>
                <w:rFonts w:eastAsia="Calibri"/>
                <w:sz w:val="21"/>
                <w:szCs w:val="21"/>
              </w:rPr>
              <w:t>049401001</w:t>
            </w:r>
          </w:p>
        </w:tc>
      </w:tr>
      <w:tr w:rsidR="00E25EBB" w:rsidRPr="00AC5505" w14:paraId="6EB3FDF0" w14:textId="77777777" w:rsidTr="00E25EBB">
        <w:tc>
          <w:tcPr>
            <w:tcW w:w="2474" w:type="dxa"/>
          </w:tcPr>
          <w:p w14:paraId="16E6C992" w14:textId="77777777" w:rsidR="00E25EBB" w:rsidRPr="00AC5505" w:rsidRDefault="00E25EBB" w:rsidP="00E65245">
            <w:pPr>
              <w:jc w:val="both"/>
              <w:rPr>
                <w:rFonts w:eastAsia="Calibri"/>
                <w:sz w:val="21"/>
                <w:szCs w:val="21"/>
              </w:rPr>
            </w:pPr>
            <w:r w:rsidRPr="00AC5505">
              <w:rPr>
                <w:rFonts w:eastAsia="Calibri"/>
                <w:sz w:val="21"/>
                <w:szCs w:val="21"/>
              </w:rPr>
              <w:t>Получатель</w:t>
            </w:r>
          </w:p>
        </w:tc>
        <w:tc>
          <w:tcPr>
            <w:tcW w:w="8124" w:type="dxa"/>
          </w:tcPr>
          <w:p w14:paraId="2ECFA32F" w14:textId="77777777" w:rsidR="00E25EBB" w:rsidRPr="00AC5505" w:rsidRDefault="00E25EBB" w:rsidP="00E65245">
            <w:pPr>
              <w:jc w:val="both"/>
              <w:rPr>
                <w:rFonts w:eastAsia="Calibri"/>
                <w:sz w:val="21"/>
                <w:szCs w:val="21"/>
              </w:rPr>
            </w:pPr>
            <w:r w:rsidRPr="00AC5505">
              <w:rPr>
                <w:rFonts w:eastAsia="Calibri"/>
                <w:sz w:val="21"/>
                <w:szCs w:val="21"/>
              </w:rPr>
              <w:t>УФК по Удмуртской Республике (Администрация муниципального образования «Красногорский район», л/с 05133005550)</w:t>
            </w:r>
          </w:p>
        </w:tc>
      </w:tr>
      <w:tr w:rsidR="00E25EBB" w:rsidRPr="00AC5505" w14:paraId="08214611" w14:textId="77777777" w:rsidTr="00E25EBB">
        <w:tc>
          <w:tcPr>
            <w:tcW w:w="2474" w:type="dxa"/>
          </w:tcPr>
          <w:p w14:paraId="0A21E56A" w14:textId="77777777" w:rsidR="00E25EBB" w:rsidRPr="00AC5505" w:rsidRDefault="00E25EBB" w:rsidP="00E65245">
            <w:pPr>
              <w:jc w:val="both"/>
              <w:rPr>
                <w:rFonts w:eastAsia="Calibri"/>
                <w:sz w:val="21"/>
                <w:szCs w:val="21"/>
              </w:rPr>
            </w:pPr>
            <w:r w:rsidRPr="00AC5505">
              <w:rPr>
                <w:rFonts w:eastAsia="Calibri"/>
                <w:sz w:val="21"/>
                <w:szCs w:val="21"/>
              </w:rPr>
              <w:t>ИНН/КПП</w:t>
            </w:r>
          </w:p>
        </w:tc>
        <w:tc>
          <w:tcPr>
            <w:tcW w:w="8124" w:type="dxa"/>
          </w:tcPr>
          <w:p w14:paraId="516AC556" w14:textId="77777777" w:rsidR="00E25EBB" w:rsidRPr="00AC5505" w:rsidRDefault="00E25EBB" w:rsidP="00E65245">
            <w:pPr>
              <w:jc w:val="both"/>
              <w:rPr>
                <w:rFonts w:eastAsia="Calibri"/>
                <w:sz w:val="21"/>
                <w:szCs w:val="21"/>
              </w:rPr>
            </w:pPr>
            <w:r w:rsidRPr="00AC5505">
              <w:rPr>
                <w:rFonts w:eastAsia="Calibri"/>
                <w:sz w:val="21"/>
                <w:szCs w:val="21"/>
              </w:rPr>
              <w:t>1815001093/183701001</w:t>
            </w:r>
          </w:p>
        </w:tc>
      </w:tr>
      <w:tr w:rsidR="00E25EBB" w:rsidRPr="00AC5505" w14:paraId="7A3DA450" w14:textId="77777777" w:rsidTr="00E25EBB">
        <w:tc>
          <w:tcPr>
            <w:tcW w:w="2474" w:type="dxa"/>
          </w:tcPr>
          <w:p w14:paraId="7F89BB23" w14:textId="77777777" w:rsidR="00E25EBB" w:rsidRPr="00AC5505" w:rsidRDefault="00E25EBB" w:rsidP="00E65245">
            <w:pPr>
              <w:jc w:val="both"/>
              <w:rPr>
                <w:rFonts w:eastAsia="Calibri"/>
                <w:sz w:val="21"/>
                <w:szCs w:val="21"/>
              </w:rPr>
            </w:pPr>
            <w:proofErr w:type="spellStart"/>
            <w:r w:rsidRPr="00AC5505">
              <w:rPr>
                <w:rFonts w:eastAsia="Calibri"/>
                <w:sz w:val="21"/>
                <w:szCs w:val="21"/>
              </w:rPr>
              <w:t>Сч</w:t>
            </w:r>
            <w:proofErr w:type="spellEnd"/>
            <w:r w:rsidRPr="00AC5505">
              <w:rPr>
                <w:rFonts w:eastAsia="Calibri"/>
                <w:sz w:val="21"/>
                <w:szCs w:val="21"/>
              </w:rPr>
              <w:t>. №</w:t>
            </w:r>
          </w:p>
        </w:tc>
        <w:tc>
          <w:tcPr>
            <w:tcW w:w="8124" w:type="dxa"/>
          </w:tcPr>
          <w:p w14:paraId="61DD1A0F" w14:textId="77777777" w:rsidR="00E25EBB" w:rsidRPr="00AC5505" w:rsidRDefault="00E25EBB" w:rsidP="00E65245">
            <w:pPr>
              <w:jc w:val="both"/>
              <w:rPr>
                <w:rFonts w:eastAsia="Calibri"/>
                <w:sz w:val="21"/>
                <w:szCs w:val="21"/>
              </w:rPr>
            </w:pPr>
            <w:r w:rsidRPr="00AC5505">
              <w:rPr>
                <w:rFonts w:eastAsia="Calibri"/>
                <w:sz w:val="21"/>
                <w:szCs w:val="21"/>
              </w:rPr>
              <w:t>40302810294013000127</w:t>
            </w:r>
          </w:p>
        </w:tc>
      </w:tr>
      <w:tr w:rsidR="00E25EBB" w:rsidRPr="00AC5505" w14:paraId="61C167C5" w14:textId="77777777" w:rsidTr="00E25EBB">
        <w:tc>
          <w:tcPr>
            <w:tcW w:w="2474" w:type="dxa"/>
          </w:tcPr>
          <w:p w14:paraId="29D57C5D" w14:textId="77777777" w:rsidR="00E25EBB" w:rsidRPr="00AC5505" w:rsidRDefault="00E25EBB" w:rsidP="00E65245">
            <w:pPr>
              <w:jc w:val="both"/>
              <w:rPr>
                <w:rFonts w:eastAsia="Calibri"/>
                <w:sz w:val="21"/>
                <w:szCs w:val="21"/>
              </w:rPr>
            </w:pPr>
            <w:r w:rsidRPr="00AC5505">
              <w:rPr>
                <w:rFonts w:eastAsia="Calibri"/>
                <w:sz w:val="21"/>
                <w:szCs w:val="21"/>
              </w:rPr>
              <w:t>Назначение платежа</w:t>
            </w:r>
          </w:p>
        </w:tc>
        <w:tc>
          <w:tcPr>
            <w:tcW w:w="8124" w:type="dxa"/>
          </w:tcPr>
          <w:p w14:paraId="7E10B374" w14:textId="77777777" w:rsidR="00E25EBB" w:rsidRPr="00AC5505" w:rsidRDefault="00E25EBB" w:rsidP="00E65245">
            <w:pPr>
              <w:jc w:val="both"/>
              <w:rPr>
                <w:rFonts w:eastAsia="Calibri"/>
                <w:sz w:val="21"/>
                <w:szCs w:val="21"/>
              </w:rPr>
            </w:pPr>
            <w:r w:rsidRPr="00AC5505">
              <w:rPr>
                <w:rFonts w:eastAsia="Calibri"/>
                <w:sz w:val="21"/>
                <w:szCs w:val="21"/>
              </w:rPr>
              <w:t xml:space="preserve">Обеспечение исполнения муниципального контракта </w:t>
            </w:r>
            <w:proofErr w:type="gramStart"/>
            <w:r w:rsidRPr="00AC5505">
              <w:rPr>
                <w:rFonts w:eastAsia="Calibri"/>
                <w:sz w:val="21"/>
                <w:szCs w:val="21"/>
              </w:rPr>
              <w:t>на</w:t>
            </w:r>
            <w:proofErr w:type="gramEnd"/>
            <w:r w:rsidRPr="00AC5505">
              <w:rPr>
                <w:rFonts w:eastAsia="Calibri"/>
                <w:sz w:val="21"/>
                <w:szCs w:val="21"/>
              </w:rPr>
              <w:t xml:space="preserve"> </w:t>
            </w:r>
          </w:p>
        </w:tc>
      </w:tr>
    </w:tbl>
    <w:p w14:paraId="69F99D9B" w14:textId="77777777" w:rsidR="00E65245" w:rsidRPr="00AC5505" w:rsidRDefault="00E65245" w:rsidP="00BE3B0B">
      <w:pPr>
        <w:ind w:firstLine="567"/>
        <w:jc w:val="both"/>
        <w:rPr>
          <w:sz w:val="21"/>
          <w:szCs w:val="21"/>
        </w:rPr>
      </w:pPr>
      <w:r w:rsidRPr="00AC5505">
        <w:rPr>
          <w:sz w:val="21"/>
          <w:szCs w:val="21"/>
        </w:rPr>
        <w:t>10</w:t>
      </w:r>
      <w:r w:rsidR="00DA7B17" w:rsidRPr="00AC5505">
        <w:rPr>
          <w:sz w:val="21"/>
          <w:szCs w:val="21"/>
        </w:rPr>
        <w:t>.</w:t>
      </w:r>
      <w:r w:rsidR="007B170E" w:rsidRPr="00AC5505">
        <w:rPr>
          <w:sz w:val="21"/>
          <w:szCs w:val="21"/>
        </w:rPr>
        <w:t>7</w:t>
      </w:r>
      <w:r w:rsidR="00DA7B17" w:rsidRPr="00AC5505">
        <w:rPr>
          <w:sz w:val="21"/>
          <w:szCs w:val="21"/>
        </w:rPr>
        <w:t xml:space="preserve">. </w:t>
      </w:r>
      <w:r w:rsidRPr="00AC5505">
        <w:rPr>
          <w:sz w:val="21"/>
          <w:szCs w:val="21"/>
        </w:rPr>
        <w:t>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14:paraId="07C57A20" w14:textId="77777777" w:rsidR="00E65245" w:rsidRPr="00AC5505" w:rsidRDefault="00DA7B17" w:rsidP="00E65245">
      <w:pPr>
        <w:ind w:firstLine="567"/>
        <w:jc w:val="both"/>
        <w:rPr>
          <w:sz w:val="21"/>
          <w:szCs w:val="21"/>
        </w:rPr>
      </w:pPr>
      <w:r w:rsidRPr="00AC5505">
        <w:rPr>
          <w:sz w:val="21"/>
          <w:szCs w:val="21"/>
        </w:rPr>
        <w:t>9</w:t>
      </w:r>
      <w:r w:rsidR="00654E17" w:rsidRPr="00AC5505">
        <w:rPr>
          <w:sz w:val="21"/>
          <w:szCs w:val="21"/>
        </w:rPr>
        <w:t>.</w:t>
      </w:r>
      <w:r w:rsidR="007B170E" w:rsidRPr="00AC5505">
        <w:rPr>
          <w:sz w:val="21"/>
          <w:szCs w:val="21"/>
        </w:rPr>
        <w:t>8</w:t>
      </w:r>
      <w:r w:rsidR="00654E17" w:rsidRPr="00AC5505">
        <w:rPr>
          <w:sz w:val="21"/>
          <w:szCs w:val="21"/>
        </w:rPr>
        <w:t xml:space="preserve">. </w:t>
      </w:r>
      <w:r w:rsidR="00E65245" w:rsidRPr="00AC5505">
        <w:rPr>
          <w:sz w:val="21"/>
          <w:szCs w:val="21"/>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24A6F3E7" w14:textId="77777777" w:rsidR="0099000C" w:rsidRPr="00AC5505" w:rsidRDefault="0099000C" w:rsidP="00BE3B0B">
      <w:pPr>
        <w:ind w:firstLine="567"/>
        <w:jc w:val="both"/>
        <w:rPr>
          <w:b/>
          <w:kern w:val="0"/>
          <w:sz w:val="21"/>
          <w:szCs w:val="21"/>
        </w:rPr>
      </w:pPr>
    </w:p>
    <w:p w14:paraId="5B09BE3F" w14:textId="77777777" w:rsidR="00E65245" w:rsidRPr="00AC5505" w:rsidRDefault="00E65245" w:rsidP="00E65245">
      <w:pPr>
        <w:overflowPunct w:val="0"/>
        <w:autoSpaceDE w:val="0"/>
        <w:jc w:val="center"/>
        <w:textAlignment w:val="baseline"/>
        <w:rPr>
          <w:b/>
          <w:bCs/>
          <w:sz w:val="21"/>
          <w:szCs w:val="21"/>
          <w:lang w:eastAsia="en-US"/>
        </w:rPr>
      </w:pPr>
      <w:r w:rsidRPr="00AC5505">
        <w:rPr>
          <w:b/>
          <w:bCs/>
          <w:sz w:val="21"/>
          <w:szCs w:val="21"/>
          <w:lang w:eastAsia="en-US"/>
        </w:rPr>
        <w:t>11. Заключительные положения</w:t>
      </w:r>
    </w:p>
    <w:p w14:paraId="1FD45081" w14:textId="24E4EF10" w:rsidR="00E65245" w:rsidRPr="00AC5505" w:rsidRDefault="00E65245" w:rsidP="00E65245">
      <w:pPr>
        <w:jc w:val="both"/>
        <w:rPr>
          <w:sz w:val="21"/>
          <w:szCs w:val="21"/>
          <w:lang w:eastAsia="en-US"/>
        </w:rPr>
      </w:pPr>
      <w:r w:rsidRPr="00AC5505">
        <w:rPr>
          <w:sz w:val="21"/>
          <w:szCs w:val="21"/>
          <w:lang w:eastAsia="en-US"/>
        </w:rPr>
        <w:t>11.1. Контра</w:t>
      </w:r>
      <w:proofErr w:type="gramStart"/>
      <w:r w:rsidRPr="00AC5505">
        <w:rPr>
          <w:sz w:val="21"/>
          <w:szCs w:val="21"/>
          <w:lang w:eastAsia="en-US"/>
        </w:rPr>
        <w:t>кт вст</w:t>
      </w:r>
      <w:proofErr w:type="gramEnd"/>
      <w:r w:rsidRPr="00AC5505">
        <w:rPr>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AC5505">
        <w:rPr>
          <w:bCs/>
          <w:sz w:val="21"/>
          <w:szCs w:val="21"/>
          <w:lang w:eastAsia="en-US"/>
        </w:rPr>
        <w:t>30 сентября 201</w:t>
      </w:r>
      <w:r w:rsidR="00B10A4B">
        <w:rPr>
          <w:bCs/>
          <w:sz w:val="21"/>
          <w:szCs w:val="21"/>
          <w:lang w:eastAsia="en-US"/>
        </w:rPr>
        <w:t>9</w:t>
      </w:r>
      <w:r w:rsidRPr="00AC5505">
        <w:rPr>
          <w:bCs/>
          <w:sz w:val="21"/>
          <w:szCs w:val="21"/>
          <w:lang w:eastAsia="en-US"/>
        </w:rPr>
        <w:t xml:space="preserve"> года</w:t>
      </w:r>
      <w:r w:rsidRPr="00AC5505">
        <w:rPr>
          <w:sz w:val="21"/>
          <w:szCs w:val="21"/>
          <w:lang w:eastAsia="en-US"/>
        </w:rPr>
        <w:t xml:space="preserve">  (включительно).</w:t>
      </w:r>
    </w:p>
    <w:p w14:paraId="2F2121A2" w14:textId="77777777" w:rsidR="00E65245" w:rsidRPr="00AC5505" w:rsidRDefault="00E65245" w:rsidP="00E65245">
      <w:pPr>
        <w:jc w:val="both"/>
        <w:rPr>
          <w:sz w:val="21"/>
          <w:szCs w:val="21"/>
          <w:lang w:eastAsia="en-US"/>
        </w:rPr>
      </w:pPr>
      <w:r w:rsidRPr="00AC5505">
        <w:rPr>
          <w:sz w:val="21"/>
          <w:szCs w:val="21"/>
          <w:lang w:eastAsia="en-US"/>
        </w:rPr>
        <w:t xml:space="preserve">11.2. </w:t>
      </w:r>
      <w:proofErr w:type="gramStart"/>
      <w:r w:rsidRPr="00AC5505">
        <w:rPr>
          <w:sz w:val="21"/>
          <w:szCs w:val="21"/>
          <w:lang w:eastAsia="en-US"/>
        </w:rPr>
        <w:t>Контракт</w:t>
      </w:r>
      <w:proofErr w:type="gramEnd"/>
      <w:r w:rsidRPr="00AC5505">
        <w:rPr>
          <w:sz w:val="21"/>
          <w:szCs w:val="21"/>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514033E" w14:textId="77777777" w:rsidR="00E65245" w:rsidRPr="00AC5505" w:rsidRDefault="00E65245" w:rsidP="00E65245">
      <w:pPr>
        <w:autoSpaceDE w:val="0"/>
        <w:autoSpaceDN w:val="0"/>
        <w:adjustRightInd w:val="0"/>
        <w:jc w:val="both"/>
        <w:rPr>
          <w:sz w:val="21"/>
          <w:szCs w:val="21"/>
          <w:lang w:eastAsia="en-US"/>
        </w:rPr>
      </w:pPr>
      <w:r w:rsidRPr="00AC5505">
        <w:rPr>
          <w:sz w:val="21"/>
          <w:szCs w:val="21"/>
          <w:lang w:eastAsia="en-US"/>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CD2EA1" w14:textId="77777777" w:rsidR="00E65245" w:rsidRPr="00AC5505" w:rsidRDefault="00E65245" w:rsidP="00E65245">
      <w:pPr>
        <w:jc w:val="both"/>
        <w:rPr>
          <w:sz w:val="21"/>
          <w:szCs w:val="21"/>
          <w:lang w:eastAsia="en-US"/>
        </w:rPr>
      </w:pPr>
      <w:r w:rsidRPr="00AC5505">
        <w:rPr>
          <w:sz w:val="21"/>
          <w:szCs w:val="21"/>
          <w:lang w:eastAsia="en-US"/>
        </w:rPr>
        <w:t xml:space="preserve">11.4.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AC5505">
        <w:rPr>
          <w:bCs/>
          <w:sz w:val="21"/>
          <w:szCs w:val="21"/>
          <w:lang w:eastAsia="en-US"/>
        </w:rPr>
        <w:t>5 рабочих дней</w:t>
      </w:r>
      <w:r w:rsidRPr="00AC5505">
        <w:rPr>
          <w:sz w:val="21"/>
          <w:szCs w:val="21"/>
          <w:lang w:eastAsia="en-US"/>
        </w:rPr>
        <w:t xml:space="preserve">. Такие изменения считаются вступившими в силу </w:t>
      </w:r>
      <w:proofErr w:type="gramStart"/>
      <w:r w:rsidRPr="00AC5505">
        <w:rPr>
          <w:sz w:val="21"/>
          <w:szCs w:val="21"/>
          <w:lang w:eastAsia="en-US"/>
        </w:rPr>
        <w:t>с даты получения</w:t>
      </w:r>
      <w:proofErr w:type="gramEnd"/>
      <w:r w:rsidRPr="00AC5505">
        <w:rPr>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59828671" w14:textId="77777777" w:rsidR="00E65245" w:rsidRPr="00AC5505" w:rsidRDefault="00E65245" w:rsidP="00E65245">
      <w:pPr>
        <w:jc w:val="both"/>
        <w:rPr>
          <w:sz w:val="21"/>
          <w:szCs w:val="21"/>
          <w:lang w:eastAsia="en-US"/>
        </w:rPr>
      </w:pPr>
      <w:r w:rsidRPr="00AC5505">
        <w:rPr>
          <w:sz w:val="21"/>
          <w:szCs w:val="21"/>
          <w:lang w:eastAsia="en-US"/>
        </w:rPr>
        <w:t>11.5</w:t>
      </w:r>
      <w:r w:rsidRPr="00AC5505">
        <w:rPr>
          <w:sz w:val="21"/>
          <w:szCs w:val="21"/>
        </w:rPr>
        <w:t xml:space="preserve"> </w:t>
      </w:r>
      <w:r w:rsidRPr="00AC5505">
        <w:rPr>
          <w:sz w:val="21"/>
          <w:szCs w:val="21"/>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F6C807A" w14:textId="77777777" w:rsidR="00E65245" w:rsidRPr="00AC5505" w:rsidRDefault="00E65245" w:rsidP="00E65245">
      <w:pPr>
        <w:jc w:val="both"/>
        <w:rPr>
          <w:sz w:val="21"/>
          <w:szCs w:val="21"/>
          <w:lang w:eastAsia="en-US"/>
        </w:rPr>
      </w:pPr>
      <w:r w:rsidRPr="00AC5505">
        <w:rPr>
          <w:sz w:val="21"/>
          <w:szCs w:val="21"/>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0089C9F3" w14:textId="77777777" w:rsidR="00E65245" w:rsidRPr="00AC5505" w:rsidRDefault="00E65245" w:rsidP="00E65245">
      <w:pPr>
        <w:jc w:val="both"/>
        <w:rPr>
          <w:sz w:val="21"/>
          <w:szCs w:val="21"/>
          <w:lang w:eastAsia="en-US"/>
        </w:rPr>
      </w:pPr>
      <w:r w:rsidRPr="00AC5505">
        <w:rPr>
          <w:sz w:val="21"/>
          <w:szCs w:val="21"/>
          <w:lang w:eastAsia="en-US"/>
        </w:rPr>
        <w:lastRenderedPageBreak/>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41152BE5" w14:textId="77777777" w:rsidR="00E65245" w:rsidRPr="00AC5505" w:rsidRDefault="00E65245" w:rsidP="00E65245">
      <w:pPr>
        <w:jc w:val="both"/>
        <w:rPr>
          <w:sz w:val="21"/>
          <w:szCs w:val="21"/>
          <w:lang w:eastAsia="en-US"/>
        </w:rPr>
      </w:pPr>
      <w:r w:rsidRPr="00AC5505">
        <w:rPr>
          <w:sz w:val="21"/>
          <w:szCs w:val="21"/>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14:paraId="6441C802" w14:textId="77777777" w:rsidR="00E65245" w:rsidRPr="00AC5505" w:rsidRDefault="00E65245" w:rsidP="00E65245">
      <w:pPr>
        <w:jc w:val="both"/>
        <w:rPr>
          <w:sz w:val="21"/>
          <w:szCs w:val="21"/>
          <w:lang w:eastAsia="en-US"/>
        </w:rPr>
      </w:pPr>
      <w:r w:rsidRPr="00AC5505">
        <w:rPr>
          <w:sz w:val="21"/>
          <w:szCs w:val="21"/>
          <w:lang w:eastAsia="en-US"/>
        </w:rPr>
        <w:t>11.6.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AA2D589" w14:textId="77777777" w:rsidR="00E65245" w:rsidRPr="00AC5505" w:rsidRDefault="00E65245" w:rsidP="00E65245">
      <w:pPr>
        <w:jc w:val="both"/>
        <w:rPr>
          <w:sz w:val="21"/>
          <w:szCs w:val="21"/>
          <w:lang w:eastAsia="en-US"/>
        </w:rPr>
      </w:pPr>
      <w:r w:rsidRPr="00AC5505">
        <w:rPr>
          <w:sz w:val="21"/>
          <w:szCs w:val="21"/>
          <w:lang w:eastAsia="en-US"/>
        </w:rPr>
        <w:t>11.7.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63E6B652" w14:textId="77777777" w:rsidR="00E65245" w:rsidRPr="00AC5505" w:rsidRDefault="00E65245" w:rsidP="00E65245">
      <w:pPr>
        <w:widowControl w:val="0"/>
        <w:tabs>
          <w:tab w:val="left" w:pos="3828"/>
        </w:tabs>
        <w:autoSpaceDE w:val="0"/>
        <w:autoSpaceDN w:val="0"/>
        <w:adjustRightInd w:val="0"/>
        <w:jc w:val="both"/>
        <w:rPr>
          <w:sz w:val="21"/>
          <w:szCs w:val="21"/>
          <w:lang w:eastAsia="en-US"/>
        </w:rPr>
      </w:pPr>
      <w:r w:rsidRPr="00AC5505">
        <w:rPr>
          <w:sz w:val="21"/>
          <w:szCs w:val="21"/>
          <w:lang w:eastAsia="en-US"/>
        </w:rPr>
        <w:t>11.8.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AC5505">
        <w:rPr>
          <w:bCs/>
          <w:i/>
          <w:sz w:val="21"/>
          <w:szCs w:val="21"/>
          <w:lang w:eastAsia="en-US"/>
        </w:rPr>
        <w:t xml:space="preserve"> </w:t>
      </w:r>
      <w:r w:rsidRPr="00AC5505">
        <w:rPr>
          <w:sz w:val="21"/>
          <w:szCs w:val="21"/>
          <w:lang w:eastAsia="en-US"/>
        </w:rPr>
        <w:t>со дня получения такого требования.</w:t>
      </w:r>
    </w:p>
    <w:p w14:paraId="24ED418E" w14:textId="77777777" w:rsidR="00E65245" w:rsidRPr="00AC5505" w:rsidRDefault="00E65245" w:rsidP="00E65245">
      <w:pPr>
        <w:widowControl w:val="0"/>
        <w:autoSpaceDE w:val="0"/>
        <w:autoSpaceDN w:val="0"/>
        <w:adjustRightInd w:val="0"/>
        <w:jc w:val="both"/>
        <w:rPr>
          <w:sz w:val="21"/>
          <w:szCs w:val="21"/>
          <w:lang w:eastAsia="en-US"/>
        </w:rPr>
      </w:pPr>
      <w:r w:rsidRPr="00AC5505">
        <w:rPr>
          <w:sz w:val="21"/>
          <w:szCs w:val="21"/>
          <w:lang w:eastAsia="en-US"/>
        </w:rPr>
        <w:t xml:space="preserve">11.9. В </w:t>
      </w:r>
      <w:proofErr w:type="gramStart"/>
      <w:r w:rsidRPr="00AC5505">
        <w:rPr>
          <w:sz w:val="21"/>
          <w:szCs w:val="21"/>
          <w:lang w:eastAsia="en-US"/>
        </w:rPr>
        <w:t>случае</w:t>
      </w:r>
      <w:proofErr w:type="gramEnd"/>
      <w:r w:rsidRPr="00AC5505">
        <w:rPr>
          <w:sz w:val="21"/>
          <w:szCs w:val="21"/>
          <w:lang w:eastAsia="en-US"/>
        </w:rPr>
        <w:t xml:space="preserve">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14:paraId="3CF8AF4A" w14:textId="77777777" w:rsidR="00E65245" w:rsidRPr="00AC5505" w:rsidRDefault="00E65245" w:rsidP="00E65245">
      <w:pPr>
        <w:jc w:val="both"/>
        <w:rPr>
          <w:sz w:val="21"/>
          <w:szCs w:val="21"/>
          <w:lang w:eastAsia="en-US"/>
        </w:rPr>
      </w:pPr>
      <w:r w:rsidRPr="00AC5505">
        <w:rPr>
          <w:sz w:val="21"/>
          <w:szCs w:val="21"/>
          <w:lang w:eastAsia="en-US"/>
        </w:rPr>
        <w:t>11.10. Во всем остальном, не предусмотренном Контрактом, стороны будут руководствоваться законодательством Российской Федерации.</w:t>
      </w:r>
    </w:p>
    <w:p w14:paraId="2B698765" w14:textId="77777777" w:rsidR="00E65245" w:rsidRPr="00AC5505" w:rsidRDefault="00E65245" w:rsidP="00E65245">
      <w:pPr>
        <w:spacing w:line="276" w:lineRule="auto"/>
        <w:jc w:val="center"/>
        <w:rPr>
          <w:b/>
          <w:bCs/>
          <w:sz w:val="21"/>
          <w:szCs w:val="21"/>
        </w:rPr>
      </w:pPr>
    </w:p>
    <w:p w14:paraId="0A7BFB8C" w14:textId="77777777" w:rsidR="00E65245" w:rsidRPr="00AC5505" w:rsidRDefault="00E65245" w:rsidP="00E65245">
      <w:pPr>
        <w:widowControl w:val="0"/>
        <w:rPr>
          <w:b/>
          <w:sz w:val="21"/>
          <w:szCs w:val="21"/>
        </w:rPr>
      </w:pPr>
      <w:r w:rsidRPr="00AC5505">
        <w:rPr>
          <w:b/>
          <w:sz w:val="21"/>
          <w:szCs w:val="21"/>
        </w:rPr>
        <w:t>Приложения к настоящему Контракту:</w:t>
      </w:r>
    </w:p>
    <w:p w14:paraId="516DD2C5" w14:textId="77777777" w:rsidR="00E65245" w:rsidRPr="00AC5505" w:rsidRDefault="00E65245" w:rsidP="00E65245">
      <w:pPr>
        <w:widowControl w:val="0"/>
        <w:rPr>
          <w:sz w:val="21"/>
          <w:szCs w:val="21"/>
        </w:rPr>
      </w:pPr>
      <w:r w:rsidRPr="00AC5505">
        <w:rPr>
          <w:sz w:val="21"/>
          <w:szCs w:val="21"/>
        </w:rPr>
        <w:t>Приложение №1 - Перечень автомобильных дорог.</w:t>
      </w:r>
    </w:p>
    <w:p w14:paraId="7D3BB025" w14:textId="77777777" w:rsidR="00E65245" w:rsidRPr="00AC5505" w:rsidRDefault="00E65245" w:rsidP="00E65245">
      <w:pPr>
        <w:widowControl w:val="0"/>
        <w:rPr>
          <w:sz w:val="21"/>
          <w:szCs w:val="21"/>
        </w:rPr>
      </w:pPr>
      <w:r w:rsidRPr="00AC5505">
        <w:rPr>
          <w:sz w:val="21"/>
          <w:szCs w:val="21"/>
        </w:rPr>
        <w:t>Приложение №2 - Техническое задание по выполнению постоянного комплекса профилактических работ по содержанию автомобильных дорог.</w:t>
      </w:r>
    </w:p>
    <w:p w14:paraId="75E180D0" w14:textId="77777777" w:rsidR="00E65245" w:rsidRPr="00AC5505" w:rsidRDefault="00E65245" w:rsidP="00E65245">
      <w:pPr>
        <w:widowControl w:val="0"/>
        <w:jc w:val="both"/>
        <w:rPr>
          <w:b/>
          <w:i/>
          <w:sz w:val="21"/>
          <w:szCs w:val="21"/>
          <w:u w:val="single"/>
        </w:rPr>
      </w:pPr>
      <w:r w:rsidRPr="00AC5505">
        <w:rPr>
          <w:sz w:val="21"/>
          <w:szCs w:val="21"/>
        </w:rPr>
        <w:t>Приложение №3 - Перечень нормативно-технических документов.</w:t>
      </w:r>
    </w:p>
    <w:p w14:paraId="671791B0" w14:textId="77777777" w:rsidR="00E65245" w:rsidRPr="00AC5505" w:rsidRDefault="00E65245" w:rsidP="00E65245">
      <w:pPr>
        <w:widowControl w:val="0"/>
        <w:rPr>
          <w:sz w:val="21"/>
          <w:szCs w:val="21"/>
        </w:rPr>
      </w:pPr>
      <w:r w:rsidRPr="00AC5505">
        <w:rPr>
          <w:sz w:val="21"/>
          <w:szCs w:val="21"/>
        </w:rPr>
        <w:t xml:space="preserve">Приложение №4 - Перечень документов,  предоставляемых подрядчиком. </w:t>
      </w:r>
    </w:p>
    <w:p w14:paraId="0E3CFCF5" w14:textId="77777777" w:rsidR="00E65245" w:rsidRPr="00AC5505" w:rsidRDefault="00E65245" w:rsidP="00E65245">
      <w:pPr>
        <w:widowControl w:val="0"/>
        <w:rPr>
          <w:sz w:val="21"/>
          <w:szCs w:val="21"/>
        </w:rPr>
      </w:pPr>
      <w:r w:rsidRPr="00AC5505">
        <w:rPr>
          <w:sz w:val="21"/>
          <w:szCs w:val="21"/>
        </w:rPr>
        <w:t>Приложение №5 - Отчет.</w:t>
      </w:r>
    </w:p>
    <w:p w14:paraId="54C10BAF" w14:textId="77777777" w:rsidR="00E65245" w:rsidRPr="00AC5505" w:rsidRDefault="00E65245" w:rsidP="00E65245">
      <w:pPr>
        <w:widowControl w:val="0"/>
        <w:rPr>
          <w:sz w:val="21"/>
          <w:szCs w:val="21"/>
        </w:rPr>
      </w:pPr>
      <w:r w:rsidRPr="00AC5505">
        <w:rPr>
          <w:sz w:val="21"/>
          <w:szCs w:val="21"/>
        </w:rPr>
        <w:t>Приложение №6- Акт проверки содержания автомобильных дорог.</w:t>
      </w:r>
    </w:p>
    <w:p w14:paraId="0CEA19C2" w14:textId="77777777" w:rsidR="00E65245" w:rsidRPr="00AC5505" w:rsidRDefault="00E65245" w:rsidP="005B3813">
      <w:pPr>
        <w:spacing w:line="276" w:lineRule="auto"/>
        <w:ind w:right="-284" w:firstLine="283"/>
        <w:jc w:val="center"/>
        <w:rPr>
          <w:b/>
          <w:bCs/>
          <w:sz w:val="21"/>
          <w:szCs w:val="21"/>
        </w:rPr>
      </w:pPr>
    </w:p>
    <w:p w14:paraId="381E488C" w14:textId="4F3FCD63" w:rsidR="00BE3B0B" w:rsidRPr="00AC5505" w:rsidRDefault="00BE3B0B" w:rsidP="005B3813">
      <w:pPr>
        <w:spacing w:line="276" w:lineRule="auto"/>
        <w:ind w:right="-284" w:firstLine="283"/>
        <w:jc w:val="center"/>
        <w:rPr>
          <w:b/>
          <w:bCs/>
          <w:sz w:val="21"/>
          <w:szCs w:val="21"/>
        </w:rPr>
      </w:pPr>
      <w:r w:rsidRPr="00AC5505">
        <w:rPr>
          <w:b/>
          <w:bCs/>
          <w:sz w:val="21"/>
          <w:szCs w:val="21"/>
        </w:rPr>
        <w:t>1</w:t>
      </w:r>
      <w:r w:rsidR="00E65245" w:rsidRPr="00AC5505">
        <w:rPr>
          <w:b/>
          <w:bCs/>
          <w:sz w:val="21"/>
          <w:szCs w:val="21"/>
        </w:rPr>
        <w:t>2</w:t>
      </w:r>
      <w:r w:rsidRPr="00AC5505">
        <w:rPr>
          <w:b/>
          <w:bCs/>
          <w:sz w:val="21"/>
          <w:szCs w:val="21"/>
        </w:rPr>
        <w:t>. Реквизиты и подписи сторон</w:t>
      </w:r>
      <w:r w:rsidRPr="00AC5505">
        <w:rPr>
          <w:b/>
          <w:bCs/>
          <w:color w:val="000000"/>
          <w:kern w:val="0"/>
          <w:sz w:val="21"/>
          <w:szCs w:val="21"/>
        </w:rPr>
        <w:t xml:space="preserve">       </w:t>
      </w:r>
    </w:p>
    <w:tbl>
      <w:tblPr>
        <w:tblW w:w="10224" w:type="dxa"/>
        <w:jc w:val="center"/>
        <w:tblInd w:w="-265" w:type="dxa"/>
        <w:tblLook w:val="01E0" w:firstRow="1" w:lastRow="1" w:firstColumn="1" w:lastColumn="1" w:noHBand="0" w:noVBand="0"/>
      </w:tblPr>
      <w:tblGrid>
        <w:gridCol w:w="5397"/>
        <w:gridCol w:w="4827"/>
      </w:tblGrid>
      <w:tr w:rsidR="007B170E" w:rsidRPr="00AC5505" w14:paraId="6EBF6A1C" w14:textId="77777777" w:rsidTr="007B170E">
        <w:trPr>
          <w:trHeight w:val="3885"/>
          <w:jc w:val="center"/>
        </w:trPr>
        <w:tc>
          <w:tcPr>
            <w:tcW w:w="5397" w:type="dxa"/>
          </w:tcPr>
          <w:p w14:paraId="26F8C0E6" w14:textId="77777777" w:rsidR="007B170E" w:rsidRPr="00AC5505" w:rsidRDefault="007B170E" w:rsidP="007B170E">
            <w:pPr>
              <w:suppressAutoHyphens/>
              <w:autoSpaceDN w:val="0"/>
              <w:adjustRightInd w:val="0"/>
              <w:ind w:left="-90" w:right="-107" w:firstLine="90"/>
              <w:jc w:val="center"/>
              <w:rPr>
                <w:b/>
                <w:kern w:val="0"/>
                <w:sz w:val="21"/>
                <w:szCs w:val="21"/>
                <w:lang w:eastAsia="ar-SA"/>
              </w:rPr>
            </w:pPr>
            <w:r w:rsidRPr="00AC5505">
              <w:rPr>
                <w:b/>
                <w:kern w:val="0"/>
                <w:sz w:val="21"/>
                <w:szCs w:val="21"/>
                <w:lang w:eastAsia="ar-SA"/>
              </w:rPr>
              <w:t>Заказчик:</w:t>
            </w:r>
          </w:p>
          <w:p w14:paraId="300D04BB" w14:textId="77777777" w:rsidR="007B170E" w:rsidRPr="00AC5505" w:rsidRDefault="007B170E" w:rsidP="007B170E">
            <w:pPr>
              <w:suppressAutoHyphens/>
              <w:autoSpaceDN w:val="0"/>
              <w:adjustRightInd w:val="0"/>
              <w:ind w:left="-90" w:right="-107" w:firstLine="90"/>
              <w:jc w:val="center"/>
              <w:rPr>
                <w:b/>
                <w:kern w:val="0"/>
                <w:sz w:val="21"/>
                <w:szCs w:val="21"/>
                <w:lang w:eastAsia="ar-SA"/>
              </w:rPr>
            </w:pPr>
            <w:r w:rsidRPr="00AC5505">
              <w:rPr>
                <w:b/>
                <w:kern w:val="0"/>
                <w:sz w:val="21"/>
                <w:szCs w:val="21"/>
                <w:lang w:eastAsia="ar-SA"/>
              </w:rPr>
              <w:t xml:space="preserve">Администрация муниципального образования </w:t>
            </w:r>
          </w:p>
          <w:p w14:paraId="7E7B5737" w14:textId="77777777" w:rsidR="007B170E" w:rsidRPr="00AC5505" w:rsidRDefault="007B170E" w:rsidP="007B170E">
            <w:pPr>
              <w:suppressAutoHyphens/>
              <w:autoSpaceDN w:val="0"/>
              <w:adjustRightInd w:val="0"/>
              <w:ind w:left="-90" w:right="-107" w:firstLine="90"/>
              <w:jc w:val="center"/>
              <w:rPr>
                <w:b/>
                <w:kern w:val="0"/>
                <w:sz w:val="21"/>
                <w:szCs w:val="21"/>
                <w:lang w:eastAsia="ar-SA"/>
              </w:rPr>
            </w:pPr>
            <w:r w:rsidRPr="00AC5505">
              <w:rPr>
                <w:b/>
                <w:kern w:val="0"/>
                <w:sz w:val="21"/>
                <w:szCs w:val="21"/>
                <w:lang w:eastAsia="ar-SA"/>
              </w:rPr>
              <w:t>«Красногорский район»</w:t>
            </w:r>
          </w:p>
          <w:p w14:paraId="5CCDDEA7"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 xml:space="preserve">ИНН 1815001093,  КПП 183701001          </w:t>
            </w:r>
          </w:p>
          <w:p w14:paraId="60E3884E"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 xml:space="preserve">Адрес:427650, УР, с. Красногорское, ул. Ленина, 64                                     </w:t>
            </w:r>
          </w:p>
          <w:p w14:paraId="13F0F7CC"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 xml:space="preserve">Тел.\факс 8 (34164) 2-16-00, 2-17-51 </w:t>
            </w:r>
          </w:p>
          <w:p w14:paraId="1E5F1053"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 xml:space="preserve">УФК по Удмуртской Республике (ОФК 15,УФ Администрации Красногорского  района </w:t>
            </w:r>
            <w:proofErr w:type="gramStart"/>
            <w:r w:rsidRPr="00AC5505">
              <w:rPr>
                <w:kern w:val="0"/>
                <w:sz w:val="21"/>
                <w:szCs w:val="21"/>
                <w:lang w:eastAsia="ar-SA"/>
              </w:rPr>
              <w:t>л</w:t>
            </w:r>
            <w:proofErr w:type="gramEnd"/>
            <w:r w:rsidRPr="00AC5505">
              <w:rPr>
                <w:kern w:val="0"/>
                <w:sz w:val="21"/>
                <w:szCs w:val="21"/>
                <w:lang w:eastAsia="ar-SA"/>
              </w:rPr>
              <w:t>/с 02133025810, Администрация МО «Красногорский район» л/с 03526140001)</w:t>
            </w:r>
          </w:p>
          <w:p w14:paraId="4001F102" w14:textId="77777777" w:rsidR="007B170E" w:rsidRPr="00AC5505" w:rsidRDefault="007B170E" w:rsidP="007B170E">
            <w:pPr>
              <w:autoSpaceDN w:val="0"/>
              <w:adjustRightInd w:val="0"/>
              <w:ind w:left="52" w:right="-107"/>
              <w:rPr>
                <w:sz w:val="21"/>
                <w:szCs w:val="21"/>
              </w:rPr>
            </w:pPr>
            <w:proofErr w:type="gramStart"/>
            <w:r w:rsidRPr="00AC5505">
              <w:rPr>
                <w:kern w:val="0"/>
                <w:sz w:val="21"/>
                <w:szCs w:val="21"/>
                <w:lang w:eastAsia="ar-SA"/>
              </w:rPr>
              <w:t>р</w:t>
            </w:r>
            <w:proofErr w:type="gramEnd"/>
            <w:r w:rsidRPr="00AC5505">
              <w:rPr>
                <w:kern w:val="0"/>
                <w:sz w:val="21"/>
                <w:szCs w:val="21"/>
                <w:lang w:eastAsia="ar-SA"/>
              </w:rPr>
              <w:t>/с 40204810500000000016</w:t>
            </w:r>
          </w:p>
          <w:p w14:paraId="25879DB0" w14:textId="77777777" w:rsidR="007B170E" w:rsidRPr="00AC5505" w:rsidRDefault="007B170E" w:rsidP="007B170E">
            <w:pPr>
              <w:autoSpaceDN w:val="0"/>
              <w:adjustRightInd w:val="0"/>
              <w:ind w:left="52" w:right="-107"/>
              <w:rPr>
                <w:sz w:val="21"/>
                <w:szCs w:val="21"/>
              </w:rPr>
            </w:pPr>
            <w:r w:rsidRPr="00AC5505">
              <w:rPr>
                <w:sz w:val="21"/>
                <w:szCs w:val="21"/>
              </w:rPr>
              <w:t xml:space="preserve">ОТДЕЛЕНИЕ - НБ УДМУРТСКАЯ РЕСПУБЛИКА  г. ИЖЕВСК </w:t>
            </w:r>
          </w:p>
          <w:p w14:paraId="4056AE4E" w14:textId="77777777" w:rsidR="007B170E" w:rsidRPr="00AC5505" w:rsidRDefault="007B170E" w:rsidP="007B170E">
            <w:pPr>
              <w:autoSpaceDN w:val="0"/>
              <w:adjustRightInd w:val="0"/>
              <w:ind w:left="52" w:right="-107"/>
              <w:rPr>
                <w:sz w:val="21"/>
                <w:szCs w:val="21"/>
              </w:rPr>
            </w:pPr>
            <w:r w:rsidRPr="00AC5505">
              <w:rPr>
                <w:sz w:val="21"/>
                <w:szCs w:val="21"/>
              </w:rPr>
              <w:t xml:space="preserve">БИК 049401001 </w:t>
            </w:r>
          </w:p>
          <w:p w14:paraId="5EB9391C" w14:textId="5869C305" w:rsidR="007B170E" w:rsidRPr="00AC5505" w:rsidRDefault="007B170E" w:rsidP="007B170E">
            <w:pPr>
              <w:autoSpaceDN w:val="0"/>
              <w:adjustRightInd w:val="0"/>
              <w:ind w:left="52" w:right="-107"/>
              <w:rPr>
                <w:sz w:val="21"/>
                <w:szCs w:val="21"/>
              </w:rPr>
            </w:pPr>
            <w:r w:rsidRPr="00AC5505">
              <w:rPr>
                <w:sz w:val="21"/>
                <w:szCs w:val="21"/>
              </w:rPr>
              <w:t xml:space="preserve">Адрес эл. почты: </w:t>
            </w:r>
            <w:hyperlink r:id="rId42" w:history="1">
              <w:r w:rsidRPr="00AC5505">
                <w:rPr>
                  <w:color w:val="000080"/>
                  <w:sz w:val="21"/>
                  <w:szCs w:val="21"/>
                  <w:u w:val="single"/>
                  <w:lang w:val="en-US"/>
                </w:rPr>
                <w:t>krasno</w:t>
              </w:r>
              <w:r w:rsidRPr="00AC5505">
                <w:rPr>
                  <w:color w:val="000080"/>
                  <w:sz w:val="21"/>
                  <w:szCs w:val="21"/>
                  <w:u w:val="single"/>
                </w:rPr>
                <w:t>2@</w:t>
              </w:r>
              <w:r w:rsidRPr="00AC5505">
                <w:rPr>
                  <w:color w:val="000080"/>
                  <w:sz w:val="21"/>
                  <w:szCs w:val="21"/>
                  <w:u w:val="single"/>
                  <w:lang w:val="en-US"/>
                </w:rPr>
                <w:t>udm</w:t>
              </w:r>
              <w:r w:rsidRPr="00AC5505">
                <w:rPr>
                  <w:color w:val="000080"/>
                  <w:sz w:val="21"/>
                  <w:szCs w:val="21"/>
                  <w:u w:val="single"/>
                </w:rPr>
                <w:t>.</w:t>
              </w:r>
              <w:r w:rsidRPr="00AC5505">
                <w:rPr>
                  <w:color w:val="000080"/>
                  <w:sz w:val="21"/>
                  <w:szCs w:val="21"/>
                  <w:u w:val="single"/>
                  <w:lang w:val="en-US"/>
                </w:rPr>
                <w:t>net</w:t>
              </w:r>
            </w:hyperlink>
          </w:p>
          <w:p w14:paraId="02D0CEA7" w14:textId="77777777" w:rsidR="007B170E" w:rsidRPr="00AC5505" w:rsidRDefault="007B170E" w:rsidP="007B170E">
            <w:pPr>
              <w:suppressAutoHyphens/>
              <w:autoSpaceDN w:val="0"/>
              <w:adjustRightInd w:val="0"/>
              <w:ind w:left="52" w:right="-107"/>
              <w:rPr>
                <w:kern w:val="0"/>
                <w:sz w:val="21"/>
                <w:szCs w:val="21"/>
                <w:lang w:eastAsia="ar-SA"/>
              </w:rPr>
            </w:pPr>
          </w:p>
          <w:p w14:paraId="1F948A3A"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Заказчик____________________________</w:t>
            </w:r>
          </w:p>
          <w:p w14:paraId="20879756" w14:textId="77777777" w:rsidR="007B170E" w:rsidRPr="00AC5505" w:rsidRDefault="007B170E" w:rsidP="007B170E">
            <w:pPr>
              <w:suppressAutoHyphens/>
              <w:autoSpaceDN w:val="0"/>
              <w:adjustRightInd w:val="0"/>
              <w:ind w:left="52" w:right="-107"/>
              <w:jc w:val="center"/>
              <w:rPr>
                <w:kern w:val="0"/>
                <w:sz w:val="21"/>
                <w:szCs w:val="21"/>
                <w:lang w:eastAsia="ar-SA"/>
              </w:rPr>
            </w:pPr>
            <w:proofErr w:type="spellStart"/>
            <w:r w:rsidRPr="00AC5505">
              <w:rPr>
                <w:kern w:val="0"/>
                <w:sz w:val="21"/>
                <w:szCs w:val="21"/>
                <w:lang w:eastAsia="ar-SA"/>
              </w:rPr>
              <w:t>м.п</w:t>
            </w:r>
            <w:proofErr w:type="spellEnd"/>
            <w:r w:rsidRPr="00AC5505">
              <w:rPr>
                <w:kern w:val="0"/>
                <w:sz w:val="21"/>
                <w:szCs w:val="21"/>
                <w:lang w:eastAsia="ar-SA"/>
              </w:rPr>
              <w:t>.</w:t>
            </w:r>
          </w:p>
        </w:tc>
        <w:tc>
          <w:tcPr>
            <w:tcW w:w="4827" w:type="dxa"/>
          </w:tcPr>
          <w:p w14:paraId="0CC57492" w14:textId="7AECE926" w:rsidR="007B170E" w:rsidRPr="00AC5505" w:rsidRDefault="007B170E" w:rsidP="007B170E">
            <w:pPr>
              <w:suppressAutoHyphens/>
              <w:jc w:val="center"/>
              <w:rPr>
                <w:b/>
                <w:kern w:val="0"/>
                <w:sz w:val="21"/>
                <w:szCs w:val="21"/>
                <w:lang w:eastAsia="ar-SA"/>
              </w:rPr>
            </w:pPr>
            <w:r w:rsidRPr="00AC5505">
              <w:rPr>
                <w:b/>
                <w:kern w:val="0"/>
                <w:sz w:val="21"/>
                <w:szCs w:val="21"/>
                <w:lang w:eastAsia="ar-SA"/>
              </w:rPr>
              <w:t>П</w:t>
            </w:r>
            <w:r w:rsidR="000E6CE6" w:rsidRPr="00AC5505">
              <w:rPr>
                <w:b/>
                <w:kern w:val="0"/>
                <w:sz w:val="21"/>
                <w:szCs w:val="21"/>
                <w:lang w:eastAsia="ar-SA"/>
              </w:rPr>
              <w:t>одрядчик</w:t>
            </w:r>
            <w:r w:rsidRPr="00AC5505">
              <w:rPr>
                <w:b/>
                <w:kern w:val="0"/>
                <w:sz w:val="21"/>
                <w:szCs w:val="21"/>
                <w:lang w:eastAsia="ar-SA"/>
              </w:rPr>
              <w:t>:</w:t>
            </w:r>
          </w:p>
          <w:p w14:paraId="0E15AC9B" w14:textId="77777777" w:rsidR="007B170E" w:rsidRPr="00AC5505" w:rsidRDefault="007B170E" w:rsidP="007B170E">
            <w:pPr>
              <w:suppressAutoHyphens/>
              <w:rPr>
                <w:b/>
                <w:kern w:val="0"/>
                <w:sz w:val="21"/>
                <w:szCs w:val="21"/>
                <w:lang w:eastAsia="ar-SA"/>
              </w:rPr>
            </w:pPr>
          </w:p>
          <w:p w14:paraId="708B662F" w14:textId="77777777" w:rsidR="007B170E" w:rsidRPr="00AC5505" w:rsidRDefault="007B170E" w:rsidP="007B170E">
            <w:pPr>
              <w:suppressAutoHyphens/>
              <w:rPr>
                <w:b/>
                <w:kern w:val="0"/>
                <w:sz w:val="21"/>
                <w:szCs w:val="21"/>
                <w:lang w:eastAsia="ar-SA"/>
              </w:rPr>
            </w:pPr>
          </w:p>
          <w:p w14:paraId="2EDC1BE6" w14:textId="77777777" w:rsidR="007B170E" w:rsidRPr="00AC5505" w:rsidRDefault="007B170E" w:rsidP="007B170E">
            <w:pPr>
              <w:suppressAutoHyphens/>
              <w:rPr>
                <w:b/>
                <w:kern w:val="0"/>
                <w:sz w:val="21"/>
                <w:szCs w:val="21"/>
                <w:lang w:eastAsia="ar-SA"/>
              </w:rPr>
            </w:pPr>
          </w:p>
          <w:p w14:paraId="4D2725F0" w14:textId="77777777" w:rsidR="007B170E" w:rsidRPr="00AC5505" w:rsidRDefault="007B170E" w:rsidP="007B170E">
            <w:pPr>
              <w:suppressAutoHyphens/>
              <w:rPr>
                <w:b/>
                <w:kern w:val="0"/>
                <w:sz w:val="21"/>
                <w:szCs w:val="21"/>
                <w:lang w:eastAsia="ar-SA"/>
              </w:rPr>
            </w:pPr>
          </w:p>
          <w:p w14:paraId="71E74ACA" w14:textId="77777777" w:rsidR="007B170E" w:rsidRPr="00AC5505" w:rsidRDefault="007B170E" w:rsidP="007B170E">
            <w:pPr>
              <w:suppressAutoHyphens/>
              <w:rPr>
                <w:b/>
                <w:kern w:val="0"/>
                <w:sz w:val="21"/>
                <w:szCs w:val="21"/>
                <w:lang w:eastAsia="ar-SA"/>
              </w:rPr>
            </w:pPr>
          </w:p>
          <w:p w14:paraId="512D2915" w14:textId="77777777" w:rsidR="007B170E" w:rsidRPr="00AC5505" w:rsidRDefault="007B170E" w:rsidP="007B170E">
            <w:pPr>
              <w:suppressAutoHyphens/>
              <w:rPr>
                <w:b/>
                <w:kern w:val="0"/>
                <w:sz w:val="21"/>
                <w:szCs w:val="21"/>
                <w:lang w:eastAsia="ar-SA"/>
              </w:rPr>
            </w:pPr>
          </w:p>
          <w:p w14:paraId="4C8DF4A7" w14:textId="77777777" w:rsidR="007B170E" w:rsidRPr="00AC5505" w:rsidRDefault="007B170E" w:rsidP="007B170E">
            <w:pPr>
              <w:suppressAutoHyphens/>
              <w:rPr>
                <w:b/>
                <w:kern w:val="0"/>
                <w:sz w:val="21"/>
                <w:szCs w:val="21"/>
                <w:lang w:eastAsia="ar-SA"/>
              </w:rPr>
            </w:pPr>
          </w:p>
          <w:p w14:paraId="7CEF8554" w14:textId="77777777" w:rsidR="007B170E" w:rsidRPr="00AC5505" w:rsidRDefault="007B170E" w:rsidP="007B170E">
            <w:pPr>
              <w:suppressAutoHyphens/>
              <w:rPr>
                <w:b/>
                <w:kern w:val="0"/>
                <w:sz w:val="21"/>
                <w:szCs w:val="21"/>
                <w:lang w:eastAsia="ar-SA"/>
              </w:rPr>
            </w:pPr>
          </w:p>
          <w:p w14:paraId="0BDADF7B" w14:textId="77777777" w:rsidR="007B170E" w:rsidRPr="00AC5505" w:rsidRDefault="007B170E" w:rsidP="007B170E">
            <w:pPr>
              <w:suppressAutoHyphens/>
              <w:rPr>
                <w:b/>
                <w:kern w:val="0"/>
                <w:sz w:val="21"/>
                <w:szCs w:val="21"/>
                <w:lang w:eastAsia="ar-SA"/>
              </w:rPr>
            </w:pPr>
          </w:p>
          <w:p w14:paraId="66BC1DD0" w14:textId="77777777" w:rsidR="007B170E" w:rsidRPr="00AC5505" w:rsidRDefault="007B170E" w:rsidP="007B170E">
            <w:pPr>
              <w:suppressAutoHyphens/>
              <w:rPr>
                <w:b/>
                <w:kern w:val="0"/>
                <w:sz w:val="21"/>
                <w:szCs w:val="21"/>
                <w:lang w:eastAsia="ar-SA"/>
              </w:rPr>
            </w:pPr>
          </w:p>
          <w:p w14:paraId="59D0B43D" w14:textId="77777777" w:rsidR="007B170E" w:rsidRPr="00AC5505" w:rsidRDefault="007B170E" w:rsidP="007B170E">
            <w:pPr>
              <w:suppressAutoHyphens/>
              <w:rPr>
                <w:b/>
                <w:kern w:val="0"/>
                <w:sz w:val="21"/>
                <w:szCs w:val="21"/>
                <w:lang w:eastAsia="ar-SA"/>
              </w:rPr>
            </w:pPr>
          </w:p>
          <w:p w14:paraId="369F75C8" w14:textId="77777777" w:rsidR="007B170E" w:rsidRPr="00AC5505" w:rsidRDefault="007B170E" w:rsidP="007B170E">
            <w:pPr>
              <w:suppressAutoHyphens/>
              <w:rPr>
                <w:kern w:val="0"/>
                <w:sz w:val="21"/>
                <w:szCs w:val="21"/>
                <w:lang w:eastAsia="ar-SA"/>
              </w:rPr>
            </w:pPr>
          </w:p>
          <w:p w14:paraId="6C6B8B1A" w14:textId="77777777" w:rsidR="007B170E" w:rsidRPr="00AC5505" w:rsidRDefault="007B170E" w:rsidP="007B170E">
            <w:pPr>
              <w:suppressAutoHyphens/>
              <w:rPr>
                <w:kern w:val="0"/>
                <w:sz w:val="21"/>
                <w:szCs w:val="21"/>
                <w:lang w:eastAsia="ar-SA"/>
              </w:rPr>
            </w:pPr>
          </w:p>
          <w:p w14:paraId="74C4610C" w14:textId="77777777" w:rsidR="007B170E" w:rsidRPr="00AC5505" w:rsidRDefault="007B170E" w:rsidP="007B170E">
            <w:pPr>
              <w:suppressAutoHyphens/>
              <w:rPr>
                <w:kern w:val="0"/>
                <w:sz w:val="21"/>
                <w:szCs w:val="21"/>
                <w:lang w:eastAsia="ar-SA"/>
              </w:rPr>
            </w:pPr>
          </w:p>
          <w:p w14:paraId="2CCC0C43" w14:textId="77777777" w:rsidR="007B170E" w:rsidRPr="00AC5505" w:rsidRDefault="007B170E" w:rsidP="007B170E">
            <w:pPr>
              <w:suppressAutoHyphens/>
              <w:rPr>
                <w:kern w:val="0"/>
                <w:sz w:val="21"/>
                <w:szCs w:val="21"/>
                <w:lang w:eastAsia="ar-SA"/>
              </w:rPr>
            </w:pPr>
          </w:p>
          <w:p w14:paraId="1E764988" w14:textId="6FB3F1F0" w:rsidR="007B170E" w:rsidRPr="00AC5505" w:rsidRDefault="007B170E" w:rsidP="007B170E">
            <w:pPr>
              <w:suppressAutoHyphens/>
              <w:rPr>
                <w:kern w:val="0"/>
                <w:sz w:val="21"/>
                <w:szCs w:val="21"/>
                <w:lang w:eastAsia="ar-SA"/>
              </w:rPr>
            </w:pPr>
            <w:r w:rsidRPr="00AC5505">
              <w:rPr>
                <w:kern w:val="0"/>
                <w:sz w:val="21"/>
                <w:szCs w:val="21"/>
                <w:lang w:eastAsia="ar-SA"/>
              </w:rPr>
              <w:t>По</w:t>
            </w:r>
            <w:r w:rsidR="000E6CE6" w:rsidRPr="00AC5505">
              <w:rPr>
                <w:kern w:val="0"/>
                <w:sz w:val="21"/>
                <w:szCs w:val="21"/>
                <w:lang w:eastAsia="ar-SA"/>
              </w:rPr>
              <w:t>дрядчик</w:t>
            </w:r>
            <w:r w:rsidRPr="00AC5505">
              <w:rPr>
                <w:kern w:val="0"/>
                <w:sz w:val="21"/>
                <w:szCs w:val="21"/>
                <w:lang w:eastAsia="ar-SA"/>
              </w:rPr>
              <w:t xml:space="preserve"> ____________________________</w:t>
            </w:r>
          </w:p>
          <w:p w14:paraId="3AEFB202" w14:textId="77777777" w:rsidR="007B170E" w:rsidRPr="00AC5505" w:rsidRDefault="007B170E" w:rsidP="007B170E">
            <w:pPr>
              <w:suppressAutoHyphens/>
              <w:jc w:val="center"/>
              <w:rPr>
                <w:kern w:val="0"/>
                <w:sz w:val="21"/>
                <w:szCs w:val="21"/>
                <w:lang w:eastAsia="ar-SA"/>
              </w:rPr>
            </w:pPr>
            <w:proofErr w:type="spellStart"/>
            <w:r w:rsidRPr="00AC5505">
              <w:rPr>
                <w:kern w:val="0"/>
                <w:sz w:val="21"/>
                <w:szCs w:val="21"/>
                <w:lang w:eastAsia="ar-SA"/>
              </w:rPr>
              <w:t>м.п</w:t>
            </w:r>
            <w:proofErr w:type="spellEnd"/>
            <w:r w:rsidRPr="00AC5505">
              <w:rPr>
                <w:kern w:val="0"/>
                <w:sz w:val="21"/>
                <w:szCs w:val="21"/>
                <w:lang w:eastAsia="ar-SA"/>
              </w:rPr>
              <w:t>.</w:t>
            </w:r>
          </w:p>
          <w:p w14:paraId="188CDB22" w14:textId="77777777" w:rsidR="007B170E" w:rsidRPr="00AC5505" w:rsidRDefault="007B170E" w:rsidP="007B170E">
            <w:pPr>
              <w:suppressAutoHyphens/>
              <w:rPr>
                <w:kern w:val="0"/>
                <w:sz w:val="21"/>
                <w:szCs w:val="21"/>
                <w:lang w:eastAsia="ar-SA"/>
              </w:rPr>
            </w:pPr>
          </w:p>
        </w:tc>
      </w:tr>
    </w:tbl>
    <w:p w14:paraId="34428548" w14:textId="77777777" w:rsidR="00002C1B" w:rsidRDefault="00002C1B" w:rsidP="004A7B72">
      <w:pPr>
        <w:autoSpaceDE w:val="0"/>
        <w:autoSpaceDN w:val="0"/>
        <w:adjustRightInd w:val="0"/>
        <w:ind w:left="4956"/>
        <w:jc w:val="center"/>
        <w:rPr>
          <w:bCs/>
          <w:color w:val="000000"/>
          <w:kern w:val="0"/>
          <w:sz w:val="20"/>
        </w:rPr>
      </w:pPr>
    </w:p>
    <w:p w14:paraId="42B9EA32" w14:textId="77777777" w:rsidR="007B170E"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p>
    <w:p w14:paraId="31FC6CE2" w14:textId="77777777" w:rsidR="007B170E" w:rsidRDefault="007B170E" w:rsidP="004A7B72">
      <w:pPr>
        <w:autoSpaceDE w:val="0"/>
        <w:autoSpaceDN w:val="0"/>
        <w:adjustRightInd w:val="0"/>
        <w:ind w:left="4956"/>
        <w:jc w:val="center"/>
        <w:rPr>
          <w:bCs/>
          <w:color w:val="000000"/>
          <w:kern w:val="0"/>
          <w:sz w:val="20"/>
        </w:rPr>
      </w:pPr>
    </w:p>
    <w:p w14:paraId="3BE9DB11" w14:textId="77777777" w:rsidR="007B170E" w:rsidRDefault="007B170E" w:rsidP="004A7B72">
      <w:pPr>
        <w:autoSpaceDE w:val="0"/>
        <w:autoSpaceDN w:val="0"/>
        <w:adjustRightInd w:val="0"/>
        <w:ind w:left="4956"/>
        <w:jc w:val="center"/>
        <w:rPr>
          <w:bCs/>
          <w:color w:val="000000"/>
          <w:kern w:val="0"/>
          <w:sz w:val="20"/>
        </w:rPr>
      </w:pPr>
    </w:p>
    <w:p w14:paraId="1585E129" w14:textId="77777777" w:rsidR="007B170E" w:rsidRDefault="007B170E" w:rsidP="004A7B72">
      <w:pPr>
        <w:autoSpaceDE w:val="0"/>
        <w:autoSpaceDN w:val="0"/>
        <w:adjustRightInd w:val="0"/>
        <w:ind w:left="4956"/>
        <w:jc w:val="center"/>
        <w:rPr>
          <w:bCs/>
          <w:color w:val="000000"/>
          <w:kern w:val="0"/>
          <w:sz w:val="20"/>
        </w:rPr>
      </w:pPr>
    </w:p>
    <w:p w14:paraId="4C1BAE65" w14:textId="77777777" w:rsidR="007B170E" w:rsidRDefault="007B170E" w:rsidP="004A7B72">
      <w:pPr>
        <w:autoSpaceDE w:val="0"/>
        <w:autoSpaceDN w:val="0"/>
        <w:adjustRightInd w:val="0"/>
        <w:ind w:left="4956"/>
        <w:jc w:val="center"/>
        <w:rPr>
          <w:bCs/>
          <w:color w:val="000000"/>
          <w:kern w:val="0"/>
          <w:sz w:val="20"/>
        </w:rPr>
      </w:pPr>
    </w:p>
    <w:p w14:paraId="5CFE43FD" w14:textId="77777777" w:rsidR="007B170E" w:rsidRDefault="007B170E" w:rsidP="004A7B72">
      <w:pPr>
        <w:autoSpaceDE w:val="0"/>
        <w:autoSpaceDN w:val="0"/>
        <w:adjustRightInd w:val="0"/>
        <w:ind w:left="4956"/>
        <w:jc w:val="center"/>
        <w:rPr>
          <w:bCs/>
          <w:color w:val="000000"/>
          <w:kern w:val="0"/>
          <w:sz w:val="20"/>
        </w:rPr>
      </w:pPr>
    </w:p>
    <w:p w14:paraId="21831EF3" w14:textId="77777777" w:rsidR="007B170E" w:rsidRDefault="007B170E" w:rsidP="004A7B72">
      <w:pPr>
        <w:autoSpaceDE w:val="0"/>
        <w:autoSpaceDN w:val="0"/>
        <w:adjustRightInd w:val="0"/>
        <w:ind w:left="4956"/>
        <w:jc w:val="center"/>
        <w:rPr>
          <w:bCs/>
          <w:color w:val="000000"/>
          <w:kern w:val="0"/>
          <w:sz w:val="20"/>
        </w:rPr>
      </w:pPr>
    </w:p>
    <w:p w14:paraId="3E47022E" w14:textId="77777777" w:rsidR="007B170E" w:rsidRDefault="007B170E" w:rsidP="004A7B72">
      <w:pPr>
        <w:autoSpaceDE w:val="0"/>
        <w:autoSpaceDN w:val="0"/>
        <w:adjustRightInd w:val="0"/>
        <w:ind w:left="4956"/>
        <w:jc w:val="center"/>
        <w:rPr>
          <w:bCs/>
          <w:color w:val="000000"/>
          <w:kern w:val="0"/>
          <w:sz w:val="20"/>
        </w:rPr>
      </w:pPr>
    </w:p>
    <w:p w14:paraId="452B7780" w14:textId="77777777" w:rsidR="007B170E" w:rsidRDefault="007B170E" w:rsidP="004A7B72">
      <w:pPr>
        <w:autoSpaceDE w:val="0"/>
        <w:autoSpaceDN w:val="0"/>
        <w:adjustRightInd w:val="0"/>
        <w:ind w:left="4956"/>
        <w:jc w:val="center"/>
        <w:rPr>
          <w:bCs/>
          <w:color w:val="000000"/>
          <w:kern w:val="0"/>
          <w:sz w:val="20"/>
        </w:rPr>
      </w:pPr>
    </w:p>
    <w:p w14:paraId="2F944CB5" w14:textId="77777777" w:rsidR="007B170E" w:rsidRDefault="007B170E" w:rsidP="004A7B72">
      <w:pPr>
        <w:autoSpaceDE w:val="0"/>
        <w:autoSpaceDN w:val="0"/>
        <w:adjustRightInd w:val="0"/>
        <w:ind w:left="4956"/>
        <w:jc w:val="center"/>
        <w:rPr>
          <w:bCs/>
          <w:color w:val="000000"/>
          <w:kern w:val="0"/>
          <w:sz w:val="20"/>
        </w:rPr>
      </w:pPr>
    </w:p>
    <w:p w14:paraId="674F821C" w14:textId="77777777" w:rsidR="007B170E" w:rsidRDefault="007B170E" w:rsidP="004A7B72">
      <w:pPr>
        <w:autoSpaceDE w:val="0"/>
        <w:autoSpaceDN w:val="0"/>
        <w:adjustRightInd w:val="0"/>
        <w:ind w:left="4956"/>
        <w:jc w:val="center"/>
        <w:rPr>
          <w:bCs/>
          <w:color w:val="000000"/>
          <w:kern w:val="0"/>
          <w:sz w:val="20"/>
        </w:rPr>
      </w:pPr>
    </w:p>
    <w:p w14:paraId="49A6ADA5" w14:textId="77777777" w:rsidR="007B170E" w:rsidRDefault="007B170E" w:rsidP="004A7B72">
      <w:pPr>
        <w:autoSpaceDE w:val="0"/>
        <w:autoSpaceDN w:val="0"/>
        <w:adjustRightInd w:val="0"/>
        <w:ind w:left="4956"/>
        <w:jc w:val="center"/>
        <w:rPr>
          <w:bCs/>
          <w:color w:val="000000"/>
          <w:kern w:val="0"/>
          <w:sz w:val="20"/>
        </w:rPr>
      </w:pPr>
    </w:p>
    <w:p w14:paraId="2280AAE3" w14:textId="77777777" w:rsidR="00226EDC" w:rsidRDefault="00226EDC" w:rsidP="004A7B72">
      <w:pPr>
        <w:autoSpaceDE w:val="0"/>
        <w:autoSpaceDN w:val="0"/>
        <w:adjustRightInd w:val="0"/>
        <w:ind w:left="4956"/>
        <w:jc w:val="center"/>
        <w:rPr>
          <w:bCs/>
          <w:color w:val="000000"/>
          <w:kern w:val="0"/>
          <w:sz w:val="20"/>
        </w:rPr>
      </w:pPr>
    </w:p>
    <w:p w14:paraId="77B0B03B" w14:textId="77777777" w:rsidR="00184F8C" w:rsidRDefault="00184F8C" w:rsidP="004A7B72">
      <w:pPr>
        <w:autoSpaceDE w:val="0"/>
        <w:autoSpaceDN w:val="0"/>
        <w:adjustRightInd w:val="0"/>
        <w:ind w:left="4956"/>
        <w:jc w:val="center"/>
        <w:rPr>
          <w:bCs/>
          <w:color w:val="000000"/>
          <w:kern w:val="0"/>
          <w:sz w:val="20"/>
        </w:rPr>
      </w:pPr>
    </w:p>
    <w:p w14:paraId="5065CB3B" w14:textId="77777777" w:rsidR="00184F8C" w:rsidRDefault="00184F8C" w:rsidP="004A7B72">
      <w:pPr>
        <w:autoSpaceDE w:val="0"/>
        <w:autoSpaceDN w:val="0"/>
        <w:adjustRightInd w:val="0"/>
        <w:ind w:left="4956"/>
        <w:jc w:val="center"/>
        <w:rPr>
          <w:bCs/>
          <w:color w:val="000000"/>
          <w:kern w:val="0"/>
          <w:sz w:val="20"/>
        </w:rPr>
      </w:pPr>
    </w:p>
    <w:p w14:paraId="3D2893F1" w14:textId="77777777" w:rsidR="00226EDC" w:rsidRDefault="00226EDC" w:rsidP="004A7B72">
      <w:pPr>
        <w:autoSpaceDE w:val="0"/>
        <w:autoSpaceDN w:val="0"/>
        <w:adjustRightInd w:val="0"/>
        <w:ind w:left="4956"/>
        <w:jc w:val="center"/>
        <w:rPr>
          <w:bCs/>
          <w:color w:val="000000"/>
          <w:kern w:val="0"/>
          <w:sz w:val="20"/>
        </w:rPr>
      </w:pPr>
    </w:p>
    <w:p w14:paraId="1A6072ED" w14:textId="77777777" w:rsidR="007B170E" w:rsidRDefault="007B170E" w:rsidP="004A7B72">
      <w:pPr>
        <w:autoSpaceDE w:val="0"/>
        <w:autoSpaceDN w:val="0"/>
        <w:adjustRightInd w:val="0"/>
        <w:ind w:left="4956"/>
        <w:jc w:val="center"/>
        <w:rPr>
          <w:bCs/>
          <w:color w:val="000000"/>
          <w:kern w:val="0"/>
          <w:sz w:val="20"/>
        </w:rPr>
      </w:pPr>
    </w:p>
    <w:p w14:paraId="4127A252" w14:textId="715A585A" w:rsidR="004A7B72" w:rsidRPr="004A7B72" w:rsidRDefault="004A7B72" w:rsidP="004A7B72">
      <w:pPr>
        <w:autoSpaceDE w:val="0"/>
        <w:autoSpaceDN w:val="0"/>
        <w:adjustRightInd w:val="0"/>
        <w:ind w:left="4956"/>
        <w:jc w:val="center"/>
        <w:rPr>
          <w:bCs/>
          <w:color w:val="000000"/>
          <w:kern w:val="0"/>
          <w:sz w:val="20"/>
        </w:rPr>
      </w:pPr>
      <w:r>
        <w:rPr>
          <w:bCs/>
          <w:color w:val="000000"/>
          <w:kern w:val="0"/>
          <w:sz w:val="20"/>
        </w:rPr>
        <w:lastRenderedPageBreak/>
        <w:t xml:space="preserve">  </w:t>
      </w:r>
      <w:r w:rsidR="00002C1B">
        <w:rPr>
          <w:bCs/>
          <w:color w:val="000000"/>
          <w:kern w:val="0"/>
          <w:sz w:val="20"/>
        </w:rPr>
        <w:t xml:space="preserve"> </w:t>
      </w:r>
      <w:r w:rsidR="0045340B">
        <w:rPr>
          <w:bCs/>
          <w:color w:val="000000"/>
          <w:kern w:val="0"/>
          <w:sz w:val="20"/>
        </w:rPr>
        <w:t xml:space="preserve"> </w:t>
      </w:r>
      <w:r w:rsidRPr="004A7B72">
        <w:rPr>
          <w:bCs/>
          <w:color w:val="000000"/>
          <w:kern w:val="0"/>
          <w:sz w:val="20"/>
        </w:rPr>
        <w:t>Приложение № 1</w:t>
      </w:r>
    </w:p>
    <w:p w14:paraId="288AFC35" w14:textId="68F55D7A"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к муниципальному контракту</w:t>
      </w:r>
    </w:p>
    <w:p w14:paraId="76FA3D9D"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5CC675F8" w14:textId="77777777" w:rsidR="00E65245" w:rsidRPr="00E65245" w:rsidRDefault="00E65245" w:rsidP="00E65245">
      <w:pPr>
        <w:widowControl w:val="0"/>
        <w:spacing w:after="301" w:line="298" w:lineRule="exact"/>
        <w:jc w:val="center"/>
        <w:rPr>
          <w:rFonts w:eastAsiaTheme="minorEastAsia"/>
          <w:b/>
          <w:bCs/>
          <w:kern w:val="0"/>
          <w:sz w:val="22"/>
          <w:szCs w:val="22"/>
        </w:rPr>
      </w:pPr>
      <w:r w:rsidRPr="00E65245">
        <w:rPr>
          <w:rFonts w:eastAsiaTheme="minorEastAsia"/>
          <w:b/>
          <w:bCs/>
          <w:kern w:val="0"/>
          <w:sz w:val="22"/>
          <w:szCs w:val="22"/>
        </w:rPr>
        <w:t>ПЕРЕЧЕНЬ АВТОМОБИЛЬНЫХ ДОРОГ</w:t>
      </w:r>
    </w:p>
    <w:tbl>
      <w:tblPr>
        <w:tblW w:w="10221" w:type="dxa"/>
        <w:tblInd w:w="93" w:type="dxa"/>
        <w:tblLook w:val="04A0" w:firstRow="1" w:lastRow="0" w:firstColumn="1" w:lastColumn="0" w:noHBand="0" w:noVBand="1"/>
      </w:tblPr>
      <w:tblGrid>
        <w:gridCol w:w="4647"/>
        <w:gridCol w:w="3165"/>
        <w:gridCol w:w="2409"/>
      </w:tblGrid>
      <w:tr w:rsidR="00E65245" w:rsidRPr="00E65245" w14:paraId="70C84C9C" w14:textId="77777777" w:rsidTr="00E65245">
        <w:trPr>
          <w:trHeight w:val="480"/>
        </w:trPr>
        <w:tc>
          <w:tcPr>
            <w:tcW w:w="4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2FC71" w14:textId="77777777" w:rsidR="00E65245" w:rsidRPr="00E65245" w:rsidRDefault="00E65245" w:rsidP="00E65245">
            <w:pPr>
              <w:jc w:val="center"/>
              <w:rPr>
                <w:b/>
                <w:bCs/>
                <w:color w:val="000000"/>
                <w:kern w:val="0"/>
                <w:sz w:val="21"/>
                <w:szCs w:val="21"/>
              </w:rPr>
            </w:pPr>
            <w:r w:rsidRPr="00E65245">
              <w:rPr>
                <w:b/>
                <w:bCs/>
                <w:color w:val="000000"/>
                <w:kern w:val="0"/>
                <w:sz w:val="21"/>
                <w:szCs w:val="21"/>
              </w:rPr>
              <w:t xml:space="preserve">Наименование  автомобильной дороги </w:t>
            </w:r>
          </w:p>
        </w:tc>
        <w:tc>
          <w:tcPr>
            <w:tcW w:w="3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B3FD6" w14:textId="77777777" w:rsidR="00E65245" w:rsidRPr="00E65245" w:rsidRDefault="00E65245" w:rsidP="00E65245">
            <w:pPr>
              <w:jc w:val="center"/>
              <w:rPr>
                <w:b/>
                <w:bCs/>
                <w:color w:val="000000"/>
                <w:kern w:val="0"/>
                <w:sz w:val="21"/>
                <w:szCs w:val="21"/>
              </w:rPr>
            </w:pPr>
            <w:r w:rsidRPr="00E65245">
              <w:rPr>
                <w:b/>
                <w:bCs/>
                <w:color w:val="000000"/>
                <w:kern w:val="0"/>
                <w:sz w:val="21"/>
                <w:szCs w:val="21"/>
              </w:rPr>
              <w:t xml:space="preserve"> Вид покрытия</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CC4D8" w14:textId="77777777" w:rsidR="00E65245" w:rsidRPr="00E65245" w:rsidRDefault="00E65245" w:rsidP="00E65245">
            <w:pPr>
              <w:jc w:val="center"/>
              <w:rPr>
                <w:b/>
                <w:bCs/>
                <w:color w:val="000000"/>
                <w:kern w:val="0"/>
                <w:sz w:val="21"/>
                <w:szCs w:val="21"/>
              </w:rPr>
            </w:pPr>
            <w:r w:rsidRPr="00E65245">
              <w:rPr>
                <w:b/>
                <w:bCs/>
                <w:color w:val="000000"/>
                <w:kern w:val="0"/>
                <w:sz w:val="21"/>
                <w:szCs w:val="21"/>
              </w:rPr>
              <w:t xml:space="preserve">Протяженность школьного автобусного маршрута, </w:t>
            </w:r>
            <w:proofErr w:type="gramStart"/>
            <w:r w:rsidRPr="00E65245">
              <w:rPr>
                <w:b/>
                <w:bCs/>
                <w:color w:val="000000"/>
                <w:kern w:val="0"/>
                <w:sz w:val="21"/>
                <w:szCs w:val="21"/>
              </w:rPr>
              <w:t>км</w:t>
            </w:r>
            <w:proofErr w:type="gramEnd"/>
            <w:r w:rsidRPr="00E65245">
              <w:rPr>
                <w:b/>
                <w:bCs/>
                <w:color w:val="000000"/>
                <w:kern w:val="0"/>
                <w:sz w:val="21"/>
                <w:szCs w:val="21"/>
              </w:rPr>
              <w:t xml:space="preserve"> </w:t>
            </w:r>
          </w:p>
        </w:tc>
      </w:tr>
      <w:tr w:rsidR="00E65245" w:rsidRPr="00E65245" w14:paraId="6B6B10FF" w14:textId="77777777" w:rsidTr="00E65245">
        <w:trPr>
          <w:trHeight w:val="480"/>
        </w:trPr>
        <w:tc>
          <w:tcPr>
            <w:tcW w:w="4647" w:type="dxa"/>
            <w:vMerge/>
            <w:tcBorders>
              <w:top w:val="single" w:sz="4" w:space="0" w:color="auto"/>
              <w:left w:val="single" w:sz="4" w:space="0" w:color="auto"/>
              <w:bottom w:val="single" w:sz="4" w:space="0" w:color="auto"/>
              <w:right w:val="single" w:sz="4" w:space="0" w:color="auto"/>
            </w:tcBorders>
            <w:vAlign w:val="center"/>
            <w:hideMark/>
          </w:tcPr>
          <w:p w14:paraId="4F2FFB13" w14:textId="77777777" w:rsidR="00E65245" w:rsidRPr="00E65245" w:rsidRDefault="00E65245" w:rsidP="00E65245">
            <w:pPr>
              <w:rPr>
                <w:b/>
                <w:bCs/>
                <w:color w:val="000000"/>
                <w:kern w:val="0"/>
                <w:sz w:val="21"/>
                <w:szCs w:val="21"/>
              </w:rPr>
            </w:pPr>
          </w:p>
        </w:tc>
        <w:tc>
          <w:tcPr>
            <w:tcW w:w="3165" w:type="dxa"/>
            <w:vMerge/>
            <w:tcBorders>
              <w:top w:val="single" w:sz="4" w:space="0" w:color="auto"/>
              <w:left w:val="single" w:sz="4" w:space="0" w:color="auto"/>
              <w:bottom w:val="single" w:sz="4" w:space="0" w:color="auto"/>
              <w:right w:val="single" w:sz="4" w:space="0" w:color="auto"/>
            </w:tcBorders>
            <w:vAlign w:val="center"/>
            <w:hideMark/>
          </w:tcPr>
          <w:p w14:paraId="7EBFF239" w14:textId="77777777" w:rsidR="00E65245" w:rsidRPr="00E65245" w:rsidRDefault="00E65245" w:rsidP="00E65245">
            <w:pPr>
              <w:rPr>
                <w:b/>
                <w:bCs/>
                <w:color w:val="000000"/>
                <w:kern w:val="0"/>
                <w:sz w:val="21"/>
                <w:szCs w:val="21"/>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4BC6B3F" w14:textId="77777777" w:rsidR="00E65245" w:rsidRPr="00E65245" w:rsidRDefault="00E65245" w:rsidP="00E65245">
            <w:pPr>
              <w:rPr>
                <w:b/>
                <w:bCs/>
                <w:color w:val="000000"/>
                <w:kern w:val="0"/>
                <w:sz w:val="21"/>
                <w:szCs w:val="21"/>
              </w:rPr>
            </w:pPr>
          </w:p>
        </w:tc>
      </w:tr>
      <w:tr w:rsidR="00E65245" w:rsidRPr="00E65245" w14:paraId="698595C7" w14:textId="77777777" w:rsidTr="00E65245">
        <w:trPr>
          <w:trHeight w:val="1530"/>
        </w:trPr>
        <w:tc>
          <w:tcPr>
            <w:tcW w:w="4647" w:type="dxa"/>
            <w:vMerge/>
            <w:tcBorders>
              <w:top w:val="single" w:sz="4" w:space="0" w:color="auto"/>
              <w:left w:val="single" w:sz="4" w:space="0" w:color="auto"/>
              <w:bottom w:val="single" w:sz="4" w:space="0" w:color="auto"/>
              <w:right w:val="single" w:sz="4" w:space="0" w:color="auto"/>
            </w:tcBorders>
            <w:vAlign w:val="center"/>
            <w:hideMark/>
          </w:tcPr>
          <w:p w14:paraId="057800EC" w14:textId="77777777" w:rsidR="00E65245" w:rsidRPr="00E65245" w:rsidRDefault="00E65245" w:rsidP="00E65245">
            <w:pPr>
              <w:rPr>
                <w:b/>
                <w:bCs/>
                <w:color w:val="000000"/>
                <w:kern w:val="0"/>
                <w:sz w:val="21"/>
                <w:szCs w:val="21"/>
              </w:rPr>
            </w:pPr>
          </w:p>
        </w:tc>
        <w:tc>
          <w:tcPr>
            <w:tcW w:w="3165" w:type="dxa"/>
            <w:vMerge/>
            <w:tcBorders>
              <w:top w:val="single" w:sz="4" w:space="0" w:color="auto"/>
              <w:left w:val="single" w:sz="4" w:space="0" w:color="auto"/>
              <w:bottom w:val="single" w:sz="4" w:space="0" w:color="auto"/>
              <w:right w:val="single" w:sz="4" w:space="0" w:color="auto"/>
            </w:tcBorders>
            <w:vAlign w:val="center"/>
            <w:hideMark/>
          </w:tcPr>
          <w:p w14:paraId="67C821FE" w14:textId="77777777" w:rsidR="00E65245" w:rsidRPr="00E65245" w:rsidRDefault="00E65245" w:rsidP="00E65245">
            <w:pPr>
              <w:rPr>
                <w:b/>
                <w:bCs/>
                <w:color w:val="000000"/>
                <w:kern w:val="0"/>
                <w:sz w:val="21"/>
                <w:szCs w:val="21"/>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3CCF953" w14:textId="77777777" w:rsidR="00E65245" w:rsidRPr="00E65245" w:rsidRDefault="00E65245" w:rsidP="00E65245">
            <w:pPr>
              <w:rPr>
                <w:b/>
                <w:bCs/>
                <w:color w:val="000000"/>
                <w:kern w:val="0"/>
                <w:sz w:val="21"/>
                <w:szCs w:val="21"/>
              </w:rPr>
            </w:pPr>
          </w:p>
        </w:tc>
      </w:tr>
      <w:tr w:rsidR="00E65245" w:rsidRPr="00E65245" w14:paraId="078EB91F" w14:textId="77777777" w:rsidTr="00E65245">
        <w:trPr>
          <w:trHeight w:val="63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4CFEF13" w14:textId="77777777" w:rsidR="00E65245" w:rsidRPr="00E65245" w:rsidRDefault="00E65245" w:rsidP="00E65245">
            <w:pPr>
              <w:jc w:val="center"/>
              <w:rPr>
                <w:bCs/>
                <w:color w:val="000000"/>
                <w:kern w:val="0"/>
                <w:sz w:val="21"/>
                <w:szCs w:val="21"/>
              </w:rPr>
            </w:pPr>
            <w:r w:rsidRPr="00E65245">
              <w:rPr>
                <w:bCs/>
                <w:color w:val="000000"/>
                <w:kern w:val="0"/>
                <w:sz w:val="21"/>
                <w:szCs w:val="21"/>
              </w:rPr>
              <w:t xml:space="preserve">Бараны - </w:t>
            </w:r>
            <w:proofErr w:type="spellStart"/>
            <w:r w:rsidRPr="00E65245">
              <w:rPr>
                <w:bCs/>
                <w:color w:val="000000"/>
                <w:kern w:val="0"/>
                <w:sz w:val="21"/>
                <w:szCs w:val="21"/>
              </w:rPr>
              <w:t>Вавилово</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78138870" w14:textId="77777777" w:rsidR="00E65245" w:rsidRPr="00E65245" w:rsidRDefault="00E65245" w:rsidP="00E65245">
            <w:pPr>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- 1,23  км   грунтовое -0,59 км асфальтобетонное 0,56 км</w:t>
            </w:r>
          </w:p>
        </w:tc>
        <w:tc>
          <w:tcPr>
            <w:tcW w:w="2409" w:type="dxa"/>
            <w:tcBorders>
              <w:top w:val="nil"/>
              <w:left w:val="nil"/>
              <w:bottom w:val="single" w:sz="4" w:space="0" w:color="auto"/>
              <w:right w:val="single" w:sz="4" w:space="0" w:color="auto"/>
            </w:tcBorders>
            <w:shd w:val="clear" w:color="000000" w:fill="FFFFFF"/>
            <w:vAlign w:val="center"/>
            <w:hideMark/>
          </w:tcPr>
          <w:p w14:paraId="2066170B" w14:textId="77777777" w:rsidR="00E65245" w:rsidRPr="00E65245" w:rsidRDefault="00E65245" w:rsidP="00E65245">
            <w:pPr>
              <w:jc w:val="center"/>
              <w:rPr>
                <w:color w:val="000000"/>
                <w:kern w:val="0"/>
                <w:sz w:val="21"/>
                <w:szCs w:val="21"/>
              </w:rPr>
            </w:pPr>
            <w:r w:rsidRPr="00E65245">
              <w:rPr>
                <w:color w:val="000000"/>
                <w:kern w:val="0"/>
                <w:sz w:val="21"/>
                <w:szCs w:val="21"/>
              </w:rPr>
              <w:t>2,38</w:t>
            </w:r>
          </w:p>
        </w:tc>
      </w:tr>
      <w:tr w:rsidR="00E65245" w:rsidRPr="00E65245" w14:paraId="75067D5C"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09608F9D" w14:textId="5CBB12FB" w:rsidR="00E65245" w:rsidRPr="00E65245" w:rsidRDefault="00E65245" w:rsidP="00063461">
            <w:pPr>
              <w:spacing w:after="200" w:line="276" w:lineRule="auto"/>
              <w:jc w:val="center"/>
              <w:rPr>
                <w:color w:val="000000"/>
                <w:kern w:val="0"/>
                <w:sz w:val="21"/>
                <w:szCs w:val="21"/>
              </w:rPr>
            </w:pPr>
            <w:r w:rsidRPr="00E65245">
              <w:rPr>
                <w:color w:val="000000"/>
                <w:kern w:val="0"/>
                <w:sz w:val="21"/>
                <w:szCs w:val="21"/>
              </w:rPr>
              <w:t xml:space="preserve">Артык - </w:t>
            </w:r>
            <w:proofErr w:type="spellStart"/>
            <w:r w:rsidRPr="00E65245">
              <w:rPr>
                <w:color w:val="000000"/>
                <w:kern w:val="0"/>
                <w:sz w:val="21"/>
                <w:szCs w:val="21"/>
              </w:rPr>
              <w:t>Мельнич</w:t>
            </w:r>
            <w:r w:rsidR="00063461">
              <w:rPr>
                <w:color w:val="000000"/>
                <w:kern w:val="0"/>
                <w:sz w:val="21"/>
                <w:szCs w:val="21"/>
              </w:rPr>
              <w:t>е</w:t>
            </w:r>
            <w:r w:rsidRPr="00E65245">
              <w:rPr>
                <w:color w:val="000000"/>
                <w:kern w:val="0"/>
                <w:sz w:val="21"/>
                <w:szCs w:val="21"/>
              </w:rPr>
              <w:t>нки</w:t>
            </w:r>
            <w:proofErr w:type="spellEnd"/>
          </w:p>
        </w:tc>
        <w:tc>
          <w:tcPr>
            <w:tcW w:w="3165" w:type="dxa"/>
            <w:tcBorders>
              <w:top w:val="nil"/>
              <w:left w:val="nil"/>
              <w:bottom w:val="single" w:sz="4" w:space="0" w:color="auto"/>
              <w:right w:val="single" w:sz="4" w:space="0" w:color="auto"/>
            </w:tcBorders>
            <w:shd w:val="clear" w:color="000000" w:fill="FFFFFF"/>
            <w:vAlign w:val="bottom"/>
            <w:hideMark/>
          </w:tcPr>
          <w:p w14:paraId="58723A19"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- 3,5 км     грунтовое -0,59 км</w:t>
            </w:r>
          </w:p>
        </w:tc>
        <w:tc>
          <w:tcPr>
            <w:tcW w:w="2409" w:type="dxa"/>
            <w:tcBorders>
              <w:top w:val="nil"/>
              <w:left w:val="nil"/>
              <w:bottom w:val="single" w:sz="4" w:space="0" w:color="auto"/>
              <w:right w:val="single" w:sz="4" w:space="0" w:color="auto"/>
            </w:tcBorders>
            <w:shd w:val="clear" w:color="000000" w:fill="FFFFFF"/>
            <w:vAlign w:val="center"/>
            <w:hideMark/>
          </w:tcPr>
          <w:p w14:paraId="312BB68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4,090</w:t>
            </w:r>
          </w:p>
        </w:tc>
      </w:tr>
      <w:tr w:rsidR="00E65245" w:rsidRPr="00E65245" w14:paraId="62A103FC" w14:textId="77777777" w:rsidTr="00E65245">
        <w:trPr>
          <w:trHeight w:val="67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1504193A" w14:textId="5576FAFC" w:rsidR="00E65245" w:rsidRPr="00E65245" w:rsidRDefault="00E65245" w:rsidP="00063461">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Красного</w:t>
            </w:r>
            <w:r w:rsidR="00063461">
              <w:rPr>
                <w:color w:val="000000"/>
                <w:kern w:val="0"/>
                <w:sz w:val="21"/>
                <w:szCs w:val="21"/>
              </w:rPr>
              <w:t>р</w:t>
            </w:r>
            <w:r w:rsidRPr="00E65245">
              <w:rPr>
                <w:color w:val="000000"/>
                <w:kern w:val="0"/>
                <w:sz w:val="21"/>
                <w:szCs w:val="21"/>
              </w:rPr>
              <w:t>кое</w:t>
            </w:r>
            <w:proofErr w:type="spellEnd"/>
            <w:r w:rsidRPr="00E65245">
              <w:rPr>
                <w:color w:val="000000"/>
                <w:kern w:val="0"/>
                <w:sz w:val="21"/>
                <w:szCs w:val="21"/>
              </w:rPr>
              <w:t xml:space="preserve"> - </w:t>
            </w:r>
            <w:proofErr w:type="spellStart"/>
            <w:r w:rsidRPr="00E65245">
              <w:rPr>
                <w:color w:val="000000"/>
                <w:kern w:val="0"/>
                <w:sz w:val="21"/>
                <w:szCs w:val="21"/>
              </w:rPr>
              <w:t>Убытьдур</w:t>
            </w:r>
            <w:proofErr w:type="spellEnd"/>
            <w:r w:rsidRPr="00E65245">
              <w:rPr>
                <w:color w:val="000000"/>
                <w:kern w:val="0"/>
                <w:sz w:val="21"/>
                <w:szCs w:val="21"/>
              </w:rPr>
              <w:t xml:space="preserve">) - </w:t>
            </w:r>
            <w:proofErr w:type="spellStart"/>
            <w:r w:rsidRPr="00E65245">
              <w:rPr>
                <w:color w:val="000000"/>
                <w:kern w:val="0"/>
                <w:sz w:val="21"/>
                <w:szCs w:val="21"/>
              </w:rPr>
              <w:t>М.Игра</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594881A3"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4DA23390"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0,800</w:t>
            </w:r>
          </w:p>
        </w:tc>
      </w:tr>
      <w:tr w:rsidR="00E65245" w:rsidRPr="00E65245" w14:paraId="6925B799" w14:textId="77777777" w:rsidTr="00E65245">
        <w:trPr>
          <w:trHeight w:val="70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5622D13B"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(Глазов-Красногорское) - Багыр-с</w:t>
            </w:r>
            <w:proofErr w:type="gramStart"/>
            <w:r w:rsidRPr="00E65245">
              <w:rPr>
                <w:color w:val="000000"/>
                <w:kern w:val="0"/>
                <w:sz w:val="21"/>
                <w:szCs w:val="21"/>
              </w:rPr>
              <w:t>.К</w:t>
            </w:r>
            <w:proofErr w:type="gramEnd"/>
            <w:r w:rsidRPr="00E65245">
              <w:rPr>
                <w:color w:val="000000"/>
                <w:kern w:val="0"/>
                <w:sz w:val="21"/>
                <w:szCs w:val="21"/>
              </w:rPr>
              <w:t>расногорское - Тараканово</w:t>
            </w:r>
          </w:p>
        </w:tc>
        <w:tc>
          <w:tcPr>
            <w:tcW w:w="3165" w:type="dxa"/>
            <w:tcBorders>
              <w:top w:val="nil"/>
              <w:left w:val="nil"/>
              <w:bottom w:val="single" w:sz="4" w:space="0" w:color="auto"/>
              <w:right w:val="single" w:sz="4" w:space="0" w:color="auto"/>
            </w:tcBorders>
            <w:shd w:val="clear" w:color="000000" w:fill="FFFFFF"/>
            <w:vAlign w:val="center"/>
            <w:hideMark/>
          </w:tcPr>
          <w:p w14:paraId="10C1B9D9" w14:textId="77777777" w:rsidR="00E65245" w:rsidRPr="00E65245" w:rsidRDefault="00E65245" w:rsidP="00E65245">
            <w:pPr>
              <w:spacing w:after="200" w:line="276" w:lineRule="auto"/>
              <w:jc w:val="center"/>
              <w:rPr>
                <w:kern w:val="0"/>
                <w:sz w:val="21"/>
                <w:szCs w:val="21"/>
              </w:rPr>
            </w:pPr>
            <w:r w:rsidRPr="00E65245">
              <w:rPr>
                <w:kern w:val="0"/>
                <w:sz w:val="21"/>
                <w:szCs w:val="21"/>
              </w:rPr>
              <w:t xml:space="preserve">асфальтобетонное </w:t>
            </w:r>
          </w:p>
        </w:tc>
        <w:tc>
          <w:tcPr>
            <w:tcW w:w="2409" w:type="dxa"/>
            <w:tcBorders>
              <w:top w:val="nil"/>
              <w:left w:val="nil"/>
              <w:bottom w:val="single" w:sz="4" w:space="0" w:color="auto"/>
              <w:right w:val="single" w:sz="4" w:space="0" w:color="auto"/>
            </w:tcBorders>
            <w:shd w:val="clear" w:color="000000" w:fill="FFFFFF"/>
            <w:vAlign w:val="center"/>
            <w:hideMark/>
          </w:tcPr>
          <w:p w14:paraId="73038582"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2,900</w:t>
            </w:r>
          </w:p>
        </w:tc>
      </w:tr>
      <w:tr w:rsidR="00E65245" w:rsidRPr="00E65245" w14:paraId="12D2E621" w14:textId="77777777" w:rsidTr="00E65245">
        <w:trPr>
          <w:trHeight w:val="63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67014DA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(Красногорское - Валамаз) - </w:t>
            </w:r>
            <w:proofErr w:type="spellStart"/>
            <w:r w:rsidRPr="00E65245">
              <w:rPr>
                <w:color w:val="000000"/>
                <w:kern w:val="0"/>
                <w:sz w:val="21"/>
                <w:szCs w:val="21"/>
              </w:rPr>
              <w:t>Коровкинцы</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380D2782"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- 0,86 км     грунтовое -0,84 км</w:t>
            </w:r>
          </w:p>
        </w:tc>
        <w:tc>
          <w:tcPr>
            <w:tcW w:w="2409" w:type="dxa"/>
            <w:tcBorders>
              <w:top w:val="nil"/>
              <w:left w:val="nil"/>
              <w:bottom w:val="single" w:sz="4" w:space="0" w:color="auto"/>
              <w:right w:val="single" w:sz="4" w:space="0" w:color="auto"/>
            </w:tcBorders>
            <w:shd w:val="clear" w:color="000000" w:fill="FFFFFF"/>
            <w:vAlign w:val="center"/>
            <w:hideMark/>
          </w:tcPr>
          <w:p w14:paraId="6BB17B4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1,700</w:t>
            </w:r>
          </w:p>
        </w:tc>
      </w:tr>
      <w:tr w:rsidR="00E65245" w:rsidRPr="00E65245" w14:paraId="2DB946BB" w14:textId="77777777" w:rsidTr="00E65245">
        <w:trPr>
          <w:trHeight w:val="69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FD32E38" w14:textId="77777777" w:rsidR="00E65245" w:rsidRPr="00E65245" w:rsidRDefault="00E65245" w:rsidP="00E65245">
            <w:pPr>
              <w:spacing w:after="200" w:line="276" w:lineRule="auto"/>
              <w:jc w:val="center"/>
              <w:rPr>
                <w:color w:val="000000"/>
                <w:kern w:val="0"/>
                <w:sz w:val="21"/>
                <w:szCs w:val="21"/>
              </w:rPr>
            </w:pPr>
            <w:proofErr w:type="gramStart"/>
            <w:r w:rsidRPr="00E65245">
              <w:rPr>
                <w:color w:val="000000"/>
                <w:kern w:val="0"/>
                <w:sz w:val="21"/>
                <w:szCs w:val="21"/>
              </w:rPr>
              <w:t>Архангельское</w:t>
            </w:r>
            <w:proofErr w:type="gramEnd"/>
            <w:r w:rsidRPr="00E65245">
              <w:rPr>
                <w:color w:val="000000"/>
                <w:kern w:val="0"/>
                <w:sz w:val="21"/>
                <w:szCs w:val="21"/>
              </w:rPr>
              <w:t xml:space="preserve"> - </w:t>
            </w:r>
            <w:proofErr w:type="spellStart"/>
            <w:r w:rsidRPr="00E65245">
              <w:rPr>
                <w:color w:val="000000"/>
                <w:kern w:val="0"/>
                <w:sz w:val="21"/>
                <w:szCs w:val="21"/>
              </w:rPr>
              <w:t>Н.Караул</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23A0F6F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712EDBF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1,330</w:t>
            </w:r>
          </w:p>
        </w:tc>
      </w:tr>
      <w:tr w:rsidR="00E65245" w:rsidRPr="00E65245" w14:paraId="075BD6A1"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7DB500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Уд</w:t>
            </w:r>
            <w:proofErr w:type="gramStart"/>
            <w:r w:rsidRPr="00E65245">
              <w:rPr>
                <w:color w:val="000000"/>
                <w:kern w:val="0"/>
                <w:sz w:val="21"/>
                <w:szCs w:val="21"/>
              </w:rPr>
              <w:t>.К</w:t>
            </w:r>
            <w:proofErr w:type="gramEnd"/>
            <w:r w:rsidRPr="00E65245">
              <w:rPr>
                <w:color w:val="000000"/>
                <w:kern w:val="0"/>
                <w:sz w:val="21"/>
                <w:szCs w:val="21"/>
              </w:rPr>
              <w:t>араул</w:t>
            </w:r>
            <w:proofErr w:type="spellEnd"/>
            <w:r w:rsidRPr="00E65245">
              <w:rPr>
                <w:color w:val="000000"/>
                <w:kern w:val="0"/>
                <w:sz w:val="21"/>
                <w:szCs w:val="21"/>
              </w:rPr>
              <w:t xml:space="preserve"> - Дебы) - Зотово</w:t>
            </w:r>
          </w:p>
        </w:tc>
        <w:tc>
          <w:tcPr>
            <w:tcW w:w="3165" w:type="dxa"/>
            <w:tcBorders>
              <w:top w:val="nil"/>
              <w:left w:val="nil"/>
              <w:bottom w:val="single" w:sz="4" w:space="0" w:color="auto"/>
              <w:right w:val="single" w:sz="4" w:space="0" w:color="auto"/>
            </w:tcBorders>
            <w:shd w:val="clear" w:color="000000" w:fill="FFFFFF"/>
            <w:vAlign w:val="center"/>
            <w:hideMark/>
          </w:tcPr>
          <w:p w14:paraId="7399B2B8"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- 0,67 км     грунтовое - 0,83 км</w:t>
            </w:r>
          </w:p>
        </w:tc>
        <w:tc>
          <w:tcPr>
            <w:tcW w:w="2409" w:type="dxa"/>
            <w:tcBorders>
              <w:top w:val="nil"/>
              <w:left w:val="nil"/>
              <w:bottom w:val="single" w:sz="4" w:space="0" w:color="auto"/>
              <w:right w:val="single" w:sz="4" w:space="0" w:color="auto"/>
            </w:tcBorders>
            <w:shd w:val="clear" w:color="000000" w:fill="FFFFFF"/>
            <w:vAlign w:val="center"/>
            <w:hideMark/>
          </w:tcPr>
          <w:p w14:paraId="6A6A340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1,500</w:t>
            </w:r>
          </w:p>
        </w:tc>
      </w:tr>
      <w:tr w:rsidR="00E65245" w:rsidRPr="00E65245" w14:paraId="0764C3B7"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6945944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(Артык - Дебы) - Старый </w:t>
            </w:r>
            <w:proofErr w:type="spellStart"/>
            <w:r w:rsidRPr="00E65245">
              <w:rPr>
                <w:color w:val="000000"/>
                <w:kern w:val="0"/>
                <w:sz w:val="21"/>
                <w:szCs w:val="21"/>
              </w:rPr>
              <w:t>Качкашур</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2D569E65"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-0,1 км     грунтовые- 0,71 км</w:t>
            </w:r>
          </w:p>
        </w:tc>
        <w:tc>
          <w:tcPr>
            <w:tcW w:w="2409" w:type="dxa"/>
            <w:tcBorders>
              <w:top w:val="nil"/>
              <w:left w:val="nil"/>
              <w:bottom w:val="single" w:sz="4" w:space="0" w:color="auto"/>
              <w:right w:val="single" w:sz="4" w:space="0" w:color="auto"/>
            </w:tcBorders>
            <w:shd w:val="clear" w:color="000000" w:fill="FFFFFF"/>
            <w:vAlign w:val="center"/>
            <w:hideMark/>
          </w:tcPr>
          <w:p w14:paraId="6F07556A"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0,810</w:t>
            </w:r>
          </w:p>
        </w:tc>
      </w:tr>
      <w:tr w:rsidR="00E65245" w:rsidRPr="00E65245" w14:paraId="1962A07D"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FB4EED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(Васильевское - </w:t>
            </w:r>
            <w:proofErr w:type="spellStart"/>
            <w:r w:rsidRPr="00E65245">
              <w:rPr>
                <w:color w:val="000000"/>
                <w:kern w:val="0"/>
                <w:sz w:val="21"/>
                <w:szCs w:val="21"/>
              </w:rPr>
              <w:t>Каркалай</w:t>
            </w:r>
            <w:proofErr w:type="spellEnd"/>
            <w:r w:rsidRPr="00E65245">
              <w:rPr>
                <w:color w:val="000000"/>
                <w:kern w:val="0"/>
                <w:sz w:val="21"/>
                <w:szCs w:val="21"/>
              </w:rPr>
              <w:t xml:space="preserve">) - </w:t>
            </w:r>
            <w:proofErr w:type="spellStart"/>
            <w:r w:rsidRPr="00E65245">
              <w:rPr>
                <w:color w:val="000000"/>
                <w:kern w:val="0"/>
                <w:sz w:val="21"/>
                <w:szCs w:val="21"/>
              </w:rPr>
              <w:t>Гаинцы</w:t>
            </w:r>
            <w:proofErr w:type="spellEnd"/>
          </w:p>
        </w:tc>
        <w:tc>
          <w:tcPr>
            <w:tcW w:w="3165" w:type="dxa"/>
            <w:tcBorders>
              <w:top w:val="nil"/>
              <w:left w:val="nil"/>
              <w:bottom w:val="single" w:sz="4" w:space="0" w:color="auto"/>
              <w:right w:val="single" w:sz="4" w:space="0" w:color="auto"/>
            </w:tcBorders>
            <w:shd w:val="clear" w:color="000000" w:fill="FFFFFF"/>
            <w:noWrap/>
            <w:vAlign w:val="center"/>
            <w:hideMark/>
          </w:tcPr>
          <w:p w14:paraId="1B3C74A5"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7953A80B"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1,000</w:t>
            </w:r>
          </w:p>
        </w:tc>
      </w:tr>
      <w:tr w:rsidR="00E65245" w:rsidRPr="00E65245" w14:paraId="78E116CE"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77B3A3D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(Красногорское - Елово)- </w:t>
            </w:r>
            <w:proofErr w:type="gramStart"/>
            <w:r w:rsidRPr="00E65245">
              <w:rPr>
                <w:color w:val="000000"/>
                <w:kern w:val="0"/>
                <w:sz w:val="21"/>
                <w:szCs w:val="21"/>
              </w:rPr>
              <w:t>Нов</w:t>
            </w:r>
            <w:proofErr w:type="gramEnd"/>
            <w:r w:rsidRPr="00E65245">
              <w:rPr>
                <w:color w:val="000000"/>
                <w:kern w:val="0"/>
                <w:sz w:val="21"/>
                <w:szCs w:val="21"/>
              </w:rPr>
              <w:t xml:space="preserve">. </w:t>
            </w:r>
            <w:proofErr w:type="spellStart"/>
            <w:r w:rsidRPr="00E65245">
              <w:rPr>
                <w:color w:val="000000"/>
                <w:kern w:val="0"/>
                <w:sz w:val="21"/>
                <w:szCs w:val="21"/>
              </w:rPr>
              <w:t>Кычино</w:t>
            </w:r>
            <w:proofErr w:type="spellEnd"/>
          </w:p>
        </w:tc>
        <w:tc>
          <w:tcPr>
            <w:tcW w:w="3165" w:type="dxa"/>
            <w:tcBorders>
              <w:top w:val="nil"/>
              <w:left w:val="nil"/>
              <w:bottom w:val="single" w:sz="4" w:space="0" w:color="auto"/>
              <w:right w:val="single" w:sz="4" w:space="0" w:color="auto"/>
            </w:tcBorders>
            <w:shd w:val="clear" w:color="000000" w:fill="FFFFFF"/>
            <w:noWrap/>
            <w:vAlign w:val="center"/>
            <w:hideMark/>
          </w:tcPr>
          <w:p w14:paraId="41A247ED"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09AE257E"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1,500</w:t>
            </w:r>
          </w:p>
        </w:tc>
      </w:tr>
      <w:tr w:rsidR="00E65245" w:rsidRPr="00E65245" w14:paraId="68B15F54"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tcPr>
          <w:p w14:paraId="6E34DA57"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Клабуки</w:t>
            </w:r>
            <w:proofErr w:type="spellEnd"/>
            <w:r w:rsidRPr="00E65245">
              <w:rPr>
                <w:color w:val="000000"/>
                <w:kern w:val="0"/>
                <w:sz w:val="21"/>
                <w:szCs w:val="21"/>
              </w:rPr>
              <w:t xml:space="preserve"> - </w:t>
            </w:r>
            <w:proofErr w:type="spellStart"/>
            <w:r w:rsidRPr="00E65245">
              <w:rPr>
                <w:color w:val="000000"/>
                <w:kern w:val="0"/>
                <w:sz w:val="21"/>
                <w:szCs w:val="21"/>
              </w:rPr>
              <w:t>Б.Селег</w:t>
            </w:r>
            <w:proofErr w:type="spellEnd"/>
            <w:r w:rsidRPr="00E65245">
              <w:rPr>
                <w:color w:val="000000"/>
                <w:kern w:val="0"/>
                <w:sz w:val="21"/>
                <w:szCs w:val="21"/>
              </w:rPr>
              <w:t xml:space="preserve">) - </w:t>
            </w:r>
            <w:proofErr w:type="spellStart"/>
            <w:r w:rsidRPr="00E65245">
              <w:rPr>
                <w:color w:val="000000"/>
                <w:kern w:val="0"/>
                <w:sz w:val="21"/>
                <w:szCs w:val="21"/>
              </w:rPr>
              <w:t>Ботаниха</w:t>
            </w:r>
            <w:proofErr w:type="spellEnd"/>
          </w:p>
        </w:tc>
        <w:tc>
          <w:tcPr>
            <w:tcW w:w="3165" w:type="dxa"/>
            <w:tcBorders>
              <w:top w:val="nil"/>
              <w:left w:val="nil"/>
              <w:bottom w:val="single" w:sz="4" w:space="0" w:color="auto"/>
              <w:right w:val="single" w:sz="4" w:space="0" w:color="auto"/>
            </w:tcBorders>
            <w:shd w:val="clear" w:color="000000" w:fill="FFFFFF"/>
            <w:noWrap/>
            <w:vAlign w:val="center"/>
          </w:tcPr>
          <w:p w14:paraId="7CA91F08"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tcPr>
          <w:p w14:paraId="7F18779B"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1,000</w:t>
            </w:r>
          </w:p>
        </w:tc>
      </w:tr>
      <w:tr w:rsidR="00E65245" w:rsidRPr="00E65245" w14:paraId="12B03EA1" w14:textId="77777777" w:rsidTr="00E65245">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77A31A9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Клабуки</w:t>
            </w:r>
            <w:proofErr w:type="spellEnd"/>
            <w:r w:rsidRPr="00E65245">
              <w:rPr>
                <w:color w:val="000000"/>
                <w:kern w:val="0"/>
                <w:sz w:val="21"/>
                <w:szCs w:val="21"/>
              </w:rPr>
              <w:t xml:space="preserve"> - </w:t>
            </w:r>
            <w:proofErr w:type="spellStart"/>
            <w:r w:rsidRPr="00E65245">
              <w:rPr>
                <w:color w:val="000000"/>
                <w:kern w:val="0"/>
                <w:sz w:val="21"/>
                <w:szCs w:val="21"/>
              </w:rPr>
              <w:t>Б.Селег</w:t>
            </w:r>
            <w:proofErr w:type="spellEnd"/>
            <w:r w:rsidRPr="00E65245">
              <w:rPr>
                <w:color w:val="000000"/>
                <w:kern w:val="0"/>
                <w:sz w:val="21"/>
                <w:szCs w:val="21"/>
              </w:rPr>
              <w:t xml:space="preserve">) - </w:t>
            </w:r>
            <w:proofErr w:type="spellStart"/>
            <w:r w:rsidRPr="00E65245">
              <w:rPr>
                <w:color w:val="000000"/>
                <w:kern w:val="0"/>
                <w:sz w:val="21"/>
                <w:szCs w:val="21"/>
              </w:rPr>
              <w:t>Бухма</w:t>
            </w:r>
            <w:proofErr w:type="spellEnd"/>
          </w:p>
        </w:tc>
        <w:tc>
          <w:tcPr>
            <w:tcW w:w="3165" w:type="dxa"/>
            <w:tcBorders>
              <w:top w:val="nil"/>
              <w:left w:val="nil"/>
              <w:bottom w:val="single" w:sz="4" w:space="0" w:color="auto"/>
              <w:right w:val="single" w:sz="4" w:space="0" w:color="auto"/>
            </w:tcBorders>
            <w:shd w:val="clear" w:color="000000" w:fill="FFFFFF"/>
            <w:noWrap/>
            <w:vAlign w:val="center"/>
            <w:hideMark/>
          </w:tcPr>
          <w:p w14:paraId="4740F7F7"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22758D08"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1,000</w:t>
            </w:r>
          </w:p>
        </w:tc>
      </w:tr>
      <w:tr w:rsidR="00E65245" w:rsidRPr="00E65245" w14:paraId="57FD2CA7" w14:textId="77777777" w:rsidTr="00E65245">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0E5F6E5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(Глазов-Красногорское</w:t>
            </w:r>
            <w:proofErr w:type="gramStart"/>
            <w:r w:rsidRPr="00E65245">
              <w:rPr>
                <w:color w:val="000000"/>
                <w:kern w:val="0"/>
                <w:sz w:val="21"/>
                <w:szCs w:val="21"/>
              </w:rPr>
              <w:t>)-</w:t>
            </w:r>
            <w:proofErr w:type="gramEnd"/>
            <w:r w:rsidRPr="00E65245">
              <w:rPr>
                <w:color w:val="000000"/>
                <w:kern w:val="0"/>
                <w:sz w:val="21"/>
                <w:szCs w:val="21"/>
              </w:rPr>
              <w:t>ул. Ленина)-Объездная с. Красногорское</w:t>
            </w:r>
          </w:p>
        </w:tc>
        <w:tc>
          <w:tcPr>
            <w:tcW w:w="3165" w:type="dxa"/>
            <w:tcBorders>
              <w:top w:val="nil"/>
              <w:left w:val="nil"/>
              <w:bottom w:val="single" w:sz="4" w:space="0" w:color="auto"/>
              <w:right w:val="single" w:sz="4" w:space="0" w:color="auto"/>
            </w:tcBorders>
            <w:shd w:val="clear" w:color="000000" w:fill="FFFFFF"/>
            <w:noWrap/>
            <w:vAlign w:val="center"/>
            <w:hideMark/>
          </w:tcPr>
          <w:p w14:paraId="7E190739"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- 0,28  км    асфальтобетонное 0,83 км</w:t>
            </w:r>
          </w:p>
        </w:tc>
        <w:tc>
          <w:tcPr>
            <w:tcW w:w="2409" w:type="dxa"/>
            <w:tcBorders>
              <w:top w:val="nil"/>
              <w:left w:val="nil"/>
              <w:bottom w:val="single" w:sz="4" w:space="0" w:color="auto"/>
              <w:right w:val="single" w:sz="4" w:space="0" w:color="auto"/>
            </w:tcBorders>
            <w:shd w:val="clear" w:color="000000" w:fill="FFFFFF"/>
            <w:vAlign w:val="center"/>
            <w:hideMark/>
          </w:tcPr>
          <w:p w14:paraId="21370D12" w14:textId="77777777" w:rsidR="00E65245" w:rsidRPr="00E65245" w:rsidRDefault="00E65245" w:rsidP="00E65245">
            <w:pPr>
              <w:spacing w:after="200" w:line="276" w:lineRule="auto"/>
              <w:jc w:val="center"/>
              <w:rPr>
                <w:color w:val="000000"/>
                <w:kern w:val="0"/>
                <w:sz w:val="21"/>
                <w:szCs w:val="21"/>
              </w:rPr>
            </w:pPr>
            <w:r w:rsidRPr="00E65245">
              <w:rPr>
                <w:kern w:val="0"/>
                <w:sz w:val="21"/>
                <w:szCs w:val="21"/>
              </w:rPr>
              <w:t>1,110</w:t>
            </w:r>
          </w:p>
        </w:tc>
      </w:tr>
      <w:tr w:rsidR="00E65245" w:rsidRPr="00E65245" w14:paraId="464E5A1F" w14:textId="77777777" w:rsidTr="00E65245">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26A6D697"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(Архангельское - </w:t>
            </w:r>
            <w:proofErr w:type="spellStart"/>
            <w:r w:rsidRPr="00E65245">
              <w:rPr>
                <w:color w:val="000000"/>
                <w:kern w:val="0"/>
                <w:sz w:val="21"/>
                <w:szCs w:val="21"/>
              </w:rPr>
              <w:t>Нефедово</w:t>
            </w:r>
            <w:proofErr w:type="spellEnd"/>
            <w:r w:rsidRPr="00E65245">
              <w:rPr>
                <w:color w:val="000000"/>
                <w:kern w:val="0"/>
                <w:sz w:val="21"/>
                <w:szCs w:val="21"/>
              </w:rPr>
              <w:t xml:space="preserve">) - </w:t>
            </w:r>
            <w:proofErr w:type="spellStart"/>
            <w:r w:rsidRPr="00E65245">
              <w:rPr>
                <w:color w:val="000000"/>
                <w:kern w:val="0"/>
                <w:sz w:val="21"/>
                <w:szCs w:val="21"/>
              </w:rPr>
              <w:t>Бурово</w:t>
            </w:r>
            <w:proofErr w:type="spellEnd"/>
          </w:p>
        </w:tc>
        <w:tc>
          <w:tcPr>
            <w:tcW w:w="3165" w:type="dxa"/>
            <w:tcBorders>
              <w:top w:val="nil"/>
              <w:left w:val="nil"/>
              <w:bottom w:val="single" w:sz="4" w:space="0" w:color="auto"/>
              <w:right w:val="single" w:sz="4" w:space="0" w:color="auto"/>
            </w:tcBorders>
            <w:shd w:val="clear" w:color="000000" w:fill="FFFFFF"/>
            <w:noWrap/>
            <w:vAlign w:val="center"/>
            <w:hideMark/>
          </w:tcPr>
          <w:p w14:paraId="6983231D"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66E6FB94"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0,930</w:t>
            </w:r>
          </w:p>
        </w:tc>
      </w:tr>
      <w:tr w:rsidR="00E65245" w:rsidRPr="00E65245" w14:paraId="6CD60524" w14:textId="77777777" w:rsidTr="00E65245">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6E42CAE"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(Глазов-Красногорское</w:t>
            </w:r>
            <w:proofErr w:type="gramStart"/>
            <w:r w:rsidRPr="00E65245">
              <w:rPr>
                <w:color w:val="000000"/>
                <w:kern w:val="0"/>
                <w:sz w:val="21"/>
                <w:szCs w:val="21"/>
              </w:rPr>
              <w:t>)-</w:t>
            </w:r>
            <w:proofErr w:type="gramEnd"/>
            <w:r w:rsidRPr="00E65245">
              <w:rPr>
                <w:color w:val="000000"/>
                <w:kern w:val="0"/>
                <w:sz w:val="21"/>
                <w:szCs w:val="21"/>
              </w:rPr>
              <w:t>Багыр</w:t>
            </w:r>
          </w:p>
        </w:tc>
        <w:tc>
          <w:tcPr>
            <w:tcW w:w="3165" w:type="dxa"/>
            <w:tcBorders>
              <w:top w:val="nil"/>
              <w:left w:val="nil"/>
              <w:bottom w:val="single" w:sz="4" w:space="0" w:color="auto"/>
              <w:right w:val="single" w:sz="4" w:space="0" w:color="auto"/>
            </w:tcBorders>
            <w:shd w:val="clear" w:color="000000" w:fill="FFFFFF"/>
            <w:noWrap/>
            <w:vAlign w:val="center"/>
            <w:hideMark/>
          </w:tcPr>
          <w:p w14:paraId="3A92EBBF" w14:textId="77777777" w:rsidR="00E65245" w:rsidRPr="00E65245" w:rsidRDefault="00E65245" w:rsidP="00E65245">
            <w:pPr>
              <w:spacing w:after="200" w:line="276" w:lineRule="auto"/>
              <w:jc w:val="center"/>
              <w:rPr>
                <w:kern w:val="0"/>
                <w:sz w:val="21"/>
                <w:szCs w:val="21"/>
              </w:rPr>
            </w:pPr>
            <w:r w:rsidRPr="00E65245">
              <w:rPr>
                <w:kern w:val="0"/>
                <w:sz w:val="21"/>
                <w:szCs w:val="21"/>
              </w:rPr>
              <w:t>гравийное</w:t>
            </w:r>
          </w:p>
        </w:tc>
        <w:tc>
          <w:tcPr>
            <w:tcW w:w="2409" w:type="dxa"/>
            <w:tcBorders>
              <w:top w:val="nil"/>
              <w:left w:val="nil"/>
              <w:bottom w:val="single" w:sz="4" w:space="0" w:color="auto"/>
              <w:right w:val="single" w:sz="4" w:space="0" w:color="auto"/>
            </w:tcBorders>
            <w:shd w:val="clear" w:color="000000" w:fill="FFFFFF"/>
            <w:vAlign w:val="center"/>
            <w:hideMark/>
          </w:tcPr>
          <w:p w14:paraId="316AE4B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1,200</w:t>
            </w:r>
          </w:p>
        </w:tc>
      </w:tr>
      <w:tr w:rsidR="00E65245" w:rsidRPr="00E65245" w14:paraId="00326014"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69903827"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(Глазов-Красногорское</w:t>
            </w:r>
            <w:proofErr w:type="gramStart"/>
            <w:r w:rsidRPr="00E65245">
              <w:rPr>
                <w:color w:val="000000"/>
                <w:kern w:val="0"/>
                <w:sz w:val="21"/>
                <w:szCs w:val="21"/>
              </w:rPr>
              <w:t>)-</w:t>
            </w:r>
            <w:proofErr w:type="gramEnd"/>
            <w:r w:rsidRPr="00E65245">
              <w:rPr>
                <w:color w:val="000000"/>
                <w:kern w:val="0"/>
                <w:sz w:val="21"/>
                <w:szCs w:val="21"/>
              </w:rPr>
              <w:t>Котомка</w:t>
            </w:r>
          </w:p>
        </w:tc>
        <w:tc>
          <w:tcPr>
            <w:tcW w:w="3165" w:type="dxa"/>
            <w:tcBorders>
              <w:top w:val="nil"/>
              <w:left w:val="nil"/>
              <w:bottom w:val="single" w:sz="4" w:space="0" w:color="auto"/>
              <w:right w:val="single" w:sz="4" w:space="0" w:color="auto"/>
            </w:tcBorders>
            <w:shd w:val="clear" w:color="000000" w:fill="FFFFFF"/>
            <w:vAlign w:val="center"/>
            <w:hideMark/>
          </w:tcPr>
          <w:p w14:paraId="5CC71698"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5CBAAAAC" w14:textId="77777777" w:rsidR="00E65245" w:rsidRPr="00E65245" w:rsidRDefault="00E65245" w:rsidP="00E65245">
            <w:pPr>
              <w:spacing w:after="200" w:line="276" w:lineRule="auto"/>
              <w:jc w:val="center"/>
              <w:rPr>
                <w:kern w:val="0"/>
                <w:sz w:val="21"/>
                <w:szCs w:val="21"/>
              </w:rPr>
            </w:pPr>
            <w:r w:rsidRPr="00E65245">
              <w:rPr>
                <w:kern w:val="0"/>
                <w:sz w:val="21"/>
                <w:szCs w:val="21"/>
              </w:rPr>
              <w:t>0,880</w:t>
            </w:r>
          </w:p>
        </w:tc>
      </w:tr>
      <w:tr w:rsidR="00E65245" w:rsidRPr="00E65245" w14:paraId="0634A390"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279C9FB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lastRenderedPageBreak/>
              <w:t xml:space="preserve">(Игра – Красногорское) – </w:t>
            </w:r>
            <w:proofErr w:type="spellStart"/>
            <w:r w:rsidRPr="00E65245">
              <w:rPr>
                <w:color w:val="000000"/>
                <w:kern w:val="0"/>
                <w:sz w:val="21"/>
                <w:szCs w:val="21"/>
              </w:rPr>
              <w:t>Сюрзяне</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3EA79E53"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- 0,96 км, грунтовое – 0,91 км</w:t>
            </w:r>
          </w:p>
        </w:tc>
        <w:tc>
          <w:tcPr>
            <w:tcW w:w="2409" w:type="dxa"/>
            <w:tcBorders>
              <w:top w:val="nil"/>
              <w:left w:val="nil"/>
              <w:bottom w:val="single" w:sz="4" w:space="0" w:color="auto"/>
              <w:right w:val="single" w:sz="4" w:space="0" w:color="auto"/>
            </w:tcBorders>
            <w:shd w:val="clear" w:color="000000" w:fill="FFFFFF"/>
            <w:vAlign w:val="center"/>
            <w:hideMark/>
          </w:tcPr>
          <w:p w14:paraId="3F71A786" w14:textId="77777777" w:rsidR="00E65245" w:rsidRPr="00E65245" w:rsidRDefault="00E65245" w:rsidP="00E65245">
            <w:pPr>
              <w:spacing w:after="200" w:line="276" w:lineRule="auto"/>
              <w:jc w:val="center"/>
              <w:rPr>
                <w:kern w:val="0"/>
                <w:sz w:val="21"/>
                <w:szCs w:val="21"/>
              </w:rPr>
            </w:pPr>
            <w:r w:rsidRPr="00E65245">
              <w:rPr>
                <w:kern w:val="0"/>
                <w:sz w:val="21"/>
                <w:szCs w:val="21"/>
              </w:rPr>
              <w:t>1,870</w:t>
            </w:r>
          </w:p>
        </w:tc>
      </w:tr>
      <w:tr w:rsidR="00E65245" w:rsidRPr="00E65245" w14:paraId="3E5AE2BA"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2C7383A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Клабуки-Б</w:t>
            </w:r>
            <w:proofErr w:type="gramStart"/>
            <w:r w:rsidRPr="00E65245">
              <w:rPr>
                <w:color w:val="000000"/>
                <w:kern w:val="0"/>
                <w:sz w:val="21"/>
                <w:szCs w:val="21"/>
              </w:rPr>
              <w:t>.С</w:t>
            </w:r>
            <w:proofErr w:type="gramEnd"/>
            <w:r w:rsidRPr="00E65245">
              <w:rPr>
                <w:color w:val="000000"/>
                <w:kern w:val="0"/>
                <w:sz w:val="21"/>
                <w:szCs w:val="21"/>
              </w:rPr>
              <w:t>елег</w:t>
            </w:r>
            <w:proofErr w:type="spellEnd"/>
            <w:r w:rsidRPr="00E65245">
              <w:rPr>
                <w:color w:val="000000"/>
                <w:kern w:val="0"/>
                <w:sz w:val="21"/>
                <w:szCs w:val="21"/>
              </w:rPr>
              <w:t>)-Полом</w:t>
            </w:r>
          </w:p>
        </w:tc>
        <w:tc>
          <w:tcPr>
            <w:tcW w:w="3165" w:type="dxa"/>
            <w:tcBorders>
              <w:top w:val="nil"/>
              <w:left w:val="nil"/>
              <w:bottom w:val="single" w:sz="4" w:space="0" w:color="auto"/>
              <w:right w:val="single" w:sz="4" w:space="0" w:color="auto"/>
            </w:tcBorders>
            <w:shd w:val="clear" w:color="000000" w:fill="FFFFFF"/>
            <w:vAlign w:val="center"/>
          </w:tcPr>
          <w:p w14:paraId="668EB4A5"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tcPr>
          <w:p w14:paraId="0BB51E5F" w14:textId="77777777" w:rsidR="00E65245" w:rsidRPr="00E65245" w:rsidRDefault="00E65245" w:rsidP="00E65245">
            <w:pPr>
              <w:spacing w:after="200" w:line="276" w:lineRule="auto"/>
              <w:jc w:val="center"/>
              <w:rPr>
                <w:kern w:val="0"/>
                <w:sz w:val="21"/>
                <w:szCs w:val="21"/>
              </w:rPr>
            </w:pPr>
            <w:r w:rsidRPr="00E65245">
              <w:rPr>
                <w:kern w:val="0"/>
                <w:sz w:val="21"/>
                <w:szCs w:val="21"/>
              </w:rPr>
              <w:t>8,500</w:t>
            </w:r>
          </w:p>
        </w:tc>
      </w:tr>
      <w:tr w:rsidR="00E65245" w:rsidRPr="00E65245" w14:paraId="7184D1FA"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3FB8C699" w14:textId="70B30097" w:rsidR="00E65245" w:rsidRPr="00E65245" w:rsidRDefault="00E65245" w:rsidP="00063461">
            <w:pPr>
              <w:spacing w:after="200" w:line="276" w:lineRule="auto"/>
              <w:jc w:val="center"/>
              <w:rPr>
                <w:color w:val="000000"/>
                <w:kern w:val="0"/>
                <w:sz w:val="21"/>
                <w:szCs w:val="21"/>
              </w:rPr>
            </w:pPr>
            <w:r w:rsidRPr="00E65245">
              <w:rPr>
                <w:color w:val="000000"/>
                <w:kern w:val="0"/>
                <w:sz w:val="21"/>
                <w:szCs w:val="21"/>
              </w:rPr>
              <w:t>(А</w:t>
            </w:r>
            <w:r w:rsidR="00063461">
              <w:rPr>
                <w:color w:val="000000"/>
                <w:kern w:val="0"/>
                <w:sz w:val="21"/>
                <w:szCs w:val="21"/>
              </w:rPr>
              <w:t>ртык-</w:t>
            </w:r>
            <w:proofErr w:type="spellStart"/>
            <w:r w:rsidR="00063461">
              <w:rPr>
                <w:color w:val="000000"/>
                <w:kern w:val="0"/>
                <w:sz w:val="21"/>
                <w:szCs w:val="21"/>
              </w:rPr>
              <w:t>Мельниче</w:t>
            </w:r>
            <w:r w:rsidRPr="00E65245">
              <w:rPr>
                <w:color w:val="000000"/>
                <w:kern w:val="0"/>
                <w:sz w:val="21"/>
                <w:szCs w:val="21"/>
              </w:rPr>
              <w:t>нки</w:t>
            </w:r>
            <w:proofErr w:type="spellEnd"/>
            <w:proofErr w:type="gramStart"/>
            <w:r w:rsidRPr="00E65245">
              <w:rPr>
                <w:color w:val="000000"/>
                <w:kern w:val="0"/>
                <w:sz w:val="21"/>
                <w:szCs w:val="21"/>
              </w:rPr>
              <w:t>)-</w:t>
            </w:r>
            <w:proofErr w:type="spellStart"/>
            <w:proofErr w:type="gramEnd"/>
            <w:r w:rsidRPr="00E65245">
              <w:rPr>
                <w:color w:val="000000"/>
                <w:kern w:val="0"/>
                <w:sz w:val="21"/>
                <w:szCs w:val="21"/>
              </w:rPr>
              <w:t>Демидовцы</w:t>
            </w:r>
            <w:proofErr w:type="spellEnd"/>
          </w:p>
        </w:tc>
        <w:tc>
          <w:tcPr>
            <w:tcW w:w="3165" w:type="dxa"/>
            <w:tcBorders>
              <w:top w:val="nil"/>
              <w:left w:val="nil"/>
              <w:bottom w:val="single" w:sz="4" w:space="0" w:color="auto"/>
              <w:right w:val="single" w:sz="4" w:space="0" w:color="auto"/>
            </w:tcBorders>
            <w:shd w:val="clear" w:color="000000" w:fill="FFFFFF"/>
            <w:vAlign w:val="center"/>
          </w:tcPr>
          <w:p w14:paraId="2EA7AAEF"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tcPr>
          <w:p w14:paraId="71555402" w14:textId="77777777" w:rsidR="00E65245" w:rsidRPr="00E65245" w:rsidRDefault="00E65245" w:rsidP="00E65245">
            <w:pPr>
              <w:spacing w:after="200" w:line="276" w:lineRule="auto"/>
              <w:jc w:val="center"/>
              <w:rPr>
                <w:kern w:val="0"/>
                <w:sz w:val="21"/>
                <w:szCs w:val="21"/>
              </w:rPr>
            </w:pPr>
            <w:r w:rsidRPr="00E65245">
              <w:rPr>
                <w:kern w:val="0"/>
                <w:sz w:val="21"/>
                <w:szCs w:val="21"/>
              </w:rPr>
              <w:t>0,550</w:t>
            </w:r>
          </w:p>
        </w:tc>
      </w:tr>
      <w:tr w:rsidR="00E65245" w:rsidRPr="00E65245" w14:paraId="70F12442"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0F784A67"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(Архангельское-</w:t>
            </w:r>
            <w:proofErr w:type="spellStart"/>
            <w:r w:rsidRPr="00E65245">
              <w:rPr>
                <w:color w:val="000000"/>
                <w:kern w:val="0"/>
                <w:sz w:val="21"/>
                <w:szCs w:val="21"/>
              </w:rPr>
              <w:t>Нефедово</w:t>
            </w:r>
            <w:proofErr w:type="spellEnd"/>
            <w:proofErr w:type="gramStart"/>
            <w:r w:rsidRPr="00E65245">
              <w:rPr>
                <w:color w:val="000000"/>
                <w:kern w:val="0"/>
                <w:sz w:val="21"/>
                <w:szCs w:val="21"/>
              </w:rPr>
              <w:t>)-</w:t>
            </w:r>
            <w:proofErr w:type="spellStart"/>
            <w:proofErr w:type="gramEnd"/>
            <w:r w:rsidRPr="00E65245">
              <w:rPr>
                <w:color w:val="000000"/>
                <w:kern w:val="0"/>
                <w:sz w:val="21"/>
                <w:szCs w:val="21"/>
              </w:rPr>
              <w:t>Нефедово</w:t>
            </w:r>
            <w:proofErr w:type="spellEnd"/>
          </w:p>
        </w:tc>
        <w:tc>
          <w:tcPr>
            <w:tcW w:w="3165" w:type="dxa"/>
            <w:tcBorders>
              <w:top w:val="nil"/>
              <w:left w:val="nil"/>
              <w:bottom w:val="single" w:sz="4" w:space="0" w:color="auto"/>
              <w:right w:val="single" w:sz="4" w:space="0" w:color="auto"/>
            </w:tcBorders>
            <w:shd w:val="clear" w:color="000000" w:fill="FFFFFF"/>
            <w:vAlign w:val="center"/>
          </w:tcPr>
          <w:p w14:paraId="14CAF829"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tcPr>
          <w:p w14:paraId="499EECD9" w14:textId="77777777" w:rsidR="00E65245" w:rsidRPr="00E65245" w:rsidRDefault="00E65245" w:rsidP="00E65245">
            <w:pPr>
              <w:spacing w:after="200" w:line="276" w:lineRule="auto"/>
              <w:jc w:val="center"/>
              <w:rPr>
                <w:kern w:val="0"/>
                <w:sz w:val="21"/>
                <w:szCs w:val="21"/>
              </w:rPr>
            </w:pPr>
            <w:r w:rsidRPr="00E65245">
              <w:rPr>
                <w:kern w:val="0"/>
                <w:sz w:val="21"/>
                <w:szCs w:val="21"/>
              </w:rPr>
              <w:t>0,300</w:t>
            </w:r>
          </w:p>
        </w:tc>
      </w:tr>
      <w:tr w:rsidR="00E65245" w:rsidRPr="00E65245" w14:paraId="6A77D427" w14:textId="77777777" w:rsidTr="00E65245">
        <w:trPr>
          <w:trHeight w:val="540"/>
        </w:trPr>
        <w:tc>
          <w:tcPr>
            <w:tcW w:w="4647" w:type="dxa"/>
            <w:tcBorders>
              <w:top w:val="nil"/>
              <w:left w:val="single" w:sz="4" w:space="0" w:color="auto"/>
              <w:bottom w:val="single" w:sz="4" w:space="0" w:color="auto"/>
              <w:right w:val="single" w:sz="4" w:space="0" w:color="auto"/>
            </w:tcBorders>
            <w:shd w:val="clear" w:color="000000" w:fill="C0C0C0"/>
            <w:vAlign w:val="center"/>
            <w:hideMark/>
          </w:tcPr>
          <w:p w14:paraId="6E08F99A" w14:textId="77777777" w:rsidR="00E65245" w:rsidRPr="00E65245" w:rsidRDefault="00E65245" w:rsidP="00E65245">
            <w:pPr>
              <w:jc w:val="center"/>
              <w:rPr>
                <w:b/>
                <w:bCs/>
                <w:color w:val="000000"/>
                <w:kern w:val="0"/>
                <w:sz w:val="21"/>
                <w:szCs w:val="21"/>
              </w:rPr>
            </w:pPr>
            <w:r w:rsidRPr="00E65245">
              <w:rPr>
                <w:b/>
                <w:bCs/>
                <w:color w:val="000000"/>
                <w:kern w:val="0"/>
                <w:sz w:val="21"/>
                <w:szCs w:val="21"/>
              </w:rPr>
              <w:t>ИТОГО по району:</w:t>
            </w:r>
          </w:p>
        </w:tc>
        <w:tc>
          <w:tcPr>
            <w:tcW w:w="3165" w:type="dxa"/>
            <w:tcBorders>
              <w:top w:val="nil"/>
              <w:left w:val="nil"/>
              <w:bottom w:val="single" w:sz="4" w:space="0" w:color="auto"/>
              <w:right w:val="single" w:sz="4" w:space="0" w:color="auto"/>
            </w:tcBorders>
            <w:shd w:val="clear" w:color="000000" w:fill="C0C0C0"/>
            <w:vAlign w:val="center"/>
            <w:hideMark/>
          </w:tcPr>
          <w:p w14:paraId="695C6BEC" w14:textId="77777777" w:rsidR="00E65245" w:rsidRPr="00E65245" w:rsidRDefault="00E65245" w:rsidP="00E65245">
            <w:pPr>
              <w:jc w:val="center"/>
              <w:rPr>
                <w:b/>
                <w:bCs/>
                <w:color w:val="000000"/>
                <w:kern w:val="0"/>
                <w:sz w:val="21"/>
                <w:szCs w:val="21"/>
              </w:rPr>
            </w:pPr>
            <w:r w:rsidRPr="00E65245">
              <w:rPr>
                <w:b/>
                <w:bCs/>
                <w:color w:val="000000"/>
                <w:kern w:val="0"/>
                <w:sz w:val="21"/>
                <w:szCs w:val="21"/>
              </w:rPr>
              <w:t> </w:t>
            </w:r>
          </w:p>
        </w:tc>
        <w:tc>
          <w:tcPr>
            <w:tcW w:w="2409" w:type="dxa"/>
            <w:tcBorders>
              <w:top w:val="nil"/>
              <w:left w:val="nil"/>
              <w:bottom w:val="single" w:sz="4" w:space="0" w:color="auto"/>
              <w:right w:val="single" w:sz="4" w:space="0" w:color="auto"/>
            </w:tcBorders>
            <w:shd w:val="clear" w:color="000000" w:fill="C0C0C0"/>
            <w:vAlign w:val="center"/>
            <w:hideMark/>
          </w:tcPr>
          <w:p w14:paraId="19A53AFE" w14:textId="77777777" w:rsidR="00E65245" w:rsidRPr="00E65245" w:rsidRDefault="00E65245" w:rsidP="00E65245">
            <w:pPr>
              <w:jc w:val="center"/>
              <w:rPr>
                <w:b/>
                <w:bCs/>
                <w:color w:val="000000"/>
                <w:kern w:val="0"/>
                <w:sz w:val="21"/>
                <w:szCs w:val="21"/>
              </w:rPr>
            </w:pPr>
            <w:r w:rsidRPr="00E65245">
              <w:rPr>
                <w:b/>
                <w:bCs/>
                <w:color w:val="000000"/>
                <w:kern w:val="0"/>
                <w:sz w:val="21"/>
                <w:szCs w:val="21"/>
              </w:rPr>
              <w:t>35,350</w:t>
            </w:r>
          </w:p>
          <w:p w14:paraId="72D4D838" w14:textId="77777777" w:rsidR="00E65245" w:rsidRPr="00E65245" w:rsidRDefault="00E65245" w:rsidP="00E65245">
            <w:pPr>
              <w:jc w:val="center"/>
              <w:rPr>
                <w:b/>
                <w:bCs/>
                <w:color w:val="000000"/>
                <w:kern w:val="0"/>
                <w:sz w:val="21"/>
                <w:szCs w:val="21"/>
              </w:rPr>
            </w:pPr>
          </w:p>
        </w:tc>
      </w:tr>
    </w:tbl>
    <w:p w14:paraId="456FAAFB" w14:textId="77777777" w:rsidR="00002C1B" w:rsidRDefault="00002C1B" w:rsidP="004B3F69">
      <w:pPr>
        <w:tabs>
          <w:tab w:val="left" w:pos="3900"/>
        </w:tabs>
        <w:spacing w:line="276" w:lineRule="auto"/>
        <w:rPr>
          <w:rFonts w:eastAsiaTheme="minorEastAsia"/>
          <w:b/>
          <w:bCs/>
          <w:kern w:val="0"/>
          <w:sz w:val="22"/>
          <w:szCs w:val="22"/>
        </w:rPr>
      </w:pPr>
    </w:p>
    <w:p w14:paraId="1C1BE479" w14:textId="77777777" w:rsidR="00E65245" w:rsidRDefault="00E65245" w:rsidP="004B3F69">
      <w:pPr>
        <w:tabs>
          <w:tab w:val="left" w:pos="3900"/>
        </w:tabs>
        <w:spacing w:line="276" w:lineRule="auto"/>
        <w:rPr>
          <w:rFonts w:eastAsiaTheme="minorEastAsia"/>
          <w:b/>
          <w:bCs/>
          <w:kern w:val="0"/>
          <w:sz w:val="22"/>
          <w:szCs w:val="22"/>
        </w:rPr>
      </w:pPr>
    </w:p>
    <w:p w14:paraId="7518AADA" w14:textId="77777777" w:rsidR="00E65245" w:rsidRDefault="00E65245" w:rsidP="004B3F69">
      <w:pPr>
        <w:tabs>
          <w:tab w:val="left" w:pos="3900"/>
        </w:tabs>
        <w:spacing w:line="276" w:lineRule="auto"/>
        <w:rPr>
          <w:rFonts w:eastAsiaTheme="minorEastAsia"/>
          <w:b/>
          <w:bCs/>
          <w:kern w:val="0"/>
          <w:sz w:val="22"/>
          <w:szCs w:val="2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02C1B" w14:paraId="4B6D7EF0" w14:textId="77777777" w:rsidTr="00002C1B">
        <w:tc>
          <w:tcPr>
            <w:tcW w:w="5352" w:type="dxa"/>
          </w:tcPr>
          <w:p w14:paraId="0669009B"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0548ED30"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 xml:space="preserve">Администрация муниципального образования </w:t>
            </w:r>
          </w:p>
          <w:p w14:paraId="59C00ABA" w14:textId="5EE9779A"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«Красногорск</w:t>
            </w:r>
            <w:r w:rsidR="007B170E">
              <w:rPr>
                <w:b/>
                <w:kern w:val="0"/>
                <w:sz w:val="18"/>
                <w:szCs w:val="18"/>
                <w:lang w:eastAsia="ar-SA"/>
              </w:rPr>
              <w:t>ий район»</w:t>
            </w:r>
          </w:p>
          <w:p w14:paraId="37685591" w14:textId="77777777" w:rsidR="00002C1B" w:rsidRPr="0054056E" w:rsidRDefault="00002C1B" w:rsidP="00002C1B">
            <w:pPr>
              <w:suppressAutoHyphens/>
              <w:autoSpaceDN w:val="0"/>
              <w:adjustRightInd w:val="0"/>
              <w:ind w:left="52" w:right="-107"/>
              <w:rPr>
                <w:kern w:val="0"/>
                <w:sz w:val="18"/>
                <w:szCs w:val="18"/>
                <w:lang w:eastAsia="ar-SA"/>
              </w:rPr>
            </w:pPr>
          </w:p>
          <w:p w14:paraId="38A766E8" w14:textId="77777777" w:rsidR="00002C1B" w:rsidRPr="0054056E" w:rsidRDefault="00002C1B" w:rsidP="00002C1B">
            <w:pPr>
              <w:suppressAutoHyphens/>
              <w:autoSpaceDN w:val="0"/>
              <w:adjustRightInd w:val="0"/>
              <w:ind w:left="52" w:right="-107"/>
              <w:rPr>
                <w:kern w:val="0"/>
                <w:sz w:val="18"/>
                <w:szCs w:val="18"/>
                <w:lang w:eastAsia="ar-SA"/>
              </w:rPr>
            </w:pPr>
            <w:r w:rsidRPr="0054056E">
              <w:rPr>
                <w:kern w:val="0"/>
                <w:sz w:val="18"/>
                <w:szCs w:val="18"/>
                <w:lang w:eastAsia="ar-SA"/>
              </w:rPr>
              <w:t>Заказчик____________________________</w:t>
            </w:r>
          </w:p>
          <w:p w14:paraId="4549D7E4" w14:textId="092393D9"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c>
          <w:tcPr>
            <w:tcW w:w="5353" w:type="dxa"/>
          </w:tcPr>
          <w:p w14:paraId="0B659C29" w14:textId="41BA2EF0" w:rsidR="00002C1B" w:rsidRDefault="00002C1B" w:rsidP="00002C1B">
            <w:pPr>
              <w:suppressAutoHyphens/>
              <w:jc w:val="center"/>
              <w:rPr>
                <w:b/>
                <w:kern w:val="0"/>
                <w:sz w:val="18"/>
                <w:szCs w:val="18"/>
                <w:lang w:eastAsia="ar-SA"/>
              </w:rPr>
            </w:pPr>
            <w:r w:rsidRPr="0054056E">
              <w:rPr>
                <w:b/>
                <w:kern w:val="0"/>
                <w:sz w:val="18"/>
                <w:szCs w:val="18"/>
                <w:lang w:eastAsia="ar-SA"/>
              </w:rPr>
              <w:t>По</w:t>
            </w:r>
            <w:r w:rsidR="000E6CE6">
              <w:rPr>
                <w:b/>
                <w:kern w:val="0"/>
                <w:sz w:val="18"/>
                <w:szCs w:val="18"/>
                <w:lang w:eastAsia="ar-SA"/>
              </w:rPr>
              <w:t>дрядчик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6C539739" w14:textId="428A24C4"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П</w:t>
            </w:r>
            <w:r w:rsidR="000E6CE6">
              <w:rPr>
                <w:kern w:val="0"/>
                <w:sz w:val="18"/>
                <w:szCs w:val="18"/>
                <w:lang w:eastAsia="ar-SA"/>
              </w:rPr>
              <w:t>одрядчик</w:t>
            </w:r>
            <w:r w:rsidRPr="007459DE">
              <w:rPr>
                <w:kern w:val="0"/>
                <w:sz w:val="18"/>
                <w:szCs w:val="18"/>
                <w:lang w:eastAsia="ar-SA"/>
              </w:rPr>
              <w:t xml:space="preserve">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076EED74" w14:textId="3C471637" w:rsidR="0054056E" w:rsidRDefault="006B0776" w:rsidP="00002C1B">
      <w:pPr>
        <w:shd w:val="clear" w:color="auto" w:fill="FFFFFF"/>
        <w:suppressAutoHyphens/>
        <w:spacing w:before="5"/>
        <w:ind w:left="12758" w:right="-8"/>
        <w:rPr>
          <w:b/>
          <w:sz w:val="20"/>
        </w:rPr>
      </w:pPr>
      <w:r w:rsidRPr="006B0776">
        <w:rPr>
          <w:kern w:val="0"/>
          <w:sz w:val="20"/>
          <w:lang w:eastAsia="ar-SA"/>
        </w:rPr>
        <w:t xml:space="preserve">                                                                                              к</w:t>
      </w:r>
    </w:p>
    <w:p w14:paraId="3D9E45A2" w14:textId="77777777" w:rsidR="007B170E" w:rsidRDefault="007B170E" w:rsidP="00002C1B">
      <w:pPr>
        <w:ind w:right="-2" w:firstLine="709"/>
        <w:jc w:val="right"/>
        <w:rPr>
          <w:b/>
          <w:sz w:val="20"/>
        </w:rPr>
      </w:pPr>
    </w:p>
    <w:p w14:paraId="7BE226E6" w14:textId="77777777" w:rsidR="007B170E" w:rsidRDefault="007B170E" w:rsidP="00002C1B">
      <w:pPr>
        <w:ind w:right="-2" w:firstLine="709"/>
        <w:jc w:val="right"/>
        <w:rPr>
          <w:b/>
          <w:sz w:val="20"/>
        </w:rPr>
      </w:pPr>
    </w:p>
    <w:p w14:paraId="2DFB3799" w14:textId="77777777" w:rsidR="007B170E" w:rsidRDefault="007B170E" w:rsidP="00002C1B">
      <w:pPr>
        <w:ind w:right="-2" w:firstLine="709"/>
        <w:jc w:val="right"/>
        <w:rPr>
          <w:b/>
          <w:sz w:val="20"/>
        </w:rPr>
      </w:pPr>
    </w:p>
    <w:p w14:paraId="1990AD98" w14:textId="77777777" w:rsidR="007B170E" w:rsidRDefault="007B170E" w:rsidP="00002C1B">
      <w:pPr>
        <w:ind w:right="-2" w:firstLine="709"/>
        <w:jc w:val="right"/>
        <w:rPr>
          <w:b/>
          <w:sz w:val="20"/>
        </w:rPr>
      </w:pPr>
    </w:p>
    <w:p w14:paraId="5E605EDB" w14:textId="77777777" w:rsidR="007B170E" w:rsidRDefault="007B170E" w:rsidP="00002C1B">
      <w:pPr>
        <w:ind w:right="-2" w:firstLine="709"/>
        <w:jc w:val="right"/>
        <w:rPr>
          <w:b/>
          <w:sz w:val="20"/>
        </w:rPr>
      </w:pPr>
    </w:p>
    <w:p w14:paraId="3223F211" w14:textId="77777777" w:rsidR="007B170E" w:rsidRDefault="007B170E" w:rsidP="00002C1B">
      <w:pPr>
        <w:ind w:right="-2" w:firstLine="709"/>
        <w:jc w:val="right"/>
        <w:rPr>
          <w:b/>
          <w:sz w:val="20"/>
        </w:rPr>
      </w:pPr>
    </w:p>
    <w:p w14:paraId="280A4F58" w14:textId="77777777" w:rsidR="007B170E" w:rsidRDefault="007B170E" w:rsidP="00002C1B">
      <w:pPr>
        <w:ind w:right="-2" w:firstLine="709"/>
        <w:jc w:val="right"/>
        <w:rPr>
          <w:b/>
          <w:sz w:val="20"/>
        </w:rPr>
      </w:pPr>
    </w:p>
    <w:p w14:paraId="2E929C4A" w14:textId="77777777" w:rsidR="007B170E" w:rsidRDefault="007B170E" w:rsidP="00002C1B">
      <w:pPr>
        <w:ind w:right="-2" w:firstLine="709"/>
        <w:jc w:val="right"/>
        <w:rPr>
          <w:b/>
          <w:sz w:val="20"/>
        </w:rPr>
      </w:pPr>
    </w:p>
    <w:p w14:paraId="49829B00" w14:textId="77777777" w:rsidR="007B170E" w:rsidRDefault="007B170E" w:rsidP="00002C1B">
      <w:pPr>
        <w:ind w:right="-2" w:firstLine="709"/>
        <w:jc w:val="right"/>
        <w:rPr>
          <w:b/>
          <w:sz w:val="20"/>
        </w:rPr>
      </w:pPr>
    </w:p>
    <w:p w14:paraId="328119DB" w14:textId="77777777" w:rsidR="007B170E" w:rsidRDefault="007B170E" w:rsidP="00002C1B">
      <w:pPr>
        <w:ind w:right="-2" w:firstLine="709"/>
        <w:jc w:val="right"/>
        <w:rPr>
          <w:b/>
          <w:sz w:val="20"/>
        </w:rPr>
      </w:pPr>
    </w:p>
    <w:p w14:paraId="1DC9ABA5" w14:textId="77777777" w:rsidR="007B170E" w:rsidRDefault="007B170E" w:rsidP="00002C1B">
      <w:pPr>
        <w:ind w:right="-2" w:firstLine="709"/>
        <w:jc w:val="right"/>
        <w:rPr>
          <w:b/>
          <w:sz w:val="20"/>
        </w:rPr>
      </w:pPr>
    </w:p>
    <w:p w14:paraId="5CCA9E8C" w14:textId="77777777" w:rsidR="007B170E" w:rsidRDefault="007B170E" w:rsidP="00002C1B">
      <w:pPr>
        <w:ind w:right="-2" w:firstLine="709"/>
        <w:jc w:val="right"/>
        <w:rPr>
          <w:b/>
          <w:sz w:val="20"/>
        </w:rPr>
      </w:pPr>
    </w:p>
    <w:p w14:paraId="6431573F" w14:textId="77777777" w:rsidR="007B170E" w:rsidRDefault="007B170E" w:rsidP="00002C1B">
      <w:pPr>
        <w:ind w:right="-2" w:firstLine="709"/>
        <w:jc w:val="right"/>
        <w:rPr>
          <w:b/>
          <w:sz w:val="20"/>
        </w:rPr>
      </w:pPr>
    </w:p>
    <w:p w14:paraId="53ECE56D" w14:textId="77777777" w:rsidR="007B170E" w:rsidRDefault="007B170E" w:rsidP="00002C1B">
      <w:pPr>
        <w:ind w:right="-2" w:firstLine="709"/>
        <w:jc w:val="right"/>
        <w:rPr>
          <w:b/>
          <w:sz w:val="20"/>
        </w:rPr>
      </w:pPr>
    </w:p>
    <w:p w14:paraId="422A62C2" w14:textId="77777777" w:rsidR="007B170E" w:rsidRDefault="007B170E" w:rsidP="00002C1B">
      <w:pPr>
        <w:ind w:right="-2" w:firstLine="709"/>
        <w:jc w:val="right"/>
        <w:rPr>
          <w:b/>
          <w:sz w:val="20"/>
        </w:rPr>
      </w:pPr>
    </w:p>
    <w:p w14:paraId="6F1B9659" w14:textId="77777777" w:rsidR="007B170E" w:rsidRDefault="007B170E" w:rsidP="00002C1B">
      <w:pPr>
        <w:ind w:right="-2" w:firstLine="709"/>
        <w:jc w:val="right"/>
        <w:rPr>
          <w:b/>
          <w:sz w:val="20"/>
        </w:rPr>
      </w:pPr>
    </w:p>
    <w:p w14:paraId="1063C76D" w14:textId="77777777" w:rsidR="007B170E" w:rsidRDefault="007B170E" w:rsidP="00002C1B">
      <w:pPr>
        <w:ind w:right="-2" w:firstLine="709"/>
        <w:jc w:val="right"/>
        <w:rPr>
          <w:b/>
          <w:sz w:val="20"/>
        </w:rPr>
      </w:pPr>
    </w:p>
    <w:p w14:paraId="5EE65412" w14:textId="77777777" w:rsidR="007B170E" w:rsidRDefault="007B170E" w:rsidP="00002C1B">
      <w:pPr>
        <w:ind w:right="-2" w:firstLine="709"/>
        <w:jc w:val="right"/>
        <w:rPr>
          <w:b/>
          <w:sz w:val="20"/>
        </w:rPr>
      </w:pPr>
    </w:p>
    <w:p w14:paraId="45342E93" w14:textId="77777777" w:rsidR="007B170E" w:rsidRDefault="007B170E" w:rsidP="00002C1B">
      <w:pPr>
        <w:ind w:right="-2" w:firstLine="709"/>
        <w:jc w:val="right"/>
        <w:rPr>
          <w:b/>
          <w:sz w:val="20"/>
        </w:rPr>
      </w:pPr>
    </w:p>
    <w:p w14:paraId="7DEB96CA" w14:textId="77777777" w:rsidR="007B170E" w:rsidRDefault="007B170E" w:rsidP="00002C1B">
      <w:pPr>
        <w:ind w:right="-2" w:firstLine="709"/>
        <w:jc w:val="right"/>
        <w:rPr>
          <w:b/>
          <w:sz w:val="20"/>
        </w:rPr>
      </w:pPr>
    </w:p>
    <w:p w14:paraId="5204B7F8" w14:textId="77777777" w:rsidR="007B170E" w:rsidRDefault="007B170E" w:rsidP="00002C1B">
      <w:pPr>
        <w:ind w:right="-2" w:firstLine="709"/>
        <w:jc w:val="right"/>
        <w:rPr>
          <w:b/>
          <w:sz w:val="20"/>
        </w:rPr>
      </w:pPr>
    </w:p>
    <w:p w14:paraId="1A129736" w14:textId="77777777" w:rsidR="007B170E" w:rsidRDefault="007B170E" w:rsidP="00002C1B">
      <w:pPr>
        <w:ind w:right="-2" w:firstLine="709"/>
        <w:jc w:val="right"/>
        <w:rPr>
          <w:b/>
          <w:sz w:val="20"/>
        </w:rPr>
      </w:pPr>
    </w:p>
    <w:p w14:paraId="563FBE98" w14:textId="77777777" w:rsidR="007B170E" w:rsidRDefault="007B170E" w:rsidP="00002C1B">
      <w:pPr>
        <w:ind w:right="-2" w:firstLine="709"/>
        <w:jc w:val="right"/>
        <w:rPr>
          <w:b/>
          <w:sz w:val="20"/>
        </w:rPr>
      </w:pPr>
    </w:p>
    <w:p w14:paraId="667FAE19" w14:textId="77777777" w:rsidR="007B170E" w:rsidRDefault="007B170E" w:rsidP="00002C1B">
      <w:pPr>
        <w:ind w:right="-2" w:firstLine="709"/>
        <w:jc w:val="right"/>
        <w:rPr>
          <w:b/>
          <w:sz w:val="20"/>
        </w:rPr>
      </w:pPr>
    </w:p>
    <w:p w14:paraId="4B46EFF7" w14:textId="77777777" w:rsidR="007B170E" w:rsidRDefault="007B170E" w:rsidP="00002C1B">
      <w:pPr>
        <w:ind w:right="-2" w:firstLine="709"/>
        <w:jc w:val="right"/>
        <w:rPr>
          <w:b/>
          <w:sz w:val="20"/>
        </w:rPr>
      </w:pPr>
    </w:p>
    <w:p w14:paraId="7B70AC5F" w14:textId="77777777" w:rsidR="007B170E" w:rsidRDefault="007B170E" w:rsidP="00002C1B">
      <w:pPr>
        <w:ind w:right="-2" w:firstLine="709"/>
        <w:jc w:val="right"/>
        <w:rPr>
          <w:b/>
          <w:sz w:val="20"/>
        </w:rPr>
      </w:pPr>
    </w:p>
    <w:p w14:paraId="2C91A9F4" w14:textId="77777777" w:rsidR="007B170E" w:rsidRDefault="007B170E" w:rsidP="00002C1B">
      <w:pPr>
        <w:ind w:right="-2" w:firstLine="709"/>
        <w:jc w:val="right"/>
        <w:rPr>
          <w:b/>
          <w:sz w:val="20"/>
        </w:rPr>
      </w:pPr>
    </w:p>
    <w:p w14:paraId="6B31CFA1" w14:textId="77777777" w:rsidR="007B170E" w:rsidRDefault="007B170E" w:rsidP="00002C1B">
      <w:pPr>
        <w:ind w:right="-2" w:firstLine="709"/>
        <w:jc w:val="right"/>
        <w:rPr>
          <w:b/>
          <w:sz w:val="20"/>
        </w:rPr>
      </w:pPr>
    </w:p>
    <w:p w14:paraId="02275D79" w14:textId="77777777" w:rsidR="007B170E" w:rsidRDefault="007B170E" w:rsidP="00002C1B">
      <w:pPr>
        <w:ind w:right="-2" w:firstLine="709"/>
        <w:jc w:val="right"/>
        <w:rPr>
          <w:b/>
          <w:sz w:val="20"/>
        </w:rPr>
      </w:pPr>
    </w:p>
    <w:p w14:paraId="4245E184" w14:textId="77777777" w:rsidR="004C27E2" w:rsidRDefault="004C27E2" w:rsidP="00002C1B">
      <w:pPr>
        <w:ind w:right="-2" w:firstLine="709"/>
        <w:jc w:val="right"/>
        <w:rPr>
          <w:b/>
          <w:sz w:val="20"/>
        </w:rPr>
      </w:pPr>
    </w:p>
    <w:p w14:paraId="3B399ECF" w14:textId="77777777" w:rsidR="007B170E" w:rsidRDefault="007B170E" w:rsidP="00002C1B">
      <w:pPr>
        <w:ind w:right="-2" w:firstLine="709"/>
        <w:jc w:val="right"/>
        <w:rPr>
          <w:b/>
          <w:sz w:val="20"/>
        </w:rPr>
      </w:pPr>
    </w:p>
    <w:p w14:paraId="1C2BA708" w14:textId="77777777" w:rsidR="00AC5505" w:rsidRDefault="00AC5505" w:rsidP="00002C1B">
      <w:pPr>
        <w:ind w:right="-2" w:firstLine="709"/>
        <w:jc w:val="right"/>
        <w:rPr>
          <w:b/>
          <w:sz w:val="20"/>
        </w:rPr>
      </w:pPr>
    </w:p>
    <w:p w14:paraId="51B3A024" w14:textId="77777777" w:rsidR="00AC5505" w:rsidRDefault="00AC5505" w:rsidP="00002C1B">
      <w:pPr>
        <w:ind w:right="-2" w:firstLine="709"/>
        <w:jc w:val="right"/>
        <w:rPr>
          <w:b/>
          <w:sz w:val="20"/>
        </w:rPr>
      </w:pPr>
    </w:p>
    <w:p w14:paraId="731374CB" w14:textId="77777777" w:rsidR="00AC5505" w:rsidRDefault="00AC5505" w:rsidP="00002C1B">
      <w:pPr>
        <w:ind w:right="-2" w:firstLine="709"/>
        <w:jc w:val="right"/>
        <w:rPr>
          <w:b/>
          <w:sz w:val="20"/>
        </w:rPr>
      </w:pPr>
    </w:p>
    <w:p w14:paraId="4C748948" w14:textId="77777777" w:rsidR="00AC5505" w:rsidRDefault="00AC5505" w:rsidP="00002C1B">
      <w:pPr>
        <w:ind w:right="-2" w:firstLine="709"/>
        <w:jc w:val="right"/>
        <w:rPr>
          <w:b/>
          <w:sz w:val="20"/>
        </w:rPr>
      </w:pPr>
    </w:p>
    <w:p w14:paraId="2DC35A76" w14:textId="77777777" w:rsidR="00AC5505" w:rsidRDefault="00AC5505" w:rsidP="00002C1B">
      <w:pPr>
        <w:ind w:right="-2" w:firstLine="709"/>
        <w:jc w:val="right"/>
        <w:rPr>
          <w:b/>
          <w:sz w:val="20"/>
        </w:rPr>
      </w:pPr>
    </w:p>
    <w:p w14:paraId="3A722966" w14:textId="77777777" w:rsidR="00AC5505" w:rsidRDefault="00AC5505" w:rsidP="00002C1B">
      <w:pPr>
        <w:ind w:right="-2" w:firstLine="709"/>
        <w:jc w:val="right"/>
        <w:rPr>
          <w:b/>
          <w:sz w:val="20"/>
        </w:rPr>
      </w:pPr>
    </w:p>
    <w:p w14:paraId="2C8E395A" w14:textId="77777777" w:rsidR="007B170E" w:rsidRDefault="007B170E" w:rsidP="00002C1B">
      <w:pPr>
        <w:ind w:right="-2" w:firstLine="709"/>
        <w:jc w:val="right"/>
        <w:rPr>
          <w:b/>
          <w:sz w:val="20"/>
        </w:rPr>
      </w:pPr>
    </w:p>
    <w:p w14:paraId="673B0D7B" w14:textId="77777777" w:rsidR="007B170E" w:rsidRDefault="007B170E" w:rsidP="00002C1B">
      <w:pPr>
        <w:ind w:right="-2" w:firstLine="709"/>
        <w:jc w:val="right"/>
        <w:rPr>
          <w:b/>
          <w:sz w:val="20"/>
        </w:rPr>
      </w:pPr>
    </w:p>
    <w:p w14:paraId="2B5533DF" w14:textId="77777777" w:rsidR="00E65245" w:rsidRPr="00E65245" w:rsidRDefault="00E65245" w:rsidP="00E65245">
      <w:pPr>
        <w:ind w:right="-2" w:firstLine="709"/>
        <w:jc w:val="right"/>
        <w:rPr>
          <w:b/>
          <w:bCs/>
          <w:sz w:val="20"/>
        </w:rPr>
      </w:pPr>
      <w:r w:rsidRPr="00E65245">
        <w:rPr>
          <w:b/>
          <w:bCs/>
          <w:sz w:val="20"/>
        </w:rPr>
        <w:lastRenderedPageBreak/>
        <w:t>Приложение № 2</w:t>
      </w:r>
    </w:p>
    <w:p w14:paraId="7EB3C9F9" w14:textId="77777777" w:rsidR="00E65245" w:rsidRPr="00E65245" w:rsidRDefault="00E65245" w:rsidP="00E65245">
      <w:pPr>
        <w:ind w:right="-2" w:firstLine="709"/>
        <w:jc w:val="right"/>
        <w:rPr>
          <w:b/>
          <w:bCs/>
          <w:sz w:val="20"/>
        </w:rPr>
      </w:pPr>
      <w:r w:rsidRPr="00E65245">
        <w:rPr>
          <w:b/>
          <w:bCs/>
          <w:sz w:val="20"/>
        </w:rPr>
        <w:t xml:space="preserve">к муниципальному  контракту </w:t>
      </w:r>
    </w:p>
    <w:p w14:paraId="52585F19" w14:textId="77777777" w:rsidR="00E65245" w:rsidRPr="00E65245" w:rsidRDefault="00E65245" w:rsidP="00E65245">
      <w:pPr>
        <w:ind w:right="-2" w:firstLine="709"/>
        <w:jc w:val="right"/>
        <w:rPr>
          <w:b/>
          <w:bCs/>
          <w:sz w:val="20"/>
          <w:u w:val="single"/>
        </w:rPr>
      </w:pPr>
      <w:r w:rsidRPr="00E65245">
        <w:rPr>
          <w:b/>
          <w:bCs/>
          <w:sz w:val="20"/>
        </w:rPr>
        <w:t xml:space="preserve">№ </w:t>
      </w:r>
      <w:r w:rsidRPr="00E65245">
        <w:rPr>
          <w:b/>
          <w:bCs/>
          <w:sz w:val="20"/>
          <w:u w:val="single"/>
        </w:rPr>
        <w:tab/>
      </w:r>
      <w:r w:rsidRPr="00E65245">
        <w:rPr>
          <w:b/>
          <w:bCs/>
          <w:sz w:val="20"/>
          <w:u w:val="single"/>
        </w:rPr>
        <w:tab/>
      </w:r>
      <w:r w:rsidRPr="00E65245">
        <w:rPr>
          <w:b/>
          <w:bCs/>
          <w:sz w:val="20"/>
          <w:u w:val="single"/>
        </w:rPr>
        <w:tab/>
      </w:r>
    </w:p>
    <w:p w14:paraId="234535D9" w14:textId="77777777" w:rsidR="00E65245" w:rsidRPr="00E65245" w:rsidRDefault="00E65245" w:rsidP="00E65245">
      <w:pPr>
        <w:ind w:right="-2" w:firstLine="709"/>
        <w:jc w:val="right"/>
        <w:rPr>
          <w:b/>
          <w:sz w:val="20"/>
        </w:rPr>
      </w:pPr>
      <w:r w:rsidRPr="00E65245">
        <w:rPr>
          <w:b/>
          <w:bCs/>
          <w:sz w:val="20"/>
        </w:rPr>
        <w:t xml:space="preserve">от «_____» </w:t>
      </w:r>
      <w:r w:rsidRPr="00E65245">
        <w:rPr>
          <w:b/>
          <w:bCs/>
          <w:sz w:val="20"/>
          <w:u w:val="single"/>
        </w:rPr>
        <w:t xml:space="preserve">           </w:t>
      </w:r>
      <w:r w:rsidRPr="00E65245">
        <w:rPr>
          <w:b/>
          <w:bCs/>
          <w:sz w:val="20"/>
        </w:rPr>
        <w:t>2018г.</w:t>
      </w:r>
    </w:p>
    <w:tbl>
      <w:tblPr>
        <w:tblW w:w="10302" w:type="dxa"/>
        <w:tblInd w:w="93" w:type="dxa"/>
        <w:tblLook w:val="04A0" w:firstRow="1" w:lastRow="0" w:firstColumn="1" w:lastColumn="0" w:noHBand="0" w:noVBand="1"/>
      </w:tblPr>
      <w:tblGrid>
        <w:gridCol w:w="640"/>
        <w:gridCol w:w="5040"/>
        <w:gridCol w:w="1088"/>
        <w:gridCol w:w="1894"/>
        <w:gridCol w:w="1640"/>
      </w:tblGrid>
      <w:tr w:rsidR="00817D39" w:rsidRPr="00817D39" w14:paraId="5623AC55" w14:textId="77777777" w:rsidTr="00030F12">
        <w:trPr>
          <w:trHeight w:val="375"/>
        </w:trPr>
        <w:tc>
          <w:tcPr>
            <w:tcW w:w="640" w:type="dxa"/>
            <w:tcBorders>
              <w:top w:val="nil"/>
              <w:left w:val="nil"/>
              <w:bottom w:val="nil"/>
              <w:right w:val="nil"/>
            </w:tcBorders>
            <w:shd w:val="clear" w:color="auto" w:fill="auto"/>
            <w:noWrap/>
            <w:vAlign w:val="bottom"/>
            <w:hideMark/>
          </w:tcPr>
          <w:p w14:paraId="4E87C0D6" w14:textId="77777777" w:rsidR="00817D39" w:rsidRPr="00817D39" w:rsidRDefault="00817D39" w:rsidP="00030F12">
            <w:pPr>
              <w:rPr>
                <w:kern w:val="0"/>
                <w:szCs w:val="24"/>
              </w:rPr>
            </w:pPr>
          </w:p>
        </w:tc>
        <w:tc>
          <w:tcPr>
            <w:tcW w:w="5040" w:type="dxa"/>
            <w:tcBorders>
              <w:top w:val="nil"/>
              <w:left w:val="nil"/>
              <w:bottom w:val="nil"/>
              <w:right w:val="nil"/>
            </w:tcBorders>
            <w:shd w:val="clear" w:color="auto" w:fill="auto"/>
            <w:noWrap/>
            <w:vAlign w:val="bottom"/>
            <w:hideMark/>
          </w:tcPr>
          <w:p w14:paraId="48FDB82B" w14:textId="77777777" w:rsidR="00817D39" w:rsidRPr="00817D39" w:rsidRDefault="00817D39" w:rsidP="00030F12">
            <w:pPr>
              <w:jc w:val="right"/>
              <w:rPr>
                <w:b/>
                <w:bCs/>
                <w:kern w:val="0"/>
                <w:sz w:val="28"/>
                <w:szCs w:val="28"/>
              </w:rPr>
            </w:pPr>
            <w:r w:rsidRPr="00817D39">
              <w:rPr>
                <w:b/>
                <w:bCs/>
                <w:kern w:val="0"/>
                <w:sz w:val="28"/>
                <w:szCs w:val="28"/>
              </w:rPr>
              <w:t xml:space="preserve"> Техническое задание</w:t>
            </w:r>
          </w:p>
        </w:tc>
        <w:tc>
          <w:tcPr>
            <w:tcW w:w="1088" w:type="dxa"/>
            <w:tcBorders>
              <w:top w:val="nil"/>
              <w:left w:val="nil"/>
              <w:bottom w:val="nil"/>
              <w:right w:val="nil"/>
            </w:tcBorders>
            <w:shd w:val="clear" w:color="auto" w:fill="auto"/>
            <w:noWrap/>
            <w:vAlign w:val="bottom"/>
            <w:hideMark/>
          </w:tcPr>
          <w:p w14:paraId="488F2F13" w14:textId="77777777" w:rsidR="00817D39" w:rsidRPr="00817D39" w:rsidRDefault="00817D39" w:rsidP="00030F12">
            <w:pPr>
              <w:rPr>
                <w:kern w:val="0"/>
                <w:szCs w:val="24"/>
              </w:rPr>
            </w:pPr>
          </w:p>
        </w:tc>
        <w:tc>
          <w:tcPr>
            <w:tcW w:w="1894" w:type="dxa"/>
            <w:tcBorders>
              <w:top w:val="nil"/>
              <w:left w:val="nil"/>
              <w:bottom w:val="nil"/>
              <w:right w:val="nil"/>
            </w:tcBorders>
            <w:shd w:val="clear" w:color="auto" w:fill="auto"/>
            <w:noWrap/>
            <w:vAlign w:val="bottom"/>
            <w:hideMark/>
          </w:tcPr>
          <w:p w14:paraId="380DC37F" w14:textId="77777777" w:rsidR="00817D39" w:rsidRPr="00817D39" w:rsidRDefault="00817D39" w:rsidP="00030F12">
            <w:pPr>
              <w:rPr>
                <w:kern w:val="0"/>
                <w:szCs w:val="24"/>
              </w:rPr>
            </w:pPr>
          </w:p>
        </w:tc>
        <w:tc>
          <w:tcPr>
            <w:tcW w:w="1640" w:type="dxa"/>
            <w:tcBorders>
              <w:top w:val="nil"/>
              <w:left w:val="nil"/>
              <w:bottom w:val="nil"/>
              <w:right w:val="nil"/>
            </w:tcBorders>
            <w:shd w:val="clear" w:color="auto" w:fill="auto"/>
            <w:noWrap/>
            <w:vAlign w:val="bottom"/>
            <w:hideMark/>
          </w:tcPr>
          <w:p w14:paraId="03119F94" w14:textId="77777777" w:rsidR="00817D39" w:rsidRPr="00817D39" w:rsidRDefault="00817D39" w:rsidP="00030F12">
            <w:pPr>
              <w:rPr>
                <w:kern w:val="0"/>
                <w:szCs w:val="24"/>
              </w:rPr>
            </w:pPr>
          </w:p>
        </w:tc>
      </w:tr>
      <w:tr w:rsidR="00817D39" w:rsidRPr="00817D39" w14:paraId="0BEE2F03" w14:textId="77777777" w:rsidTr="00030F12">
        <w:trPr>
          <w:trHeight w:val="758"/>
        </w:trPr>
        <w:tc>
          <w:tcPr>
            <w:tcW w:w="8662" w:type="dxa"/>
            <w:gridSpan w:val="4"/>
            <w:tcBorders>
              <w:top w:val="nil"/>
              <w:left w:val="nil"/>
              <w:bottom w:val="nil"/>
              <w:right w:val="nil"/>
            </w:tcBorders>
            <w:shd w:val="clear" w:color="auto" w:fill="auto"/>
            <w:vAlign w:val="center"/>
            <w:hideMark/>
          </w:tcPr>
          <w:p w14:paraId="3197223B" w14:textId="77777777" w:rsidR="00817D39" w:rsidRPr="00817D39" w:rsidRDefault="00817D39" w:rsidP="00030F12">
            <w:pPr>
              <w:jc w:val="center"/>
              <w:rPr>
                <w:b/>
                <w:bCs/>
                <w:i/>
                <w:iCs/>
                <w:kern w:val="0"/>
                <w:szCs w:val="24"/>
              </w:rPr>
            </w:pPr>
            <w:r w:rsidRPr="00817D39">
              <w:rPr>
                <w:b/>
                <w:bCs/>
                <w:i/>
                <w:iCs/>
                <w:kern w:val="0"/>
                <w:szCs w:val="24"/>
              </w:rPr>
              <w:t>на    содержание  школьных  автобусных  маршрутов  с гравийным покрытием   и грунтовых автодорог</w:t>
            </w:r>
          </w:p>
        </w:tc>
        <w:tc>
          <w:tcPr>
            <w:tcW w:w="1640" w:type="dxa"/>
            <w:tcBorders>
              <w:top w:val="nil"/>
              <w:left w:val="nil"/>
              <w:bottom w:val="nil"/>
              <w:right w:val="nil"/>
            </w:tcBorders>
            <w:shd w:val="clear" w:color="auto" w:fill="auto"/>
            <w:noWrap/>
            <w:vAlign w:val="bottom"/>
            <w:hideMark/>
          </w:tcPr>
          <w:p w14:paraId="0E090AC0" w14:textId="77777777" w:rsidR="00817D39" w:rsidRPr="00817D39" w:rsidRDefault="00817D39" w:rsidP="00030F12">
            <w:pPr>
              <w:rPr>
                <w:kern w:val="0"/>
                <w:szCs w:val="24"/>
              </w:rPr>
            </w:pPr>
          </w:p>
        </w:tc>
      </w:tr>
      <w:tr w:rsidR="00817D39" w:rsidRPr="00817D39" w14:paraId="28C4F28D" w14:textId="77777777" w:rsidTr="00030F12">
        <w:trPr>
          <w:trHeight w:val="900"/>
        </w:trPr>
        <w:tc>
          <w:tcPr>
            <w:tcW w:w="10302" w:type="dxa"/>
            <w:gridSpan w:val="5"/>
            <w:tcBorders>
              <w:top w:val="nil"/>
              <w:left w:val="nil"/>
              <w:bottom w:val="nil"/>
              <w:right w:val="nil"/>
            </w:tcBorders>
            <w:shd w:val="clear" w:color="auto" w:fill="auto"/>
            <w:vAlign w:val="center"/>
            <w:hideMark/>
          </w:tcPr>
          <w:p w14:paraId="4B8E2F9A" w14:textId="77777777" w:rsidR="00817D39" w:rsidRPr="00817D39" w:rsidRDefault="00817D39" w:rsidP="00030F12">
            <w:pPr>
              <w:jc w:val="center"/>
              <w:rPr>
                <w:kern w:val="0"/>
                <w:szCs w:val="24"/>
              </w:rPr>
            </w:pPr>
            <w:r w:rsidRPr="00817D39">
              <w:rPr>
                <w:kern w:val="0"/>
                <w:szCs w:val="24"/>
              </w:rPr>
              <w:t xml:space="preserve">1.Подрядчику в период с 1 января   2019  года  по 31 августа 2019 года надлежит осуществлять  комплекс работ по содержанию школьных  автобусных  маршрутов </w:t>
            </w:r>
          </w:p>
        </w:tc>
      </w:tr>
      <w:tr w:rsidR="00817D39" w:rsidRPr="00817D39" w14:paraId="72B9CE86" w14:textId="77777777" w:rsidTr="00030F12">
        <w:trPr>
          <w:trHeight w:val="270"/>
        </w:trPr>
        <w:tc>
          <w:tcPr>
            <w:tcW w:w="640" w:type="dxa"/>
            <w:tcBorders>
              <w:top w:val="nil"/>
              <w:left w:val="nil"/>
              <w:bottom w:val="nil"/>
              <w:right w:val="nil"/>
            </w:tcBorders>
            <w:shd w:val="clear" w:color="auto" w:fill="auto"/>
            <w:noWrap/>
            <w:vAlign w:val="bottom"/>
            <w:hideMark/>
          </w:tcPr>
          <w:p w14:paraId="2699C944" w14:textId="77777777" w:rsidR="00817D39" w:rsidRPr="00817D39" w:rsidRDefault="00817D39" w:rsidP="00030F12">
            <w:pPr>
              <w:rPr>
                <w:kern w:val="0"/>
                <w:szCs w:val="24"/>
              </w:rPr>
            </w:pPr>
          </w:p>
        </w:tc>
        <w:tc>
          <w:tcPr>
            <w:tcW w:w="5040" w:type="dxa"/>
            <w:tcBorders>
              <w:top w:val="nil"/>
              <w:left w:val="nil"/>
              <w:bottom w:val="nil"/>
              <w:right w:val="nil"/>
            </w:tcBorders>
            <w:shd w:val="clear" w:color="auto" w:fill="auto"/>
            <w:noWrap/>
            <w:vAlign w:val="bottom"/>
            <w:hideMark/>
          </w:tcPr>
          <w:p w14:paraId="74CAF876" w14:textId="77777777" w:rsidR="00817D39" w:rsidRPr="00817D39" w:rsidRDefault="00817D39" w:rsidP="00030F12">
            <w:pPr>
              <w:rPr>
                <w:b/>
                <w:bCs/>
                <w:i/>
                <w:iCs/>
                <w:kern w:val="0"/>
                <w:szCs w:val="24"/>
              </w:rPr>
            </w:pPr>
          </w:p>
        </w:tc>
        <w:tc>
          <w:tcPr>
            <w:tcW w:w="1088" w:type="dxa"/>
            <w:tcBorders>
              <w:top w:val="nil"/>
              <w:left w:val="nil"/>
              <w:bottom w:val="nil"/>
              <w:right w:val="nil"/>
            </w:tcBorders>
            <w:shd w:val="clear" w:color="auto" w:fill="auto"/>
            <w:noWrap/>
            <w:vAlign w:val="bottom"/>
            <w:hideMark/>
          </w:tcPr>
          <w:p w14:paraId="29AAC101" w14:textId="77777777" w:rsidR="00817D39" w:rsidRPr="00817D39" w:rsidRDefault="00817D39" w:rsidP="00030F12">
            <w:pPr>
              <w:rPr>
                <w:kern w:val="0"/>
                <w:szCs w:val="24"/>
              </w:rPr>
            </w:pPr>
          </w:p>
        </w:tc>
        <w:tc>
          <w:tcPr>
            <w:tcW w:w="1894" w:type="dxa"/>
            <w:tcBorders>
              <w:top w:val="nil"/>
              <w:left w:val="nil"/>
              <w:bottom w:val="nil"/>
              <w:right w:val="nil"/>
            </w:tcBorders>
            <w:shd w:val="clear" w:color="auto" w:fill="auto"/>
            <w:noWrap/>
            <w:vAlign w:val="bottom"/>
            <w:hideMark/>
          </w:tcPr>
          <w:p w14:paraId="16BAF9B0" w14:textId="77777777" w:rsidR="00817D39" w:rsidRPr="00817D39" w:rsidRDefault="00817D39" w:rsidP="00030F12">
            <w:pPr>
              <w:rPr>
                <w:kern w:val="0"/>
                <w:szCs w:val="24"/>
              </w:rPr>
            </w:pPr>
          </w:p>
        </w:tc>
        <w:tc>
          <w:tcPr>
            <w:tcW w:w="1640" w:type="dxa"/>
            <w:tcBorders>
              <w:top w:val="nil"/>
              <w:left w:val="nil"/>
              <w:bottom w:val="nil"/>
              <w:right w:val="nil"/>
            </w:tcBorders>
            <w:shd w:val="clear" w:color="auto" w:fill="auto"/>
            <w:noWrap/>
            <w:vAlign w:val="bottom"/>
            <w:hideMark/>
          </w:tcPr>
          <w:p w14:paraId="1E09A2DE" w14:textId="77777777" w:rsidR="00817D39" w:rsidRPr="00817D39" w:rsidRDefault="00817D39" w:rsidP="00030F12">
            <w:pPr>
              <w:rPr>
                <w:kern w:val="0"/>
                <w:szCs w:val="24"/>
              </w:rPr>
            </w:pPr>
          </w:p>
        </w:tc>
      </w:tr>
      <w:tr w:rsidR="00817D39" w:rsidRPr="00817D39" w14:paraId="716E85F4" w14:textId="77777777" w:rsidTr="00030F12">
        <w:trPr>
          <w:trHeight w:val="315"/>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14:paraId="5D34ED81" w14:textId="77777777" w:rsidR="00817D39" w:rsidRPr="00817D39" w:rsidRDefault="00817D39" w:rsidP="00030F12">
            <w:pPr>
              <w:rPr>
                <w:kern w:val="0"/>
                <w:sz w:val="18"/>
                <w:szCs w:val="18"/>
              </w:rPr>
            </w:pPr>
            <w:r w:rsidRPr="00817D39">
              <w:rPr>
                <w:kern w:val="0"/>
                <w:sz w:val="18"/>
                <w:szCs w:val="18"/>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884D3F" w14:textId="77777777" w:rsidR="00817D39" w:rsidRPr="00817D39" w:rsidRDefault="00817D39" w:rsidP="00030F12">
            <w:pPr>
              <w:rPr>
                <w:kern w:val="0"/>
                <w:sz w:val="18"/>
                <w:szCs w:val="18"/>
              </w:rPr>
            </w:pPr>
            <w:r w:rsidRPr="00817D39">
              <w:rPr>
                <w:kern w:val="0"/>
                <w:sz w:val="18"/>
                <w:szCs w:val="18"/>
              </w:rPr>
              <w:t>Наименование работ</w:t>
            </w:r>
            <w:proofErr w:type="gramStart"/>
            <w:r w:rsidRPr="00817D39">
              <w:rPr>
                <w:kern w:val="0"/>
                <w:sz w:val="18"/>
                <w:szCs w:val="18"/>
              </w:rPr>
              <w:t xml:space="preserve"> ,</w:t>
            </w:r>
            <w:proofErr w:type="gramEnd"/>
            <w:r w:rsidRPr="00817D39">
              <w:rPr>
                <w:kern w:val="0"/>
                <w:sz w:val="18"/>
                <w:szCs w:val="18"/>
              </w:rPr>
              <w:t>объем работ , цикличность работ</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084C7E" w14:textId="77777777" w:rsidR="00817D39" w:rsidRPr="00817D39" w:rsidRDefault="00817D39" w:rsidP="00030F12">
            <w:pPr>
              <w:jc w:val="center"/>
              <w:rPr>
                <w:kern w:val="0"/>
                <w:sz w:val="18"/>
                <w:szCs w:val="18"/>
              </w:rPr>
            </w:pPr>
            <w:r w:rsidRPr="00817D39">
              <w:rPr>
                <w:kern w:val="0"/>
                <w:sz w:val="18"/>
                <w:szCs w:val="18"/>
              </w:rPr>
              <w:t>Ед.</w:t>
            </w:r>
            <w:proofErr w:type="gramStart"/>
            <w:r w:rsidRPr="00817D39">
              <w:rPr>
                <w:kern w:val="0"/>
                <w:sz w:val="18"/>
                <w:szCs w:val="18"/>
              </w:rPr>
              <w:t xml:space="preserve"> .</w:t>
            </w:r>
            <w:proofErr w:type="gramEnd"/>
            <w:r w:rsidRPr="00817D39">
              <w:rPr>
                <w:kern w:val="0"/>
                <w:sz w:val="18"/>
                <w:szCs w:val="18"/>
              </w:rPr>
              <w:t>измерения</w:t>
            </w:r>
          </w:p>
        </w:tc>
        <w:tc>
          <w:tcPr>
            <w:tcW w:w="1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6B591D" w14:textId="77777777" w:rsidR="00817D39" w:rsidRPr="00817D39" w:rsidRDefault="00817D39" w:rsidP="00030F12">
            <w:pPr>
              <w:jc w:val="center"/>
              <w:rPr>
                <w:kern w:val="0"/>
                <w:sz w:val="18"/>
                <w:szCs w:val="18"/>
              </w:rPr>
            </w:pPr>
            <w:r w:rsidRPr="00817D39">
              <w:rPr>
                <w:kern w:val="0"/>
                <w:sz w:val="18"/>
                <w:szCs w:val="18"/>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46711E" w14:textId="77777777" w:rsidR="00817D39" w:rsidRPr="00817D39" w:rsidRDefault="00817D39" w:rsidP="00030F12">
            <w:pPr>
              <w:jc w:val="center"/>
              <w:rPr>
                <w:b/>
                <w:bCs/>
                <w:kern w:val="0"/>
                <w:sz w:val="18"/>
                <w:szCs w:val="18"/>
              </w:rPr>
            </w:pPr>
            <w:r w:rsidRPr="00817D39">
              <w:rPr>
                <w:b/>
                <w:bCs/>
                <w:kern w:val="0"/>
                <w:sz w:val="18"/>
                <w:szCs w:val="18"/>
              </w:rPr>
              <w:t xml:space="preserve">Сроки выполнения  и процент  выполнения от  объема   работ  по данному виду  </w:t>
            </w:r>
          </w:p>
        </w:tc>
      </w:tr>
      <w:tr w:rsidR="00817D39" w:rsidRPr="00817D39" w14:paraId="26504A1F" w14:textId="77777777" w:rsidTr="00030F12">
        <w:trPr>
          <w:trHeight w:val="1185"/>
        </w:trPr>
        <w:tc>
          <w:tcPr>
            <w:tcW w:w="640" w:type="dxa"/>
            <w:tcBorders>
              <w:top w:val="nil"/>
              <w:left w:val="single" w:sz="4" w:space="0" w:color="auto"/>
              <w:bottom w:val="nil"/>
              <w:right w:val="single" w:sz="4" w:space="0" w:color="auto"/>
            </w:tcBorders>
            <w:shd w:val="clear" w:color="auto" w:fill="auto"/>
            <w:noWrap/>
            <w:vAlign w:val="bottom"/>
            <w:hideMark/>
          </w:tcPr>
          <w:p w14:paraId="3815DDB9" w14:textId="77777777" w:rsidR="00817D39" w:rsidRPr="00817D39" w:rsidRDefault="00817D39" w:rsidP="00030F12">
            <w:pPr>
              <w:rPr>
                <w:kern w:val="0"/>
                <w:sz w:val="18"/>
                <w:szCs w:val="18"/>
              </w:rPr>
            </w:pPr>
            <w:proofErr w:type="gramStart"/>
            <w:r w:rsidRPr="00817D39">
              <w:rPr>
                <w:kern w:val="0"/>
                <w:sz w:val="18"/>
                <w:szCs w:val="18"/>
              </w:rPr>
              <w:t>п</w:t>
            </w:r>
            <w:proofErr w:type="gramEnd"/>
            <w:r w:rsidRPr="00817D39">
              <w:rPr>
                <w:kern w:val="0"/>
                <w:sz w:val="18"/>
                <w:szCs w:val="18"/>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14:paraId="39E7D441" w14:textId="77777777" w:rsidR="00817D39" w:rsidRPr="00817D39" w:rsidRDefault="00817D39" w:rsidP="00030F12">
            <w:pPr>
              <w:rPr>
                <w:kern w:val="0"/>
                <w:sz w:val="18"/>
                <w:szCs w:val="18"/>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14:paraId="0DC6977C" w14:textId="77777777" w:rsidR="00817D39" w:rsidRPr="00817D39" w:rsidRDefault="00817D39" w:rsidP="00030F12">
            <w:pPr>
              <w:rPr>
                <w:kern w:val="0"/>
                <w:sz w:val="18"/>
                <w:szCs w:val="18"/>
              </w:rPr>
            </w:pPr>
          </w:p>
        </w:tc>
        <w:tc>
          <w:tcPr>
            <w:tcW w:w="1894" w:type="dxa"/>
            <w:vMerge/>
            <w:tcBorders>
              <w:top w:val="single" w:sz="4" w:space="0" w:color="auto"/>
              <w:left w:val="single" w:sz="4" w:space="0" w:color="auto"/>
              <w:bottom w:val="single" w:sz="4" w:space="0" w:color="000000"/>
              <w:right w:val="single" w:sz="4" w:space="0" w:color="auto"/>
            </w:tcBorders>
            <w:vAlign w:val="center"/>
            <w:hideMark/>
          </w:tcPr>
          <w:p w14:paraId="16AE29AB" w14:textId="77777777" w:rsidR="00817D39" w:rsidRPr="00817D39" w:rsidRDefault="00817D39" w:rsidP="00030F12">
            <w:pPr>
              <w:rPr>
                <w:kern w:val="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328152BF" w14:textId="77777777" w:rsidR="00817D39" w:rsidRPr="00817D39" w:rsidRDefault="00817D39" w:rsidP="00030F12">
            <w:pPr>
              <w:rPr>
                <w:b/>
                <w:bCs/>
                <w:kern w:val="0"/>
                <w:sz w:val="18"/>
                <w:szCs w:val="18"/>
              </w:rPr>
            </w:pPr>
          </w:p>
        </w:tc>
      </w:tr>
      <w:tr w:rsidR="00817D39" w:rsidRPr="00817D39" w14:paraId="042C1754" w14:textId="77777777" w:rsidTr="00030F12">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84DD7" w14:textId="77777777" w:rsidR="00817D39" w:rsidRPr="00817D39" w:rsidRDefault="00817D39" w:rsidP="00030F12">
            <w:pPr>
              <w:jc w:val="center"/>
              <w:rPr>
                <w:kern w:val="0"/>
                <w:szCs w:val="24"/>
              </w:rPr>
            </w:pPr>
            <w:r w:rsidRPr="00817D39">
              <w:rPr>
                <w:kern w:val="0"/>
                <w:szCs w:val="24"/>
              </w:rPr>
              <w:t>1</w:t>
            </w:r>
          </w:p>
        </w:tc>
        <w:tc>
          <w:tcPr>
            <w:tcW w:w="5040" w:type="dxa"/>
            <w:tcBorders>
              <w:top w:val="nil"/>
              <w:left w:val="nil"/>
              <w:bottom w:val="single" w:sz="4" w:space="0" w:color="auto"/>
              <w:right w:val="single" w:sz="4" w:space="0" w:color="auto"/>
            </w:tcBorders>
            <w:shd w:val="clear" w:color="auto" w:fill="auto"/>
            <w:noWrap/>
            <w:vAlign w:val="bottom"/>
            <w:hideMark/>
          </w:tcPr>
          <w:p w14:paraId="180F355B" w14:textId="77777777" w:rsidR="00817D39" w:rsidRPr="00817D39" w:rsidRDefault="00817D39" w:rsidP="00030F12">
            <w:pPr>
              <w:jc w:val="center"/>
              <w:rPr>
                <w:kern w:val="0"/>
                <w:szCs w:val="24"/>
              </w:rPr>
            </w:pPr>
            <w:r w:rsidRPr="00817D39">
              <w:rPr>
                <w:kern w:val="0"/>
                <w:szCs w:val="24"/>
              </w:rPr>
              <w:t>2</w:t>
            </w:r>
          </w:p>
        </w:tc>
        <w:tc>
          <w:tcPr>
            <w:tcW w:w="1088" w:type="dxa"/>
            <w:tcBorders>
              <w:top w:val="nil"/>
              <w:left w:val="nil"/>
              <w:bottom w:val="single" w:sz="4" w:space="0" w:color="auto"/>
              <w:right w:val="single" w:sz="4" w:space="0" w:color="auto"/>
            </w:tcBorders>
            <w:shd w:val="clear" w:color="auto" w:fill="auto"/>
            <w:noWrap/>
            <w:vAlign w:val="bottom"/>
            <w:hideMark/>
          </w:tcPr>
          <w:p w14:paraId="1A7EAE77" w14:textId="77777777" w:rsidR="00817D39" w:rsidRPr="00817D39" w:rsidRDefault="00817D39" w:rsidP="00030F12">
            <w:pPr>
              <w:jc w:val="center"/>
              <w:rPr>
                <w:kern w:val="0"/>
                <w:szCs w:val="24"/>
              </w:rPr>
            </w:pPr>
            <w:r w:rsidRPr="00817D39">
              <w:rPr>
                <w:kern w:val="0"/>
                <w:szCs w:val="24"/>
              </w:rPr>
              <w:t>3</w:t>
            </w:r>
          </w:p>
        </w:tc>
        <w:tc>
          <w:tcPr>
            <w:tcW w:w="1894" w:type="dxa"/>
            <w:tcBorders>
              <w:top w:val="nil"/>
              <w:left w:val="nil"/>
              <w:bottom w:val="single" w:sz="4" w:space="0" w:color="auto"/>
              <w:right w:val="single" w:sz="4" w:space="0" w:color="auto"/>
            </w:tcBorders>
            <w:shd w:val="clear" w:color="auto" w:fill="auto"/>
            <w:noWrap/>
            <w:vAlign w:val="bottom"/>
            <w:hideMark/>
          </w:tcPr>
          <w:p w14:paraId="08F7CCDF" w14:textId="77777777" w:rsidR="00817D39" w:rsidRPr="00817D39" w:rsidRDefault="00817D39" w:rsidP="00030F12">
            <w:pPr>
              <w:jc w:val="center"/>
              <w:rPr>
                <w:kern w:val="0"/>
                <w:szCs w:val="24"/>
              </w:rPr>
            </w:pPr>
            <w:r w:rsidRPr="00817D39">
              <w:rPr>
                <w:kern w:val="0"/>
                <w:szCs w:val="24"/>
              </w:rPr>
              <w:t>4</w:t>
            </w:r>
          </w:p>
        </w:tc>
        <w:tc>
          <w:tcPr>
            <w:tcW w:w="1640" w:type="dxa"/>
            <w:tcBorders>
              <w:top w:val="nil"/>
              <w:left w:val="nil"/>
              <w:bottom w:val="single" w:sz="4" w:space="0" w:color="auto"/>
              <w:right w:val="single" w:sz="4" w:space="0" w:color="auto"/>
            </w:tcBorders>
            <w:shd w:val="clear" w:color="auto" w:fill="auto"/>
            <w:noWrap/>
            <w:vAlign w:val="bottom"/>
            <w:hideMark/>
          </w:tcPr>
          <w:p w14:paraId="257B3EFC" w14:textId="77777777" w:rsidR="00817D39" w:rsidRPr="00817D39" w:rsidRDefault="00817D39" w:rsidP="00030F12">
            <w:pPr>
              <w:jc w:val="center"/>
              <w:rPr>
                <w:kern w:val="0"/>
                <w:szCs w:val="24"/>
              </w:rPr>
            </w:pPr>
            <w:r w:rsidRPr="00817D39">
              <w:rPr>
                <w:kern w:val="0"/>
                <w:szCs w:val="24"/>
              </w:rPr>
              <w:t>5</w:t>
            </w:r>
          </w:p>
        </w:tc>
      </w:tr>
      <w:tr w:rsidR="00817D39" w:rsidRPr="00817D39" w14:paraId="4F45140C" w14:textId="77777777" w:rsidTr="00030F12">
        <w:trPr>
          <w:trHeight w:val="15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879376" w14:textId="77777777" w:rsidR="00817D39" w:rsidRPr="00817D39" w:rsidRDefault="00817D39" w:rsidP="00030F12">
            <w:pPr>
              <w:jc w:val="center"/>
              <w:rPr>
                <w:kern w:val="0"/>
                <w:szCs w:val="24"/>
              </w:rPr>
            </w:pPr>
            <w:r w:rsidRPr="00817D39">
              <w:rPr>
                <w:kern w:val="0"/>
                <w:szCs w:val="24"/>
              </w:rPr>
              <w:t>1</w:t>
            </w:r>
          </w:p>
        </w:tc>
        <w:tc>
          <w:tcPr>
            <w:tcW w:w="5040" w:type="dxa"/>
            <w:tcBorders>
              <w:top w:val="nil"/>
              <w:left w:val="nil"/>
              <w:bottom w:val="single" w:sz="4" w:space="0" w:color="auto"/>
              <w:right w:val="single" w:sz="4" w:space="0" w:color="auto"/>
            </w:tcBorders>
            <w:shd w:val="clear" w:color="000000" w:fill="FFFFFF"/>
            <w:vAlign w:val="center"/>
            <w:hideMark/>
          </w:tcPr>
          <w:p w14:paraId="2E30D435" w14:textId="77777777" w:rsidR="00817D39" w:rsidRPr="00817D39" w:rsidRDefault="00817D39" w:rsidP="00030F12">
            <w:pPr>
              <w:rPr>
                <w:kern w:val="0"/>
                <w:szCs w:val="24"/>
              </w:rPr>
            </w:pPr>
            <w:r w:rsidRPr="00817D39">
              <w:rPr>
                <w:kern w:val="0"/>
                <w:szCs w:val="24"/>
              </w:rPr>
              <w:t xml:space="preserve">Очистка дороги от снега плужными снегоочистителями на базе трактора на пневмоколесном ходу  мощностью 215 </w:t>
            </w:r>
            <w:proofErr w:type="spellStart"/>
            <w:r w:rsidRPr="00817D39">
              <w:rPr>
                <w:kern w:val="0"/>
                <w:szCs w:val="24"/>
              </w:rPr>
              <w:t>л.с</w:t>
            </w:r>
            <w:proofErr w:type="spellEnd"/>
            <w:r w:rsidRPr="00817D39">
              <w:rPr>
                <w:kern w:val="0"/>
                <w:szCs w:val="24"/>
              </w:rPr>
              <w:t xml:space="preserve">.                </w:t>
            </w:r>
            <w:r w:rsidRPr="00817D39">
              <w:rPr>
                <w:b/>
                <w:bCs/>
                <w:kern w:val="0"/>
                <w:szCs w:val="24"/>
              </w:rPr>
              <w:t>1000мх8м х12 цикла =96000м2</w:t>
            </w:r>
          </w:p>
        </w:tc>
        <w:tc>
          <w:tcPr>
            <w:tcW w:w="1088" w:type="dxa"/>
            <w:tcBorders>
              <w:top w:val="nil"/>
              <w:left w:val="nil"/>
              <w:bottom w:val="single" w:sz="4" w:space="0" w:color="auto"/>
              <w:right w:val="single" w:sz="4" w:space="0" w:color="auto"/>
            </w:tcBorders>
            <w:shd w:val="clear" w:color="auto" w:fill="auto"/>
            <w:vAlign w:val="center"/>
            <w:hideMark/>
          </w:tcPr>
          <w:p w14:paraId="2249D3E4" w14:textId="77777777" w:rsidR="00817D39" w:rsidRPr="00817D39" w:rsidRDefault="00817D39" w:rsidP="00030F12">
            <w:pPr>
              <w:jc w:val="center"/>
              <w:rPr>
                <w:kern w:val="0"/>
                <w:szCs w:val="24"/>
              </w:rPr>
            </w:pPr>
            <w:r w:rsidRPr="00817D39">
              <w:rPr>
                <w:kern w:val="0"/>
                <w:szCs w:val="24"/>
              </w:rPr>
              <w:t>10000м2</w:t>
            </w:r>
          </w:p>
        </w:tc>
        <w:tc>
          <w:tcPr>
            <w:tcW w:w="1894" w:type="dxa"/>
            <w:tcBorders>
              <w:top w:val="nil"/>
              <w:left w:val="nil"/>
              <w:bottom w:val="single" w:sz="4" w:space="0" w:color="auto"/>
              <w:right w:val="single" w:sz="4" w:space="0" w:color="auto"/>
            </w:tcBorders>
            <w:shd w:val="clear" w:color="000000" w:fill="FFFFFF"/>
            <w:vAlign w:val="center"/>
            <w:hideMark/>
          </w:tcPr>
          <w:p w14:paraId="0552951E" w14:textId="77777777" w:rsidR="00817D39" w:rsidRPr="00817D39" w:rsidRDefault="00817D39" w:rsidP="00030F12">
            <w:pPr>
              <w:jc w:val="center"/>
              <w:rPr>
                <w:color w:val="000000"/>
                <w:kern w:val="0"/>
                <w:szCs w:val="24"/>
              </w:rPr>
            </w:pPr>
            <w:r w:rsidRPr="00817D39">
              <w:rPr>
                <w:color w:val="000000"/>
                <w:kern w:val="0"/>
                <w:szCs w:val="24"/>
              </w:rPr>
              <w:t>9,6</w:t>
            </w:r>
          </w:p>
        </w:tc>
        <w:tc>
          <w:tcPr>
            <w:tcW w:w="1640" w:type="dxa"/>
            <w:tcBorders>
              <w:top w:val="nil"/>
              <w:left w:val="nil"/>
              <w:bottom w:val="single" w:sz="4" w:space="0" w:color="auto"/>
              <w:right w:val="single" w:sz="4" w:space="0" w:color="auto"/>
            </w:tcBorders>
            <w:shd w:val="clear" w:color="000000" w:fill="FFFFFF"/>
            <w:vAlign w:val="center"/>
            <w:hideMark/>
          </w:tcPr>
          <w:p w14:paraId="4C2F57B8"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4619D1D2" w14:textId="77777777" w:rsidTr="00030F12">
        <w:trPr>
          <w:trHeight w:val="2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1EE0E9"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noWrap/>
            <w:vAlign w:val="bottom"/>
            <w:hideMark/>
          </w:tcPr>
          <w:p w14:paraId="43A7083C"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79F3CB79"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18D1CD75" w14:textId="77777777" w:rsidR="00817D39" w:rsidRPr="00817D39" w:rsidRDefault="00817D39" w:rsidP="00030F12">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auto" w:fill="auto"/>
            <w:vAlign w:val="center"/>
            <w:hideMark/>
          </w:tcPr>
          <w:p w14:paraId="43C3B594" w14:textId="77777777" w:rsidR="00817D39" w:rsidRPr="00817D39" w:rsidRDefault="00817D39" w:rsidP="00030F12">
            <w:pPr>
              <w:jc w:val="center"/>
              <w:rPr>
                <w:kern w:val="0"/>
                <w:szCs w:val="24"/>
              </w:rPr>
            </w:pPr>
            <w:r w:rsidRPr="00817D39">
              <w:rPr>
                <w:kern w:val="0"/>
                <w:szCs w:val="24"/>
              </w:rPr>
              <w:t> </w:t>
            </w:r>
          </w:p>
        </w:tc>
      </w:tr>
      <w:tr w:rsidR="00817D39" w:rsidRPr="00817D39" w14:paraId="56D4E261" w14:textId="77777777" w:rsidTr="00030F12">
        <w:trPr>
          <w:trHeight w:val="139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934412" w14:textId="77777777" w:rsidR="00817D39" w:rsidRPr="00817D39" w:rsidRDefault="00817D39" w:rsidP="00030F12">
            <w:pPr>
              <w:jc w:val="center"/>
              <w:rPr>
                <w:kern w:val="0"/>
                <w:szCs w:val="24"/>
              </w:rPr>
            </w:pPr>
            <w:r w:rsidRPr="00817D39">
              <w:rPr>
                <w:kern w:val="0"/>
                <w:szCs w:val="24"/>
              </w:rPr>
              <w:t>2</w:t>
            </w:r>
          </w:p>
        </w:tc>
        <w:tc>
          <w:tcPr>
            <w:tcW w:w="5040" w:type="dxa"/>
            <w:tcBorders>
              <w:top w:val="nil"/>
              <w:left w:val="nil"/>
              <w:bottom w:val="single" w:sz="4" w:space="0" w:color="auto"/>
              <w:right w:val="single" w:sz="4" w:space="0" w:color="auto"/>
            </w:tcBorders>
            <w:shd w:val="clear" w:color="000000" w:fill="FFFFFF"/>
            <w:vAlign w:val="center"/>
            <w:hideMark/>
          </w:tcPr>
          <w:p w14:paraId="17A75E21" w14:textId="77777777" w:rsidR="00817D39" w:rsidRPr="00817D39" w:rsidRDefault="00817D39" w:rsidP="00030F12">
            <w:pPr>
              <w:rPr>
                <w:kern w:val="0"/>
                <w:szCs w:val="24"/>
              </w:rPr>
            </w:pPr>
            <w:r w:rsidRPr="00817D39">
              <w:rPr>
                <w:kern w:val="0"/>
                <w:szCs w:val="24"/>
              </w:rPr>
              <w:t xml:space="preserve">Очистка дороги от  уплотненного снега автогрейдерами мощностью 135 </w:t>
            </w:r>
            <w:proofErr w:type="spellStart"/>
            <w:r w:rsidRPr="00817D39">
              <w:rPr>
                <w:kern w:val="0"/>
                <w:szCs w:val="24"/>
              </w:rPr>
              <w:t>л.с</w:t>
            </w:r>
            <w:proofErr w:type="spellEnd"/>
            <w:r w:rsidRPr="00817D39">
              <w:rPr>
                <w:kern w:val="0"/>
                <w:szCs w:val="24"/>
              </w:rPr>
              <w:t xml:space="preserve">.  </w:t>
            </w:r>
            <w:r w:rsidRPr="00817D39">
              <w:rPr>
                <w:b/>
                <w:bCs/>
                <w:kern w:val="0"/>
                <w:szCs w:val="24"/>
              </w:rPr>
              <w:t>1000м х8м х</w:t>
            </w:r>
            <w:proofErr w:type="gramStart"/>
            <w:r w:rsidRPr="00817D39">
              <w:rPr>
                <w:b/>
                <w:bCs/>
                <w:kern w:val="0"/>
                <w:szCs w:val="24"/>
              </w:rPr>
              <w:t>4</w:t>
            </w:r>
            <w:proofErr w:type="gramEnd"/>
            <w:r w:rsidRPr="00817D39">
              <w:rPr>
                <w:b/>
                <w:bCs/>
                <w:kern w:val="0"/>
                <w:szCs w:val="24"/>
              </w:rPr>
              <w:t xml:space="preserve"> циклов =32000м2  </w:t>
            </w:r>
          </w:p>
        </w:tc>
        <w:tc>
          <w:tcPr>
            <w:tcW w:w="1088" w:type="dxa"/>
            <w:tcBorders>
              <w:top w:val="nil"/>
              <w:left w:val="nil"/>
              <w:bottom w:val="single" w:sz="4" w:space="0" w:color="auto"/>
              <w:right w:val="single" w:sz="4" w:space="0" w:color="auto"/>
            </w:tcBorders>
            <w:shd w:val="clear" w:color="auto" w:fill="auto"/>
            <w:vAlign w:val="center"/>
            <w:hideMark/>
          </w:tcPr>
          <w:p w14:paraId="0AD2C792" w14:textId="77777777" w:rsidR="00817D39" w:rsidRPr="00817D39" w:rsidRDefault="00817D39" w:rsidP="00030F12">
            <w:pPr>
              <w:jc w:val="center"/>
              <w:rPr>
                <w:kern w:val="0"/>
                <w:szCs w:val="24"/>
              </w:rPr>
            </w:pPr>
            <w:r w:rsidRPr="00817D39">
              <w:rPr>
                <w:kern w:val="0"/>
                <w:szCs w:val="24"/>
              </w:rPr>
              <w:t>10000м2</w:t>
            </w:r>
          </w:p>
        </w:tc>
        <w:tc>
          <w:tcPr>
            <w:tcW w:w="1894" w:type="dxa"/>
            <w:tcBorders>
              <w:top w:val="nil"/>
              <w:left w:val="nil"/>
              <w:bottom w:val="single" w:sz="4" w:space="0" w:color="auto"/>
              <w:right w:val="single" w:sz="4" w:space="0" w:color="auto"/>
            </w:tcBorders>
            <w:shd w:val="clear" w:color="000000" w:fill="FFFFFF"/>
            <w:vAlign w:val="center"/>
            <w:hideMark/>
          </w:tcPr>
          <w:p w14:paraId="533EECA0" w14:textId="77777777" w:rsidR="00817D39" w:rsidRPr="00817D39" w:rsidRDefault="00817D39" w:rsidP="00030F12">
            <w:pPr>
              <w:jc w:val="center"/>
              <w:rPr>
                <w:color w:val="000000"/>
                <w:kern w:val="0"/>
                <w:szCs w:val="24"/>
              </w:rPr>
            </w:pPr>
            <w:r w:rsidRPr="00817D39">
              <w:rPr>
                <w:color w:val="000000"/>
                <w:kern w:val="0"/>
                <w:szCs w:val="24"/>
              </w:rPr>
              <w:t>3,2</w:t>
            </w:r>
          </w:p>
        </w:tc>
        <w:tc>
          <w:tcPr>
            <w:tcW w:w="1640" w:type="dxa"/>
            <w:tcBorders>
              <w:top w:val="nil"/>
              <w:left w:val="nil"/>
              <w:bottom w:val="single" w:sz="4" w:space="0" w:color="auto"/>
              <w:right w:val="single" w:sz="4" w:space="0" w:color="auto"/>
            </w:tcBorders>
            <w:shd w:val="clear" w:color="000000" w:fill="FFFFFF"/>
            <w:vAlign w:val="center"/>
            <w:hideMark/>
          </w:tcPr>
          <w:p w14:paraId="3008A5FF"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1BD836F4"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FD8CAA"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noWrap/>
            <w:vAlign w:val="bottom"/>
            <w:hideMark/>
          </w:tcPr>
          <w:p w14:paraId="7D0A1F09"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08558ED7"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auto" w:fill="auto"/>
            <w:vAlign w:val="center"/>
            <w:hideMark/>
          </w:tcPr>
          <w:p w14:paraId="5555773D" w14:textId="77777777" w:rsidR="00817D39" w:rsidRPr="00817D39" w:rsidRDefault="00817D39" w:rsidP="00030F12">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noWrap/>
            <w:vAlign w:val="bottom"/>
            <w:hideMark/>
          </w:tcPr>
          <w:p w14:paraId="4ACC54A6" w14:textId="77777777" w:rsidR="00817D39" w:rsidRPr="00817D39" w:rsidRDefault="00817D39" w:rsidP="00030F12">
            <w:pPr>
              <w:jc w:val="center"/>
              <w:rPr>
                <w:kern w:val="0"/>
                <w:szCs w:val="24"/>
              </w:rPr>
            </w:pPr>
            <w:r w:rsidRPr="00817D39">
              <w:rPr>
                <w:kern w:val="0"/>
                <w:szCs w:val="24"/>
              </w:rPr>
              <w:t> </w:t>
            </w:r>
          </w:p>
        </w:tc>
      </w:tr>
      <w:tr w:rsidR="00817D39" w:rsidRPr="00817D39" w14:paraId="33E01B08" w14:textId="77777777" w:rsidTr="00030F12">
        <w:trPr>
          <w:trHeight w:val="129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C0EF87" w14:textId="77777777" w:rsidR="00817D39" w:rsidRPr="00817D39" w:rsidRDefault="00817D39" w:rsidP="00030F12">
            <w:pPr>
              <w:jc w:val="center"/>
              <w:rPr>
                <w:kern w:val="0"/>
                <w:szCs w:val="24"/>
              </w:rPr>
            </w:pPr>
            <w:r w:rsidRPr="00817D39">
              <w:rPr>
                <w:kern w:val="0"/>
                <w:szCs w:val="24"/>
              </w:rPr>
              <w:t>3</w:t>
            </w:r>
          </w:p>
        </w:tc>
        <w:tc>
          <w:tcPr>
            <w:tcW w:w="5040" w:type="dxa"/>
            <w:tcBorders>
              <w:top w:val="nil"/>
              <w:left w:val="nil"/>
              <w:bottom w:val="single" w:sz="4" w:space="0" w:color="auto"/>
              <w:right w:val="single" w:sz="4" w:space="0" w:color="auto"/>
            </w:tcBorders>
            <w:shd w:val="clear" w:color="000000" w:fill="FFFFFF"/>
            <w:vAlign w:val="center"/>
            <w:hideMark/>
          </w:tcPr>
          <w:p w14:paraId="14B1F36D" w14:textId="77777777" w:rsidR="00817D39" w:rsidRPr="00817D39" w:rsidRDefault="00817D39" w:rsidP="00030F12">
            <w:pPr>
              <w:rPr>
                <w:kern w:val="0"/>
                <w:szCs w:val="24"/>
              </w:rPr>
            </w:pPr>
            <w:r w:rsidRPr="00817D39">
              <w:rPr>
                <w:kern w:val="0"/>
                <w:szCs w:val="24"/>
              </w:rPr>
              <w:t xml:space="preserve">Уборка снежных валов автогрейдером среднего типа 135 </w:t>
            </w:r>
            <w:proofErr w:type="spellStart"/>
            <w:r w:rsidRPr="00817D39">
              <w:rPr>
                <w:kern w:val="0"/>
                <w:szCs w:val="24"/>
              </w:rPr>
              <w:t>л.с</w:t>
            </w:r>
            <w:proofErr w:type="spellEnd"/>
            <w:r w:rsidRPr="00817D39">
              <w:rPr>
                <w:kern w:val="0"/>
                <w:szCs w:val="24"/>
              </w:rPr>
              <w:t xml:space="preserve">. </w:t>
            </w:r>
            <w:r w:rsidRPr="00817D39">
              <w:rPr>
                <w:b/>
                <w:bCs/>
                <w:kern w:val="0"/>
                <w:szCs w:val="24"/>
              </w:rPr>
              <w:t>(1кмх2прохода</w:t>
            </w:r>
            <w:proofErr w:type="gramStart"/>
            <w:r w:rsidRPr="00817D39">
              <w:rPr>
                <w:b/>
                <w:bCs/>
                <w:kern w:val="0"/>
                <w:szCs w:val="24"/>
              </w:rPr>
              <w:t>.х</w:t>
            </w:r>
            <w:proofErr w:type="gramEnd"/>
            <w:r w:rsidRPr="00817D39">
              <w:rPr>
                <w:b/>
                <w:bCs/>
                <w:kern w:val="0"/>
                <w:szCs w:val="24"/>
              </w:rPr>
              <w:t xml:space="preserve"> 3 цикла)=6 км </w:t>
            </w:r>
          </w:p>
        </w:tc>
        <w:tc>
          <w:tcPr>
            <w:tcW w:w="1088" w:type="dxa"/>
            <w:tcBorders>
              <w:top w:val="nil"/>
              <w:left w:val="nil"/>
              <w:bottom w:val="single" w:sz="4" w:space="0" w:color="auto"/>
              <w:right w:val="single" w:sz="4" w:space="0" w:color="auto"/>
            </w:tcBorders>
            <w:shd w:val="clear" w:color="000000" w:fill="FFFFFF"/>
            <w:vAlign w:val="center"/>
            <w:hideMark/>
          </w:tcPr>
          <w:p w14:paraId="09D446DC" w14:textId="77777777" w:rsidR="00817D39" w:rsidRPr="00817D39" w:rsidRDefault="00817D39" w:rsidP="00030F12">
            <w:pPr>
              <w:jc w:val="center"/>
              <w:rPr>
                <w:color w:val="000000"/>
                <w:kern w:val="0"/>
                <w:szCs w:val="24"/>
              </w:rPr>
            </w:pPr>
            <w:r w:rsidRPr="00817D39">
              <w:rPr>
                <w:color w:val="000000"/>
                <w:kern w:val="0"/>
                <w:szCs w:val="24"/>
              </w:rPr>
              <w:t>10 км вала</w:t>
            </w:r>
          </w:p>
        </w:tc>
        <w:tc>
          <w:tcPr>
            <w:tcW w:w="1894" w:type="dxa"/>
            <w:tcBorders>
              <w:top w:val="nil"/>
              <w:left w:val="nil"/>
              <w:bottom w:val="single" w:sz="4" w:space="0" w:color="auto"/>
              <w:right w:val="single" w:sz="4" w:space="0" w:color="auto"/>
            </w:tcBorders>
            <w:shd w:val="clear" w:color="auto" w:fill="auto"/>
            <w:vAlign w:val="center"/>
            <w:hideMark/>
          </w:tcPr>
          <w:p w14:paraId="2FAF2A7C" w14:textId="77777777" w:rsidR="00817D39" w:rsidRPr="00817D39" w:rsidRDefault="00817D39" w:rsidP="00030F12">
            <w:pPr>
              <w:jc w:val="center"/>
              <w:rPr>
                <w:kern w:val="0"/>
                <w:sz w:val="28"/>
                <w:szCs w:val="28"/>
              </w:rPr>
            </w:pPr>
            <w:r w:rsidRPr="00817D39">
              <w:rPr>
                <w:kern w:val="0"/>
                <w:sz w:val="28"/>
                <w:szCs w:val="28"/>
              </w:rPr>
              <w:t>0,6</w:t>
            </w:r>
          </w:p>
        </w:tc>
        <w:tc>
          <w:tcPr>
            <w:tcW w:w="1640" w:type="dxa"/>
            <w:tcBorders>
              <w:top w:val="nil"/>
              <w:left w:val="nil"/>
              <w:bottom w:val="single" w:sz="4" w:space="0" w:color="auto"/>
              <w:right w:val="single" w:sz="4" w:space="0" w:color="auto"/>
            </w:tcBorders>
            <w:shd w:val="clear" w:color="000000" w:fill="FFFFFF"/>
            <w:vAlign w:val="center"/>
            <w:hideMark/>
          </w:tcPr>
          <w:p w14:paraId="6DFD923D" w14:textId="77777777" w:rsidR="00817D39" w:rsidRPr="00817D39" w:rsidRDefault="00817D39" w:rsidP="00030F12">
            <w:pPr>
              <w:jc w:val="center"/>
              <w:rPr>
                <w:kern w:val="0"/>
                <w:szCs w:val="24"/>
              </w:rPr>
            </w:pPr>
            <w:r w:rsidRPr="00817D39">
              <w:rPr>
                <w:kern w:val="0"/>
                <w:szCs w:val="24"/>
              </w:rPr>
              <w:t xml:space="preserve">  январь-30%, февраль- 30%, март -40%, </w:t>
            </w:r>
          </w:p>
        </w:tc>
      </w:tr>
      <w:tr w:rsidR="00817D39" w:rsidRPr="00817D39" w14:paraId="5230BA62"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79D8E6"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noWrap/>
            <w:vAlign w:val="bottom"/>
            <w:hideMark/>
          </w:tcPr>
          <w:p w14:paraId="5882C4F9"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2BCB60FF"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auto" w:fill="auto"/>
            <w:vAlign w:val="center"/>
            <w:hideMark/>
          </w:tcPr>
          <w:p w14:paraId="3454D6A0" w14:textId="77777777" w:rsidR="00817D39" w:rsidRPr="00817D39" w:rsidRDefault="00817D39" w:rsidP="00030F12">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noWrap/>
            <w:vAlign w:val="bottom"/>
            <w:hideMark/>
          </w:tcPr>
          <w:p w14:paraId="35BA969C" w14:textId="77777777" w:rsidR="00817D39" w:rsidRPr="00817D39" w:rsidRDefault="00817D39" w:rsidP="00030F12">
            <w:pPr>
              <w:jc w:val="center"/>
              <w:rPr>
                <w:kern w:val="0"/>
                <w:szCs w:val="24"/>
              </w:rPr>
            </w:pPr>
            <w:r w:rsidRPr="00817D39">
              <w:rPr>
                <w:kern w:val="0"/>
                <w:szCs w:val="24"/>
              </w:rPr>
              <w:t> </w:t>
            </w:r>
          </w:p>
        </w:tc>
      </w:tr>
      <w:tr w:rsidR="00817D39" w:rsidRPr="00817D39" w14:paraId="0D9540E7" w14:textId="77777777" w:rsidTr="00030F12">
        <w:trPr>
          <w:trHeight w:val="9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26B2808" w14:textId="77777777" w:rsidR="00817D39" w:rsidRPr="00817D39" w:rsidRDefault="00817D39" w:rsidP="00030F12">
            <w:pPr>
              <w:jc w:val="center"/>
              <w:rPr>
                <w:kern w:val="0"/>
                <w:szCs w:val="24"/>
              </w:rPr>
            </w:pPr>
            <w:r w:rsidRPr="00817D39">
              <w:rPr>
                <w:kern w:val="0"/>
                <w:szCs w:val="24"/>
              </w:rPr>
              <w:t>4</w:t>
            </w:r>
          </w:p>
        </w:tc>
        <w:tc>
          <w:tcPr>
            <w:tcW w:w="5040" w:type="dxa"/>
            <w:tcBorders>
              <w:top w:val="nil"/>
              <w:left w:val="nil"/>
              <w:bottom w:val="single" w:sz="4" w:space="0" w:color="auto"/>
              <w:right w:val="single" w:sz="4" w:space="0" w:color="auto"/>
            </w:tcBorders>
            <w:shd w:val="clear" w:color="000000" w:fill="FFFFFF"/>
            <w:vAlign w:val="center"/>
            <w:hideMark/>
          </w:tcPr>
          <w:p w14:paraId="53EB79FF" w14:textId="77777777" w:rsidR="00817D39" w:rsidRPr="00817D39" w:rsidRDefault="00817D39" w:rsidP="00030F12">
            <w:pPr>
              <w:rPr>
                <w:color w:val="000000"/>
                <w:kern w:val="0"/>
                <w:szCs w:val="24"/>
              </w:rPr>
            </w:pPr>
            <w:r w:rsidRPr="00817D39">
              <w:rPr>
                <w:color w:val="000000"/>
                <w:kern w:val="0"/>
                <w:szCs w:val="24"/>
              </w:rPr>
              <w:t>Устройство траншей в снегу бульдозером    мощностью 108л</w:t>
            </w:r>
            <w:proofErr w:type="gramStart"/>
            <w:r w:rsidRPr="00817D39">
              <w:rPr>
                <w:color w:val="000000"/>
                <w:kern w:val="0"/>
                <w:szCs w:val="24"/>
              </w:rPr>
              <w:t>.с</w:t>
            </w:r>
            <w:proofErr w:type="gramEnd"/>
            <w:r w:rsidRPr="00817D39">
              <w:rPr>
                <w:color w:val="000000"/>
                <w:kern w:val="0"/>
                <w:szCs w:val="24"/>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0BB4033B" w14:textId="77777777" w:rsidR="00817D39" w:rsidRPr="00817D39" w:rsidRDefault="00817D39" w:rsidP="00030F12">
            <w:pPr>
              <w:jc w:val="center"/>
              <w:rPr>
                <w:kern w:val="0"/>
                <w:szCs w:val="24"/>
              </w:rPr>
            </w:pPr>
            <w:r w:rsidRPr="00817D39">
              <w:rPr>
                <w:kern w:val="0"/>
                <w:szCs w:val="24"/>
              </w:rPr>
              <w:t xml:space="preserve">10км </w:t>
            </w:r>
          </w:p>
        </w:tc>
        <w:tc>
          <w:tcPr>
            <w:tcW w:w="1894" w:type="dxa"/>
            <w:tcBorders>
              <w:top w:val="nil"/>
              <w:left w:val="nil"/>
              <w:bottom w:val="single" w:sz="4" w:space="0" w:color="auto"/>
              <w:right w:val="single" w:sz="4" w:space="0" w:color="auto"/>
            </w:tcBorders>
            <w:shd w:val="clear" w:color="auto" w:fill="auto"/>
            <w:vAlign w:val="center"/>
            <w:hideMark/>
          </w:tcPr>
          <w:p w14:paraId="13ECAEE0" w14:textId="77777777" w:rsidR="00817D39" w:rsidRPr="00817D39" w:rsidRDefault="00817D39" w:rsidP="00030F12">
            <w:pPr>
              <w:jc w:val="center"/>
              <w:rPr>
                <w:kern w:val="0"/>
                <w:szCs w:val="24"/>
              </w:rPr>
            </w:pPr>
            <w:r w:rsidRPr="00817D39">
              <w:rPr>
                <w:kern w:val="0"/>
                <w:szCs w:val="24"/>
              </w:rPr>
              <w:t>0,3</w:t>
            </w:r>
          </w:p>
        </w:tc>
        <w:tc>
          <w:tcPr>
            <w:tcW w:w="1640" w:type="dxa"/>
            <w:tcBorders>
              <w:top w:val="nil"/>
              <w:left w:val="nil"/>
              <w:bottom w:val="single" w:sz="4" w:space="0" w:color="auto"/>
              <w:right w:val="single" w:sz="4" w:space="0" w:color="auto"/>
            </w:tcBorders>
            <w:shd w:val="clear" w:color="000000" w:fill="FFFFFF"/>
            <w:vAlign w:val="center"/>
            <w:hideMark/>
          </w:tcPr>
          <w:p w14:paraId="79FD82F1" w14:textId="77777777" w:rsidR="00817D39" w:rsidRPr="00817D39" w:rsidRDefault="00817D39" w:rsidP="00030F12">
            <w:pPr>
              <w:jc w:val="center"/>
              <w:rPr>
                <w:kern w:val="0"/>
                <w:szCs w:val="24"/>
              </w:rPr>
            </w:pPr>
            <w:r w:rsidRPr="00817D39">
              <w:rPr>
                <w:kern w:val="0"/>
                <w:szCs w:val="24"/>
              </w:rPr>
              <w:t xml:space="preserve">  январь-50%, февраль- 50%, </w:t>
            </w:r>
          </w:p>
        </w:tc>
      </w:tr>
      <w:tr w:rsidR="00817D39" w:rsidRPr="00817D39" w14:paraId="16417AFD" w14:textId="77777777" w:rsidTr="00030F12">
        <w:trPr>
          <w:trHeight w:val="27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E7A03B"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noWrap/>
            <w:vAlign w:val="bottom"/>
            <w:hideMark/>
          </w:tcPr>
          <w:p w14:paraId="1DFAC7C2"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38CE2C87"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auto" w:fill="auto"/>
            <w:vAlign w:val="center"/>
            <w:hideMark/>
          </w:tcPr>
          <w:p w14:paraId="588F02B8" w14:textId="77777777" w:rsidR="00817D39" w:rsidRPr="00817D39" w:rsidRDefault="00817D39" w:rsidP="00030F12">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noWrap/>
            <w:vAlign w:val="bottom"/>
            <w:hideMark/>
          </w:tcPr>
          <w:p w14:paraId="01683838" w14:textId="77777777" w:rsidR="00817D39" w:rsidRPr="00817D39" w:rsidRDefault="00817D39" w:rsidP="00030F12">
            <w:pPr>
              <w:jc w:val="center"/>
              <w:rPr>
                <w:kern w:val="0"/>
                <w:szCs w:val="24"/>
              </w:rPr>
            </w:pPr>
            <w:r w:rsidRPr="00817D39">
              <w:rPr>
                <w:kern w:val="0"/>
                <w:szCs w:val="24"/>
              </w:rPr>
              <w:t> </w:t>
            </w:r>
          </w:p>
        </w:tc>
      </w:tr>
      <w:tr w:rsidR="00817D39" w:rsidRPr="00817D39" w14:paraId="5156B602" w14:textId="77777777" w:rsidTr="00030F12">
        <w:trPr>
          <w:trHeight w:val="15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17E9B1" w14:textId="77777777" w:rsidR="00817D39" w:rsidRPr="00817D39" w:rsidRDefault="00817D39" w:rsidP="00030F12">
            <w:pPr>
              <w:jc w:val="center"/>
              <w:rPr>
                <w:kern w:val="0"/>
                <w:szCs w:val="24"/>
              </w:rPr>
            </w:pPr>
            <w:r w:rsidRPr="00817D39">
              <w:rPr>
                <w:kern w:val="0"/>
                <w:szCs w:val="24"/>
              </w:rPr>
              <w:t>5</w:t>
            </w:r>
          </w:p>
        </w:tc>
        <w:tc>
          <w:tcPr>
            <w:tcW w:w="5040" w:type="dxa"/>
            <w:tcBorders>
              <w:top w:val="nil"/>
              <w:left w:val="nil"/>
              <w:bottom w:val="single" w:sz="4" w:space="0" w:color="auto"/>
              <w:right w:val="single" w:sz="4" w:space="0" w:color="auto"/>
            </w:tcBorders>
            <w:shd w:val="clear" w:color="000000" w:fill="FFFFFF"/>
            <w:vAlign w:val="center"/>
            <w:hideMark/>
          </w:tcPr>
          <w:p w14:paraId="556D0FF7" w14:textId="77777777" w:rsidR="00817D39" w:rsidRPr="00817D39" w:rsidRDefault="00817D39" w:rsidP="00030F12">
            <w:pPr>
              <w:rPr>
                <w:kern w:val="0"/>
                <w:szCs w:val="24"/>
              </w:rPr>
            </w:pPr>
            <w:r w:rsidRPr="00817D39">
              <w:rPr>
                <w:kern w:val="0"/>
                <w:szCs w:val="24"/>
              </w:rPr>
              <w:t xml:space="preserve">Очистка дорожных знаков от снега  вручную                2 </w:t>
            </w:r>
            <w:r w:rsidRPr="00817D39">
              <w:rPr>
                <w:b/>
                <w:bCs/>
                <w:kern w:val="0"/>
                <w:szCs w:val="24"/>
              </w:rPr>
              <w:t>шт. х 11 циклов=22 знаков.</w:t>
            </w:r>
          </w:p>
        </w:tc>
        <w:tc>
          <w:tcPr>
            <w:tcW w:w="1088" w:type="dxa"/>
            <w:tcBorders>
              <w:top w:val="nil"/>
              <w:left w:val="nil"/>
              <w:bottom w:val="single" w:sz="4" w:space="0" w:color="auto"/>
              <w:right w:val="single" w:sz="4" w:space="0" w:color="auto"/>
            </w:tcBorders>
            <w:shd w:val="clear" w:color="auto" w:fill="auto"/>
            <w:vAlign w:val="center"/>
            <w:hideMark/>
          </w:tcPr>
          <w:p w14:paraId="540A6519" w14:textId="77777777" w:rsidR="00817D39" w:rsidRPr="00817D39" w:rsidRDefault="00817D39" w:rsidP="00030F12">
            <w:pPr>
              <w:jc w:val="center"/>
              <w:rPr>
                <w:kern w:val="0"/>
                <w:szCs w:val="24"/>
              </w:rPr>
            </w:pPr>
            <w:r w:rsidRPr="00817D39">
              <w:rPr>
                <w:kern w:val="0"/>
                <w:szCs w:val="24"/>
              </w:rPr>
              <w:t>100шт</w:t>
            </w:r>
          </w:p>
        </w:tc>
        <w:tc>
          <w:tcPr>
            <w:tcW w:w="1894" w:type="dxa"/>
            <w:tcBorders>
              <w:top w:val="nil"/>
              <w:left w:val="nil"/>
              <w:bottom w:val="single" w:sz="4" w:space="0" w:color="auto"/>
              <w:right w:val="single" w:sz="4" w:space="0" w:color="auto"/>
            </w:tcBorders>
            <w:shd w:val="clear" w:color="auto" w:fill="auto"/>
            <w:vAlign w:val="center"/>
            <w:hideMark/>
          </w:tcPr>
          <w:p w14:paraId="2DD55F47" w14:textId="77777777" w:rsidR="00817D39" w:rsidRPr="00817D39" w:rsidRDefault="00817D39" w:rsidP="00030F12">
            <w:pPr>
              <w:jc w:val="center"/>
              <w:rPr>
                <w:kern w:val="0"/>
                <w:szCs w:val="24"/>
              </w:rPr>
            </w:pPr>
            <w:r w:rsidRPr="00817D39">
              <w:rPr>
                <w:kern w:val="0"/>
                <w:szCs w:val="24"/>
              </w:rPr>
              <w:t>0,22</w:t>
            </w:r>
          </w:p>
        </w:tc>
        <w:tc>
          <w:tcPr>
            <w:tcW w:w="1640" w:type="dxa"/>
            <w:tcBorders>
              <w:top w:val="nil"/>
              <w:left w:val="nil"/>
              <w:bottom w:val="single" w:sz="4" w:space="0" w:color="auto"/>
              <w:right w:val="single" w:sz="4" w:space="0" w:color="auto"/>
            </w:tcBorders>
            <w:shd w:val="clear" w:color="000000" w:fill="FFFFFF"/>
            <w:vAlign w:val="center"/>
            <w:hideMark/>
          </w:tcPr>
          <w:p w14:paraId="6DB4EF8C"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1E05364E" w14:textId="77777777" w:rsidTr="00030F12">
        <w:trPr>
          <w:trHeight w:val="28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915700"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auto" w:fill="auto"/>
            <w:vAlign w:val="center"/>
            <w:hideMark/>
          </w:tcPr>
          <w:p w14:paraId="10C36089"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auto" w:fill="auto"/>
            <w:vAlign w:val="center"/>
            <w:hideMark/>
          </w:tcPr>
          <w:p w14:paraId="325B30D3"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auto" w:fill="auto"/>
            <w:vAlign w:val="center"/>
            <w:hideMark/>
          </w:tcPr>
          <w:p w14:paraId="6F6CEC4F" w14:textId="77777777" w:rsidR="00817D39" w:rsidRPr="00817D39" w:rsidRDefault="00817D39" w:rsidP="00030F12">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vAlign w:val="center"/>
            <w:hideMark/>
          </w:tcPr>
          <w:p w14:paraId="40B294DA" w14:textId="77777777" w:rsidR="00817D39" w:rsidRPr="00817D39" w:rsidRDefault="00817D39" w:rsidP="00030F12">
            <w:pPr>
              <w:jc w:val="center"/>
              <w:rPr>
                <w:kern w:val="0"/>
                <w:szCs w:val="24"/>
              </w:rPr>
            </w:pPr>
            <w:r w:rsidRPr="00817D39">
              <w:rPr>
                <w:kern w:val="0"/>
                <w:szCs w:val="24"/>
              </w:rPr>
              <w:t> </w:t>
            </w:r>
          </w:p>
        </w:tc>
      </w:tr>
      <w:tr w:rsidR="00817D39" w:rsidRPr="00817D39" w14:paraId="511AB361" w14:textId="77777777" w:rsidTr="00030F12">
        <w:trPr>
          <w:trHeight w:val="18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011046" w14:textId="77777777" w:rsidR="00817D39" w:rsidRPr="00817D39" w:rsidRDefault="00817D39" w:rsidP="00030F12">
            <w:pPr>
              <w:jc w:val="center"/>
              <w:rPr>
                <w:kern w:val="0"/>
                <w:szCs w:val="24"/>
              </w:rPr>
            </w:pPr>
            <w:r w:rsidRPr="00817D39">
              <w:rPr>
                <w:kern w:val="0"/>
                <w:szCs w:val="24"/>
              </w:rPr>
              <w:t>6</w:t>
            </w:r>
          </w:p>
        </w:tc>
        <w:tc>
          <w:tcPr>
            <w:tcW w:w="5040" w:type="dxa"/>
            <w:tcBorders>
              <w:top w:val="nil"/>
              <w:left w:val="nil"/>
              <w:bottom w:val="single" w:sz="4" w:space="0" w:color="auto"/>
              <w:right w:val="single" w:sz="4" w:space="0" w:color="auto"/>
            </w:tcBorders>
            <w:shd w:val="clear" w:color="auto" w:fill="auto"/>
            <w:vAlign w:val="center"/>
            <w:hideMark/>
          </w:tcPr>
          <w:p w14:paraId="48DA2146" w14:textId="77777777" w:rsidR="00817D39" w:rsidRPr="00817D39" w:rsidRDefault="00817D39" w:rsidP="00030F12">
            <w:pPr>
              <w:rPr>
                <w:kern w:val="0"/>
                <w:szCs w:val="24"/>
              </w:rPr>
            </w:pPr>
            <w:r w:rsidRPr="00817D39">
              <w:rPr>
                <w:kern w:val="0"/>
                <w:szCs w:val="24"/>
              </w:rPr>
              <w:t xml:space="preserve">Распределение </w:t>
            </w:r>
            <w:proofErr w:type="spellStart"/>
            <w:r w:rsidRPr="00817D39">
              <w:rPr>
                <w:kern w:val="0"/>
                <w:szCs w:val="24"/>
              </w:rPr>
              <w:t>противогололедных</w:t>
            </w:r>
            <w:proofErr w:type="spellEnd"/>
            <w:r w:rsidRPr="00817D39">
              <w:rPr>
                <w:kern w:val="0"/>
                <w:szCs w:val="24"/>
              </w:rPr>
              <w:t xml:space="preserve"> материалов  комбинированной дорожной машиной  мощностью от 210 до 270 </w:t>
            </w:r>
            <w:proofErr w:type="spellStart"/>
            <w:r w:rsidRPr="00817D39">
              <w:rPr>
                <w:kern w:val="0"/>
                <w:szCs w:val="24"/>
              </w:rPr>
              <w:t>л.с</w:t>
            </w:r>
            <w:proofErr w:type="spellEnd"/>
            <w:r w:rsidRPr="00817D39">
              <w:rPr>
                <w:kern w:val="0"/>
                <w:szCs w:val="24"/>
              </w:rPr>
              <w:t xml:space="preserve">. </w:t>
            </w:r>
            <w:r w:rsidRPr="00817D39">
              <w:rPr>
                <w:b/>
                <w:bCs/>
                <w:kern w:val="0"/>
                <w:szCs w:val="24"/>
              </w:rPr>
              <w:t xml:space="preserve">(1000мх6мх2циклов)=120000м2 </w:t>
            </w:r>
            <w:r w:rsidRPr="00817D39">
              <w:rPr>
                <w:kern w:val="0"/>
                <w:szCs w:val="24"/>
              </w:rPr>
              <w:t>.</w:t>
            </w:r>
            <w:r w:rsidRPr="00817D39">
              <w:rPr>
                <w:color w:val="000000"/>
                <w:kern w:val="0"/>
                <w:szCs w:val="24"/>
              </w:rPr>
              <w:t>(Норма расхода  материалов  на 1м2 -    песок для строительных работ ГОСТ 8736-93 - 125г)</w:t>
            </w:r>
          </w:p>
        </w:tc>
        <w:tc>
          <w:tcPr>
            <w:tcW w:w="1088" w:type="dxa"/>
            <w:tcBorders>
              <w:top w:val="nil"/>
              <w:left w:val="nil"/>
              <w:bottom w:val="single" w:sz="4" w:space="0" w:color="auto"/>
              <w:right w:val="single" w:sz="4" w:space="0" w:color="auto"/>
            </w:tcBorders>
            <w:shd w:val="clear" w:color="000000" w:fill="FFFFFF"/>
            <w:vAlign w:val="center"/>
            <w:hideMark/>
          </w:tcPr>
          <w:p w14:paraId="733B5E15" w14:textId="77777777" w:rsidR="00817D39" w:rsidRPr="00817D39" w:rsidRDefault="00817D39" w:rsidP="00030F12">
            <w:pPr>
              <w:jc w:val="center"/>
              <w:rPr>
                <w:kern w:val="0"/>
                <w:szCs w:val="24"/>
              </w:rPr>
            </w:pPr>
            <w:r w:rsidRPr="00817D39">
              <w:rPr>
                <w:kern w:val="0"/>
                <w:szCs w:val="24"/>
              </w:rPr>
              <w:t>10000м2</w:t>
            </w:r>
          </w:p>
        </w:tc>
        <w:tc>
          <w:tcPr>
            <w:tcW w:w="1894" w:type="dxa"/>
            <w:tcBorders>
              <w:top w:val="nil"/>
              <w:left w:val="nil"/>
              <w:bottom w:val="single" w:sz="4" w:space="0" w:color="auto"/>
              <w:right w:val="single" w:sz="4" w:space="0" w:color="auto"/>
            </w:tcBorders>
            <w:shd w:val="clear" w:color="000000" w:fill="FFFFFF"/>
            <w:vAlign w:val="center"/>
            <w:hideMark/>
          </w:tcPr>
          <w:p w14:paraId="47953BCC" w14:textId="77777777" w:rsidR="00817D39" w:rsidRPr="00817D39" w:rsidRDefault="00817D39" w:rsidP="00030F12">
            <w:pPr>
              <w:jc w:val="center"/>
              <w:rPr>
                <w:kern w:val="0"/>
                <w:szCs w:val="24"/>
              </w:rPr>
            </w:pPr>
            <w:r w:rsidRPr="00817D39">
              <w:rPr>
                <w:kern w:val="0"/>
                <w:szCs w:val="24"/>
              </w:rPr>
              <w:t>1,2</w:t>
            </w:r>
          </w:p>
        </w:tc>
        <w:tc>
          <w:tcPr>
            <w:tcW w:w="1640" w:type="dxa"/>
            <w:tcBorders>
              <w:top w:val="nil"/>
              <w:left w:val="nil"/>
              <w:bottom w:val="single" w:sz="4" w:space="0" w:color="auto"/>
              <w:right w:val="single" w:sz="4" w:space="0" w:color="auto"/>
            </w:tcBorders>
            <w:shd w:val="clear" w:color="000000" w:fill="FFFFFF"/>
            <w:vAlign w:val="center"/>
            <w:hideMark/>
          </w:tcPr>
          <w:p w14:paraId="4323D7CD"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6EA62B75" w14:textId="77777777" w:rsidTr="00030F1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607D43" w14:textId="77777777" w:rsidR="00817D39" w:rsidRPr="00817D39" w:rsidRDefault="00817D39" w:rsidP="00030F12">
            <w:pPr>
              <w:jc w:val="center"/>
              <w:rPr>
                <w:kern w:val="0"/>
                <w:szCs w:val="24"/>
              </w:rPr>
            </w:pPr>
            <w:r w:rsidRPr="00817D39">
              <w:rPr>
                <w:kern w:val="0"/>
                <w:szCs w:val="24"/>
              </w:rPr>
              <w:lastRenderedPageBreak/>
              <w:t> </w:t>
            </w:r>
          </w:p>
        </w:tc>
        <w:tc>
          <w:tcPr>
            <w:tcW w:w="5040" w:type="dxa"/>
            <w:tcBorders>
              <w:top w:val="nil"/>
              <w:left w:val="nil"/>
              <w:bottom w:val="single" w:sz="4" w:space="0" w:color="auto"/>
              <w:right w:val="single" w:sz="4" w:space="0" w:color="auto"/>
            </w:tcBorders>
            <w:shd w:val="clear" w:color="000000" w:fill="FFFFFF"/>
            <w:vAlign w:val="center"/>
            <w:hideMark/>
          </w:tcPr>
          <w:p w14:paraId="78B231D4"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672E7E96"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7DBB21F8" w14:textId="77777777" w:rsidR="00817D39" w:rsidRPr="00817D39" w:rsidRDefault="00817D39" w:rsidP="00030F12">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auto" w:fill="auto"/>
            <w:vAlign w:val="center"/>
            <w:hideMark/>
          </w:tcPr>
          <w:p w14:paraId="0F13335D" w14:textId="77777777" w:rsidR="00817D39" w:rsidRPr="00817D39" w:rsidRDefault="00817D39" w:rsidP="00030F12">
            <w:pPr>
              <w:jc w:val="center"/>
              <w:rPr>
                <w:kern w:val="0"/>
                <w:szCs w:val="24"/>
              </w:rPr>
            </w:pPr>
            <w:r w:rsidRPr="00817D39">
              <w:rPr>
                <w:kern w:val="0"/>
                <w:szCs w:val="24"/>
              </w:rPr>
              <w:t> </w:t>
            </w:r>
          </w:p>
        </w:tc>
      </w:tr>
      <w:tr w:rsidR="00817D39" w:rsidRPr="00817D39" w14:paraId="09CAEB8B" w14:textId="77777777" w:rsidTr="00030F12">
        <w:trPr>
          <w:trHeight w:val="168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DE1BF0" w14:textId="77777777" w:rsidR="00817D39" w:rsidRPr="00817D39" w:rsidRDefault="00817D39" w:rsidP="00030F12">
            <w:pPr>
              <w:jc w:val="center"/>
              <w:rPr>
                <w:kern w:val="0"/>
                <w:szCs w:val="24"/>
              </w:rPr>
            </w:pPr>
            <w:r w:rsidRPr="00817D39">
              <w:rPr>
                <w:kern w:val="0"/>
                <w:szCs w:val="24"/>
              </w:rPr>
              <w:t>7</w:t>
            </w:r>
          </w:p>
        </w:tc>
        <w:tc>
          <w:tcPr>
            <w:tcW w:w="5040" w:type="dxa"/>
            <w:tcBorders>
              <w:top w:val="nil"/>
              <w:left w:val="nil"/>
              <w:bottom w:val="single" w:sz="4" w:space="0" w:color="auto"/>
              <w:right w:val="single" w:sz="4" w:space="0" w:color="auto"/>
            </w:tcBorders>
            <w:shd w:val="clear" w:color="auto" w:fill="auto"/>
            <w:vAlign w:val="center"/>
            <w:hideMark/>
          </w:tcPr>
          <w:p w14:paraId="1EE2D0BB" w14:textId="77777777" w:rsidR="00817D39" w:rsidRPr="00817D39" w:rsidRDefault="00817D39" w:rsidP="00030F12">
            <w:pPr>
              <w:rPr>
                <w:kern w:val="0"/>
                <w:szCs w:val="24"/>
              </w:rPr>
            </w:pPr>
            <w:r w:rsidRPr="00817D39">
              <w:rPr>
                <w:kern w:val="0"/>
                <w:szCs w:val="24"/>
              </w:rPr>
              <w:t xml:space="preserve">Доставка </w:t>
            </w:r>
            <w:proofErr w:type="spellStart"/>
            <w:r w:rsidRPr="00817D39">
              <w:rPr>
                <w:kern w:val="0"/>
                <w:szCs w:val="24"/>
              </w:rPr>
              <w:t>противогололедных</w:t>
            </w:r>
            <w:proofErr w:type="spellEnd"/>
            <w:r w:rsidRPr="00817D39">
              <w:rPr>
                <w:kern w:val="0"/>
                <w:szCs w:val="24"/>
              </w:rPr>
              <w:t xml:space="preserve"> материалов к месту распределения комбинированными дорожными  машинами  мощностью от 210 до 270 </w:t>
            </w:r>
            <w:proofErr w:type="spellStart"/>
            <w:r w:rsidRPr="00817D39">
              <w:rPr>
                <w:kern w:val="0"/>
                <w:szCs w:val="24"/>
              </w:rPr>
              <w:t>л.с</w:t>
            </w:r>
            <w:proofErr w:type="spellEnd"/>
            <w:r w:rsidRPr="00817D39">
              <w:rPr>
                <w:kern w:val="0"/>
                <w:szCs w:val="24"/>
              </w:rPr>
              <w:t>.</w:t>
            </w:r>
            <w:r w:rsidRPr="00817D39">
              <w:rPr>
                <w:b/>
                <w:bCs/>
                <w:kern w:val="0"/>
                <w:szCs w:val="24"/>
              </w:rPr>
              <w:t xml:space="preserve"> 1км х 1,4км </w:t>
            </w:r>
            <w:proofErr w:type="spellStart"/>
            <w:r w:rsidRPr="00817D39">
              <w:rPr>
                <w:b/>
                <w:bCs/>
                <w:kern w:val="0"/>
                <w:szCs w:val="24"/>
              </w:rPr>
              <w:t>расст</w:t>
            </w:r>
            <w:proofErr w:type="spellEnd"/>
            <w:r w:rsidRPr="00817D39">
              <w:rPr>
                <w:b/>
                <w:bCs/>
                <w:kern w:val="0"/>
                <w:szCs w:val="24"/>
              </w:rPr>
              <w:t>. доставки х 2 цикла=2,8км</w:t>
            </w:r>
          </w:p>
        </w:tc>
        <w:tc>
          <w:tcPr>
            <w:tcW w:w="1088" w:type="dxa"/>
            <w:tcBorders>
              <w:top w:val="nil"/>
              <w:left w:val="nil"/>
              <w:bottom w:val="single" w:sz="4" w:space="0" w:color="auto"/>
              <w:right w:val="single" w:sz="4" w:space="0" w:color="auto"/>
            </w:tcBorders>
            <w:shd w:val="clear" w:color="000000" w:fill="FFFFFF"/>
            <w:vAlign w:val="center"/>
            <w:hideMark/>
          </w:tcPr>
          <w:p w14:paraId="7E6E6A39" w14:textId="77777777" w:rsidR="00817D39" w:rsidRPr="00817D39" w:rsidRDefault="00817D39" w:rsidP="00030F12">
            <w:pPr>
              <w:jc w:val="center"/>
              <w:rPr>
                <w:kern w:val="0"/>
                <w:szCs w:val="24"/>
              </w:rPr>
            </w:pPr>
            <w:r w:rsidRPr="00817D39">
              <w:rPr>
                <w:kern w:val="0"/>
                <w:szCs w:val="24"/>
              </w:rPr>
              <w:t>10км</w:t>
            </w:r>
          </w:p>
        </w:tc>
        <w:tc>
          <w:tcPr>
            <w:tcW w:w="1894" w:type="dxa"/>
            <w:tcBorders>
              <w:top w:val="nil"/>
              <w:left w:val="nil"/>
              <w:bottom w:val="single" w:sz="4" w:space="0" w:color="auto"/>
              <w:right w:val="single" w:sz="4" w:space="0" w:color="auto"/>
            </w:tcBorders>
            <w:shd w:val="clear" w:color="000000" w:fill="FFFFFF"/>
            <w:vAlign w:val="center"/>
            <w:hideMark/>
          </w:tcPr>
          <w:p w14:paraId="6CEE1A2B" w14:textId="77777777" w:rsidR="00817D39" w:rsidRPr="00817D39" w:rsidRDefault="00817D39" w:rsidP="00030F12">
            <w:pPr>
              <w:jc w:val="center"/>
              <w:rPr>
                <w:color w:val="000000"/>
                <w:kern w:val="0"/>
                <w:szCs w:val="24"/>
              </w:rPr>
            </w:pPr>
            <w:r w:rsidRPr="00817D39">
              <w:rPr>
                <w:color w:val="000000"/>
                <w:kern w:val="0"/>
                <w:szCs w:val="24"/>
              </w:rPr>
              <w:t>0,28</w:t>
            </w:r>
          </w:p>
        </w:tc>
        <w:tc>
          <w:tcPr>
            <w:tcW w:w="1640" w:type="dxa"/>
            <w:tcBorders>
              <w:top w:val="nil"/>
              <w:left w:val="nil"/>
              <w:bottom w:val="single" w:sz="4" w:space="0" w:color="auto"/>
              <w:right w:val="single" w:sz="4" w:space="0" w:color="auto"/>
            </w:tcBorders>
            <w:shd w:val="clear" w:color="000000" w:fill="FFFFFF"/>
            <w:vAlign w:val="center"/>
            <w:hideMark/>
          </w:tcPr>
          <w:p w14:paraId="056EE16E"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51F61D54" w14:textId="77777777" w:rsidTr="00030F12">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BAD7E9"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42F9EA20"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0897975C"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3A964DB5" w14:textId="77777777" w:rsidR="00817D39" w:rsidRPr="00817D39" w:rsidRDefault="00817D39" w:rsidP="00030F12">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332FF5D1" w14:textId="77777777" w:rsidR="00817D39" w:rsidRPr="00817D39" w:rsidRDefault="00817D39" w:rsidP="00030F12">
            <w:pPr>
              <w:jc w:val="center"/>
              <w:rPr>
                <w:kern w:val="0"/>
                <w:szCs w:val="24"/>
              </w:rPr>
            </w:pPr>
            <w:r w:rsidRPr="00817D39">
              <w:rPr>
                <w:kern w:val="0"/>
                <w:szCs w:val="24"/>
              </w:rPr>
              <w:t> </w:t>
            </w:r>
          </w:p>
        </w:tc>
      </w:tr>
      <w:tr w:rsidR="00817D39" w:rsidRPr="00817D39" w14:paraId="185E0792" w14:textId="77777777" w:rsidTr="00030F12">
        <w:trPr>
          <w:trHeight w:val="12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D00784" w14:textId="77777777" w:rsidR="00817D39" w:rsidRPr="00817D39" w:rsidRDefault="00817D39" w:rsidP="00030F12">
            <w:pPr>
              <w:jc w:val="center"/>
              <w:rPr>
                <w:kern w:val="0"/>
                <w:szCs w:val="24"/>
              </w:rPr>
            </w:pPr>
            <w:r w:rsidRPr="00817D39">
              <w:rPr>
                <w:kern w:val="0"/>
                <w:szCs w:val="24"/>
              </w:rPr>
              <w:t>8</w:t>
            </w:r>
          </w:p>
        </w:tc>
        <w:tc>
          <w:tcPr>
            <w:tcW w:w="5040" w:type="dxa"/>
            <w:tcBorders>
              <w:top w:val="nil"/>
              <w:left w:val="nil"/>
              <w:bottom w:val="single" w:sz="4" w:space="0" w:color="auto"/>
              <w:right w:val="single" w:sz="4" w:space="0" w:color="auto"/>
            </w:tcBorders>
            <w:shd w:val="clear" w:color="000000" w:fill="FFFFFF"/>
            <w:vAlign w:val="center"/>
            <w:hideMark/>
          </w:tcPr>
          <w:p w14:paraId="6CBD3149" w14:textId="77777777" w:rsidR="00817D39" w:rsidRPr="00817D39" w:rsidRDefault="00817D39" w:rsidP="00030F12">
            <w:pPr>
              <w:rPr>
                <w:kern w:val="0"/>
                <w:szCs w:val="24"/>
              </w:rPr>
            </w:pPr>
            <w:r w:rsidRPr="00817D39">
              <w:rPr>
                <w:kern w:val="0"/>
                <w:szCs w:val="24"/>
              </w:rPr>
              <w:t xml:space="preserve">Планировка проезжей части гравийных и щебеночных  дорог автогрейдером  мощностью </w:t>
            </w:r>
            <w:r w:rsidRPr="00817D39">
              <w:rPr>
                <w:b/>
                <w:bCs/>
                <w:kern w:val="0"/>
                <w:szCs w:val="24"/>
              </w:rPr>
              <w:t xml:space="preserve">135 </w:t>
            </w:r>
            <w:proofErr w:type="spellStart"/>
            <w:r w:rsidRPr="00817D39">
              <w:rPr>
                <w:b/>
                <w:bCs/>
                <w:kern w:val="0"/>
                <w:szCs w:val="24"/>
              </w:rPr>
              <w:t>л.с</w:t>
            </w:r>
            <w:proofErr w:type="spellEnd"/>
            <w:r w:rsidRPr="00817D39">
              <w:rPr>
                <w:b/>
                <w:bCs/>
                <w:kern w:val="0"/>
                <w:szCs w:val="24"/>
              </w:rPr>
              <w:t>. 1000мх7м х</w:t>
            </w:r>
            <w:proofErr w:type="gramStart"/>
            <w:r w:rsidRPr="00817D39">
              <w:rPr>
                <w:b/>
                <w:bCs/>
                <w:kern w:val="0"/>
                <w:szCs w:val="24"/>
              </w:rPr>
              <w:t>7</w:t>
            </w:r>
            <w:proofErr w:type="gramEnd"/>
            <w:r w:rsidRPr="00817D39">
              <w:rPr>
                <w:b/>
                <w:bCs/>
                <w:kern w:val="0"/>
                <w:szCs w:val="24"/>
              </w:rPr>
              <w:t xml:space="preserve"> циклов = 49000м2</w:t>
            </w:r>
            <w:r w:rsidRPr="00817D39">
              <w:rPr>
                <w:kern w:val="0"/>
                <w:szCs w:val="24"/>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3118B1A9" w14:textId="77777777" w:rsidR="00817D39" w:rsidRPr="00817D39" w:rsidRDefault="00817D39" w:rsidP="00030F12">
            <w:pPr>
              <w:jc w:val="center"/>
              <w:rPr>
                <w:kern w:val="0"/>
                <w:szCs w:val="24"/>
              </w:rPr>
            </w:pPr>
            <w:r w:rsidRPr="00817D39">
              <w:rPr>
                <w:kern w:val="0"/>
                <w:szCs w:val="24"/>
              </w:rPr>
              <w:t xml:space="preserve">1000м2 </w:t>
            </w:r>
          </w:p>
        </w:tc>
        <w:tc>
          <w:tcPr>
            <w:tcW w:w="1894" w:type="dxa"/>
            <w:tcBorders>
              <w:top w:val="nil"/>
              <w:left w:val="nil"/>
              <w:bottom w:val="single" w:sz="4" w:space="0" w:color="auto"/>
              <w:right w:val="single" w:sz="4" w:space="0" w:color="auto"/>
            </w:tcBorders>
            <w:shd w:val="clear" w:color="000000" w:fill="FFFFFF"/>
            <w:vAlign w:val="center"/>
            <w:hideMark/>
          </w:tcPr>
          <w:p w14:paraId="1B6468B4" w14:textId="77777777" w:rsidR="00817D39" w:rsidRPr="00817D39" w:rsidRDefault="00817D39" w:rsidP="00030F12">
            <w:pPr>
              <w:jc w:val="center"/>
              <w:rPr>
                <w:color w:val="000000"/>
                <w:kern w:val="0"/>
                <w:szCs w:val="24"/>
              </w:rPr>
            </w:pPr>
            <w:r w:rsidRPr="00817D39">
              <w:rPr>
                <w:color w:val="000000"/>
                <w:kern w:val="0"/>
                <w:szCs w:val="24"/>
              </w:rPr>
              <w:t>49,00</w:t>
            </w:r>
          </w:p>
        </w:tc>
        <w:tc>
          <w:tcPr>
            <w:tcW w:w="1640" w:type="dxa"/>
            <w:tcBorders>
              <w:top w:val="nil"/>
              <w:left w:val="nil"/>
              <w:bottom w:val="single" w:sz="4" w:space="0" w:color="auto"/>
              <w:right w:val="single" w:sz="4" w:space="0" w:color="auto"/>
            </w:tcBorders>
            <w:shd w:val="clear" w:color="auto" w:fill="auto"/>
            <w:vAlign w:val="center"/>
            <w:hideMark/>
          </w:tcPr>
          <w:p w14:paraId="76117FBA" w14:textId="77777777" w:rsidR="00817D39" w:rsidRPr="00817D39" w:rsidRDefault="00817D39" w:rsidP="00030F12">
            <w:pPr>
              <w:jc w:val="center"/>
              <w:rPr>
                <w:kern w:val="0"/>
                <w:szCs w:val="24"/>
              </w:rPr>
            </w:pPr>
            <w:r w:rsidRPr="00817D39">
              <w:rPr>
                <w:kern w:val="0"/>
                <w:szCs w:val="24"/>
              </w:rPr>
              <w:t>апрель-35%,  май -45%, июнь-20%</w:t>
            </w:r>
          </w:p>
        </w:tc>
      </w:tr>
      <w:tr w:rsidR="00817D39" w:rsidRPr="00817D39" w14:paraId="35B67A60" w14:textId="77777777" w:rsidTr="00030F12">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552F66"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61084135" w14:textId="77777777" w:rsidR="00817D39" w:rsidRPr="00817D39" w:rsidRDefault="00817D39" w:rsidP="00030F12">
            <w:pP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14BA7057"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4F74642A" w14:textId="77777777" w:rsidR="00817D39" w:rsidRPr="00817D39" w:rsidRDefault="00817D39" w:rsidP="00030F12">
            <w:pPr>
              <w:jc w:val="center"/>
              <w:rPr>
                <w:color w:val="000000"/>
                <w:kern w:val="0"/>
                <w:szCs w:val="24"/>
              </w:rPr>
            </w:pPr>
            <w:r w:rsidRPr="00817D39">
              <w:rPr>
                <w:color w:val="000000"/>
                <w:kern w:val="0"/>
                <w:szCs w:val="24"/>
              </w:rPr>
              <w:t> </w:t>
            </w:r>
          </w:p>
        </w:tc>
        <w:tc>
          <w:tcPr>
            <w:tcW w:w="1640" w:type="dxa"/>
            <w:tcBorders>
              <w:top w:val="nil"/>
              <w:left w:val="nil"/>
              <w:bottom w:val="single" w:sz="4" w:space="0" w:color="auto"/>
              <w:right w:val="single" w:sz="4" w:space="0" w:color="auto"/>
            </w:tcBorders>
            <w:shd w:val="clear" w:color="auto" w:fill="auto"/>
            <w:vAlign w:val="center"/>
            <w:hideMark/>
          </w:tcPr>
          <w:p w14:paraId="3F337FB1" w14:textId="77777777" w:rsidR="00817D39" w:rsidRPr="00817D39" w:rsidRDefault="00817D39" w:rsidP="00030F12">
            <w:pPr>
              <w:jc w:val="center"/>
              <w:rPr>
                <w:kern w:val="0"/>
                <w:szCs w:val="24"/>
              </w:rPr>
            </w:pPr>
            <w:r w:rsidRPr="00817D39">
              <w:rPr>
                <w:kern w:val="0"/>
                <w:szCs w:val="24"/>
              </w:rPr>
              <w:t> </w:t>
            </w:r>
          </w:p>
        </w:tc>
      </w:tr>
      <w:tr w:rsidR="00817D39" w:rsidRPr="00817D39" w14:paraId="466B44B1" w14:textId="77777777" w:rsidTr="00030F12">
        <w:trPr>
          <w:trHeight w:val="189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817CE2" w14:textId="77777777" w:rsidR="00817D39" w:rsidRPr="00817D39" w:rsidRDefault="00817D39" w:rsidP="00030F12">
            <w:pPr>
              <w:jc w:val="center"/>
              <w:rPr>
                <w:kern w:val="0"/>
                <w:szCs w:val="24"/>
              </w:rPr>
            </w:pPr>
            <w:r w:rsidRPr="00817D39">
              <w:rPr>
                <w:kern w:val="0"/>
                <w:szCs w:val="24"/>
              </w:rPr>
              <w:t>9</w:t>
            </w:r>
          </w:p>
        </w:tc>
        <w:tc>
          <w:tcPr>
            <w:tcW w:w="5040" w:type="dxa"/>
            <w:tcBorders>
              <w:top w:val="nil"/>
              <w:left w:val="nil"/>
              <w:bottom w:val="single" w:sz="4" w:space="0" w:color="auto"/>
              <w:right w:val="single" w:sz="4" w:space="0" w:color="auto"/>
            </w:tcBorders>
            <w:shd w:val="clear" w:color="000000" w:fill="FFFFFF"/>
            <w:vAlign w:val="center"/>
            <w:hideMark/>
          </w:tcPr>
          <w:p w14:paraId="66A0B2EE" w14:textId="77777777" w:rsidR="00817D39" w:rsidRPr="00817D39" w:rsidRDefault="00817D39" w:rsidP="00030F12">
            <w:pPr>
              <w:rPr>
                <w:color w:val="000000"/>
                <w:kern w:val="0"/>
                <w:szCs w:val="24"/>
              </w:rPr>
            </w:pPr>
            <w:r w:rsidRPr="00817D39">
              <w:rPr>
                <w:color w:val="000000"/>
                <w:kern w:val="0"/>
                <w:szCs w:val="24"/>
              </w:rPr>
              <w:t xml:space="preserve">Скашивание травы  косилкой на базе трактора на пневмоколесном ходу   мощностью 80 </w:t>
            </w:r>
            <w:proofErr w:type="spellStart"/>
            <w:r w:rsidRPr="00817D39">
              <w:rPr>
                <w:color w:val="000000"/>
                <w:kern w:val="0"/>
                <w:szCs w:val="24"/>
              </w:rPr>
              <w:t>л.с</w:t>
            </w:r>
            <w:proofErr w:type="spellEnd"/>
            <w:r w:rsidRPr="00817D39">
              <w:rPr>
                <w:color w:val="000000"/>
                <w:kern w:val="0"/>
                <w:szCs w:val="24"/>
              </w:rPr>
              <w:t xml:space="preserve">. с шириной </w:t>
            </w:r>
            <w:proofErr w:type="spellStart"/>
            <w:r w:rsidRPr="00817D39">
              <w:rPr>
                <w:color w:val="000000"/>
                <w:kern w:val="0"/>
                <w:szCs w:val="24"/>
              </w:rPr>
              <w:t>окашивания</w:t>
            </w:r>
            <w:proofErr w:type="spellEnd"/>
            <w:r w:rsidRPr="00817D39">
              <w:rPr>
                <w:color w:val="000000"/>
                <w:kern w:val="0"/>
                <w:szCs w:val="24"/>
              </w:rPr>
              <w:t xml:space="preserve"> до 2м (</w:t>
            </w:r>
            <w:r w:rsidRPr="00817D39">
              <w:rPr>
                <w:b/>
                <w:bCs/>
                <w:color w:val="000000"/>
                <w:kern w:val="0"/>
                <w:szCs w:val="24"/>
              </w:rPr>
              <w:t>1км х</w:t>
            </w:r>
            <w:proofErr w:type="gramStart"/>
            <w:r w:rsidRPr="00817D39">
              <w:rPr>
                <w:b/>
                <w:bCs/>
                <w:color w:val="000000"/>
                <w:kern w:val="0"/>
                <w:szCs w:val="24"/>
              </w:rPr>
              <w:t>2</w:t>
            </w:r>
            <w:proofErr w:type="gramEnd"/>
            <w:r w:rsidRPr="00817D39">
              <w:rPr>
                <w:b/>
                <w:bCs/>
                <w:color w:val="000000"/>
                <w:kern w:val="0"/>
                <w:szCs w:val="24"/>
              </w:rPr>
              <w:t xml:space="preserve"> стороны х 1 прохода х 1цикла =2км прохода  (ширина </w:t>
            </w:r>
            <w:proofErr w:type="spellStart"/>
            <w:r w:rsidRPr="00817D39">
              <w:rPr>
                <w:b/>
                <w:bCs/>
                <w:color w:val="000000"/>
                <w:kern w:val="0"/>
                <w:szCs w:val="24"/>
              </w:rPr>
              <w:t>окашивания</w:t>
            </w:r>
            <w:proofErr w:type="spellEnd"/>
            <w:r w:rsidRPr="00817D39">
              <w:rPr>
                <w:b/>
                <w:bCs/>
                <w:color w:val="000000"/>
                <w:kern w:val="0"/>
                <w:szCs w:val="24"/>
              </w:rPr>
              <w:t xml:space="preserve">   с каждой  стороны от бровки земляного полотна не менее  2 м) </w:t>
            </w:r>
          </w:p>
        </w:tc>
        <w:tc>
          <w:tcPr>
            <w:tcW w:w="1088" w:type="dxa"/>
            <w:tcBorders>
              <w:top w:val="nil"/>
              <w:left w:val="nil"/>
              <w:bottom w:val="single" w:sz="4" w:space="0" w:color="auto"/>
              <w:right w:val="single" w:sz="4" w:space="0" w:color="auto"/>
            </w:tcBorders>
            <w:shd w:val="clear" w:color="000000" w:fill="FFFFFF"/>
            <w:vAlign w:val="center"/>
            <w:hideMark/>
          </w:tcPr>
          <w:p w14:paraId="3DFD4394" w14:textId="77777777" w:rsidR="00817D39" w:rsidRPr="00817D39" w:rsidRDefault="00817D39" w:rsidP="00030F12">
            <w:pPr>
              <w:jc w:val="center"/>
              <w:rPr>
                <w:kern w:val="0"/>
                <w:szCs w:val="24"/>
              </w:rPr>
            </w:pPr>
            <w:r w:rsidRPr="00817D39">
              <w:rPr>
                <w:kern w:val="0"/>
                <w:szCs w:val="24"/>
              </w:rPr>
              <w:t>1 км</w:t>
            </w:r>
          </w:p>
        </w:tc>
        <w:tc>
          <w:tcPr>
            <w:tcW w:w="1894" w:type="dxa"/>
            <w:tcBorders>
              <w:top w:val="nil"/>
              <w:left w:val="nil"/>
              <w:bottom w:val="single" w:sz="4" w:space="0" w:color="auto"/>
              <w:right w:val="single" w:sz="4" w:space="0" w:color="auto"/>
            </w:tcBorders>
            <w:shd w:val="clear" w:color="000000" w:fill="FFFFFF"/>
            <w:vAlign w:val="center"/>
            <w:hideMark/>
          </w:tcPr>
          <w:p w14:paraId="38166CEB" w14:textId="77777777" w:rsidR="00817D39" w:rsidRPr="00817D39" w:rsidRDefault="00817D39" w:rsidP="00030F12">
            <w:pPr>
              <w:jc w:val="center"/>
              <w:rPr>
                <w:color w:val="000000"/>
                <w:kern w:val="0"/>
                <w:szCs w:val="24"/>
              </w:rPr>
            </w:pPr>
            <w:r w:rsidRPr="00817D39">
              <w:rPr>
                <w:color w:val="000000"/>
                <w:kern w:val="0"/>
                <w:szCs w:val="24"/>
              </w:rPr>
              <w:t>2,00</w:t>
            </w:r>
          </w:p>
        </w:tc>
        <w:tc>
          <w:tcPr>
            <w:tcW w:w="1640" w:type="dxa"/>
            <w:tcBorders>
              <w:top w:val="nil"/>
              <w:left w:val="nil"/>
              <w:bottom w:val="single" w:sz="4" w:space="0" w:color="auto"/>
              <w:right w:val="single" w:sz="4" w:space="0" w:color="auto"/>
            </w:tcBorders>
            <w:shd w:val="clear" w:color="auto" w:fill="auto"/>
            <w:vAlign w:val="center"/>
            <w:hideMark/>
          </w:tcPr>
          <w:p w14:paraId="4F5D3947" w14:textId="77777777" w:rsidR="00817D39" w:rsidRPr="00817D39" w:rsidRDefault="00817D39" w:rsidP="00030F12">
            <w:pPr>
              <w:jc w:val="center"/>
              <w:rPr>
                <w:kern w:val="0"/>
                <w:szCs w:val="24"/>
              </w:rPr>
            </w:pPr>
            <w:r w:rsidRPr="00817D39">
              <w:rPr>
                <w:kern w:val="0"/>
                <w:szCs w:val="24"/>
              </w:rPr>
              <w:t>июнь 100%</w:t>
            </w:r>
          </w:p>
        </w:tc>
      </w:tr>
      <w:tr w:rsidR="00817D39" w:rsidRPr="00817D39" w14:paraId="6A217F4A" w14:textId="77777777" w:rsidTr="00030F12">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37035C"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058897B9"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643149A1"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51E292E2" w14:textId="77777777" w:rsidR="00817D39" w:rsidRPr="00817D39" w:rsidRDefault="00817D39" w:rsidP="00030F12">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7C29C96E" w14:textId="77777777" w:rsidR="00817D39" w:rsidRPr="00817D39" w:rsidRDefault="00817D39" w:rsidP="00030F12">
            <w:pPr>
              <w:jc w:val="center"/>
              <w:rPr>
                <w:kern w:val="0"/>
                <w:szCs w:val="24"/>
              </w:rPr>
            </w:pPr>
            <w:r w:rsidRPr="00817D39">
              <w:rPr>
                <w:kern w:val="0"/>
                <w:szCs w:val="24"/>
              </w:rPr>
              <w:t> </w:t>
            </w:r>
          </w:p>
        </w:tc>
      </w:tr>
      <w:tr w:rsidR="00817D39" w:rsidRPr="00817D39" w14:paraId="4FD6017C" w14:textId="77777777" w:rsidTr="00030F12">
        <w:trPr>
          <w:trHeight w:val="38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1D1D2A" w14:textId="77777777" w:rsidR="00817D39" w:rsidRPr="00817D39" w:rsidRDefault="00817D39" w:rsidP="00030F12">
            <w:pPr>
              <w:jc w:val="center"/>
              <w:rPr>
                <w:kern w:val="0"/>
                <w:szCs w:val="24"/>
              </w:rPr>
            </w:pPr>
            <w:r w:rsidRPr="00817D39">
              <w:rPr>
                <w:kern w:val="0"/>
                <w:szCs w:val="24"/>
              </w:rPr>
              <w:t>10</w:t>
            </w:r>
          </w:p>
        </w:tc>
        <w:tc>
          <w:tcPr>
            <w:tcW w:w="5040" w:type="dxa"/>
            <w:tcBorders>
              <w:top w:val="nil"/>
              <w:left w:val="nil"/>
              <w:bottom w:val="single" w:sz="4" w:space="0" w:color="auto"/>
              <w:right w:val="single" w:sz="4" w:space="0" w:color="auto"/>
            </w:tcBorders>
            <w:shd w:val="clear" w:color="000000" w:fill="FFFFFF"/>
            <w:vAlign w:val="center"/>
            <w:hideMark/>
          </w:tcPr>
          <w:p w14:paraId="51F4A195" w14:textId="77777777" w:rsidR="00817D39" w:rsidRPr="00817D39" w:rsidRDefault="00817D39" w:rsidP="00030F12">
            <w:pPr>
              <w:rPr>
                <w:kern w:val="0"/>
                <w:szCs w:val="24"/>
              </w:rPr>
            </w:pPr>
            <w:r w:rsidRPr="00817D39">
              <w:rPr>
                <w:kern w:val="0"/>
                <w:szCs w:val="24"/>
              </w:rPr>
              <w:t xml:space="preserve">Восстановление профиля  гравийных дорог с добавлением нового материала с предварительным  рыхлением существующей  дорожной одежды навесными рыхлителями  на базе трактора на пневмоколесном ходу  80 </w:t>
            </w:r>
            <w:proofErr w:type="spellStart"/>
            <w:r w:rsidRPr="00817D39">
              <w:rPr>
                <w:kern w:val="0"/>
                <w:szCs w:val="24"/>
              </w:rPr>
              <w:t>л.</w:t>
            </w:r>
            <w:proofErr w:type="gramStart"/>
            <w:r w:rsidRPr="00817D39">
              <w:rPr>
                <w:kern w:val="0"/>
                <w:szCs w:val="24"/>
              </w:rPr>
              <w:t>с</w:t>
            </w:r>
            <w:proofErr w:type="spellEnd"/>
            <w:proofErr w:type="gramEnd"/>
            <w:r w:rsidRPr="00817D39">
              <w:rPr>
                <w:kern w:val="0"/>
                <w:szCs w:val="24"/>
              </w:rPr>
              <w:t xml:space="preserve">.   </w:t>
            </w:r>
            <w:proofErr w:type="gramStart"/>
            <w:r w:rsidRPr="00817D39">
              <w:rPr>
                <w:kern w:val="0"/>
                <w:szCs w:val="24"/>
              </w:rPr>
              <w:t>с</w:t>
            </w:r>
            <w:proofErr w:type="gramEnd"/>
            <w:r w:rsidRPr="00817D39">
              <w:rPr>
                <w:kern w:val="0"/>
                <w:szCs w:val="24"/>
              </w:rPr>
              <w:t xml:space="preserve"> добавлением нового материала  и распределением автогрейдером среднего типа 135 </w:t>
            </w:r>
            <w:proofErr w:type="spellStart"/>
            <w:r w:rsidRPr="00817D39">
              <w:rPr>
                <w:kern w:val="0"/>
                <w:szCs w:val="24"/>
              </w:rPr>
              <w:t>л.с</w:t>
            </w:r>
            <w:proofErr w:type="spellEnd"/>
            <w:r w:rsidRPr="00817D39">
              <w:rPr>
                <w:kern w:val="0"/>
                <w:szCs w:val="24"/>
              </w:rPr>
              <w:t xml:space="preserve">.   и последующим уплотнением катками дорожными  самоходными   массой 8 </w:t>
            </w:r>
            <w:proofErr w:type="spellStart"/>
            <w:r w:rsidRPr="00817D39">
              <w:rPr>
                <w:kern w:val="0"/>
                <w:szCs w:val="24"/>
              </w:rPr>
              <w:t>тн</w:t>
            </w:r>
            <w:proofErr w:type="spellEnd"/>
            <w:r w:rsidRPr="00817D39">
              <w:rPr>
                <w:kern w:val="0"/>
                <w:szCs w:val="24"/>
              </w:rPr>
              <w:t>.         (Норма расхода материала на 1000м2</w:t>
            </w:r>
            <w:proofErr w:type="gramStart"/>
            <w:r w:rsidRPr="00817D39">
              <w:rPr>
                <w:kern w:val="0"/>
                <w:szCs w:val="24"/>
              </w:rPr>
              <w:t xml:space="preserve"> :</w:t>
            </w:r>
            <w:proofErr w:type="gramEnd"/>
            <w:r w:rsidRPr="00817D39">
              <w:rPr>
                <w:kern w:val="0"/>
                <w:szCs w:val="24"/>
              </w:rPr>
              <w:t xml:space="preserve">  гравий  -30 м3, вода-9м3)   </w:t>
            </w:r>
            <w:r w:rsidRPr="00817D39">
              <w:rPr>
                <w:b/>
                <w:bCs/>
                <w:kern w:val="0"/>
                <w:szCs w:val="24"/>
              </w:rPr>
              <w:t xml:space="preserve"> 1000м х 8м х 3,0% =240м2</w:t>
            </w:r>
          </w:p>
        </w:tc>
        <w:tc>
          <w:tcPr>
            <w:tcW w:w="1088" w:type="dxa"/>
            <w:tcBorders>
              <w:top w:val="nil"/>
              <w:left w:val="nil"/>
              <w:bottom w:val="single" w:sz="4" w:space="0" w:color="auto"/>
              <w:right w:val="single" w:sz="4" w:space="0" w:color="auto"/>
            </w:tcBorders>
            <w:shd w:val="clear" w:color="000000" w:fill="FFFFFF"/>
            <w:vAlign w:val="center"/>
            <w:hideMark/>
          </w:tcPr>
          <w:p w14:paraId="30E7BC5A" w14:textId="77777777" w:rsidR="00817D39" w:rsidRPr="00817D39" w:rsidRDefault="00817D39" w:rsidP="00030F12">
            <w:pPr>
              <w:jc w:val="center"/>
              <w:rPr>
                <w:color w:val="000000"/>
                <w:kern w:val="0"/>
                <w:szCs w:val="24"/>
              </w:rPr>
            </w:pPr>
            <w:r w:rsidRPr="00817D39">
              <w:rPr>
                <w:color w:val="000000"/>
                <w:kern w:val="0"/>
                <w:szCs w:val="24"/>
              </w:rPr>
              <w:t>1000м2</w:t>
            </w:r>
          </w:p>
        </w:tc>
        <w:tc>
          <w:tcPr>
            <w:tcW w:w="1894" w:type="dxa"/>
            <w:tcBorders>
              <w:top w:val="nil"/>
              <w:left w:val="nil"/>
              <w:bottom w:val="single" w:sz="4" w:space="0" w:color="auto"/>
              <w:right w:val="single" w:sz="4" w:space="0" w:color="auto"/>
            </w:tcBorders>
            <w:shd w:val="clear" w:color="000000" w:fill="FFFFFF"/>
            <w:vAlign w:val="center"/>
            <w:hideMark/>
          </w:tcPr>
          <w:p w14:paraId="45319FC3" w14:textId="77777777" w:rsidR="00817D39" w:rsidRPr="00817D39" w:rsidRDefault="00817D39" w:rsidP="00030F12">
            <w:pPr>
              <w:jc w:val="center"/>
              <w:rPr>
                <w:color w:val="000000"/>
                <w:kern w:val="0"/>
                <w:szCs w:val="24"/>
              </w:rPr>
            </w:pPr>
            <w:r w:rsidRPr="00817D39">
              <w:rPr>
                <w:color w:val="000000"/>
                <w:kern w:val="0"/>
                <w:szCs w:val="24"/>
              </w:rPr>
              <w:t>0,2400</w:t>
            </w:r>
          </w:p>
        </w:tc>
        <w:tc>
          <w:tcPr>
            <w:tcW w:w="1640" w:type="dxa"/>
            <w:tcBorders>
              <w:top w:val="nil"/>
              <w:left w:val="nil"/>
              <w:bottom w:val="single" w:sz="4" w:space="0" w:color="auto"/>
              <w:right w:val="single" w:sz="4" w:space="0" w:color="auto"/>
            </w:tcBorders>
            <w:shd w:val="clear" w:color="000000" w:fill="FFFFFF"/>
            <w:vAlign w:val="center"/>
            <w:hideMark/>
          </w:tcPr>
          <w:p w14:paraId="1BCAD83B"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66995E10" w14:textId="77777777" w:rsidTr="00030F12">
        <w:trPr>
          <w:trHeight w:val="28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03D8C6"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0E9FFEE5" w14:textId="77777777" w:rsidR="00817D39" w:rsidRPr="00817D39" w:rsidRDefault="00817D39" w:rsidP="00030F12">
            <w:pPr>
              <w:jc w:val="center"/>
              <w:rPr>
                <w:color w:val="000000"/>
                <w:kern w:val="0"/>
                <w:szCs w:val="24"/>
              </w:rPr>
            </w:pPr>
            <w:r w:rsidRPr="00817D39">
              <w:rPr>
                <w:color w:val="000000"/>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2B025E4D" w14:textId="77777777" w:rsidR="00817D39" w:rsidRPr="00817D39" w:rsidRDefault="00817D39" w:rsidP="00030F12">
            <w:pPr>
              <w:jc w:val="center"/>
              <w:rPr>
                <w:color w:val="000000"/>
                <w:kern w:val="0"/>
                <w:szCs w:val="24"/>
              </w:rPr>
            </w:pPr>
            <w:r w:rsidRPr="00817D39">
              <w:rPr>
                <w:color w:val="000000"/>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14E871EA" w14:textId="77777777" w:rsidR="00817D39" w:rsidRPr="00817D39" w:rsidRDefault="00817D39" w:rsidP="00030F12">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3466CB7E" w14:textId="77777777" w:rsidR="00817D39" w:rsidRPr="00817D39" w:rsidRDefault="00817D39" w:rsidP="00030F12">
            <w:pPr>
              <w:jc w:val="center"/>
              <w:rPr>
                <w:color w:val="000000"/>
                <w:kern w:val="0"/>
                <w:szCs w:val="24"/>
              </w:rPr>
            </w:pPr>
            <w:r w:rsidRPr="00817D39">
              <w:rPr>
                <w:color w:val="000000"/>
                <w:kern w:val="0"/>
                <w:szCs w:val="24"/>
              </w:rPr>
              <w:t> </w:t>
            </w:r>
          </w:p>
        </w:tc>
      </w:tr>
      <w:tr w:rsidR="00817D39" w:rsidRPr="00817D39" w14:paraId="061E96BC" w14:textId="77777777" w:rsidTr="00030F12">
        <w:trPr>
          <w:trHeight w:val="3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BA7BFB" w14:textId="77777777" w:rsidR="00817D39" w:rsidRPr="00817D39" w:rsidRDefault="00817D39" w:rsidP="00030F12">
            <w:pPr>
              <w:jc w:val="center"/>
              <w:rPr>
                <w:kern w:val="0"/>
                <w:szCs w:val="24"/>
              </w:rPr>
            </w:pPr>
            <w:r w:rsidRPr="00817D39">
              <w:rPr>
                <w:kern w:val="0"/>
                <w:szCs w:val="24"/>
              </w:rPr>
              <w:t>11</w:t>
            </w:r>
          </w:p>
        </w:tc>
        <w:tc>
          <w:tcPr>
            <w:tcW w:w="5040" w:type="dxa"/>
            <w:tcBorders>
              <w:top w:val="nil"/>
              <w:left w:val="nil"/>
              <w:bottom w:val="single" w:sz="4" w:space="0" w:color="auto"/>
              <w:right w:val="single" w:sz="4" w:space="0" w:color="auto"/>
            </w:tcBorders>
            <w:shd w:val="clear" w:color="000000" w:fill="FFFFFF"/>
            <w:vAlign w:val="center"/>
            <w:hideMark/>
          </w:tcPr>
          <w:p w14:paraId="213322CE" w14:textId="77777777" w:rsidR="00817D39" w:rsidRPr="00817D39" w:rsidRDefault="00817D39" w:rsidP="00030F12">
            <w:pPr>
              <w:rPr>
                <w:kern w:val="0"/>
                <w:szCs w:val="24"/>
              </w:rPr>
            </w:pPr>
            <w:r w:rsidRPr="00817D39">
              <w:rPr>
                <w:kern w:val="0"/>
                <w:szCs w:val="24"/>
              </w:rPr>
              <w:t xml:space="preserve">Восстановление профиля  гравийных дорог без добавлением нового материала с предварительным рыхлением существующей  дорожной одежды навесными рыхлителями  на базе трактора на пневмоколесном ходу  80 </w:t>
            </w:r>
            <w:proofErr w:type="spellStart"/>
            <w:r w:rsidRPr="00817D39">
              <w:rPr>
                <w:kern w:val="0"/>
                <w:szCs w:val="24"/>
              </w:rPr>
              <w:t>л.с</w:t>
            </w:r>
            <w:proofErr w:type="spellEnd"/>
            <w:r w:rsidRPr="00817D39">
              <w:rPr>
                <w:kern w:val="0"/>
                <w:szCs w:val="24"/>
              </w:rPr>
              <w:t>.</w:t>
            </w:r>
            <w:proofErr w:type="gramStart"/>
            <w:r w:rsidRPr="00817D39">
              <w:rPr>
                <w:kern w:val="0"/>
                <w:szCs w:val="24"/>
              </w:rPr>
              <w:t xml:space="preserve"> ,</w:t>
            </w:r>
            <w:proofErr w:type="gramEnd"/>
            <w:r w:rsidRPr="00817D39">
              <w:rPr>
                <w:kern w:val="0"/>
                <w:szCs w:val="24"/>
              </w:rPr>
              <w:t xml:space="preserve">  восстановлением поперечного профиля автогрейдером среднего типа 135 </w:t>
            </w:r>
            <w:proofErr w:type="spellStart"/>
            <w:r w:rsidRPr="00817D39">
              <w:rPr>
                <w:kern w:val="0"/>
                <w:szCs w:val="24"/>
              </w:rPr>
              <w:t>л.с</w:t>
            </w:r>
            <w:proofErr w:type="spellEnd"/>
            <w:r w:rsidRPr="00817D39">
              <w:rPr>
                <w:kern w:val="0"/>
                <w:szCs w:val="24"/>
              </w:rPr>
              <w:t xml:space="preserve">.   и последующим уплотнением катками дорожными  самоходными   массой 8 </w:t>
            </w:r>
            <w:proofErr w:type="spellStart"/>
            <w:r w:rsidRPr="00817D39">
              <w:rPr>
                <w:kern w:val="0"/>
                <w:szCs w:val="24"/>
              </w:rPr>
              <w:t>тн</w:t>
            </w:r>
            <w:proofErr w:type="spellEnd"/>
            <w:r w:rsidRPr="00817D39">
              <w:rPr>
                <w:kern w:val="0"/>
                <w:szCs w:val="24"/>
              </w:rPr>
              <w:t>.(Норма расхода материала на 1000м2 :   вода-9м3) (</w:t>
            </w:r>
            <w:r w:rsidRPr="00817D39">
              <w:rPr>
                <w:b/>
                <w:bCs/>
                <w:kern w:val="0"/>
                <w:szCs w:val="24"/>
              </w:rPr>
              <w:t xml:space="preserve">1000м х8мх 3,0%) =240 м2 </w:t>
            </w:r>
          </w:p>
        </w:tc>
        <w:tc>
          <w:tcPr>
            <w:tcW w:w="1088" w:type="dxa"/>
            <w:tcBorders>
              <w:top w:val="nil"/>
              <w:left w:val="nil"/>
              <w:bottom w:val="single" w:sz="4" w:space="0" w:color="auto"/>
              <w:right w:val="single" w:sz="4" w:space="0" w:color="auto"/>
            </w:tcBorders>
            <w:shd w:val="clear" w:color="000000" w:fill="FFFFFF"/>
            <w:vAlign w:val="center"/>
            <w:hideMark/>
          </w:tcPr>
          <w:p w14:paraId="41CAEB6A" w14:textId="77777777" w:rsidR="00817D39" w:rsidRPr="00817D39" w:rsidRDefault="00817D39" w:rsidP="00030F12">
            <w:pPr>
              <w:jc w:val="center"/>
              <w:rPr>
                <w:color w:val="000000"/>
                <w:kern w:val="0"/>
                <w:szCs w:val="24"/>
              </w:rPr>
            </w:pPr>
            <w:r w:rsidRPr="00817D39">
              <w:rPr>
                <w:color w:val="000000"/>
                <w:kern w:val="0"/>
                <w:szCs w:val="24"/>
              </w:rPr>
              <w:t>1000м2</w:t>
            </w:r>
          </w:p>
        </w:tc>
        <w:tc>
          <w:tcPr>
            <w:tcW w:w="1894" w:type="dxa"/>
            <w:tcBorders>
              <w:top w:val="nil"/>
              <w:left w:val="nil"/>
              <w:bottom w:val="single" w:sz="4" w:space="0" w:color="auto"/>
              <w:right w:val="single" w:sz="4" w:space="0" w:color="auto"/>
            </w:tcBorders>
            <w:shd w:val="clear" w:color="000000" w:fill="FFFFFF"/>
            <w:vAlign w:val="center"/>
            <w:hideMark/>
          </w:tcPr>
          <w:p w14:paraId="20B60C4A" w14:textId="77777777" w:rsidR="00817D39" w:rsidRPr="00817D39" w:rsidRDefault="00817D39" w:rsidP="00030F12">
            <w:pPr>
              <w:jc w:val="center"/>
              <w:rPr>
                <w:color w:val="000000"/>
                <w:kern w:val="0"/>
                <w:sz w:val="28"/>
                <w:szCs w:val="28"/>
              </w:rPr>
            </w:pPr>
            <w:r w:rsidRPr="00817D39">
              <w:rPr>
                <w:color w:val="000000"/>
                <w:kern w:val="0"/>
                <w:sz w:val="28"/>
                <w:szCs w:val="28"/>
              </w:rPr>
              <w:t>0,240</w:t>
            </w:r>
          </w:p>
        </w:tc>
        <w:tc>
          <w:tcPr>
            <w:tcW w:w="1640" w:type="dxa"/>
            <w:tcBorders>
              <w:top w:val="nil"/>
              <w:left w:val="nil"/>
              <w:bottom w:val="single" w:sz="4" w:space="0" w:color="auto"/>
              <w:right w:val="single" w:sz="4" w:space="0" w:color="auto"/>
            </w:tcBorders>
            <w:shd w:val="clear" w:color="000000" w:fill="FFFFFF"/>
            <w:vAlign w:val="center"/>
            <w:hideMark/>
          </w:tcPr>
          <w:p w14:paraId="03023101"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597F8BD1"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895395" w14:textId="77777777" w:rsidR="00817D39" w:rsidRPr="00817D39" w:rsidRDefault="00817D39" w:rsidP="00030F12">
            <w:pP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55586F30"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3CAE647F"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095230BC" w14:textId="77777777" w:rsidR="00817D39" w:rsidRPr="00817D39" w:rsidRDefault="00817D39" w:rsidP="00030F12">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3124528C" w14:textId="77777777" w:rsidR="00817D39" w:rsidRPr="00817D39" w:rsidRDefault="00817D39" w:rsidP="00030F12">
            <w:pPr>
              <w:jc w:val="center"/>
              <w:rPr>
                <w:kern w:val="0"/>
                <w:szCs w:val="24"/>
              </w:rPr>
            </w:pPr>
            <w:r w:rsidRPr="00817D39">
              <w:rPr>
                <w:kern w:val="0"/>
                <w:szCs w:val="24"/>
              </w:rPr>
              <w:t> </w:t>
            </w:r>
          </w:p>
        </w:tc>
      </w:tr>
      <w:tr w:rsidR="00817D39" w:rsidRPr="00817D39" w14:paraId="08CCD0CE" w14:textId="77777777" w:rsidTr="00030F12">
        <w:trPr>
          <w:trHeight w:val="157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D23AB4B" w14:textId="77777777" w:rsidR="00817D39" w:rsidRPr="00817D39" w:rsidRDefault="00817D39" w:rsidP="00030F12">
            <w:pPr>
              <w:jc w:val="center"/>
              <w:rPr>
                <w:kern w:val="0"/>
                <w:szCs w:val="24"/>
              </w:rPr>
            </w:pPr>
            <w:r w:rsidRPr="00817D39">
              <w:rPr>
                <w:kern w:val="0"/>
                <w:szCs w:val="24"/>
              </w:rPr>
              <w:lastRenderedPageBreak/>
              <w:t>12</w:t>
            </w:r>
          </w:p>
        </w:tc>
        <w:tc>
          <w:tcPr>
            <w:tcW w:w="5040" w:type="dxa"/>
            <w:tcBorders>
              <w:top w:val="nil"/>
              <w:left w:val="nil"/>
              <w:bottom w:val="single" w:sz="4" w:space="0" w:color="auto"/>
              <w:right w:val="single" w:sz="4" w:space="0" w:color="auto"/>
            </w:tcBorders>
            <w:shd w:val="clear" w:color="000000" w:fill="FFFFFF"/>
            <w:vAlign w:val="center"/>
            <w:hideMark/>
          </w:tcPr>
          <w:p w14:paraId="2C6F11F9" w14:textId="77777777" w:rsidR="00817D39" w:rsidRPr="00817D39" w:rsidRDefault="00817D39" w:rsidP="00030F12">
            <w:pPr>
              <w:rPr>
                <w:kern w:val="0"/>
                <w:szCs w:val="24"/>
              </w:rPr>
            </w:pPr>
            <w:r w:rsidRPr="00817D39">
              <w:rPr>
                <w:kern w:val="0"/>
                <w:szCs w:val="24"/>
              </w:rPr>
              <w:t>Подсыпка обочин грунтом с применением  бульдозера мощностью   108л.</w:t>
            </w:r>
            <w:proofErr w:type="gramStart"/>
            <w:r w:rsidRPr="00817D39">
              <w:rPr>
                <w:kern w:val="0"/>
                <w:szCs w:val="24"/>
              </w:rPr>
              <w:t>с</w:t>
            </w:r>
            <w:proofErr w:type="gramEnd"/>
            <w:r w:rsidRPr="00817D39">
              <w:rPr>
                <w:kern w:val="0"/>
                <w:szCs w:val="24"/>
              </w:rPr>
              <w:t xml:space="preserve">.   </w:t>
            </w:r>
            <w:proofErr w:type="gramStart"/>
            <w:r w:rsidRPr="00817D39">
              <w:rPr>
                <w:kern w:val="0"/>
                <w:szCs w:val="24"/>
              </w:rPr>
              <w:t>из</w:t>
            </w:r>
            <w:proofErr w:type="gramEnd"/>
            <w:r w:rsidRPr="00817D39">
              <w:rPr>
                <w:kern w:val="0"/>
                <w:szCs w:val="24"/>
              </w:rPr>
              <w:t xml:space="preserve"> резерва  толщиной 10см   с перемещением на  расстояние до 20 м.</w:t>
            </w:r>
            <w:r w:rsidRPr="00817D39">
              <w:rPr>
                <w:b/>
                <w:bCs/>
                <w:kern w:val="0"/>
                <w:szCs w:val="24"/>
              </w:rPr>
              <w:t>1000м х 2стороны х 2м х  0,2мх3% =24м3</w:t>
            </w:r>
          </w:p>
        </w:tc>
        <w:tc>
          <w:tcPr>
            <w:tcW w:w="1088" w:type="dxa"/>
            <w:tcBorders>
              <w:top w:val="nil"/>
              <w:left w:val="nil"/>
              <w:bottom w:val="single" w:sz="4" w:space="0" w:color="auto"/>
              <w:right w:val="single" w:sz="4" w:space="0" w:color="auto"/>
            </w:tcBorders>
            <w:shd w:val="clear" w:color="000000" w:fill="FFFFFF"/>
            <w:vAlign w:val="center"/>
            <w:hideMark/>
          </w:tcPr>
          <w:p w14:paraId="3C113A00" w14:textId="77777777" w:rsidR="00817D39" w:rsidRPr="00817D39" w:rsidRDefault="00817D39" w:rsidP="00030F12">
            <w:pPr>
              <w:jc w:val="center"/>
              <w:rPr>
                <w:kern w:val="0"/>
                <w:szCs w:val="24"/>
              </w:rPr>
            </w:pPr>
            <w:r w:rsidRPr="00817D39">
              <w:rPr>
                <w:kern w:val="0"/>
                <w:szCs w:val="24"/>
              </w:rPr>
              <w:t>100м3</w:t>
            </w:r>
          </w:p>
        </w:tc>
        <w:tc>
          <w:tcPr>
            <w:tcW w:w="1894" w:type="dxa"/>
            <w:tcBorders>
              <w:top w:val="nil"/>
              <w:left w:val="nil"/>
              <w:bottom w:val="single" w:sz="4" w:space="0" w:color="auto"/>
              <w:right w:val="single" w:sz="4" w:space="0" w:color="auto"/>
            </w:tcBorders>
            <w:shd w:val="clear" w:color="000000" w:fill="FFFFFF"/>
            <w:vAlign w:val="center"/>
            <w:hideMark/>
          </w:tcPr>
          <w:p w14:paraId="7BEAE2D8" w14:textId="77777777" w:rsidR="00817D39" w:rsidRPr="00817D39" w:rsidRDefault="00817D39" w:rsidP="00030F12">
            <w:pPr>
              <w:jc w:val="center"/>
              <w:rPr>
                <w:color w:val="000000"/>
                <w:kern w:val="0"/>
                <w:szCs w:val="24"/>
              </w:rPr>
            </w:pPr>
            <w:r w:rsidRPr="00817D39">
              <w:rPr>
                <w:color w:val="000000"/>
                <w:kern w:val="0"/>
                <w:szCs w:val="24"/>
              </w:rPr>
              <w:t>0,24</w:t>
            </w:r>
          </w:p>
        </w:tc>
        <w:tc>
          <w:tcPr>
            <w:tcW w:w="1640" w:type="dxa"/>
            <w:tcBorders>
              <w:top w:val="nil"/>
              <w:left w:val="nil"/>
              <w:bottom w:val="single" w:sz="4" w:space="0" w:color="auto"/>
              <w:right w:val="single" w:sz="4" w:space="0" w:color="auto"/>
            </w:tcBorders>
            <w:shd w:val="clear" w:color="auto" w:fill="auto"/>
            <w:vAlign w:val="center"/>
            <w:hideMark/>
          </w:tcPr>
          <w:p w14:paraId="7D0D784B"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776009CE" w14:textId="77777777" w:rsidTr="00030F12">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73368B" w14:textId="77777777" w:rsidR="00817D39" w:rsidRPr="00817D39" w:rsidRDefault="00817D39" w:rsidP="00030F12">
            <w:pP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430045D1"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7C833C29"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51A7FDE9" w14:textId="77777777" w:rsidR="00817D39" w:rsidRPr="00817D39" w:rsidRDefault="00817D39" w:rsidP="00030F12">
            <w:pPr>
              <w:jc w:val="center"/>
              <w:rPr>
                <w:color w:val="000000"/>
                <w:kern w:val="0"/>
                <w:sz w:val="28"/>
                <w:szCs w:val="28"/>
              </w:rPr>
            </w:pPr>
            <w:r w:rsidRPr="00817D39">
              <w:rPr>
                <w:color w:val="000000"/>
                <w:kern w:val="0"/>
                <w:sz w:val="28"/>
                <w:szCs w:val="28"/>
              </w:rPr>
              <w:t> </w:t>
            </w:r>
          </w:p>
        </w:tc>
        <w:tc>
          <w:tcPr>
            <w:tcW w:w="1640" w:type="dxa"/>
            <w:tcBorders>
              <w:top w:val="nil"/>
              <w:left w:val="nil"/>
              <w:bottom w:val="single" w:sz="4" w:space="0" w:color="auto"/>
              <w:right w:val="single" w:sz="4" w:space="0" w:color="auto"/>
            </w:tcBorders>
            <w:shd w:val="clear" w:color="000000" w:fill="FFFFFF"/>
            <w:vAlign w:val="center"/>
            <w:hideMark/>
          </w:tcPr>
          <w:p w14:paraId="34C4A7A4" w14:textId="77777777" w:rsidR="00817D39" w:rsidRPr="00817D39" w:rsidRDefault="00817D39" w:rsidP="00030F12">
            <w:pPr>
              <w:jc w:val="center"/>
              <w:rPr>
                <w:kern w:val="0"/>
                <w:szCs w:val="24"/>
              </w:rPr>
            </w:pPr>
            <w:r w:rsidRPr="00817D39">
              <w:rPr>
                <w:kern w:val="0"/>
                <w:szCs w:val="24"/>
              </w:rPr>
              <w:t> </w:t>
            </w:r>
          </w:p>
        </w:tc>
      </w:tr>
      <w:tr w:rsidR="00817D39" w:rsidRPr="00817D39" w14:paraId="2175D3F2" w14:textId="77777777" w:rsidTr="00030F12">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650BC3" w14:textId="77777777" w:rsidR="00817D39" w:rsidRPr="00817D39" w:rsidRDefault="00817D39" w:rsidP="00030F12">
            <w:pPr>
              <w:jc w:val="center"/>
              <w:rPr>
                <w:kern w:val="0"/>
                <w:szCs w:val="24"/>
              </w:rPr>
            </w:pPr>
            <w:r w:rsidRPr="00817D39">
              <w:rPr>
                <w:kern w:val="0"/>
                <w:szCs w:val="24"/>
              </w:rPr>
              <w:t>13</w:t>
            </w:r>
          </w:p>
        </w:tc>
        <w:tc>
          <w:tcPr>
            <w:tcW w:w="5040" w:type="dxa"/>
            <w:tcBorders>
              <w:top w:val="nil"/>
              <w:left w:val="nil"/>
              <w:bottom w:val="single" w:sz="4" w:space="0" w:color="auto"/>
              <w:right w:val="single" w:sz="4" w:space="0" w:color="auto"/>
            </w:tcBorders>
            <w:shd w:val="clear" w:color="000000" w:fill="FFFFFF"/>
            <w:vAlign w:val="center"/>
            <w:hideMark/>
          </w:tcPr>
          <w:p w14:paraId="51810F48" w14:textId="77777777" w:rsidR="00817D39" w:rsidRPr="00817D39" w:rsidRDefault="00817D39" w:rsidP="00030F12">
            <w:pPr>
              <w:rPr>
                <w:kern w:val="0"/>
                <w:szCs w:val="24"/>
              </w:rPr>
            </w:pPr>
            <w:r w:rsidRPr="00817D39">
              <w:rPr>
                <w:kern w:val="0"/>
                <w:szCs w:val="24"/>
              </w:rPr>
              <w:t xml:space="preserve">Срезка  кустарника и подлеска  </w:t>
            </w:r>
            <w:proofErr w:type="spellStart"/>
            <w:r w:rsidRPr="00817D39">
              <w:rPr>
                <w:kern w:val="0"/>
                <w:szCs w:val="24"/>
              </w:rPr>
              <w:t>мотокусторезом</w:t>
            </w:r>
            <w:proofErr w:type="spellEnd"/>
            <w:r w:rsidRPr="00817D39">
              <w:rPr>
                <w:kern w:val="0"/>
                <w:szCs w:val="24"/>
              </w:rPr>
              <w:t xml:space="preserve">  3,5 </w:t>
            </w:r>
            <w:proofErr w:type="spellStart"/>
            <w:r w:rsidRPr="00817D39">
              <w:rPr>
                <w:kern w:val="0"/>
                <w:szCs w:val="24"/>
              </w:rPr>
              <w:t>л.с</w:t>
            </w:r>
            <w:proofErr w:type="spellEnd"/>
            <w:r w:rsidRPr="00817D39">
              <w:rPr>
                <w:kern w:val="0"/>
                <w:szCs w:val="24"/>
              </w:rPr>
              <w:t>.  на обочинах</w:t>
            </w:r>
            <w:proofErr w:type="gramStart"/>
            <w:r w:rsidRPr="00817D39">
              <w:rPr>
                <w:kern w:val="0"/>
                <w:szCs w:val="24"/>
              </w:rPr>
              <w:t xml:space="preserve"> ,</w:t>
            </w:r>
            <w:proofErr w:type="gramEnd"/>
            <w:r w:rsidRPr="00817D39">
              <w:rPr>
                <w:kern w:val="0"/>
                <w:szCs w:val="24"/>
              </w:rPr>
              <w:t xml:space="preserve">откосах и  кюветах   </w:t>
            </w:r>
            <w:r w:rsidRPr="00817D39">
              <w:rPr>
                <w:b/>
                <w:bCs/>
                <w:kern w:val="0"/>
                <w:szCs w:val="24"/>
              </w:rPr>
              <w:t xml:space="preserve">0,02га  на 1км дороги        </w:t>
            </w:r>
            <w:r w:rsidRPr="00817D39">
              <w:rPr>
                <w:kern w:val="0"/>
                <w:szCs w:val="24"/>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5F341605" w14:textId="77777777" w:rsidR="00817D39" w:rsidRPr="00817D39" w:rsidRDefault="00817D39" w:rsidP="00030F12">
            <w:pPr>
              <w:jc w:val="center"/>
              <w:rPr>
                <w:color w:val="000000"/>
                <w:kern w:val="0"/>
                <w:szCs w:val="24"/>
              </w:rPr>
            </w:pPr>
            <w:r w:rsidRPr="00817D39">
              <w:rPr>
                <w:color w:val="000000"/>
                <w:kern w:val="0"/>
                <w:szCs w:val="24"/>
              </w:rPr>
              <w:t>1 га</w:t>
            </w:r>
          </w:p>
        </w:tc>
        <w:tc>
          <w:tcPr>
            <w:tcW w:w="1894" w:type="dxa"/>
            <w:tcBorders>
              <w:top w:val="nil"/>
              <w:left w:val="nil"/>
              <w:bottom w:val="single" w:sz="4" w:space="0" w:color="auto"/>
              <w:right w:val="single" w:sz="4" w:space="0" w:color="auto"/>
            </w:tcBorders>
            <w:shd w:val="clear" w:color="auto" w:fill="auto"/>
            <w:vAlign w:val="center"/>
            <w:hideMark/>
          </w:tcPr>
          <w:p w14:paraId="6C3DA7FD" w14:textId="77777777" w:rsidR="00817D39" w:rsidRPr="00817D39" w:rsidRDefault="00817D39" w:rsidP="00030F12">
            <w:pPr>
              <w:jc w:val="center"/>
              <w:rPr>
                <w:color w:val="000000"/>
                <w:kern w:val="0"/>
                <w:szCs w:val="24"/>
              </w:rPr>
            </w:pPr>
            <w:r w:rsidRPr="00817D39">
              <w:rPr>
                <w:color w:val="000000"/>
                <w:kern w:val="0"/>
                <w:szCs w:val="24"/>
              </w:rPr>
              <w:t>0,020</w:t>
            </w:r>
          </w:p>
        </w:tc>
        <w:tc>
          <w:tcPr>
            <w:tcW w:w="1640" w:type="dxa"/>
            <w:tcBorders>
              <w:top w:val="nil"/>
              <w:left w:val="nil"/>
              <w:bottom w:val="single" w:sz="4" w:space="0" w:color="auto"/>
              <w:right w:val="single" w:sz="4" w:space="0" w:color="auto"/>
            </w:tcBorders>
            <w:shd w:val="clear" w:color="auto" w:fill="auto"/>
            <w:vAlign w:val="center"/>
            <w:hideMark/>
          </w:tcPr>
          <w:p w14:paraId="14627D83" w14:textId="77777777" w:rsidR="00817D39" w:rsidRPr="00817D39" w:rsidRDefault="00817D39" w:rsidP="00030F12">
            <w:pPr>
              <w:jc w:val="center"/>
              <w:rPr>
                <w:kern w:val="0"/>
                <w:szCs w:val="24"/>
              </w:rPr>
            </w:pPr>
            <w:r w:rsidRPr="00817D39">
              <w:rPr>
                <w:kern w:val="0"/>
                <w:szCs w:val="24"/>
              </w:rPr>
              <w:t xml:space="preserve">апрель-50%,  май -50%, </w:t>
            </w:r>
          </w:p>
        </w:tc>
      </w:tr>
      <w:tr w:rsidR="00817D39" w:rsidRPr="00817D39" w14:paraId="49409502" w14:textId="77777777" w:rsidTr="00030F12">
        <w:trPr>
          <w:trHeight w:val="27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50BE16"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74991D4B" w14:textId="77777777" w:rsidR="00817D39" w:rsidRPr="00817D39" w:rsidRDefault="00817D39" w:rsidP="00030F12">
            <w:pPr>
              <w:jc w:val="cente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3105B524"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4302F953" w14:textId="77777777" w:rsidR="00817D39" w:rsidRPr="00817D39" w:rsidRDefault="00817D39" w:rsidP="00030F12">
            <w:pPr>
              <w:jc w:val="center"/>
              <w:rPr>
                <w:kern w:val="0"/>
                <w:sz w:val="28"/>
                <w:szCs w:val="28"/>
              </w:rPr>
            </w:pPr>
            <w:r w:rsidRPr="00817D39">
              <w:rPr>
                <w:kern w:val="0"/>
                <w:sz w:val="28"/>
                <w:szCs w:val="28"/>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6423B76C" w14:textId="77777777" w:rsidR="00817D39" w:rsidRPr="00817D39" w:rsidRDefault="00817D39" w:rsidP="00030F12">
            <w:pPr>
              <w:jc w:val="center"/>
              <w:rPr>
                <w:kern w:val="0"/>
                <w:szCs w:val="24"/>
              </w:rPr>
            </w:pPr>
            <w:r w:rsidRPr="00817D39">
              <w:rPr>
                <w:kern w:val="0"/>
                <w:szCs w:val="24"/>
              </w:rPr>
              <w:t> </w:t>
            </w:r>
          </w:p>
        </w:tc>
      </w:tr>
      <w:tr w:rsidR="00817D39" w:rsidRPr="00817D39" w14:paraId="28A00103" w14:textId="77777777" w:rsidTr="00030F12">
        <w:trPr>
          <w:trHeight w:val="12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A14159" w14:textId="77777777" w:rsidR="00817D39" w:rsidRPr="00817D39" w:rsidRDefault="00817D39" w:rsidP="00030F12">
            <w:pPr>
              <w:jc w:val="center"/>
              <w:rPr>
                <w:kern w:val="0"/>
                <w:szCs w:val="24"/>
              </w:rPr>
            </w:pPr>
            <w:r w:rsidRPr="00817D39">
              <w:rPr>
                <w:kern w:val="0"/>
                <w:szCs w:val="24"/>
              </w:rPr>
              <w:t>14</w:t>
            </w:r>
          </w:p>
        </w:tc>
        <w:tc>
          <w:tcPr>
            <w:tcW w:w="5040" w:type="dxa"/>
            <w:tcBorders>
              <w:top w:val="nil"/>
              <w:left w:val="nil"/>
              <w:bottom w:val="single" w:sz="4" w:space="0" w:color="auto"/>
              <w:right w:val="single" w:sz="4" w:space="0" w:color="auto"/>
            </w:tcBorders>
            <w:shd w:val="clear" w:color="000000" w:fill="FFFFFF"/>
            <w:vAlign w:val="center"/>
            <w:hideMark/>
          </w:tcPr>
          <w:p w14:paraId="3E54C215" w14:textId="77777777" w:rsidR="00817D39" w:rsidRPr="00817D39" w:rsidRDefault="00817D39" w:rsidP="00030F12">
            <w:pPr>
              <w:rPr>
                <w:kern w:val="0"/>
                <w:szCs w:val="24"/>
              </w:rPr>
            </w:pPr>
            <w:r w:rsidRPr="00817D39">
              <w:rPr>
                <w:kern w:val="0"/>
                <w:szCs w:val="24"/>
              </w:rPr>
              <w:t xml:space="preserve">Дробление древесно-кустарниковой растительности в щепу   навесной установкой   на тракторе  мощностью 80 </w:t>
            </w:r>
            <w:proofErr w:type="spellStart"/>
            <w:r w:rsidRPr="00817D39">
              <w:rPr>
                <w:kern w:val="0"/>
                <w:szCs w:val="24"/>
              </w:rPr>
              <w:t>л.с</w:t>
            </w:r>
            <w:proofErr w:type="spellEnd"/>
            <w:r w:rsidRPr="00817D39">
              <w:rPr>
                <w:kern w:val="0"/>
                <w:szCs w:val="24"/>
              </w:rPr>
              <w:t xml:space="preserve">.  </w:t>
            </w:r>
            <w:r w:rsidRPr="00817D39">
              <w:rPr>
                <w:b/>
                <w:bCs/>
                <w:kern w:val="0"/>
                <w:szCs w:val="24"/>
              </w:rPr>
              <w:t>0,02га  на 1км дороги</w:t>
            </w:r>
          </w:p>
        </w:tc>
        <w:tc>
          <w:tcPr>
            <w:tcW w:w="1088" w:type="dxa"/>
            <w:tcBorders>
              <w:top w:val="nil"/>
              <w:left w:val="nil"/>
              <w:bottom w:val="single" w:sz="4" w:space="0" w:color="auto"/>
              <w:right w:val="single" w:sz="4" w:space="0" w:color="auto"/>
            </w:tcBorders>
            <w:shd w:val="clear" w:color="000000" w:fill="FFFFFF"/>
            <w:vAlign w:val="center"/>
            <w:hideMark/>
          </w:tcPr>
          <w:p w14:paraId="54A675CC" w14:textId="77777777" w:rsidR="00817D39" w:rsidRPr="00817D39" w:rsidRDefault="00817D39" w:rsidP="00030F12">
            <w:pPr>
              <w:jc w:val="center"/>
              <w:rPr>
                <w:kern w:val="0"/>
                <w:szCs w:val="24"/>
              </w:rPr>
            </w:pPr>
            <w:r w:rsidRPr="00817D39">
              <w:rPr>
                <w:kern w:val="0"/>
                <w:szCs w:val="24"/>
              </w:rPr>
              <w:t>1 км</w:t>
            </w:r>
          </w:p>
        </w:tc>
        <w:tc>
          <w:tcPr>
            <w:tcW w:w="1894" w:type="dxa"/>
            <w:tcBorders>
              <w:top w:val="nil"/>
              <w:left w:val="nil"/>
              <w:bottom w:val="single" w:sz="4" w:space="0" w:color="auto"/>
              <w:right w:val="single" w:sz="4" w:space="0" w:color="auto"/>
            </w:tcBorders>
            <w:shd w:val="clear" w:color="000000" w:fill="FFFFFF"/>
            <w:vAlign w:val="center"/>
            <w:hideMark/>
          </w:tcPr>
          <w:p w14:paraId="1101E89B" w14:textId="77777777" w:rsidR="00817D39" w:rsidRPr="00817D39" w:rsidRDefault="00817D39" w:rsidP="00030F12">
            <w:pPr>
              <w:jc w:val="center"/>
              <w:rPr>
                <w:color w:val="000000"/>
                <w:kern w:val="0"/>
                <w:szCs w:val="24"/>
              </w:rPr>
            </w:pPr>
            <w:r w:rsidRPr="00817D39">
              <w:rPr>
                <w:color w:val="000000"/>
                <w:kern w:val="0"/>
                <w:szCs w:val="24"/>
              </w:rPr>
              <w:t>0,02</w:t>
            </w:r>
          </w:p>
        </w:tc>
        <w:tc>
          <w:tcPr>
            <w:tcW w:w="1640" w:type="dxa"/>
            <w:tcBorders>
              <w:top w:val="nil"/>
              <w:left w:val="nil"/>
              <w:bottom w:val="single" w:sz="4" w:space="0" w:color="auto"/>
              <w:right w:val="single" w:sz="4" w:space="0" w:color="auto"/>
            </w:tcBorders>
            <w:shd w:val="clear" w:color="auto" w:fill="auto"/>
            <w:vAlign w:val="center"/>
            <w:hideMark/>
          </w:tcPr>
          <w:p w14:paraId="11453F74" w14:textId="77777777" w:rsidR="00817D39" w:rsidRPr="00817D39" w:rsidRDefault="00817D39" w:rsidP="00030F12">
            <w:pPr>
              <w:jc w:val="center"/>
              <w:rPr>
                <w:kern w:val="0"/>
                <w:szCs w:val="24"/>
              </w:rPr>
            </w:pPr>
            <w:r w:rsidRPr="00817D39">
              <w:rPr>
                <w:kern w:val="0"/>
                <w:szCs w:val="24"/>
              </w:rPr>
              <w:t xml:space="preserve">апрель-50%,  май -50%, </w:t>
            </w:r>
          </w:p>
        </w:tc>
      </w:tr>
      <w:tr w:rsidR="00817D39" w:rsidRPr="00817D39" w14:paraId="089CC0FA" w14:textId="77777777" w:rsidTr="00030F12">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538897" w14:textId="77777777" w:rsidR="00817D39" w:rsidRPr="00817D39" w:rsidRDefault="00817D39" w:rsidP="00030F12">
            <w:pPr>
              <w:jc w:val="center"/>
              <w:rPr>
                <w:kern w:val="0"/>
                <w:szCs w:val="24"/>
              </w:rPr>
            </w:pPr>
            <w:r w:rsidRPr="00817D39">
              <w:rPr>
                <w:kern w:val="0"/>
                <w:szCs w:val="24"/>
              </w:rPr>
              <w:t> </w:t>
            </w:r>
          </w:p>
        </w:tc>
        <w:tc>
          <w:tcPr>
            <w:tcW w:w="5040" w:type="dxa"/>
            <w:tcBorders>
              <w:top w:val="nil"/>
              <w:left w:val="nil"/>
              <w:bottom w:val="single" w:sz="4" w:space="0" w:color="auto"/>
              <w:right w:val="single" w:sz="4" w:space="0" w:color="auto"/>
            </w:tcBorders>
            <w:shd w:val="clear" w:color="000000" w:fill="FFFFFF"/>
            <w:vAlign w:val="center"/>
            <w:hideMark/>
          </w:tcPr>
          <w:p w14:paraId="28ABBAAF" w14:textId="77777777" w:rsidR="00817D39" w:rsidRPr="00817D39" w:rsidRDefault="00817D39" w:rsidP="00030F12">
            <w:pPr>
              <w:rPr>
                <w:kern w:val="0"/>
                <w:szCs w:val="24"/>
              </w:rPr>
            </w:pPr>
            <w:r w:rsidRPr="00817D39">
              <w:rPr>
                <w:kern w:val="0"/>
                <w:szCs w:val="24"/>
              </w:rPr>
              <w:t> </w:t>
            </w:r>
          </w:p>
        </w:tc>
        <w:tc>
          <w:tcPr>
            <w:tcW w:w="1088" w:type="dxa"/>
            <w:tcBorders>
              <w:top w:val="nil"/>
              <w:left w:val="nil"/>
              <w:bottom w:val="single" w:sz="4" w:space="0" w:color="auto"/>
              <w:right w:val="single" w:sz="4" w:space="0" w:color="auto"/>
            </w:tcBorders>
            <w:shd w:val="clear" w:color="000000" w:fill="FFFFFF"/>
            <w:vAlign w:val="center"/>
            <w:hideMark/>
          </w:tcPr>
          <w:p w14:paraId="5F259D65" w14:textId="77777777" w:rsidR="00817D39" w:rsidRPr="00817D39" w:rsidRDefault="00817D39" w:rsidP="00030F12">
            <w:pPr>
              <w:jc w:val="center"/>
              <w:rPr>
                <w:kern w:val="0"/>
                <w:szCs w:val="24"/>
              </w:rPr>
            </w:pPr>
            <w:r w:rsidRPr="00817D39">
              <w:rPr>
                <w:kern w:val="0"/>
                <w:szCs w:val="24"/>
              </w:rPr>
              <w:t> </w:t>
            </w:r>
          </w:p>
        </w:tc>
        <w:tc>
          <w:tcPr>
            <w:tcW w:w="1894" w:type="dxa"/>
            <w:tcBorders>
              <w:top w:val="nil"/>
              <w:left w:val="nil"/>
              <w:bottom w:val="single" w:sz="4" w:space="0" w:color="auto"/>
              <w:right w:val="single" w:sz="4" w:space="0" w:color="auto"/>
            </w:tcBorders>
            <w:shd w:val="clear" w:color="000000" w:fill="FFFFFF"/>
            <w:vAlign w:val="center"/>
            <w:hideMark/>
          </w:tcPr>
          <w:p w14:paraId="41141305" w14:textId="77777777" w:rsidR="00817D39" w:rsidRPr="00817D39" w:rsidRDefault="00817D39" w:rsidP="00030F12">
            <w:pPr>
              <w:jc w:val="center"/>
              <w:rPr>
                <w:color w:val="000000"/>
                <w:kern w:val="0"/>
                <w:szCs w:val="24"/>
              </w:rPr>
            </w:pPr>
            <w:r w:rsidRPr="00817D39">
              <w:rPr>
                <w:color w:val="000000"/>
                <w:kern w:val="0"/>
                <w:szCs w:val="24"/>
              </w:rPr>
              <w:t> </w:t>
            </w:r>
          </w:p>
        </w:tc>
        <w:tc>
          <w:tcPr>
            <w:tcW w:w="1640" w:type="dxa"/>
            <w:tcBorders>
              <w:top w:val="nil"/>
              <w:left w:val="nil"/>
              <w:bottom w:val="single" w:sz="4" w:space="0" w:color="auto"/>
              <w:right w:val="single" w:sz="4" w:space="0" w:color="auto"/>
            </w:tcBorders>
            <w:shd w:val="clear" w:color="000000" w:fill="FFFFFF"/>
            <w:vAlign w:val="center"/>
            <w:hideMark/>
          </w:tcPr>
          <w:p w14:paraId="3A2A6CCD" w14:textId="77777777" w:rsidR="00817D39" w:rsidRPr="00817D39" w:rsidRDefault="00817D39" w:rsidP="00030F12">
            <w:pPr>
              <w:jc w:val="center"/>
              <w:rPr>
                <w:kern w:val="0"/>
                <w:szCs w:val="24"/>
              </w:rPr>
            </w:pPr>
            <w:r w:rsidRPr="00817D39">
              <w:rPr>
                <w:kern w:val="0"/>
                <w:szCs w:val="24"/>
              </w:rPr>
              <w:t> </w:t>
            </w:r>
          </w:p>
        </w:tc>
      </w:tr>
      <w:tr w:rsidR="00817D39" w:rsidRPr="00817D39" w14:paraId="651F27C8" w14:textId="77777777" w:rsidTr="00030F12">
        <w:trPr>
          <w:trHeight w:val="17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A3FBC2" w14:textId="77777777" w:rsidR="00817D39" w:rsidRPr="00817D39" w:rsidRDefault="00817D39" w:rsidP="00030F12">
            <w:pPr>
              <w:jc w:val="center"/>
              <w:rPr>
                <w:kern w:val="0"/>
                <w:szCs w:val="24"/>
              </w:rPr>
            </w:pPr>
            <w:r w:rsidRPr="00817D39">
              <w:rPr>
                <w:kern w:val="0"/>
                <w:szCs w:val="24"/>
              </w:rPr>
              <w:t>15</w:t>
            </w:r>
          </w:p>
        </w:tc>
        <w:tc>
          <w:tcPr>
            <w:tcW w:w="5040" w:type="dxa"/>
            <w:tcBorders>
              <w:top w:val="nil"/>
              <w:left w:val="nil"/>
              <w:bottom w:val="single" w:sz="4" w:space="0" w:color="auto"/>
              <w:right w:val="single" w:sz="4" w:space="0" w:color="auto"/>
            </w:tcBorders>
            <w:shd w:val="clear" w:color="000000" w:fill="FFFFFF"/>
            <w:vAlign w:val="center"/>
            <w:hideMark/>
          </w:tcPr>
          <w:p w14:paraId="2DFDF926" w14:textId="77777777" w:rsidR="00817D39" w:rsidRPr="00817D39" w:rsidRDefault="00817D39" w:rsidP="00030F12">
            <w:pPr>
              <w:rPr>
                <w:kern w:val="0"/>
                <w:szCs w:val="24"/>
              </w:rPr>
            </w:pPr>
            <w:r w:rsidRPr="00817D39">
              <w:rPr>
                <w:kern w:val="0"/>
                <w:szCs w:val="24"/>
              </w:rPr>
              <w:t>Восстановление профиля</w:t>
            </w:r>
            <w:proofErr w:type="gramStart"/>
            <w:r w:rsidRPr="00817D39">
              <w:rPr>
                <w:kern w:val="0"/>
                <w:szCs w:val="24"/>
              </w:rPr>
              <w:t xml:space="preserve"> ,</w:t>
            </w:r>
            <w:proofErr w:type="gramEnd"/>
            <w:r w:rsidRPr="00817D39">
              <w:rPr>
                <w:kern w:val="0"/>
                <w:szCs w:val="24"/>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817D39">
              <w:rPr>
                <w:kern w:val="0"/>
                <w:szCs w:val="24"/>
              </w:rPr>
              <w:t>л.с</w:t>
            </w:r>
            <w:proofErr w:type="spellEnd"/>
            <w:r w:rsidRPr="00817D39">
              <w:rPr>
                <w:b/>
                <w:bCs/>
                <w:kern w:val="0"/>
                <w:szCs w:val="24"/>
              </w:rPr>
              <w:t xml:space="preserve">.(1км х 2 прохода х 2цикла)=4 км </w:t>
            </w:r>
            <w:r w:rsidRPr="00817D39">
              <w:rPr>
                <w:kern w:val="0"/>
                <w:szCs w:val="24"/>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034BFF13" w14:textId="77777777" w:rsidR="00817D39" w:rsidRPr="00817D39" w:rsidRDefault="00817D39" w:rsidP="00030F12">
            <w:pPr>
              <w:jc w:val="center"/>
              <w:rPr>
                <w:kern w:val="0"/>
                <w:szCs w:val="24"/>
              </w:rPr>
            </w:pPr>
            <w:r w:rsidRPr="00817D39">
              <w:rPr>
                <w:kern w:val="0"/>
                <w:szCs w:val="24"/>
              </w:rPr>
              <w:t>1км</w:t>
            </w:r>
          </w:p>
        </w:tc>
        <w:tc>
          <w:tcPr>
            <w:tcW w:w="1894" w:type="dxa"/>
            <w:tcBorders>
              <w:top w:val="nil"/>
              <w:left w:val="nil"/>
              <w:bottom w:val="single" w:sz="4" w:space="0" w:color="auto"/>
              <w:right w:val="single" w:sz="4" w:space="0" w:color="auto"/>
            </w:tcBorders>
            <w:shd w:val="clear" w:color="000000" w:fill="FFFFFF"/>
            <w:vAlign w:val="center"/>
            <w:hideMark/>
          </w:tcPr>
          <w:p w14:paraId="158539D5" w14:textId="77777777" w:rsidR="00817D39" w:rsidRPr="00817D39" w:rsidRDefault="00817D39" w:rsidP="00030F12">
            <w:pPr>
              <w:jc w:val="center"/>
              <w:rPr>
                <w:color w:val="000000"/>
                <w:kern w:val="0"/>
                <w:szCs w:val="24"/>
              </w:rPr>
            </w:pPr>
            <w:r w:rsidRPr="00817D39">
              <w:rPr>
                <w:color w:val="000000"/>
                <w:kern w:val="0"/>
                <w:szCs w:val="24"/>
              </w:rPr>
              <w:t>4,00</w:t>
            </w:r>
          </w:p>
        </w:tc>
        <w:tc>
          <w:tcPr>
            <w:tcW w:w="1640" w:type="dxa"/>
            <w:tcBorders>
              <w:top w:val="nil"/>
              <w:left w:val="nil"/>
              <w:bottom w:val="single" w:sz="4" w:space="0" w:color="auto"/>
              <w:right w:val="single" w:sz="4" w:space="0" w:color="auto"/>
            </w:tcBorders>
            <w:shd w:val="clear" w:color="auto" w:fill="auto"/>
            <w:vAlign w:val="center"/>
            <w:hideMark/>
          </w:tcPr>
          <w:p w14:paraId="33086BDF"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72527C53"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461D13"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5040" w:type="dxa"/>
            <w:tcBorders>
              <w:top w:val="nil"/>
              <w:left w:val="nil"/>
              <w:bottom w:val="single" w:sz="4" w:space="0" w:color="auto"/>
              <w:right w:val="single" w:sz="4" w:space="0" w:color="auto"/>
            </w:tcBorders>
            <w:shd w:val="clear" w:color="auto" w:fill="auto"/>
            <w:noWrap/>
            <w:vAlign w:val="bottom"/>
            <w:hideMark/>
          </w:tcPr>
          <w:p w14:paraId="57D65C56"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088" w:type="dxa"/>
            <w:tcBorders>
              <w:top w:val="nil"/>
              <w:left w:val="nil"/>
              <w:bottom w:val="single" w:sz="4" w:space="0" w:color="auto"/>
              <w:right w:val="single" w:sz="4" w:space="0" w:color="auto"/>
            </w:tcBorders>
            <w:shd w:val="clear" w:color="auto" w:fill="auto"/>
            <w:noWrap/>
            <w:vAlign w:val="bottom"/>
            <w:hideMark/>
          </w:tcPr>
          <w:p w14:paraId="55A12170"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218CA97F"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2C4F1E84"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r>
      <w:tr w:rsidR="00817D39" w:rsidRPr="00817D39" w14:paraId="2BE83ACF" w14:textId="77777777" w:rsidTr="00030F12">
        <w:trPr>
          <w:trHeight w:val="50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787C34"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t>16</w:t>
            </w:r>
          </w:p>
        </w:tc>
        <w:tc>
          <w:tcPr>
            <w:tcW w:w="5040" w:type="dxa"/>
            <w:tcBorders>
              <w:top w:val="nil"/>
              <w:left w:val="nil"/>
              <w:bottom w:val="single" w:sz="4" w:space="0" w:color="auto"/>
              <w:right w:val="single" w:sz="4" w:space="0" w:color="auto"/>
            </w:tcBorders>
            <w:shd w:val="clear" w:color="000000" w:fill="FFFFFF"/>
            <w:vAlign w:val="center"/>
            <w:hideMark/>
          </w:tcPr>
          <w:p w14:paraId="6641C110" w14:textId="77777777" w:rsidR="00817D39" w:rsidRPr="00817D39" w:rsidRDefault="00817D39" w:rsidP="00030F12">
            <w:pPr>
              <w:rPr>
                <w:kern w:val="0"/>
                <w:szCs w:val="24"/>
              </w:rPr>
            </w:pPr>
            <w:r w:rsidRPr="00817D39">
              <w:rPr>
                <w:kern w:val="0"/>
                <w:szCs w:val="24"/>
              </w:rPr>
              <w:t xml:space="preserve">Замена  стоек дорожных  знаков   с установкой нового знака  </w:t>
            </w:r>
            <w:r w:rsidRPr="00817D39">
              <w:rPr>
                <w:b/>
                <w:bCs/>
                <w:kern w:val="0"/>
                <w:szCs w:val="24"/>
              </w:rPr>
              <w:t xml:space="preserve"> </w:t>
            </w:r>
            <w:r w:rsidRPr="00817D39">
              <w:rPr>
                <w:kern w:val="0"/>
                <w:szCs w:val="24"/>
              </w:rPr>
              <w:t xml:space="preserve">(Норма расхода материалов на 100 </w:t>
            </w:r>
            <w:proofErr w:type="spellStart"/>
            <w:proofErr w:type="gramStart"/>
            <w:r w:rsidRPr="00817D39">
              <w:rPr>
                <w:kern w:val="0"/>
                <w:szCs w:val="24"/>
              </w:rPr>
              <w:t>шт</w:t>
            </w:r>
            <w:proofErr w:type="spellEnd"/>
            <w:proofErr w:type="gramEnd"/>
            <w:r w:rsidRPr="00817D39">
              <w:rPr>
                <w:kern w:val="0"/>
                <w:szCs w:val="24"/>
              </w:rPr>
              <w:t xml:space="preserve"> : стойки металлические под дорожные знаки из круглых труб массой до 0,01тн длиной 4,5м  д=108мм,толщина 3мм -3,5 </w:t>
            </w:r>
            <w:proofErr w:type="spellStart"/>
            <w:r w:rsidRPr="00817D39">
              <w:rPr>
                <w:kern w:val="0"/>
                <w:szCs w:val="24"/>
              </w:rPr>
              <w:t>тн</w:t>
            </w:r>
            <w:proofErr w:type="spellEnd"/>
            <w:r w:rsidRPr="00817D39">
              <w:rPr>
                <w:kern w:val="0"/>
                <w:szCs w:val="24"/>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817D39">
              <w:rPr>
                <w:kern w:val="0"/>
                <w:szCs w:val="24"/>
              </w:rPr>
              <w:t>аэродномных</w:t>
            </w:r>
            <w:proofErr w:type="spellEnd"/>
            <w:r w:rsidRPr="00817D39">
              <w:rPr>
                <w:kern w:val="0"/>
                <w:szCs w:val="24"/>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817D39">
              <w:rPr>
                <w:b/>
                <w:bCs/>
                <w:kern w:val="0"/>
                <w:szCs w:val="24"/>
              </w:rPr>
              <w:t>шт</w:t>
            </w:r>
            <w:proofErr w:type="gramStart"/>
            <w:r w:rsidRPr="00817D39">
              <w:rPr>
                <w:b/>
                <w:bCs/>
                <w:kern w:val="0"/>
                <w:szCs w:val="24"/>
              </w:rPr>
              <w:t>.с</w:t>
            </w:r>
            <w:proofErr w:type="gramEnd"/>
            <w:r w:rsidRPr="00817D39">
              <w:rPr>
                <w:b/>
                <w:bCs/>
                <w:kern w:val="0"/>
                <w:szCs w:val="24"/>
              </w:rPr>
              <w:t xml:space="preserve">тоек   х 8,5% =0,17 стоек  и щитков дорожных </w:t>
            </w:r>
            <w:proofErr w:type="spellStart"/>
            <w:r w:rsidRPr="00817D39">
              <w:rPr>
                <w:b/>
                <w:bCs/>
                <w:kern w:val="0"/>
                <w:szCs w:val="24"/>
              </w:rPr>
              <w:t>заков</w:t>
            </w:r>
            <w:proofErr w:type="spellEnd"/>
          </w:p>
        </w:tc>
        <w:tc>
          <w:tcPr>
            <w:tcW w:w="1088" w:type="dxa"/>
            <w:tcBorders>
              <w:top w:val="nil"/>
              <w:left w:val="nil"/>
              <w:bottom w:val="single" w:sz="4" w:space="0" w:color="auto"/>
              <w:right w:val="single" w:sz="4" w:space="0" w:color="auto"/>
            </w:tcBorders>
            <w:shd w:val="clear" w:color="000000" w:fill="FFFFFF"/>
            <w:vAlign w:val="center"/>
            <w:hideMark/>
          </w:tcPr>
          <w:p w14:paraId="03986B6B" w14:textId="77777777" w:rsidR="00817D39" w:rsidRPr="00817D39" w:rsidRDefault="00817D39" w:rsidP="00030F12">
            <w:pPr>
              <w:jc w:val="center"/>
              <w:rPr>
                <w:kern w:val="0"/>
                <w:szCs w:val="24"/>
              </w:rPr>
            </w:pPr>
            <w:r w:rsidRPr="00817D39">
              <w:rPr>
                <w:kern w:val="0"/>
                <w:szCs w:val="24"/>
              </w:rPr>
              <w:t>100шт</w:t>
            </w:r>
          </w:p>
        </w:tc>
        <w:tc>
          <w:tcPr>
            <w:tcW w:w="1894" w:type="dxa"/>
            <w:tcBorders>
              <w:top w:val="nil"/>
              <w:left w:val="nil"/>
              <w:bottom w:val="single" w:sz="4" w:space="0" w:color="auto"/>
              <w:right w:val="single" w:sz="4" w:space="0" w:color="auto"/>
            </w:tcBorders>
            <w:shd w:val="clear" w:color="000000" w:fill="FFFFFF"/>
            <w:vAlign w:val="center"/>
            <w:hideMark/>
          </w:tcPr>
          <w:p w14:paraId="095D8ADE" w14:textId="77777777" w:rsidR="00817D39" w:rsidRPr="00817D39" w:rsidRDefault="00817D39" w:rsidP="00030F12">
            <w:pPr>
              <w:jc w:val="center"/>
              <w:rPr>
                <w:color w:val="000000"/>
                <w:kern w:val="0"/>
                <w:szCs w:val="24"/>
              </w:rPr>
            </w:pPr>
            <w:r w:rsidRPr="00817D39">
              <w:rPr>
                <w:color w:val="000000"/>
                <w:kern w:val="0"/>
                <w:szCs w:val="24"/>
              </w:rPr>
              <w:t>0,0017</w:t>
            </w:r>
          </w:p>
        </w:tc>
        <w:tc>
          <w:tcPr>
            <w:tcW w:w="1640" w:type="dxa"/>
            <w:tcBorders>
              <w:top w:val="nil"/>
              <w:left w:val="nil"/>
              <w:bottom w:val="single" w:sz="4" w:space="0" w:color="auto"/>
              <w:right w:val="single" w:sz="4" w:space="0" w:color="auto"/>
            </w:tcBorders>
            <w:shd w:val="clear" w:color="auto" w:fill="auto"/>
            <w:vAlign w:val="center"/>
            <w:hideMark/>
          </w:tcPr>
          <w:p w14:paraId="64A51374"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261813E0"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24DFBC"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t> </w:t>
            </w:r>
          </w:p>
        </w:tc>
        <w:tc>
          <w:tcPr>
            <w:tcW w:w="5040" w:type="dxa"/>
            <w:tcBorders>
              <w:top w:val="nil"/>
              <w:left w:val="nil"/>
              <w:bottom w:val="single" w:sz="4" w:space="0" w:color="auto"/>
              <w:right w:val="single" w:sz="4" w:space="0" w:color="auto"/>
            </w:tcBorders>
            <w:shd w:val="clear" w:color="auto" w:fill="auto"/>
            <w:noWrap/>
            <w:vAlign w:val="bottom"/>
            <w:hideMark/>
          </w:tcPr>
          <w:p w14:paraId="2CA7DC2E"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088" w:type="dxa"/>
            <w:tcBorders>
              <w:top w:val="nil"/>
              <w:left w:val="nil"/>
              <w:bottom w:val="single" w:sz="4" w:space="0" w:color="auto"/>
              <w:right w:val="single" w:sz="4" w:space="0" w:color="auto"/>
            </w:tcBorders>
            <w:shd w:val="clear" w:color="auto" w:fill="auto"/>
            <w:noWrap/>
            <w:vAlign w:val="bottom"/>
            <w:hideMark/>
          </w:tcPr>
          <w:p w14:paraId="3EB6A2FC"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7F9761F4"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6D95C79F"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r>
      <w:tr w:rsidR="00817D39" w:rsidRPr="00817D39" w14:paraId="0810EA6B" w14:textId="77777777" w:rsidTr="00030F12">
        <w:trPr>
          <w:trHeight w:val="12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BF4E9F"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t>17</w:t>
            </w:r>
          </w:p>
        </w:tc>
        <w:tc>
          <w:tcPr>
            <w:tcW w:w="5040" w:type="dxa"/>
            <w:tcBorders>
              <w:top w:val="nil"/>
              <w:left w:val="nil"/>
              <w:bottom w:val="single" w:sz="4" w:space="0" w:color="auto"/>
              <w:right w:val="single" w:sz="4" w:space="0" w:color="auto"/>
            </w:tcBorders>
            <w:shd w:val="clear" w:color="000000" w:fill="FFFFFF"/>
            <w:vAlign w:val="center"/>
            <w:hideMark/>
          </w:tcPr>
          <w:p w14:paraId="3A37DFDC" w14:textId="77777777" w:rsidR="00817D39" w:rsidRPr="00817D39" w:rsidRDefault="00817D39" w:rsidP="00030F12">
            <w:pPr>
              <w:rPr>
                <w:kern w:val="0"/>
                <w:szCs w:val="24"/>
              </w:rPr>
            </w:pPr>
            <w:r w:rsidRPr="00817D39">
              <w:rPr>
                <w:kern w:val="0"/>
                <w:szCs w:val="24"/>
              </w:rPr>
              <w:t>Окраска стоек дорожных знаков (Норма расхода материалов на 100шт.: эмаль Пф-115 белая -12кг, эмаль ПФ-115 черная -2,72кг)</w:t>
            </w:r>
            <w:r w:rsidRPr="00817D39">
              <w:rPr>
                <w:b/>
                <w:bCs/>
                <w:kern w:val="0"/>
                <w:szCs w:val="24"/>
              </w:rPr>
              <w:t xml:space="preserve">  2шт. х 1 цикл=2 </w:t>
            </w:r>
            <w:proofErr w:type="spellStart"/>
            <w:proofErr w:type="gramStart"/>
            <w:r w:rsidRPr="00817D39">
              <w:rPr>
                <w:b/>
                <w:bCs/>
                <w:kern w:val="0"/>
                <w:szCs w:val="24"/>
              </w:rPr>
              <w:t>шт</w:t>
            </w:r>
            <w:proofErr w:type="spellEnd"/>
            <w:proofErr w:type="gramEnd"/>
            <w:r w:rsidRPr="00817D39">
              <w:rPr>
                <w:b/>
                <w:bCs/>
                <w:kern w:val="0"/>
                <w:szCs w:val="24"/>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0C93DA4F" w14:textId="77777777" w:rsidR="00817D39" w:rsidRPr="00817D39" w:rsidRDefault="00817D39" w:rsidP="00030F12">
            <w:pPr>
              <w:jc w:val="center"/>
              <w:rPr>
                <w:color w:val="000000"/>
                <w:kern w:val="0"/>
                <w:szCs w:val="24"/>
              </w:rPr>
            </w:pPr>
            <w:r w:rsidRPr="00817D39">
              <w:rPr>
                <w:color w:val="000000"/>
                <w:kern w:val="0"/>
                <w:szCs w:val="24"/>
              </w:rPr>
              <w:t>100шт</w:t>
            </w:r>
          </w:p>
        </w:tc>
        <w:tc>
          <w:tcPr>
            <w:tcW w:w="1894" w:type="dxa"/>
            <w:tcBorders>
              <w:top w:val="nil"/>
              <w:left w:val="nil"/>
              <w:bottom w:val="single" w:sz="4" w:space="0" w:color="auto"/>
              <w:right w:val="single" w:sz="4" w:space="0" w:color="auto"/>
            </w:tcBorders>
            <w:shd w:val="clear" w:color="000000" w:fill="FFFFFF"/>
            <w:vAlign w:val="center"/>
            <w:hideMark/>
          </w:tcPr>
          <w:p w14:paraId="1F2AC4F2" w14:textId="77777777" w:rsidR="00817D39" w:rsidRPr="00817D39" w:rsidRDefault="00817D39" w:rsidP="00030F12">
            <w:pPr>
              <w:jc w:val="center"/>
              <w:rPr>
                <w:color w:val="000000"/>
                <w:kern w:val="0"/>
                <w:szCs w:val="24"/>
              </w:rPr>
            </w:pPr>
            <w:r w:rsidRPr="00817D39">
              <w:rPr>
                <w:color w:val="000000"/>
                <w:kern w:val="0"/>
                <w:szCs w:val="24"/>
              </w:rPr>
              <w:t>0,02</w:t>
            </w:r>
          </w:p>
        </w:tc>
        <w:tc>
          <w:tcPr>
            <w:tcW w:w="1640" w:type="dxa"/>
            <w:tcBorders>
              <w:top w:val="nil"/>
              <w:left w:val="nil"/>
              <w:bottom w:val="single" w:sz="4" w:space="0" w:color="auto"/>
              <w:right w:val="single" w:sz="4" w:space="0" w:color="auto"/>
            </w:tcBorders>
            <w:shd w:val="clear" w:color="auto" w:fill="auto"/>
            <w:vAlign w:val="center"/>
            <w:hideMark/>
          </w:tcPr>
          <w:p w14:paraId="46D22CE3" w14:textId="77777777" w:rsidR="00817D39" w:rsidRPr="00817D39" w:rsidRDefault="00817D39" w:rsidP="00030F12">
            <w:pPr>
              <w:jc w:val="center"/>
              <w:rPr>
                <w:kern w:val="0"/>
                <w:szCs w:val="24"/>
              </w:rPr>
            </w:pPr>
            <w:r w:rsidRPr="00817D39">
              <w:rPr>
                <w:kern w:val="0"/>
                <w:szCs w:val="24"/>
              </w:rPr>
              <w:t xml:space="preserve">  май -100%, </w:t>
            </w:r>
          </w:p>
        </w:tc>
      </w:tr>
      <w:tr w:rsidR="00817D39" w:rsidRPr="00817D39" w14:paraId="17CB1B13"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FDB835"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5040" w:type="dxa"/>
            <w:tcBorders>
              <w:top w:val="nil"/>
              <w:left w:val="nil"/>
              <w:bottom w:val="single" w:sz="4" w:space="0" w:color="auto"/>
              <w:right w:val="single" w:sz="4" w:space="0" w:color="auto"/>
            </w:tcBorders>
            <w:shd w:val="clear" w:color="auto" w:fill="auto"/>
            <w:noWrap/>
            <w:vAlign w:val="bottom"/>
            <w:hideMark/>
          </w:tcPr>
          <w:p w14:paraId="1F90789C"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088" w:type="dxa"/>
            <w:tcBorders>
              <w:top w:val="nil"/>
              <w:left w:val="nil"/>
              <w:bottom w:val="single" w:sz="4" w:space="0" w:color="auto"/>
              <w:right w:val="single" w:sz="4" w:space="0" w:color="auto"/>
            </w:tcBorders>
            <w:shd w:val="clear" w:color="auto" w:fill="auto"/>
            <w:noWrap/>
            <w:vAlign w:val="bottom"/>
            <w:hideMark/>
          </w:tcPr>
          <w:p w14:paraId="046FCAB9"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4FC0CAB6"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322D881A"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r>
      <w:tr w:rsidR="00817D39" w:rsidRPr="00817D39" w14:paraId="454BD546" w14:textId="77777777" w:rsidTr="00030F12">
        <w:trPr>
          <w:trHeight w:val="25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DA6245"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lastRenderedPageBreak/>
              <w:t>18</w:t>
            </w:r>
          </w:p>
        </w:tc>
        <w:tc>
          <w:tcPr>
            <w:tcW w:w="5040" w:type="dxa"/>
            <w:tcBorders>
              <w:top w:val="nil"/>
              <w:left w:val="nil"/>
              <w:bottom w:val="single" w:sz="4" w:space="0" w:color="auto"/>
              <w:right w:val="single" w:sz="4" w:space="0" w:color="auto"/>
            </w:tcBorders>
            <w:shd w:val="clear" w:color="000000" w:fill="FFFFFF"/>
            <w:vAlign w:val="center"/>
            <w:hideMark/>
          </w:tcPr>
          <w:p w14:paraId="05F8DE04" w14:textId="77777777" w:rsidR="00817D39" w:rsidRPr="00817D39" w:rsidRDefault="00817D39" w:rsidP="00030F12">
            <w:pPr>
              <w:rPr>
                <w:kern w:val="0"/>
                <w:szCs w:val="24"/>
              </w:rPr>
            </w:pPr>
            <w:r w:rsidRPr="00817D39">
              <w:rPr>
                <w:kern w:val="0"/>
                <w:szCs w:val="24"/>
              </w:rPr>
              <w:t xml:space="preserve">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w:t>
            </w:r>
            <w:proofErr w:type="spellStart"/>
            <w:r w:rsidRPr="00817D39">
              <w:rPr>
                <w:kern w:val="0"/>
                <w:szCs w:val="24"/>
              </w:rPr>
              <w:t>огрунтованного</w:t>
            </w:r>
            <w:proofErr w:type="spellEnd"/>
            <w:r w:rsidRPr="00817D39">
              <w:rPr>
                <w:kern w:val="0"/>
                <w:szCs w:val="24"/>
              </w:rPr>
              <w:t xml:space="preserve"> марки 11-ДО/250 ТУ 5216-003-44884958-04 -100м</w:t>
            </w:r>
            <w:proofErr w:type="gramStart"/>
            <w:r w:rsidRPr="00817D39">
              <w:rPr>
                <w:kern w:val="0"/>
                <w:szCs w:val="24"/>
              </w:rPr>
              <w:t>,б</w:t>
            </w:r>
            <w:proofErr w:type="gramEnd"/>
            <w:r w:rsidRPr="00817D39">
              <w:rPr>
                <w:kern w:val="0"/>
                <w:szCs w:val="24"/>
              </w:rPr>
              <w:t>олты с гайками-28,61 кг)</w:t>
            </w:r>
            <w:r w:rsidRPr="00817D39">
              <w:rPr>
                <w:b/>
                <w:bCs/>
                <w:kern w:val="0"/>
                <w:szCs w:val="24"/>
              </w:rPr>
              <w:t xml:space="preserve">               2 </w:t>
            </w:r>
            <w:proofErr w:type="spellStart"/>
            <w:r w:rsidRPr="00817D39">
              <w:rPr>
                <w:b/>
                <w:bCs/>
                <w:kern w:val="0"/>
                <w:szCs w:val="24"/>
              </w:rPr>
              <w:t>п.м</w:t>
            </w:r>
            <w:proofErr w:type="spellEnd"/>
            <w:r w:rsidRPr="00817D39">
              <w:rPr>
                <w:b/>
                <w:bCs/>
                <w:kern w:val="0"/>
                <w:szCs w:val="24"/>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3769F6FA" w14:textId="77777777" w:rsidR="00817D39" w:rsidRPr="00817D39" w:rsidRDefault="00817D39" w:rsidP="00030F12">
            <w:pPr>
              <w:jc w:val="center"/>
              <w:rPr>
                <w:kern w:val="0"/>
                <w:szCs w:val="24"/>
              </w:rPr>
            </w:pPr>
            <w:r w:rsidRPr="00817D39">
              <w:rPr>
                <w:kern w:val="0"/>
                <w:szCs w:val="24"/>
              </w:rPr>
              <w:t>100м</w:t>
            </w:r>
          </w:p>
        </w:tc>
        <w:tc>
          <w:tcPr>
            <w:tcW w:w="1894" w:type="dxa"/>
            <w:tcBorders>
              <w:top w:val="nil"/>
              <w:left w:val="nil"/>
              <w:bottom w:val="single" w:sz="4" w:space="0" w:color="auto"/>
              <w:right w:val="single" w:sz="4" w:space="0" w:color="auto"/>
            </w:tcBorders>
            <w:shd w:val="clear" w:color="000000" w:fill="FFFFFF"/>
            <w:vAlign w:val="center"/>
            <w:hideMark/>
          </w:tcPr>
          <w:p w14:paraId="77349F25" w14:textId="77777777" w:rsidR="00817D39" w:rsidRPr="00817D39" w:rsidRDefault="00817D39" w:rsidP="00030F12">
            <w:pPr>
              <w:jc w:val="center"/>
              <w:rPr>
                <w:kern w:val="0"/>
                <w:szCs w:val="24"/>
              </w:rPr>
            </w:pPr>
            <w:r w:rsidRPr="00817D39">
              <w:rPr>
                <w:kern w:val="0"/>
                <w:szCs w:val="24"/>
              </w:rPr>
              <w:t>0,02</w:t>
            </w:r>
          </w:p>
        </w:tc>
        <w:tc>
          <w:tcPr>
            <w:tcW w:w="1640" w:type="dxa"/>
            <w:tcBorders>
              <w:top w:val="nil"/>
              <w:left w:val="nil"/>
              <w:bottom w:val="single" w:sz="4" w:space="0" w:color="auto"/>
              <w:right w:val="single" w:sz="4" w:space="0" w:color="auto"/>
            </w:tcBorders>
            <w:shd w:val="clear" w:color="auto" w:fill="auto"/>
            <w:vAlign w:val="center"/>
            <w:hideMark/>
          </w:tcPr>
          <w:p w14:paraId="38CA55D6"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51433BB5"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41B2CD"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5040" w:type="dxa"/>
            <w:tcBorders>
              <w:top w:val="nil"/>
              <w:left w:val="nil"/>
              <w:bottom w:val="single" w:sz="4" w:space="0" w:color="auto"/>
              <w:right w:val="single" w:sz="4" w:space="0" w:color="auto"/>
            </w:tcBorders>
            <w:shd w:val="clear" w:color="auto" w:fill="auto"/>
            <w:noWrap/>
            <w:vAlign w:val="bottom"/>
            <w:hideMark/>
          </w:tcPr>
          <w:p w14:paraId="38752A2E"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088" w:type="dxa"/>
            <w:tcBorders>
              <w:top w:val="nil"/>
              <w:left w:val="nil"/>
              <w:bottom w:val="single" w:sz="4" w:space="0" w:color="auto"/>
              <w:right w:val="single" w:sz="4" w:space="0" w:color="auto"/>
            </w:tcBorders>
            <w:shd w:val="clear" w:color="auto" w:fill="auto"/>
            <w:noWrap/>
            <w:vAlign w:val="bottom"/>
            <w:hideMark/>
          </w:tcPr>
          <w:p w14:paraId="01DFFA09"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894" w:type="dxa"/>
            <w:tcBorders>
              <w:top w:val="nil"/>
              <w:left w:val="nil"/>
              <w:bottom w:val="single" w:sz="4" w:space="0" w:color="auto"/>
              <w:right w:val="single" w:sz="4" w:space="0" w:color="auto"/>
            </w:tcBorders>
            <w:shd w:val="clear" w:color="auto" w:fill="auto"/>
            <w:noWrap/>
            <w:vAlign w:val="bottom"/>
            <w:hideMark/>
          </w:tcPr>
          <w:p w14:paraId="0887DE26"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5F621818"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r>
      <w:tr w:rsidR="00817D39" w:rsidRPr="00817D39" w14:paraId="0D48527A" w14:textId="77777777" w:rsidTr="00030F12">
        <w:trPr>
          <w:trHeight w:val="9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5667FF"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t>19</w:t>
            </w:r>
          </w:p>
        </w:tc>
        <w:tc>
          <w:tcPr>
            <w:tcW w:w="5040" w:type="dxa"/>
            <w:tcBorders>
              <w:top w:val="nil"/>
              <w:left w:val="nil"/>
              <w:bottom w:val="single" w:sz="4" w:space="0" w:color="auto"/>
              <w:right w:val="single" w:sz="4" w:space="0" w:color="auto"/>
            </w:tcBorders>
            <w:shd w:val="clear" w:color="000000" w:fill="FFFFFF"/>
            <w:vAlign w:val="center"/>
            <w:hideMark/>
          </w:tcPr>
          <w:p w14:paraId="5CE061EC" w14:textId="77777777" w:rsidR="00817D39" w:rsidRPr="00817D39" w:rsidRDefault="00817D39" w:rsidP="00030F12">
            <w:pPr>
              <w:rPr>
                <w:kern w:val="0"/>
                <w:szCs w:val="24"/>
              </w:rPr>
            </w:pPr>
            <w:r w:rsidRPr="00817D39">
              <w:rPr>
                <w:kern w:val="0"/>
                <w:szCs w:val="24"/>
              </w:rPr>
              <w:t>Очистка отверстий труб от грязи и наносов вручную(5 метров на трубу)</w:t>
            </w:r>
          </w:p>
        </w:tc>
        <w:tc>
          <w:tcPr>
            <w:tcW w:w="1088" w:type="dxa"/>
            <w:tcBorders>
              <w:top w:val="nil"/>
              <w:left w:val="nil"/>
              <w:bottom w:val="single" w:sz="4" w:space="0" w:color="auto"/>
              <w:right w:val="single" w:sz="4" w:space="0" w:color="auto"/>
            </w:tcBorders>
            <w:shd w:val="clear" w:color="000000" w:fill="FFFFFF"/>
            <w:vAlign w:val="center"/>
            <w:hideMark/>
          </w:tcPr>
          <w:p w14:paraId="27199518" w14:textId="77777777" w:rsidR="00817D39" w:rsidRPr="00817D39" w:rsidRDefault="00817D39" w:rsidP="00030F12">
            <w:pPr>
              <w:jc w:val="center"/>
              <w:rPr>
                <w:kern w:val="0"/>
                <w:szCs w:val="24"/>
              </w:rPr>
            </w:pPr>
            <w:r w:rsidRPr="00817D39">
              <w:rPr>
                <w:kern w:val="0"/>
                <w:szCs w:val="24"/>
              </w:rPr>
              <w:t>10м</w:t>
            </w:r>
          </w:p>
        </w:tc>
        <w:tc>
          <w:tcPr>
            <w:tcW w:w="1894" w:type="dxa"/>
            <w:tcBorders>
              <w:top w:val="nil"/>
              <w:left w:val="nil"/>
              <w:bottom w:val="single" w:sz="4" w:space="0" w:color="auto"/>
              <w:right w:val="single" w:sz="4" w:space="0" w:color="auto"/>
            </w:tcBorders>
            <w:shd w:val="clear" w:color="000000" w:fill="FFFFFF"/>
            <w:vAlign w:val="center"/>
            <w:hideMark/>
          </w:tcPr>
          <w:p w14:paraId="1B7984F3" w14:textId="77777777" w:rsidR="00817D39" w:rsidRPr="00817D39" w:rsidRDefault="00817D39" w:rsidP="00030F12">
            <w:pPr>
              <w:jc w:val="center"/>
              <w:rPr>
                <w:kern w:val="0"/>
                <w:szCs w:val="24"/>
              </w:rPr>
            </w:pPr>
            <w:r w:rsidRPr="00817D39">
              <w:rPr>
                <w:kern w:val="0"/>
                <w:szCs w:val="24"/>
              </w:rPr>
              <w:t>0,50</w:t>
            </w:r>
          </w:p>
        </w:tc>
        <w:tc>
          <w:tcPr>
            <w:tcW w:w="1640" w:type="dxa"/>
            <w:tcBorders>
              <w:top w:val="nil"/>
              <w:left w:val="nil"/>
              <w:bottom w:val="single" w:sz="4" w:space="0" w:color="auto"/>
              <w:right w:val="single" w:sz="4" w:space="0" w:color="auto"/>
            </w:tcBorders>
            <w:shd w:val="clear" w:color="auto" w:fill="auto"/>
            <w:vAlign w:val="center"/>
            <w:hideMark/>
          </w:tcPr>
          <w:p w14:paraId="1FEE1FD8" w14:textId="77777777" w:rsidR="00817D39" w:rsidRPr="00817D39" w:rsidRDefault="00817D39" w:rsidP="00030F12">
            <w:pPr>
              <w:jc w:val="center"/>
              <w:rPr>
                <w:kern w:val="0"/>
                <w:szCs w:val="24"/>
              </w:rPr>
            </w:pPr>
            <w:r w:rsidRPr="00817D39">
              <w:rPr>
                <w:kern w:val="0"/>
                <w:szCs w:val="24"/>
              </w:rPr>
              <w:t xml:space="preserve">  май -25%, июнь-25%, август-50%</w:t>
            </w:r>
          </w:p>
        </w:tc>
      </w:tr>
    </w:tbl>
    <w:p w14:paraId="2A90BDDB" w14:textId="77777777" w:rsidR="00817D39" w:rsidRDefault="00817D39" w:rsidP="00817D39">
      <w:pPr>
        <w:autoSpaceDE w:val="0"/>
        <w:autoSpaceDN w:val="0"/>
        <w:adjustRightInd w:val="0"/>
        <w:jc w:val="center"/>
        <w:rPr>
          <w:b/>
          <w:bCs/>
          <w:color w:val="000000"/>
          <w:kern w:val="0"/>
          <w:sz w:val="22"/>
          <w:szCs w:val="22"/>
        </w:rPr>
      </w:pPr>
    </w:p>
    <w:p w14:paraId="0DD0427E" w14:textId="77777777" w:rsidR="00817D39" w:rsidRDefault="00817D39" w:rsidP="00817D39">
      <w:pPr>
        <w:autoSpaceDE w:val="0"/>
        <w:autoSpaceDN w:val="0"/>
        <w:adjustRightInd w:val="0"/>
        <w:jc w:val="center"/>
        <w:rPr>
          <w:b/>
          <w:bCs/>
          <w:color w:val="000000"/>
          <w:kern w:val="0"/>
          <w:sz w:val="22"/>
          <w:szCs w:val="22"/>
        </w:rPr>
      </w:pPr>
    </w:p>
    <w:tbl>
      <w:tblPr>
        <w:tblW w:w="9440" w:type="dxa"/>
        <w:tblInd w:w="93" w:type="dxa"/>
        <w:tblLook w:val="04A0" w:firstRow="1" w:lastRow="0" w:firstColumn="1" w:lastColumn="0" w:noHBand="0" w:noVBand="1"/>
      </w:tblPr>
      <w:tblGrid>
        <w:gridCol w:w="640"/>
        <w:gridCol w:w="5280"/>
        <w:gridCol w:w="1088"/>
        <w:gridCol w:w="876"/>
        <w:gridCol w:w="1720"/>
      </w:tblGrid>
      <w:tr w:rsidR="00817D39" w:rsidRPr="00817D39" w14:paraId="70A32B2E" w14:textId="77777777" w:rsidTr="00030F12">
        <w:trPr>
          <w:trHeight w:val="315"/>
        </w:trPr>
        <w:tc>
          <w:tcPr>
            <w:tcW w:w="640" w:type="dxa"/>
            <w:tcBorders>
              <w:top w:val="nil"/>
              <w:left w:val="nil"/>
              <w:bottom w:val="nil"/>
              <w:right w:val="nil"/>
            </w:tcBorders>
            <w:shd w:val="clear" w:color="auto" w:fill="auto"/>
            <w:noWrap/>
            <w:vAlign w:val="bottom"/>
            <w:hideMark/>
          </w:tcPr>
          <w:p w14:paraId="09939DA4" w14:textId="77777777" w:rsidR="00817D39" w:rsidRPr="00817D39" w:rsidRDefault="00817D39" w:rsidP="00030F12">
            <w:pPr>
              <w:rPr>
                <w:kern w:val="0"/>
                <w:szCs w:val="24"/>
              </w:rPr>
            </w:pPr>
          </w:p>
        </w:tc>
        <w:tc>
          <w:tcPr>
            <w:tcW w:w="5280" w:type="dxa"/>
            <w:tcBorders>
              <w:top w:val="nil"/>
              <w:left w:val="nil"/>
              <w:bottom w:val="nil"/>
              <w:right w:val="nil"/>
            </w:tcBorders>
            <w:shd w:val="clear" w:color="auto" w:fill="auto"/>
            <w:noWrap/>
            <w:vAlign w:val="bottom"/>
            <w:hideMark/>
          </w:tcPr>
          <w:p w14:paraId="7F134316" w14:textId="77777777" w:rsidR="00817D39" w:rsidRPr="00817D39" w:rsidRDefault="00817D39" w:rsidP="00030F12">
            <w:pPr>
              <w:jc w:val="right"/>
              <w:rPr>
                <w:kern w:val="0"/>
                <w:szCs w:val="24"/>
              </w:rPr>
            </w:pPr>
            <w:r w:rsidRPr="00817D39">
              <w:rPr>
                <w:kern w:val="0"/>
                <w:szCs w:val="24"/>
              </w:rPr>
              <w:t xml:space="preserve"> Техническое задание</w:t>
            </w:r>
          </w:p>
        </w:tc>
        <w:tc>
          <w:tcPr>
            <w:tcW w:w="980" w:type="dxa"/>
            <w:tcBorders>
              <w:top w:val="nil"/>
              <w:left w:val="nil"/>
              <w:bottom w:val="nil"/>
              <w:right w:val="nil"/>
            </w:tcBorders>
            <w:shd w:val="clear" w:color="auto" w:fill="auto"/>
            <w:noWrap/>
            <w:vAlign w:val="bottom"/>
            <w:hideMark/>
          </w:tcPr>
          <w:p w14:paraId="2101B122" w14:textId="77777777" w:rsidR="00817D39" w:rsidRPr="00817D39" w:rsidRDefault="00817D39" w:rsidP="00030F12">
            <w:pPr>
              <w:rPr>
                <w:kern w:val="0"/>
                <w:szCs w:val="24"/>
              </w:rPr>
            </w:pPr>
          </w:p>
        </w:tc>
        <w:tc>
          <w:tcPr>
            <w:tcW w:w="820" w:type="dxa"/>
            <w:tcBorders>
              <w:top w:val="nil"/>
              <w:left w:val="nil"/>
              <w:bottom w:val="nil"/>
              <w:right w:val="nil"/>
            </w:tcBorders>
            <w:shd w:val="clear" w:color="auto" w:fill="auto"/>
            <w:noWrap/>
            <w:vAlign w:val="bottom"/>
            <w:hideMark/>
          </w:tcPr>
          <w:p w14:paraId="58F52EDB" w14:textId="77777777" w:rsidR="00817D39" w:rsidRPr="00817D39" w:rsidRDefault="00817D39" w:rsidP="00030F12">
            <w:pPr>
              <w:rPr>
                <w:kern w:val="0"/>
                <w:szCs w:val="24"/>
              </w:rPr>
            </w:pPr>
          </w:p>
        </w:tc>
        <w:tc>
          <w:tcPr>
            <w:tcW w:w="1720" w:type="dxa"/>
            <w:tcBorders>
              <w:top w:val="nil"/>
              <w:left w:val="nil"/>
              <w:bottom w:val="nil"/>
              <w:right w:val="nil"/>
            </w:tcBorders>
            <w:shd w:val="clear" w:color="auto" w:fill="auto"/>
            <w:noWrap/>
            <w:vAlign w:val="bottom"/>
            <w:hideMark/>
          </w:tcPr>
          <w:p w14:paraId="511368AA" w14:textId="77777777" w:rsidR="00817D39" w:rsidRPr="00817D39" w:rsidRDefault="00817D39" w:rsidP="00030F12">
            <w:pPr>
              <w:rPr>
                <w:kern w:val="0"/>
                <w:szCs w:val="24"/>
              </w:rPr>
            </w:pPr>
          </w:p>
        </w:tc>
      </w:tr>
      <w:tr w:rsidR="00817D39" w:rsidRPr="00817D39" w14:paraId="2FE7625C" w14:textId="77777777" w:rsidTr="00030F12">
        <w:trPr>
          <w:trHeight w:val="634"/>
        </w:trPr>
        <w:tc>
          <w:tcPr>
            <w:tcW w:w="640" w:type="dxa"/>
            <w:tcBorders>
              <w:top w:val="nil"/>
              <w:left w:val="nil"/>
              <w:bottom w:val="nil"/>
              <w:right w:val="nil"/>
            </w:tcBorders>
            <w:shd w:val="clear" w:color="auto" w:fill="auto"/>
            <w:noWrap/>
            <w:vAlign w:val="bottom"/>
            <w:hideMark/>
          </w:tcPr>
          <w:p w14:paraId="3EBC735B" w14:textId="77777777" w:rsidR="00817D39" w:rsidRPr="00817D39" w:rsidRDefault="00817D39" w:rsidP="00030F12">
            <w:pPr>
              <w:rPr>
                <w:kern w:val="0"/>
                <w:szCs w:val="24"/>
              </w:rPr>
            </w:pPr>
          </w:p>
        </w:tc>
        <w:tc>
          <w:tcPr>
            <w:tcW w:w="7080" w:type="dxa"/>
            <w:gridSpan w:val="3"/>
            <w:tcBorders>
              <w:top w:val="nil"/>
              <w:left w:val="nil"/>
              <w:bottom w:val="nil"/>
              <w:right w:val="nil"/>
            </w:tcBorders>
            <w:shd w:val="clear" w:color="auto" w:fill="auto"/>
            <w:vAlign w:val="center"/>
            <w:hideMark/>
          </w:tcPr>
          <w:p w14:paraId="5EA23642" w14:textId="77777777" w:rsidR="00817D39" w:rsidRPr="00817D39" w:rsidRDefault="00817D39" w:rsidP="00030F12">
            <w:pPr>
              <w:jc w:val="center"/>
              <w:rPr>
                <w:b/>
                <w:bCs/>
                <w:i/>
                <w:iCs/>
                <w:kern w:val="0"/>
                <w:szCs w:val="24"/>
              </w:rPr>
            </w:pPr>
            <w:r w:rsidRPr="00817D39">
              <w:rPr>
                <w:b/>
                <w:bCs/>
                <w:i/>
                <w:iCs/>
                <w:kern w:val="0"/>
                <w:szCs w:val="24"/>
              </w:rPr>
              <w:t xml:space="preserve">на    содержание  школьных  автобусных  маршрутов  с асфальтобетонным покрытием </w:t>
            </w:r>
          </w:p>
        </w:tc>
        <w:tc>
          <w:tcPr>
            <w:tcW w:w="1720" w:type="dxa"/>
            <w:tcBorders>
              <w:top w:val="nil"/>
              <w:left w:val="nil"/>
              <w:bottom w:val="nil"/>
              <w:right w:val="nil"/>
            </w:tcBorders>
            <w:shd w:val="clear" w:color="auto" w:fill="auto"/>
            <w:noWrap/>
            <w:vAlign w:val="center"/>
            <w:hideMark/>
          </w:tcPr>
          <w:p w14:paraId="100877C4" w14:textId="77777777" w:rsidR="00817D39" w:rsidRPr="00817D39" w:rsidRDefault="00817D39" w:rsidP="00030F12">
            <w:pPr>
              <w:jc w:val="center"/>
              <w:rPr>
                <w:i/>
                <w:iCs/>
                <w:kern w:val="0"/>
                <w:szCs w:val="24"/>
              </w:rPr>
            </w:pPr>
          </w:p>
        </w:tc>
      </w:tr>
      <w:tr w:rsidR="00817D39" w:rsidRPr="00817D39" w14:paraId="7E4C28DD" w14:textId="77777777" w:rsidTr="00030F12">
        <w:trPr>
          <w:trHeight w:val="315"/>
        </w:trPr>
        <w:tc>
          <w:tcPr>
            <w:tcW w:w="640" w:type="dxa"/>
            <w:tcBorders>
              <w:top w:val="nil"/>
              <w:left w:val="nil"/>
              <w:bottom w:val="nil"/>
              <w:right w:val="nil"/>
            </w:tcBorders>
            <w:shd w:val="clear" w:color="auto" w:fill="auto"/>
            <w:noWrap/>
            <w:vAlign w:val="bottom"/>
            <w:hideMark/>
          </w:tcPr>
          <w:p w14:paraId="5AB53A30" w14:textId="77777777" w:rsidR="00817D39" w:rsidRPr="00817D39" w:rsidRDefault="00817D39" w:rsidP="00030F12">
            <w:pPr>
              <w:rPr>
                <w:kern w:val="0"/>
                <w:szCs w:val="24"/>
              </w:rPr>
            </w:pPr>
          </w:p>
        </w:tc>
        <w:tc>
          <w:tcPr>
            <w:tcW w:w="5280" w:type="dxa"/>
            <w:tcBorders>
              <w:top w:val="nil"/>
              <w:left w:val="nil"/>
              <w:bottom w:val="nil"/>
              <w:right w:val="nil"/>
            </w:tcBorders>
            <w:shd w:val="clear" w:color="auto" w:fill="auto"/>
            <w:noWrap/>
            <w:vAlign w:val="bottom"/>
            <w:hideMark/>
          </w:tcPr>
          <w:p w14:paraId="75862A50" w14:textId="77777777" w:rsidR="00817D39" w:rsidRPr="00817D39" w:rsidRDefault="00817D39" w:rsidP="00030F12">
            <w:pPr>
              <w:rPr>
                <w:kern w:val="0"/>
                <w:szCs w:val="24"/>
              </w:rPr>
            </w:pPr>
          </w:p>
        </w:tc>
        <w:tc>
          <w:tcPr>
            <w:tcW w:w="980" w:type="dxa"/>
            <w:tcBorders>
              <w:top w:val="nil"/>
              <w:left w:val="nil"/>
              <w:bottom w:val="nil"/>
              <w:right w:val="nil"/>
            </w:tcBorders>
            <w:shd w:val="clear" w:color="auto" w:fill="auto"/>
            <w:noWrap/>
            <w:vAlign w:val="bottom"/>
            <w:hideMark/>
          </w:tcPr>
          <w:p w14:paraId="371227F7" w14:textId="77777777" w:rsidR="00817D39" w:rsidRPr="00817D39" w:rsidRDefault="00817D39" w:rsidP="00030F12">
            <w:pPr>
              <w:rPr>
                <w:kern w:val="0"/>
                <w:szCs w:val="24"/>
              </w:rPr>
            </w:pPr>
          </w:p>
        </w:tc>
        <w:tc>
          <w:tcPr>
            <w:tcW w:w="820" w:type="dxa"/>
            <w:tcBorders>
              <w:top w:val="nil"/>
              <w:left w:val="nil"/>
              <w:bottom w:val="nil"/>
              <w:right w:val="nil"/>
            </w:tcBorders>
            <w:shd w:val="clear" w:color="auto" w:fill="auto"/>
            <w:noWrap/>
            <w:vAlign w:val="bottom"/>
            <w:hideMark/>
          </w:tcPr>
          <w:p w14:paraId="4E93ED98" w14:textId="77777777" w:rsidR="00817D39" w:rsidRPr="00817D39" w:rsidRDefault="00817D39" w:rsidP="00030F12">
            <w:pPr>
              <w:rPr>
                <w:kern w:val="0"/>
                <w:szCs w:val="24"/>
              </w:rPr>
            </w:pPr>
          </w:p>
        </w:tc>
        <w:tc>
          <w:tcPr>
            <w:tcW w:w="1720" w:type="dxa"/>
            <w:tcBorders>
              <w:top w:val="nil"/>
              <w:left w:val="nil"/>
              <w:bottom w:val="nil"/>
              <w:right w:val="nil"/>
            </w:tcBorders>
            <w:shd w:val="clear" w:color="auto" w:fill="auto"/>
            <w:noWrap/>
            <w:vAlign w:val="bottom"/>
            <w:hideMark/>
          </w:tcPr>
          <w:p w14:paraId="1C0EC945" w14:textId="77777777" w:rsidR="00817D39" w:rsidRPr="00817D39" w:rsidRDefault="00817D39" w:rsidP="00030F12">
            <w:pPr>
              <w:rPr>
                <w:kern w:val="0"/>
                <w:szCs w:val="24"/>
              </w:rPr>
            </w:pPr>
          </w:p>
        </w:tc>
      </w:tr>
      <w:tr w:rsidR="00817D39" w:rsidRPr="00817D39" w14:paraId="682105D9" w14:textId="77777777" w:rsidTr="00030F12">
        <w:trPr>
          <w:trHeight w:val="840"/>
        </w:trPr>
        <w:tc>
          <w:tcPr>
            <w:tcW w:w="640" w:type="dxa"/>
            <w:tcBorders>
              <w:top w:val="nil"/>
              <w:left w:val="nil"/>
              <w:bottom w:val="nil"/>
              <w:right w:val="nil"/>
            </w:tcBorders>
            <w:shd w:val="clear" w:color="auto" w:fill="auto"/>
            <w:noWrap/>
            <w:vAlign w:val="bottom"/>
            <w:hideMark/>
          </w:tcPr>
          <w:p w14:paraId="4AC8AD75" w14:textId="77777777" w:rsidR="00817D39" w:rsidRPr="00817D39" w:rsidRDefault="00817D39" w:rsidP="00030F12">
            <w:pPr>
              <w:rPr>
                <w:kern w:val="0"/>
                <w:szCs w:val="24"/>
              </w:rPr>
            </w:pPr>
          </w:p>
        </w:tc>
        <w:tc>
          <w:tcPr>
            <w:tcW w:w="8800" w:type="dxa"/>
            <w:gridSpan w:val="4"/>
            <w:tcBorders>
              <w:top w:val="nil"/>
              <w:left w:val="nil"/>
              <w:bottom w:val="nil"/>
              <w:right w:val="nil"/>
            </w:tcBorders>
            <w:shd w:val="clear" w:color="auto" w:fill="auto"/>
            <w:vAlign w:val="center"/>
            <w:hideMark/>
          </w:tcPr>
          <w:p w14:paraId="0FB32F0F" w14:textId="77777777" w:rsidR="00817D39" w:rsidRPr="00817D39" w:rsidRDefault="00817D39" w:rsidP="00030F12">
            <w:pPr>
              <w:jc w:val="center"/>
              <w:rPr>
                <w:kern w:val="0"/>
                <w:szCs w:val="24"/>
              </w:rPr>
            </w:pPr>
            <w:r w:rsidRPr="00817D39">
              <w:rPr>
                <w:kern w:val="0"/>
                <w:szCs w:val="24"/>
              </w:rPr>
              <w:t xml:space="preserve">1.Подрядчику в период с 1 января   2019  года  по 31 августа 2019 года надлежит осуществлять  комплекс работ по содержанию школьных  автобусных  маршрутов </w:t>
            </w:r>
          </w:p>
        </w:tc>
      </w:tr>
      <w:tr w:rsidR="00817D39" w:rsidRPr="00817D39" w14:paraId="20E96C3D" w14:textId="77777777" w:rsidTr="00030F12">
        <w:trPr>
          <w:trHeight w:val="240"/>
        </w:trPr>
        <w:tc>
          <w:tcPr>
            <w:tcW w:w="640" w:type="dxa"/>
            <w:tcBorders>
              <w:top w:val="nil"/>
              <w:left w:val="nil"/>
              <w:bottom w:val="nil"/>
              <w:right w:val="nil"/>
            </w:tcBorders>
            <w:shd w:val="clear" w:color="auto" w:fill="auto"/>
            <w:noWrap/>
            <w:vAlign w:val="bottom"/>
            <w:hideMark/>
          </w:tcPr>
          <w:p w14:paraId="55EA46E6" w14:textId="77777777" w:rsidR="00817D39" w:rsidRPr="00817D39" w:rsidRDefault="00817D39" w:rsidP="00030F12">
            <w:pPr>
              <w:rPr>
                <w:kern w:val="0"/>
                <w:szCs w:val="24"/>
              </w:rPr>
            </w:pPr>
          </w:p>
        </w:tc>
        <w:tc>
          <w:tcPr>
            <w:tcW w:w="5280" w:type="dxa"/>
            <w:tcBorders>
              <w:top w:val="nil"/>
              <w:left w:val="nil"/>
              <w:bottom w:val="nil"/>
              <w:right w:val="nil"/>
            </w:tcBorders>
            <w:shd w:val="clear" w:color="auto" w:fill="auto"/>
            <w:vAlign w:val="center"/>
            <w:hideMark/>
          </w:tcPr>
          <w:p w14:paraId="17AEC311" w14:textId="77777777" w:rsidR="00817D39" w:rsidRPr="00817D39" w:rsidRDefault="00817D39" w:rsidP="00030F12">
            <w:pPr>
              <w:jc w:val="center"/>
              <w:rPr>
                <w:kern w:val="0"/>
                <w:szCs w:val="24"/>
              </w:rPr>
            </w:pPr>
          </w:p>
        </w:tc>
        <w:tc>
          <w:tcPr>
            <w:tcW w:w="980" w:type="dxa"/>
            <w:tcBorders>
              <w:top w:val="nil"/>
              <w:left w:val="nil"/>
              <w:bottom w:val="nil"/>
              <w:right w:val="nil"/>
            </w:tcBorders>
            <w:shd w:val="clear" w:color="auto" w:fill="auto"/>
            <w:vAlign w:val="center"/>
            <w:hideMark/>
          </w:tcPr>
          <w:p w14:paraId="267E3107" w14:textId="77777777" w:rsidR="00817D39" w:rsidRPr="00817D39" w:rsidRDefault="00817D39" w:rsidP="00030F12">
            <w:pPr>
              <w:jc w:val="center"/>
              <w:rPr>
                <w:kern w:val="0"/>
                <w:szCs w:val="24"/>
              </w:rPr>
            </w:pPr>
          </w:p>
        </w:tc>
        <w:tc>
          <w:tcPr>
            <w:tcW w:w="820" w:type="dxa"/>
            <w:tcBorders>
              <w:top w:val="nil"/>
              <w:left w:val="nil"/>
              <w:bottom w:val="nil"/>
              <w:right w:val="nil"/>
            </w:tcBorders>
            <w:shd w:val="clear" w:color="auto" w:fill="auto"/>
            <w:vAlign w:val="center"/>
            <w:hideMark/>
          </w:tcPr>
          <w:p w14:paraId="522BA8D1" w14:textId="77777777" w:rsidR="00817D39" w:rsidRPr="00817D39" w:rsidRDefault="00817D39" w:rsidP="00030F12">
            <w:pPr>
              <w:jc w:val="center"/>
              <w:rPr>
                <w:kern w:val="0"/>
                <w:szCs w:val="24"/>
              </w:rPr>
            </w:pPr>
          </w:p>
        </w:tc>
        <w:tc>
          <w:tcPr>
            <w:tcW w:w="1720" w:type="dxa"/>
            <w:tcBorders>
              <w:top w:val="nil"/>
              <w:left w:val="nil"/>
              <w:bottom w:val="nil"/>
              <w:right w:val="nil"/>
            </w:tcBorders>
            <w:shd w:val="clear" w:color="auto" w:fill="auto"/>
            <w:vAlign w:val="center"/>
            <w:hideMark/>
          </w:tcPr>
          <w:p w14:paraId="6FF83A81" w14:textId="77777777" w:rsidR="00817D39" w:rsidRPr="00817D39" w:rsidRDefault="00817D39" w:rsidP="00030F12">
            <w:pPr>
              <w:jc w:val="center"/>
              <w:rPr>
                <w:kern w:val="0"/>
                <w:szCs w:val="24"/>
              </w:rPr>
            </w:pPr>
          </w:p>
        </w:tc>
      </w:tr>
      <w:tr w:rsidR="00817D39" w:rsidRPr="00817D39" w14:paraId="3911FD53" w14:textId="77777777" w:rsidTr="00030F12">
        <w:trPr>
          <w:trHeight w:val="840"/>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14:paraId="35EA1FED" w14:textId="77777777" w:rsidR="00817D39" w:rsidRPr="00817D39" w:rsidRDefault="00817D39" w:rsidP="00030F12">
            <w:pPr>
              <w:rPr>
                <w:kern w:val="0"/>
                <w:szCs w:val="24"/>
              </w:rPr>
            </w:pPr>
            <w:r w:rsidRPr="00817D39">
              <w:rPr>
                <w:kern w:val="0"/>
                <w:szCs w:val="24"/>
              </w:rPr>
              <w:t xml:space="preserve">№ </w:t>
            </w:r>
          </w:p>
        </w:tc>
        <w:tc>
          <w:tcPr>
            <w:tcW w:w="5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D790AD" w14:textId="77777777" w:rsidR="00817D39" w:rsidRPr="00817D39" w:rsidRDefault="00817D39" w:rsidP="00030F12">
            <w:pPr>
              <w:jc w:val="center"/>
              <w:rPr>
                <w:kern w:val="0"/>
                <w:sz w:val="18"/>
                <w:szCs w:val="18"/>
              </w:rPr>
            </w:pPr>
            <w:r w:rsidRPr="00817D39">
              <w:rPr>
                <w:kern w:val="0"/>
                <w:sz w:val="18"/>
                <w:szCs w:val="18"/>
              </w:rPr>
              <w:t>Наименование работ</w:t>
            </w:r>
            <w:proofErr w:type="gramStart"/>
            <w:r w:rsidRPr="00817D39">
              <w:rPr>
                <w:kern w:val="0"/>
                <w:sz w:val="18"/>
                <w:szCs w:val="18"/>
              </w:rPr>
              <w:t xml:space="preserve"> ,</w:t>
            </w:r>
            <w:proofErr w:type="gramEnd"/>
            <w:r w:rsidRPr="00817D39">
              <w:rPr>
                <w:kern w:val="0"/>
                <w:sz w:val="18"/>
                <w:szCs w:val="18"/>
              </w:rPr>
              <w:t>объем работ , цикличность</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624EC" w14:textId="77777777" w:rsidR="00817D39" w:rsidRPr="00817D39" w:rsidRDefault="00817D39" w:rsidP="00030F12">
            <w:pPr>
              <w:rPr>
                <w:kern w:val="0"/>
                <w:sz w:val="18"/>
                <w:szCs w:val="18"/>
              </w:rPr>
            </w:pPr>
            <w:r w:rsidRPr="00817D39">
              <w:rPr>
                <w:kern w:val="0"/>
                <w:sz w:val="18"/>
                <w:szCs w:val="18"/>
              </w:rPr>
              <w:t xml:space="preserve"> Ед. изм.</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53571D" w14:textId="77777777" w:rsidR="00817D39" w:rsidRPr="00817D39" w:rsidRDefault="00817D39" w:rsidP="00030F12">
            <w:pPr>
              <w:jc w:val="center"/>
              <w:rPr>
                <w:kern w:val="0"/>
                <w:sz w:val="18"/>
                <w:szCs w:val="18"/>
              </w:rPr>
            </w:pPr>
            <w:r w:rsidRPr="00817D39">
              <w:rPr>
                <w:kern w:val="0"/>
                <w:sz w:val="18"/>
                <w:szCs w:val="18"/>
              </w:rPr>
              <w:t>Кол-во</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1C43C" w14:textId="77777777" w:rsidR="00817D39" w:rsidRPr="00817D39" w:rsidRDefault="00817D39" w:rsidP="00030F12">
            <w:pPr>
              <w:jc w:val="center"/>
              <w:rPr>
                <w:kern w:val="0"/>
                <w:sz w:val="18"/>
                <w:szCs w:val="18"/>
              </w:rPr>
            </w:pPr>
            <w:r w:rsidRPr="00817D39">
              <w:rPr>
                <w:kern w:val="0"/>
                <w:sz w:val="18"/>
                <w:szCs w:val="18"/>
              </w:rPr>
              <w:t xml:space="preserve">Сроки выполнения  и процент  выполнения от  объема   работ  по данному виду  </w:t>
            </w:r>
          </w:p>
        </w:tc>
      </w:tr>
      <w:tr w:rsidR="00817D39" w:rsidRPr="00817D39" w14:paraId="41AF3A19" w14:textId="77777777" w:rsidTr="00030F12">
        <w:trPr>
          <w:trHeight w:val="510"/>
        </w:trPr>
        <w:tc>
          <w:tcPr>
            <w:tcW w:w="640" w:type="dxa"/>
            <w:tcBorders>
              <w:top w:val="nil"/>
              <w:left w:val="single" w:sz="4" w:space="0" w:color="auto"/>
              <w:bottom w:val="nil"/>
              <w:right w:val="single" w:sz="4" w:space="0" w:color="auto"/>
            </w:tcBorders>
            <w:shd w:val="clear" w:color="auto" w:fill="auto"/>
            <w:noWrap/>
            <w:vAlign w:val="bottom"/>
            <w:hideMark/>
          </w:tcPr>
          <w:p w14:paraId="02303698" w14:textId="77777777" w:rsidR="00817D39" w:rsidRPr="00817D39" w:rsidRDefault="00817D39" w:rsidP="00030F12">
            <w:pPr>
              <w:rPr>
                <w:kern w:val="0"/>
                <w:sz w:val="18"/>
                <w:szCs w:val="18"/>
              </w:rPr>
            </w:pPr>
            <w:proofErr w:type="gramStart"/>
            <w:r w:rsidRPr="00817D39">
              <w:rPr>
                <w:kern w:val="0"/>
                <w:sz w:val="18"/>
                <w:szCs w:val="18"/>
              </w:rPr>
              <w:t>п</w:t>
            </w:r>
            <w:proofErr w:type="gramEnd"/>
            <w:r w:rsidRPr="00817D39">
              <w:rPr>
                <w:kern w:val="0"/>
                <w:sz w:val="18"/>
                <w:szCs w:val="18"/>
              </w:rPr>
              <w:t>/п</w:t>
            </w:r>
          </w:p>
        </w:tc>
        <w:tc>
          <w:tcPr>
            <w:tcW w:w="5280" w:type="dxa"/>
            <w:vMerge/>
            <w:tcBorders>
              <w:top w:val="single" w:sz="4" w:space="0" w:color="auto"/>
              <w:left w:val="single" w:sz="4" w:space="0" w:color="auto"/>
              <w:bottom w:val="single" w:sz="4" w:space="0" w:color="000000"/>
              <w:right w:val="single" w:sz="4" w:space="0" w:color="auto"/>
            </w:tcBorders>
            <w:vAlign w:val="center"/>
            <w:hideMark/>
          </w:tcPr>
          <w:p w14:paraId="0EAB05BE" w14:textId="77777777" w:rsidR="00817D39" w:rsidRPr="00817D39" w:rsidRDefault="00817D39" w:rsidP="00030F12">
            <w:pPr>
              <w:rPr>
                <w:kern w:val="0"/>
                <w:sz w:val="18"/>
                <w:szCs w:val="18"/>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207F70F" w14:textId="77777777" w:rsidR="00817D39" w:rsidRPr="00817D39" w:rsidRDefault="00817D39" w:rsidP="00030F12">
            <w:pPr>
              <w:rPr>
                <w:kern w:val="0"/>
                <w:sz w:val="18"/>
                <w:szCs w:val="18"/>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169DCB4D" w14:textId="77777777" w:rsidR="00817D39" w:rsidRPr="00817D39" w:rsidRDefault="00817D39" w:rsidP="00030F12">
            <w:pPr>
              <w:rPr>
                <w:kern w:val="0"/>
                <w:sz w:val="18"/>
                <w:szCs w:val="18"/>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3E8CFC13" w14:textId="77777777" w:rsidR="00817D39" w:rsidRPr="00817D39" w:rsidRDefault="00817D39" w:rsidP="00030F12">
            <w:pPr>
              <w:rPr>
                <w:kern w:val="0"/>
                <w:sz w:val="18"/>
                <w:szCs w:val="18"/>
              </w:rPr>
            </w:pPr>
          </w:p>
        </w:tc>
      </w:tr>
      <w:tr w:rsidR="00817D39" w:rsidRPr="00817D39" w14:paraId="2DE64F6E" w14:textId="77777777" w:rsidTr="00030F12">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98B6" w14:textId="77777777" w:rsidR="00817D39" w:rsidRPr="00817D39" w:rsidRDefault="00817D39" w:rsidP="00030F12">
            <w:pPr>
              <w:jc w:val="center"/>
              <w:rPr>
                <w:kern w:val="0"/>
                <w:szCs w:val="24"/>
              </w:rPr>
            </w:pPr>
            <w:r w:rsidRPr="00817D39">
              <w:rPr>
                <w:kern w:val="0"/>
                <w:szCs w:val="24"/>
              </w:rPr>
              <w:t>1</w:t>
            </w:r>
          </w:p>
        </w:tc>
        <w:tc>
          <w:tcPr>
            <w:tcW w:w="5280" w:type="dxa"/>
            <w:tcBorders>
              <w:top w:val="nil"/>
              <w:left w:val="nil"/>
              <w:bottom w:val="single" w:sz="4" w:space="0" w:color="auto"/>
              <w:right w:val="single" w:sz="4" w:space="0" w:color="auto"/>
            </w:tcBorders>
            <w:shd w:val="clear" w:color="auto" w:fill="auto"/>
            <w:noWrap/>
            <w:vAlign w:val="bottom"/>
            <w:hideMark/>
          </w:tcPr>
          <w:p w14:paraId="1A7370D6" w14:textId="77777777" w:rsidR="00817D39" w:rsidRPr="00817D39" w:rsidRDefault="00817D39" w:rsidP="00030F12">
            <w:pPr>
              <w:jc w:val="center"/>
              <w:rPr>
                <w:kern w:val="0"/>
                <w:szCs w:val="24"/>
              </w:rPr>
            </w:pPr>
            <w:r w:rsidRPr="00817D39">
              <w:rPr>
                <w:kern w:val="0"/>
                <w:szCs w:val="24"/>
              </w:rPr>
              <w:t>2</w:t>
            </w:r>
          </w:p>
        </w:tc>
        <w:tc>
          <w:tcPr>
            <w:tcW w:w="980" w:type="dxa"/>
            <w:tcBorders>
              <w:top w:val="nil"/>
              <w:left w:val="nil"/>
              <w:bottom w:val="single" w:sz="4" w:space="0" w:color="auto"/>
              <w:right w:val="single" w:sz="4" w:space="0" w:color="auto"/>
            </w:tcBorders>
            <w:shd w:val="clear" w:color="auto" w:fill="auto"/>
            <w:noWrap/>
            <w:vAlign w:val="bottom"/>
            <w:hideMark/>
          </w:tcPr>
          <w:p w14:paraId="59BC78D0" w14:textId="77777777" w:rsidR="00817D39" w:rsidRPr="00817D39" w:rsidRDefault="00817D39" w:rsidP="00030F12">
            <w:pPr>
              <w:jc w:val="center"/>
              <w:rPr>
                <w:kern w:val="0"/>
                <w:szCs w:val="24"/>
              </w:rPr>
            </w:pPr>
            <w:r w:rsidRPr="00817D39">
              <w:rPr>
                <w:kern w:val="0"/>
                <w:szCs w:val="24"/>
              </w:rPr>
              <w:t>3</w:t>
            </w:r>
          </w:p>
        </w:tc>
        <w:tc>
          <w:tcPr>
            <w:tcW w:w="820" w:type="dxa"/>
            <w:tcBorders>
              <w:top w:val="nil"/>
              <w:left w:val="nil"/>
              <w:bottom w:val="single" w:sz="4" w:space="0" w:color="auto"/>
              <w:right w:val="single" w:sz="4" w:space="0" w:color="auto"/>
            </w:tcBorders>
            <w:shd w:val="clear" w:color="auto" w:fill="auto"/>
            <w:noWrap/>
            <w:vAlign w:val="bottom"/>
            <w:hideMark/>
          </w:tcPr>
          <w:p w14:paraId="2E73B0CF" w14:textId="77777777" w:rsidR="00817D39" w:rsidRPr="00817D39" w:rsidRDefault="00817D39" w:rsidP="00030F12">
            <w:pPr>
              <w:jc w:val="center"/>
              <w:rPr>
                <w:kern w:val="0"/>
                <w:szCs w:val="24"/>
              </w:rPr>
            </w:pPr>
            <w:r w:rsidRPr="00817D39">
              <w:rPr>
                <w:kern w:val="0"/>
                <w:szCs w:val="24"/>
              </w:rPr>
              <w:t>4</w:t>
            </w:r>
          </w:p>
        </w:tc>
        <w:tc>
          <w:tcPr>
            <w:tcW w:w="1720" w:type="dxa"/>
            <w:tcBorders>
              <w:top w:val="nil"/>
              <w:left w:val="nil"/>
              <w:bottom w:val="single" w:sz="4" w:space="0" w:color="auto"/>
              <w:right w:val="single" w:sz="4" w:space="0" w:color="auto"/>
            </w:tcBorders>
            <w:shd w:val="clear" w:color="auto" w:fill="auto"/>
            <w:noWrap/>
            <w:vAlign w:val="bottom"/>
            <w:hideMark/>
          </w:tcPr>
          <w:p w14:paraId="2752C899" w14:textId="77777777" w:rsidR="00817D39" w:rsidRPr="00817D39" w:rsidRDefault="00817D39" w:rsidP="00030F12">
            <w:pPr>
              <w:jc w:val="center"/>
              <w:rPr>
                <w:kern w:val="0"/>
                <w:szCs w:val="24"/>
              </w:rPr>
            </w:pPr>
            <w:r w:rsidRPr="00817D39">
              <w:rPr>
                <w:kern w:val="0"/>
                <w:szCs w:val="24"/>
              </w:rPr>
              <w:t>5</w:t>
            </w:r>
          </w:p>
        </w:tc>
      </w:tr>
      <w:tr w:rsidR="00817D39" w:rsidRPr="00817D39" w14:paraId="095B27D8" w14:textId="77777777" w:rsidTr="00030F12">
        <w:trPr>
          <w:trHeight w:val="142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81EB20" w14:textId="77777777" w:rsidR="00817D39" w:rsidRPr="00817D39" w:rsidRDefault="00817D39" w:rsidP="00030F12">
            <w:pPr>
              <w:jc w:val="center"/>
              <w:rPr>
                <w:kern w:val="0"/>
                <w:szCs w:val="24"/>
              </w:rPr>
            </w:pPr>
            <w:r w:rsidRPr="00817D39">
              <w:rPr>
                <w:kern w:val="0"/>
                <w:szCs w:val="24"/>
              </w:rPr>
              <w:t>1</w:t>
            </w:r>
          </w:p>
        </w:tc>
        <w:tc>
          <w:tcPr>
            <w:tcW w:w="5280" w:type="dxa"/>
            <w:tcBorders>
              <w:top w:val="nil"/>
              <w:left w:val="nil"/>
              <w:bottom w:val="single" w:sz="4" w:space="0" w:color="auto"/>
              <w:right w:val="single" w:sz="4" w:space="0" w:color="auto"/>
            </w:tcBorders>
            <w:shd w:val="clear" w:color="000000" w:fill="FFFFFF"/>
            <w:vAlign w:val="center"/>
            <w:hideMark/>
          </w:tcPr>
          <w:p w14:paraId="4E26255B" w14:textId="77777777" w:rsidR="00817D39" w:rsidRPr="00817D39" w:rsidRDefault="00817D39" w:rsidP="00030F12">
            <w:pPr>
              <w:rPr>
                <w:kern w:val="0"/>
                <w:szCs w:val="24"/>
              </w:rPr>
            </w:pPr>
            <w:r w:rsidRPr="00817D39">
              <w:rPr>
                <w:kern w:val="0"/>
                <w:szCs w:val="24"/>
              </w:rPr>
              <w:t xml:space="preserve">Очистка дороги от снега плужными снегоочистителями на базе трактора на пневмоколесном ходу  мощностью 215 </w:t>
            </w:r>
            <w:proofErr w:type="spellStart"/>
            <w:r w:rsidRPr="00817D39">
              <w:rPr>
                <w:kern w:val="0"/>
                <w:szCs w:val="24"/>
              </w:rPr>
              <w:t>л.с</w:t>
            </w:r>
            <w:proofErr w:type="spellEnd"/>
            <w:r w:rsidRPr="00817D39">
              <w:rPr>
                <w:kern w:val="0"/>
                <w:szCs w:val="24"/>
              </w:rPr>
              <w:t xml:space="preserve">.                </w:t>
            </w:r>
            <w:r w:rsidRPr="00817D39">
              <w:rPr>
                <w:b/>
                <w:bCs/>
                <w:kern w:val="0"/>
                <w:szCs w:val="24"/>
              </w:rPr>
              <w:t>1000мх8м х10 цикла =64000м2</w:t>
            </w:r>
          </w:p>
        </w:tc>
        <w:tc>
          <w:tcPr>
            <w:tcW w:w="980" w:type="dxa"/>
            <w:tcBorders>
              <w:top w:val="nil"/>
              <w:left w:val="nil"/>
              <w:bottom w:val="single" w:sz="4" w:space="0" w:color="auto"/>
              <w:right w:val="single" w:sz="4" w:space="0" w:color="auto"/>
            </w:tcBorders>
            <w:shd w:val="clear" w:color="auto" w:fill="auto"/>
            <w:vAlign w:val="center"/>
            <w:hideMark/>
          </w:tcPr>
          <w:p w14:paraId="28740221" w14:textId="77777777" w:rsidR="00817D39" w:rsidRPr="00817D39" w:rsidRDefault="00817D39" w:rsidP="00030F12">
            <w:pPr>
              <w:jc w:val="center"/>
              <w:rPr>
                <w:kern w:val="0"/>
                <w:szCs w:val="24"/>
              </w:rPr>
            </w:pPr>
            <w:r w:rsidRPr="00817D39">
              <w:rPr>
                <w:kern w:val="0"/>
                <w:szCs w:val="24"/>
              </w:rPr>
              <w:t>10000м2</w:t>
            </w:r>
          </w:p>
        </w:tc>
        <w:tc>
          <w:tcPr>
            <w:tcW w:w="820" w:type="dxa"/>
            <w:tcBorders>
              <w:top w:val="nil"/>
              <w:left w:val="nil"/>
              <w:bottom w:val="single" w:sz="4" w:space="0" w:color="auto"/>
              <w:right w:val="single" w:sz="4" w:space="0" w:color="auto"/>
            </w:tcBorders>
            <w:shd w:val="clear" w:color="000000" w:fill="FFFFFF"/>
            <w:vAlign w:val="center"/>
            <w:hideMark/>
          </w:tcPr>
          <w:p w14:paraId="05827F50" w14:textId="77777777" w:rsidR="00817D39" w:rsidRPr="00817D39" w:rsidRDefault="00817D39" w:rsidP="00030F12">
            <w:pPr>
              <w:jc w:val="center"/>
              <w:rPr>
                <w:color w:val="000000"/>
                <w:kern w:val="0"/>
                <w:szCs w:val="24"/>
              </w:rPr>
            </w:pPr>
            <w:r w:rsidRPr="00817D39">
              <w:rPr>
                <w:color w:val="000000"/>
                <w:kern w:val="0"/>
                <w:szCs w:val="24"/>
              </w:rPr>
              <w:t>8,0</w:t>
            </w:r>
          </w:p>
        </w:tc>
        <w:tc>
          <w:tcPr>
            <w:tcW w:w="1720" w:type="dxa"/>
            <w:tcBorders>
              <w:top w:val="nil"/>
              <w:left w:val="nil"/>
              <w:bottom w:val="single" w:sz="4" w:space="0" w:color="auto"/>
              <w:right w:val="single" w:sz="4" w:space="0" w:color="auto"/>
            </w:tcBorders>
            <w:shd w:val="clear" w:color="000000" w:fill="FFFFFF"/>
            <w:vAlign w:val="center"/>
            <w:hideMark/>
          </w:tcPr>
          <w:p w14:paraId="7A5AD2F0"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712DC1CD"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14371B"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6792ABAC" w14:textId="77777777" w:rsidR="00817D39" w:rsidRPr="00817D39" w:rsidRDefault="00817D39" w:rsidP="00030F12">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00D0CD6A"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000000" w:fill="FFFFFF"/>
            <w:vAlign w:val="center"/>
            <w:hideMark/>
          </w:tcPr>
          <w:p w14:paraId="65650C82" w14:textId="77777777" w:rsidR="00817D39" w:rsidRPr="00817D39" w:rsidRDefault="00817D39" w:rsidP="00030F12">
            <w:pPr>
              <w:jc w:val="center"/>
              <w:rPr>
                <w:color w:val="000000"/>
                <w:kern w:val="0"/>
                <w:sz w:val="28"/>
                <w:szCs w:val="28"/>
              </w:rPr>
            </w:pPr>
            <w:r w:rsidRPr="00817D39">
              <w:rPr>
                <w:color w:val="000000"/>
                <w:kern w:val="0"/>
                <w:sz w:val="28"/>
                <w:szCs w:val="28"/>
              </w:rPr>
              <w:t> </w:t>
            </w:r>
          </w:p>
        </w:tc>
        <w:tc>
          <w:tcPr>
            <w:tcW w:w="1720" w:type="dxa"/>
            <w:tcBorders>
              <w:top w:val="nil"/>
              <w:left w:val="nil"/>
              <w:bottom w:val="single" w:sz="4" w:space="0" w:color="auto"/>
              <w:right w:val="single" w:sz="4" w:space="0" w:color="auto"/>
            </w:tcBorders>
            <w:shd w:val="clear" w:color="auto" w:fill="auto"/>
            <w:vAlign w:val="center"/>
            <w:hideMark/>
          </w:tcPr>
          <w:p w14:paraId="709DCF7C" w14:textId="77777777" w:rsidR="00817D39" w:rsidRPr="00817D39" w:rsidRDefault="00817D39" w:rsidP="00030F12">
            <w:pPr>
              <w:jc w:val="center"/>
              <w:rPr>
                <w:kern w:val="0"/>
                <w:szCs w:val="24"/>
              </w:rPr>
            </w:pPr>
            <w:r w:rsidRPr="00817D39">
              <w:rPr>
                <w:kern w:val="0"/>
                <w:szCs w:val="24"/>
              </w:rPr>
              <w:t> </w:t>
            </w:r>
          </w:p>
        </w:tc>
      </w:tr>
      <w:tr w:rsidR="00817D39" w:rsidRPr="00817D39" w14:paraId="6B4E237C" w14:textId="77777777" w:rsidTr="00030F12">
        <w:trPr>
          <w:trHeight w:val="14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70DC1F" w14:textId="77777777" w:rsidR="00817D39" w:rsidRPr="00817D39" w:rsidRDefault="00817D39" w:rsidP="00030F12">
            <w:pPr>
              <w:jc w:val="center"/>
              <w:rPr>
                <w:kern w:val="0"/>
                <w:szCs w:val="24"/>
              </w:rPr>
            </w:pPr>
            <w:r w:rsidRPr="00817D39">
              <w:rPr>
                <w:kern w:val="0"/>
                <w:szCs w:val="24"/>
              </w:rPr>
              <w:t>2</w:t>
            </w:r>
          </w:p>
        </w:tc>
        <w:tc>
          <w:tcPr>
            <w:tcW w:w="5280" w:type="dxa"/>
            <w:tcBorders>
              <w:top w:val="nil"/>
              <w:left w:val="nil"/>
              <w:bottom w:val="single" w:sz="4" w:space="0" w:color="auto"/>
              <w:right w:val="single" w:sz="4" w:space="0" w:color="auto"/>
            </w:tcBorders>
            <w:shd w:val="clear" w:color="000000" w:fill="FFFFFF"/>
            <w:vAlign w:val="center"/>
            <w:hideMark/>
          </w:tcPr>
          <w:p w14:paraId="1BB9547A" w14:textId="77777777" w:rsidR="00817D39" w:rsidRPr="00817D39" w:rsidRDefault="00817D39" w:rsidP="00030F12">
            <w:pPr>
              <w:rPr>
                <w:kern w:val="0"/>
                <w:szCs w:val="24"/>
              </w:rPr>
            </w:pPr>
            <w:r w:rsidRPr="00817D39">
              <w:rPr>
                <w:kern w:val="0"/>
                <w:szCs w:val="24"/>
              </w:rPr>
              <w:t xml:space="preserve">Очистка дороги от  уплотненного снега автогрейдерами мощностью 135 </w:t>
            </w:r>
            <w:proofErr w:type="spellStart"/>
            <w:r w:rsidRPr="00817D39">
              <w:rPr>
                <w:kern w:val="0"/>
                <w:szCs w:val="24"/>
              </w:rPr>
              <w:t>л.с</w:t>
            </w:r>
            <w:proofErr w:type="spellEnd"/>
            <w:r w:rsidRPr="00817D39">
              <w:rPr>
                <w:kern w:val="0"/>
                <w:szCs w:val="24"/>
              </w:rPr>
              <w:t xml:space="preserve">.  </w:t>
            </w:r>
            <w:r w:rsidRPr="00817D39">
              <w:rPr>
                <w:b/>
                <w:bCs/>
                <w:kern w:val="0"/>
                <w:szCs w:val="24"/>
              </w:rPr>
              <w:t>1000м х8м х</w:t>
            </w:r>
            <w:proofErr w:type="gramStart"/>
            <w:r w:rsidRPr="00817D39">
              <w:rPr>
                <w:b/>
                <w:bCs/>
                <w:kern w:val="0"/>
                <w:szCs w:val="24"/>
              </w:rPr>
              <w:t>4</w:t>
            </w:r>
            <w:proofErr w:type="gramEnd"/>
            <w:r w:rsidRPr="00817D39">
              <w:rPr>
                <w:b/>
                <w:bCs/>
                <w:kern w:val="0"/>
                <w:szCs w:val="24"/>
              </w:rPr>
              <w:t xml:space="preserve"> циклов =32000м2  </w:t>
            </w:r>
          </w:p>
        </w:tc>
        <w:tc>
          <w:tcPr>
            <w:tcW w:w="980" w:type="dxa"/>
            <w:tcBorders>
              <w:top w:val="nil"/>
              <w:left w:val="nil"/>
              <w:bottom w:val="single" w:sz="4" w:space="0" w:color="auto"/>
              <w:right w:val="single" w:sz="4" w:space="0" w:color="auto"/>
            </w:tcBorders>
            <w:shd w:val="clear" w:color="auto" w:fill="auto"/>
            <w:vAlign w:val="center"/>
            <w:hideMark/>
          </w:tcPr>
          <w:p w14:paraId="2FEA7D2D" w14:textId="77777777" w:rsidR="00817D39" w:rsidRPr="00817D39" w:rsidRDefault="00817D39" w:rsidP="00030F12">
            <w:pPr>
              <w:jc w:val="center"/>
              <w:rPr>
                <w:kern w:val="0"/>
                <w:szCs w:val="24"/>
              </w:rPr>
            </w:pPr>
            <w:r w:rsidRPr="00817D39">
              <w:rPr>
                <w:kern w:val="0"/>
                <w:szCs w:val="24"/>
              </w:rPr>
              <w:t>10000м2</w:t>
            </w:r>
          </w:p>
        </w:tc>
        <w:tc>
          <w:tcPr>
            <w:tcW w:w="820" w:type="dxa"/>
            <w:tcBorders>
              <w:top w:val="nil"/>
              <w:left w:val="nil"/>
              <w:bottom w:val="single" w:sz="4" w:space="0" w:color="auto"/>
              <w:right w:val="single" w:sz="4" w:space="0" w:color="auto"/>
            </w:tcBorders>
            <w:shd w:val="clear" w:color="000000" w:fill="FFFFFF"/>
            <w:vAlign w:val="center"/>
            <w:hideMark/>
          </w:tcPr>
          <w:p w14:paraId="51D0EB4F" w14:textId="77777777" w:rsidR="00817D39" w:rsidRPr="00817D39" w:rsidRDefault="00817D39" w:rsidP="00030F12">
            <w:pPr>
              <w:jc w:val="center"/>
              <w:rPr>
                <w:color w:val="000000"/>
                <w:kern w:val="0"/>
                <w:szCs w:val="24"/>
              </w:rPr>
            </w:pPr>
            <w:r w:rsidRPr="00817D39">
              <w:rPr>
                <w:color w:val="000000"/>
                <w:kern w:val="0"/>
                <w:szCs w:val="24"/>
              </w:rPr>
              <w:t>3,2</w:t>
            </w:r>
          </w:p>
        </w:tc>
        <w:tc>
          <w:tcPr>
            <w:tcW w:w="1720" w:type="dxa"/>
            <w:tcBorders>
              <w:top w:val="nil"/>
              <w:left w:val="nil"/>
              <w:bottom w:val="single" w:sz="4" w:space="0" w:color="auto"/>
              <w:right w:val="single" w:sz="4" w:space="0" w:color="auto"/>
            </w:tcBorders>
            <w:shd w:val="clear" w:color="000000" w:fill="FFFFFF"/>
            <w:vAlign w:val="center"/>
            <w:hideMark/>
          </w:tcPr>
          <w:p w14:paraId="56E005DF"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2B36FD93"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B44655"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31FAEF24" w14:textId="77777777" w:rsidR="00817D39" w:rsidRPr="00817D39" w:rsidRDefault="00817D39" w:rsidP="00030F12">
            <w:pP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02B4FDC4"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000000" w:fill="FFFFFF"/>
            <w:vAlign w:val="center"/>
            <w:hideMark/>
          </w:tcPr>
          <w:p w14:paraId="7477F8D4" w14:textId="77777777" w:rsidR="00817D39" w:rsidRPr="00817D39" w:rsidRDefault="00817D39" w:rsidP="00030F12">
            <w:pPr>
              <w:jc w:val="center"/>
              <w:rPr>
                <w:color w:val="000000"/>
                <w:kern w:val="0"/>
                <w:szCs w:val="24"/>
              </w:rPr>
            </w:pPr>
            <w:r w:rsidRPr="00817D39">
              <w:rPr>
                <w:color w:val="000000"/>
                <w:kern w:val="0"/>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3991D8CD" w14:textId="77777777" w:rsidR="00817D39" w:rsidRPr="00817D39" w:rsidRDefault="00817D39" w:rsidP="00030F12">
            <w:pPr>
              <w:jc w:val="center"/>
              <w:rPr>
                <w:kern w:val="0"/>
                <w:szCs w:val="24"/>
              </w:rPr>
            </w:pPr>
            <w:r w:rsidRPr="00817D39">
              <w:rPr>
                <w:kern w:val="0"/>
                <w:szCs w:val="24"/>
              </w:rPr>
              <w:t> </w:t>
            </w:r>
          </w:p>
        </w:tc>
      </w:tr>
      <w:tr w:rsidR="00817D39" w:rsidRPr="00817D39" w14:paraId="6DEF29E4" w14:textId="77777777" w:rsidTr="00030F12">
        <w:trPr>
          <w:trHeight w:val="106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AAC6B7"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6D966445" w14:textId="77777777" w:rsidR="00817D39" w:rsidRPr="00817D39" w:rsidRDefault="00817D39" w:rsidP="00030F12">
            <w:pPr>
              <w:rPr>
                <w:kern w:val="0"/>
                <w:szCs w:val="24"/>
              </w:rPr>
            </w:pPr>
            <w:r w:rsidRPr="00817D39">
              <w:rPr>
                <w:kern w:val="0"/>
                <w:szCs w:val="24"/>
              </w:rPr>
              <w:t xml:space="preserve">Уборка снежных валов автогрейдером среднего типа 135 </w:t>
            </w:r>
            <w:proofErr w:type="spellStart"/>
            <w:r w:rsidRPr="00817D39">
              <w:rPr>
                <w:kern w:val="0"/>
                <w:szCs w:val="24"/>
              </w:rPr>
              <w:t>л.с</w:t>
            </w:r>
            <w:proofErr w:type="spellEnd"/>
            <w:r w:rsidRPr="00817D39">
              <w:rPr>
                <w:kern w:val="0"/>
                <w:szCs w:val="24"/>
              </w:rPr>
              <w:t xml:space="preserve">. </w:t>
            </w:r>
            <w:r w:rsidRPr="00817D39">
              <w:rPr>
                <w:b/>
                <w:bCs/>
                <w:kern w:val="0"/>
                <w:szCs w:val="24"/>
              </w:rPr>
              <w:t>(1кмх2прохода</w:t>
            </w:r>
            <w:proofErr w:type="gramStart"/>
            <w:r w:rsidRPr="00817D39">
              <w:rPr>
                <w:b/>
                <w:bCs/>
                <w:kern w:val="0"/>
                <w:szCs w:val="24"/>
              </w:rPr>
              <w:t>.х</w:t>
            </w:r>
            <w:proofErr w:type="gramEnd"/>
            <w:r w:rsidRPr="00817D39">
              <w:rPr>
                <w:b/>
                <w:bCs/>
                <w:kern w:val="0"/>
                <w:szCs w:val="24"/>
              </w:rPr>
              <w:t xml:space="preserve"> 3 цикла)=6 км </w:t>
            </w:r>
          </w:p>
        </w:tc>
        <w:tc>
          <w:tcPr>
            <w:tcW w:w="980" w:type="dxa"/>
            <w:tcBorders>
              <w:top w:val="nil"/>
              <w:left w:val="nil"/>
              <w:bottom w:val="single" w:sz="4" w:space="0" w:color="auto"/>
              <w:right w:val="single" w:sz="4" w:space="0" w:color="auto"/>
            </w:tcBorders>
            <w:shd w:val="clear" w:color="000000" w:fill="FFFFFF"/>
            <w:vAlign w:val="center"/>
            <w:hideMark/>
          </w:tcPr>
          <w:p w14:paraId="3D91ACC5" w14:textId="77777777" w:rsidR="00817D39" w:rsidRPr="00817D39" w:rsidRDefault="00817D39" w:rsidP="00030F12">
            <w:pPr>
              <w:jc w:val="center"/>
              <w:rPr>
                <w:color w:val="000000"/>
                <w:kern w:val="0"/>
                <w:szCs w:val="24"/>
              </w:rPr>
            </w:pPr>
            <w:r w:rsidRPr="00817D39">
              <w:rPr>
                <w:color w:val="000000"/>
                <w:kern w:val="0"/>
                <w:szCs w:val="24"/>
              </w:rPr>
              <w:t>10 км вала</w:t>
            </w:r>
          </w:p>
        </w:tc>
        <w:tc>
          <w:tcPr>
            <w:tcW w:w="820" w:type="dxa"/>
            <w:tcBorders>
              <w:top w:val="nil"/>
              <w:left w:val="nil"/>
              <w:bottom w:val="single" w:sz="4" w:space="0" w:color="auto"/>
              <w:right w:val="single" w:sz="4" w:space="0" w:color="auto"/>
            </w:tcBorders>
            <w:shd w:val="clear" w:color="auto" w:fill="auto"/>
            <w:vAlign w:val="center"/>
            <w:hideMark/>
          </w:tcPr>
          <w:p w14:paraId="189DC53B" w14:textId="77777777" w:rsidR="00817D39" w:rsidRPr="00817D39" w:rsidRDefault="00817D39" w:rsidP="00030F12">
            <w:pPr>
              <w:jc w:val="center"/>
              <w:rPr>
                <w:kern w:val="0"/>
                <w:sz w:val="28"/>
                <w:szCs w:val="28"/>
              </w:rPr>
            </w:pPr>
            <w:r w:rsidRPr="00817D39">
              <w:rPr>
                <w:kern w:val="0"/>
                <w:sz w:val="28"/>
                <w:szCs w:val="28"/>
              </w:rPr>
              <w:t>0,6</w:t>
            </w:r>
          </w:p>
        </w:tc>
        <w:tc>
          <w:tcPr>
            <w:tcW w:w="1720" w:type="dxa"/>
            <w:tcBorders>
              <w:top w:val="nil"/>
              <w:left w:val="nil"/>
              <w:bottom w:val="single" w:sz="4" w:space="0" w:color="auto"/>
              <w:right w:val="single" w:sz="4" w:space="0" w:color="auto"/>
            </w:tcBorders>
            <w:shd w:val="clear" w:color="000000" w:fill="FFFFFF"/>
            <w:vAlign w:val="center"/>
            <w:hideMark/>
          </w:tcPr>
          <w:p w14:paraId="77A41CBB" w14:textId="77777777" w:rsidR="00817D39" w:rsidRPr="00817D39" w:rsidRDefault="00817D39" w:rsidP="00030F12">
            <w:pPr>
              <w:jc w:val="center"/>
              <w:rPr>
                <w:kern w:val="0"/>
                <w:szCs w:val="24"/>
              </w:rPr>
            </w:pPr>
            <w:r w:rsidRPr="00817D39">
              <w:rPr>
                <w:kern w:val="0"/>
                <w:szCs w:val="24"/>
              </w:rPr>
              <w:t xml:space="preserve">  январь-30%, февраль- 30%, март -40%, </w:t>
            </w:r>
          </w:p>
        </w:tc>
      </w:tr>
      <w:tr w:rsidR="00817D39" w:rsidRPr="00817D39" w14:paraId="1D36E6F3" w14:textId="77777777" w:rsidTr="00030F12">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2708B1"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73852153" w14:textId="77777777" w:rsidR="00817D39" w:rsidRPr="00817D39" w:rsidRDefault="00817D39" w:rsidP="00030F12">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555C61BD"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541E81C6" w14:textId="77777777" w:rsidR="00817D39" w:rsidRPr="00817D39" w:rsidRDefault="00817D39" w:rsidP="00030F12">
            <w:pPr>
              <w:jc w:val="center"/>
              <w:rPr>
                <w:kern w:val="0"/>
                <w:sz w:val="28"/>
                <w:szCs w:val="28"/>
              </w:rPr>
            </w:pPr>
            <w:r w:rsidRPr="00817D39">
              <w:rPr>
                <w:kern w:val="0"/>
                <w:sz w:val="28"/>
                <w:szCs w:val="28"/>
              </w:rPr>
              <w:t> </w:t>
            </w:r>
          </w:p>
        </w:tc>
        <w:tc>
          <w:tcPr>
            <w:tcW w:w="1720" w:type="dxa"/>
            <w:tcBorders>
              <w:top w:val="nil"/>
              <w:left w:val="nil"/>
              <w:bottom w:val="single" w:sz="4" w:space="0" w:color="auto"/>
              <w:right w:val="single" w:sz="4" w:space="0" w:color="auto"/>
            </w:tcBorders>
            <w:shd w:val="clear" w:color="auto" w:fill="auto"/>
            <w:noWrap/>
            <w:vAlign w:val="bottom"/>
            <w:hideMark/>
          </w:tcPr>
          <w:p w14:paraId="31657B45" w14:textId="77777777" w:rsidR="00817D39" w:rsidRPr="00817D39" w:rsidRDefault="00817D39" w:rsidP="00030F12">
            <w:pPr>
              <w:jc w:val="center"/>
              <w:rPr>
                <w:kern w:val="0"/>
                <w:szCs w:val="24"/>
              </w:rPr>
            </w:pPr>
            <w:r w:rsidRPr="00817D39">
              <w:rPr>
                <w:kern w:val="0"/>
                <w:szCs w:val="24"/>
              </w:rPr>
              <w:t> </w:t>
            </w:r>
          </w:p>
        </w:tc>
      </w:tr>
      <w:tr w:rsidR="00817D39" w:rsidRPr="00817D39" w14:paraId="0141F46D" w14:textId="77777777" w:rsidTr="00030F12">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46CCCC"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5D2B83C0" w14:textId="77777777" w:rsidR="00817D39" w:rsidRPr="00817D39" w:rsidRDefault="00817D39" w:rsidP="00030F12">
            <w:pPr>
              <w:rPr>
                <w:color w:val="000000"/>
                <w:kern w:val="0"/>
                <w:szCs w:val="24"/>
              </w:rPr>
            </w:pPr>
            <w:r w:rsidRPr="00817D39">
              <w:rPr>
                <w:color w:val="000000"/>
                <w:kern w:val="0"/>
                <w:szCs w:val="24"/>
              </w:rPr>
              <w:t>Устройство траншей в снегу бульдозером    мощностью 108л</w:t>
            </w:r>
            <w:proofErr w:type="gramStart"/>
            <w:r w:rsidRPr="00817D39">
              <w:rPr>
                <w:color w:val="000000"/>
                <w:kern w:val="0"/>
                <w:szCs w:val="24"/>
              </w:rPr>
              <w:t>.с</w:t>
            </w:r>
            <w:proofErr w:type="gramEnd"/>
            <w:r w:rsidRPr="00817D39">
              <w:rPr>
                <w:color w:val="000000"/>
                <w:kern w:val="0"/>
                <w:szCs w:val="24"/>
              </w:rPr>
              <w:t xml:space="preserve"> </w:t>
            </w:r>
            <w:r w:rsidRPr="00817D39">
              <w:rPr>
                <w:b/>
                <w:bCs/>
                <w:color w:val="000000"/>
                <w:kern w:val="0"/>
                <w:szCs w:val="24"/>
              </w:rPr>
              <w:t>1км х  1 км транш. = 1 км</w:t>
            </w:r>
            <w:r w:rsidRPr="00817D39">
              <w:rPr>
                <w:color w:val="000000"/>
                <w:kern w:val="0"/>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696A4E30" w14:textId="77777777" w:rsidR="00817D39" w:rsidRPr="00817D39" w:rsidRDefault="00817D39" w:rsidP="00030F12">
            <w:pPr>
              <w:jc w:val="center"/>
              <w:rPr>
                <w:kern w:val="0"/>
                <w:szCs w:val="24"/>
              </w:rPr>
            </w:pPr>
            <w:r w:rsidRPr="00817D39">
              <w:rPr>
                <w:kern w:val="0"/>
                <w:szCs w:val="24"/>
              </w:rPr>
              <w:t xml:space="preserve">10км </w:t>
            </w:r>
          </w:p>
        </w:tc>
        <w:tc>
          <w:tcPr>
            <w:tcW w:w="820" w:type="dxa"/>
            <w:tcBorders>
              <w:top w:val="nil"/>
              <w:left w:val="nil"/>
              <w:bottom w:val="single" w:sz="4" w:space="0" w:color="auto"/>
              <w:right w:val="single" w:sz="4" w:space="0" w:color="auto"/>
            </w:tcBorders>
            <w:shd w:val="clear" w:color="auto" w:fill="auto"/>
            <w:vAlign w:val="center"/>
            <w:hideMark/>
          </w:tcPr>
          <w:p w14:paraId="2E4687CB" w14:textId="77777777" w:rsidR="00817D39" w:rsidRPr="00817D39" w:rsidRDefault="00817D39" w:rsidP="00030F12">
            <w:pPr>
              <w:jc w:val="center"/>
              <w:rPr>
                <w:kern w:val="0"/>
                <w:szCs w:val="24"/>
              </w:rPr>
            </w:pPr>
            <w:r w:rsidRPr="00817D39">
              <w:rPr>
                <w:kern w:val="0"/>
                <w:szCs w:val="24"/>
              </w:rPr>
              <w:t>0,1</w:t>
            </w:r>
          </w:p>
        </w:tc>
        <w:tc>
          <w:tcPr>
            <w:tcW w:w="1720" w:type="dxa"/>
            <w:tcBorders>
              <w:top w:val="nil"/>
              <w:left w:val="nil"/>
              <w:bottom w:val="single" w:sz="4" w:space="0" w:color="auto"/>
              <w:right w:val="single" w:sz="4" w:space="0" w:color="auto"/>
            </w:tcBorders>
            <w:shd w:val="clear" w:color="000000" w:fill="FFFFFF"/>
            <w:vAlign w:val="center"/>
            <w:hideMark/>
          </w:tcPr>
          <w:p w14:paraId="62D42FFD" w14:textId="77777777" w:rsidR="00817D39" w:rsidRPr="00817D39" w:rsidRDefault="00817D39" w:rsidP="00030F12">
            <w:pPr>
              <w:jc w:val="center"/>
              <w:rPr>
                <w:kern w:val="0"/>
                <w:szCs w:val="24"/>
              </w:rPr>
            </w:pPr>
            <w:r w:rsidRPr="00817D39">
              <w:rPr>
                <w:kern w:val="0"/>
                <w:szCs w:val="24"/>
              </w:rPr>
              <w:t xml:space="preserve">  январь-50%, февраль- 50%, </w:t>
            </w:r>
          </w:p>
        </w:tc>
      </w:tr>
      <w:tr w:rsidR="00817D39" w:rsidRPr="00817D39" w14:paraId="26789714" w14:textId="77777777" w:rsidTr="00030F12">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4AA235"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7C3DB653" w14:textId="77777777" w:rsidR="00817D39" w:rsidRPr="00817D39" w:rsidRDefault="00817D39" w:rsidP="00030F12">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6688891C"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1F00D3DC" w14:textId="77777777" w:rsidR="00817D39" w:rsidRPr="00817D39" w:rsidRDefault="00817D39" w:rsidP="00030F12">
            <w:pPr>
              <w:jc w:val="center"/>
              <w:rPr>
                <w:kern w:val="0"/>
                <w:sz w:val="28"/>
                <w:szCs w:val="28"/>
              </w:rPr>
            </w:pPr>
            <w:r w:rsidRPr="00817D39">
              <w:rPr>
                <w:kern w:val="0"/>
                <w:sz w:val="28"/>
                <w:szCs w:val="28"/>
              </w:rPr>
              <w:t> </w:t>
            </w:r>
          </w:p>
        </w:tc>
        <w:tc>
          <w:tcPr>
            <w:tcW w:w="1720" w:type="dxa"/>
            <w:tcBorders>
              <w:top w:val="nil"/>
              <w:left w:val="nil"/>
              <w:bottom w:val="single" w:sz="4" w:space="0" w:color="auto"/>
              <w:right w:val="single" w:sz="4" w:space="0" w:color="auto"/>
            </w:tcBorders>
            <w:shd w:val="clear" w:color="auto" w:fill="auto"/>
            <w:noWrap/>
            <w:vAlign w:val="bottom"/>
            <w:hideMark/>
          </w:tcPr>
          <w:p w14:paraId="7DCC6CD8" w14:textId="77777777" w:rsidR="00817D39" w:rsidRPr="00817D39" w:rsidRDefault="00817D39" w:rsidP="00030F12">
            <w:pPr>
              <w:jc w:val="center"/>
              <w:rPr>
                <w:kern w:val="0"/>
                <w:szCs w:val="24"/>
              </w:rPr>
            </w:pPr>
            <w:r w:rsidRPr="00817D39">
              <w:rPr>
                <w:kern w:val="0"/>
                <w:szCs w:val="24"/>
              </w:rPr>
              <w:t> </w:t>
            </w:r>
          </w:p>
        </w:tc>
      </w:tr>
      <w:tr w:rsidR="00817D39" w:rsidRPr="00817D39" w14:paraId="0B241E8A" w14:textId="77777777" w:rsidTr="00030F12">
        <w:trPr>
          <w:trHeight w:val="12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48906F" w14:textId="77777777" w:rsidR="00817D39" w:rsidRPr="00817D39" w:rsidRDefault="00817D39" w:rsidP="00030F12">
            <w:pPr>
              <w:jc w:val="center"/>
              <w:rPr>
                <w:kern w:val="0"/>
                <w:szCs w:val="24"/>
              </w:rPr>
            </w:pPr>
            <w:r w:rsidRPr="00817D39">
              <w:rPr>
                <w:kern w:val="0"/>
                <w:szCs w:val="24"/>
              </w:rPr>
              <w:lastRenderedPageBreak/>
              <w:t>3</w:t>
            </w:r>
          </w:p>
        </w:tc>
        <w:tc>
          <w:tcPr>
            <w:tcW w:w="5280" w:type="dxa"/>
            <w:tcBorders>
              <w:top w:val="nil"/>
              <w:left w:val="nil"/>
              <w:bottom w:val="single" w:sz="4" w:space="0" w:color="auto"/>
              <w:right w:val="single" w:sz="4" w:space="0" w:color="auto"/>
            </w:tcBorders>
            <w:shd w:val="clear" w:color="000000" w:fill="FFFFFF"/>
            <w:vAlign w:val="center"/>
            <w:hideMark/>
          </w:tcPr>
          <w:p w14:paraId="29D9FF0B" w14:textId="77777777" w:rsidR="00817D39" w:rsidRPr="00817D39" w:rsidRDefault="00817D39" w:rsidP="00030F12">
            <w:pPr>
              <w:rPr>
                <w:kern w:val="0"/>
                <w:szCs w:val="24"/>
              </w:rPr>
            </w:pPr>
            <w:r w:rsidRPr="00817D39">
              <w:rPr>
                <w:kern w:val="0"/>
                <w:szCs w:val="24"/>
              </w:rPr>
              <w:t xml:space="preserve">Очистка дорожных знаков от снега  вручную                2 </w:t>
            </w:r>
            <w:r w:rsidRPr="00817D39">
              <w:rPr>
                <w:b/>
                <w:bCs/>
                <w:kern w:val="0"/>
                <w:szCs w:val="24"/>
              </w:rPr>
              <w:t>шт. х 15 циклов30 знаков.</w:t>
            </w:r>
          </w:p>
        </w:tc>
        <w:tc>
          <w:tcPr>
            <w:tcW w:w="980" w:type="dxa"/>
            <w:tcBorders>
              <w:top w:val="nil"/>
              <w:left w:val="nil"/>
              <w:bottom w:val="single" w:sz="4" w:space="0" w:color="auto"/>
              <w:right w:val="single" w:sz="4" w:space="0" w:color="auto"/>
            </w:tcBorders>
            <w:shd w:val="clear" w:color="auto" w:fill="auto"/>
            <w:vAlign w:val="center"/>
            <w:hideMark/>
          </w:tcPr>
          <w:p w14:paraId="2B1A011E" w14:textId="77777777" w:rsidR="00817D39" w:rsidRPr="00817D39" w:rsidRDefault="00817D39" w:rsidP="00030F12">
            <w:pPr>
              <w:jc w:val="center"/>
              <w:rPr>
                <w:kern w:val="0"/>
                <w:szCs w:val="24"/>
              </w:rPr>
            </w:pPr>
            <w:r w:rsidRPr="00817D39">
              <w:rPr>
                <w:kern w:val="0"/>
                <w:szCs w:val="24"/>
              </w:rPr>
              <w:t>100шт</w:t>
            </w:r>
          </w:p>
        </w:tc>
        <w:tc>
          <w:tcPr>
            <w:tcW w:w="820" w:type="dxa"/>
            <w:tcBorders>
              <w:top w:val="nil"/>
              <w:left w:val="nil"/>
              <w:bottom w:val="single" w:sz="4" w:space="0" w:color="auto"/>
              <w:right w:val="single" w:sz="4" w:space="0" w:color="auto"/>
            </w:tcBorders>
            <w:shd w:val="clear" w:color="auto" w:fill="auto"/>
            <w:vAlign w:val="center"/>
            <w:hideMark/>
          </w:tcPr>
          <w:p w14:paraId="1FA9B79D" w14:textId="77777777" w:rsidR="00817D39" w:rsidRPr="00817D39" w:rsidRDefault="00817D39" w:rsidP="00030F12">
            <w:pPr>
              <w:jc w:val="center"/>
              <w:rPr>
                <w:kern w:val="0"/>
                <w:szCs w:val="24"/>
              </w:rPr>
            </w:pPr>
            <w:r w:rsidRPr="00817D39">
              <w:rPr>
                <w:kern w:val="0"/>
                <w:szCs w:val="24"/>
              </w:rPr>
              <w:t>0,3</w:t>
            </w:r>
          </w:p>
        </w:tc>
        <w:tc>
          <w:tcPr>
            <w:tcW w:w="1720" w:type="dxa"/>
            <w:tcBorders>
              <w:top w:val="nil"/>
              <w:left w:val="nil"/>
              <w:bottom w:val="single" w:sz="4" w:space="0" w:color="auto"/>
              <w:right w:val="single" w:sz="4" w:space="0" w:color="auto"/>
            </w:tcBorders>
            <w:shd w:val="clear" w:color="000000" w:fill="FFFFFF"/>
            <w:vAlign w:val="center"/>
            <w:hideMark/>
          </w:tcPr>
          <w:p w14:paraId="4CF5C219"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7BE4F93B" w14:textId="77777777" w:rsidTr="00030F12">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B4455D"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35D5C139" w14:textId="77777777" w:rsidR="00817D39" w:rsidRPr="00817D39" w:rsidRDefault="00817D39" w:rsidP="00030F12">
            <w:pPr>
              <w:rPr>
                <w:color w:val="000000"/>
                <w:kern w:val="0"/>
                <w:szCs w:val="24"/>
              </w:rPr>
            </w:pPr>
            <w:r w:rsidRPr="00817D39">
              <w:rPr>
                <w:color w:val="000000"/>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646289A3"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33471B91" w14:textId="77777777" w:rsidR="00817D39" w:rsidRPr="00817D39" w:rsidRDefault="00817D39" w:rsidP="00030F12">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auto" w:fill="auto"/>
            <w:vAlign w:val="center"/>
            <w:hideMark/>
          </w:tcPr>
          <w:p w14:paraId="49F94BFD" w14:textId="77777777" w:rsidR="00817D39" w:rsidRPr="00817D39" w:rsidRDefault="00817D39" w:rsidP="00030F12">
            <w:pPr>
              <w:jc w:val="center"/>
              <w:rPr>
                <w:kern w:val="0"/>
                <w:szCs w:val="24"/>
              </w:rPr>
            </w:pPr>
            <w:r w:rsidRPr="00817D39">
              <w:rPr>
                <w:kern w:val="0"/>
                <w:szCs w:val="24"/>
              </w:rPr>
              <w:t> </w:t>
            </w:r>
          </w:p>
        </w:tc>
      </w:tr>
      <w:tr w:rsidR="00817D39" w:rsidRPr="00817D39" w14:paraId="3C81D0C0" w14:textId="77777777" w:rsidTr="00030F12">
        <w:trPr>
          <w:trHeight w:val="165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3A41D9" w14:textId="77777777" w:rsidR="00817D39" w:rsidRPr="00817D39" w:rsidRDefault="00817D39" w:rsidP="00030F12">
            <w:pPr>
              <w:jc w:val="center"/>
              <w:rPr>
                <w:kern w:val="0"/>
                <w:szCs w:val="24"/>
              </w:rPr>
            </w:pPr>
            <w:r w:rsidRPr="00817D39">
              <w:rPr>
                <w:kern w:val="0"/>
                <w:szCs w:val="24"/>
              </w:rPr>
              <w:t>4</w:t>
            </w:r>
          </w:p>
        </w:tc>
        <w:tc>
          <w:tcPr>
            <w:tcW w:w="5280" w:type="dxa"/>
            <w:tcBorders>
              <w:top w:val="nil"/>
              <w:left w:val="nil"/>
              <w:bottom w:val="single" w:sz="4" w:space="0" w:color="auto"/>
              <w:right w:val="single" w:sz="4" w:space="0" w:color="auto"/>
            </w:tcBorders>
            <w:shd w:val="clear" w:color="auto" w:fill="auto"/>
            <w:vAlign w:val="center"/>
            <w:hideMark/>
          </w:tcPr>
          <w:p w14:paraId="47FCED96" w14:textId="77777777" w:rsidR="00817D39" w:rsidRPr="00817D39" w:rsidRDefault="00817D39" w:rsidP="00030F12">
            <w:pPr>
              <w:rPr>
                <w:kern w:val="0"/>
                <w:szCs w:val="24"/>
              </w:rPr>
            </w:pPr>
            <w:r w:rsidRPr="00817D39">
              <w:rPr>
                <w:kern w:val="0"/>
                <w:szCs w:val="24"/>
              </w:rPr>
              <w:t xml:space="preserve">Распределение </w:t>
            </w:r>
            <w:proofErr w:type="spellStart"/>
            <w:r w:rsidRPr="00817D39">
              <w:rPr>
                <w:kern w:val="0"/>
                <w:szCs w:val="24"/>
              </w:rPr>
              <w:t>противогололедных</w:t>
            </w:r>
            <w:proofErr w:type="spellEnd"/>
            <w:r w:rsidRPr="00817D39">
              <w:rPr>
                <w:kern w:val="0"/>
                <w:szCs w:val="24"/>
              </w:rPr>
              <w:t xml:space="preserve"> материалов (</w:t>
            </w:r>
            <w:proofErr w:type="spellStart"/>
            <w:r w:rsidRPr="00817D39">
              <w:rPr>
                <w:kern w:val="0"/>
                <w:szCs w:val="24"/>
              </w:rPr>
              <w:t>пескосолянной</w:t>
            </w:r>
            <w:proofErr w:type="spellEnd"/>
            <w:r w:rsidRPr="00817D39">
              <w:rPr>
                <w:kern w:val="0"/>
                <w:szCs w:val="24"/>
              </w:rPr>
              <w:t xml:space="preserve"> смеси) комбинированной дорожной машиной  мощностью от 210 до 270 </w:t>
            </w:r>
            <w:proofErr w:type="spellStart"/>
            <w:r w:rsidRPr="00817D39">
              <w:rPr>
                <w:kern w:val="0"/>
                <w:szCs w:val="24"/>
              </w:rPr>
              <w:t>л.с</w:t>
            </w:r>
            <w:proofErr w:type="spellEnd"/>
            <w:r w:rsidRPr="00817D39">
              <w:rPr>
                <w:kern w:val="0"/>
                <w:szCs w:val="24"/>
              </w:rPr>
              <w:t xml:space="preserve">. </w:t>
            </w:r>
            <w:r w:rsidRPr="00817D39">
              <w:rPr>
                <w:b/>
                <w:bCs/>
                <w:kern w:val="0"/>
                <w:szCs w:val="24"/>
              </w:rPr>
              <w:t xml:space="preserve">(1000мх6мх4циклов) 24000м2 </w:t>
            </w:r>
            <w:r w:rsidRPr="00817D39">
              <w:rPr>
                <w:kern w:val="0"/>
                <w:szCs w:val="24"/>
              </w:rPr>
              <w:t>.Норма расхода ПСС на 1м2 - 125г</w:t>
            </w:r>
            <w:proofErr w:type="gramStart"/>
            <w:r w:rsidRPr="00817D39">
              <w:rPr>
                <w:kern w:val="0"/>
                <w:szCs w:val="24"/>
              </w:rPr>
              <w:t xml:space="preserve"> ,</w:t>
            </w:r>
            <w:proofErr w:type="gramEnd"/>
            <w:r w:rsidRPr="00817D39">
              <w:rPr>
                <w:b/>
                <w:bCs/>
                <w:kern w:val="0"/>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4D335F78" w14:textId="77777777" w:rsidR="00817D39" w:rsidRPr="00817D39" w:rsidRDefault="00817D39" w:rsidP="00030F12">
            <w:pPr>
              <w:jc w:val="center"/>
              <w:rPr>
                <w:kern w:val="0"/>
                <w:szCs w:val="24"/>
              </w:rPr>
            </w:pPr>
            <w:r w:rsidRPr="00817D39">
              <w:rPr>
                <w:kern w:val="0"/>
                <w:szCs w:val="24"/>
              </w:rPr>
              <w:t>10000м2</w:t>
            </w:r>
          </w:p>
        </w:tc>
        <w:tc>
          <w:tcPr>
            <w:tcW w:w="820" w:type="dxa"/>
            <w:tcBorders>
              <w:top w:val="nil"/>
              <w:left w:val="nil"/>
              <w:bottom w:val="single" w:sz="4" w:space="0" w:color="auto"/>
              <w:right w:val="single" w:sz="4" w:space="0" w:color="auto"/>
            </w:tcBorders>
            <w:shd w:val="clear" w:color="auto" w:fill="auto"/>
            <w:vAlign w:val="center"/>
            <w:hideMark/>
          </w:tcPr>
          <w:p w14:paraId="46E25F7A" w14:textId="77777777" w:rsidR="00817D39" w:rsidRPr="00817D39" w:rsidRDefault="00817D39" w:rsidP="00030F12">
            <w:pPr>
              <w:jc w:val="center"/>
              <w:rPr>
                <w:kern w:val="0"/>
                <w:szCs w:val="24"/>
              </w:rPr>
            </w:pPr>
            <w:r w:rsidRPr="00817D39">
              <w:rPr>
                <w:kern w:val="0"/>
                <w:szCs w:val="24"/>
              </w:rPr>
              <w:t>2,4</w:t>
            </w:r>
          </w:p>
        </w:tc>
        <w:tc>
          <w:tcPr>
            <w:tcW w:w="1720" w:type="dxa"/>
            <w:tcBorders>
              <w:top w:val="nil"/>
              <w:left w:val="nil"/>
              <w:bottom w:val="single" w:sz="4" w:space="0" w:color="auto"/>
              <w:right w:val="single" w:sz="4" w:space="0" w:color="auto"/>
            </w:tcBorders>
            <w:shd w:val="clear" w:color="000000" w:fill="FFFFFF"/>
            <w:vAlign w:val="center"/>
            <w:hideMark/>
          </w:tcPr>
          <w:p w14:paraId="75759FD6"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671BAE22" w14:textId="77777777" w:rsidTr="00030F12">
        <w:trPr>
          <w:trHeight w:val="2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3220E7" w14:textId="77777777" w:rsidR="00817D39" w:rsidRPr="00817D39" w:rsidRDefault="00817D39" w:rsidP="00030F12">
            <w:pPr>
              <w:jc w:val="center"/>
              <w:rPr>
                <w:kern w:val="0"/>
                <w:szCs w:val="24"/>
              </w:rPr>
            </w:pPr>
            <w:r w:rsidRPr="00817D39">
              <w:rPr>
                <w:kern w:val="0"/>
                <w:szCs w:val="24"/>
              </w:rPr>
              <w:t>5</w:t>
            </w:r>
          </w:p>
        </w:tc>
        <w:tc>
          <w:tcPr>
            <w:tcW w:w="5280" w:type="dxa"/>
            <w:tcBorders>
              <w:top w:val="nil"/>
              <w:left w:val="nil"/>
              <w:bottom w:val="single" w:sz="4" w:space="0" w:color="auto"/>
              <w:right w:val="single" w:sz="4" w:space="0" w:color="auto"/>
            </w:tcBorders>
            <w:shd w:val="clear" w:color="000000" w:fill="FFFFFF"/>
            <w:vAlign w:val="center"/>
            <w:hideMark/>
          </w:tcPr>
          <w:p w14:paraId="2D251EE0" w14:textId="77777777" w:rsidR="00817D39" w:rsidRPr="00817D39" w:rsidRDefault="00817D39" w:rsidP="00030F12">
            <w:pPr>
              <w:rPr>
                <w:kern w:val="0"/>
                <w:szCs w:val="24"/>
              </w:rPr>
            </w:pPr>
            <w:r w:rsidRPr="00817D39">
              <w:rPr>
                <w:kern w:val="0"/>
                <w:szCs w:val="24"/>
              </w:rPr>
              <w:t xml:space="preserve">Приготовление  </w:t>
            </w:r>
            <w:proofErr w:type="spellStart"/>
            <w:r w:rsidRPr="00817D39">
              <w:rPr>
                <w:kern w:val="0"/>
                <w:szCs w:val="24"/>
              </w:rPr>
              <w:t>пескосоляной</w:t>
            </w:r>
            <w:proofErr w:type="spellEnd"/>
            <w:r w:rsidRPr="00817D39">
              <w:rPr>
                <w:kern w:val="0"/>
                <w:szCs w:val="24"/>
              </w:rPr>
              <w:t xml:space="preserve"> смеси  с содержанием хлоридов 20%  ,бульдозером  мощностью 108 </w:t>
            </w:r>
            <w:proofErr w:type="spellStart"/>
            <w:r w:rsidRPr="00817D39">
              <w:rPr>
                <w:kern w:val="0"/>
                <w:szCs w:val="24"/>
              </w:rPr>
              <w:t>л.с</w:t>
            </w:r>
            <w:proofErr w:type="spellEnd"/>
            <w:r w:rsidRPr="00817D39">
              <w:rPr>
                <w:kern w:val="0"/>
                <w:szCs w:val="24"/>
              </w:rPr>
              <w:t xml:space="preserve">.   </w:t>
            </w:r>
            <w:r w:rsidRPr="00817D39">
              <w:rPr>
                <w:b/>
                <w:bCs/>
                <w:kern w:val="0"/>
                <w:szCs w:val="24"/>
              </w:rPr>
              <w:t>(1000мх6мх4циклов) =24000м2 х 125г=3000000 г</w:t>
            </w:r>
            <w:r w:rsidRPr="00817D39">
              <w:rPr>
                <w:kern w:val="0"/>
                <w:szCs w:val="24"/>
              </w:rPr>
              <w:t xml:space="preserve"> (9 </w:t>
            </w:r>
            <w:proofErr w:type="spellStart"/>
            <w:r w:rsidRPr="00817D39">
              <w:rPr>
                <w:kern w:val="0"/>
                <w:szCs w:val="24"/>
              </w:rPr>
              <w:t>тн</w:t>
            </w:r>
            <w:proofErr w:type="spellEnd"/>
            <w:r w:rsidRPr="00817D39">
              <w:rPr>
                <w:kern w:val="0"/>
                <w:szCs w:val="24"/>
              </w:rPr>
              <w:t xml:space="preserve"> ПСС в </w:t>
            </w:r>
            <w:proofErr w:type="spellStart"/>
            <w:r w:rsidRPr="00817D39">
              <w:rPr>
                <w:kern w:val="0"/>
                <w:szCs w:val="24"/>
              </w:rPr>
              <w:t>т</w:t>
            </w:r>
            <w:proofErr w:type="gramStart"/>
            <w:r w:rsidRPr="00817D39">
              <w:rPr>
                <w:kern w:val="0"/>
                <w:szCs w:val="24"/>
              </w:rPr>
              <w:t>.ч</w:t>
            </w:r>
            <w:proofErr w:type="spellEnd"/>
            <w:proofErr w:type="gramEnd"/>
            <w:r w:rsidRPr="00817D39">
              <w:rPr>
                <w:kern w:val="0"/>
                <w:szCs w:val="24"/>
              </w:rPr>
              <w:t xml:space="preserve">  натрий хлористый технический ТУ 2152-067-00209-527-98 - 1,8тн.,  песок для строительных работ ГОСТ 8736-93 -4,733м3.)</w:t>
            </w:r>
          </w:p>
        </w:tc>
        <w:tc>
          <w:tcPr>
            <w:tcW w:w="980" w:type="dxa"/>
            <w:tcBorders>
              <w:top w:val="nil"/>
              <w:left w:val="nil"/>
              <w:bottom w:val="single" w:sz="4" w:space="0" w:color="auto"/>
              <w:right w:val="single" w:sz="4" w:space="0" w:color="auto"/>
            </w:tcBorders>
            <w:shd w:val="clear" w:color="auto" w:fill="auto"/>
            <w:vAlign w:val="center"/>
            <w:hideMark/>
          </w:tcPr>
          <w:p w14:paraId="041E52DE" w14:textId="77777777" w:rsidR="00817D39" w:rsidRPr="00817D39" w:rsidRDefault="00817D39" w:rsidP="00030F12">
            <w:pPr>
              <w:jc w:val="center"/>
              <w:rPr>
                <w:kern w:val="0"/>
                <w:szCs w:val="24"/>
              </w:rPr>
            </w:pPr>
            <w:r w:rsidRPr="00817D39">
              <w:rPr>
                <w:kern w:val="0"/>
                <w:szCs w:val="24"/>
              </w:rPr>
              <w:t xml:space="preserve">100т </w:t>
            </w:r>
          </w:p>
        </w:tc>
        <w:tc>
          <w:tcPr>
            <w:tcW w:w="820" w:type="dxa"/>
            <w:tcBorders>
              <w:top w:val="nil"/>
              <w:left w:val="nil"/>
              <w:bottom w:val="single" w:sz="4" w:space="0" w:color="auto"/>
              <w:right w:val="single" w:sz="4" w:space="0" w:color="auto"/>
            </w:tcBorders>
            <w:shd w:val="clear" w:color="auto" w:fill="auto"/>
            <w:vAlign w:val="center"/>
            <w:hideMark/>
          </w:tcPr>
          <w:p w14:paraId="1A5DB9CF" w14:textId="77777777" w:rsidR="00817D39" w:rsidRPr="00817D39" w:rsidRDefault="00817D39" w:rsidP="00030F12">
            <w:pPr>
              <w:jc w:val="center"/>
              <w:rPr>
                <w:kern w:val="0"/>
                <w:szCs w:val="24"/>
              </w:rPr>
            </w:pPr>
            <w:r w:rsidRPr="00817D39">
              <w:rPr>
                <w:kern w:val="0"/>
                <w:szCs w:val="24"/>
              </w:rPr>
              <w:t>0,03</w:t>
            </w:r>
          </w:p>
        </w:tc>
        <w:tc>
          <w:tcPr>
            <w:tcW w:w="1720" w:type="dxa"/>
            <w:tcBorders>
              <w:top w:val="nil"/>
              <w:left w:val="nil"/>
              <w:bottom w:val="single" w:sz="4" w:space="0" w:color="auto"/>
              <w:right w:val="single" w:sz="4" w:space="0" w:color="auto"/>
            </w:tcBorders>
            <w:shd w:val="clear" w:color="000000" w:fill="FFFFFF"/>
            <w:vAlign w:val="center"/>
            <w:hideMark/>
          </w:tcPr>
          <w:p w14:paraId="18AE05A8"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6BA536FD" w14:textId="77777777" w:rsidTr="00030F12">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F43FB8"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543D48DD" w14:textId="77777777" w:rsidR="00817D39" w:rsidRPr="00817D39" w:rsidRDefault="00817D39" w:rsidP="00030F12">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4E212A04"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6955AC39" w14:textId="77777777" w:rsidR="00817D39" w:rsidRPr="00817D39" w:rsidRDefault="00817D39" w:rsidP="00030F12">
            <w:pPr>
              <w:jc w:val="center"/>
              <w:rPr>
                <w:kern w:val="0"/>
                <w:sz w:val="28"/>
                <w:szCs w:val="28"/>
              </w:rPr>
            </w:pPr>
            <w:r w:rsidRPr="00817D39">
              <w:rPr>
                <w:kern w:val="0"/>
                <w:sz w:val="28"/>
                <w:szCs w:val="28"/>
              </w:rPr>
              <w:t> </w:t>
            </w:r>
          </w:p>
        </w:tc>
        <w:tc>
          <w:tcPr>
            <w:tcW w:w="1720" w:type="dxa"/>
            <w:tcBorders>
              <w:top w:val="nil"/>
              <w:left w:val="nil"/>
              <w:bottom w:val="single" w:sz="4" w:space="0" w:color="auto"/>
              <w:right w:val="single" w:sz="4" w:space="0" w:color="auto"/>
            </w:tcBorders>
            <w:shd w:val="clear" w:color="000000" w:fill="FFFFFF"/>
            <w:vAlign w:val="center"/>
            <w:hideMark/>
          </w:tcPr>
          <w:p w14:paraId="16BCFF92" w14:textId="77777777" w:rsidR="00817D39" w:rsidRPr="00817D39" w:rsidRDefault="00817D39" w:rsidP="00030F12">
            <w:pPr>
              <w:jc w:val="center"/>
              <w:rPr>
                <w:kern w:val="0"/>
                <w:szCs w:val="24"/>
              </w:rPr>
            </w:pPr>
            <w:r w:rsidRPr="00817D39">
              <w:rPr>
                <w:kern w:val="0"/>
                <w:szCs w:val="24"/>
              </w:rPr>
              <w:t> </w:t>
            </w:r>
          </w:p>
        </w:tc>
      </w:tr>
      <w:tr w:rsidR="00817D39" w:rsidRPr="00817D39" w14:paraId="1CB44A6D" w14:textId="77777777" w:rsidTr="00030F12">
        <w:trPr>
          <w:trHeight w:val="163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3B7588" w14:textId="77777777" w:rsidR="00817D39" w:rsidRPr="00817D39" w:rsidRDefault="00817D39" w:rsidP="00030F12">
            <w:pPr>
              <w:jc w:val="center"/>
              <w:rPr>
                <w:kern w:val="0"/>
                <w:szCs w:val="24"/>
              </w:rPr>
            </w:pPr>
            <w:r w:rsidRPr="00817D39">
              <w:rPr>
                <w:kern w:val="0"/>
                <w:szCs w:val="24"/>
              </w:rPr>
              <w:t>7</w:t>
            </w:r>
          </w:p>
        </w:tc>
        <w:tc>
          <w:tcPr>
            <w:tcW w:w="5280" w:type="dxa"/>
            <w:tcBorders>
              <w:top w:val="nil"/>
              <w:left w:val="nil"/>
              <w:bottom w:val="single" w:sz="4" w:space="0" w:color="auto"/>
              <w:right w:val="single" w:sz="4" w:space="0" w:color="auto"/>
            </w:tcBorders>
            <w:shd w:val="clear" w:color="auto" w:fill="auto"/>
            <w:vAlign w:val="center"/>
            <w:hideMark/>
          </w:tcPr>
          <w:p w14:paraId="5018B25B" w14:textId="77777777" w:rsidR="00817D39" w:rsidRPr="00817D39" w:rsidRDefault="00817D39" w:rsidP="00030F12">
            <w:pPr>
              <w:rPr>
                <w:kern w:val="0"/>
                <w:szCs w:val="24"/>
              </w:rPr>
            </w:pPr>
            <w:r w:rsidRPr="00817D39">
              <w:rPr>
                <w:kern w:val="0"/>
                <w:szCs w:val="24"/>
              </w:rPr>
              <w:t xml:space="preserve">Доставка </w:t>
            </w:r>
            <w:proofErr w:type="spellStart"/>
            <w:r w:rsidRPr="00817D39">
              <w:rPr>
                <w:kern w:val="0"/>
                <w:szCs w:val="24"/>
              </w:rPr>
              <w:t>противогололедных</w:t>
            </w:r>
            <w:proofErr w:type="spellEnd"/>
            <w:r w:rsidRPr="00817D39">
              <w:rPr>
                <w:kern w:val="0"/>
                <w:szCs w:val="24"/>
              </w:rPr>
              <w:t xml:space="preserve"> материалов к месту распределения комбинированными дорожными  машинами  мощностью от 210 до 270 </w:t>
            </w:r>
            <w:proofErr w:type="spellStart"/>
            <w:r w:rsidRPr="00817D39">
              <w:rPr>
                <w:kern w:val="0"/>
                <w:szCs w:val="24"/>
              </w:rPr>
              <w:t>л.с</w:t>
            </w:r>
            <w:proofErr w:type="spellEnd"/>
            <w:r w:rsidRPr="00817D39">
              <w:rPr>
                <w:kern w:val="0"/>
                <w:szCs w:val="24"/>
              </w:rPr>
              <w:t>.</w:t>
            </w:r>
            <w:r w:rsidRPr="00817D39">
              <w:rPr>
                <w:b/>
                <w:bCs/>
                <w:kern w:val="0"/>
                <w:szCs w:val="24"/>
              </w:rPr>
              <w:t xml:space="preserve"> 1км х 1,4км </w:t>
            </w:r>
            <w:proofErr w:type="spellStart"/>
            <w:r w:rsidRPr="00817D39">
              <w:rPr>
                <w:b/>
                <w:bCs/>
                <w:kern w:val="0"/>
                <w:szCs w:val="24"/>
              </w:rPr>
              <w:t>расст</w:t>
            </w:r>
            <w:proofErr w:type="spellEnd"/>
            <w:r w:rsidRPr="00817D39">
              <w:rPr>
                <w:b/>
                <w:bCs/>
                <w:kern w:val="0"/>
                <w:szCs w:val="24"/>
              </w:rPr>
              <w:t xml:space="preserve">. доставки х 4  циклов=5,6км </w:t>
            </w:r>
          </w:p>
        </w:tc>
        <w:tc>
          <w:tcPr>
            <w:tcW w:w="980" w:type="dxa"/>
            <w:tcBorders>
              <w:top w:val="nil"/>
              <w:left w:val="nil"/>
              <w:bottom w:val="single" w:sz="4" w:space="0" w:color="auto"/>
              <w:right w:val="single" w:sz="4" w:space="0" w:color="auto"/>
            </w:tcBorders>
            <w:shd w:val="clear" w:color="auto" w:fill="auto"/>
            <w:vAlign w:val="center"/>
            <w:hideMark/>
          </w:tcPr>
          <w:p w14:paraId="5E7F1FA1" w14:textId="77777777" w:rsidR="00817D39" w:rsidRPr="00817D39" w:rsidRDefault="00817D39" w:rsidP="00030F12">
            <w:pPr>
              <w:jc w:val="center"/>
              <w:rPr>
                <w:kern w:val="0"/>
                <w:szCs w:val="24"/>
              </w:rPr>
            </w:pPr>
            <w:r w:rsidRPr="00817D39">
              <w:rPr>
                <w:kern w:val="0"/>
                <w:szCs w:val="24"/>
              </w:rPr>
              <w:t>10км</w:t>
            </w:r>
          </w:p>
        </w:tc>
        <w:tc>
          <w:tcPr>
            <w:tcW w:w="820" w:type="dxa"/>
            <w:tcBorders>
              <w:top w:val="nil"/>
              <w:left w:val="nil"/>
              <w:bottom w:val="single" w:sz="4" w:space="0" w:color="auto"/>
              <w:right w:val="single" w:sz="4" w:space="0" w:color="auto"/>
            </w:tcBorders>
            <w:shd w:val="clear" w:color="000000" w:fill="FFFFFF"/>
            <w:vAlign w:val="center"/>
            <w:hideMark/>
          </w:tcPr>
          <w:p w14:paraId="4DED43C5" w14:textId="77777777" w:rsidR="00817D39" w:rsidRPr="00817D39" w:rsidRDefault="00817D39" w:rsidP="00030F12">
            <w:pPr>
              <w:jc w:val="center"/>
              <w:rPr>
                <w:color w:val="000000"/>
                <w:kern w:val="0"/>
                <w:szCs w:val="24"/>
              </w:rPr>
            </w:pPr>
            <w:r w:rsidRPr="00817D39">
              <w:rPr>
                <w:color w:val="000000"/>
                <w:kern w:val="0"/>
                <w:szCs w:val="24"/>
              </w:rPr>
              <w:t>0,56</w:t>
            </w:r>
          </w:p>
        </w:tc>
        <w:tc>
          <w:tcPr>
            <w:tcW w:w="1720" w:type="dxa"/>
            <w:tcBorders>
              <w:top w:val="nil"/>
              <w:left w:val="nil"/>
              <w:bottom w:val="single" w:sz="4" w:space="0" w:color="auto"/>
              <w:right w:val="single" w:sz="4" w:space="0" w:color="auto"/>
            </w:tcBorders>
            <w:shd w:val="clear" w:color="000000" w:fill="FFFFFF"/>
            <w:vAlign w:val="center"/>
            <w:hideMark/>
          </w:tcPr>
          <w:p w14:paraId="224DC611" w14:textId="77777777" w:rsidR="00817D39" w:rsidRPr="00817D39" w:rsidRDefault="00817D39" w:rsidP="00030F12">
            <w:pPr>
              <w:jc w:val="center"/>
              <w:rPr>
                <w:kern w:val="0"/>
                <w:szCs w:val="24"/>
              </w:rPr>
            </w:pPr>
            <w:r w:rsidRPr="00817D39">
              <w:rPr>
                <w:kern w:val="0"/>
                <w:szCs w:val="24"/>
              </w:rPr>
              <w:t xml:space="preserve">  январь-30%, февраль- 30%, март -30%, апрель- 10% </w:t>
            </w:r>
          </w:p>
        </w:tc>
      </w:tr>
      <w:tr w:rsidR="00817D39" w:rsidRPr="00817D39" w14:paraId="496668DE" w14:textId="77777777" w:rsidTr="00030F12">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97FFAE" w14:textId="77777777" w:rsidR="00817D39" w:rsidRPr="00817D39" w:rsidRDefault="00817D39" w:rsidP="00030F12">
            <w:pP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21388603" w14:textId="77777777" w:rsidR="00817D39" w:rsidRPr="00817D39" w:rsidRDefault="00817D39" w:rsidP="00030F12">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noWrap/>
            <w:vAlign w:val="center"/>
            <w:hideMark/>
          </w:tcPr>
          <w:p w14:paraId="1079E5BA"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2F6ED2BC" w14:textId="77777777" w:rsidR="00817D39" w:rsidRPr="00817D39" w:rsidRDefault="00817D39" w:rsidP="00030F12">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auto" w:fill="auto"/>
            <w:noWrap/>
            <w:vAlign w:val="bottom"/>
            <w:hideMark/>
          </w:tcPr>
          <w:p w14:paraId="499738AF" w14:textId="77777777" w:rsidR="00817D39" w:rsidRPr="00817D39" w:rsidRDefault="00817D39" w:rsidP="00030F12">
            <w:pPr>
              <w:jc w:val="center"/>
              <w:rPr>
                <w:kern w:val="0"/>
                <w:szCs w:val="24"/>
              </w:rPr>
            </w:pPr>
            <w:r w:rsidRPr="00817D39">
              <w:rPr>
                <w:kern w:val="0"/>
                <w:szCs w:val="24"/>
              </w:rPr>
              <w:t> </w:t>
            </w:r>
          </w:p>
        </w:tc>
      </w:tr>
      <w:tr w:rsidR="00817D39" w:rsidRPr="00817D39" w14:paraId="7EB6709F" w14:textId="77777777" w:rsidTr="00030F12">
        <w:trPr>
          <w:trHeight w:val="12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D1D793" w14:textId="77777777" w:rsidR="00817D39" w:rsidRPr="00817D39" w:rsidRDefault="00817D39" w:rsidP="00030F12">
            <w:pPr>
              <w:jc w:val="center"/>
              <w:rPr>
                <w:kern w:val="0"/>
                <w:szCs w:val="24"/>
              </w:rPr>
            </w:pPr>
            <w:r w:rsidRPr="00817D39">
              <w:rPr>
                <w:kern w:val="0"/>
                <w:szCs w:val="24"/>
              </w:rPr>
              <w:t>8</w:t>
            </w:r>
          </w:p>
        </w:tc>
        <w:tc>
          <w:tcPr>
            <w:tcW w:w="5280" w:type="dxa"/>
            <w:tcBorders>
              <w:top w:val="nil"/>
              <w:left w:val="nil"/>
              <w:bottom w:val="single" w:sz="4" w:space="0" w:color="auto"/>
              <w:right w:val="single" w:sz="4" w:space="0" w:color="auto"/>
            </w:tcBorders>
            <w:shd w:val="clear" w:color="auto" w:fill="auto"/>
            <w:vAlign w:val="center"/>
            <w:hideMark/>
          </w:tcPr>
          <w:p w14:paraId="254814D2" w14:textId="77777777" w:rsidR="00817D39" w:rsidRPr="00817D39" w:rsidRDefault="00817D39" w:rsidP="00030F12">
            <w:pPr>
              <w:rPr>
                <w:kern w:val="0"/>
                <w:szCs w:val="24"/>
              </w:rPr>
            </w:pPr>
            <w:r w:rsidRPr="00817D39">
              <w:rPr>
                <w:kern w:val="0"/>
                <w:szCs w:val="24"/>
              </w:rPr>
              <w:t xml:space="preserve">Планировка грунтовых  обочин  автогрейдером   мощностью 135 </w:t>
            </w:r>
            <w:proofErr w:type="spellStart"/>
            <w:r w:rsidRPr="00817D39">
              <w:rPr>
                <w:kern w:val="0"/>
                <w:szCs w:val="24"/>
              </w:rPr>
              <w:t>л.с</w:t>
            </w:r>
            <w:proofErr w:type="spellEnd"/>
            <w:r w:rsidRPr="00817D39">
              <w:rPr>
                <w:kern w:val="0"/>
                <w:szCs w:val="24"/>
              </w:rPr>
              <w:t xml:space="preserve">.            </w:t>
            </w:r>
            <w:r w:rsidRPr="00817D39">
              <w:rPr>
                <w:b/>
                <w:bCs/>
                <w:kern w:val="0"/>
                <w:szCs w:val="24"/>
              </w:rPr>
              <w:t xml:space="preserve"> (1км х2стороны х 2прохода х2цикла)= 8 км прохода </w:t>
            </w:r>
          </w:p>
        </w:tc>
        <w:tc>
          <w:tcPr>
            <w:tcW w:w="980" w:type="dxa"/>
            <w:tcBorders>
              <w:top w:val="nil"/>
              <w:left w:val="nil"/>
              <w:bottom w:val="single" w:sz="4" w:space="0" w:color="auto"/>
              <w:right w:val="single" w:sz="4" w:space="0" w:color="auto"/>
            </w:tcBorders>
            <w:shd w:val="clear" w:color="auto" w:fill="auto"/>
            <w:vAlign w:val="center"/>
            <w:hideMark/>
          </w:tcPr>
          <w:p w14:paraId="59537DDA" w14:textId="77777777" w:rsidR="00817D39" w:rsidRPr="00817D39" w:rsidRDefault="00817D39" w:rsidP="00030F12">
            <w:pPr>
              <w:jc w:val="center"/>
              <w:rPr>
                <w:color w:val="000000"/>
                <w:kern w:val="0"/>
                <w:szCs w:val="24"/>
              </w:rPr>
            </w:pPr>
            <w:r w:rsidRPr="00817D39">
              <w:rPr>
                <w:color w:val="000000"/>
                <w:kern w:val="0"/>
                <w:szCs w:val="24"/>
              </w:rPr>
              <w:t>1км прохода</w:t>
            </w:r>
          </w:p>
        </w:tc>
        <w:tc>
          <w:tcPr>
            <w:tcW w:w="820" w:type="dxa"/>
            <w:tcBorders>
              <w:top w:val="nil"/>
              <w:left w:val="nil"/>
              <w:bottom w:val="single" w:sz="4" w:space="0" w:color="auto"/>
              <w:right w:val="single" w:sz="4" w:space="0" w:color="auto"/>
            </w:tcBorders>
            <w:shd w:val="clear" w:color="auto" w:fill="auto"/>
            <w:vAlign w:val="center"/>
            <w:hideMark/>
          </w:tcPr>
          <w:p w14:paraId="730FEB8F" w14:textId="77777777" w:rsidR="00817D39" w:rsidRPr="00817D39" w:rsidRDefault="00817D39" w:rsidP="00030F12">
            <w:pPr>
              <w:jc w:val="center"/>
              <w:rPr>
                <w:kern w:val="0"/>
                <w:szCs w:val="24"/>
              </w:rPr>
            </w:pPr>
            <w:r w:rsidRPr="00817D39">
              <w:rPr>
                <w:kern w:val="0"/>
                <w:szCs w:val="24"/>
              </w:rPr>
              <w:t>8,0</w:t>
            </w:r>
          </w:p>
        </w:tc>
        <w:tc>
          <w:tcPr>
            <w:tcW w:w="1720" w:type="dxa"/>
            <w:tcBorders>
              <w:top w:val="nil"/>
              <w:left w:val="nil"/>
              <w:bottom w:val="single" w:sz="4" w:space="0" w:color="auto"/>
              <w:right w:val="single" w:sz="4" w:space="0" w:color="auto"/>
            </w:tcBorders>
            <w:shd w:val="clear" w:color="auto" w:fill="auto"/>
            <w:vAlign w:val="center"/>
            <w:hideMark/>
          </w:tcPr>
          <w:p w14:paraId="44CCC536" w14:textId="77777777" w:rsidR="00817D39" w:rsidRPr="00817D39" w:rsidRDefault="00817D39" w:rsidP="00030F12">
            <w:pPr>
              <w:jc w:val="center"/>
              <w:rPr>
                <w:kern w:val="0"/>
                <w:szCs w:val="24"/>
              </w:rPr>
            </w:pPr>
            <w:r w:rsidRPr="00817D39">
              <w:rPr>
                <w:kern w:val="0"/>
                <w:szCs w:val="24"/>
              </w:rPr>
              <w:t>апрель-35%,  май -45%, июнь-20%</w:t>
            </w:r>
          </w:p>
        </w:tc>
      </w:tr>
      <w:tr w:rsidR="00817D39" w:rsidRPr="00817D39" w14:paraId="6B2330E9" w14:textId="77777777" w:rsidTr="00030F12">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0B72F5"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noWrap/>
            <w:vAlign w:val="bottom"/>
            <w:hideMark/>
          </w:tcPr>
          <w:p w14:paraId="2A45E9C3" w14:textId="77777777" w:rsidR="00817D39" w:rsidRPr="00817D39" w:rsidRDefault="00817D39" w:rsidP="00030F12">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noWrap/>
            <w:vAlign w:val="center"/>
            <w:hideMark/>
          </w:tcPr>
          <w:p w14:paraId="57259FA0"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5969A965" w14:textId="77777777" w:rsidR="00817D39" w:rsidRPr="00817D39" w:rsidRDefault="00817D39" w:rsidP="00030F12">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auto" w:fill="auto"/>
            <w:vAlign w:val="center"/>
            <w:hideMark/>
          </w:tcPr>
          <w:p w14:paraId="45947397" w14:textId="77777777" w:rsidR="00817D39" w:rsidRPr="00817D39" w:rsidRDefault="00817D39" w:rsidP="00030F12">
            <w:pPr>
              <w:jc w:val="center"/>
              <w:rPr>
                <w:kern w:val="0"/>
                <w:szCs w:val="24"/>
              </w:rPr>
            </w:pPr>
            <w:r w:rsidRPr="00817D39">
              <w:rPr>
                <w:kern w:val="0"/>
                <w:szCs w:val="24"/>
              </w:rPr>
              <w:t> </w:t>
            </w:r>
          </w:p>
        </w:tc>
      </w:tr>
      <w:tr w:rsidR="00817D39" w:rsidRPr="00817D39" w14:paraId="0EF6F009" w14:textId="77777777" w:rsidTr="00030F12">
        <w:trPr>
          <w:trHeight w:val="189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18384E" w14:textId="77777777" w:rsidR="00817D39" w:rsidRPr="00817D39" w:rsidRDefault="00817D39" w:rsidP="00030F12">
            <w:pPr>
              <w:jc w:val="center"/>
              <w:rPr>
                <w:kern w:val="0"/>
                <w:szCs w:val="24"/>
              </w:rPr>
            </w:pPr>
            <w:r w:rsidRPr="00817D39">
              <w:rPr>
                <w:kern w:val="0"/>
                <w:szCs w:val="24"/>
              </w:rPr>
              <w:t>9</w:t>
            </w:r>
          </w:p>
        </w:tc>
        <w:tc>
          <w:tcPr>
            <w:tcW w:w="5280" w:type="dxa"/>
            <w:tcBorders>
              <w:top w:val="nil"/>
              <w:left w:val="nil"/>
              <w:bottom w:val="single" w:sz="4" w:space="0" w:color="auto"/>
              <w:right w:val="single" w:sz="4" w:space="0" w:color="auto"/>
            </w:tcBorders>
            <w:shd w:val="clear" w:color="000000" w:fill="FFFFFF"/>
            <w:vAlign w:val="center"/>
            <w:hideMark/>
          </w:tcPr>
          <w:p w14:paraId="7C34E41F" w14:textId="77777777" w:rsidR="00817D39" w:rsidRPr="00817D39" w:rsidRDefault="00817D39" w:rsidP="00030F12">
            <w:pPr>
              <w:rPr>
                <w:color w:val="000000"/>
                <w:kern w:val="0"/>
                <w:szCs w:val="24"/>
              </w:rPr>
            </w:pPr>
            <w:r w:rsidRPr="00817D39">
              <w:rPr>
                <w:color w:val="000000"/>
                <w:kern w:val="0"/>
                <w:szCs w:val="24"/>
              </w:rPr>
              <w:t xml:space="preserve">Скашивание травы  косилкой на базе трактора на пневмоколесном ходу   мощностью 80 </w:t>
            </w:r>
            <w:proofErr w:type="spellStart"/>
            <w:r w:rsidRPr="00817D39">
              <w:rPr>
                <w:color w:val="000000"/>
                <w:kern w:val="0"/>
                <w:szCs w:val="24"/>
              </w:rPr>
              <w:t>л.с</w:t>
            </w:r>
            <w:proofErr w:type="spellEnd"/>
            <w:r w:rsidRPr="00817D39">
              <w:rPr>
                <w:color w:val="000000"/>
                <w:kern w:val="0"/>
                <w:szCs w:val="24"/>
              </w:rPr>
              <w:t xml:space="preserve">. с шириной </w:t>
            </w:r>
            <w:proofErr w:type="spellStart"/>
            <w:r w:rsidRPr="00817D39">
              <w:rPr>
                <w:color w:val="000000"/>
                <w:kern w:val="0"/>
                <w:szCs w:val="24"/>
              </w:rPr>
              <w:t>окашивания</w:t>
            </w:r>
            <w:proofErr w:type="spellEnd"/>
            <w:r w:rsidRPr="00817D39">
              <w:rPr>
                <w:color w:val="000000"/>
                <w:kern w:val="0"/>
                <w:szCs w:val="24"/>
              </w:rPr>
              <w:t xml:space="preserve"> до 2м (</w:t>
            </w:r>
            <w:r w:rsidRPr="00817D39">
              <w:rPr>
                <w:b/>
                <w:bCs/>
                <w:color w:val="000000"/>
                <w:kern w:val="0"/>
                <w:szCs w:val="24"/>
              </w:rPr>
              <w:t>1км х</w:t>
            </w:r>
            <w:proofErr w:type="gramStart"/>
            <w:r w:rsidRPr="00817D39">
              <w:rPr>
                <w:b/>
                <w:bCs/>
                <w:color w:val="000000"/>
                <w:kern w:val="0"/>
                <w:szCs w:val="24"/>
              </w:rPr>
              <w:t>2</w:t>
            </w:r>
            <w:proofErr w:type="gramEnd"/>
            <w:r w:rsidRPr="00817D39">
              <w:rPr>
                <w:b/>
                <w:bCs/>
                <w:color w:val="000000"/>
                <w:kern w:val="0"/>
                <w:szCs w:val="24"/>
              </w:rPr>
              <w:t xml:space="preserve"> стороны х 1 прохода х 1цикл =2км прохода  (ширина </w:t>
            </w:r>
            <w:proofErr w:type="spellStart"/>
            <w:r w:rsidRPr="00817D39">
              <w:rPr>
                <w:b/>
                <w:bCs/>
                <w:color w:val="000000"/>
                <w:kern w:val="0"/>
                <w:szCs w:val="24"/>
              </w:rPr>
              <w:t>окашивания</w:t>
            </w:r>
            <w:proofErr w:type="spellEnd"/>
            <w:r w:rsidRPr="00817D39">
              <w:rPr>
                <w:b/>
                <w:bCs/>
                <w:color w:val="000000"/>
                <w:kern w:val="0"/>
                <w:szCs w:val="24"/>
              </w:rPr>
              <w:t xml:space="preserve">   с каждой  стороны от бровки земляного полотна не менее  2 м) </w:t>
            </w:r>
          </w:p>
        </w:tc>
        <w:tc>
          <w:tcPr>
            <w:tcW w:w="980" w:type="dxa"/>
            <w:tcBorders>
              <w:top w:val="nil"/>
              <w:left w:val="nil"/>
              <w:bottom w:val="single" w:sz="4" w:space="0" w:color="auto"/>
              <w:right w:val="single" w:sz="4" w:space="0" w:color="auto"/>
            </w:tcBorders>
            <w:shd w:val="clear" w:color="000000" w:fill="FFFFFF"/>
            <w:vAlign w:val="center"/>
            <w:hideMark/>
          </w:tcPr>
          <w:p w14:paraId="142066A9" w14:textId="77777777" w:rsidR="00817D39" w:rsidRPr="00817D39" w:rsidRDefault="00817D39" w:rsidP="00030F12">
            <w:pPr>
              <w:jc w:val="center"/>
              <w:rPr>
                <w:color w:val="000000"/>
                <w:kern w:val="0"/>
                <w:szCs w:val="24"/>
              </w:rPr>
            </w:pPr>
            <w:r w:rsidRPr="00817D39">
              <w:rPr>
                <w:color w:val="000000"/>
                <w:kern w:val="0"/>
                <w:szCs w:val="24"/>
              </w:rPr>
              <w:t>1 км прохода</w:t>
            </w:r>
          </w:p>
        </w:tc>
        <w:tc>
          <w:tcPr>
            <w:tcW w:w="820" w:type="dxa"/>
            <w:tcBorders>
              <w:top w:val="nil"/>
              <w:left w:val="nil"/>
              <w:bottom w:val="single" w:sz="4" w:space="0" w:color="auto"/>
              <w:right w:val="single" w:sz="4" w:space="0" w:color="auto"/>
            </w:tcBorders>
            <w:shd w:val="clear" w:color="000000" w:fill="FFFFFF"/>
            <w:vAlign w:val="center"/>
            <w:hideMark/>
          </w:tcPr>
          <w:p w14:paraId="3A0F1C5D" w14:textId="77777777" w:rsidR="00817D39" w:rsidRPr="00817D39" w:rsidRDefault="00817D39" w:rsidP="00030F12">
            <w:pPr>
              <w:jc w:val="center"/>
              <w:rPr>
                <w:color w:val="000000"/>
                <w:kern w:val="0"/>
                <w:szCs w:val="24"/>
              </w:rPr>
            </w:pPr>
            <w:r w:rsidRPr="00817D39">
              <w:rPr>
                <w:color w:val="000000"/>
                <w:kern w:val="0"/>
                <w:szCs w:val="24"/>
              </w:rPr>
              <w:t>2,00</w:t>
            </w:r>
          </w:p>
        </w:tc>
        <w:tc>
          <w:tcPr>
            <w:tcW w:w="1720" w:type="dxa"/>
            <w:tcBorders>
              <w:top w:val="nil"/>
              <w:left w:val="nil"/>
              <w:bottom w:val="single" w:sz="4" w:space="0" w:color="auto"/>
              <w:right w:val="single" w:sz="4" w:space="0" w:color="auto"/>
            </w:tcBorders>
            <w:shd w:val="clear" w:color="auto" w:fill="auto"/>
            <w:vAlign w:val="center"/>
            <w:hideMark/>
          </w:tcPr>
          <w:p w14:paraId="70BFF3C0" w14:textId="77777777" w:rsidR="00817D39" w:rsidRPr="00817D39" w:rsidRDefault="00817D39" w:rsidP="00030F12">
            <w:pPr>
              <w:jc w:val="center"/>
              <w:rPr>
                <w:kern w:val="0"/>
                <w:szCs w:val="24"/>
              </w:rPr>
            </w:pPr>
            <w:r w:rsidRPr="00817D39">
              <w:rPr>
                <w:kern w:val="0"/>
                <w:szCs w:val="24"/>
              </w:rPr>
              <w:t>июнь 100%</w:t>
            </w:r>
          </w:p>
        </w:tc>
      </w:tr>
      <w:tr w:rsidR="00817D39" w:rsidRPr="00817D39" w14:paraId="3A5A135C" w14:textId="77777777" w:rsidTr="00030F12">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63304F"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auto" w:fill="auto"/>
            <w:vAlign w:val="center"/>
            <w:hideMark/>
          </w:tcPr>
          <w:p w14:paraId="22411287" w14:textId="77777777" w:rsidR="00817D39" w:rsidRPr="00817D39" w:rsidRDefault="00817D39" w:rsidP="00030F12">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auto" w:fill="auto"/>
            <w:noWrap/>
            <w:vAlign w:val="center"/>
            <w:hideMark/>
          </w:tcPr>
          <w:p w14:paraId="357097FD"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3B83A1AC" w14:textId="77777777" w:rsidR="00817D39" w:rsidRPr="00817D39" w:rsidRDefault="00817D39" w:rsidP="00030F12">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000000" w:fill="FFFFFF"/>
            <w:vAlign w:val="center"/>
            <w:hideMark/>
          </w:tcPr>
          <w:p w14:paraId="43DE1861" w14:textId="77777777" w:rsidR="00817D39" w:rsidRPr="00817D39" w:rsidRDefault="00817D39" w:rsidP="00030F12">
            <w:pPr>
              <w:jc w:val="center"/>
              <w:rPr>
                <w:kern w:val="0"/>
                <w:szCs w:val="24"/>
              </w:rPr>
            </w:pPr>
            <w:r w:rsidRPr="00817D39">
              <w:rPr>
                <w:kern w:val="0"/>
                <w:szCs w:val="24"/>
              </w:rPr>
              <w:t> </w:t>
            </w:r>
          </w:p>
        </w:tc>
      </w:tr>
      <w:tr w:rsidR="00817D39" w:rsidRPr="00817D39" w14:paraId="10AA9D4B" w14:textId="77777777" w:rsidTr="00030F12">
        <w:trPr>
          <w:trHeight w:val="118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A58D42" w14:textId="77777777" w:rsidR="00817D39" w:rsidRPr="00817D39" w:rsidRDefault="00817D39" w:rsidP="00030F12">
            <w:pPr>
              <w:jc w:val="center"/>
              <w:rPr>
                <w:kern w:val="0"/>
                <w:szCs w:val="24"/>
              </w:rPr>
            </w:pPr>
            <w:r w:rsidRPr="00817D39">
              <w:rPr>
                <w:kern w:val="0"/>
                <w:szCs w:val="24"/>
              </w:rPr>
              <w:t>10</w:t>
            </w:r>
          </w:p>
        </w:tc>
        <w:tc>
          <w:tcPr>
            <w:tcW w:w="5280" w:type="dxa"/>
            <w:tcBorders>
              <w:top w:val="nil"/>
              <w:left w:val="nil"/>
              <w:bottom w:val="single" w:sz="4" w:space="0" w:color="auto"/>
              <w:right w:val="single" w:sz="4" w:space="0" w:color="auto"/>
            </w:tcBorders>
            <w:shd w:val="clear" w:color="000000" w:fill="FFFFFF"/>
            <w:vAlign w:val="center"/>
            <w:hideMark/>
          </w:tcPr>
          <w:p w14:paraId="6628F8D6" w14:textId="77777777" w:rsidR="00817D39" w:rsidRPr="00817D39" w:rsidRDefault="00817D39" w:rsidP="00030F12">
            <w:pPr>
              <w:rPr>
                <w:kern w:val="0"/>
                <w:szCs w:val="24"/>
              </w:rPr>
            </w:pPr>
            <w:r w:rsidRPr="00817D39">
              <w:rPr>
                <w:kern w:val="0"/>
                <w:szCs w:val="24"/>
              </w:rPr>
              <w:t xml:space="preserve">Срезка  кустарника и подлеска  </w:t>
            </w:r>
            <w:proofErr w:type="spellStart"/>
            <w:r w:rsidRPr="00817D39">
              <w:rPr>
                <w:kern w:val="0"/>
                <w:szCs w:val="24"/>
              </w:rPr>
              <w:t>мотокусторезом</w:t>
            </w:r>
            <w:proofErr w:type="spellEnd"/>
            <w:r w:rsidRPr="00817D39">
              <w:rPr>
                <w:kern w:val="0"/>
                <w:szCs w:val="24"/>
              </w:rPr>
              <w:t xml:space="preserve">  3,5 </w:t>
            </w:r>
            <w:proofErr w:type="spellStart"/>
            <w:r w:rsidRPr="00817D39">
              <w:rPr>
                <w:kern w:val="0"/>
                <w:szCs w:val="24"/>
              </w:rPr>
              <w:t>л.с</w:t>
            </w:r>
            <w:proofErr w:type="spellEnd"/>
            <w:r w:rsidRPr="00817D39">
              <w:rPr>
                <w:kern w:val="0"/>
                <w:szCs w:val="24"/>
              </w:rPr>
              <w:t>.  на обочинах</w:t>
            </w:r>
            <w:proofErr w:type="gramStart"/>
            <w:r w:rsidRPr="00817D39">
              <w:rPr>
                <w:kern w:val="0"/>
                <w:szCs w:val="24"/>
              </w:rPr>
              <w:t xml:space="preserve"> ,</w:t>
            </w:r>
            <w:proofErr w:type="gramEnd"/>
            <w:r w:rsidRPr="00817D39">
              <w:rPr>
                <w:kern w:val="0"/>
                <w:szCs w:val="24"/>
              </w:rPr>
              <w:t xml:space="preserve">откосах и  кюветах   </w:t>
            </w:r>
            <w:r w:rsidRPr="00817D39">
              <w:rPr>
                <w:b/>
                <w:bCs/>
                <w:kern w:val="0"/>
                <w:szCs w:val="24"/>
              </w:rPr>
              <w:t xml:space="preserve">0,025га  на 1км дороги        </w:t>
            </w:r>
            <w:r w:rsidRPr="00817D39">
              <w:rPr>
                <w:kern w:val="0"/>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4CDF1E1B" w14:textId="77777777" w:rsidR="00817D39" w:rsidRPr="00817D39" w:rsidRDefault="00817D39" w:rsidP="00030F12">
            <w:pPr>
              <w:jc w:val="center"/>
              <w:rPr>
                <w:color w:val="000000"/>
                <w:kern w:val="0"/>
                <w:szCs w:val="24"/>
              </w:rPr>
            </w:pPr>
            <w:r w:rsidRPr="00817D39">
              <w:rPr>
                <w:color w:val="000000"/>
                <w:kern w:val="0"/>
                <w:szCs w:val="24"/>
              </w:rPr>
              <w:t>1 га</w:t>
            </w:r>
          </w:p>
        </w:tc>
        <w:tc>
          <w:tcPr>
            <w:tcW w:w="820" w:type="dxa"/>
            <w:tcBorders>
              <w:top w:val="nil"/>
              <w:left w:val="nil"/>
              <w:bottom w:val="single" w:sz="4" w:space="0" w:color="auto"/>
              <w:right w:val="single" w:sz="4" w:space="0" w:color="auto"/>
            </w:tcBorders>
            <w:shd w:val="clear" w:color="auto" w:fill="auto"/>
            <w:vAlign w:val="center"/>
            <w:hideMark/>
          </w:tcPr>
          <w:p w14:paraId="2692CF05" w14:textId="77777777" w:rsidR="00817D39" w:rsidRPr="00817D39" w:rsidRDefault="00817D39" w:rsidP="00030F12">
            <w:pPr>
              <w:jc w:val="center"/>
              <w:rPr>
                <w:color w:val="000000"/>
                <w:kern w:val="0"/>
                <w:szCs w:val="24"/>
              </w:rPr>
            </w:pPr>
            <w:r w:rsidRPr="00817D39">
              <w:rPr>
                <w:color w:val="000000"/>
                <w:kern w:val="0"/>
                <w:szCs w:val="24"/>
              </w:rPr>
              <w:t>0,025</w:t>
            </w:r>
          </w:p>
        </w:tc>
        <w:tc>
          <w:tcPr>
            <w:tcW w:w="1720" w:type="dxa"/>
            <w:tcBorders>
              <w:top w:val="nil"/>
              <w:left w:val="nil"/>
              <w:bottom w:val="single" w:sz="4" w:space="0" w:color="auto"/>
              <w:right w:val="single" w:sz="4" w:space="0" w:color="auto"/>
            </w:tcBorders>
            <w:shd w:val="clear" w:color="auto" w:fill="auto"/>
            <w:vAlign w:val="center"/>
            <w:hideMark/>
          </w:tcPr>
          <w:p w14:paraId="691CCB28" w14:textId="77777777" w:rsidR="00817D39" w:rsidRPr="00817D39" w:rsidRDefault="00817D39" w:rsidP="00030F12">
            <w:pPr>
              <w:jc w:val="center"/>
              <w:rPr>
                <w:kern w:val="0"/>
                <w:szCs w:val="24"/>
              </w:rPr>
            </w:pPr>
            <w:r w:rsidRPr="00817D39">
              <w:rPr>
                <w:kern w:val="0"/>
                <w:szCs w:val="24"/>
              </w:rPr>
              <w:t xml:space="preserve">апрель-50%,  май -50%, </w:t>
            </w:r>
          </w:p>
        </w:tc>
      </w:tr>
      <w:tr w:rsidR="00817D39" w:rsidRPr="00817D39" w14:paraId="3B3B4CCD" w14:textId="77777777" w:rsidTr="00030F12">
        <w:trPr>
          <w:trHeight w:val="2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60FEF7"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302236D4" w14:textId="77777777" w:rsidR="00817D39" w:rsidRPr="00817D39" w:rsidRDefault="00817D39" w:rsidP="00030F12">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2B9E287A"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000000" w:fill="FFFFFF"/>
            <w:vAlign w:val="center"/>
            <w:hideMark/>
          </w:tcPr>
          <w:p w14:paraId="6D839268" w14:textId="77777777" w:rsidR="00817D39" w:rsidRPr="00817D39" w:rsidRDefault="00817D39" w:rsidP="00030F12">
            <w:pPr>
              <w:jc w:val="center"/>
              <w:rPr>
                <w:kern w:val="0"/>
                <w:szCs w:val="24"/>
              </w:rPr>
            </w:pPr>
            <w:r w:rsidRPr="00817D39">
              <w:rPr>
                <w:kern w:val="0"/>
                <w:szCs w:val="24"/>
              </w:rPr>
              <w:t> </w:t>
            </w:r>
          </w:p>
        </w:tc>
        <w:tc>
          <w:tcPr>
            <w:tcW w:w="1720" w:type="dxa"/>
            <w:tcBorders>
              <w:top w:val="nil"/>
              <w:left w:val="nil"/>
              <w:bottom w:val="single" w:sz="4" w:space="0" w:color="auto"/>
              <w:right w:val="single" w:sz="4" w:space="0" w:color="auto"/>
            </w:tcBorders>
            <w:shd w:val="clear" w:color="000000" w:fill="FFFFFF"/>
            <w:noWrap/>
            <w:vAlign w:val="bottom"/>
            <w:hideMark/>
          </w:tcPr>
          <w:p w14:paraId="6B94818F" w14:textId="77777777" w:rsidR="00817D39" w:rsidRPr="00817D39" w:rsidRDefault="00817D39" w:rsidP="00030F12">
            <w:pPr>
              <w:jc w:val="center"/>
              <w:rPr>
                <w:kern w:val="0"/>
                <w:szCs w:val="24"/>
              </w:rPr>
            </w:pPr>
            <w:r w:rsidRPr="00817D39">
              <w:rPr>
                <w:kern w:val="0"/>
                <w:szCs w:val="24"/>
              </w:rPr>
              <w:t> </w:t>
            </w:r>
          </w:p>
        </w:tc>
      </w:tr>
      <w:tr w:rsidR="00817D39" w:rsidRPr="00817D39" w14:paraId="0B653F41" w14:textId="77777777" w:rsidTr="00030F12">
        <w:trPr>
          <w:trHeight w:val="129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FE2611" w14:textId="77777777" w:rsidR="00817D39" w:rsidRPr="00817D39" w:rsidRDefault="00817D39" w:rsidP="00030F12">
            <w:pPr>
              <w:jc w:val="center"/>
              <w:rPr>
                <w:kern w:val="0"/>
                <w:szCs w:val="24"/>
              </w:rPr>
            </w:pPr>
            <w:r w:rsidRPr="00817D39">
              <w:rPr>
                <w:kern w:val="0"/>
                <w:szCs w:val="24"/>
              </w:rPr>
              <w:t>11</w:t>
            </w:r>
          </w:p>
        </w:tc>
        <w:tc>
          <w:tcPr>
            <w:tcW w:w="5280" w:type="dxa"/>
            <w:tcBorders>
              <w:top w:val="nil"/>
              <w:left w:val="nil"/>
              <w:bottom w:val="single" w:sz="4" w:space="0" w:color="auto"/>
              <w:right w:val="single" w:sz="4" w:space="0" w:color="auto"/>
            </w:tcBorders>
            <w:shd w:val="clear" w:color="000000" w:fill="FFFFFF"/>
            <w:vAlign w:val="center"/>
            <w:hideMark/>
          </w:tcPr>
          <w:p w14:paraId="6D0752F5" w14:textId="77777777" w:rsidR="00817D39" w:rsidRPr="00817D39" w:rsidRDefault="00817D39" w:rsidP="00030F12">
            <w:pPr>
              <w:rPr>
                <w:kern w:val="0"/>
                <w:szCs w:val="24"/>
              </w:rPr>
            </w:pPr>
            <w:r w:rsidRPr="00817D39">
              <w:rPr>
                <w:kern w:val="0"/>
                <w:szCs w:val="24"/>
              </w:rPr>
              <w:t xml:space="preserve">Дробление древесно-кустарниковой растительности в щепу   навесной установкой   на тракторе  мощностью 80 </w:t>
            </w:r>
            <w:proofErr w:type="spellStart"/>
            <w:r w:rsidRPr="00817D39">
              <w:rPr>
                <w:kern w:val="0"/>
                <w:szCs w:val="24"/>
              </w:rPr>
              <w:t>л.с</w:t>
            </w:r>
            <w:proofErr w:type="spellEnd"/>
            <w:r w:rsidRPr="00817D39">
              <w:rPr>
                <w:kern w:val="0"/>
                <w:szCs w:val="24"/>
              </w:rPr>
              <w:t xml:space="preserve">.  </w:t>
            </w:r>
            <w:r w:rsidRPr="00817D39">
              <w:rPr>
                <w:b/>
                <w:bCs/>
                <w:kern w:val="0"/>
                <w:szCs w:val="24"/>
              </w:rPr>
              <w:t>0,03га  на 1км дороги</w:t>
            </w:r>
          </w:p>
        </w:tc>
        <w:tc>
          <w:tcPr>
            <w:tcW w:w="980" w:type="dxa"/>
            <w:tcBorders>
              <w:top w:val="nil"/>
              <w:left w:val="nil"/>
              <w:bottom w:val="single" w:sz="4" w:space="0" w:color="auto"/>
              <w:right w:val="single" w:sz="4" w:space="0" w:color="auto"/>
            </w:tcBorders>
            <w:shd w:val="clear" w:color="000000" w:fill="FFFFFF"/>
            <w:vAlign w:val="center"/>
            <w:hideMark/>
          </w:tcPr>
          <w:p w14:paraId="4D0679B7" w14:textId="77777777" w:rsidR="00817D39" w:rsidRPr="00817D39" w:rsidRDefault="00817D39" w:rsidP="00030F12">
            <w:pPr>
              <w:jc w:val="center"/>
              <w:rPr>
                <w:kern w:val="0"/>
                <w:szCs w:val="24"/>
              </w:rPr>
            </w:pPr>
            <w:r w:rsidRPr="00817D39">
              <w:rPr>
                <w:kern w:val="0"/>
                <w:szCs w:val="24"/>
              </w:rPr>
              <w:t>1га</w:t>
            </w:r>
          </w:p>
        </w:tc>
        <w:tc>
          <w:tcPr>
            <w:tcW w:w="820" w:type="dxa"/>
            <w:tcBorders>
              <w:top w:val="nil"/>
              <w:left w:val="nil"/>
              <w:bottom w:val="single" w:sz="4" w:space="0" w:color="auto"/>
              <w:right w:val="single" w:sz="4" w:space="0" w:color="auto"/>
            </w:tcBorders>
            <w:shd w:val="clear" w:color="000000" w:fill="FFFFFF"/>
            <w:vAlign w:val="center"/>
            <w:hideMark/>
          </w:tcPr>
          <w:p w14:paraId="0C782CF0" w14:textId="77777777" w:rsidR="00817D39" w:rsidRPr="00817D39" w:rsidRDefault="00817D39" w:rsidP="00030F12">
            <w:pPr>
              <w:jc w:val="center"/>
              <w:rPr>
                <w:color w:val="000000"/>
                <w:kern w:val="0"/>
                <w:szCs w:val="24"/>
              </w:rPr>
            </w:pPr>
            <w:r w:rsidRPr="00817D39">
              <w:rPr>
                <w:color w:val="000000"/>
                <w:kern w:val="0"/>
                <w:szCs w:val="24"/>
              </w:rPr>
              <w:t>0,025</w:t>
            </w:r>
          </w:p>
        </w:tc>
        <w:tc>
          <w:tcPr>
            <w:tcW w:w="1720" w:type="dxa"/>
            <w:tcBorders>
              <w:top w:val="nil"/>
              <w:left w:val="nil"/>
              <w:bottom w:val="single" w:sz="4" w:space="0" w:color="auto"/>
              <w:right w:val="single" w:sz="4" w:space="0" w:color="auto"/>
            </w:tcBorders>
            <w:shd w:val="clear" w:color="auto" w:fill="auto"/>
            <w:vAlign w:val="center"/>
            <w:hideMark/>
          </w:tcPr>
          <w:p w14:paraId="7960A34A" w14:textId="77777777" w:rsidR="00817D39" w:rsidRPr="00817D39" w:rsidRDefault="00817D39" w:rsidP="00030F12">
            <w:pPr>
              <w:jc w:val="center"/>
              <w:rPr>
                <w:kern w:val="0"/>
                <w:szCs w:val="24"/>
              </w:rPr>
            </w:pPr>
            <w:r w:rsidRPr="00817D39">
              <w:rPr>
                <w:kern w:val="0"/>
                <w:szCs w:val="24"/>
              </w:rPr>
              <w:t xml:space="preserve">апрель-50%,  май -50%, </w:t>
            </w:r>
          </w:p>
        </w:tc>
      </w:tr>
      <w:tr w:rsidR="00817D39" w:rsidRPr="00817D39" w14:paraId="363A768E" w14:textId="77777777" w:rsidTr="00030F12">
        <w:trPr>
          <w:trHeight w:val="18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384D58" w14:textId="77777777" w:rsidR="00817D39" w:rsidRPr="00817D39" w:rsidRDefault="00817D39" w:rsidP="00030F12">
            <w:pPr>
              <w:jc w:val="center"/>
              <w:rPr>
                <w:kern w:val="0"/>
                <w:szCs w:val="24"/>
              </w:rPr>
            </w:pPr>
            <w:r w:rsidRPr="00817D39">
              <w:rPr>
                <w:kern w:val="0"/>
                <w:szCs w:val="24"/>
              </w:rPr>
              <w:lastRenderedPageBreak/>
              <w:t>12</w:t>
            </w:r>
          </w:p>
        </w:tc>
        <w:tc>
          <w:tcPr>
            <w:tcW w:w="5280" w:type="dxa"/>
            <w:tcBorders>
              <w:top w:val="nil"/>
              <w:left w:val="nil"/>
              <w:bottom w:val="single" w:sz="4" w:space="0" w:color="auto"/>
              <w:right w:val="single" w:sz="4" w:space="0" w:color="auto"/>
            </w:tcBorders>
            <w:shd w:val="clear" w:color="000000" w:fill="FFFFFF"/>
            <w:vAlign w:val="center"/>
            <w:hideMark/>
          </w:tcPr>
          <w:p w14:paraId="78FC13AA" w14:textId="77777777" w:rsidR="00817D39" w:rsidRPr="00817D39" w:rsidRDefault="00817D39" w:rsidP="00030F12">
            <w:pPr>
              <w:rPr>
                <w:kern w:val="0"/>
                <w:szCs w:val="24"/>
              </w:rPr>
            </w:pPr>
            <w:r w:rsidRPr="00817D39">
              <w:rPr>
                <w:kern w:val="0"/>
                <w:szCs w:val="24"/>
              </w:rPr>
              <w:t>Восстановление профиля</w:t>
            </w:r>
            <w:proofErr w:type="gramStart"/>
            <w:r w:rsidRPr="00817D39">
              <w:rPr>
                <w:kern w:val="0"/>
                <w:szCs w:val="24"/>
              </w:rPr>
              <w:t xml:space="preserve"> ,</w:t>
            </w:r>
            <w:proofErr w:type="gramEnd"/>
            <w:r w:rsidRPr="00817D39">
              <w:rPr>
                <w:kern w:val="0"/>
                <w:szCs w:val="24"/>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817D39">
              <w:rPr>
                <w:kern w:val="0"/>
                <w:szCs w:val="24"/>
              </w:rPr>
              <w:t>л.с</w:t>
            </w:r>
            <w:proofErr w:type="spellEnd"/>
            <w:r w:rsidRPr="00817D39">
              <w:rPr>
                <w:b/>
                <w:bCs/>
                <w:kern w:val="0"/>
                <w:szCs w:val="24"/>
              </w:rPr>
              <w:t xml:space="preserve">.(1км х 2 прохода х 1цикла)=2 км </w:t>
            </w:r>
            <w:r w:rsidRPr="00817D39">
              <w:rPr>
                <w:kern w:val="0"/>
                <w:szCs w:val="24"/>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14:paraId="798B53C5" w14:textId="77777777" w:rsidR="00817D39" w:rsidRPr="00817D39" w:rsidRDefault="00817D39" w:rsidP="00030F12">
            <w:pPr>
              <w:jc w:val="center"/>
              <w:rPr>
                <w:kern w:val="0"/>
                <w:szCs w:val="24"/>
              </w:rPr>
            </w:pPr>
            <w:r w:rsidRPr="00817D39">
              <w:rPr>
                <w:kern w:val="0"/>
                <w:szCs w:val="24"/>
              </w:rPr>
              <w:t>1км</w:t>
            </w:r>
          </w:p>
        </w:tc>
        <w:tc>
          <w:tcPr>
            <w:tcW w:w="820" w:type="dxa"/>
            <w:tcBorders>
              <w:top w:val="nil"/>
              <w:left w:val="nil"/>
              <w:bottom w:val="single" w:sz="4" w:space="0" w:color="auto"/>
              <w:right w:val="single" w:sz="4" w:space="0" w:color="auto"/>
            </w:tcBorders>
            <w:shd w:val="clear" w:color="000000" w:fill="FFFFFF"/>
            <w:vAlign w:val="center"/>
            <w:hideMark/>
          </w:tcPr>
          <w:p w14:paraId="7119A5DF" w14:textId="77777777" w:rsidR="00817D39" w:rsidRPr="00817D39" w:rsidRDefault="00817D39" w:rsidP="00030F12">
            <w:pPr>
              <w:jc w:val="center"/>
              <w:rPr>
                <w:color w:val="000000"/>
                <w:kern w:val="0"/>
                <w:szCs w:val="24"/>
              </w:rPr>
            </w:pPr>
            <w:r w:rsidRPr="00817D39">
              <w:rPr>
                <w:color w:val="000000"/>
                <w:kern w:val="0"/>
                <w:szCs w:val="24"/>
              </w:rPr>
              <w:t>2,00</w:t>
            </w:r>
          </w:p>
        </w:tc>
        <w:tc>
          <w:tcPr>
            <w:tcW w:w="1720" w:type="dxa"/>
            <w:tcBorders>
              <w:top w:val="nil"/>
              <w:left w:val="nil"/>
              <w:bottom w:val="single" w:sz="4" w:space="0" w:color="auto"/>
              <w:right w:val="single" w:sz="4" w:space="0" w:color="auto"/>
            </w:tcBorders>
            <w:shd w:val="clear" w:color="auto" w:fill="auto"/>
            <w:vAlign w:val="center"/>
            <w:hideMark/>
          </w:tcPr>
          <w:p w14:paraId="7FFD5F35"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719BBEE6" w14:textId="77777777" w:rsidTr="00030F12">
        <w:trPr>
          <w:trHeight w:val="17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E2FAA0" w14:textId="77777777" w:rsidR="00817D39" w:rsidRPr="00817D39" w:rsidRDefault="00817D39" w:rsidP="00030F12">
            <w:pPr>
              <w:jc w:val="center"/>
              <w:rPr>
                <w:kern w:val="0"/>
                <w:szCs w:val="24"/>
              </w:rPr>
            </w:pPr>
            <w:r w:rsidRPr="00817D39">
              <w:rPr>
                <w:kern w:val="0"/>
                <w:szCs w:val="24"/>
              </w:rPr>
              <w:t>13</w:t>
            </w:r>
          </w:p>
        </w:tc>
        <w:tc>
          <w:tcPr>
            <w:tcW w:w="5280" w:type="dxa"/>
            <w:tcBorders>
              <w:top w:val="nil"/>
              <w:left w:val="nil"/>
              <w:bottom w:val="single" w:sz="4" w:space="0" w:color="auto"/>
              <w:right w:val="single" w:sz="4" w:space="0" w:color="auto"/>
            </w:tcBorders>
            <w:shd w:val="clear" w:color="000000" w:fill="FFFFFF"/>
            <w:vAlign w:val="center"/>
            <w:hideMark/>
          </w:tcPr>
          <w:p w14:paraId="4DB5D28C" w14:textId="77777777" w:rsidR="00817D39" w:rsidRPr="00817D39" w:rsidRDefault="00817D39" w:rsidP="00030F12">
            <w:pPr>
              <w:rPr>
                <w:kern w:val="0"/>
                <w:szCs w:val="24"/>
              </w:rPr>
            </w:pPr>
            <w:r w:rsidRPr="00817D39">
              <w:rPr>
                <w:kern w:val="0"/>
                <w:szCs w:val="24"/>
              </w:rPr>
              <w:t xml:space="preserve">Разравнивание грунта при подсыпке обочин автогрейдером и досыпка берм (Норма расхода на 1000м2: </w:t>
            </w:r>
            <w:proofErr w:type="spellStart"/>
            <w:r w:rsidRPr="00817D39">
              <w:rPr>
                <w:kern w:val="0"/>
                <w:szCs w:val="24"/>
              </w:rPr>
              <w:t>песчанный</w:t>
            </w:r>
            <w:proofErr w:type="spellEnd"/>
            <w:r w:rsidRPr="00817D39">
              <w:rPr>
                <w:kern w:val="0"/>
                <w:szCs w:val="24"/>
              </w:rPr>
              <w:t xml:space="preserve"> </w:t>
            </w:r>
            <w:proofErr w:type="spellStart"/>
            <w:r w:rsidRPr="00817D39">
              <w:rPr>
                <w:kern w:val="0"/>
                <w:szCs w:val="24"/>
              </w:rPr>
              <w:t>грунт</w:t>
            </w:r>
            <w:proofErr w:type="gramStart"/>
            <w:r w:rsidRPr="00817D39">
              <w:rPr>
                <w:kern w:val="0"/>
                <w:szCs w:val="24"/>
              </w:rPr>
              <w:t>,и</w:t>
            </w:r>
            <w:proofErr w:type="gramEnd"/>
            <w:r w:rsidRPr="00817D39">
              <w:rPr>
                <w:kern w:val="0"/>
                <w:szCs w:val="24"/>
              </w:rPr>
              <w:t>ли</w:t>
            </w:r>
            <w:proofErr w:type="spellEnd"/>
            <w:r w:rsidRPr="00817D39">
              <w:rPr>
                <w:kern w:val="0"/>
                <w:szCs w:val="24"/>
              </w:rPr>
              <w:t xml:space="preserve">  </w:t>
            </w:r>
            <w:proofErr w:type="spellStart"/>
            <w:r w:rsidRPr="00817D39">
              <w:rPr>
                <w:kern w:val="0"/>
                <w:szCs w:val="24"/>
              </w:rPr>
              <w:t>супесчанный</w:t>
            </w:r>
            <w:proofErr w:type="spellEnd"/>
            <w:r w:rsidRPr="00817D39">
              <w:rPr>
                <w:kern w:val="0"/>
                <w:szCs w:val="24"/>
              </w:rPr>
              <w:t xml:space="preserve">  -115 м3 )</w:t>
            </w:r>
            <w:r w:rsidRPr="00817D39">
              <w:rPr>
                <w:b/>
                <w:bCs/>
                <w:kern w:val="0"/>
                <w:szCs w:val="24"/>
              </w:rPr>
              <w:t xml:space="preserve"> 1000мх1мх2стороны=2000м2*1%= 20м2</w:t>
            </w:r>
            <w:r w:rsidRPr="00817D39">
              <w:rPr>
                <w:kern w:val="0"/>
                <w:szCs w:val="24"/>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14:paraId="535B1974" w14:textId="77777777" w:rsidR="00817D39" w:rsidRPr="00817D39" w:rsidRDefault="00817D39" w:rsidP="00030F12">
            <w:pPr>
              <w:jc w:val="center"/>
              <w:rPr>
                <w:kern w:val="0"/>
                <w:szCs w:val="24"/>
              </w:rPr>
            </w:pPr>
            <w:r w:rsidRPr="00817D39">
              <w:rPr>
                <w:kern w:val="0"/>
                <w:szCs w:val="24"/>
              </w:rPr>
              <w:t>1000м2</w:t>
            </w:r>
          </w:p>
        </w:tc>
        <w:tc>
          <w:tcPr>
            <w:tcW w:w="820" w:type="dxa"/>
            <w:tcBorders>
              <w:top w:val="nil"/>
              <w:left w:val="nil"/>
              <w:bottom w:val="single" w:sz="4" w:space="0" w:color="auto"/>
              <w:right w:val="single" w:sz="4" w:space="0" w:color="auto"/>
            </w:tcBorders>
            <w:shd w:val="clear" w:color="000000" w:fill="FFFFFF"/>
            <w:vAlign w:val="center"/>
            <w:hideMark/>
          </w:tcPr>
          <w:p w14:paraId="68EC53C0" w14:textId="77777777" w:rsidR="00817D39" w:rsidRPr="00817D39" w:rsidRDefault="00817D39" w:rsidP="00030F12">
            <w:pPr>
              <w:jc w:val="center"/>
              <w:rPr>
                <w:color w:val="000000"/>
                <w:kern w:val="0"/>
                <w:szCs w:val="24"/>
              </w:rPr>
            </w:pPr>
            <w:r w:rsidRPr="00817D39">
              <w:rPr>
                <w:color w:val="000000"/>
                <w:kern w:val="0"/>
                <w:szCs w:val="24"/>
              </w:rPr>
              <w:t>0,020</w:t>
            </w:r>
          </w:p>
        </w:tc>
        <w:tc>
          <w:tcPr>
            <w:tcW w:w="1720" w:type="dxa"/>
            <w:tcBorders>
              <w:top w:val="nil"/>
              <w:left w:val="nil"/>
              <w:bottom w:val="single" w:sz="4" w:space="0" w:color="auto"/>
              <w:right w:val="single" w:sz="4" w:space="0" w:color="auto"/>
            </w:tcBorders>
            <w:shd w:val="clear" w:color="auto" w:fill="auto"/>
            <w:vAlign w:val="center"/>
            <w:hideMark/>
          </w:tcPr>
          <w:p w14:paraId="4D55DA12"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58E14243" w14:textId="77777777" w:rsidTr="00030F12">
        <w:trPr>
          <w:trHeight w:val="44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F78000" w14:textId="77777777" w:rsidR="00817D39" w:rsidRPr="00817D39" w:rsidRDefault="00817D39" w:rsidP="00030F12">
            <w:pPr>
              <w:jc w:val="center"/>
              <w:rPr>
                <w:kern w:val="0"/>
                <w:szCs w:val="24"/>
              </w:rPr>
            </w:pPr>
            <w:r w:rsidRPr="00817D39">
              <w:rPr>
                <w:kern w:val="0"/>
                <w:szCs w:val="24"/>
              </w:rPr>
              <w:t>14</w:t>
            </w:r>
          </w:p>
        </w:tc>
        <w:tc>
          <w:tcPr>
            <w:tcW w:w="5280" w:type="dxa"/>
            <w:tcBorders>
              <w:top w:val="nil"/>
              <w:left w:val="nil"/>
              <w:bottom w:val="single" w:sz="4" w:space="0" w:color="auto"/>
              <w:right w:val="single" w:sz="4" w:space="0" w:color="auto"/>
            </w:tcBorders>
            <w:shd w:val="clear" w:color="000000" w:fill="FFFFFF"/>
            <w:vAlign w:val="center"/>
            <w:hideMark/>
          </w:tcPr>
          <w:p w14:paraId="77F68957" w14:textId="77777777" w:rsidR="00817D39" w:rsidRPr="00817D39" w:rsidRDefault="00817D39" w:rsidP="00030F12">
            <w:pPr>
              <w:rPr>
                <w:kern w:val="0"/>
                <w:szCs w:val="24"/>
              </w:rPr>
            </w:pPr>
            <w:r w:rsidRPr="00817D39">
              <w:rPr>
                <w:kern w:val="0"/>
                <w:szCs w:val="24"/>
              </w:rPr>
              <w:t xml:space="preserve">Ямочный ремонт асфальтобетонных покрытий  с использованием ремонтера на базе КДМ, дорожной фрезы и </w:t>
            </w:r>
            <w:proofErr w:type="spellStart"/>
            <w:r w:rsidRPr="00817D39">
              <w:rPr>
                <w:kern w:val="0"/>
                <w:szCs w:val="24"/>
              </w:rPr>
              <w:t>виброплиты</w:t>
            </w:r>
            <w:proofErr w:type="spellEnd"/>
            <w:r w:rsidRPr="00817D39">
              <w:rPr>
                <w:kern w:val="0"/>
                <w:szCs w:val="24"/>
              </w:rPr>
              <w:t xml:space="preserve">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817D39">
              <w:rPr>
                <w:kern w:val="0"/>
                <w:szCs w:val="24"/>
              </w:rPr>
              <w:t xml:space="preserve"> Б</w:t>
            </w:r>
            <w:proofErr w:type="gramEnd"/>
            <w:r w:rsidRPr="00817D39">
              <w:rPr>
                <w:kern w:val="0"/>
                <w:szCs w:val="24"/>
              </w:rPr>
              <w:t xml:space="preserve"> марка II  -11,7тн</w:t>
            </w:r>
            <w:proofErr w:type="gramStart"/>
            <w:r w:rsidRPr="00817D39">
              <w:rPr>
                <w:kern w:val="0"/>
                <w:szCs w:val="24"/>
              </w:rPr>
              <w:t>,б</w:t>
            </w:r>
            <w:proofErr w:type="gramEnd"/>
            <w:r w:rsidRPr="00817D39">
              <w:rPr>
                <w:kern w:val="0"/>
                <w:szCs w:val="24"/>
              </w:rPr>
              <w:t xml:space="preserve">итумы </w:t>
            </w:r>
            <w:proofErr w:type="spellStart"/>
            <w:r w:rsidRPr="00817D39">
              <w:rPr>
                <w:kern w:val="0"/>
                <w:szCs w:val="24"/>
              </w:rPr>
              <w:t>нефтянные</w:t>
            </w:r>
            <w:proofErr w:type="spellEnd"/>
            <w:r w:rsidRPr="00817D39">
              <w:rPr>
                <w:kern w:val="0"/>
                <w:szCs w:val="24"/>
              </w:rPr>
              <w:t xml:space="preserve"> дорожные жидкие  класса МГ,СГ -0,032тн. )  </w:t>
            </w:r>
            <w:r w:rsidRPr="00817D39">
              <w:rPr>
                <w:b/>
                <w:bCs/>
                <w:kern w:val="0"/>
                <w:szCs w:val="24"/>
              </w:rPr>
              <w:t xml:space="preserve">    1000м х 6 м х 0,2% = 12 м2 </w:t>
            </w:r>
            <w:r w:rsidRPr="00817D39">
              <w:rPr>
                <w:kern w:val="0"/>
                <w:szCs w:val="24"/>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14:paraId="47FFCCDC" w14:textId="77777777" w:rsidR="00817D39" w:rsidRPr="00817D39" w:rsidRDefault="00817D39" w:rsidP="00030F12">
            <w:pPr>
              <w:jc w:val="center"/>
              <w:rPr>
                <w:kern w:val="0"/>
                <w:szCs w:val="24"/>
              </w:rPr>
            </w:pPr>
            <w:r w:rsidRPr="00817D39">
              <w:rPr>
                <w:kern w:val="0"/>
                <w:szCs w:val="24"/>
              </w:rPr>
              <w:t>100м2</w:t>
            </w:r>
          </w:p>
        </w:tc>
        <w:tc>
          <w:tcPr>
            <w:tcW w:w="820" w:type="dxa"/>
            <w:tcBorders>
              <w:top w:val="nil"/>
              <w:left w:val="nil"/>
              <w:bottom w:val="single" w:sz="4" w:space="0" w:color="auto"/>
              <w:right w:val="single" w:sz="4" w:space="0" w:color="auto"/>
            </w:tcBorders>
            <w:shd w:val="clear" w:color="000000" w:fill="FFFFFF"/>
            <w:vAlign w:val="center"/>
            <w:hideMark/>
          </w:tcPr>
          <w:p w14:paraId="3B62F04F" w14:textId="77777777" w:rsidR="00817D39" w:rsidRPr="00817D39" w:rsidRDefault="00817D39" w:rsidP="00030F12">
            <w:pPr>
              <w:jc w:val="center"/>
              <w:rPr>
                <w:color w:val="000000"/>
                <w:kern w:val="0"/>
                <w:szCs w:val="24"/>
              </w:rPr>
            </w:pPr>
            <w:r w:rsidRPr="00817D39">
              <w:rPr>
                <w:color w:val="000000"/>
                <w:kern w:val="0"/>
                <w:szCs w:val="24"/>
              </w:rPr>
              <w:t>0,120</w:t>
            </w:r>
          </w:p>
        </w:tc>
        <w:tc>
          <w:tcPr>
            <w:tcW w:w="1720" w:type="dxa"/>
            <w:tcBorders>
              <w:top w:val="nil"/>
              <w:left w:val="nil"/>
              <w:bottom w:val="single" w:sz="4" w:space="0" w:color="auto"/>
              <w:right w:val="single" w:sz="4" w:space="0" w:color="auto"/>
            </w:tcBorders>
            <w:shd w:val="clear" w:color="000000" w:fill="FFFFFF"/>
            <w:vAlign w:val="center"/>
            <w:hideMark/>
          </w:tcPr>
          <w:p w14:paraId="5DA9DF1D"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42005930" w14:textId="77777777" w:rsidTr="00030F1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B7DF4D" w14:textId="77777777" w:rsidR="00817D39" w:rsidRPr="00817D39" w:rsidRDefault="00817D39" w:rsidP="00030F12">
            <w:pPr>
              <w:jc w:val="center"/>
              <w:rPr>
                <w:kern w:val="0"/>
                <w:szCs w:val="24"/>
              </w:rPr>
            </w:pPr>
            <w:r w:rsidRPr="00817D39">
              <w:rPr>
                <w:kern w:val="0"/>
                <w:szCs w:val="24"/>
              </w:rPr>
              <w:t> </w:t>
            </w:r>
          </w:p>
        </w:tc>
        <w:tc>
          <w:tcPr>
            <w:tcW w:w="5280" w:type="dxa"/>
            <w:tcBorders>
              <w:top w:val="nil"/>
              <w:left w:val="nil"/>
              <w:bottom w:val="single" w:sz="4" w:space="0" w:color="auto"/>
              <w:right w:val="single" w:sz="4" w:space="0" w:color="auto"/>
            </w:tcBorders>
            <w:shd w:val="clear" w:color="000000" w:fill="FFFFFF"/>
            <w:vAlign w:val="center"/>
            <w:hideMark/>
          </w:tcPr>
          <w:p w14:paraId="2CFE7A72" w14:textId="77777777" w:rsidR="00817D39" w:rsidRPr="00817D39" w:rsidRDefault="00817D39" w:rsidP="00030F12">
            <w:pPr>
              <w:jc w:val="center"/>
              <w:rPr>
                <w:kern w:val="0"/>
                <w:szCs w:val="24"/>
              </w:rPr>
            </w:pPr>
            <w:r w:rsidRPr="00817D39">
              <w:rPr>
                <w:kern w:val="0"/>
                <w:szCs w:val="24"/>
              </w:rPr>
              <w:t> </w:t>
            </w:r>
          </w:p>
        </w:tc>
        <w:tc>
          <w:tcPr>
            <w:tcW w:w="980" w:type="dxa"/>
            <w:tcBorders>
              <w:top w:val="nil"/>
              <w:left w:val="nil"/>
              <w:bottom w:val="single" w:sz="4" w:space="0" w:color="auto"/>
              <w:right w:val="single" w:sz="4" w:space="0" w:color="auto"/>
            </w:tcBorders>
            <w:shd w:val="clear" w:color="000000" w:fill="FFFFFF"/>
            <w:vAlign w:val="center"/>
            <w:hideMark/>
          </w:tcPr>
          <w:p w14:paraId="39AC295A" w14:textId="77777777" w:rsidR="00817D39" w:rsidRPr="00817D39" w:rsidRDefault="00817D39" w:rsidP="00030F12">
            <w:pPr>
              <w:jc w:val="center"/>
              <w:rPr>
                <w:kern w:val="0"/>
                <w:szCs w:val="24"/>
              </w:rPr>
            </w:pPr>
            <w:r w:rsidRPr="00817D39">
              <w:rPr>
                <w:kern w:val="0"/>
                <w:szCs w:val="24"/>
              </w:rPr>
              <w:t> </w:t>
            </w:r>
          </w:p>
        </w:tc>
        <w:tc>
          <w:tcPr>
            <w:tcW w:w="820" w:type="dxa"/>
            <w:tcBorders>
              <w:top w:val="nil"/>
              <w:left w:val="nil"/>
              <w:bottom w:val="single" w:sz="4" w:space="0" w:color="auto"/>
              <w:right w:val="single" w:sz="4" w:space="0" w:color="auto"/>
            </w:tcBorders>
            <w:shd w:val="clear" w:color="000000" w:fill="FFFFFF"/>
            <w:vAlign w:val="center"/>
            <w:hideMark/>
          </w:tcPr>
          <w:p w14:paraId="1CBB358B" w14:textId="77777777" w:rsidR="00817D39" w:rsidRPr="00817D39" w:rsidRDefault="00817D39" w:rsidP="00030F12">
            <w:pPr>
              <w:jc w:val="center"/>
              <w:rPr>
                <w:color w:val="000000"/>
                <w:kern w:val="0"/>
                <w:szCs w:val="24"/>
              </w:rPr>
            </w:pPr>
            <w:r w:rsidRPr="00817D39">
              <w:rPr>
                <w:color w:val="000000"/>
                <w:kern w:val="0"/>
                <w:szCs w:val="24"/>
              </w:rPr>
              <w:t> </w:t>
            </w:r>
          </w:p>
        </w:tc>
        <w:tc>
          <w:tcPr>
            <w:tcW w:w="1720" w:type="dxa"/>
            <w:tcBorders>
              <w:top w:val="nil"/>
              <w:left w:val="nil"/>
              <w:bottom w:val="single" w:sz="4" w:space="0" w:color="auto"/>
              <w:right w:val="single" w:sz="4" w:space="0" w:color="auto"/>
            </w:tcBorders>
            <w:shd w:val="clear" w:color="000000" w:fill="FFFFFF"/>
            <w:vAlign w:val="center"/>
            <w:hideMark/>
          </w:tcPr>
          <w:p w14:paraId="5501D2C9" w14:textId="77777777" w:rsidR="00817D39" w:rsidRPr="00817D39" w:rsidRDefault="00817D39" w:rsidP="00030F12">
            <w:pPr>
              <w:jc w:val="center"/>
              <w:rPr>
                <w:kern w:val="0"/>
                <w:szCs w:val="24"/>
              </w:rPr>
            </w:pPr>
            <w:r w:rsidRPr="00817D39">
              <w:rPr>
                <w:kern w:val="0"/>
                <w:szCs w:val="24"/>
              </w:rPr>
              <w:t> </w:t>
            </w:r>
          </w:p>
        </w:tc>
      </w:tr>
      <w:tr w:rsidR="00817D39" w:rsidRPr="00817D39" w14:paraId="269FFDC3" w14:textId="77777777" w:rsidTr="00030F12">
        <w:trPr>
          <w:trHeight w:val="340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6A5D0F" w14:textId="77777777" w:rsidR="00817D39" w:rsidRPr="00817D39" w:rsidRDefault="00817D39" w:rsidP="00030F12">
            <w:pPr>
              <w:jc w:val="center"/>
              <w:rPr>
                <w:kern w:val="0"/>
                <w:szCs w:val="24"/>
              </w:rPr>
            </w:pPr>
            <w:r w:rsidRPr="00817D39">
              <w:rPr>
                <w:kern w:val="0"/>
                <w:szCs w:val="24"/>
              </w:rPr>
              <w:t>15</w:t>
            </w:r>
          </w:p>
        </w:tc>
        <w:tc>
          <w:tcPr>
            <w:tcW w:w="5280" w:type="dxa"/>
            <w:tcBorders>
              <w:top w:val="nil"/>
              <w:left w:val="nil"/>
              <w:bottom w:val="single" w:sz="4" w:space="0" w:color="auto"/>
              <w:right w:val="single" w:sz="4" w:space="0" w:color="auto"/>
            </w:tcBorders>
            <w:shd w:val="clear" w:color="000000" w:fill="FFFFFF"/>
            <w:vAlign w:val="center"/>
            <w:hideMark/>
          </w:tcPr>
          <w:p w14:paraId="6580BB06" w14:textId="77777777" w:rsidR="00817D39" w:rsidRPr="00817D39" w:rsidRDefault="00817D39" w:rsidP="00030F12">
            <w:pPr>
              <w:rPr>
                <w:kern w:val="0"/>
                <w:szCs w:val="24"/>
              </w:rPr>
            </w:pPr>
            <w:r w:rsidRPr="00817D39">
              <w:rPr>
                <w:kern w:val="0"/>
                <w:szCs w:val="24"/>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817D39">
              <w:rPr>
                <w:kern w:val="0"/>
                <w:szCs w:val="24"/>
              </w:rPr>
              <w:t>дольность</w:t>
            </w:r>
            <w:proofErr w:type="spellEnd"/>
            <w:r w:rsidRPr="00817D39">
              <w:rPr>
                <w:kern w:val="0"/>
                <w:szCs w:val="24"/>
              </w:rPr>
              <w:t xml:space="preserve"> возки до 50 км</w:t>
            </w:r>
            <w:proofErr w:type="gramStart"/>
            <w:r w:rsidRPr="00817D39">
              <w:rPr>
                <w:kern w:val="0"/>
                <w:szCs w:val="24"/>
              </w:rPr>
              <w:t xml:space="preserve"> .</w:t>
            </w:r>
            <w:proofErr w:type="gramEnd"/>
            <w:r w:rsidRPr="00817D39">
              <w:rPr>
                <w:kern w:val="0"/>
                <w:szCs w:val="24"/>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817D39">
              <w:rPr>
                <w:b/>
                <w:bCs/>
                <w:kern w:val="0"/>
                <w:szCs w:val="24"/>
              </w:rPr>
              <w:t xml:space="preserve"> 1000 м х 6 м х 0,1% = 6 м</w:t>
            </w:r>
            <w:proofErr w:type="gramStart"/>
            <w:r w:rsidRPr="00817D39">
              <w:rPr>
                <w:b/>
                <w:bCs/>
                <w:kern w:val="0"/>
                <w:szCs w:val="24"/>
              </w:rPr>
              <w:t>2</w:t>
            </w:r>
            <w:proofErr w:type="gramEnd"/>
          </w:p>
        </w:tc>
        <w:tc>
          <w:tcPr>
            <w:tcW w:w="980" w:type="dxa"/>
            <w:tcBorders>
              <w:top w:val="nil"/>
              <w:left w:val="nil"/>
              <w:bottom w:val="single" w:sz="4" w:space="0" w:color="auto"/>
              <w:right w:val="single" w:sz="4" w:space="0" w:color="auto"/>
            </w:tcBorders>
            <w:shd w:val="clear" w:color="000000" w:fill="FFFFFF"/>
            <w:vAlign w:val="center"/>
            <w:hideMark/>
          </w:tcPr>
          <w:p w14:paraId="1693C653" w14:textId="77777777" w:rsidR="00817D39" w:rsidRPr="00817D39" w:rsidRDefault="00817D39" w:rsidP="00030F12">
            <w:pPr>
              <w:jc w:val="center"/>
              <w:rPr>
                <w:kern w:val="0"/>
                <w:szCs w:val="24"/>
              </w:rPr>
            </w:pPr>
            <w:r w:rsidRPr="00817D39">
              <w:rPr>
                <w:kern w:val="0"/>
                <w:szCs w:val="24"/>
              </w:rPr>
              <w:t>100м2</w:t>
            </w:r>
          </w:p>
        </w:tc>
        <w:tc>
          <w:tcPr>
            <w:tcW w:w="820" w:type="dxa"/>
            <w:tcBorders>
              <w:top w:val="nil"/>
              <w:left w:val="nil"/>
              <w:bottom w:val="single" w:sz="4" w:space="0" w:color="auto"/>
              <w:right w:val="single" w:sz="4" w:space="0" w:color="auto"/>
            </w:tcBorders>
            <w:shd w:val="clear" w:color="000000" w:fill="FFFFFF"/>
            <w:vAlign w:val="center"/>
            <w:hideMark/>
          </w:tcPr>
          <w:p w14:paraId="3E2C1C45" w14:textId="77777777" w:rsidR="00817D39" w:rsidRPr="00817D39" w:rsidRDefault="00817D39" w:rsidP="00030F12">
            <w:pPr>
              <w:jc w:val="center"/>
              <w:rPr>
                <w:color w:val="000000"/>
                <w:kern w:val="0"/>
                <w:szCs w:val="24"/>
              </w:rPr>
            </w:pPr>
            <w:r w:rsidRPr="00817D39">
              <w:rPr>
                <w:color w:val="000000"/>
                <w:kern w:val="0"/>
                <w:szCs w:val="24"/>
              </w:rPr>
              <w:t>0,060</w:t>
            </w:r>
          </w:p>
        </w:tc>
        <w:tc>
          <w:tcPr>
            <w:tcW w:w="1720" w:type="dxa"/>
            <w:tcBorders>
              <w:top w:val="nil"/>
              <w:left w:val="nil"/>
              <w:bottom w:val="single" w:sz="4" w:space="0" w:color="auto"/>
              <w:right w:val="single" w:sz="4" w:space="0" w:color="auto"/>
            </w:tcBorders>
            <w:shd w:val="clear" w:color="auto" w:fill="auto"/>
            <w:vAlign w:val="center"/>
            <w:hideMark/>
          </w:tcPr>
          <w:p w14:paraId="3D454CCC" w14:textId="77777777" w:rsidR="00817D39" w:rsidRPr="00817D39" w:rsidRDefault="00817D39" w:rsidP="00030F12">
            <w:pPr>
              <w:jc w:val="center"/>
              <w:rPr>
                <w:kern w:val="0"/>
                <w:szCs w:val="24"/>
              </w:rPr>
            </w:pPr>
            <w:r w:rsidRPr="00817D39">
              <w:rPr>
                <w:kern w:val="0"/>
                <w:szCs w:val="24"/>
              </w:rPr>
              <w:t xml:space="preserve"> </w:t>
            </w:r>
            <w:proofErr w:type="spellStart"/>
            <w:r w:rsidRPr="00817D39">
              <w:rPr>
                <w:kern w:val="0"/>
                <w:szCs w:val="24"/>
              </w:rPr>
              <w:t>аперль</w:t>
            </w:r>
            <w:proofErr w:type="spellEnd"/>
            <w:r w:rsidRPr="00817D39">
              <w:rPr>
                <w:kern w:val="0"/>
                <w:szCs w:val="24"/>
              </w:rPr>
              <w:t xml:space="preserve"> 50%      май -50%,             </w:t>
            </w:r>
          </w:p>
        </w:tc>
      </w:tr>
      <w:tr w:rsidR="00817D39" w:rsidRPr="00817D39" w14:paraId="5A2229F8" w14:textId="77777777" w:rsidTr="00030F12">
        <w:trPr>
          <w:trHeight w:val="472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D6D889"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lastRenderedPageBreak/>
              <w:t>16</w:t>
            </w:r>
          </w:p>
        </w:tc>
        <w:tc>
          <w:tcPr>
            <w:tcW w:w="5280" w:type="dxa"/>
            <w:tcBorders>
              <w:top w:val="nil"/>
              <w:left w:val="nil"/>
              <w:bottom w:val="single" w:sz="4" w:space="0" w:color="auto"/>
              <w:right w:val="single" w:sz="4" w:space="0" w:color="auto"/>
            </w:tcBorders>
            <w:shd w:val="clear" w:color="000000" w:fill="FFFFFF"/>
            <w:vAlign w:val="center"/>
            <w:hideMark/>
          </w:tcPr>
          <w:p w14:paraId="673DF089" w14:textId="77777777" w:rsidR="00817D39" w:rsidRPr="00817D39" w:rsidRDefault="00817D39" w:rsidP="00030F12">
            <w:pPr>
              <w:rPr>
                <w:kern w:val="0"/>
                <w:szCs w:val="24"/>
              </w:rPr>
            </w:pPr>
            <w:r w:rsidRPr="00817D39">
              <w:rPr>
                <w:kern w:val="0"/>
                <w:szCs w:val="24"/>
              </w:rPr>
              <w:t xml:space="preserve">Замена  стоек дорожных  знаков   с установкой нового знака  </w:t>
            </w:r>
            <w:r w:rsidRPr="00817D39">
              <w:rPr>
                <w:b/>
                <w:bCs/>
                <w:kern w:val="0"/>
                <w:szCs w:val="24"/>
              </w:rPr>
              <w:t xml:space="preserve"> </w:t>
            </w:r>
            <w:r w:rsidRPr="00817D39">
              <w:rPr>
                <w:kern w:val="0"/>
                <w:szCs w:val="24"/>
              </w:rPr>
              <w:t xml:space="preserve">(Норма расхода материалов на 100 </w:t>
            </w:r>
            <w:proofErr w:type="spellStart"/>
            <w:proofErr w:type="gramStart"/>
            <w:r w:rsidRPr="00817D39">
              <w:rPr>
                <w:kern w:val="0"/>
                <w:szCs w:val="24"/>
              </w:rPr>
              <w:t>шт</w:t>
            </w:r>
            <w:proofErr w:type="spellEnd"/>
            <w:proofErr w:type="gramEnd"/>
            <w:r w:rsidRPr="00817D39">
              <w:rPr>
                <w:kern w:val="0"/>
                <w:szCs w:val="24"/>
              </w:rPr>
              <w:t xml:space="preserve"> : стойки металлические под дорожные знаки из круглых труб массой до 0,01тн длиной 4,5м  д=108мм,толщина 3мм -3,5 </w:t>
            </w:r>
            <w:proofErr w:type="spellStart"/>
            <w:r w:rsidRPr="00817D39">
              <w:rPr>
                <w:kern w:val="0"/>
                <w:szCs w:val="24"/>
              </w:rPr>
              <w:t>тн</w:t>
            </w:r>
            <w:proofErr w:type="spellEnd"/>
            <w:r w:rsidRPr="00817D39">
              <w:rPr>
                <w:kern w:val="0"/>
                <w:szCs w:val="24"/>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817D39">
              <w:rPr>
                <w:kern w:val="0"/>
                <w:szCs w:val="24"/>
              </w:rPr>
              <w:t>аэродномных</w:t>
            </w:r>
            <w:proofErr w:type="spellEnd"/>
            <w:r w:rsidRPr="00817D39">
              <w:rPr>
                <w:kern w:val="0"/>
                <w:szCs w:val="24"/>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817D39">
              <w:rPr>
                <w:b/>
                <w:bCs/>
                <w:kern w:val="0"/>
                <w:szCs w:val="24"/>
              </w:rPr>
              <w:t>шт</w:t>
            </w:r>
            <w:proofErr w:type="gramStart"/>
            <w:r w:rsidRPr="00817D39">
              <w:rPr>
                <w:b/>
                <w:bCs/>
                <w:kern w:val="0"/>
                <w:szCs w:val="24"/>
              </w:rPr>
              <w:t>.с</w:t>
            </w:r>
            <w:proofErr w:type="gramEnd"/>
            <w:r w:rsidRPr="00817D39">
              <w:rPr>
                <w:b/>
                <w:bCs/>
                <w:kern w:val="0"/>
                <w:szCs w:val="24"/>
              </w:rPr>
              <w:t xml:space="preserve">тоек   х 8,5% =0,17 стоек  и щитков дорожных </w:t>
            </w:r>
            <w:proofErr w:type="spellStart"/>
            <w:r w:rsidRPr="00817D39">
              <w:rPr>
                <w:b/>
                <w:bCs/>
                <w:kern w:val="0"/>
                <w:szCs w:val="24"/>
              </w:rPr>
              <w:t>заков</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14:paraId="4E419FC5" w14:textId="77777777" w:rsidR="00817D39" w:rsidRPr="00817D39" w:rsidRDefault="00817D39" w:rsidP="00030F12">
            <w:pPr>
              <w:jc w:val="center"/>
              <w:rPr>
                <w:kern w:val="0"/>
                <w:szCs w:val="24"/>
              </w:rPr>
            </w:pPr>
            <w:r w:rsidRPr="00817D39">
              <w:rPr>
                <w:kern w:val="0"/>
                <w:szCs w:val="24"/>
              </w:rPr>
              <w:t>100шт</w:t>
            </w:r>
          </w:p>
        </w:tc>
        <w:tc>
          <w:tcPr>
            <w:tcW w:w="820" w:type="dxa"/>
            <w:tcBorders>
              <w:top w:val="nil"/>
              <w:left w:val="nil"/>
              <w:bottom w:val="single" w:sz="4" w:space="0" w:color="auto"/>
              <w:right w:val="single" w:sz="4" w:space="0" w:color="auto"/>
            </w:tcBorders>
            <w:shd w:val="clear" w:color="000000" w:fill="FFFFFF"/>
            <w:vAlign w:val="center"/>
            <w:hideMark/>
          </w:tcPr>
          <w:p w14:paraId="469B26E7" w14:textId="77777777" w:rsidR="00817D39" w:rsidRPr="00817D39" w:rsidRDefault="00817D39" w:rsidP="00030F12">
            <w:pPr>
              <w:jc w:val="center"/>
              <w:rPr>
                <w:color w:val="000000"/>
                <w:kern w:val="0"/>
                <w:szCs w:val="24"/>
              </w:rPr>
            </w:pPr>
            <w:r w:rsidRPr="00817D39">
              <w:rPr>
                <w:color w:val="000000"/>
                <w:kern w:val="0"/>
                <w:szCs w:val="24"/>
              </w:rPr>
              <w:t>0,0017</w:t>
            </w:r>
          </w:p>
        </w:tc>
        <w:tc>
          <w:tcPr>
            <w:tcW w:w="1720" w:type="dxa"/>
            <w:tcBorders>
              <w:top w:val="nil"/>
              <w:left w:val="nil"/>
              <w:bottom w:val="single" w:sz="4" w:space="0" w:color="auto"/>
              <w:right w:val="single" w:sz="4" w:space="0" w:color="auto"/>
            </w:tcBorders>
            <w:shd w:val="clear" w:color="auto" w:fill="auto"/>
            <w:vAlign w:val="center"/>
            <w:hideMark/>
          </w:tcPr>
          <w:p w14:paraId="493039B1"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70269DA9"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B0F3CC"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t> </w:t>
            </w:r>
          </w:p>
        </w:tc>
        <w:tc>
          <w:tcPr>
            <w:tcW w:w="5280" w:type="dxa"/>
            <w:tcBorders>
              <w:top w:val="nil"/>
              <w:left w:val="nil"/>
              <w:bottom w:val="single" w:sz="4" w:space="0" w:color="auto"/>
              <w:right w:val="single" w:sz="4" w:space="0" w:color="auto"/>
            </w:tcBorders>
            <w:shd w:val="clear" w:color="auto" w:fill="auto"/>
            <w:noWrap/>
            <w:vAlign w:val="bottom"/>
            <w:hideMark/>
          </w:tcPr>
          <w:p w14:paraId="7E85B7BE"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6AE6DDBF"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14:paraId="35D5CD9E"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663DE928"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r>
      <w:tr w:rsidR="00817D39" w:rsidRPr="00817D39" w14:paraId="7A60B055" w14:textId="77777777" w:rsidTr="00030F12">
        <w:trPr>
          <w:trHeight w:val="12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7B5F72"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t>17</w:t>
            </w:r>
          </w:p>
        </w:tc>
        <w:tc>
          <w:tcPr>
            <w:tcW w:w="5280" w:type="dxa"/>
            <w:tcBorders>
              <w:top w:val="nil"/>
              <w:left w:val="nil"/>
              <w:bottom w:val="single" w:sz="4" w:space="0" w:color="auto"/>
              <w:right w:val="single" w:sz="4" w:space="0" w:color="auto"/>
            </w:tcBorders>
            <w:shd w:val="clear" w:color="000000" w:fill="FFFFFF"/>
            <w:vAlign w:val="center"/>
            <w:hideMark/>
          </w:tcPr>
          <w:p w14:paraId="5C09666A" w14:textId="77777777" w:rsidR="00817D39" w:rsidRPr="00817D39" w:rsidRDefault="00817D39" w:rsidP="00030F12">
            <w:pPr>
              <w:rPr>
                <w:kern w:val="0"/>
                <w:szCs w:val="24"/>
              </w:rPr>
            </w:pPr>
            <w:r w:rsidRPr="00817D39">
              <w:rPr>
                <w:kern w:val="0"/>
                <w:szCs w:val="24"/>
              </w:rPr>
              <w:t>Окраска стоек дорожных знаков (Норма расхода материалов на 100шт.: эмаль Пф-115 белая -12кг, эмаль ПФ-115 черная -2,72кг)</w:t>
            </w:r>
            <w:r w:rsidRPr="00817D39">
              <w:rPr>
                <w:b/>
                <w:bCs/>
                <w:kern w:val="0"/>
                <w:szCs w:val="24"/>
              </w:rPr>
              <w:t xml:space="preserve">  2шт. х 1 цикл=2 </w:t>
            </w:r>
            <w:proofErr w:type="spellStart"/>
            <w:proofErr w:type="gramStart"/>
            <w:r w:rsidRPr="00817D39">
              <w:rPr>
                <w:b/>
                <w:bCs/>
                <w:kern w:val="0"/>
                <w:szCs w:val="24"/>
              </w:rPr>
              <w:t>шт</w:t>
            </w:r>
            <w:proofErr w:type="spellEnd"/>
            <w:proofErr w:type="gramEnd"/>
            <w:r w:rsidRPr="00817D39">
              <w:rPr>
                <w:b/>
                <w:bCs/>
                <w:kern w:val="0"/>
                <w:szCs w:val="24"/>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14:paraId="6FAACDB7" w14:textId="77777777" w:rsidR="00817D39" w:rsidRPr="00817D39" w:rsidRDefault="00817D39" w:rsidP="00030F12">
            <w:pPr>
              <w:jc w:val="center"/>
              <w:rPr>
                <w:color w:val="000000"/>
                <w:kern w:val="0"/>
                <w:szCs w:val="24"/>
              </w:rPr>
            </w:pPr>
            <w:r w:rsidRPr="00817D39">
              <w:rPr>
                <w:color w:val="000000"/>
                <w:kern w:val="0"/>
                <w:szCs w:val="24"/>
              </w:rPr>
              <w:t>100шт</w:t>
            </w:r>
          </w:p>
        </w:tc>
        <w:tc>
          <w:tcPr>
            <w:tcW w:w="820" w:type="dxa"/>
            <w:tcBorders>
              <w:top w:val="nil"/>
              <w:left w:val="nil"/>
              <w:bottom w:val="single" w:sz="4" w:space="0" w:color="auto"/>
              <w:right w:val="single" w:sz="4" w:space="0" w:color="auto"/>
            </w:tcBorders>
            <w:shd w:val="clear" w:color="000000" w:fill="FFFFFF"/>
            <w:vAlign w:val="center"/>
            <w:hideMark/>
          </w:tcPr>
          <w:p w14:paraId="06A2E430" w14:textId="77777777" w:rsidR="00817D39" w:rsidRPr="00817D39" w:rsidRDefault="00817D39" w:rsidP="00030F12">
            <w:pPr>
              <w:jc w:val="center"/>
              <w:rPr>
                <w:color w:val="000000"/>
                <w:kern w:val="0"/>
                <w:szCs w:val="24"/>
              </w:rPr>
            </w:pPr>
            <w:r w:rsidRPr="00817D39">
              <w:rPr>
                <w:color w:val="000000"/>
                <w:kern w:val="0"/>
                <w:szCs w:val="24"/>
              </w:rPr>
              <w:t>0,02</w:t>
            </w:r>
          </w:p>
        </w:tc>
        <w:tc>
          <w:tcPr>
            <w:tcW w:w="1720" w:type="dxa"/>
            <w:tcBorders>
              <w:top w:val="nil"/>
              <w:left w:val="nil"/>
              <w:bottom w:val="single" w:sz="4" w:space="0" w:color="auto"/>
              <w:right w:val="single" w:sz="4" w:space="0" w:color="auto"/>
            </w:tcBorders>
            <w:shd w:val="clear" w:color="auto" w:fill="auto"/>
            <w:vAlign w:val="center"/>
            <w:hideMark/>
          </w:tcPr>
          <w:p w14:paraId="3218BEE9" w14:textId="77777777" w:rsidR="00817D39" w:rsidRPr="00817D39" w:rsidRDefault="00817D39" w:rsidP="00030F12">
            <w:pPr>
              <w:jc w:val="center"/>
              <w:rPr>
                <w:kern w:val="0"/>
                <w:szCs w:val="24"/>
              </w:rPr>
            </w:pPr>
            <w:r w:rsidRPr="00817D39">
              <w:rPr>
                <w:kern w:val="0"/>
                <w:szCs w:val="24"/>
              </w:rPr>
              <w:t xml:space="preserve">  май -100%, </w:t>
            </w:r>
          </w:p>
        </w:tc>
      </w:tr>
      <w:tr w:rsidR="00817D39" w:rsidRPr="00817D39" w14:paraId="018E6FD3"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5995DA"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5280" w:type="dxa"/>
            <w:tcBorders>
              <w:top w:val="nil"/>
              <w:left w:val="nil"/>
              <w:bottom w:val="single" w:sz="4" w:space="0" w:color="auto"/>
              <w:right w:val="single" w:sz="4" w:space="0" w:color="auto"/>
            </w:tcBorders>
            <w:shd w:val="clear" w:color="auto" w:fill="auto"/>
            <w:noWrap/>
            <w:vAlign w:val="bottom"/>
            <w:hideMark/>
          </w:tcPr>
          <w:p w14:paraId="09D6B878"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0D6F9921"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14:paraId="0D52500C"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29D593A8"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r>
      <w:tr w:rsidR="00817D39" w:rsidRPr="00817D39" w14:paraId="4D936623" w14:textId="77777777" w:rsidTr="00030F12">
        <w:trPr>
          <w:trHeight w:val="25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649252"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t>18</w:t>
            </w:r>
          </w:p>
        </w:tc>
        <w:tc>
          <w:tcPr>
            <w:tcW w:w="5280" w:type="dxa"/>
            <w:tcBorders>
              <w:top w:val="nil"/>
              <w:left w:val="nil"/>
              <w:bottom w:val="single" w:sz="4" w:space="0" w:color="auto"/>
              <w:right w:val="single" w:sz="4" w:space="0" w:color="auto"/>
            </w:tcBorders>
            <w:shd w:val="clear" w:color="000000" w:fill="FFFFFF"/>
            <w:vAlign w:val="center"/>
            <w:hideMark/>
          </w:tcPr>
          <w:p w14:paraId="3D4E351F" w14:textId="77777777" w:rsidR="00817D39" w:rsidRPr="00817D39" w:rsidRDefault="00817D39" w:rsidP="00030F12">
            <w:pPr>
              <w:rPr>
                <w:kern w:val="0"/>
                <w:szCs w:val="24"/>
              </w:rPr>
            </w:pPr>
            <w:r w:rsidRPr="00817D39">
              <w:rPr>
                <w:kern w:val="0"/>
                <w:szCs w:val="24"/>
              </w:rPr>
              <w:t xml:space="preserve">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w:t>
            </w:r>
            <w:proofErr w:type="spellStart"/>
            <w:r w:rsidRPr="00817D39">
              <w:rPr>
                <w:kern w:val="0"/>
                <w:szCs w:val="24"/>
              </w:rPr>
              <w:t>огрунтованного</w:t>
            </w:r>
            <w:proofErr w:type="spellEnd"/>
            <w:r w:rsidRPr="00817D39">
              <w:rPr>
                <w:kern w:val="0"/>
                <w:szCs w:val="24"/>
              </w:rPr>
              <w:t xml:space="preserve"> марки 11-ДО/250 ТУ 5216-003-44884958-04 -100м</w:t>
            </w:r>
            <w:proofErr w:type="gramStart"/>
            <w:r w:rsidRPr="00817D39">
              <w:rPr>
                <w:kern w:val="0"/>
                <w:szCs w:val="24"/>
              </w:rPr>
              <w:t>,б</w:t>
            </w:r>
            <w:proofErr w:type="gramEnd"/>
            <w:r w:rsidRPr="00817D39">
              <w:rPr>
                <w:kern w:val="0"/>
                <w:szCs w:val="24"/>
              </w:rPr>
              <w:t>олты с гайками-28,61 кг)</w:t>
            </w:r>
            <w:r w:rsidRPr="00817D39">
              <w:rPr>
                <w:b/>
                <w:bCs/>
                <w:kern w:val="0"/>
                <w:szCs w:val="24"/>
              </w:rPr>
              <w:t xml:space="preserve">               2 </w:t>
            </w:r>
            <w:proofErr w:type="spellStart"/>
            <w:r w:rsidRPr="00817D39">
              <w:rPr>
                <w:b/>
                <w:bCs/>
                <w:kern w:val="0"/>
                <w:szCs w:val="24"/>
              </w:rPr>
              <w:t>п.м</w:t>
            </w:r>
            <w:proofErr w:type="spellEnd"/>
            <w:r w:rsidRPr="00817D39">
              <w:rPr>
                <w:b/>
                <w:bCs/>
                <w:kern w:val="0"/>
                <w:szCs w:val="24"/>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14:paraId="7C58C9B0" w14:textId="77777777" w:rsidR="00817D39" w:rsidRPr="00817D39" w:rsidRDefault="00817D39" w:rsidP="00030F12">
            <w:pPr>
              <w:jc w:val="center"/>
              <w:rPr>
                <w:kern w:val="0"/>
                <w:szCs w:val="24"/>
              </w:rPr>
            </w:pPr>
            <w:r w:rsidRPr="00817D39">
              <w:rPr>
                <w:kern w:val="0"/>
                <w:szCs w:val="24"/>
              </w:rPr>
              <w:t>100м</w:t>
            </w:r>
          </w:p>
        </w:tc>
        <w:tc>
          <w:tcPr>
            <w:tcW w:w="820" w:type="dxa"/>
            <w:tcBorders>
              <w:top w:val="nil"/>
              <w:left w:val="nil"/>
              <w:bottom w:val="single" w:sz="4" w:space="0" w:color="auto"/>
              <w:right w:val="single" w:sz="4" w:space="0" w:color="auto"/>
            </w:tcBorders>
            <w:shd w:val="clear" w:color="000000" w:fill="FFFFFF"/>
            <w:vAlign w:val="center"/>
            <w:hideMark/>
          </w:tcPr>
          <w:p w14:paraId="753E668F" w14:textId="77777777" w:rsidR="00817D39" w:rsidRPr="00817D39" w:rsidRDefault="00817D39" w:rsidP="00030F12">
            <w:pPr>
              <w:jc w:val="center"/>
              <w:rPr>
                <w:kern w:val="0"/>
                <w:szCs w:val="24"/>
              </w:rPr>
            </w:pPr>
            <w:r w:rsidRPr="00817D39">
              <w:rPr>
                <w:kern w:val="0"/>
                <w:szCs w:val="24"/>
              </w:rPr>
              <w:t>0,02</w:t>
            </w:r>
          </w:p>
        </w:tc>
        <w:tc>
          <w:tcPr>
            <w:tcW w:w="1720" w:type="dxa"/>
            <w:tcBorders>
              <w:top w:val="nil"/>
              <w:left w:val="nil"/>
              <w:bottom w:val="single" w:sz="4" w:space="0" w:color="auto"/>
              <w:right w:val="single" w:sz="4" w:space="0" w:color="auto"/>
            </w:tcBorders>
            <w:shd w:val="clear" w:color="auto" w:fill="auto"/>
            <w:vAlign w:val="center"/>
            <w:hideMark/>
          </w:tcPr>
          <w:p w14:paraId="75F1854A" w14:textId="77777777" w:rsidR="00817D39" w:rsidRPr="00817D39" w:rsidRDefault="00817D39" w:rsidP="00030F12">
            <w:pPr>
              <w:jc w:val="center"/>
              <w:rPr>
                <w:kern w:val="0"/>
                <w:szCs w:val="24"/>
              </w:rPr>
            </w:pPr>
            <w:r w:rsidRPr="00817D39">
              <w:rPr>
                <w:kern w:val="0"/>
                <w:szCs w:val="24"/>
              </w:rPr>
              <w:t xml:space="preserve">  май -25%, июнь-25%, август-50%</w:t>
            </w:r>
          </w:p>
        </w:tc>
      </w:tr>
      <w:tr w:rsidR="00817D39" w:rsidRPr="00817D39" w14:paraId="55CC1B0B" w14:textId="77777777" w:rsidTr="00030F12">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C2291A"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5280" w:type="dxa"/>
            <w:tcBorders>
              <w:top w:val="nil"/>
              <w:left w:val="nil"/>
              <w:bottom w:val="single" w:sz="4" w:space="0" w:color="auto"/>
              <w:right w:val="single" w:sz="4" w:space="0" w:color="auto"/>
            </w:tcBorders>
            <w:shd w:val="clear" w:color="auto" w:fill="auto"/>
            <w:noWrap/>
            <w:vAlign w:val="bottom"/>
            <w:hideMark/>
          </w:tcPr>
          <w:p w14:paraId="75AFA2DC"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6E07B8A5"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14:paraId="39439358"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7078651E" w14:textId="77777777" w:rsidR="00817D39" w:rsidRPr="00817D39" w:rsidRDefault="00817D39" w:rsidP="00030F12">
            <w:pPr>
              <w:rPr>
                <w:rFonts w:ascii="Arial" w:hAnsi="Arial" w:cs="Arial"/>
                <w:kern w:val="0"/>
                <w:sz w:val="20"/>
              </w:rPr>
            </w:pPr>
            <w:r w:rsidRPr="00817D39">
              <w:rPr>
                <w:rFonts w:ascii="Arial" w:hAnsi="Arial" w:cs="Arial"/>
                <w:kern w:val="0"/>
                <w:sz w:val="20"/>
              </w:rPr>
              <w:t> </w:t>
            </w:r>
          </w:p>
        </w:tc>
      </w:tr>
      <w:tr w:rsidR="00817D39" w:rsidRPr="00817D39" w14:paraId="0F93EF63" w14:textId="77777777" w:rsidTr="00030F12">
        <w:trPr>
          <w:trHeight w:val="9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366B76" w14:textId="77777777" w:rsidR="00817D39" w:rsidRPr="00817D39" w:rsidRDefault="00817D39" w:rsidP="00030F12">
            <w:pPr>
              <w:jc w:val="center"/>
              <w:rPr>
                <w:rFonts w:ascii="Arial" w:hAnsi="Arial" w:cs="Arial"/>
                <w:kern w:val="0"/>
                <w:sz w:val="20"/>
              </w:rPr>
            </w:pPr>
            <w:r w:rsidRPr="00817D39">
              <w:rPr>
                <w:rFonts w:ascii="Arial" w:hAnsi="Arial" w:cs="Arial"/>
                <w:kern w:val="0"/>
                <w:sz w:val="20"/>
              </w:rPr>
              <w:t>19</w:t>
            </w:r>
          </w:p>
        </w:tc>
        <w:tc>
          <w:tcPr>
            <w:tcW w:w="5280" w:type="dxa"/>
            <w:tcBorders>
              <w:top w:val="nil"/>
              <w:left w:val="nil"/>
              <w:bottom w:val="single" w:sz="4" w:space="0" w:color="auto"/>
              <w:right w:val="single" w:sz="4" w:space="0" w:color="auto"/>
            </w:tcBorders>
            <w:shd w:val="clear" w:color="000000" w:fill="FFFFFF"/>
            <w:vAlign w:val="center"/>
            <w:hideMark/>
          </w:tcPr>
          <w:p w14:paraId="4CC54803" w14:textId="77777777" w:rsidR="00817D39" w:rsidRPr="00817D39" w:rsidRDefault="00817D39" w:rsidP="00030F12">
            <w:pPr>
              <w:rPr>
                <w:kern w:val="0"/>
                <w:szCs w:val="24"/>
              </w:rPr>
            </w:pPr>
            <w:r w:rsidRPr="00817D39">
              <w:rPr>
                <w:kern w:val="0"/>
                <w:szCs w:val="24"/>
              </w:rPr>
              <w:t>Очистка отверстий труб от грязи и наносов вручную(5 метров на трубу)</w:t>
            </w:r>
          </w:p>
        </w:tc>
        <w:tc>
          <w:tcPr>
            <w:tcW w:w="980" w:type="dxa"/>
            <w:tcBorders>
              <w:top w:val="nil"/>
              <w:left w:val="nil"/>
              <w:bottom w:val="single" w:sz="4" w:space="0" w:color="auto"/>
              <w:right w:val="single" w:sz="4" w:space="0" w:color="auto"/>
            </w:tcBorders>
            <w:shd w:val="clear" w:color="000000" w:fill="FFFFFF"/>
            <w:vAlign w:val="center"/>
            <w:hideMark/>
          </w:tcPr>
          <w:p w14:paraId="47687321" w14:textId="77777777" w:rsidR="00817D39" w:rsidRPr="00817D39" w:rsidRDefault="00817D39" w:rsidP="00030F12">
            <w:pPr>
              <w:jc w:val="center"/>
              <w:rPr>
                <w:kern w:val="0"/>
                <w:szCs w:val="24"/>
              </w:rPr>
            </w:pPr>
            <w:r w:rsidRPr="00817D39">
              <w:rPr>
                <w:kern w:val="0"/>
                <w:szCs w:val="24"/>
              </w:rPr>
              <w:t>10м</w:t>
            </w:r>
          </w:p>
        </w:tc>
        <w:tc>
          <w:tcPr>
            <w:tcW w:w="820" w:type="dxa"/>
            <w:tcBorders>
              <w:top w:val="nil"/>
              <w:left w:val="nil"/>
              <w:bottom w:val="single" w:sz="4" w:space="0" w:color="auto"/>
              <w:right w:val="single" w:sz="4" w:space="0" w:color="auto"/>
            </w:tcBorders>
            <w:shd w:val="clear" w:color="000000" w:fill="FFFFFF"/>
            <w:vAlign w:val="center"/>
            <w:hideMark/>
          </w:tcPr>
          <w:p w14:paraId="0D15A33D" w14:textId="77777777" w:rsidR="00817D39" w:rsidRPr="00817D39" w:rsidRDefault="00817D39" w:rsidP="00030F12">
            <w:pPr>
              <w:jc w:val="center"/>
              <w:rPr>
                <w:kern w:val="0"/>
                <w:szCs w:val="24"/>
              </w:rPr>
            </w:pPr>
            <w:r w:rsidRPr="00817D39">
              <w:rPr>
                <w:kern w:val="0"/>
                <w:szCs w:val="24"/>
              </w:rPr>
              <w:t>0,50</w:t>
            </w:r>
          </w:p>
        </w:tc>
        <w:tc>
          <w:tcPr>
            <w:tcW w:w="1720" w:type="dxa"/>
            <w:tcBorders>
              <w:top w:val="nil"/>
              <w:left w:val="nil"/>
              <w:bottom w:val="single" w:sz="4" w:space="0" w:color="auto"/>
              <w:right w:val="single" w:sz="4" w:space="0" w:color="auto"/>
            </w:tcBorders>
            <w:shd w:val="clear" w:color="auto" w:fill="auto"/>
            <w:vAlign w:val="center"/>
            <w:hideMark/>
          </w:tcPr>
          <w:p w14:paraId="1224245E" w14:textId="77777777" w:rsidR="00817D39" w:rsidRPr="00817D39" w:rsidRDefault="00817D39" w:rsidP="00030F12">
            <w:pPr>
              <w:jc w:val="center"/>
              <w:rPr>
                <w:kern w:val="0"/>
                <w:szCs w:val="24"/>
              </w:rPr>
            </w:pPr>
            <w:r w:rsidRPr="00817D39">
              <w:rPr>
                <w:kern w:val="0"/>
                <w:szCs w:val="24"/>
              </w:rPr>
              <w:t xml:space="preserve">  май -25%, июнь-25%, август-50%</w:t>
            </w:r>
          </w:p>
        </w:tc>
      </w:tr>
    </w:tbl>
    <w:p w14:paraId="39535626" w14:textId="77777777" w:rsidR="00817D39" w:rsidRDefault="00817D39" w:rsidP="00817D39">
      <w:pPr>
        <w:autoSpaceDE w:val="0"/>
        <w:autoSpaceDN w:val="0"/>
        <w:adjustRightInd w:val="0"/>
        <w:jc w:val="center"/>
        <w:rPr>
          <w:b/>
          <w:bCs/>
          <w:color w:val="000000"/>
          <w:kern w:val="0"/>
          <w:sz w:val="22"/>
          <w:szCs w:val="22"/>
        </w:rPr>
      </w:pPr>
    </w:p>
    <w:p w14:paraId="4D1CB796" w14:textId="77777777" w:rsidR="00817D39" w:rsidRDefault="00817D39" w:rsidP="00817D39">
      <w:pPr>
        <w:autoSpaceDE w:val="0"/>
        <w:autoSpaceDN w:val="0"/>
        <w:adjustRightInd w:val="0"/>
        <w:jc w:val="center"/>
        <w:rPr>
          <w:b/>
          <w:bCs/>
          <w:color w:val="000000"/>
          <w:kern w:val="0"/>
          <w:sz w:val="22"/>
          <w:szCs w:val="22"/>
        </w:rPr>
      </w:pPr>
    </w:p>
    <w:p w14:paraId="61BBCFC7" w14:textId="77777777" w:rsidR="00817D39" w:rsidRDefault="00817D39" w:rsidP="00817D39">
      <w:pPr>
        <w:autoSpaceDE w:val="0"/>
        <w:autoSpaceDN w:val="0"/>
        <w:adjustRightInd w:val="0"/>
        <w:rPr>
          <w:b/>
          <w:bCs/>
          <w:color w:val="000000"/>
          <w:kern w:val="0"/>
          <w:sz w:val="22"/>
          <w:szCs w:val="22"/>
        </w:rPr>
      </w:pPr>
    </w:p>
    <w:p w14:paraId="5F811514" w14:textId="77777777" w:rsidR="007B170E" w:rsidRDefault="007B170E" w:rsidP="00002C1B">
      <w:pPr>
        <w:ind w:right="-2" w:firstLine="709"/>
        <w:jc w:val="right"/>
        <w:rPr>
          <w:b/>
          <w:sz w:val="20"/>
        </w:rPr>
      </w:pPr>
    </w:p>
    <w:p w14:paraId="051EFC9B" w14:textId="77777777" w:rsidR="000E6CE6" w:rsidRDefault="000E6CE6" w:rsidP="00E65245">
      <w:pPr>
        <w:ind w:right="-2" w:firstLine="709"/>
        <w:rPr>
          <w:b/>
          <w:sz w:val="20"/>
        </w:rPr>
      </w:pPr>
    </w:p>
    <w:p w14:paraId="346485DC" w14:textId="77777777" w:rsidR="00817D39" w:rsidRDefault="00817D39" w:rsidP="00E65245">
      <w:pPr>
        <w:ind w:right="-2" w:firstLine="709"/>
        <w:rPr>
          <w:b/>
          <w:sz w:val="20"/>
        </w:rPr>
      </w:pPr>
    </w:p>
    <w:p w14:paraId="54293D81" w14:textId="77777777" w:rsidR="000E6CE6" w:rsidRDefault="000E6CE6" w:rsidP="00E65245">
      <w:pPr>
        <w:ind w:right="-2" w:firstLine="709"/>
        <w:rPr>
          <w:b/>
          <w:sz w:val="20"/>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E6CE6" w14:paraId="1D189C19" w14:textId="77777777" w:rsidTr="008A0B21">
        <w:tc>
          <w:tcPr>
            <w:tcW w:w="5352" w:type="dxa"/>
          </w:tcPr>
          <w:p w14:paraId="4318D059" w14:textId="77777777" w:rsidR="000E6CE6" w:rsidRPr="0054056E" w:rsidRDefault="000E6CE6" w:rsidP="008A0B21">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29FDCF62" w14:textId="77777777" w:rsidR="000E6CE6" w:rsidRPr="0054056E" w:rsidRDefault="000E6CE6" w:rsidP="008A0B21">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 xml:space="preserve">Администрация муниципального образования </w:t>
            </w:r>
          </w:p>
          <w:p w14:paraId="0909AF68" w14:textId="77777777" w:rsidR="000E6CE6" w:rsidRPr="0054056E" w:rsidRDefault="000E6CE6" w:rsidP="008A0B21">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«Красногорск</w:t>
            </w:r>
            <w:r>
              <w:rPr>
                <w:b/>
                <w:kern w:val="0"/>
                <w:sz w:val="18"/>
                <w:szCs w:val="18"/>
                <w:lang w:eastAsia="ar-SA"/>
              </w:rPr>
              <w:t>ий район»</w:t>
            </w:r>
          </w:p>
          <w:p w14:paraId="539AE339" w14:textId="77777777" w:rsidR="000E6CE6" w:rsidRPr="0054056E" w:rsidRDefault="000E6CE6" w:rsidP="008A0B21">
            <w:pPr>
              <w:suppressAutoHyphens/>
              <w:autoSpaceDN w:val="0"/>
              <w:adjustRightInd w:val="0"/>
              <w:ind w:left="52" w:right="-107"/>
              <w:rPr>
                <w:kern w:val="0"/>
                <w:sz w:val="18"/>
                <w:szCs w:val="18"/>
                <w:lang w:eastAsia="ar-SA"/>
              </w:rPr>
            </w:pPr>
          </w:p>
          <w:p w14:paraId="780BF59E" w14:textId="77777777" w:rsidR="000E6CE6" w:rsidRPr="0054056E" w:rsidRDefault="000E6CE6" w:rsidP="008A0B21">
            <w:pPr>
              <w:suppressAutoHyphens/>
              <w:autoSpaceDN w:val="0"/>
              <w:adjustRightInd w:val="0"/>
              <w:ind w:left="52" w:right="-107"/>
              <w:rPr>
                <w:kern w:val="0"/>
                <w:sz w:val="18"/>
                <w:szCs w:val="18"/>
                <w:lang w:eastAsia="ar-SA"/>
              </w:rPr>
            </w:pPr>
            <w:r w:rsidRPr="0054056E">
              <w:rPr>
                <w:kern w:val="0"/>
                <w:sz w:val="18"/>
                <w:szCs w:val="18"/>
                <w:lang w:eastAsia="ar-SA"/>
              </w:rPr>
              <w:t>Заказчик____________________________</w:t>
            </w:r>
          </w:p>
          <w:p w14:paraId="7DDAAE86" w14:textId="77777777" w:rsidR="000E6CE6" w:rsidRDefault="000E6CE6" w:rsidP="008A0B21">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c>
          <w:tcPr>
            <w:tcW w:w="5353" w:type="dxa"/>
          </w:tcPr>
          <w:p w14:paraId="49663BBF" w14:textId="77777777" w:rsidR="000E6CE6" w:rsidRDefault="000E6CE6" w:rsidP="008A0B21">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дрядчик</w:t>
            </w:r>
            <w:r w:rsidRPr="0054056E">
              <w:rPr>
                <w:b/>
                <w:kern w:val="0"/>
                <w:sz w:val="18"/>
                <w:szCs w:val="18"/>
                <w:lang w:eastAsia="ar-SA"/>
              </w:rPr>
              <w:t>:</w:t>
            </w:r>
          </w:p>
          <w:p w14:paraId="720EEBF8" w14:textId="77777777" w:rsidR="000E6CE6" w:rsidRDefault="000E6CE6" w:rsidP="008A0B21">
            <w:pPr>
              <w:suppressAutoHyphens/>
              <w:jc w:val="center"/>
              <w:rPr>
                <w:b/>
                <w:kern w:val="0"/>
                <w:sz w:val="18"/>
                <w:szCs w:val="18"/>
                <w:lang w:eastAsia="ar-SA"/>
              </w:rPr>
            </w:pPr>
          </w:p>
          <w:p w14:paraId="417F8447" w14:textId="77777777" w:rsidR="000E6CE6" w:rsidRDefault="000E6CE6" w:rsidP="008A0B21">
            <w:pPr>
              <w:suppressAutoHyphens/>
              <w:jc w:val="center"/>
              <w:rPr>
                <w:b/>
                <w:kern w:val="0"/>
                <w:sz w:val="18"/>
                <w:szCs w:val="18"/>
                <w:lang w:eastAsia="ar-SA"/>
              </w:rPr>
            </w:pPr>
          </w:p>
          <w:p w14:paraId="540262F2" w14:textId="77777777" w:rsidR="000E6CE6" w:rsidRDefault="000E6CE6" w:rsidP="008A0B21">
            <w:pPr>
              <w:suppressAutoHyphens/>
              <w:jc w:val="center"/>
              <w:rPr>
                <w:b/>
                <w:kern w:val="0"/>
                <w:sz w:val="18"/>
                <w:szCs w:val="18"/>
                <w:lang w:eastAsia="ar-SA"/>
              </w:rPr>
            </w:pPr>
          </w:p>
          <w:p w14:paraId="7A9ABEDE" w14:textId="77777777" w:rsidR="000E6CE6" w:rsidRPr="0054056E" w:rsidRDefault="000E6CE6" w:rsidP="008A0B21">
            <w:pPr>
              <w:suppressAutoHyphens/>
              <w:autoSpaceDN w:val="0"/>
              <w:adjustRightInd w:val="0"/>
              <w:ind w:left="52" w:right="-107"/>
              <w:rPr>
                <w:kern w:val="0"/>
                <w:sz w:val="18"/>
                <w:szCs w:val="18"/>
                <w:lang w:eastAsia="ar-SA"/>
              </w:rPr>
            </w:pPr>
            <w:r w:rsidRPr="007459DE">
              <w:rPr>
                <w:kern w:val="0"/>
                <w:sz w:val="18"/>
                <w:szCs w:val="18"/>
                <w:lang w:eastAsia="ar-SA"/>
              </w:rPr>
              <w:t>П</w:t>
            </w:r>
            <w:r>
              <w:rPr>
                <w:kern w:val="0"/>
                <w:sz w:val="18"/>
                <w:szCs w:val="18"/>
                <w:lang w:eastAsia="ar-SA"/>
              </w:rPr>
              <w:t>одрядчик</w:t>
            </w:r>
            <w:r w:rsidRPr="007459DE">
              <w:rPr>
                <w:kern w:val="0"/>
                <w:sz w:val="18"/>
                <w:szCs w:val="18"/>
                <w:lang w:eastAsia="ar-SA"/>
              </w:rPr>
              <w:t xml:space="preserve"> </w:t>
            </w:r>
            <w:r w:rsidRPr="0054056E">
              <w:rPr>
                <w:kern w:val="0"/>
                <w:sz w:val="18"/>
                <w:szCs w:val="18"/>
                <w:lang w:eastAsia="ar-SA"/>
              </w:rPr>
              <w:t>____________________________</w:t>
            </w:r>
          </w:p>
          <w:p w14:paraId="1D994C80" w14:textId="77777777" w:rsidR="000E6CE6" w:rsidRDefault="000E6CE6" w:rsidP="008A0B21">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39DF3B38" w14:textId="77777777" w:rsidR="000E6CE6" w:rsidRDefault="000E6CE6" w:rsidP="00E65245">
      <w:pPr>
        <w:ind w:right="-2" w:firstLine="709"/>
        <w:rPr>
          <w:b/>
          <w:sz w:val="20"/>
        </w:rPr>
      </w:pPr>
    </w:p>
    <w:p w14:paraId="43EF9ECC" w14:textId="77777777" w:rsidR="000E6CE6" w:rsidRDefault="000E6CE6" w:rsidP="00E65245">
      <w:pPr>
        <w:ind w:right="-2" w:firstLine="709"/>
        <w:rPr>
          <w:b/>
          <w:sz w:val="20"/>
        </w:rPr>
      </w:pPr>
    </w:p>
    <w:p w14:paraId="5AABCE93" w14:textId="77777777" w:rsidR="000E6CE6" w:rsidRDefault="000E6CE6" w:rsidP="00E65245">
      <w:pPr>
        <w:ind w:right="-2" w:firstLine="709"/>
        <w:rPr>
          <w:b/>
          <w:sz w:val="20"/>
        </w:rPr>
      </w:pPr>
    </w:p>
    <w:p w14:paraId="0C20CEC6" w14:textId="77777777" w:rsidR="000E6CE6" w:rsidRDefault="000E6CE6" w:rsidP="00E65245">
      <w:pPr>
        <w:ind w:right="-2" w:firstLine="709"/>
        <w:rPr>
          <w:b/>
          <w:sz w:val="20"/>
        </w:rPr>
      </w:pPr>
    </w:p>
    <w:p w14:paraId="5B0A33C0" w14:textId="77777777" w:rsidR="000E6CE6" w:rsidRDefault="000E6CE6" w:rsidP="00E65245">
      <w:pPr>
        <w:ind w:right="-2" w:firstLine="709"/>
        <w:rPr>
          <w:b/>
          <w:sz w:val="20"/>
        </w:rPr>
      </w:pPr>
    </w:p>
    <w:p w14:paraId="31703401" w14:textId="77777777" w:rsidR="000E6CE6" w:rsidRDefault="000E6CE6" w:rsidP="00E65245">
      <w:pPr>
        <w:ind w:right="-2" w:firstLine="709"/>
        <w:rPr>
          <w:b/>
          <w:sz w:val="20"/>
        </w:rPr>
      </w:pPr>
    </w:p>
    <w:p w14:paraId="3887C961" w14:textId="77777777" w:rsidR="000E6CE6" w:rsidRDefault="000E6CE6" w:rsidP="00E65245">
      <w:pPr>
        <w:ind w:right="-2" w:firstLine="709"/>
        <w:rPr>
          <w:b/>
          <w:sz w:val="20"/>
        </w:rPr>
      </w:pPr>
    </w:p>
    <w:p w14:paraId="4C455EDC" w14:textId="77777777" w:rsidR="000E6CE6" w:rsidRDefault="000E6CE6" w:rsidP="00E65245">
      <w:pPr>
        <w:ind w:right="-2" w:firstLine="709"/>
        <w:rPr>
          <w:b/>
          <w:sz w:val="20"/>
        </w:rPr>
      </w:pPr>
    </w:p>
    <w:p w14:paraId="1C5508D9" w14:textId="77777777" w:rsidR="000E6CE6" w:rsidRDefault="000E6CE6" w:rsidP="00E65245">
      <w:pPr>
        <w:ind w:right="-2" w:firstLine="709"/>
        <w:rPr>
          <w:b/>
          <w:sz w:val="20"/>
        </w:rPr>
      </w:pPr>
    </w:p>
    <w:p w14:paraId="05412807" w14:textId="77777777" w:rsidR="000E6CE6" w:rsidRDefault="000E6CE6" w:rsidP="00E65245">
      <w:pPr>
        <w:ind w:right="-2" w:firstLine="709"/>
        <w:rPr>
          <w:b/>
          <w:sz w:val="20"/>
        </w:rPr>
      </w:pPr>
    </w:p>
    <w:p w14:paraId="6712457E" w14:textId="296D92F5" w:rsidR="000E6CE6" w:rsidRPr="00C27FD8" w:rsidRDefault="00817D39" w:rsidP="000E6CE6">
      <w:pPr>
        <w:jc w:val="right"/>
        <w:rPr>
          <w:bCs/>
          <w:sz w:val="20"/>
        </w:rPr>
      </w:pPr>
      <w:r>
        <w:rPr>
          <w:bCs/>
          <w:sz w:val="20"/>
        </w:rPr>
        <w:t>П</w:t>
      </w:r>
      <w:r w:rsidR="000E6CE6" w:rsidRPr="00C27FD8">
        <w:rPr>
          <w:bCs/>
          <w:sz w:val="20"/>
        </w:rPr>
        <w:t>риложение № 3</w:t>
      </w:r>
    </w:p>
    <w:p w14:paraId="4300EA49" w14:textId="77777777" w:rsidR="000E6CE6" w:rsidRPr="00C27FD8" w:rsidRDefault="000E6CE6" w:rsidP="000E6CE6">
      <w:pPr>
        <w:jc w:val="right"/>
        <w:rPr>
          <w:bCs/>
          <w:sz w:val="20"/>
        </w:rPr>
      </w:pPr>
      <w:r w:rsidRPr="00C27FD8">
        <w:rPr>
          <w:bCs/>
          <w:sz w:val="20"/>
        </w:rPr>
        <w:t xml:space="preserve">к муниципальному  контракту </w:t>
      </w:r>
    </w:p>
    <w:p w14:paraId="1528C17F" w14:textId="77777777" w:rsidR="000E6CE6" w:rsidRPr="00C27FD8" w:rsidRDefault="000E6CE6" w:rsidP="000E6CE6">
      <w:pPr>
        <w:jc w:val="right"/>
        <w:rPr>
          <w:bCs/>
          <w:sz w:val="20"/>
          <w:u w:val="single"/>
        </w:rPr>
      </w:pPr>
      <w:r w:rsidRPr="00C27FD8">
        <w:rPr>
          <w:bCs/>
          <w:sz w:val="20"/>
        </w:rPr>
        <w:t xml:space="preserve">№ </w:t>
      </w:r>
      <w:r w:rsidRPr="00C27FD8">
        <w:rPr>
          <w:bCs/>
          <w:sz w:val="20"/>
          <w:u w:val="single"/>
        </w:rPr>
        <w:tab/>
      </w:r>
      <w:r w:rsidRPr="00C27FD8">
        <w:rPr>
          <w:bCs/>
          <w:sz w:val="20"/>
          <w:u w:val="single"/>
        </w:rPr>
        <w:tab/>
      </w:r>
      <w:r w:rsidRPr="00C27FD8">
        <w:rPr>
          <w:bCs/>
          <w:sz w:val="20"/>
          <w:u w:val="single"/>
        </w:rPr>
        <w:tab/>
      </w:r>
    </w:p>
    <w:p w14:paraId="5793E9D8" w14:textId="77777777" w:rsidR="000E6CE6" w:rsidRPr="00C27FD8" w:rsidRDefault="000E6CE6" w:rsidP="000E6CE6">
      <w:pPr>
        <w:jc w:val="right"/>
        <w:rPr>
          <w:sz w:val="20"/>
        </w:rPr>
      </w:pPr>
      <w:r w:rsidRPr="00C27FD8">
        <w:rPr>
          <w:bCs/>
          <w:sz w:val="20"/>
        </w:rPr>
        <w:t xml:space="preserve">от «_____» </w:t>
      </w:r>
      <w:r w:rsidRPr="00C27FD8">
        <w:rPr>
          <w:bCs/>
          <w:sz w:val="20"/>
          <w:u w:val="single"/>
        </w:rPr>
        <w:t xml:space="preserve">           </w:t>
      </w:r>
      <w:r w:rsidRPr="00C27FD8">
        <w:rPr>
          <w:bCs/>
          <w:sz w:val="20"/>
        </w:rPr>
        <w:t>201</w:t>
      </w:r>
      <w:r>
        <w:rPr>
          <w:bCs/>
          <w:sz w:val="20"/>
        </w:rPr>
        <w:t>8</w:t>
      </w:r>
      <w:r w:rsidRPr="00C27FD8">
        <w:rPr>
          <w:bCs/>
          <w:sz w:val="20"/>
        </w:rPr>
        <w:t>г</w:t>
      </w:r>
    </w:p>
    <w:p w14:paraId="54C7DEE9" w14:textId="77777777" w:rsidR="000E6CE6" w:rsidRDefault="000E6CE6" w:rsidP="000E6CE6">
      <w:pPr>
        <w:rPr>
          <w:sz w:val="20"/>
        </w:rPr>
      </w:pPr>
      <w:r w:rsidRPr="00C27FD8">
        <w:rPr>
          <w:b/>
          <w:bCs/>
          <w:sz w:val="20"/>
        </w:rPr>
        <w:t xml:space="preserve">                                            ПЕРЕЧЕНЬ НОРМАТИВНО-ТЕХНИЧЕСКИХ ДОКУМЕНТОВ</w:t>
      </w:r>
    </w:p>
    <w:tbl>
      <w:tblPr>
        <w:tblW w:w="9924"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512"/>
      </w:tblGrid>
      <w:tr w:rsidR="000E6CE6" w:rsidRPr="004438F0" w14:paraId="4873962E" w14:textId="77777777" w:rsidTr="008A0B21">
        <w:trPr>
          <w:jc w:val="center"/>
        </w:trPr>
        <w:tc>
          <w:tcPr>
            <w:tcW w:w="568" w:type="dxa"/>
            <w:tcBorders>
              <w:top w:val="nil"/>
              <w:left w:val="nil"/>
              <w:bottom w:val="nil"/>
              <w:right w:val="nil"/>
            </w:tcBorders>
            <w:tcMar>
              <w:top w:w="114" w:type="dxa"/>
              <w:left w:w="171" w:type="dxa"/>
              <w:bottom w:w="114" w:type="dxa"/>
              <w:right w:w="57" w:type="dxa"/>
            </w:tcMar>
          </w:tcPr>
          <w:p w14:paraId="12BF846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14:paraId="58477BF9"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nil"/>
              <w:left w:val="nil"/>
              <w:bottom w:val="nil"/>
              <w:right w:val="nil"/>
            </w:tcBorders>
            <w:tcMar>
              <w:top w:w="114" w:type="dxa"/>
              <w:left w:w="171" w:type="dxa"/>
              <w:bottom w:w="114" w:type="dxa"/>
              <w:right w:w="57" w:type="dxa"/>
            </w:tcMar>
          </w:tcPr>
          <w:p w14:paraId="496BD267" w14:textId="77777777" w:rsidR="000E6CE6" w:rsidRPr="004438F0" w:rsidRDefault="000E6CE6" w:rsidP="008A0B21">
            <w:pPr>
              <w:widowControl w:val="0"/>
              <w:autoSpaceDE w:val="0"/>
              <w:autoSpaceDN w:val="0"/>
              <w:adjustRightInd w:val="0"/>
              <w:rPr>
                <w:rFonts w:eastAsiaTheme="minorEastAsia"/>
                <w:sz w:val="20"/>
              </w:rPr>
            </w:pPr>
          </w:p>
        </w:tc>
      </w:tr>
      <w:tr w:rsidR="000E6CE6" w:rsidRPr="004438F0" w14:paraId="01EE8BD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55379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N </w:t>
            </w:r>
            <w:proofErr w:type="gramStart"/>
            <w:r w:rsidRPr="004438F0">
              <w:rPr>
                <w:rFonts w:eastAsiaTheme="minorEastAsia"/>
                <w:kern w:val="0"/>
                <w:sz w:val="20"/>
              </w:rPr>
              <w:t>п</w:t>
            </w:r>
            <w:proofErr w:type="gramEnd"/>
            <w:r w:rsidRPr="004438F0">
              <w:rPr>
                <w:rFonts w:eastAsiaTheme="minorEastAsia"/>
                <w:kern w:val="0"/>
                <w:sz w:val="20"/>
              </w:rPr>
              <w:t xml:space="preserve">/п </w:t>
            </w:r>
          </w:p>
          <w:p w14:paraId="0143076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80E3C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Обозначение стандарта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AFE4F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Наименование стандарта </w:t>
            </w:r>
          </w:p>
          <w:p w14:paraId="30EFFDF6" w14:textId="77777777" w:rsidR="000E6CE6" w:rsidRPr="004438F0" w:rsidRDefault="000E6CE6" w:rsidP="008A0B21">
            <w:pPr>
              <w:widowControl w:val="0"/>
              <w:autoSpaceDE w:val="0"/>
              <w:autoSpaceDN w:val="0"/>
              <w:adjustRightInd w:val="0"/>
              <w:rPr>
                <w:rFonts w:eastAsiaTheme="minorEastAsia"/>
                <w:sz w:val="20"/>
              </w:rPr>
            </w:pPr>
          </w:p>
        </w:tc>
      </w:tr>
      <w:tr w:rsidR="000E6CE6" w:rsidRPr="004438F0" w14:paraId="401B3AE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788D0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C7A27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B0C8F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Технические требования </w:t>
            </w:r>
          </w:p>
        </w:tc>
      </w:tr>
      <w:tr w:rsidR="000E6CE6" w:rsidRPr="004438F0" w14:paraId="756FE1B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AF4AB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D335E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C8123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дробленый. Технические требования </w:t>
            </w:r>
          </w:p>
        </w:tc>
      </w:tr>
      <w:tr w:rsidR="000E6CE6" w:rsidRPr="004438F0" w14:paraId="4206F0C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33B8A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3F799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27918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Технические требования </w:t>
            </w:r>
          </w:p>
        </w:tc>
      </w:tr>
      <w:tr w:rsidR="000E6CE6" w:rsidRPr="004438F0" w14:paraId="52692B3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503BD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1390D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A9B3F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Технические требования </w:t>
            </w:r>
          </w:p>
        </w:tc>
      </w:tr>
      <w:tr w:rsidR="000E6CE6" w:rsidRPr="004438F0" w14:paraId="009D510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AB06A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2B780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A7ACD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Технические требования  </w:t>
            </w:r>
          </w:p>
        </w:tc>
      </w:tr>
      <w:tr w:rsidR="000E6CE6" w:rsidRPr="004438F0" w14:paraId="5035289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3931A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31FC6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32870-2014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ABE32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Мастики битумные. Технические требования </w:t>
            </w:r>
          </w:p>
        </w:tc>
      </w:tr>
      <w:tr w:rsidR="000E6CE6" w:rsidRPr="004438F0" w14:paraId="1E4CB6A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637DF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E3C39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32872-2014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D382C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Герметики битумные. Технические требования </w:t>
            </w:r>
          </w:p>
        </w:tc>
      </w:tr>
      <w:tr w:rsidR="000E6CE6" w:rsidRPr="004438F0" w14:paraId="689E8C2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070A0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91818E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7FA9B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Технические требования </w:t>
            </w:r>
          </w:p>
        </w:tc>
      </w:tr>
      <w:tr w:rsidR="000E6CE6" w:rsidRPr="004438F0" w14:paraId="5EAE312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7370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A687B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B24FD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Цемент. Технические требования </w:t>
            </w:r>
          </w:p>
        </w:tc>
      </w:tr>
      <w:tr w:rsidR="000E6CE6" w:rsidRPr="004438F0" w14:paraId="00EE471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A00ED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66230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59891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гидрофобности </w:t>
            </w:r>
          </w:p>
        </w:tc>
      </w:tr>
      <w:tr w:rsidR="000E6CE6" w:rsidRPr="004438F0" w14:paraId="4B59D0E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2A65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95C2E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6373A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водорастворимых соединений </w:t>
            </w:r>
          </w:p>
        </w:tc>
      </w:tr>
      <w:tr w:rsidR="000E6CE6" w:rsidRPr="004438F0" w14:paraId="74056D5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AFD69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C8C3F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1385E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активности </w:t>
            </w:r>
          </w:p>
        </w:tc>
      </w:tr>
      <w:tr w:rsidR="000E6CE6" w:rsidRPr="004438F0" w14:paraId="3EE0FAA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41D00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D6290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F1E4B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набухания образцов из смеси порошка с битумом </w:t>
            </w:r>
          </w:p>
        </w:tc>
      </w:tr>
      <w:tr w:rsidR="000E6CE6" w:rsidRPr="004438F0" w14:paraId="4837986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FCCA4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E82D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35CE4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глинистых частиц методом набухания </w:t>
            </w:r>
          </w:p>
        </w:tc>
      </w:tr>
      <w:tr w:rsidR="000E6CE6" w:rsidRPr="004438F0" w14:paraId="122A10B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DF08C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6188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C607E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активирующих веществ </w:t>
            </w:r>
          </w:p>
        </w:tc>
      </w:tr>
      <w:tr w:rsidR="000E6CE6" w:rsidRPr="004438F0" w14:paraId="15DBF79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CF461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C0E0D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7F1F2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зернового состава </w:t>
            </w:r>
          </w:p>
        </w:tc>
      </w:tr>
      <w:tr w:rsidR="000E6CE6" w:rsidRPr="004438F0" w14:paraId="3C2169B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B6011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54DA2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40C06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w:t>
            </w:r>
            <w:r w:rsidRPr="004438F0">
              <w:rPr>
                <w:rFonts w:eastAsiaTheme="minorEastAsia"/>
                <w:kern w:val="0"/>
                <w:sz w:val="20"/>
              </w:rPr>
              <w:lastRenderedPageBreak/>
              <w:t xml:space="preserve">природный и дробленый. Определение насыпной плотности и </w:t>
            </w:r>
            <w:proofErr w:type="spellStart"/>
            <w:r w:rsidRPr="004438F0">
              <w:rPr>
                <w:rFonts w:eastAsiaTheme="minorEastAsia"/>
                <w:kern w:val="0"/>
                <w:sz w:val="20"/>
              </w:rPr>
              <w:t>пустотности</w:t>
            </w:r>
            <w:proofErr w:type="spellEnd"/>
            <w:r w:rsidRPr="004438F0">
              <w:rPr>
                <w:rFonts w:eastAsiaTheme="minorEastAsia"/>
                <w:kern w:val="0"/>
                <w:sz w:val="20"/>
              </w:rPr>
              <w:t xml:space="preserve"> </w:t>
            </w:r>
          </w:p>
        </w:tc>
      </w:tr>
      <w:tr w:rsidR="000E6CE6" w:rsidRPr="004438F0" w14:paraId="437852F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E22DF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0AEA7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D1FA3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истинной плотности </w:t>
            </w:r>
          </w:p>
        </w:tc>
      </w:tr>
      <w:tr w:rsidR="000E6CE6" w:rsidRPr="004438F0" w14:paraId="10A12F5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14934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6386D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39348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минералого-петрографического состава </w:t>
            </w:r>
          </w:p>
        </w:tc>
      </w:tr>
      <w:tr w:rsidR="000E6CE6" w:rsidRPr="004438F0" w14:paraId="7C6A38B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A2A0C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FDFF2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3167D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наличия органических примесей </w:t>
            </w:r>
          </w:p>
        </w:tc>
      </w:tr>
      <w:tr w:rsidR="000E6CE6" w:rsidRPr="004438F0" w14:paraId="4D74F0F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0E9D8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BCE2E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58D87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пылевидных и глинистых частиц </w:t>
            </w:r>
          </w:p>
        </w:tc>
      </w:tr>
      <w:tr w:rsidR="000E6CE6" w:rsidRPr="004438F0" w14:paraId="695209F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4D4C9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7FDEF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98DC8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глины в комках </w:t>
            </w:r>
          </w:p>
        </w:tc>
      </w:tr>
      <w:tr w:rsidR="000E6CE6" w:rsidRPr="004438F0" w14:paraId="0AF16CB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55A63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D6897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653D6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0E6CE6" w:rsidRPr="004438F0" w14:paraId="632FC32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E4693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A560C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7ED7F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Отбор проб </w:t>
            </w:r>
          </w:p>
        </w:tc>
      </w:tr>
      <w:tr w:rsidR="000E6CE6" w:rsidRPr="004438F0" w14:paraId="7CC925C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5E46E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D3957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19C5E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Метод измерения упругого прогиба нежестких дорожных одежд для определения прочности </w:t>
            </w:r>
          </w:p>
        </w:tc>
      </w:tr>
      <w:tr w:rsidR="000E6CE6" w:rsidRPr="004438F0" w14:paraId="753DAC4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BBF3E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87C07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32762-2014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EEE11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влажности </w:t>
            </w:r>
          </w:p>
        </w:tc>
      </w:tr>
      <w:tr w:rsidR="000E6CE6" w:rsidRPr="004438F0" w14:paraId="21D9BCF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07353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90C6B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23FE2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истинной плотности </w:t>
            </w:r>
          </w:p>
        </w:tc>
      </w:tr>
      <w:tr w:rsidR="000E6CE6" w:rsidRPr="004438F0" w14:paraId="4039A79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331C4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D1CE9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EFC3D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средней плотности и пористости </w:t>
            </w:r>
          </w:p>
        </w:tc>
      </w:tr>
      <w:tr w:rsidR="000E6CE6" w:rsidRPr="004438F0" w14:paraId="4A18A0E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DE149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C866B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32765-2014 </w:t>
            </w:r>
          </w:p>
          <w:p w14:paraId="2B19DC3E"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22F4D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0E6CE6" w:rsidRPr="004438F0" w14:paraId="41727C7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E2410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E53B0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15553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показателя </w:t>
            </w:r>
            <w:proofErr w:type="spellStart"/>
            <w:r w:rsidRPr="004438F0">
              <w:rPr>
                <w:rFonts w:eastAsiaTheme="minorEastAsia"/>
                <w:kern w:val="0"/>
                <w:sz w:val="20"/>
              </w:rPr>
              <w:t>битумоемкости</w:t>
            </w:r>
            <w:proofErr w:type="spellEnd"/>
            <w:r w:rsidRPr="004438F0">
              <w:rPr>
                <w:rFonts w:eastAsiaTheme="minorEastAsia"/>
                <w:kern w:val="0"/>
                <w:sz w:val="20"/>
              </w:rPr>
              <w:t xml:space="preserve"> </w:t>
            </w:r>
          </w:p>
        </w:tc>
      </w:tr>
      <w:tr w:rsidR="000E6CE6" w:rsidRPr="004438F0" w14:paraId="0999679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1CB8A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E4514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0E171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полуторных окислов </w:t>
            </w:r>
          </w:p>
        </w:tc>
      </w:tr>
      <w:tr w:rsidR="000E6CE6" w:rsidRPr="004438F0" w14:paraId="1136A86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28AEC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C6D43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C8822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влажности </w:t>
            </w:r>
          </w:p>
        </w:tc>
      </w:tr>
      <w:tr w:rsidR="000E6CE6" w:rsidRPr="004438F0" w14:paraId="2B5E183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E6555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65157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F46F4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средней плотности и </w:t>
            </w:r>
            <w:proofErr w:type="spellStart"/>
            <w:r w:rsidRPr="004438F0">
              <w:rPr>
                <w:rFonts w:eastAsiaTheme="minorEastAsia"/>
                <w:kern w:val="0"/>
                <w:sz w:val="20"/>
              </w:rPr>
              <w:t>водопоглощения</w:t>
            </w:r>
            <w:proofErr w:type="spellEnd"/>
            <w:r w:rsidRPr="004438F0">
              <w:rPr>
                <w:rFonts w:eastAsiaTheme="minorEastAsia"/>
                <w:kern w:val="0"/>
                <w:sz w:val="20"/>
              </w:rPr>
              <w:t xml:space="preserve"> </w:t>
            </w:r>
          </w:p>
        </w:tc>
      </w:tr>
      <w:tr w:rsidR="000E6CE6" w:rsidRPr="004438F0" w14:paraId="6E04AAA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D2CD0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0FFBA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32816-2014 </w:t>
            </w:r>
          </w:p>
          <w:p w14:paraId="55361068"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203E5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сопротивления </w:t>
            </w:r>
            <w:proofErr w:type="spellStart"/>
            <w:r w:rsidRPr="004438F0">
              <w:rPr>
                <w:rFonts w:eastAsiaTheme="minorEastAsia"/>
                <w:kern w:val="0"/>
                <w:sz w:val="20"/>
              </w:rPr>
              <w:t>истираемости</w:t>
            </w:r>
            <w:proofErr w:type="spellEnd"/>
            <w:r w:rsidRPr="004438F0">
              <w:rPr>
                <w:rFonts w:eastAsiaTheme="minorEastAsia"/>
                <w:kern w:val="0"/>
                <w:sz w:val="20"/>
              </w:rPr>
              <w:t xml:space="preserve"> по показателю микро-</w:t>
            </w:r>
            <w:proofErr w:type="spellStart"/>
            <w:r w:rsidRPr="004438F0">
              <w:rPr>
                <w:rFonts w:eastAsiaTheme="minorEastAsia"/>
                <w:kern w:val="0"/>
                <w:sz w:val="20"/>
              </w:rPr>
              <w:t>Деваль</w:t>
            </w:r>
            <w:proofErr w:type="spellEnd"/>
            <w:r w:rsidRPr="004438F0">
              <w:rPr>
                <w:rFonts w:eastAsiaTheme="minorEastAsia"/>
                <w:kern w:val="0"/>
                <w:sz w:val="20"/>
              </w:rPr>
              <w:t xml:space="preserve"> </w:t>
            </w:r>
          </w:p>
        </w:tc>
      </w:tr>
      <w:tr w:rsidR="000E6CE6" w:rsidRPr="004438F0" w14:paraId="56372DC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12DB9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7E5E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F2EB3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дробимости </w:t>
            </w:r>
          </w:p>
        </w:tc>
      </w:tr>
      <w:tr w:rsidR="000E6CE6" w:rsidRPr="004438F0" w14:paraId="1A20393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E4AC2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ACFAC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1CACD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влажности </w:t>
            </w:r>
          </w:p>
        </w:tc>
      </w:tr>
      <w:tr w:rsidR="000E6CE6" w:rsidRPr="004438F0" w14:paraId="3DB6BCC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4066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BA3BE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9A40D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w:t>
            </w:r>
            <w:r w:rsidRPr="004438F0">
              <w:rPr>
                <w:rFonts w:eastAsiaTheme="minorEastAsia"/>
                <w:kern w:val="0"/>
                <w:sz w:val="20"/>
              </w:rPr>
              <w:lastRenderedPageBreak/>
              <w:t xml:space="preserve">Щебень шлаковый. Определение сопротивления дроблению и износу </w:t>
            </w:r>
          </w:p>
        </w:tc>
      </w:tr>
      <w:tr w:rsidR="000E6CE6" w:rsidRPr="004438F0" w14:paraId="30553F7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758A2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4265F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4EA67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активности шлаков </w:t>
            </w:r>
          </w:p>
        </w:tc>
      </w:tr>
      <w:tr w:rsidR="000E6CE6" w:rsidRPr="004438F0" w14:paraId="1372895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703AA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86052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7FD09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истинной плотности и пористости </w:t>
            </w:r>
          </w:p>
        </w:tc>
      </w:tr>
      <w:tr w:rsidR="000E6CE6" w:rsidRPr="004438F0" w14:paraId="03CA6DA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0B05C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E967D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41F7C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насыпной плотности и </w:t>
            </w:r>
            <w:proofErr w:type="spellStart"/>
            <w:r w:rsidRPr="004438F0">
              <w:rPr>
                <w:rFonts w:eastAsiaTheme="minorEastAsia"/>
                <w:kern w:val="0"/>
                <w:sz w:val="20"/>
              </w:rPr>
              <w:t>пустотности</w:t>
            </w:r>
            <w:proofErr w:type="spellEnd"/>
            <w:r w:rsidRPr="004438F0">
              <w:rPr>
                <w:rFonts w:eastAsiaTheme="minorEastAsia"/>
                <w:kern w:val="0"/>
                <w:sz w:val="20"/>
              </w:rPr>
              <w:t xml:space="preserve"> </w:t>
            </w:r>
          </w:p>
        </w:tc>
      </w:tr>
      <w:tr w:rsidR="000E6CE6" w:rsidRPr="004438F0" w14:paraId="7CF0B4B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DC43A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1D38A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138C0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шлаковый. Определение содержания глинистых частиц (метод набухания) </w:t>
            </w:r>
          </w:p>
        </w:tc>
      </w:tr>
      <w:tr w:rsidR="000E6CE6" w:rsidRPr="004438F0" w14:paraId="0068260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51190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3A383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8BC74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покрытия. Методы измерения геометрических размеров повреждений </w:t>
            </w:r>
          </w:p>
        </w:tc>
      </w:tr>
      <w:tr w:rsidR="000E6CE6" w:rsidRPr="004438F0" w14:paraId="069F996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88192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3A175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9DED2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Мастики битумные. Методы испытаний </w:t>
            </w:r>
          </w:p>
        </w:tc>
      </w:tr>
      <w:tr w:rsidR="000E6CE6" w:rsidRPr="004438F0" w14:paraId="40C9EB0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CCF30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9397D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345C6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Герметики битумные. Методы испытаний </w:t>
            </w:r>
          </w:p>
        </w:tc>
      </w:tr>
      <w:tr w:rsidR="000E6CE6" w:rsidRPr="004438F0" w14:paraId="7CE0E20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4B59C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C0953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32858-2014 </w:t>
            </w:r>
          </w:p>
          <w:p w14:paraId="6D284779"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4AE28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устойчивости структуры зерен шлакового щебня против распадов </w:t>
            </w:r>
          </w:p>
        </w:tc>
      </w:tr>
      <w:tr w:rsidR="000E6CE6" w:rsidRPr="004438F0" w14:paraId="1AA95A9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4B2A7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A8D28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A045F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содержания пылевидных и глинистых частиц </w:t>
            </w:r>
          </w:p>
        </w:tc>
      </w:tr>
      <w:tr w:rsidR="000E6CE6" w:rsidRPr="004438F0" w14:paraId="7D7BD3E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062E3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281DD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0DB8E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гранулометрического состава </w:t>
            </w:r>
          </w:p>
        </w:tc>
      </w:tr>
      <w:tr w:rsidR="000E6CE6" w:rsidRPr="004438F0" w14:paraId="64A380F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7E330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E780D5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A4001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содержания слабых зерен и примесей металла </w:t>
            </w:r>
          </w:p>
        </w:tc>
      </w:tr>
      <w:tr w:rsidR="000E6CE6" w:rsidRPr="004438F0" w14:paraId="7C77F0A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984A9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7182A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AE22B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Отбор проб </w:t>
            </w:r>
          </w:p>
        </w:tc>
      </w:tr>
      <w:tr w:rsidR="000E6CE6" w:rsidRPr="004438F0" w14:paraId="039520F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58D6E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50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39C68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81AB4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морозостойкости </w:t>
            </w:r>
          </w:p>
        </w:tc>
      </w:tr>
      <w:tr w:rsidR="000E6CE6" w:rsidRPr="004438F0" w14:paraId="267B129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1E202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51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C39CF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6A20D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содержания зерен пластинчатой (лещадной) и игловатой формы </w:t>
            </w:r>
          </w:p>
        </w:tc>
      </w:tr>
      <w:tr w:rsidR="000E6CE6" w:rsidRPr="004438F0" w14:paraId="3921857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857BD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EC64B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E054C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сопротивления </w:t>
            </w:r>
            <w:proofErr w:type="spellStart"/>
            <w:r w:rsidRPr="004438F0">
              <w:rPr>
                <w:rFonts w:eastAsiaTheme="minorEastAsia"/>
                <w:kern w:val="0"/>
                <w:sz w:val="20"/>
              </w:rPr>
              <w:t>истираемости</w:t>
            </w:r>
            <w:proofErr w:type="spellEnd"/>
            <w:r w:rsidRPr="004438F0">
              <w:rPr>
                <w:rFonts w:eastAsiaTheme="minorEastAsia"/>
                <w:kern w:val="0"/>
                <w:sz w:val="20"/>
              </w:rPr>
              <w:t xml:space="preserve"> по показателю микро-</w:t>
            </w:r>
            <w:proofErr w:type="spellStart"/>
            <w:r w:rsidRPr="004438F0">
              <w:rPr>
                <w:rFonts w:eastAsiaTheme="minorEastAsia"/>
                <w:kern w:val="0"/>
                <w:sz w:val="20"/>
              </w:rPr>
              <w:t>Деваль</w:t>
            </w:r>
            <w:proofErr w:type="spellEnd"/>
            <w:r w:rsidRPr="004438F0">
              <w:rPr>
                <w:rFonts w:eastAsiaTheme="minorEastAsia"/>
                <w:kern w:val="0"/>
                <w:sz w:val="20"/>
              </w:rPr>
              <w:t xml:space="preserve"> </w:t>
            </w:r>
          </w:p>
        </w:tc>
      </w:tr>
      <w:tr w:rsidR="000E6CE6" w:rsidRPr="004438F0" w14:paraId="49BDCB0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0A66B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139E7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B45F6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глины в комках </w:t>
            </w:r>
          </w:p>
        </w:tc>
      </w:tr>
      <w:tr w:rsidR="000E6CE6" w:rsidRPr="004438F0" w14:paraId="2B11FD2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2219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4A02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5FFA4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влажности </w:t>
            </w:r>
          </w:p>
        </w:tc>
      </w:tr>
      <w:tr w:rsidR="000E6CE6" w:rsidRPr="004438F0" w14:paraId="2CDFCA6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2A200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1AA7D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A5EF7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гранулометрического состава </w:t>
            </w:r>
          </w:p>
        </w:tc>
      </w:tr>
      <w:tr w:rsidR="000E6CE6" w:rsidRPr="004438F0" w14:paraId="1D45C01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655B3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6824F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5FF4F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дробимости </w:t>
            </w:r>
          </w:p>
        </w:tc>
      </w:tr>
      <w:tr w:rsidR="000E6CE6" w:rsidRPr="004438F0" w14:paraId="407276A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E5E3D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630B5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B61C9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минералого-петрографического состава </w:t>
            </w:r>
          </w:p>
        </w:tc>
      </w:tr>
      <w:tr w:rsidR="000E6CE6" w:rsidRPr="004438F0" w14:paraId="147B2BA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3E192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57505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33046-2014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B1364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0E6CE6" w:rsidRPr="004438F0" w14:paraId="4F9E691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45E5C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8BF94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E6DC4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насыпной плотности и </w:t>
            </w:r>
            <w:proofErr w:type="spellStart"/>
            <w:r w:rsidRPr="004438F0">
              <w:rPr>
                <w:rFonts w:eastAsiaTheme="minorEastAsia"/>
                <w:kern w:val="0"/>
                <w:sz w:val="20"/>
              </w:rPr>
              <w:t>пустотности</w:t>
            </w:r>
            <w:proofErr w:type="spellEnd"/>
            <w:r w:rsidRPr="004438F0">
              <w:rPr>
                <w:rFonts w:eastAsiaTheme="minorEastAsia"/>
                <w:kern w:val="0"/>
                <w:sz w:val="20"/>
              </w:rPr>
              <w:t xml:space="preserve"> </w:t>
            </w:r>
          </w:p>
        </w:tc>
      </w:tr>
      <w:tr w:rsidR="000E6CE6" w:rsidRPr="004438F0" w14:paraId="6E6BAAD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3164A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EF2C5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84DEF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Отбор проб </w:t>
            </w:r>
          </w:p>
        </w:tc>
      </w:tr>
      <w:tr w:rsidR="000E6CE6" w:rsidRPr="004438F0" w14:paraId="7FBBA13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86B79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3D73C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8F1F9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сопротивления дроблению и износу </w:t>
            </w:r>
          </w:p>
        </w:tc>
      </w:tr>
      <w:tr w:rsidR="000E6CE6" w:rsidRPr="004438F0" w14:paraId="5A6D1AC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24D87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91B92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79F30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0E6CE6" w:rsidRPr="004438F0" w14:paraId="0228263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A9FA5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F5F3E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9BFC3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0E6CE6" w:rsidRPr="004438F0" w14:paraId="7984D97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4E1FE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2BF08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B6B68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Определение эквивалента песка </w:t>
            </w:r>
          </w:p>
        </w:tc>
      </w:tr>
      <w:tr w:rsidR="000E6CE6" w:rsidRPr="004438F0" w14:paraId="758969C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98940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74E2D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33053-2014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2EE80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0E6CE6" w:rsidRPr="004438F0" w14:paraId="7526FCB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AAF6F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D04F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33054-2014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8E38D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зерен слабых пород в щебне (гравии) </w:t>
            </w:r>
          </w:p>
        </w:tc>
      </w:tr>
      <w:tr w:rsidR="000E6CE6" w:rsidRPr="004438F0" w14:paraId="485A732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B9372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85514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8C95C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пылевидных и глинистых частиц </w:t>
            </w:r>
          </w:p>
        </w:tc>
      </w:tr>
      <w:tr w:rsidR="000E6CE6" w:rsidRPr="004438F0" w14:paraId="07AC134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001E5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98EFE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3789B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w:t>
            </w:r>
            <w:proofErr w:type="spellStart"/>
            <w:r w:rsidRPr="004438F0">
              <w:rPr>
                <w:rFonts w:eastAsiaTheme="minorEastAsia"/>
                <w:kern w:val="0"/>
                <w:sz w:val="20"/>
              </w:rPr>
              <w:t>стандарт</w:t>
            </w:r>
            <w:proofErr w:type="gramStart"/>
            <w:r w:rsidRPr="004438F0">
              <w:rPr>
                <w:rFonts w:eastAsiaTheme="minorEastAsia"/>
                <w:kern w:val="0"/>
                <w:sz w:val="20"/>
              </w:rPr>
              <w:t>.Д</w:t>
            </w:r>
            <w:proofErr w:type="gramEnd"/>
            <w:r w:rsidRPr="004438F0">
              <w:rPr>
                <w:rFonts w:eastAsiaTheme="minorEastAsia"/>
                <w:kern w:val="0"/>
                <w:sz w:val="20"/>
              </w:rPr>
              <w:t>ороги</w:t>
            </w:r>
            <w:proofErr w:type="spellEnd"/>
            <w:r w:rsidRPr="004438F0">
              <w:rPr>
                <w:rFonts w:eastAsiaTheme="minorEastAsia"/>
                <w:kern w:val="0"/>
                <w:sz w:val="20"/>
              </w:rPr>
              <w:t xml:space="preserve"> автомобильные общего пользования. Щебень и гравий из горных пород. Определение устойчивости структуры щебня (гравия) против распада </w:t>
            </w:r>
          </w:p>
        </w:tc>
      </w:tr>
      <w:tr w:rsidR="000E6CE6" w:rsidRPr="004438F0" w14:paraId="2F3A639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6CF2D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AD371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33057-2014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263E8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4438F0">
              <w:rPr>
                <w:rFonts w:eastAsiaTheme="minorEastAsia"/>
                <w:kern w:val="0"/>
                <w:sz w:val="20"/>
              </w:rPr>
              <w:t>водопоглощения</w:t>
            </w:r>
            <w:proofErr w:type="spellEnd"/>
            <w:r w:rsidRPr="004438F0">
              <w:rPr>
                <w:rFonts w:eastAsiaTheme="minorEastAsia"/>
                <w:kern w:val="0"/>
                <w:sz w:val="20"/>
              </w:rPr>
              <w:t xml:space="preserve"> </w:t>
            </w:r>
          </w:p>
        </w:tc>
      </w:tr>
      <w:tr w:rsidR="000E6CE6" w:rsidRPr="004438F0" w14:paraId="361A7CD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0C674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E4236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33109-2014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2F213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морозостойкости </w:t>
            </w:r>
          </w:p>
        </w:tc>
      </w:tr>
      <w:tr w:rsidR="000E6CE6" w:rsidRPr="004438F0" w14:paraId="6D4F804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335A7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22100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CC8D2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Определение индекса </w:t>
            </w:r>
            <w:proofErr w:type="spellStart"/>
            <w:r w:rsidRPr="004438F0">
              <w:rPr>
                <w:rFonts w:eastAsiaTheme="minorEastAsia"/>
                <w:kern w:val="0"/>
                <w:sz w:val="20"/>
              </w:rPr>
              <w:t>пенетрации</w:t>
            </w:r>
            <w:proofErr w:type="spellEnd"/>
            <w:r w:rsidRPr="004438F0">
              <w:rPr>
                <w:rFonts w:eastAsiaTheme="minorEastAsia"/>
                <w:kern w:val="0"/>
                <w:sz w:val="20"/>
              </w:rPr>
              <w:t xml:space="preserve"> </w:t>
            </w:r>
          </w:p>
        </w:tc>
      </w:tr>
      <w:tr w:rsidR="000E6CE6" w:rsidRPr="004438F0" w14:paraId="38B2FBE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FA359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E5872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7E41E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растворимости </w:t>
            </w:r>
          </w:p>
        </w:tc>
      </w:tr>
      <w:tr w:rsidR="000E6CE6" w:rsidRPr="004438F0" w14:paraId="088B009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75D31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2FBF7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D2301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глубины проникания иглы </w:t>
            </w:r>
          </w:p>
        </w:tc>
      </w:tr>
      <w:tr w:rsidR="000E6CE6" w:rsidRPr="004438F0" w14:paraId="4D267D8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A1DFA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0E7B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B47CD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динамической вязкости ротационным вискозиметром </w:t>
            </w:r>
          </w:p>
        </w:tc>
      </w:tr>
      <w:tr w:rsidR="000E6CE6" w:rsidRPr="004438F0" w14:paraId="63709A1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AB799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63865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26A40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растяжимости </w:t>
            </w:r>
          </w:p>
        </w:tc>
      </w:tr>
      <w:tr w:rsidR="000E6CE6" w:rsidRPr="004438F0" w14:paraId="42760F8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D4E2A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0859F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703A3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содержания твердого парафина </w:t>
            </w:r>
          </w:p>
        </w:tc>
      </w:tr>
      <w:tr w:rsidR="000E6CE6" w:rsidRPr="004438F0" w14:paraId="2A58A6A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3E3C5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9E3D2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33140-2014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9C258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 </w:t>
            </w:r>
          </w:p>
        </w:tc>
      </w:tr>
      <w:tr w:rsidR="000E6CE6" w:rsidRPr="004438F0" w14:paraId="7E472E8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FD28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BFE478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33141-2014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0B519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 </w:t>
            </w:r>
          </w:p>
        </w:tc>
      </w:tr>
      <w:tr w:rsidR="000E6CE6" w:rsidRPr="004438F0" w14:paraId="65A632C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D0F53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5C28B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33142-2014 </w:t>
            </w:r>
          </w:p>
          <w:p w14:paraId="6C92668B"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74C49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температуры размягчения. Метод "Кольцо и Шар" </w:t>
            </w:r>
          </w:p>
        </w:tc>
      </w:tr>
      <w:tr w:rsidR="000E6CE6" w:rsidRPr="004438F0" w14:paraId="39C30FB3" w14:textId="77777777" w:rsidTr="008A0B21">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F64A3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8AF97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33143-2014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9185B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температуры хрупкости по </w:t>
            </w:r>
            <w:proofErr w:type="spellStart"/>
            <w:r w:rsidRPr="004438F0">
              <w:rPr>
                <w:rFonts w:eastAsiaTheme="minorEastAsia"/>
                <w:kern w:val="0"/>
                <w:sz w:val="20"/>
              </w:rPr>
              <w:t>Фраасу</w:t>
            </w:r>
            <w:proofErr w:type="spellEnd"/>
            <w:r w:rsidRPr="004438F0">
              <w:rPr>
                <w:rFonts w:eastAsiaTheme="minorEastAsia"/>
                <w:kern w:val="0"/>
                <w:sz w:val="20"/>
              </w:rPr>
              <w:t xml:space="preserve"> </w:t>
            </w:r>
          </w:p>
        </w:tc>
      </w:tr>
      <w:tr w:rsidR="000E6CE6" w:rsidRPr="004438F0" w14:paraId="60F21CC2" w14:textId="77777777" w:rsidTr="008A0B21">
        <w:trPr>
          <w:trHeight w:val="35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3E208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73382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3E313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Изыскания автомобильных дорог. Общие требования </w:t>
            </w:r>
          </w:p>
        </w:tc>
      </w:tr>
      <w:tr w:rsidR="000E6CE6" w:rsidRPr="004438F0" w14:paraId="126B60E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34637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C2D7A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D9465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экологических изысканий </w:t>
            </w:r>
          </w:p>
        </w:tc>
      </w:tr>
      <w:tr w:rsidR="000E6CE6" w:rsidRPr="004438F0" w14:paraId="39FB244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72333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83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23E45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FC37F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инженерно-геологических изысканий </w:t>
            </w:r>
          </w:p>
        </w:tc>
      </w:tr>
      <w:tr w:rsidR="000E6CE6" w:rsidRPr="004438F0" w14:paraId="0DF70A4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AC21F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9F0C7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AD287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топографо-геодезических изысканий </w:t>
            </w:r>
          </w:p>
        </w:tc>
      </w:tr>
      <w:tr w:rsidR="000E6CE6" w:rsidRPr="004438F0" w14:paraId="4E1D05B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52B2A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9C294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E8C6B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Изыскания тоннелей. Общие требования </w:t>
            </w:r>
          </w:p>
        </w:tc>
      </w:tr>
      <w:tr w:rsidR="000E6CE6" w:rsidRPr="004438F0" w14:paraId="7FB767F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7235F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8E47A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5FF7E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гидрологических изысканий </w:t>
            </w:r>
          </w:p>
        </w:tc>
      </w:tr>
      <w:tr w:rsidR="000E6CE6" w:rsidRPr="004438F0" w14:paraId="64F632D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1D186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3EB40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8D9E1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Изыскания мостов и путепроводов. Общие требования </w:t>
            </w:r>
          </w:p>
        </w:tc>
      </w:tr>
      <w:tr w:rsidR="000E6CE6" w:rsidRPr="004438F0" w14:paraId="5A97B83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0855B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CC320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A72DD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Покрытия противоскольжения цветные. Технические требования </w:t>
            </w:r>
          </w:p>
        </w:tc>
      </w:tr>
      <w:tr w:rsidR="000E6CE6" w:rsidRPr="004438F0" w14:paraId="4C07058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83585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EE1088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11E83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Классификация </w:t>
            </w:r>
          </w:p>
        </w:tc>
      </w:tr>
      <w:tr w:rsidR="000E6CE6" w:rsidRPr="004438F0" w14:paraId="1B1AF35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6D2EE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ACC8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32758-2014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A42B3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0E6CE6" w:rsidRPr="004438F0" w14:paraId="5F9CB02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F6FF7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B3596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7A019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тумбы. Технические требования </w:t>
            </w:r>
          </w:p>
        </w:tc>
      </w:tr>
      <w:tr w:rsidR="000E6CE6" w:rsidRPr="004438F0" w14:paraId="2EB67E0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1F03B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DE4FC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A69BD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Материалы для дорожной разметки. Технические требования </w:t>
            </w:r>
          </w:p>
        </w:tc>
      </w:tr>
      <w:tr w:rsidR="000E6CE6" w:rsidRPr="004438F0" w14:paraId="084AE94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0E698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F236D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2F43D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Экраны противоослепляющие. Технические требования </w:t>
            </w:r>
          </w:p>
        </w:tc>
      </w:tr>
      <w:tr w:rsidR="000E6CE6" w:rsidRPr="004438F0" w14:paraId="76CE795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E4E00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742B9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B903A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Столбики сигнальные дорожные. Технические требования </w:t>
            </w:r>
          </w:p>
        </w:tc>
      </w:tr>
      <w:tr w:rsidR="000E6CE6" w:rsidRPr="004438F0" w14:paraId="2B690A3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1287C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EFB08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54706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Элементы обустройства. Классификация </w:t>
            </w:r>
          </w:p>
        </w:tc>
      </w:tr>
      <w:tr w:rsidR="000E6CE6" w:rsidRPr="004438F0" w14:paraId="23DBCD2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B8CD7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B056D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00E19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Изделия для дорожной разметки. Технические требования </w:t>
            </w:r>
          </w:p>
        </w:tc>
      </w:tr>
      <w:tr w:rsidR="000E6CE6" w:rsidRPr="004438F0" w14:paraId="4063C22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5B175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9AE58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63669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Знаки переменной информации. Технические требования </w:t>
            </w:r>
          </w:p>
        </w:tc>
      </w:tr>
      <w:tr w:rsidR="000E6CE6" w:rsidRPr="004438F0" w14:paraId="38BBCA0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1CA32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AB8CC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44429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Световозвращатели дорожные. Технические требования </w:t>
            </w:r>
          </w:p>
        </w:tc>
      </w:tr>
      <w:tr w:rsidR="000E6CE6" w:rsidRPr="004438F0" w14:paraId="7A306B6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42AF0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41B81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32871-2014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406A0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Трубы дорожные водопропускные. Технические требования </w:t>
            </w:r>
          </w:p>
        </w:tc>
      </w:tr>
      <w:tr w:rsidR="000E6CE6" w:rsidRPr="004438F0" w14:paraId="2D6B03F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94441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100 </w:t>
            </w:r>
          </w:p>
          <w:p w14:paraId="09056773"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5E5DA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3A9B7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Пешеходные переходы. Классификация. Общие требования </w:t>
            </w:r>
          </w:p>
        </w:tc>
      </w:tr>
      <w:tr w:rsidR="000E6CE6" w:rsidRPr="004438F0" w14:paraId="15CBE92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84DFF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101 </w:t>
            </w:r>
          </w:p>
          <w:p w14:paraId="6D92005E"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2501F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C96F9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Знаки дорожные. Технические требования </w:t>
            </w:r>
          </w:p>
        </w:tc>
      </w:tr>
      <w:tr w:rsidR="000E6CE6" w:rsidRPr="004438F0" w14:paraId="594DCDD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BC2E1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102 </w:t>
            </w:r>
          </w:p>
          <w:p w14:paraId="30414003"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417F2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B76FE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Опоры стационарного электрического освещения. Технические требования </w:t>
            </w:r>
          </w:p>
        </w:tc>
      </w:tr>
      <w:tr w:rsidR="000E6CE6" w:rsidRPr="004438F0" w14:paraId="7589E51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DF46F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103 </w:t>
            </w:r>
          </w:p>
          <w:p w14:paraId="48B1531B"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CE1E8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770F1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Опоры дорожных знаков. Технические требования </w:t>
            </w:r>
          </w:p>
        </w:tc>
      </w:tr>
      <w:tr w:rsidR="000E6CE6" w:rsidRPr="004438F0" w14:paraId="281CF34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260B4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104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8C7D7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B6E93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Разметка дорожная. Технические требования </w:t>
            </w:r>
          </w:p>
        </w:tc>
      </w:tr>
      <w:tr w:rsidR="000E6CE6" w:rsidRPr="004438F0" w14:paraId="445FC87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AD31E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105 </w:t>
            </w:r>
          </w:p>
          <w:p w14:paraId="046109B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BFA42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0935B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Лотки дорожные водоотводные. Технические требования </w:t>
            </w:r>
          </w:p>
        </w:tc>
      </w:tr>
      <w:tr w:rsidR="000E6CE6" w:rsidRPr="004438F0" w14:paraId="000F9CE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99A3C2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106 </w:t>
            </w:r>
          </w:p>
          <w:p w14:paraId="1D032DA4"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FAB5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08862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Акустические экраны. Технические требования </w:t>
            </w:r>
          </w:p>
        </w:tc>
      </w:tr>
      <w:tr w:rsidR="000E6CE6" w:rsidRPr="004438F0" w14:paraId="4C4711E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03F54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107 </w:t>
            </w:r>
          </w:p>
          <w:p w14:paraId="1CE4B18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7C6E2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999DC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Габариты приближения </w:t>
            </w:r>
          </w:p>
        </w:tc>
      </w:tr>
      <w:tr w:rsidR="000E6CE6" w:rsidRPr="004438F0" w14:paraId="457A2BA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864AE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108 </w:t>
            </w:r>
          </w:p>
          <w:p w14:paraId="03F4F33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23304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00604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Нормативные нагрузки, расчетные схемы </w:t>
            </w:r>
            <w:proofErr w:type="spellStart"/>
            <w:r w:rsidRPr="004438F0">
              <w:rPr>
                <w:rFonts w:eastAsiaTheme="minorEastAsia"/>
                <w:kern w:val="0"/>
                <w:sz w:val="20"/>
              </w:rPr>
              <w:t>нагружения</w:t>
            </w:r>
            <w:proofErr w:type="spellEnd"/>
            <w:r w:rsidRPr="004438F0">
              <w:rPr>
                <w:rFonts w:eastAsiaTheme="minorEastAsia"/>
                <w:kern w:val="0"/>
                <w:sz w:val="20"/>
              </w:rPr>
              <w:t xml:space="preserve"> </w:t>
            </w:r>
          </w:p>
        </w:tc>
      </w:tr>
      <w:tr w:rsidR="000E6CE6" w:rsidRPr="004438F0" w14:paraId="0515CAE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E997C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109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70C5F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68A88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Камни бортовые. Технические требования </w:t>
            </w:r>
          </w:p>
        </w:tc>
      </w:tr>
      <w:tr w:rsidR="000E6CE6" w:rsidRPr="004438F0" w14:paraId="754595F3" w14:textId="77777777" w:rsidTr="008A0B21">
        <w:trPr>
          <w:trHeight w:val="79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016295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110 </w:t>
            </w:r>
          </w:p>
          <w:p w14:paraId="5D3C6FCE"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9A081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разделы 1-4, приложения</w:t>
            </w:r>
            <w:proofErr w:type="gramStart"/>
            <w:r w:rsidRPr="004438F0">
              <w:rPr>
                <w:rFonts w:eastAsiaTheme="minorEastAsia"/>
                <w:kern w:val="0"/>
                <w:sz w:val="20"/>
              </w:rPr>
              <w:t xml:space="preserve"> А</w:t>
            </w:r>
            <w:proofErr w:type="gramEnd"/>
            <w:r w:rsidRPr="004438F0">
              <w:rPr>
                <w:rFonts w:eastAsiaTheme="minorEastAsia"/>
                <w:kern w:val="0"/>
                <w:sz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34C3B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Искусственные неровности сборные. Технические требования. Методы контроля </w:t>
            </w:r>
          </w:p>
        </w:tc>
      </w:tr>
      <w:tr w:rsidR="000E6CE6" w:rsidRPr="004438F0" w14:paraId="42BD194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96944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111 </w:t>
            </w:r>
          </w:p>
          <w:p w14:paraId="70C2103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F544A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57B4B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Полосы шумовые. Технические условия </w:t>
            </w:r>
          </w:p>
        </w:tc>
      </w:tr>
      <w:tr w:rsidR="000E6CE6" w:rsidRPr="004438F0" w14:paraId="206EEB5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7FFDE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112 </w:t>
            </w:r>
          </w:p>
          <w:p w14:paraId="283D695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FE9B7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A04B2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размещению объектов дорожного и придорожного сервиса </w:t>
            </w:r>
          </w:p>
        </w:tc>
      </w:tr>
      <w:tr w:rsidR="000E6CE6" w:rsidRPr="004438F0" w14:paraId="49D432A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47EF0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113 </w:t>
            </w:r>
          </w:p>
          <w:p w14:paraId="14A8E2C1"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0FB8C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3008F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Классификация типов местности и грунтов </w:t>
            </w:r>
          </w:p>
        </w:tc>
      </w:tr>
      <w:tr w:rsidR="000E6CE6" w:rsidRPr="004438F0" w14:paraId="3C56719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A7615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114 </w:t>
            </w:r>
          </w:p>
          <w:p w14:paraId="6C4D52E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72C9D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33100-2014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B5965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Правила проектирования автомобильных дорог </w:t>
            </w:r>
          </w:p>
        </w:tc>
      </w:tr>
      <w:tr w:rsidR="000E6CE6" w:rsidRPr="004438F0" w14:paraId="44481FB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504E5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 xml:space="preserve">115 </w:t>
            </w:r>
          </w:p>
          <w:p w14:paraId="32DB8C4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A1134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6D46F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Ограждения дорожные. Классификация </w:t>
            </w:r>
          </w:p>
        </w:tc>
      </w:tr>
      <w:tr w:rsidR="000E6CE6" w:rsidRPr="004438F0" w14:paraId="29563EE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F65D5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116 </w:t>
            </w:r>
          </w:p>
          <w:p w14:paraId="0F68B27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937ED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75980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Ограждения дорожные. Технические требования </w:t>
            </w:r>
          </w:p>
        </w:tc>
      </w:tr>
      <w:tr w:rsidR="000E6CE6" w:rsidRPr="004438F0" w14:paraId="14A5E50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B7EF2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117 </w:t>
            </w:r>
          </w:p>
          <w:p w14:paraId="675E465D"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BE5B9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CC88B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зеркала. Технические требования </w:t>
            </w:r>
          </w:p>
        </w:tc>
      </w:tr>
      <w:tr w:rsidR="000E6CE6" w:rsidRPr="004438F0" w14:paraId="6EBD0FD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4FB32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118 </w:t>
            </w:r>
          </w:p>
          <w:p w14:paraId="7B97C94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12D11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ED114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Плиты дорожные железобетонные. Технические требования </w:t>
            </w:r>
          </w:p>
        </w:tc>
      </w:tr>
      <w:tr w:rsidR="000E6CE6" w:rsidRPr="004438F0" w14:paraId="22685A2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164BC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119 </w:t>
            </w:r>
          </w:p>
          <w:p w14:paraId="0066F26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6F429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59C85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Правила проектирования автомобильных дорог в сложных условиях </w:t>
            </w:r>
          </w:p>
        </w:tc>
      </w:tr>
      <w:tr w:rsidR="000E6CE6" w:rsidRPr="004438F0" w14:paraId="78FF9AF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57C54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120 </w:t>
            </w:r>
          </w:p>
          <w:p w14:paraId="7A38FA7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EDA77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3E8EF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Проектирование пешеходных и велосипедных дорожек. Общие требования </w:t>
            </w:r>
          </w:p>
        </w:tc>
      </w:tr>
      <w:tr w:rsidR="000E6CE6" w:rsidRPr="004438F0" w14:paraId="5DCBE01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E975B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121 </w:t>
            </w:r>
          </w:p>
          <w:p w14:paraId="1754A700"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97581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1BF67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Элементы обустройства. Технические требования. Правила применения </w:t>
            </w:r>
          </w:p>
        </w:tc>
      </w:tr>
      <w:tr w:rsidR="000E6CE6" w:rsidRPr="004438F0" w14:paraId="508FCC5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61410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122 </w:t>
            </w:r>
          </w:p>
          <w:p w14:paraId="3B078AF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6C24F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D3DB4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Классификация тоннелей </w:t>
            </w:r>
          </w:p>
        </w:tc>
      </w:tr>
      <w:tr w:rsidR="000E6CE6" w:rsidRPr="004438F0" w14:paraId="3C7E4AA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9F239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240BC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E3A6A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Проектирование тоннелей. Общие требования </w:t>
            </w:r>
          </w:p>
        </w:tc>
      </w:tr>
      <w:tr w:rsidR="000E6CE6" w:rsidRPr="004438F0" w14:paraId="5482889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02187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124 </w:t>
            </w:r>
          </w:p>
          <w:p w14:paraId="6F728C5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7EB50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F3BC1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Горизонтальная освещенность от искусственного освещения. Технические требования </w:t>
            </w:r>
          </w:p>
        </w:tc>
      </w:tr>
      <w:tr w:rsidR="000E6CE6" w:rsidRPr="004438F0" w14:paraId="32E72B7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BE7CA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125 </w:t>
            </w:r>
          </w:p>
          <w:p w14:paraId="5CC0887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40958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B604E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Классификация мостов </w:t>
            </w:r>
          </w:p>
        </w:tc>
      </w:tr>
      <w:tr w:rsidR="000E6CE6" w:rsidRPr="004438F0" w14:paraId="75ACD61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7A953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126 </w:t>
            </w:r>
          </w:p>
          <w:p w14:paraId="1EBB7943"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27B2B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33220-2015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00EDB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эксплуатационному состоянию </w:t>
            </w:r>
          </w:p>
        </w:tc>
      </w:tr>
      <w:tr w:rsidR="000E6CE6" w:rsidRPr="004438F0" w14:paraId="478C934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9DB17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127 </w:t>
            </w:r>
          </w:p>
          <w:p w14:paraId="76AE8B08"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18997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33382-2015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C40F5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Техническая классификация </w:t>
            </w:r>
          </w:p>
        </w:tc>
      </w:tr>
      <w:tr w:rsidR="000E6CE6" w:rsidRPr="004438F0" w14:paraId="6198C12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FA15F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128 </w:t>
            </w:r>
          </w:p>
          <w:p w14:paraId="732A1134"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E2DB9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33384-2015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10339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Проектирование мостовых сооружений. Общие требования </w:t>
            </w:r>
          </w:p>
        </w:tc>
      </w:tr>
      <w:tr w:rsidR="000E6CE6" w:rsidRPr="004438F0" w14:paraId="45EE00C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3630E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129 </w:t>
            </w:r>
          </w:p>
          <w:p w14:paraId="05FF2248"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D2CA2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33390-2015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A1CAC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Мосты. Нагрузки и воздействия </w:t>
            </w:r>
          </w:p>
        </w:tc>
      </w:tr>
      <w:tr w:rsidR="000E6CE6" w:rsidRPr="004438F0" w14:paraId="2AC1458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9F9D4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130 </w:t>
            </w:r>
          </w:p>
          <w:p w14:paraId="4461198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1D82D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33391-2015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309B4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Мостовые сооружения. Габариты приближения конструкций </w:t>
            </w:r>
          </w:p>
        </w:tc>
      </w:tr>
      <w:tr w:rsidR="000E6CE6" w:rsidRPr="004438F0" w14:paraId="14F026A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957D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131 </w:t>
            </w:r>
          </w:p>
          <w:p w14:paraId="2904093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E1ED2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33475-2015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54B6A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Геометрические элементы. Технические требования </w:t>
            </w:r>
          </w:p>
        </w:tc>
      </w:tr>
      <w:tr w:rsidR="000E6CE6" w:rsidRPr="004438F0" w14:paraId="12EA213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084D9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132 </w:t>
            </w:r>
          </w:p>
          <w:p w14:paraId="4595105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A0B0D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AC529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строительного контроля </w:t>
            </w:r>
          </w:p>
        </w:tc>
      </w:tr>
      <w:tr w:rsidR="000E6CE6" w:rsidRPr="004438F0" w14:paraId="533CB5B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08ECB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133 </w:t>
            </w:r>
          </w:p>
          <w:p w14:paraId="606EB32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DBA44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39173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приемки в эксплуатацию выполненных работ </w:t>
            </w:r>
          </w:p>
        </w:tc>
      </w:tr>
      <w:tr w:rsidR="000E6CE6" w:rsidRPr="004438F0" w14:paraId="3A17DCD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14A07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134 </w:t>
            </w:r>
          </w:p>
          <w:p w14:paraId="415D1E1E"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594EC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2FCEA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промежуточной приемки выполненных работ </w:t>
            </w:r>
          </w:p>
        </w:tc>
      </w:tr>
      <w:tr w:rsidR="000E6CE6" w:rsidRPr="004438F0" w14:paraId="70DA0AD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8128C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135 </w:t>
            </w:r>
          </w:p>
          <w:p w14:paraId="36057AD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462DD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59A9F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Организация строительства. Общие требования </w:t>
            </w:r>
          </w:p>
        </w:tc>
      </w:tr>
      <w:tr w:rsidR="000E6CE6" w:rsidRPr="004438F0" w14:paraId="769EC5A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DE0CE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 xml:space="preserve">136 </w:t>
            </w:r>
          </w:p>
          <w:p w14:paraId="1CA2DCDB"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FF81A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33161-2014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1E5B3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0E6CE6" w:rsidRPr="004438F0" w14:paraId="15DE461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1205C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137 </w:t>
            </w:r>
          </w:p>
          <w:p w14:paraId="0274F9F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A63B9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33180-2014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48046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уровню летнего содержания </w:t>
            </w:r>
          </w:p>
        </w:tc>
      </w:tr>
      <w:tr w:rsidR="000E6CE6" w:rsidRPr="004438F0" w14:paraId="4786B5A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33329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138 </w:t>
            </w:r>
          </w:p>
          <w:p w14:paraId="46280BE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5DFA0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33181-2014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4DDF9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уровню зимнего содержания </w:t>
            </w:r>
          </w:p>
        </w:tc>
      </w:tr>
      <w:tr w:rsidR="000E6CE6" w:rsidRPr="004438F0" w14:paraId="232911F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F300B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139 </w:t>
            </w:r>
          </w:p>
          <w:p w14:paraId="266F1F6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15AC9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33388-2015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8AA00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диагностики и паспортизации </w:t>
            </w:r>
          </w:p>
        </w:tc>
      </w:tr>
      <w:tr w:rsidR="000E6CE6" w:rsidRPr="004438F0" w14:paraId="67CDC25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A3152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140 </w:t>
            </w:r>
          </w:p>
          <w:p w14:paraId="006EA27B"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5BF62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FF8CE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размещению средств наружной рекламы </w:t>
            </w:r>
          </w:p>
        </w:tc>
      </w:tr>
      <w:tr w:rsidR="000E6CE6" w:rsidRPr="004438F0" w14:paraId="35E72C6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A45C4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141 </w:t>
            </w:r>
          </w:p>
          <w:p w14:paraId="4B756BE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BA7C9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4BE6E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светофоры. Технические требования </w:t>
            </w:r>
          </w:p>
        </w:tc>
      </w:tr>
      <w:tr w:rsidR="000E6CE6" w:rsidRPr="004438F0" w14:paraId="666A095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9E38B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142 </w:t>
            </w:r>
          </w:p>
          <w:p w14:paraId="50F2962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772F9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685AA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Покрытия противоскольжения цветные. Методы контроля </w:t>
            </w:r>
          </w:p>
        </w:tc>
      </w:tr>
      <w:tr w:rsidR="000E6CE6" w:rsidRPr="004438F0" w14:paraId="349085A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F423B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143 </w:t>
            </w:r>
          </w:p>
          <w:p w14:paraId="0D0A312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0C04D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23D43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тумбы. Методы контроля </w:t>
            </w:r>
          </w:p>
        </w:tc>
      </w:tr>
      <w:tr w:rsidR="000E6CE6" w:rsidRPr="004438F0" w14:paraId="18FA054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649C3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144 </w:t>
            </w:r>
          </w:p>
          <w:p w14:paraId="59C961BD"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B76A4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73E3E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Материалы для дорожной разметки. Методы испытаний </w:t>
            </w:r>
          </w:p>
        </w:tc>
      </w:tr>
      <w:tr w:rsidR="000E6CE6" w:rsidRPr="004438F0" w14:paraId="1227162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A96D2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145 </w:t>
            </w:r>
          </w:p>
          <w:p w14:paraId="60CC59E3"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A13D9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C3D74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Световозвращатели дорожные. Методы контроля </w:t>
            </w:r>
          </w:p>
        </w:tc>
      </w:tr>
      <w:tr w:rsidR="000E6CE6" w:rsidRPr="004438F0" w14:paraId="1A1B3B7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8917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146 </w:t>
            </w:r>
          </w:p>
          <w:p w14:paraId="2666D4E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038A6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E14B8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Экраны противоослепляющие. Методы контроля </w:t>
            </w:r>
          </w:p>
        </w:tc>
      </w:tr>
      <w:tr w:rsidR="000E6CE6" w:rsidRPr="004438F0" w14:paraId="5446391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C4C10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147 </w:t>
            </w:r>
          </w:p>
          <w:p w14:paraId="142D4AD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9CB6C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1DC61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Столбики сигнальные дорожные. Методы контроля </w:t>
            </w:r>
          </w:p>
        </w:tc>
      </w:tr>
      <w:tr w:rsidR="000E6CE6" w:rsidRPr="004438F0" w14:paraId="1720AD0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0969D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148 </w:t>
            </w:r>
          </w:p>
          <w:p w14:paraId="752F582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56406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F0FCD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Изделия для дорожной разметки. Методы испытаний </w:t>
            </w:r>
          </w:p>
        </w:tc>
      </w:tr>
      <w:tr w:rsidR="000E6CE6" w:rsidRPr="004438F0" w14:paraId="3D0AB87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99E49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E35D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965A1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Знаки дорожные. Методы контроля </w:t>
            </w:r>
          </w:p>
        </w:tc>
      </w:tr>
      <w:tr w:rsidR="000E6CE6" w:rsidRPr="004438F0" w14:paraId="1F4F8F5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526E3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150 </w:t>
            </w:r>
          </w:p>
          <w:p w14:paraId="785BF3EC"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A995C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E4B70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Опоры стационарного электрического освещения. Методы контроля </w:t>
            </w:r>
          </w:p>
        </w:tc>
      </w:tr>
      <w:tr w:rsidR="000E6CE6" w:rsidRPr="004438F0" w14:paraId="34DD55C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3AF51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151 </w:t>
            </w:r>
          </w:p>
          <w:p w14:paraId="52D95031"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E643A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BE9EC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Опоры металлические дорожных знаков. Методы контроля </w:t>
            </w:r>
          </w:p>
        </w:tc>
      </w:tr>
      <w:tr w:rsidR="000E6CE6" w:rsidRPr="004438F0" w14:paraId="10A9CCC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2FF92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76027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48888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Разметка дорожная. Методы контроля </w:t>
            </w:r>
          </w:p>
        </w:tc>
      </w:tr>
      <w:tr w:rsidR="000E6CE6" w:rsidRPr="004438F0" w14:paraId="1C4D8A5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22ABB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153 </w:t>
            </w:r>
          </w:p>
          <w:p w14:paraId="16218044"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4277D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FB287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Знаки переменной информации. Методы контроля </w:t>
            </w:r>
          </w:p>
        </w:tc>
      </w:tr>
      <w:tr w:rsidR="000E6CE6" w:rsidRPr="004438F0" w14:paraId="1FF8686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C135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154 </w:t>
            </w:r>
          </w:p>
          <w:p w14:paraId="4035E4CD"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975EF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23296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Лотки дорожные водоотводные. Методы контроля </w:t>
            </w:r>
          </w:p>
        </w:tc>
      </w:tr>
      <w:tr w:rsidR="000E6CE6" w:rsidRPr="004438F0" w14:paraId="60EE0F8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CA074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155 </w:t>
            </w:r>
          </w:p>
          <w:p w14:paraId="3C8693D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E2D03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5B76E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Акустические экраны. Методы контроля </w:t>
            </w:r>
          </w:p>
        </w:tc>
      </w:tr>
      <w:tr w:rsidR="000E6CE6" w:rsidRPr="004438F0" w14:paraId="062CB6A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D5A48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156 </w:t>
            </w:r>
          </w:p>
          <w:p w14:paraId="4A16832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B21F0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5DEBD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Камни бортовые. Методы контроля </w:t>
            </w:r>
          </w:p>
        </w:tc>
      </w:tr>
      <w:tr w:rsidR="000E6CE6" w:rsidRPr="004438F0" w14:paraId="0813ED8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68C71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 xml:space="preserve">157 </w:t>
            </w:r>
          </w:p>
          <w:p w14:paraId="5AAA98B1"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B0A85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3652D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Расстояние видимости. Методы измерений </w:t>
            </w:r>
          </w:p>
        </w:tc>
      </w:tr>
      <w:tr w:rsidR="000E6CE6" w:rsidRPr="004438F0" w14:paraId="21E015A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8C001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158 </w:t>
            </w:r>
          </w:p>
          <w:p w14:paraId="38ECB7CB"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53B23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разделы 1-3 и 5, приложения</w:t>
            </w:r>
            <w:proofErr w:type="gramStart"/>
            <w:r w:rsidRPr="004438F0">
              <w:rPr>
                <w:rFonts w:eastAsiaTheme="minorEastAsia"/>
                <w:kern w:val="0"/>
                <w:sz w:val="20"/>
              </w:rPr>
              <w:t xml:space="preserve"> А</w:t>
            </w:r>
            <w:proofErr w:type="gramEnd"/>
            <w:r w:rsidRPr="004438F0">
              <w:rPr>
                <w:rFonts w:eastAsiaTheme="minorEastAsia"/>
                <w:kern w:val="0"/>
                <w:sz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E824F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Искусственные неровности сборные. Технические требования. Методы контроля </w:t>
            </w:r>
          </w:p>
        </w:tc>
      </w:tr>
      <w:tr w:rsidR="000E6CE6" w:rsidRPr="004438F0" w14:paraId="1A7B927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AB079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159 </w:t>
            </w:r>
          </w:p>
          <w:p w14:paraId="384F5C50"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9539D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D8993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Методы учета интенсивности движения транспортного потока </w:t>
            </w:r>
          </w:p>
        </w:tc>
      </w:tr>
      <w:tr w:rsidR="000E6CE6" w:rsidRPr="004438F0" w14:paraId="10EB37A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AF199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160 </w:t>
            </w:r>
          </w:p>
          <w:p w14:paraId="057512A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58E92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F66E1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Методы измерения сцепления колеса автомобиля с покрытием </w:t>
            </w:r>
          </w:p>
        </w:tc>
      </w:tr>
      <w:tr w:rsidR="000E6CE6" w:rsidRPr="004438F0" w14:paraId="3B7426C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C3222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161 </w:t>
            </w:r>
          </w:p>
          <w:p w14:paraId="1B0281F2"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3FEED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33101-2014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BA845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покрытия. Методы измерения ровности </w:t>
            </w:r>
          </w:p>
        </w:tc>
      </w:tr>
      <w:tr w:rsidR="000E6CE6" w:rsidRPr="004438F0" w14:paraId="5A54E77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01192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162 </w:t>
            </w:r>
          </w:p>
          <w:p w14:paraId="2F2DE998"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67478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30FC8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Ограждения дорожные. Методы контроля </w:t>
            </w:r>
          </w:p>
        </w:tc>
      </w:tr>
      <w:tr w:rsidR="000E6CE6" w:rsidRPr="004438F0" w14:paraId="47C1101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4095F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163 </w:t>
            </w:r>
          </w:p>
          <w:p w14:paraId="76C55D52"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9A0F0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3F12C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зеркала. Методы контроля </w:t>
            </w:r>
          </w:p>
        </w:tc>
      </w:tr>
      <w:tr w:rsidR="000E6CE6" w:rsidRPr="004438F0" w14:paraId="1131515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936FD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164 </w:t>
            </w:r>
          </w:p>
          <w:p w14:paraId="37356B82"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6A381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F77AD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Трубы дорожные водопропускные. Методы контроля </w:t>
            </w:r>
          </w:p>
        </w:tc>
      </w:tr>
      <w:tr w:rsidR="000E6CE6" w:rsidRPr="004438F0" w14:paraId="2286372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0972E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165 </w:t>
            </w:r>
          </w:p>
          <w:p w14:paraId="01891582"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0AC1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B5763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Плиты дорожные железобетонные. Методы контроля </w:t>
            </w:r>
          </w:p>
        </w:tc>
      </w:tr>
      <w:tr w:rsidR="000E6CE6" w:rsidRPr="004438F0" w14:paraId="4337B61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FE796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166 </w:t>
            </w:r>
          </w:p>
          <w:p w14:paraId="6A837080"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7FDEC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9250E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w:t>
            </w:r>
            <w:proofErr w:type="spellStart"/>
            <w:r w:rsidRPr="004438F0">
              <w:rPr>
                <w:rFonts w:eastAsiaTheme="minorEastAsia"/>
                <w:kern w:val="0"/>
                <w:sz w:val="20"/>
              </w:rPr>
              <w:t>стандарт</w:t>
            </w:r>
            <w:proofErr w:type="gramStart"/>
            <w:r w:rsidRPr="004438F0">
              <w:rPr>
                <w:rFonts w:eastAsiaTheme="minorEastAsia"/>
                <w:kern w:val="0"/>
                <w:sz w:val="20"/>
              </w:rPr>
              <w:t>.Д</w:t>
            </w:r>
            <w:proofErr w:type="gramEnd"/>
            <w:r w:rsidRPr="004438F0">
              <w:rPr>
                <w:rFonts w:eastAsiaTheme="minorEastAsia"/>
                <w:kern w:val="0"/>
                <w:sz w:val="20"/>
              </w:rPr>
              <w:t>ороги</w:t>
            </w:r>
            <w:proofErr w:type="spellEnd"/>
            <w:r w:rsidRPr="004438F0">
              <w:rPr>
                <w:rFonts w:eastAsiaTheme="minorEastAsia"/>
                <w:kern w:val="0"/>
                <w:sz w:val="20"/>
              </w:rPr>
              <w:t xml:space="preserve"> автомобильные общего пользования. Горизонтальная освещенность от искусственного освещения. Методы контроля </w:t>
            </w:r>
          </w:p>
        </w:tc>
      </w:tr>
      <w:tr w:rsidR="000E6CE6" w:rsidRPr="004438F0" w14:paraId="4E36AB1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51855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167 </w:t>
            </w:r>
          </w:p>
          <w:p w14:paraId="1174630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07948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33383-2015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DAC7F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Дороги автомобильные общего пользования. Геометрические элементы. Методы определения параметров </w:t>
            </w:r>
          </w:p>
        </w:tc>
      </w:tr>
      <w:tr w:rsidR="000E6CE6" w:rsidRPr="004438F0" w14:paraId="5F02DA8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4E998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168 </w:t>
            </w:r>
          </w:p>
          <w:p w14:paraId="3C639EE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D4418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33386-2015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E400E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Дороги автомобильные общего пользования. Дорожные светофоры. Методы контроля </w:t>
            </w:r>
          </w:p>
        </w:tc>
      </w:tr>
      <w:tr w:rsidR="000E6CE6" w:rsidRPr="004438F0" w14:paraId="51BF6E2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876E8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A8DF7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bCs/>
                <w:kern w:val="0"/>
                <w:sz w:val="20"/>
              </w:rPr>
              <w:t>ГОСТ 15467-79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9142E1" w14:textId="77777777" w:rsidR="000E6CE6" w:rsidRPr="004438F0" w:rsidRDefault="000E6CE6" w:rsidP="008A0B21">
            <w:pPr>
              <w:widowControl w:val="0"/>
              <w:autoSpaceDE w:val="0"/>
              <w:autoSpaceDN w:val="0"/>
              <w:adjustRightInd w:val="0"/>
              <w:rPr>
                <w:rFonts w:eastAsiaTheme="minorEastAsia"/>
                <w:kern w:val="0"/>
                <w:sz w:val="20"/>
              </w:rPr>
            </w:pPr>
            <w:r w:rsidRPr="004438F0">
              <w:rPr>
                <w:bCs/>
                <w:kern w:val="0"/>
                <w:sz w:val="20"/>
              </w:rPr>
              <w:t>Управление качеством продукции. Основные понятия. Термины и определения.</w:t>
            </w:r>
          </w:p>
        </w:tc>
      </w:tr>
      <w:tr w:rsidR="000E6CE6" w:rsidRPr="004438F0" w14:paraId="5E732E8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F0D1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98D90C"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ГОСТ 16504-81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CB75CD" w14:textId="77777777" w:rsidR="000E6CE6" w:rsidRPr="004438F0" w:rsidRDefault="000E6CE6" w:rsidP="008A0B21">
            <w:pPr>
              <w:widowControl w:val="0"/>
              <w:autoSpaceDE w:val="0"/>
              <w:autoSpaceDN w:val="0"/>
              <w:adjustRightInd w:val="0"/>
              <w:rPr>
                <w:bCs/>
                <w:kern w:val="0"/>
                <w:sz w:val="20"/>
              </w:rPr>
            </w:pPr>
            <w:r w:rsidRPr="004438F0">
              <w:rPr>
                <w:rFonts w:eastAsiaTheme="minorEastAsia"/>
                <w:kern w:val="0"/>
                <w:sz w:val="20"/>
              </w:rPr>
              <w:t xml:space="preserve">Межгосударственный </w:t>
            </w:r>
            <w:proofErr w:type="spellStart"/>
            <w:r w:rsidRPr="004438F0">
              <w:rPr>
                <w:rFonts w:eastAsiaTheme="minorEastAsia"/>
                <w:kern w:val="0"/>
                <w:sz w:val="20"/>
              </w:rPr>
              <w:t>стандарт</w:t>
            </w:r>
            <w:proofErr w:type="gramStart"/>
            <w:r w:rsidRPr="004438F0">
              <w:rPr>
                <w:rFonts w:eastAsiaTheme="minorEastAsia"/>
                <w:kern w:val="0"/>
                <w:sz w:val="20"/>
              </w:rPr>
              <w:t>.</w:t>
            </w:r>
            <w:r w:rsidRPr="004438F0">
              <w:rPr>
                <w:bCs/>
                <w:kern w:val="0"/>
                <w:sz w:val="20"/>
              </w:rPr>
              <w:t>С</w:t>
            </w:r>
            <w:proofErr w:type="gramEnd"/>
            <w:r w:rsidRPr="004438F0">
              <w:rPr>
                <w:bCs/>
                <w:kern w:val="0"/>
                <w:sz w:val="20"/>
              </w:rPr>
              <w:t>истема</w:t>
            </w:r>
            <w:proofErr w:type="spellEnd"/>
            <w:r w:rsidRPr="004438F0">
              <w:rPr>
                <w:bCs/>
                <w:kern w:val="0"/>
                <w:sz w:val="20"/>
              </w:rPr>
              <w:t xml:space="preserve"> государственных испытаний продукции. Испытания и контроль качества продукции. Основные термины и определения.</w:t>
            </w:r>
          </w:p>
        </w:tc>
      </w:tr>
      <w:tr w:rsidR="000E6CE6" w:rsidRPr="004438F0" w14:paraId="011DA5F6" w14:textId="77777777" w:rsidTr="008A0B21">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CC26C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F8ECFF"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ГОСТ 23558-94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A8D5C4" w14:textId="77777777" w:rsidR="000E6CE6" w:rsidRPr="004438F0" w:rsidRDefault="000E6CE6" w:rsidP="008A0B21">
            <w:pPr>
              <w:rPr>
                <w:bCs/>
                <w:sz w:val="20"/>
              </w:rPr>
            </w:pPr>
            <w:r w:rsidRPr="004438F0">
              <w:rPr>
                <w:bCs/>
                <w:sz w:val="20"/>
              </w:rPr>
              <w:t>Смеси щебеночно-гравийно-песчаные и грунты, обработанные неорганическими вяжущими материалами, для дорожного и аэродромного строительства. Технические условия.</w:t>
            </w:r>
          </w:p>
        </w:tc>
      </w:tr>
      <w:tr w:rsidR="000E6CE6" w:rsidRPr="004438F0" w14:paraId="60F70E8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74751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BD6321"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ГОСТ 31015-2002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90B186" w14:textId="77777777" w:rsidR="000E6CE6" w:rsidRPr="004438F0" w:rsidRDefault="000E6CE6" w:rsidP="008A0B21">
            <w:pPr>
              <w:rPr>
                <w:bCs/>
                <w:sz w:val="20"/>
              </w:rPr>
            </w:pPr>
            <w:r w:rsidRPr="004438F0">
              <w:rPr>
                <w:bCs/>
                <w:sz w:val="20"/>
              </w:rPr>
              <w:t>Смеси асфальтобетонные и асфальтобетон щебеночно-мастичные. Технические условия</w:t>
            </w:r>
          </w:p>
        </w:tc>
      </w:tr>
      <w:tr w:rsidR="000E6CE6" w:rsidRPr="004438F0" w14:paraId="6545AF6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F67C9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164AE8" w14:textId="77777777" w:rsidR="000E6CE6" w:rsidRPr="004438F0" w:rsidRDefault="000E6CE6" w:rsidP="008A0B21">
            <w:pPr>
              <w:widowControl w:val="0"/>
              <w:autoSpaceDE w:val="0"/>
              <w:autoSpaceDN w:val="0"/>
              <w:adjustRightInd w:val="0"/>
              <w:jc w:val="center"/>
              <w:rPr>
                <w:bCs/>
                <w:kern w:val="0"/>
                <w:sz w:val="20"/>
              </w:rPr>
            </w:pPr>
            <w:r w:rsidRPr="004438F0">
              <w:rPr>
                <w:kern w:val="0"/>
                <w:sz w:val="20"/>
              </w:rPr>
              <w:t>ГОСТ 17.0.0.01-76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445389" w14:textId="77777777" w:rsidR="000E6CE6" w:rsidRPr="004438F0" w:rsidRDefault="000E6CE6" w:rsidP="008A0B21">
            <w:pPr>
              <w:rPr>
                <w:sz w:val="20"/>
              </w:rPr>
            </w:pPr>
            <w:r w:rsidRPr="004438F0">
              <w:rPr>
                <w:sz w:val="20"/>
              </w:rPr>
              <w:t>Система стандартов в области охраны природы и улучшения использования природных ресурсов. Основные положения</w:t>
            </w:r>
          </w:p>
        </w:tc>
      </w:tr>
      <w:tr w:rsidR="000E6CE6" w:rsidRPr="004438F0" w14:paraId="6E0CCF6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66276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0199D8" w14:textId="77777777" w:rsidR="000E6CE6" w:rsidRPr="004438F0" w:rsidRDefault="000E6CE6" w:rsidP="008A0B21">
            <w:pPr>
              <w:widowControl w:val="0"/>
              <w:autoSpaceDE w:val="0"/>
              <w:autoSpaceDN w:val="0"/>
              <w:adjustRightInd w:val="0"/>
              <w:jc w:val="center"/>
              <w:rPr>
                <w:kern w:val="0"/>
                <w:sz w:val="20"/>
              </w:rPr>
            </w:pPr>
            <w:r w:rsidRPr="004438F0">
              <w:rPr>
                <w:bCs/>
                <w:kern w:val="0"/>
                <w:sz w:val="20"/>
              </w:rPr>
              <w:t>ГОСТ 17.1.1.01-77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77B2A2" w14:textId="77777777" w:rsidR="000E6CE6" w:rsidRPr="004438F0" w:rsidRDefault="000E6CE6" w:rsidP="008A0B21">
            <w:pPr>
              <w:rPr>
                <w:sz w:val="20"/>
              </w:rPr>
            </w:pPr>
            <w:r w:rsidRPr="004438F0">
              <w:rPr>
                <w:bCs/>
                <w:sz w:val="20"/>
              </w:rPr>
              <w:t>Охрана природы. Гидросфера. Использование и охрана вод. Основные термины и определения</w:t>
            </w:r>
          </w:p>
        </w:tc>
      </w:tr>
      <w:tr w:rsidR="000E6CE6" w:rsidRPr="004438F0" w14:paraId="74D14A3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7DD1D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E76E0A"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ГОСТ 17.2.1.01-76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7515C7" w14:textId="77777777" w:rsidR="000E6CE6" w:rsidRPr="004438F0" w:rsidRDefault="000E6CE6" w:rsidP="008A0B21">
            <w:pPr>
              <w:rPr>
                <w:bCs/>
                <w:sz w:val="20"/>
              </w:rPr>
            </w:pPr>
            <w:r w:rsidRPr="004438F0">
              <w:rPr>
                <w:bCs/>
                <w:sz w:val="20"/>
              </w:rPr>
              <w:t>Охрана природы. Атмосфера. Классификация выбросов по составу</w:t>
            </w:r>
          </w:p>
        </w:tc>
      </w:tr>
      <w:tr w:rsidR="000E6CE6" w:rsidRPr="004438F0" w14:paraId="0C80545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18DF1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328D22"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8.568-97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5D11CB" w14:textId="77777777" w:rsidR="000E6CE6" w:rsidRPr="004438F0" w:rsidRDefault="000E6CE6" w:rsidP="008A0B21">
            <w:pPr>
              <w:rPr>
                <w:bCs/>
                <w:sz w:val="20"/>
              </w:rPr>
            </w:pPr>
            <w:r w:rsidRPr="004438F0">
              <w:rPr>
                <w:bCs/>
                <w:sz w:val="20"/>
              </w:rPr>
              <w:t>Государственная система обеспечения единства измерений. Аттестация испытательного оборудования. Основные положения</w:t>
            </w:r>
          </w:p>
        </w:tc>
      </w:tr>
      <w:tr w:rsidR="000E6CE6" w:rsidRPr="004438F0" w14:paraId="757A6B3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2F75E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CB62F7"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5725-1-2002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A094D4"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1. Основные положения и определения</w:t>
            </w:r>
          </w:p>
        </w:tc>
      </w:tr>
      <w:tr w:rsidR="000E6CE6" w:rsidRPr="004438F0" w14:paraId="7E4639A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712EB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178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1B2D94"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5725-2-2002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B058A9"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2. Основной метод определения повторяемости и воспроизводимости стандартного метода измерений</w:t>
            </w:r>
          </w:p>
        </w:tc>
      </w:tr>
      <w:tr w:rsidR="000E6CE6" w:rsidRPr="004438F0" w14:paraId="55DFEE4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1FFD2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400135"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5725-3-2002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7B3D00"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3. Промежуточные показатели прецизионности стандартного метода измерений</w:t>
            </w:r>
          </w:p>
        </w:tc>
      </w:tr>
      <w:tr w:rsidR="000E6CE6" w:rsidRPr="004438F0" w14:paraId="33949E1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C6273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180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DB2CA3"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5725-4-2002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4C6A3D"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4. Основные методы определения правильности стандартного метода измерений</w:t>
            </w:r>
          </w:p>
        </w:tc>
      </w:tr>
      <w:tr w:rsidR="000E6CE6" w:rsidRPr="004438F0" w14:paraId="64A3010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82DDA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7F54EC"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E9AD1E"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5. Альтернативные определения прецизионности стандартного метода измерений</w:t>
            </w:r>
          </w:p>
        </w:tc>
      </w:tr>
      <w:tr w:rsidR="000E6CE6" w:rsidRPr="004438F0" w14:paraId="6C501F2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6B856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E94657"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3C387E"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6. Использование значений точности на практике</w:t>
            </w:r>
          </w:p>
        </w:tc>
      </w:tr>
      <w:tr w:rsidR="000E6CE6" w:rsidRPr="004438F0" w14:paraId="3C7A0BB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C7EBC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AD8F4F" w14:textId="77777777" w:rsidR="000E6CE6" w:rsidRPr="004438F0" w:rsidRDefault="000E6CE6" w:rsidP="008A0B21">
            <w:pPr>
              <w:jc w:val="center"/>
              <w:rPr>
                <w:bCs/>
                <w:sz w:val="20"/>
              </w:rPr>
            </w:pPr>
            <w:r w:rsidRPr="004438F0">
              <w:rPr>
                <w:bCs/>
                <w:sz w:val="20"/>
              </w:rPr>
              <w:t>СП 131.13330.2012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5F84E5" w14:textId="77777777" w:rsidR="000E6CE6" w:rsidRPr="004438F0" w:rsidRDefault="000E6CE6" w:rsidP="008A0B21">
            <w:pPr>
              <w:rPr>
                <w:bCs/>
                <w:sz w:val="20"/>
              </w:rPr>
            </w:pPr>
            <w:r w:rsidRPr="004438F0">
              <w:rPr>
                <w:bCs/>
                <w:sz w:val="20"/>
              </w:rPr>
              <w:t xml:space="preserve">Свод правил. Строительная климатология. Актуализированная  редакция СНиП 23-01-99*    </w:t>
            </w:r>
          </w:p>
        </w:tc>
      </w:tr>
      <w:tr w:rsidR="000E6CE6" w:rsidRPr="004438F0" w14:paraId="196ACF0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1FA8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A11A5E" w14:textId="77777777" w:rsidR="000E6CE6" w:rsidRPr="004438F0" w:rsidRDefault="000E6CE6" w:rsidP="008A0B21">
            <w:pPr>
              <w:jc w:val="center"/>
              <w:rPr>
                <w:sz w:val="20"/>
              </w:rPr>
            </w:pPr>
            <w:r w:rsidRPr="004438F0">
              <w:rPr>
                <w:sz w:val="20"/>
              </w:rPr>
              <w:t>СП 126.13330.2012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7D4272" w14:textId="77777777" w:rsidR="000E6CE6" w:rsidRPr="004438F0" w:rsidRDefault="000E6CE6" w:rsidP="008A0B21">
            <w:pPr>
              <w:rPr>
                <w:bCs/>
                <w:sz w:val="20"/>
              </w:rPr>
            </w:pPr>
            <w:r w:rsidRPr="004438F0">
              <w:rPr>
                <w:bCs/>
                <w:sz w:val="20"/>
              </w:rPr>
              <w:t>Свод правил. Геодезические работы в строительстве.</w:t>
            </w:r>
            <w:r w:rsidRPr="004438F0">
              <w:t xml:space="preserve"> </w:t>
            </w:r>
            <w:r w:rsidRPr="004438F0">
              <w:rPr>
                <w:bCs/>
                <w:sz w:val="20"/>
              </w:rPr>
              <w:t xml:space="preserve">Актуализированная  редакция СНиП 3.01.03-84    </w:t>
            </w:r>
          </w:p>
        </w:tc>
      </w:tr>
      <w:tr w:rsidR="000E6CE6" w:rsidRPr="004438F0" w14:paraId="352F709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95218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34E82D" w14:textId="77777777" w:rsidR="000E6CE6" w:rsidRPr="004438F0" w:rsidRDefault="000E6CE6" w:rsidP="008A0B21">
            <w:pPr>
              <w:jc w:val="center"/>
              <w:rPr>
                <w:bCs/>
                <w:sz w:val="20"/>
              </w:rPr>
            </w:pPr>
            <w:r w:rsidRPr="004438F0">
              <w:rPr>
                <w:bCs/>
                <w:sz w:val="20"/>
              </w:rPr>
              <w:t>СП 78.13330.2012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BBEAE7" w14:textId="77777777" w:rsidR="000E6CE6" w:rsidRPr="004438F0" w:rsidRDefault="000E6CE6" w:rsidP="008A0B21">
            <w:pPr>
              <w:rPr>
                <w:bCs/>
                <w:sz w:val="20"/>
              </w:rPr>
            </w:pPr>
            <w:r w:rsidRPr="004438F0">
              <w:rPr>
                <w:bCs/>
                <w:sz w:val="20"/>
              </w:rPr>
              <w:t xml:space="preserve">Свод правил. Автомобильные дороги. Актуализированная  редакция СНиП 3.06.03-85    </w:t>
            </w:r>
          </w:p>
        </w:tc>
      </w:tr>
      <w:tr w:rsidR="000E6CE6" w:rsidRPr="004438F0" w14:paraId="46B000EF" w14:textId="77777777" w:rsidTr="008A0B21">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0028E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2EE989" w14:textId="77777777" w:rsidR="000E6CE6" w:rsidRPr="004438F0" w:rsidRDefault="000E6CE6" w:rsidP="008A0B21">
            <w:pPr>
              <w:jc w:val="center"/>
              <w:rPr>
                <w:bCs/>
                <w:sz w:val="20"/>
              </w:rPr>
            </w:pPr>
            <w:r w:rsidRPr="004438F0">
              <w:rPr>
                <w:bCs/>
                <w:sz w:val="20"/>
              </w:rPr>
              <w:t xml:space="preserve">СП 46.13330.2012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C1F3BA" w14:textId="77777777" w:rsidR="000E6CE6" w:rsidRPr="004438F0" w:rsidRDefault="000E6CE6" w:rsidP="008A0B21">
            <w:pPr>
              <w:rPr>
                <w:bCs/>
                <w:sz w:val="20"/>
              </w:rPr>
            </w:pPr>
            <w:r w:rsidRPr="004438F0">
              <w:rPr>
                <w:bCs/>
                <w:sz w:val="20"/>
              </w:rPr>
              <w:t>Свод правил. Мосты и трубы. Актуализированная редакция СНиП 3.06.04-91</w:t>
            </w:r>
          </w:p>
        </w:tc>
      </w:tr>
      <w:tr w:rsidR="000E6CE6" w:rsidRPr="004438F0" w14:paraId="6E34C700" w14:textId="77777777" w:rsidTr="008A0B21">
        <w:trPr>
          <w:trHeight w:val="50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20ACE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96498D" w14:textId="77777777" w:rsidR="000E6CE6" w:rsidRPr="004438F0" w:rsidRDefault="000E6CE6" w:rsidP="008A0B21">
            <w:pPr>
              <w:outlineLvl w:val="1"/>
              <w:rPr>
                <w:bCs/>
                <w:sz w:val="20"/>
              </w:rPr>
            </w:pPr>
            <w:r w:rsidRPr="004438F0">
              <w:rPr>
                <w:bCs/>
                <w:sz w:val="20"/>
              </w:rPr>
              <w:t>ВСН 123-77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907713" w14:textId="77777777" w:rsidR="000E6CE6" w:rsidRPr="004438F0" w:rsidRDefault="000E6CE6" w:rsidP="008A0B21">
            <w:pPr>
              <w:rPr>
                <w:bCs/>
                <w:sz w:val="20"/>
              </w:rPr>
            </w:pPr>
            <w:r w:rsidRPr="004438F0">
              <w:rPr>
                <w:bCs/>
                <w:sz w:val="20"/>
              </w:rPr>
              <w:t xml:space="preserve">Инструкция по устройству покрытий и оснований из щебеночных, гравийных и песчаных материалов, обработанных </w:t>
            </w:r>
            <w:proofErr w:type="gramStart"/>
            <w:r w:rsidRPr="004438F0">
              <w:rPr>
                <w:bCs/>
                <w:sz w:val="20"/>
              </w:rPr>
              <w:t>органическими</w:t>
            </w:r>
            <w:proofErr w:type="gramEnd"/>
            <w:r w:rsidRPr="004438F0">
              <w:rPr>
                <w:bCs/>
                <w:sz w:val="20"/>
              </w:rPr>
              <w:t xml:space="preserve"> вяжущими.</w:t>
            </w:r>
          </w:p>
        </w:tc>
      </w:tr>
      <w:tr w:rsidR="000E6CE6" w:rsidRPr="004438F0" w14:paraId="576830CE" w14:textId="77777777" w:rsidTr="008A0B21">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C3468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76A3A8" w14:textId="77777777" w:rsidR="000E6CE6" w:rsidRPr="004438F0" w:rsidRDefault="000E6CE6" w:rsidP="008A0B21">
            <w:pPr>
              <w:rPr>
                <w:bCs/>
                <w:sz w:val="20"/>
              </w:rPr>
            </w:pPr>
            <w:r w:rsidRPr="004438F0">
              <w:rPr>
                <w:bCs/>
                <w:sz w:val="20"/>
              </w:rPr>
              <w:t>ВСН 7-89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71376E" w14:textId="77777777" w:rsidR="000E6CE6" w:rsidRPr="004438F0" w:rsidRDefault="000E6CE6" w:rsidP="008A0B21">
            <w:pPr>
              <w:rPr>
                <w:bCs/>
                <w:sz w:val="20"/>
              </w:rPr>
            </w:pPr>
            <w:r w:rsidRPr="004438F0">
              <w:rPr>
                <w:bCs/>
                <w:sz w:val="20"/>
              </w:rPr>
              <w:t>Указания по строительству,  ремонту и содержанию гравийных покрытий.</w:t>
            </w:r>
          </w:p>
        </w:tc>
      </w:tr>
      <w:tr w:rsidR="000E6CE6" w:rsidRPr="004438F0" w14:paraId="1ED98681" w14:textId="77777777" w:rsidTr="008A0B21">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25315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E3B784" w14:textId="77777777" w:rsidR="000E6CE6" w:rsidRPr="004438F0" w:rsidRDefault="000E6CE6" w:rsidP="008A0B21">
            <w:pPr>
              <w:rPr>
                <w:bCs/>
                <w:sz w:val="20"/>
              </w:rPr>
            </w:pPr>
            <w:r w:rsidRPr="004438F0">
              <w:rPr>
                <w:bCs/>
                <w:sz w:val="20"/>
              </w:rPr>
              <w:t>ВСН 8-89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043106" w14:textId="77777777" w:rsidR="000E6CE6" w:rsidRPr="004438F0" w:rsidRDefault="000E6CE6" w:rsidP="008A0B21">
            <w:pPr>
              <w:rPr>
                <w:bCs/>
                <w:sz w:val="20"/>
              </w:rPr>
            </w:pPr>
            <w:r w:rsidRPr="004438F0">
              <w:rPr>
                <w:bCs/>
                <w:sz w:val="20"/>
              </w:rPr>
              <w:t>Инструкция по охране природной среды при строительстве, ремонте и содержании автомобильных дорог</w:t>
            </w:r>
          </w:p>
        </w:tc>
      </w:tr>
      <w:tr w:rsidR="000E6CE6" w:rsidRPr="004438F0" w14:paraId="322441AE" w14:textId="77777777" w:rsidTr="008A0B21">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09B5B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8DFA51" w14:textId="77777777" w:rsidR="000E6CE6" w:rsidRPr="004438F0" w:rsidRDefault="000E6CE6" w:rsidP="008A0B21">
            <w:pPr>
              <w:rPr>
                <w:bCs/>
                <w:sz w:val="20"/>
              </w:rPr>
            </w:pPr>
            <w:r w:rsidRPr="004438F0">
              <w:rPr>
                <w:bCs/>
                <w:sz w:val="20"/>
              </w:rPr>
              <w:t>ВСН 25 – 86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C8A30F" w14:textId="77777777" w:rsidR="000E6CE6" w:rsidRPr="004438F0" w:rsidRDefault="000E6CE6" w:rsidP="008A0B21">
            <w:pPr>
              <w:rPr>
                <w:bCs/>
                <w:sz w:val="20"/>
              </w:rPr>
            </w:pPr>
            <w:r w:rsidRPr="004438F0">
              <w:rPr>
                <w:bCs/>
                <w:sz w:val="20"/>
              </w:rPr>
              <w:t>Указания по обеспечению безопасности дорожного движения на автомобильных дорогах</w:t>
            </w:r>
          </w:p>
        </w:tc>
      </w:tr>
      <w:tr w:rsidR="000E6CE6" w:rsidRPr="004438F0" w14:paraId="369F832F" w14:textId="77777777" w:rsidTr="008A0B21">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F87D3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E95C82" w14:textId="77777777" w:rsidR="000E6CE6" w:rsidRPr="004438F0" w:rsidRDefault="000E6CE6" w:rsidP="008A0B21">
            <w:pPr>
              <w:rPr>
                <w:bCs/>
                <w:sz w:val="20"/>
              </w:rPr>
            </w:pPr>
            <w:r w:rsidRPr="004438F0">
              <w:rPr>
                <w:bCs/>
                <w:sz w:val="20"/>
              </w:rPr>
              <w:t>ВСН 29-76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8ECEC7" w14:textId="77777777" w:rsidR="000E6CE6" w:rsidRPr="004438F0" w:rsidRDefault="000E6CE6" w:rsidP="008A0B21">
            <w:pPr>
              <w:rPr>
                <w:bCs/>
                <w:sz w:val="20"/>
              </w:rPr>
            </w:pPr>
            <w:r w:rsidRPr="004438F0">
              <w:rPr>
                <w:bCs/>
                <w:sz w:val="20"/>
              </w:rPr>
              <w:t>Технические указания по оценке и повышению технико-эксплуатационных качеств дорожных одежд и земляного полотна автомобильных дорог</w:t>
            </w:r>
          </w:p>
        </w:tc>
      </w:tr>
      <w:tr w:rsidR="000E6CE6" w:rsidRPr="004438F0" w14:paraId="47F5019F" w14:textId="77777777" w:rsidTr="008A0B21">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78623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5C9E0A" w14:textId="77777777" w:rsidR="000E6CE6" w:rsidRPr="004438F0" w:rsidRDefault="000E6CE6" w:rsidP="008A0B21">
            <w:pPr>
              <w:rPr>
                <w:bCs/>
                <w:sz w:val="20"/>
              </w:rPr>
            </w:pPr>
            <w:r w:rsidRPr="004438F0">
              <w:rPr>
                <w:bCs/>
                <w:sz w:val="20"/>
              </w:rPr>
              <w:t>ВСН 42-91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27B91B" w14:textId="77777777" w:rsidR="000E6CE6" w:rsidRPr="004438F0" w:rsidRDefault="000E6CE6" w:rsidP="008A0B21">
            <w:pPr>
              <w:rPr>
                <w:bCs/>
                <w:sz w:val="20"/>
              </w:rPr>
            </w:pPr>
            <w:r w:rsidRPr="004438F0">
              <w:rPr>
                <w:bCs/>
                <w:sz w:val="20"/>
              </w:rPr>
              <w:t>Нормы расхода строительных материалов на строительство и ремонт автомобильных дорог и мостов</w:t>
            </w:r>
          </w:p>
        </w:tc>
      </w:tr>
      <w:tr w:rsidR="000E6CE6" w:rsidRPr="004438F0" w14:paraId="0F0EDCFB" w14:textId="77777777" w:rsidTr="008A0B21">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4C0F2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EEDFBB" w14:textId="77777777" w:rsidR="000E6CE6" w:rsidRPr="004438F0" w:rsidRDefault="000E6CE6" w:rsidP="008A0B21">
            <w:pPr>
              <w:jc w:val="center"/>
              <w:rPr>
                <w:bCs/>
                <w:sz w:val="20"/>
              </w:rPr>
            </w:pPr>
            <w:r w:rsidRPr="004438F0">
              <w:rPr>
                <w:bCs/>
                <w:sz w:val="20"/>
              </w:rPr>
              <w:t>ОДН 218.0.006-2002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09CD1F" w14:textId="77777777" w:rsidR="000E6CE6" w:rsidRPr="004438F0" w:rsidRDefault="000E6CE6" w:rsidP="008A0B21">
            <w:pPr>
              <w:rPr>
                <w:bCs/>
                <w:sz w:val="20"/>
              </w:rPr>
            </w:pPr>
            <w:r w:rsidRPr="004438F0">
              <w:rPr>
                <w:bCs/>
                <w:sz w:val="20"/>
              </w:rPr>
              <w:t>Правила диагностики и оценки состояния автомобильных дорог (взамен ВСН-6-90).Основные положения</w:t>
            </w:r>
          </w:p>
        </w:tc>
      </w:tr>
      <w:tr w:rsidR="000E6CE6" w:rsidRPr="004438F0" w14:paraId="122EC65A" w14:textId="77777777" w:rsidTr="008A0B21">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403DE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94CEDE" w14:textId="77777777" w:rsidR="000E6CE6" w:rsidRPr="004438F0" w:rsidRDefault="000E6CE6" w:rsidP="008A0B21">
            <w:pPr>
              <w:jc w:val="center"/>
              <w:rPr>
                <w:bCs/>
                <w:sz w:val="20"/>
              </w:rPr>
            </w:pPr>
            <w:r w:rsidRPr="004438F0">
              <w:rPr>
                <w:bCs/>
                <w:sz w:val="20"/>
              </w:rPr>
              <w:t>ВСН 34-78</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D0FAB4" w14:textId="77777777" w:rsidR="000E6CE6" w:rsidRPr="004438F0" w:rsidRDefault="000E6CE6" w:rsidP="008A0B21">
            <w:pPr>
              <w:rPr>
                <w:bCs/>
                <w:sz w:val="20"/>
              </w:rPr>
            </w:pPr>
            <w:r w:rsidRPr="004438F0">
              <w:rPr>
                <w:bCs/>
                <w:sz w:val="20"/>
              </w:rPr>
              <w:t>Инструкция по проведению рубок ухода в снегозащитных насаждениях вдоль автомобильных дорог</w:t>
            </w:r>
          </w:p>
        </w:tc>
      </w:tr>
    </w:tbl>
    <w:p w14:paraId="277C20F2" w14:textId="77777777" w:rsidR="000E6CE6" w:rsidRDefault="000E6CE6" w:rsidP="000E6CE6">
      <w:pPr>
        <w:ind w:left="7655"/>
        <w:rPr>
          <w:sz w:val="20"/>
        </w:rPr>
      </w:pPr>
    </w:p>
    <w:p w14:paraId="6008AADF" w14:textId="77777777" w:rsidR="000E6CE6" w:rsidRPr="00C27FD8" w:rsidRDefault="000E6CE6" w:rsidP="000E6CE6">
      <w:pPr>
        <w:ind w:left="993"/>
        <w:jc w:val="both"/>
        <w:rPr>
          <w:b/>
          <w:kern w:val="0"/>
          <w:sz w:val="20"/>
        </w:rPr>
      </w:pPr>
      <w:r w:rsidRPr="00C27FD8">
        <w:rPr>
          <w:b/>
          <w:kern w:val="0"/>
          <w:sz w:val="20"/>
        </w:rPr>
        <w:t>Заказчик</w:t>
      </w:r>
      <w:r w:rsidRPr="00C27FD8">
        <w:rPr>
          <w:kern w:val="0"/>
          <w:sz w:val="20"/>
        </w:rPr>
        <w:tab/>
      </w:r>
      <w:r w:rsidRPr="00C27FD8">
        <w:rPr>
          <w:kern w:val="0"/>
          <w:sz w:val="20"/>
        </w:rPr>
        <w:tab/>
      </w:r>
      <w:r w:rsidRPr="00C27FD8">
        <w:rPr>
          <w:kern w:val="0"/>
          <w:sz w:val="20"/>
        </w:rPr>
        <w:tab/>
      </w:r>
      <w:r w:rsidRPr="00C27FD8">
        <w:rPr>
          <w:kern w:val="0"/>
          <w:sz w:val="20"/>
        </w:rPr>
        <w:tab/>
        <w:t xml:space="preserve">                            </w:t>
      </w:r>
      <w:r w:rsidRPr="00C27FD8">
        <w:rPr>
          <w:b/>
          <w:kern w:val="0"/>
          <w:sz w:val="20"/>
        </w:rPr>
        <w:t>Подрядчик</w:t>
      </w:r>
    </w:p>
    <w:p w14:paraId="47900760" w14:textId="77777777" w:rsidR="000E6CE6" w:rsidRPr="00C27FD8" w:rsidRDefault="000E6CE6" w:rsidP="000E6CE6">
      <w:pPr>
        <w:ind w:left="993"/>
        <w:jc w:val="both"/>
        <w:rPr>
          <w:kern w:val="0"/>
          <w:sz w:val="20"/>
        </w:rPr>
      </w:pPr>
      <w:r w:rsidRPr="00C27FD8">
        <w:rPr>
          <w:kern w:val="0"/>
          <w:sz w:val="20"/>
        </w:rPr>
        <w:t>____________________/ __________________/</w:t>
      </w:r>
      <w:r w:rsidRPr="00C27FD8">
        <w:rPr>
          <w:kern w:val="0"/>
          <w:sz w:val="20"/>
        </w:rPr>
        <w:tab/>
      </w:r>
      <w:r w:rsidRPr="00C27FD8">
        <w:rPr>
          <w:kern w:val="0"/>
          <w:sz w:val="20"/>
        </w:rPr>
        <w:tab/>
        <w:t xml:space="preserve">  _________________/ _________________/</w:t>
      </w:r>
    </w:p>
    <w:p w14:paraId="7B77C9F5" w14:textId="77777777" w:rsidR="000E6CE6" w:rsidRDefault="000E6CE6" w:rsidP="000E6CE6">
      <w:pPr>
        <w:ind w:left="7655"/>
        <w:rPr>
          <w:sz w:val="20"/>
        </w:rPr>
      </w:pPr>
    </w:p>
    <w:p w14:paraId="3D8BC546" w14:textId="77777777" w:rsidR="000E6CE6" w:rsidRDefault="000E6CE6" w:rsidP="000E6CE6">
      <w:pPr>
        <w:ind w:left="7655"/>
        <w:rPr>
          <w:sz w:val="20"/>
        </w:rPr>
      </w:pPr>
    </w:p>
    <w:p w14:paraId="1155DA3E" w14:textId="77777777" w:rsidR="000E6CE6" w:rsidRDefault="000E6CE6" w:rsidP="000E6CE6">
      <w:pPr>
        <w:ind w:left="7655"/>
        <w:rPr>
          <w:sz w:val="20"/>
        </w:rPr>
      </w:pPr>
    </w:p>
    <w:p w14:paraId="25A22C68" w14:textId="77777777" w:rsidR="000E6CE6" w:rsidRDefault="000E6CE6" w:rsidP="000E6CE6">
      <w:pPr>
        <w:ind w:left="7655"/>
        <w:rPr>
          <w:sz w:val="20"/>
        </w:rPr>
      </w:pPr>
    </w:p>
    <w:p w14:paraId="598E47E1" w14:textId="77777777" w:rsidR="000E6CE6" w:rsidRDefault="000E6CE6" w:rsidP="000E6CE6">
      <w:pPr>
        <w:ind w:left="7655"/>
        <w:rPr>
          <w:sz w:val="20"/>
        </w:rPr>
      </w:pPr>
    </w:p>
    <w:p w14:paraId="4268621F" w14:textId="77777777" w:rsidR="000E6CE6" w:rsidRDefault="000E6CE6" w:rsidP="000E6CE6">
      <w:pPr>
        <w:ind w:left="7655"/>
        <w:rPr>
          <w:sz w:val="20"/>
        </w:rPr>
      </w:pPr>
    </w:p>
    <w:p w14:paraId="398921DE" w14:textId="77777777" w:rsidR="000E6CE6" w:rsidRDefault="000E6CE6" w:rsidP="000E6CE6">
      <w:pPr>
        <w:ind w:left="7655"/>
        <w:rPr>
          <w:sz w:val="20"/>
        </w:rPr>
      </w:pPr>
    </w:p>
    <w:p w14:paraId="5C95D97E" w14:textId="77777777" w:rsidR="000E6CE6" w:rsidRDefault="000E6CE6" w:rsidP="000E6CE6">
      <w:pPr>
        <w:ind w:left="7655"/>
        <w:rPr>
          <w:sz w:val="20"/>
        </w:rPr>
      </w:pPr>
    </w:p>
    <w:p w14:paraId="5CE51CFC" w14:textId="77777777" w:rsidR="000E6CE6" w:rsidRDefault="000E6CE6" w:rsidP="000E6CE6">
      <w:pPr>
        <w:ind w:left="7655"/>
        <w:rPr>
          <w:sz w:val="20"/>
        </w:rPr>
      </w:pPr>
    </w:p>
    <w:p w14:paraId="361BDF47" w14:textId="77777777" w:rsidR="000E6CE6" w:rsidRPr="009417F4" w:rsidRDefault="000E6CE6" w:rsidP="000E6CE6">
      <w:pPr>
        <w:ind w:left="7513"/>
        <w:rPr>
          <w:bCs/>
          <w:kern w:val="0"/>
          <w:sz w:val="20"/>
        </w:rPr>
      </w:pPr>
      <w:r w:rsidRPr="009417F4">
        <w:rPr>
          <w:bCs/>
          <w:kern w:val="0"/>
          <w:sz w:val="20"/>
        </w:rPr>
        <w:t>Приложение № 4</w:t>
      </w:r>
    </w:p>
    <w:p w14:paraId="66518041" w14:textId="77777777" w:rsidR="000E6CE6" w:rsidRPr="009417F4" w:rsidRDefault="000E6CE6" w:rsidP="000E6CE6">
      <w:pPr>
        <w:ind w:left="7513"/>
        <w:rPr>
          <w:bCs/>
          <w:kern w:val="0"/>
          <w:sz w:val="20"/>
        </w:rPr>
      </w:pPr>
      <w:r w:rsidRPr="009417F4">
        <w:rPr>
          <w:bCs/>
          <w:kern w:val="0"/>
          <w:sz w:val="20"/>
        </w:rPr>
        <w:t xml:space="preserve">к муниципальному  контракту </w:t>
      </w:r>
    </w:p>
    <w:p w14:paraId="5FB2392B" w14:textId="77777777" w:rsidR="000E6CE6" w:rsidRPr="009417F4" w:rsidRDefault="000E6CE6" w:rsidP="000E6CE6">
      <w:pPr>
        <w:ind w:left="7513"/>
        <w:rPr>
          <w:bCs/>
          <w:kern w:val="0"/>
          <w:sz w:val="20"/>
          <w:u w:val="single"/>
        </w:rPr>
      </w:pPr>
      <w:r w:rsidRPr="009417F4">
        <w:rPr>
          <w:bCs/>
          <w:kern w:val="0"/>
          <w:sz w:val="20"/>
        </w:rPr>
        <w:t xml:space="preserve">№ </w:t>
      </w:r>
      <w:r w:rsidRPr="009417F4">
        <w:rPr>
          <w:bCs/>
          <w:kern w:val="0"/>
          <w:sz w:val="20"/>
          <w:u w:val="single"/>
        </w:rPr>
        <w:tab/>
      </w:r>
      <w:r w:rsidRPr="009417F4">
        <w:rPr>
          <w:bCs/>
          <w:kern w:val="0"/>
          <w:sz w:val="20"/>
          <w:u w:val="single"/>
        </w:rPr>
        <w:tab/>
      </w:r>
      <w:r w:rsidRPr="009417F4">
        <w:rPr>
          <w:bCs/>
          <w:kern w:val="0"/>
          <w:sz w:val="20"/>
          <w:u w:val="single"/>
        </w:rPr>
        <w:tab/>
        <w:t xml:space="preserve">                    </w:t>
      </w:r>
      <w:r w:rsidRPr="009417F4">
        <w:rPr>
          <w:bCs/>
          <w:kern w:val="0"/>
          <w:sz w:val="20"/>
          <w:u w:val="single"/>
        </w:rPr>
        <w:softHyphen/>
      </w:r>
      <w:r w:rsidRPr="009417F4">
        <w:rPr>
          <w:bCs/>
          <w:kern w:val="0"/>
          <w:sz w:val="20"/>
          <w:u w:val="single"/>
        </w:rPr>
        <w:softHyphen/>
      </w:r>
      <w:r w:rsidRPr="009417F4">
        <w:rPr>
          <w:bCs/>
          <w:kern w:val="0"/>
          <w:sz w:val="20"/>
          <w:u w:val="single"/>
        </w:rPr>
        <w:softHyphen/>
      </w:r>
      <w:r w:rsidRPr="009417F4">
        <w:rPr>
          <w:bCs/>
          <w:kern w:val="0"/>
          <w:sz w:val="20"/>
          <w:u w:val="single"/>
        </w:rPr>
        <w:softHyphen/>
      </w:r>
      <w:r w:rsidRPr="009417F4">
        <w:rPr>
          <w:bCs/>
          <w:kern w:val="0"/>
          <w:sz w:val="20"/>
          <w:u w:val="single"/>
        </w:rPr>
        <w:softHyphen/>
        <w:t xml:space="preserve">        </w:t>
      </w:r>
    </w:p>
    <w:p w14:paraId="5348149D" w14:textId="77777777" w:rsidR="000E6CE6" w:rsidRPr="009417F4" w:rsidRDefault="000E6CE6" w:rsidP="000E6CE6">
      <w:pPr>
        <w:ind w:left="7513"/>
        <w:rPr>
          <w:kern w:val="0"/>
          <w:szCs w:val="24"/>
        </w:rPr>
      </w:pPr>
      <w:r w:rsidRPr="009417F4">
        <w:rPr>
          <w:bCs/>
          <w:kern w:val="0"/>
          <w:sz w:val="20"/>
        </w:rPr>
        <w:t xml:space="preserve">от «_____» </w:t>
      </w:r>
      <w:r w:rsidRPr="009417F4">
        <w:rPr>
          <w:bCs/>
          <w:kern w:val="0"/>
          <w:sz w:val="20"/>
          <w:u w:val="single"/>
        </w:rPr>
        <w:t xml:space="preserve">                         </w:t>
      </w:r>
      <w:r>
        <w:rPr>
          <w:bCs/>
          <w:kern w:val="0"/>
          <w:sz w:val="20"/>
        </w:rPr>
        <w:t>2018</w:t>
      </w:r>
      <w:r w:rsidRPr="009417F4">
        <w:rPr>
          <w:bCs/>
          <w:kern w:val="0"/>
          <w:sz w:val="20"/>
        </w:rPr>
        <w:t>г</w:t>
      </w:r>
    </w:p>
    <w:p w14:paraId="0F4BBDC1" w14:textId="77777777" w:rsidR="000E6CE6" w:rsidRPr="009417F4" w:rsidRDefault="000E6CE6" w:rsidP="000E6CE6">
      <w:pPr>
        <w:rPr>
          <w:kern w:val="0"/>
          <w:szCs w:val="24"/>
        </w:rPr>
      </w:pPr>
    </w:p>
    <w:p w14:paraId="67BB4C1C" w14:textId="77777777" w:rsidR="000E6CE6" w:rsidRPr="009417F4" w:rsidRDefault="000E6CE6" w:rsidP="000E6CE6">
      <w:pPr>
        <w:widowControl w:val="0"/>
        <w:jc w:val="center"/>
        <w:rPr>
          <w:b/>
          <w:kern w:val="0"/>
          <w:sz w:val="20"/>
        </w:rPr>
      </w:pPr>
      <w:r w:rsidRPr="009417F4">
        <w:rPr>
          <w:b/>
          <w:kern w:val="0"/>
          <w:sz w:val="20"/>
        </w:rPr>
        <w:t xml:space="preserve">ПЕРЕЧЕНЬ ДОКУМЕНТОВ, ПРЕДОСТАВЛЯЕМЫХ ПОДРЯДЧИКОМ      </w:t>
      </w:r>
    </w:p>
    <w:p w14:paraId="1763B474" w14:textId="77777777" w:rsidR="000E6CE6" w:rsidRPr="009417F4" w:rsidRDefault="000E6CE6" w:rsidP="000E6CE6">
      <w:pPr>
        <w:numPr>
          <w:ilvl w:val="0"/>
          <w:numId w:val="43"/>
        </w:numPr>
        <w:spacing w:after="60"/>
        <w:jc w:val="both"/>
        <w:rPr>
          <w:sz w:val="20"/>
        </w:rPr>
      </w:pPr>
      <w:r w:rsidRPr="009417F4">
        <w:rPr>
          <w:sz w:val="20"/>
        </w:rPr>
        <w:t xml:space="preserve"> «Журнал производства работ по содержанию автомобильных дорог», оформленный в соответствии с приказом ФДС России от 16.01.1999 № 9.</w:t>
      </w:r>
    </w:p>
    <w:p w14:paraId="670E774B" w14:textId="77777777" w:rsidR="000E6CE6" w:rsidRPr="009417F4" w:rsidRDefault="000E6CE6" w:rsidP="000E6CE6">
      <w:pPr>
        <w:numPr>
          <w:ilvl w:val="0"/>
          <w:numId w:val="43"/>
        </w:numPr>
        <w:spacing w:after="60"/>
        <w:jc w:val="both"/>
        <w:rPr>
          <w:sz w:val="20"/>
        </w:rPr>
      </w:pPr>
      <w:r w:rsidRPr="009417F4">
        <w:rPr>
          <w:sz w:val="20"/>
        </w:rPr>
        <w:t xml:space="preserve">Журналы еженедельного текущего осмотра состояния автомобильных дорог </w:t>
      </w:r>
      <w:r w:rsidRPr="009417F4">
        <w:rPr>
          <w:sz w:val="20"/>
          <w:lang w:val="en-US"/>
        </w:rPr>
        <w:t>V</w:t>
      </w:r>
      <w:r w:rsidRPr="009417F4">
        <w:rPr>
          <w:sz w:val="20"/>
        </w:rPr>
        <w:t xml:space="preserve"> категории, элементов обустройства и сооружений.</w:t>
      </w:r>
    </w:p>
    <w:p w14:paraId="31035815" w14:textId="77777777" w:rsidR="000E6CE6" w:rsidRPr="009417F4" w:rsidRDefault="000E6CE6" w:rsidP="000E6CE6">
      <w:pPr>
        <w:numPr>
          <w:ilvl w:val="0"/>
          <w:numId w:val="43"/>
        </w:numPr>
        <w:spacing w:after="60"/>
        <w:jc w:val="both"/>
        <w:rPr>
          <w:sz w:val="20"/>
        </w:rPr>
      </w:pPr>
      <w:r w:rsidRPr="009417F4">
        <w:rPr>
          <w:sz w:val="20"/>
        </w:rPr>
        <w:t>Журналы сохранности автомобильных дорог и сооружений, акты о хищении, порче, разрушении элементов обустройств, участков автомобильной дороги и сооружений и копии заявлений в органы внутренних дел.</w:t>
      </w:r>
    </w:p>
    <w:p w14:paraId="6856DD51" w14:textId="77777777" w:rsidR="000E6CE6" w:rsidRPr="009417F4" w:rsidRDefault="000E6CE6" w:rsidP="000E6CE6">
      <w:pPr>
        <w:numPr>
          <w:ilvl w:val="0"/>
          <w:numId w:val="43"/>
        </w:numPr>
        <w:spacing w:after="60"/>
        <w:jc w:val="both"/>
        <w:rPr>
          <w:sz w:val="20"/>
        </w:rPr>
      </w:pPr>
      <w:r w:rsidRPr="009417F4">
        <w:rPr>
          <w:sz w:val="20"/>
        </w:rPr>
        <w:t>Справки ГИБДД о дорожно-транспортных происшествиях с сопутствующими неудовлетворительными дорожными условиями на обслуживаемых участках автомобильной дороги за отчетный период. Отсутствие ДТП по дорожным условиям Подрядчик подтверждает справкой, заверенной ГИБДД.</w:t>
      </w:r>
    </w:p>
    <w:p w14:paraId="67755566" w14:textId="77777777" w:rsidR="000E6CE6" w:rsidRPr="009417F4" w:rsidRDefault="000E6CE6" w:rsidP="000E6CE6">
      <w:pPr>
        <w:numPr>
          <w:ilvl w:val="0"/>
          <w:numId w:val="43"/>
        </w:numPr>
        <w:spacing w:after="60"/>
        <w:jc w:val="both"/>
        <w:rPr>
          <w:sz w:val="20"/>
        </w:rPr>
      </w:pPr>
      <w:r w:rsidRPr="009417F4">
        <w:rPr>
          <w:sz w:val="20"/>
        </w:rPr>
        <w:t>Накопительная ведомость выполненных работ по содержанию с нарастанием с начала года.</w:t>
      </w:r>
    </w:p>
    <w:p w14:paraId="1B5A1641" w14:textId="77777777" w:rsidR="000E6CE6" w:rsidRPr="009417F4" w:rsidRDefault="000E6CE6" w:rsidP="000E6CE6">
      <w:pPr>
        <w:numPr>
          <w:ilvl w:val="0"/>
          <w:numId w:val="43"/>
        </w:numPr>
        <w:spacing w:after="60"/>
        <w:jc w:val="both"/>
        <w:rPr>
          <w:sz w:val="20"/>
        </w:rPr>
      </w:pPr>
      <w:r w:rsidRPr="009417F4">
        <w:rPr>
          <w:sz w:val="20"/>
        </w:rPr>
        <w:t>Книги по искусственным сооружениям, включающим журнал производства работ.</w:t>
      </w:r>
    </w:p>
    <w:p w14:paraId="6A147A2D" w14:textId="77777777" w:rsidR="000E6CE6" w:rsidRPr="009417F4" w:rsidRDefault="000E6CE6" w:rsidP="000E6CE6">
      <w:pPr>
        <w:ind w:left="851"/>
        <w:jc w:val="both"/>
        <w:rPr>
          <w:b/>
          <w:kern w:val="0"/>
          <w:sz w:val="20"/>
        </w:rPr>
      </w:pPr>
      <w:r w:rsidRPr="009417F4">
        <w:rPr>
          <w:b/>
          <w:kern w:val="0"/>
          <w:sz w:val="20"/>
        </w:rPr>
        <w:t>Заказчик</w:t>
      </w:r>
      <w:r w:rsidRPr="009417F4">
        <w:rPr>
          <w:kern w:val="0"/>
          <w:sz w:val="20"/>
        </w:rPr>
        <w:tab/>
      </w:r>
      <w:r w:rsidRPr="009417F4">
        <w:rPr>
          <w:kern w:val="0"/>
          <w:sz w:val="20"/>
        </w:rPr>
        <w:tab/>
      </w:r>
      <w:r w:rsidRPr="009417F4">
        <w:rPr>
          <w:kern w:val="0"/>
          <w:sz w:val="20"/>
        </w:rPr>
        <w:tab/>
      </w:r>
      <w:r w:rsidRPr="009417F4">
        <w:rPr>
          <w:kern w:val="0"/>
          <w:sz w:val="20"/>
        </w:rPr>
        <w:tab/>
        <w:t xml:space="preserve">                            </w:t>
      </w:r>
      <w:r w:rsidRPr="009417F4">
        <w:rPr>
          <w:b/>
          <w:kern w:val="0"/>
          <w:sz w:val="20"/>
        </w:rPr>
        <w:t>Подрядчик</w:t>
      </w:r>
    </w:p>
    <w:p w14:paraId="2EA003E3" w14:textId="77777777" w:rsidR="000E6CE6" w:rsidRPr="009417F4" w:rsidRDefault="000E6CE6" w:rsidP="000E6CE6">
      <w:pPr>
        <w:ind w:left="851"/>
        <w:jc w:val="both"/>
        <w:rPr>
          <w:kern w:val="0"/>
          <w:sz w:val="20"/>
        </w:rPr>
      </w:pPr>
      <w:r w:rsidRPr="009417F4">
        <w:rPr>
          <w:kern w:val="0"/>
          <w:sz w:val="20"/>
        </w:rPr>
        <w:t>___________________/ __________________/</w:t>
      </w:r>
      <w:r w:rsidRPr="009417F4">
        <w:rPr>
          <w:kern w:val="0"/>
          <w:sz w:val="20"/>
        </w:rPr>
        <w:tab/>
      </w:r>
      <w:r w:rsidRPr="009417F4">
        <w:rPr>
          <w:kern w:val="0"/>
          <w:sz w:val="20"/>
        </w:rPr>
        <w:tab/>
        <w:t xml:space="preserve">  _________________/ _________________/</w:t>
      </w:r>
    </w:p>
    <w:p w14:paraId="4BC1F8C0" w14:textId="77777777" w:rsidR="000E6CE6" w:rsidRPr="009417F4" w:rsidRDefault="000E6CE6" w:rsidP="000E6CE6">
      <w:pPr>
        <w:ind w:left="851"/>
        <w:rPr>
          <w:kern w:val="0"/>
          <w:szCs w:val="24"/>
        </w:rPr>
      </w:pPr>
    </w:p>
    <w:p w14:paraId="6B70BD0E" w14:textId="77777777" w:rsidR="000E6CE6" w:rsidRDefault="000E6CE6" w:rsidP="000E6CE6">
      <w:pPr>
        <w:ind w:left="7513"/>
        <w:rPr>
          <w:bCs/>
          <w:kern w:val="0"/>
          <w:sz w:val="20"/>
        </w:rPr>
      </w:pPr>
    </w:p>
    <w:p w14:paraId="5F11C416" w14:textId="77777777" w:rsidR="000E6CE6" w:rsidRDefault="000E6CE6" w:rsidP="000E6CE6">
      <w:pPr>
        <w:ind w:left="7513"/>
        <w:rPr>
          <w:bCs/>
          <w:kern w:val="0"/>
          <w:sz w:val="20"/>
        </w:rPr>
      </w:pPr>
    </w:p>
    <w:p w14:paraId="479C5F87" w14:textId="77777777" w:rsidR="000E6CE6" w:rsidRPr="009417F4" w:rsidRDefault="000E6CE6" w:rsidP="000E6CE6">
      <w:pPr>
        <w:ind w:left="7513"/>
        <w:rPr>
          <w:bCs/>
          <w:kern w:val="0"/>
          <w:sz w:val="20"/>
        </w:rPr>
      </w:pPr>
      <w:r w:rsidRPr="009417F4">
        <w:rPr>
          <w:bCs/>
          <w:kern w:val="0"/>
          <w:sz w:val="20"/>
        </w:rPr>
        <w:t>Приложение № 5</w:t>
      </w:r>
    </w:p>
    <w:p w14:paraId="55098839" w14:textId="77777777" w:rsidR="000E6CE6" w:rsidRPr="009417F4" w:rsidRDefault="000E6CE6" w:rsidP="000E6CE6">
      <w:pPr>
        <w:ind w:left="7513"/>
        <w:rPr>
          <w:bCs/>
          <w:kern w:val="0"/>
          <w:sz w:val="20"/>
        </w:rPr>
      </w:pPr>
      <w:r w:rsidRPr="009417F4">
        <w:rPr>
          <w:bCs/>
          <w:kern w:val="0"/>
          <w:sz w:val="20"/>
        </w:rPr>
        <w:t xml:space="preserve">к муниципальному  контракту </w:t>
      </w:r>
    </w:p>
    <w:p w14:paraId="69BBC5CD" w14:textId="77777777" w:rsidR="000E6CE6" w:rsidRPr="009417F4" w:rsidRDefault="000E6CE6" w:rsidP="000E6CE6">
      <w:pPr>
        <w:ind w:left="7513"/>
        <w:rPr>
          <w:bCs/>
          <w:kern w:val="0"/>
          <w:sz w:val="20"/>
          <w:u w:val="single"/>
        </w:rPr>
      </w:pPr>
      <w:r w:rsidRPr="009417F4">
        <w:rPr>
          <w:bCs/>
          <w:kern w:val="0"/>
          <w:sz w:val="20"/>
        </w:rPr>
        <w:t xml:space="preserve">№ </w:t>
      </w:r>
      <w:r w:rsidRPr="009417F4">
        <w:rPr>
          <w:bCs/>
          <w:kern w:val="0"/>
          <w:sz w:val="20"/>
          <w:u w:val="single"/>
        </w:rPr>
        <w:tab/>
        <w:t xml:space="preserve">                               </w:t>
      </w:r>
      <w:r w:rsidRPr="009417F4">
        <w:rPr>
          <w:bCs/>
          <w:kern w:val="0"/>
          <w:sz w:val="20"/>
          <w:u w:val="single"/>
        </w:rPr>
        <w:tab/>
        <w:t xml:space="preserve">                                          </w:t>
      </w:r>
    </w:p>
    <w:p w14:paraId="63A0342B" w14:textId="77777777" w:rsidR="000E6CE6" w:rsidRPr="009417F4" w:rsidRDefault="000E6CE6" w:rsidP="000E6CE6">
      <w:pPr>
        <w:ind w:left="7513"/>
        <w:rPr>
          <w:kern w:val="0"/>
          <w:szCs w:val="24"/>
        </w:rPr>
      </w:pPr>
      <w:r w:rsidRPr="009417F4">
        <w:rPr>
          <w:bCs/>
          <w:kern w:val="0"/>
          <w:sz w:val="20"/>
        </w:rPr>
        <w:t xml:space="preserve">от «_____» </w:t>
      </w:r>
      <w:r w:rsidRPr="009417F4">
        <w:rPr>
          <w:bCs/>
          <w:kern w:val="0"/>
          <w:sz w:val="20"/>
          <w:u w:val="single"/>
        </w:rPr>
        <w:t xml:space="preserve">                    </w:t>
      </w:r>
      <w:r w:rsidRPr="009417F4">
        <w:rPr>
          <w:bCs/>
          <w:kern w:val="0"/>
          <w:sz w:val="20"/>
        </w:rPr>
        <w:t>201</w:t>
      </w:r>
      <w:r>
        <w:rPr>
          <w:bCs/>
          <w:kern w:val="0"/>
          <w:sz w:val="20"/>
        </w:rPr>
        <w:t>8</w:t>
      </w:r>
      <w:r w:rsidRPr="009417F4">
        <w:rPr>
          <w:bCs/>
          <w:kern w:val="0"/>
          <w:sz w:val="20"/>
        </w:rPr>
        <w:t>г</w:t>
      </w:r>
    </w:p>
    <w:p w14:paraId="13FE48A4" w14:textId="77777777" w:rsidR="000E6CE6" w:rsidRPr="009417F4" w:rsidRDefault="000E6CE6" w:rsidP="000E6CE6">
      <w:pPr>
        <w:rPr>
          <w:kern w:val="0"/>
          <w:szCs w:val="24"/>
        </w:rPr>
      </w:pPr>
    </w:p>
    <w:p w14:paraId="1D356817" w14:textId="77777777" w:rsidR="000E6CE6" w:rsidRPr="009417F4" w:rsidRDefault="000E6CE6" w:rsidP="000E6CE6">
      <w:pPr>
        <w:overflowPunct w:val="0"/>
        <w:autoSpaceDE w:val="0"/>
        <w:autoSpaceDN w:val="0"/>
        <w:adjustRightInd w:val="0"/>
        <w:jc w:val="center"/>
        <w:textAlignment w:val="baseline"/>
        <w:rPr>
          <w:b/>
          <w:kern w:val="0"/>
          <w:sz w:val="20"/>
        </w:rPr>
      </w:pPr>
      <w:r w:rsidRPr="009417F4">
        <w:rPr>
          <w:b/>
          <w:kern w:val="0"/>
          <w:sz w:val="20"/>
        </w:rPr>
        <w:t xml:space="preserve">ОТЧЕТ </w:t>
      </w:r>
    </w:p>
    <w:p w14:paraId="24E6E9C9" w14:textId="77777777" w:rsidR="000E6CE6" w:rsidRPr="009417F4" w:rsidRDefault="000E6CE6" w:rsidP="000E6CE6">
      <w:pPr>
        <w:overflowPunct w:val="0"/>
        <w:autoSpaceDE w:val="0"/>
        <w:autoSpaceDN w:val="0"/>
        <w:adjustRightInd w:val="0"/>
        <w:jc w:val="center"/>
        <w:textAlignment w:val="baseline"/>
        <w:rPr>
          <w:b/>
          <w:kern w:val="0"/>
          <w:sz w:val="20"/>
        </w:rPr>
      </w:pPr>
      <w:r w:rsidRPr="009417F4">
        <w:rPr>
          <w:b/>
          <w:kern w:val="0"/>
          <w:sz w:val="20"/>
        </w:rPr>
        <w:t>Наличие объектов, повышающих безопасность движения на региональных или межмуниципальных автомобильных дорогах основные сооружения и оборудование, повышающие безопасность дорожного движения</w:t>
      </w:r>
    </w:p>
    <w:tbl>
      <w:tblPr>
        <w:tblW w:w="0" w:type="auto"/>
        <w:jc w:val="center"/>
        <w:tblInd w:w="105" w:type="dxa"/>
        <w:tblLayout w:type="fixed"/>
        <w:tblCellMar>
          <w:left w:w="105" w:type="dxa"/>
          <w:right w:w="105" w:type="dxa"/>
        </w:tblCellMar>
        <w:tblLook w:val="0000" w:firstRow="0" w:lastRow="0" w:firstColumn="0" w:lastColumn="0" w:noHBand="0" w:noVBand="0"/>
      </w:tblPr>
      <w:tblGrid>
        <w:gridCol w:w="3375"/>
        <w:gridCol w:w="1140"/>
        <w:gridCol w:w="1845"/>
        <w:gridCol w:w="1720"/>
        <w:gridCol w:w="1701"/>
      </w:tblGrid>
      <w:tr w:rsidR="000E6CE6" w:rsidRPr="009417F4" w14:paraId="14027240" w14:textId="77777777" w:rsidTr="008A0B21">
        <w:trPr>
          <w:jc w:val="center"/>
        </w:trPr>
        <w:tc>
          <w:tcPr>
            <w:tcW w:w="3375" w:type="dxa"/>
            <w:tcBorders>
              <w:top w:val="single" w:sz="6" w:space="0" w:color="auto"/>
              <w:left w:val="single" w:sz="6" w:space="0" w:color="auto"/>
              <w:bottom w:val="nil"/>
              <w:right w:val="single" w:sz="6" w:space="0" w:color="auto"/>
            </w:tcBorders>
          </w:tcPr>
          <w:p w14:paraId="49A39D09" w14:textId="77777777" w:rsidR="000E6CE6" w:rsidRPr="009417F4" w:rsidRDefault="000E6CE6" w:rsidP="008A0B21">
            <w:pPr>
              <w:jc w:val="center"/>
              <w:rPr>
                <w:sz w:val="20"/>
              </w:rPr>
            </w:pPr>
            <w:r w:rsidRPr="009417F4">
              <w:rPr>
                <w:sz w:val="20"/>
              </w:rPr>
              <w:t xml:space="preserve">Наименование показателя </w:t>
            </w:r>
          </w:p>
        </w:tc>
        <w:tc>
          <w:tcPr>
            <w:tcW w:w="1140" w:type="dxa"/>
            <w:tcBorders>
              <w:top w:val="single" w:sz="6" w:space="0" w:color="auto"/>
              <w:left w:val="single" w:sz="6" w:space="0" w:color="auto"/>
              <w:bottom w:val="nil"/>
              <w:right w:val="single" w:sz="6" w:space="0" w:color="auto"/>
            </w:tcBorders>
          </w:tcPr>
          <w:p w14:paraId="24CC3405" w14:textId="77777777" w:rsidR="000E6CE6" w:rsidRPr="009417F4" w:rsidRDefault="000E6CE6" w:rsidP="008A0B21">
            <w:pPr>
              <w:jc w:val="center"/>
              <w:rPr>
                <w:sz w:val="20"/>
              </w:rPr>
            </w:pPr>
            <w:r w:rsidRPr="009417F4">
              <w:rPr>
                <w:sz w:val="20"/>
              </w:rPr>
              <w:t xml:space="preserve">N строки </w:t>
            </w:r>
          </w:p>
        </w:tc>
        <w:tc>
          <w:tcPr>
            <w:tcW w:w="1845" w:type="dxa"/>
            <w:tcBorders>
              <w:top w:val="single" w:sz="6" w:space="0" w:color="auto"/>
              <w:left w:val="single" w:sz="6" w:space="0" w:color="auto"/>
              <w:bottom w:val="nil"/>
              <w:right w:val="single" w:sz="6" w:space="0" w:color="auto"/>
            </w:tcBorders>
          </w:tcPr>
          <w:p w14:paraId="48F45DD0" w14:textId="77777777" w:rsidR="000E6CE6" w:rsidRPr="009417F4" w:rsidRDefault="000E6CE6" w:rsidP="008A0B21">
            <w:pPr>
              <w:jc w:val="center"/>
              <w:rPr>
                <w:sz w:val="20"/>
              </w:rPr>
            </w:pPr>
            <w:r w:rsidRPr="009417F4">
              <w:rPr>
                <w:sz w:val="20"/>
              </w:rPr>
              <w:t xml:space="preserve">Единица </w:t>
            </w:r>
          </w:p>
        </w:tc>
        <w:tc>
          <w:tcPr>
            <w:tcW w:w="3421" w:type="dxa"/>
            <w:gridSpan w:val="2"/>
            <w:tcBorders>
              <w:top w:val="single" w:sz="6" w:space="0" w:color="auto"/>
              <w:left w:val="single" w:sz="6" w:space="0" w:color="auto"/>
              <w:bottom w:val="single" w:sz="6" w:space="0" w:color="auto"/>
              <w:right w:val="single" w:sz="6" w:space="0" w:color="auto"/>
            </w:tcBorders>
          </w:tcPr>
          <w:p w14:paraId="61BFBEAA" w14:textId="77777777" w:rsidR="000E6CE6" w:rsidRPr="009417F4" w:rsidRDefault="000E6CE6" w:rsidP="008A0B21">
            <w:pPr>
              <w:jc w:val="center"/>
              <w:rPr>
                <w:sz w:val="20"/>
              </w:rPr>
            </w:pPr>
            <w:r w:rsidRPr="009417F4">
              <w:rPr>
                <w:sz w:val="20"/>
              </w:rPr>
              <w:t xml:space="preserve">Наличие </w:t>
            </w:r>
          </w:p>
        </w:tc>
      </w:tr>
      <w:tr w:rsidR="000E6CE6" w:rsidRPr="009417F4" w14:paraId="2F020B01" w14:textId="77777777" w:rsidTr="008A0B21">
        <w:trPr>
          <w:jc w:val="center"/>
        </w:trPr>
        <w:tc>
          <w:tcPr>
            <w:tcW w:w="3375" w:type="dxa"/>
            <w:tcBorders>
              <w:top w:val="nil"/>
              <w:left w:val="single" w:sz="6" w:space="0" w:color="auto"/>
              <w:bottom w:val="single" w:sz="6" w:space="0" w:color="auto"/>
              <w:right w:val="single" w:sz="6" w:space="0" w:color="auto"/>
            </w:tcBorders>
          </w:tcPr>
          <w:p w14:paraId="3CE5C9B5" w14:textId="77777777" w:rsidR="000E6CE6" w:rsidRPr="009417F4" w:rsidRDefault="000E6CE6" w:rsidP="008A0B21">
            <w:pPr>
              <w:rPr>
                <w:sz w:val="20"/>
              </w:rPr>
            </w:pPr>
            <w:r w:rsidRPr="009417F4">
              <w:rPr>
                <w:sz w:val="20"/>
              </w:rPr>
              <w:t xml:space="preserve">  </w:t>
            </w:r>
          </w:p>
        </w:tc>
        <w:tc>
          <w:tcPr>
            <w:tcW w:w="1140" w:type="dxa"/>
            <w:tcBorders>
              <w:top w:val="nil"/>
              <w:left w:val="single" w:sz="6" w:space="0" w:color="auto"/>
              <w:bottom w:val="single" w:sz="6" w:space="0" w:color="auto"/>
              <w:right w:val="single" w:sz="6" w:space="0" w:color="auto"/>
            </w:tcBorders>
          </w:tcPr>
          <w:p w14:paraId="5677F108" w14:textId="77777777" w:rsidR="000E6CE6" w:rsidRPr="009417F4" w:rsidRDefault="000E6CE6" w:rsidP="008A0B21">
            <w:pPr>
              <w:rPr>
                <w:sz w:val="20"/>
              </w:rPr>
            </w:pPr>
            <w:r w:rsidRPr="009417F4">
              <w:rPr>
                <w:sz w:val="20"/>
              </w:rPr>
              <w:t xml:space="preserve">  </w:t>
            </w:r>
          </w:p>
        </w:tc>
        <w:tc>
          <w:tcPr>
            <w:tcW w:w="1845" w:type="dxa"/>
            <w:tcBorders>
              <w:top w:val="nil"/>
              <w:left w:val="single" w:sz="6" w:space="0" w:color="auto"/>
              <w:bottom w:val="single" w:sz="6" w:space="0" w:color="auto"/>
              <w:right w:val="single" w:sz="6" w:space="0" w:color="auto"/>
            </w:tcBorders>
          </w:tcPr>
          <w:p w14:paraId="5266964C" w14:textId="77777777" w:rsidR="000E6CE6" w:rsidRPr="009417F4" w:rsidRDefault="000E6CE6" w:rsidP="008A0B21">
            <w:pPr>
              <w:jc w:val="center"/>
              <w:rPr>
                <w:sz w:val="20"/>
              </w:rPr>
            </w:pPr>
            <w:r w:rsidRPr="009417F4">
              <w:rPr>
                <w:sz w:val="20"/>
              </w:rPr>
              <w:t xml:space="preserve">измерения </w:t>
            </w:r>
          </w:p>
        </w:tc>
        <w:tc>
          <w:tcPr>
            <w:tcW w:w="1720" w:type="dxa"/>
            <w:tcBorders>
              <w:top w:val="single" w:sz="6" w:space="0" w:color="auto"/>
              <w:left w:val="single" w:sz="6" w:space="0" w:color="auto"/>
              <w:bottom w:val="single" w:sz="6" w:space="0" w:color="auto"/>
              <w:right w:val="single" w:sz="6" w:space="0" w:color="auto"/>
            </w:tcBorders>
          </w:tcPr>
          <w:p w14:paraId="44A0CC02" w14:textId="77777777" w:rsidR="000E6CE6" w:rsidRPr="009417F4" w:rsidRDefault="000E6CE6" w:rsidP="008A0B21">
            <w:pPr>
              <w:jc w:val="center"/>
              <w:rPr>
                <w:sz w:val="20"/>
              </w:rPr>
            </w:pPr>
            <w:r w:rsidRPr="009417F4">
              <w:rPr>
                <w:sz w:val="20"/>
              </w:rPr>
              <w:t xml:space="preserve">на начало отчетного года </w:t>
            </w:r>
          </w:p>
        </w:tc>
        <w:tc>
          <w:tcPr>
            <w:tcW w:w="1701" w:type="dxa"/>
            <w:tcBorders>
              <w:top w:val="single" w:sz="6" w:space="0" w:color="auto"/>
              <w:left w:val="single" w:sz="6" w:space="0" w:color="auto"/>
              <w:bottom w:val="single" w:sz="6" w:space="0" w:color="auto"/>
              <w:right w:val="single" w:sz="6" w:space="0" w:color="auto"/>
            </w:tcBorders>
          </w:tcPr>
          <w:p w14:paraId="67BF3FDE" w14:textId="77777777" w:rsidR="000E6CE6" w:rsidRPr="009417F4" w:rsidRDefault="000E6CE6" w:rsidP="008A0B21">
            <w:pPr>
              <w:jc w:val="center"/>
              <w:rPr>
                <w:sz w:val="20"/>
              </w:rPr>
            </w:pPr>
            <w:r w:rsidRPr="009417F4">
              <w:rPr>
                <w:sz w:val="20"/>
              </w:rPr>
              <w:t xml:space="preserve">на конец отчетного года </w:t>
            </w:r>
          </w:p>
        </w:tc>
      </w:tr>
      <w:tr w:rsidR="000E6CE6" w:rsidRPr="009417F4" w14:paraId="43BD7AF6"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7C6CF9A7" w14:textId="77777777" w:rsidR="000E6CE6" w:rsidRPr="009417F4" w:rsidRDefault="000E6CE6" w:rsidP="008A0B21">
            <w:pPr>
              <w:jc w:val="center"/>
              <w:rPr>
                <w:sz w:val="20"/>
              </w:rPr>
            </w:pPr>
            <w:r w:rsidRPr="009417F4">
              <w:rPr>
                <w:sz w:val="20"/>
              </w:rPr>
              <w:t xml:space="preserve">1 </w:t>
            </w:r>
          </w:p>
        </w:tc>
        <w:tc>
          <w:tcPr>
            <w:tcW w:w="1140" w:type="dxa"/>
            <w:tcBorders>
              <w:top w:val="single" w:sz="6" w:space="0" w:color="auto"/>
              <w:left w:val="single" w:sz="6" w:space="0" w:color="auto"/>
              <w:bottom w:val="single" w:sz="6" w:space="0" w:color="auto"/>
              <w:right w:val="single" w:sz="6" w:space="0" w:color="auto"/>
            </w:tcBorders>
          </w:tcPr>
          <w:p w14:paraId="7BB28921" w14:textId="77777777" w:rsidR="000E6CE6" w:rsidRPr="009417F4" w:rsidRDefault="000E6CE6" w:rsidP="008A0B21">
            <w:pPr>
              <w:jc w:val="center"/>
              <w:rPr>
                <w:sz w:val="20"/>
              </w:rPr>
            </w:pPr>
            <w:r w:rsidRPr="009417F4">
              <w:rPr>
                <w:sz w:val="20"/>
              </w:rPr>
              <w:t xml:space="preserve">2 </w:t>
            </w:r>
          </w:p>
        </w:tc>
        <w:tc>
          <w:tcPr>
            <w:tcW w:w="1845" w:type="dxa"/>
            <w:tcBorders>
              <w:top w:val="single" w:sz="6" w:space="0" w:color="auto"/>
              <w:left w:val="single" w:sz="6" w:space="0" w:color="auto"/>
              <w:bottom w:val="single" w:sz="6" w:space="0" w:color="auto"/>
              <w:right w:val="single" w:sz="6" w:space="0" w:color="auto"/>
            </w:tcBorders>
          </w:tcPr>
          <w:p w14:paraId="0B43B4CC" w14:textId="77777777" w:rsidR="000E6CE6" w:rsidRPr="009417F4" w:rsidRDefault="000E6CE6" w:rsidP="008A0B21">
            <w:pPr>
              <w:jc w:val="center"/>
              <w:rPr>
                <w:sz w:val="20"/>
              </w:rPr>
            </w:pPr>
            <w:r w:rsidRPr="009417F4">
              <w:rPr>
                <w:sz w:val="20"/>
              </w:rPr>
              <w:t xml:space="preserve">3 </w:t>
            </w:r>
          </w:p>
        </w:tc>
        <w:tc>
          <w:tcPr>
            <w:tcW w:w="1720" w:type="dxa"/>
            <w:tcBorders>
              <w:top w:val="single" w:sz="6" w:space="0" w:color="auto"/>
              <w:left w:val="single" w:sz="6" w:space="0" w:color="auto"/>
              <w:bottom w:val="single" w:sz="6" w:space="0" w:color="auto"/>
              <w:right w:val="single" w:sz="6" w:space="0" w:color="auto"/>
            </w:tcBorders>
          </w:tcPr>
          <w:p w14:paraId="3F7BA8B0" w14:textId="77777777" w:rsidR="000E6CE6" w:rsidRPr="009417F4" w:rsidRDefault="000E6CE6" w:rsidP="008A0B21">
            <w:pPr>
              <w:jc w:val="center"/>
              <w:rPr>
                <w:sz w:val="20"/>
              </w:rPr>
            </w:pPr>
            <w:r w:rsidRPr="009417F4">
              <w:rPr>
                <w:sz w:val="20"/>
              </w:rPr>
              <w:t xml:space="preserve">4 </w:t>
            </w:r>
          </w:p>
        </w:tc>
        <w:tc>
          <w:tcPr>
            <w:tcW w:w="1701" w:type="dxa"/>
            <w:tcBorders>
              <w:top w:val="single" w:sz="6" w:space="0" w:color="auto"/>
              <w:left w:val="single" w:sz="6" w:space="0" w:color="auto"/>
              <w:bottom w:val="single" w:sz="6" w:space="0" w:color="auto"/>
              <w:right w:val="single" w:sz="6" w:space="0" w:color="auto"/>
            </w:tcBorders>
          </w:tcPr>
          <w:p w14:paraId="060332B8" w14:textId="77777777" w:rsidR="000E6CE6" w:rsidRPr="009417F4" w:rsidRDefault="000E6CE6" w:rsidP="008A0B21">
            <w:pPr>
              <w:jc w:val="center"/>
              <w:rPr>
                <w:sz w:val="20"/>
              </w:rPr>
            </w:pPr>
            <w:r w:rsidRPr="009417F4">
              <w:rPr>
                <w:sz w:val="20"/>
              </w:rPr>
              <w:t xml:space="preserve">5 </w:t>
            </w:r>
          </w:p>
        </w:tc>
      </w:tr>
      <w:tr w:rsidR="000E6CE6" w:rsidRPr="009417F4" w14:paraId="2CB23630"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5722F918" w14:textId="77777777" w:rsidR="000E6CE6" w:rsidRPr="009417F4" w:rsidRDefault="000E6CE6" w:rsidP="008A0B21">
            <w:pPr>
              <w:rPr>
                <w:sz w:val="20"/>
              </w:rPr>
            </w:pPr>
            <w:r w:rsidRPr="009417F4">
              <w:rPr>
                <w:sz w:val="20"/>
              </w:rPr>
              <w:t xml:space="preserve">Съезды с твердым покрытием с основной дороги </w:t>
            </w:r>
          </w:p>
        </w:tc>
        <w:tc>
          <w:tcPr>
            <w:tcW w:w="1140" w:type="dxa"/>
            <w:tcBorders>
              <w:top w:val="single" w:sz="6" w:space="0" w:color="auto"/>
              <w:left w:val="single" w:sz="6" w:space="0" w:color="auto"/>
              <w:bottom w:val="single" w:sz="6" w:space="0" w:color="auto"/>
              <w:right w:val="single" w:sz="6" w:space="0" w:color="auto"/>
            </w:tcBorders>
          </w:tcPr>
          <w:p w14:paraId="73BB03BA" w14:textId="77777777" w:rsidR="000E6CE6" w:rsidRPr="009417F4" w:rsidRDefault="000E6CE6" w:rsidP="008A0B21">
            <w:pPr>
              <w:jc w:val="center"/>
              <w:rPr>
                <w:sz w:val="20"/>
              </w:rPr>
            </w:pPr>
            <w:r w:rsidRPr="009417F4">
              <w:rPr>
                <w:sz w:val="20"/>
              </w:rPr>
              <w:t xml:space="preserve">01 </w:t>
            </w:r>
          </w:p>
        </w:tc>
        <w:tc>
          <w:tcPr>
            <w:tcW w:w="1845" w:type="dxa"/>
            <w:tcBorders>
              <w:top w:val="single" w:sz="6" w:space="0" w:color="auto"/>
              <w:left w:val="single" w:sz="6" w:space="0" w:color="auto"/>
              <w:bottom w:val="single" w:sz="6" w:space="0" w:color="auto"/>
              <w:right w:val="single" w:sz="6" w:space="0" w:color="auto"/>
            </w:tcBorders>
          </w:tcPr>
          <w:p w14:paraId="688AF9FE" w14:textId="77777777" w:rsidR="000E6CE6" w:rsidRPr="009417F4" w:rsidRDefault="000E6CE6" w:rsidP="008A0B21">
            <w:pPr>
              <w:jc w:val="center"/>
              <w:rPr>
                <w:sz w:val="20"/>
              </w:rPr>
            </w:pPr>
            <w:proofErr w:type="spellStart"/>
            <w:proofErr w:type="gramStart"/>
            <w:r w:rsidRPr="009417F4">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14:paraId="36A5760B"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04AE45A3" w14:textId="77777777" w:rsidR="000E6CE6" w:rsidRPr="009417F4" w:rsidRDefault="000E6CE6" w:rsidP="008A0B21">
            <w:pPr>
              <w:rPr>
                <w:sz w:val="20"/>
              </w:rPr>
            </w:pPr>
            <w:r w:rsidRPr="009417F4">
              <w:rPr>
                <w:sz w:val="20"/>
              </w:rPr>
              <w:t xml:space="preserve">  </w:t>
            </w:r>
          </w:p>
        </w:tc>
      </w:tr>
      <w:tr w:rsidR="000E6CE6" w:rsidRPr="009417F4" w14:paraId="076E9BAC"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4BD59D36" w14:textId="77777777" w:rsidR="000E6CE6" w:rsidRPr="009417F4" w:rsidRDefault="000E6CE6" w:rsidP="008A0B21">
            <w:pPr>
              <w:rPr>
                <w:sz w:val="20"/>
              </w:rPr>
            </w:pPr>
            <w:r w:rsidRPr="009417F4">
              <w:rPr>
                <w:sz w:val="20"/>
              </w:rPr>
              <w:t xml:space="preserve">Автобусные остановки </w:t>
            </w:r>
          </w:p>
        </w:tc>
        <w:tc>
          <w:tcPr>
            <w:tcW w:w="1140" w:type="dxa"/>
            <w:tcBorders>
              <w:top w:val="single" w:sz="6" w:space="0" w:color="auto"/>
              <w:left w:val="single" w:sz="6" w:space="0" w:color="auto"/>
              <w:bottom w:val="single" w:sz="6" w:space="0" w:color="auto"/>
              <w:right w:val="single" w:sz="6" w:space="0" w:color="auto"/>
            </w:tcBorders>
          </w:tcPr>
          <w:p w14:paraId="5CFD0F49" w14:textId="77777777" w:rsidR="000E6CE6" w:rsidRPr="009417F4" w:rsidRDefault="000E6CE6" w:rsidP="008A0B21">
            <w:pPr>
              <w:jc w:val="center"/>
              <w:rPr>
                <w:sz w:val="20"/>
              </w:rPr>
            </w:pPr>
            <w:r w:rsidRPr="009417F4">
              <w:rPr>
                <w:sz w:val="20"/>
              </w:rPr>
              <w:t xml:space="preserve">02 </w:t>
            </w:r>
          </w:p>
        </w:tc>
        <w:tc>
          <w:tcPr>
            <w:tcW w:w="1845" w:type="dxa"/>
            <w:tcBorders>
              <w:top w:val="single" w:sz="6" w:space="0" w:color="auto"/>
              <w:left w:val="single" w:sz="6" w:space="0" w:color="auto"/>
              <w:bottom w:val="single" w:sz="6" w:space="0" w:color="auto"/>
              <w:right w:val="single" w:sz="6" w:space="0" w:color="auto"/>
            </w:tcBorders>
          </w:tcPr>
          <w:p w14:paraId="73404838" w14:textId="77777777" w:rsidR="000E6CE6" w:rsidRPr="009417F4" w:rsidRDefault="000E6CE6" w:rsidP="008A0B21">
            <w:pPr>
              <w:jc w:val="center"/>
              <w:rPr>
                <w:sz w:val="20"/>
              </w:rPr>
            </w:pPr>
            <w:proofErr w:type="spellStart"/>
            <w:proofErr w:type="gramStart"/>
            <w:r w:rsidRPr="009417F4">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14:paraId="041F9158"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4A17A054" w14:textId="77777777" w:rsidR="000E6CE6" w:rsidRPr="009417F4" w:rsidRDefault="000E6CE6" w:rsidP="008A0B21">
            <w:pPr>
              <w:rPr>
                <w:sz w:val="20"/>
              </w:rPr>
            </w:pPr>
            <w:r w:rsidRPr="009417F4">
              <w:rPr>
                <w:sz w:val="20"/>
              </w:rPr>
              <w:t xml:space="preserve">  </w:t>
            </w:r>
          </w:p>
        </w:tc>
      </w:tr>
      <w:tr w:rsidR="000E6CE6" w:rsidRPr="009417F4" w14:paraId="576D6874"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3956D134" w14:textId="77777777" w:rsidR="000E6CE6" w:rsidRPr="009417F4" w:rsidRDefault="000E6CE6" w:rsidP="008A0B21">
            <w:pPr>
              <w:rPr>
                <w:sz w:val="20"/>
              </w:rPr>
            </w:pPr>
            <w:r w:rsidRPr="009417F4">
              <w:rPr>
                <w:sz w:val="20"/>
              </w:rPr>
              <w:t xml:space="preserve">Ограждения барьерного типа </w:t>
            </w:r>
          </w:p>
        </w:tc>
        <w:tc>
          <w:tcPr>
            <w:tcW w:w="1140" w:type="dxa"/>
            <w:tcBorders>
              <w:top w:val="single" w:sz="6" w:space="0" w:color="auto"/>
              <w:left w:val="single" w:sz="6" w:space="0" w:color="auto"/>
              <w:bottom w:val="single" w:sz="6" w:space="0" w:color="auto"/>
              <w:right w:val="single" w:sz="6" w:space="0" w:color="auto"/>
            </w:tcBorders>
          </w:tcPr>
          <w:p w14:paraId="52A488D0" w14:textId="77777777" w:rsidR="000E6CE6" w:rsidRPr="009417F4" w:rsidRDefault="000E6CE6" w:rsidP="008A0B21">
            <w:pPr>
              <w:jc w:val="center"/>
              <w:rPr>
                <w:sz w:val="20"/>
              </w:rPr>
            </w:pPr>
            <w:r w:rsidRPr="009417F4">
              <w:rPr>
                <w:sz w:val="20"/>
              </w:rPr>
              <w:t xml:space="preserve">03 </w:t>
            </w:r>
          </w:p>
        </w:tc>
        <w:tc>
          <w:tcPr>
            <w:tcW w:w="1845" w:type="dxa"/>
            <w:tcBorders>
              <w:top w:val="single" w:sz="6" w:space="0" w:color="auto"/>
              <w:left w:val="single" w:sz="6" w:space="0" w:color="auto"/>
              <w:bottom w:val="single" w:sz="6" w:space="0" w:color="auto"/>
              <w:right w:val="single" w:sz="6" w:space="0" w:color="auto"/>
            </w:tcBorders>
          </w:tcPr>
          <w:p w14:paraId="0D217400" w14:textId="77777777" w:rsidR="000E6CE6" w:rsidRPr="009417F4" w:rsidRDefault="000E6CE6" w:rsidP="008A0B21">
            <w:pPr>
              <w:jc w:val="center"/>
              <w:rPr>
                <w:sz w:val="20"/>
              </w:rPr>
            </w:pPr>
            <w:proofErr w:type="gramStart"/>
            <w:r w:rsidRPr="009417F4">
              <w:rPr>
                <w:sz w:val="20"/>
              </w:rPr>
              <w:t>км</w:t>
            </w:r>
            <w:proofErr w:type="gramEnd"/>
            <w:r w:rsidRPr="009417F4">
              <w:rPr>
                <w:sz w:val="20"/>
              </w:rPr>
              <w:t xml:space="preserve"> </w:t>
            </w:r>
          </w:p>
        </w:tc>
        <w:tc>
          <w:tcPr>
            <w:tcW w:w="1720" w:type="dxa"/>
            <w:tcBorders>
              <w:top w:val="single" w:sz="6" w:space="0" w:color="auto"/>
              <w:left w:val="single" w:sz="6" w:space="0" w:color="auto"/>
              <w:bottom w:val="single" w:sz="6" w:space="0" w:color="auto"/>
              <w:right w:val="single" w:sz="6" w:space="0" w:color="auto"/>
            </w:tcBorders>
          </w:tcPr>
          <w:p w14:paraId="576BCEB5"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5DE5E41F" w14:textId="77777777" w:rsidR="000E6CE6" w:rsidRPr="009417F4" w:rsidRDefault="000E6CE6" w:rsidP="008A0B21">
            <w:pPr>
              <w:rPr>
                <w:sz w:val="20"/>
              </w:rPr>
            </w:pPr>
            <w:r w:rsidRPr="009417F4">
              <w:rPr>
                <w:sz w:val="20"/>
              </w:rPr>
              <w:t xml:space="preserve">  </w:t>
            </w:r>
          </w:p>
        </w:tc>
      </w:tr>
      <w:tr w:rsidR="000E6CE6" w:rsidRPr="009417F4" w14:paraId="61E79BB2"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1B4D1943" w14:textId="77777777" w:rsidR="000E6CE6" w:rsidRPr="009417F4" w:rsidRDefault="000E6CE6" w:rsidP="008A0B21">
            <w:pPr>
              <w:rPr>
                <w:sz w:val="20"/>
              </w:rPr>
            </w:pPr>
            <w:r w:rsidRPr="009417F4">
              <w:rPr>
                <w:sz w:val="20"/>
              </w:rPr>
              <w:t xml:space="preserve">Сигнальные столбики на бровке земляного полотна </w:t>
            </w:r>
          </w:p>
        </w:tc>
        <w:tc>
          <w:tcPr>
            <w:tcW w:w="1140" w:type="dxa"/>
            <w:tcBorders>
              <w:top w:val="single" w:sz="6" w:space="0" w:color="auto"/>
              <w:left w:val="single" w:sz="6" w:space="0" w:color="auto"/>
              <w:bottom w:val="single" w:sz="6" w:space="0" w:color="auto"/>
              <w:right w:val="single" w:sz="6" w:space="0" w:color="auto"/>
            </w:tcBorders>
          </w:tcPr>
          <w:p w14:paraId="77CEE120" w14:textId="77777777" w:rsidR="000E6CE6" w:rsidRPr="009417F4" w:rsidRDefault="000E6CE6" w:rsidP="008A0B21">
            <w:pPr>
              <w:jc w:val="center"/>
              <w:rPr>
                <w:sz w:val="20"/>
              </w:rPr>
            </w:pPr>
            <w:r w:rsidRPr="009417F4">
              <w:rPr>
                <w:sz w:val="20"/>
              </w:rPr>
              <w:t xml:space="preserve">04 </w:t>
            </w:r>
          </w:p>
        </w:tc>
        <w:tc>
          <w:tcPr>
            <w:tcW w:w="1845" w:type="dxa"/>
            <w:tcBorders>
              <w:top w:val="single" w:sz="6" w:space="0" w:color="auto"/>
              <w:left w:val="single" w:sz="6" w:space="0" w:color="auto"/>
              <w:bottom w:val="single" w:sz="6" w:space="0" w:color="auto"/>
              <w:right w:val="single" w:sz="6" w:space="0" w:color="auto"/>
            </w:tcBorders>
          </w:tcPr>
          <w:p w14:paraId="569F74E5" w14:textId="77777777" w:rsidR="000E6CE6" w:rsidRPr="009417F4" w:rsidRDefault="000E6CE6" w:rsidP="008A0B21">
            <w:pPr>
              <w:jc w:val="center"/>
              <w:rPr>
                <w:sz w:val="20"/>
              </w:rPr>
            </w:pPr>
            <w:proofErr w:type="spellStart"/>
            <w:proofErr w:type="gramStart"/>
            <w:r w:rsidRPr="009417F4">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14:paraId="3E54612A"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46205848" w14:textId="77777777" w:rsidR="000E6CE6" w:rsidRPr="009417F4" w:rsidRDefault="000E6CE6" w:rsidP="008A0B21">
            <w:pPr>
              <w:rPr>
                <w:sz w:val="20"/>
              </w:rPr>
            </w:pPr>
            <w:r w:rsidRPr="009417F4">
              <w:rPr>
                <w:sz w:val="20"/>
              </w:rPr>
              <w:t xml:space="preserve">  </w:t>
            </w:r>
          </w:p>
        </w:tc>
      </w:tr>
      <w:tr w:rsidR="000E6CE6" w:rsidRPr="009417F4" w14:paraId="3D587388"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0D4CD7D4" w14:textId="77777777" w:rsidR="000E6CE6" w:rsidRPr="009417F4" w:rsidRDefault="000E6CE6" w:rsidP="008A0B21">
            <w:pPr>
              <w:rPr>
                <w:sz w:val="20"/>
              </w:rPr>
            </w:pPr>
            <w:r w:rsidRPr="009417F4">
              <w:rPr>
                <w:sz w:val="20"/>
              </w:rPr>
              <w:t xml:space="preserve">Дорожные знаки и указатели </w:t>
            </w:r>
          </w:p>
        </w:tc>
        <w:tc>
          <w:tcPr>
            <w:tcW w:w="1140" w:type="dxa"/>
            <w:tcBorders>
              <w:top w:val="single" w:sz="6" w:space="0" w:color="auto"/>
              <w:left w:val="single" w:sz="6" w:space="0" w:color="auto"/>
              <w:bottom w:val="single" w:sz="6" w:space="0" w:color="auto"/>
              <w:right w:val="single" w:sz="6" w:space="0" w:color="auto"/>
            </w:tcBorders>
          </w:tcPr>
          <w:p w14:paraId="5800A386" w14:textId="77777777" w:rsidR="000E6CE6" w:rsidRPr="009417F4" w:rsidRDefault="000E6CE6" w:rsidP="008A0B21">
            <w:pPr>
              <w:jc w:val="center"/>
              <w:rPr>
                <w:sz w:val="20"/>
              </w:rPr>
            </w:pPr>
            <w:r w:rsidRPr="009417F4">
              <w:rPr>
                <w:sz w:val="20"/>
              </w:rPr>
              <w:t xml:space="preserve">05 </w:t>
            </w:r>
          </w:p>
        </w:tc>
        <w:tc>
          <w:tcPr>
            <w:tcW w:w="1845" w:type="dxa"/>
            <w:tcBorders>
              <w:top w:val="single" w:sz="6" w:space="0" w:color="auto"/>
              <w:left w:val="single" w:sz="6" w:space="0" w:color="auto"/>
              <w:bottom w:val="single" w:sz="6" w:space="0" w:color="auto"/>
              <w:right w:val="single" w:sz="6" w:space="0" w:color="auto"/>
            </w:tcBorders>
          </w:tcPr>
          <w:p w14:paraId="2B8E3EC5" w14:textId="77777777" w:rsidR="000E6CE6" w:rsidRPr="009417F4" w:rsidRDefault="000E6CE6" w:rsidP="008A0B21">
            <w:pPr>
              <w:jc w:val="center"/>
              <w:rPr>
                <w:sz w:val="20"/>
              </w:rPr>
            </w:pPr>
            <w:proofErr w:type="spellStart"/>
            <w:proofErr w:type="gramStart"/>
            <w:r w:rsidRPr="009417F4">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14:paraId="0B0AE569"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3C0F9874" w14:textId="77777777" w:rsidR="000E6CE6" w:rsidRPr="009417F4" w:rsidRDefault="000E6CE6" w:rsidP="008A0B21">
            <w:pPr>
              <w:rPr>
                <w:sz w:val="20"/>
              </w:rPr>
            </w:pPr>
            <w:r w:rsidRPr="009417F4">
              <w:rPr>
                <w:sz w:val="20"/>
              </w:rPr>
              <w:t xml:space="preserve">  </w:t>
            </w:r>
          </w:p>
        </w:tc>
      </w:tr>
    </w:tbl>
    <w:p w14:paraId="0554F6A3" w14:textId="77777777" w:rsidR="000E6CE6" w:rsidRPr="009417F4" w:rsidRDefault="000E6CE6" w:rsidP="000E6CE6">
      <w:pPr>
        <w:jc w:val="both"/>
        <w:rPr>
          <w:b/>
          <w:kern w:val="0"/>
          <w:sz w:val="20"/>
        </w:rPr>
      </w:pPr>
    </w:p>
    <w:p w14:paraId="2786709B" w14:textId="77777777" w:rsidR="000E6CE6" w:rsidRPr="009417F4" w:rsidRDefault="000E6CE6" w:rsidP="000E6CE6">
      <w:pPr>
        <w:ind w:left="567"/>
        <w:jc w:val="both"/>
        <w:rPr>
          <w:b/>
          <w:kern w:val="0"/>
          <w:sz w:val="20"/>
        </w:rPr>
      </w:pPr>
      <w:r w:rsidRPr="009417F4">
        <w:rPr>
          <w:b/>
          <w:kern w:val="0"/>
          <w:sz w:val="20"/>
        </w:rPr>
        <w:t>Заказчик</w:t>
      </w:r>
      <w:r w:rsidRPr="009417F4">
        <w:rPr>
          <w:kern w:val="0"/>
          <w:sz w:val="20"/>
        </w:rPr>
        <w:tab/>
      </w:r>
      <w:r w:rsidRPr="009417F4">
        <w:rPr>
          <w:kern w:val="0"/>
          <w:sz w:val="20"/>
        </w:rPr>
        <w:tab/>
      </w:r>
      <w:r w:rsidRPr="009417F4">
        <w:rPr>
          <w:kern w:val="0"/>
          <w:sz w:val="20"/>
        </w:rPr>
        <w:tab/>
      </w:r>
      <w:r w:rsidRPr="009417F4">
        <w:rPr>
          <w:kern w:val="0"/>
          <w:sz w:val="20"/>
        </w:rPr>
        <w:tab/>
        <w:t xml:space="preserve">                            </w:t>
      </w:r>
      <w:r w:rsidRPr="009417F4">
        <w:rPr>
          <w:b/>
          <w:kern w:val="0"/>
          <w:sz w:val="20"/>
        </w:rPr>
        <w:t>Подрядчик</w:t>
      </w:r>
    </w:p>
    <w:p w14:paraId="6B9AB649" w14:textId="77777777" w:rsidR="000E6CE6" w:rsidRPr="009417F4" w:rsidRDefault="000E6CE6" w:rsidP="000E6CE6">
      <w:pPr>
        <w:ind w:left="567"/>
        <w:jc w:val="both"/>
        <w:rPr>
          <w:kern w:val="0"/>
          <w:sz w:val="20"/>
        </w:rPr>
      </w:pPr>
      <w:r w:rsidRPr="009417F4">
        <w:rPr>
          <w:kern w:val="0"/>
          <w:sz w:val="20"/>
        </w:rPr>
        <w:t>_________________/ __________________/</w:t>
      </w:r>
      <w:r w:rsidRPr="009417F4">
        <w:rPr>
          <w:kern w:val="0"/>
          <w:sz w:val="20"/>
        </w:rPr>
        <w:tab/>
      </w:r>
      <w:r w:rsidRPr="009417F4">
        <w:rPr>
          <w:kern w:val="0"/>
          <w:sz w:val="20"/>
        </w:rPr>
        <w:tab/>
        <w:t xml:space="preserve">  _________________/ _________________/</w:t>
      </w:r>
    </w:p>
    <w:p w14:paraId="294FEF67" w14:textId="77777777" w:rsidR="000E6CE6" w:rsidRPr="009417F4" w:rsidRDefault="000E6CE6" w:rsidP="000E6CE6">
      <w:pPr>
        <w:ind w:left="7513"/>
        <w:rPr>
          <w:bCs/>
          <w:kern w:val="0"/>
          <w:sz w:val="20"/>
        </w:rPr>
      </w:pPr>
    </w:p>
    <w:p w14:paraId="7AA01702" w14:textId="77777777" w:rsidR="000E6CE6" w:rsidRPr="009417F4" w:rsidRDefault="000E6CE6" w:rsidP="000E6CE6">
      <w:pPr>
        <w:ind w:left="7513"/>
        <w:rPr>
          <w:bCs/>
          <w:kern w:val="0"/>
          <w:sz w:val="20"/>
        </w:rPr>
      </w:pPr>
    </w:p>
    <w:p w14:paraId="6A9FAAB3" w14:textId="77777777" w:rsidR="000E6CE6" w:rsidRDefault="000E6CE6" w:rsidP="000E6CE6">
      <w:pPr>
        <w:ind w:left="7513"/>
        <w:rPr>
          <w:bCs/>
          <w:kern w:val="0"/>
          <w:sz w:val="20"/>
        </w:rPr>
      </w:pPr>
    </w:p>
    <w:p w14:paraId="7BC5B0D4" w14:textId="77777777" w:rsidR="000E6CE6" w:rsidRDefault="000E6CE6" w:rsidP="000E6CE6">
      <w:pPr>
        <w:ind w:left="7513"/>
        <w:rPr>
          <w:bCs/>
          <w:kern w:val="0"/>
          <w:sz w:val="20"/>
        </w:rPr>
      </w:pPr>
    </w:p>
    <w:p w14:paraId="6A1DB118" w14:textId="77777777" w:rsidR="000E6CE6" w:rsidRDefault="000E6CE6" w:rsidP="000E6CE6">
      <w:pPr>
        <w:ind w:left="7513"/>
        <w:rPr>
          <w:bCs/>
          <w:kern w:val="0"/>
          <w:sz w:val="20"/>
        </w:rPr>
      </w:pPr>
    </w:p>
    <w:p w14:paraId="101FDE22" w14:textId="77777777" w:rsidR="000E6CE6" w:rsidRDefault="000E6CE6" w:rsidP="000E6CE6">
      <w:pPr>
        <w:ind w:left="7513"/>
        <w:rPr>
          <w:bCs/>
          <w:kern w:val="0"/>
          <w:sz w:val="20"/>
        </w:rPr>
      </w:pPr>
    </w:p>
    <w:p w14:paraId="31996DDB" w14:textId="77777777" w:rsidR="000E6CE6" w:rsidRDefault="000E6CE6" w:rsidP="000E6CE6">
      <w:pPr>
        <w:ind w:left="7513"/>
        <w:rPr>
          <w:bCs/>
          <w:kern w:val="0"/>
          <w:sz w:val="20"/>
        </w:rPr>
      </w:pPr>
    </w:p>
    <w:p w14:paraId="66184A8A" w14:textId="77777777" w:rsidR="000E6CE6" w:rsidRDefault="000E6CE6" w:rsidP="000E6CE6">
      <w:pPr>
        <w:ind w:left="7513"/>
        <w:rPr>
          <w:bCs/>
          <w:kern w:val="0"/>
          <w:sz w:val="20"/>
        </w:rPr>
      </w:pPr>
    </w:p>
    <w:p w14:paraId="4CF0841F" w14:textId="77777777" w:rsidR="000E6CE6" w:rsidRDefault="000E6CE6" w:rsidP="000E6CE6">
      <w:pPr>
        <w:ind w:left="7513"/>
        <w:rPr>
          <w:bCs/>
          <w:kern w:val="0"/>
          <w:sz w:val="20"/>
        </w:rPr>
      </w:pPr>
    </w:p>
    <w:p w14:paraId="420979FF" w14:textId="77777777" w:rsidR="000E6CE6" w:rsidRDefault="000E6CE6" w:rsidP="000E6CE6">
      <w:pPr>
        <w:ind w:left="7513"/>
        <w:rPr>
          <w:bCs/>
          <w:kern w:val="0"/>
          <w:sz w:val="20"/>
        </w:rPr>
      </w:pPr>
    </w:p>
    <w:p w14:paraId="0099F239" w14:textId="77777777" w:rsidR="000E6CE6" w:rsidRDefault="000E6CE6" w:rsidP="000E6CE6">
      <w:pPr>
        <w:ind w:left="7513"/>
        <w:rPr>
          <w:bCs/>
          <w:kern w:val="0"/>
          <w:sz w:val="20"/>
        </w:rPr>
      </w:pPr>
    </w:p>
    <w:p w14:paraId="2CEE2C3B" w14:textId="77777777" w:rsidR="000E6CE6" w:rsidRDefault="000E6CE6" w:rsidP="000E6CE6">
      <w:pPr>
        <w:ind w:left="7513"/>
        <w:rPr>
          <w:bCs/>
          <w:kern w:val="0"/>
          <w:sz w:val="20"/>
        </w:rPr>
      </w:pPr>
    </w:p>
    <w:p w14:paraId="48239DC3" w14:textId="77777777" w:rsidR="000E6CE6" w:rsidRDefault="000E6CE6" w:rsidP="000E6CE6">
      <w:pPr>
        <w:ind w:left="7513"/>
        <w:rPr>
          <w:bCs/>
          <w:kern w:val="0"/>
          <w:sz w:val="20"/>
        </w:rPr>
      </w:pPr>
    </w:p>
    <w:p w14:paraId="19682E60" w14:textId="77777777" w:rsidR="000E6CE6" w:rsidRDefault="000E6CE6" w:rsidP="000E6CE6">
      <w:pPr>
        <w:ind w:left="7513"/>
        <w:rPr>
          <w:bCs/>
          <w:kern w:val="0"/>
          <w:sz w:val="20"/>
        </w:rPr>
      </w:pPr>
    </w:p>
    <w:p w14:paraId="4CC7E3A7" w14:textId="77777777" w:rsidR="000E6CE6" w:rsidRDefault="000E6CE6" w:rsidP="000E6CE6">
      <w:pPr>
        <w:ind w:left="7513"/>
        <w:rPr>
          <w:bCs/>
          <w:kern w:val="0"/>
          <w:sz w:val="20"/>
        </w:rPr>
      </w:pPr>
    </w:p>
    <w:p w14:paraId="2B756226" w14:textId="77777777" w:rsidR="000E6CE6" w:rsidRDefault="000E6CE6" w:rsidP="000E6CE6">
      <w:pPr>
        <w:ind w:left="7513"/>
        <w:rPr>
          <w:bCs/>
          <w:kern w:val="0"/>
          <w:sz w:val="20"/>
        </w:rPr>
      </w:pPr>
    </w:p>
    <w:p w14:paraId="51431589" w14:textId="77777777" w:rsidR="000E6CE6" w:rsidRDefault="000E6CE6" w:rsidP="000E6CE6">
      <w:pPr>
        <w:ind w:left="7513"/>
        <w:rPr>
          <w:bCs/>
          <w:kern w:val="0"/>
          <w:sz w:val="20"/>
        </w:rPr>
      </w:pPr>
    </w:p>
    <w:p w14:paraId="0A64825A" w14:textId="77777777" w:rsidR="000E6CE6" w:rsidRPr="009417F4" w:rsidRDefault="000E6CE6" w:rsidP="000E6CE6">
      <w:pPr>
        <w:ind w:left="7513"/>
        <w:rPr>
          <w:bCs/>
          <w:kern w:val="0"/>
          <w:sz w:val="20"/>
        </w:rPr>
      </w:pPr>
      <w:r w:rsidRPr="009417F4">
        <w:rPr>
          <w:bCs/>
          <w:kern w:val="0"/>
          <w:sz w:val="20"/>
        </w:rPr>
        <w:t>Приложение № 6</w:t>
      </w:r>
    </w:p>
    <w:p w14:paraId="4CE96AB2" w14:textId="77777777" w:rsidR="000E6CE6" w:rsidRPr="009417F4" w:rsidRDefault="000E6CE6" w:rsidP="000E6CE6">
      <w:pPr>
        <w:ind w:left="7513"/>
        <w:rPr>
          <w:bCs/>
          <w:kern w:val="0"/>
          <w:sz w:val="20"/>
        </w:rPr>
      </w:pPr>
      <w:r w:rsidRPr="009417F4">
        <w:rPr>
          <w:bCs/>
          <w:kern w:val="0"/>
          <w:sz w:val="20"/>
        </w:rPr>
        <w:t xml:space="preserve">к муниципальному  контракту </w:t>
      </w:r>
    </w:p>
    <w:p w14:paraId="31AF0AC1" w14:textId="77777777" w:rsidR="000E6CE6" w:rsidRPr="009417F4" w:rsidRDefault="000E6CE6" w:rsidP="000E6CE6">
      <w:pPr>
        <w:ind w:left="7513"/>
        <w:rPr>
          <w:bCs/>
          <w:kern w:val="0"/>
          <w:sz w:val="20"/>
          <w:u w:val="single"/>
        </w:rPr>
      </w:pPr>
      <w:r w:rsidRPr="009417F4">
        <w:rPr>
          <w:bCs/>
          <w:kern w:val="0"/>
          <w:sz w:val="20"/>
        </w:rPr>
        <w:t xml:space="preserve">№ </w:t>
      </w:r>
      <w:r w:rsidRPr="009417F4">
        <w:rPr>
          <w:bCs/>
          <w:kern w:val="0"/>
          <w:sz w:val="20"/>
          <w:u w:val="single"/>
        </w:rPr>
        <w:tab/>
      </w:r>
      <w:r w:rsidRPr="009417F4">
        <w:rPr>
          <w:bCs/>
          <w:kern w:val="0"/>
          <w:sz w:val="20"/>
          <w:u w:val="single"/>
        </w:rPr>
        <w:tab/>
        <w:t xml:space="preserve">                   </w:t>
      </w:r>
      <w:r w:rsidRPr="009417F4">
        <w:rPr>
          <w:bCs/>
          <w:kern w:val="0"/>
          <w:sz w:val="20"/>
          <w:u w:val="single"/>
        </w:rPr>
        <w:tab/>
      </w:r>
    </w:p>
    <w:p w14:paraId="233C4AA8" w14:textId="77777777" w:rsidR="000E6CE6" w:rsidRPr="009417F4" w:rsidRDefault="000E6CE6" w:rsidP="000E6CE6">
      <w:pPr>
        <w:ind w:left="7513"/>
        <w:rPr>
          <w:kern w:val="0"/>
          <w:szCs w:val="24"/>
        </w:rPr>
      </w:pPr>
      <w:r w:rsidRPr="009417F4">
        <w:rPr>
          <w:bCs/>
          <w:kern w:val="0"/>
          <w:sz w:val="20"/>
        </w:rPr>
        <w:t xml:space="preserve">от «_____» </w:t>
      </w:r>
      <w:r w:rsidRPr="009417F4">
        <w:rPr>
          <w:bCs/>
          <w:kern w:val="0"/>
          <w:sz w:val="20"/>
          <w:u w:val="single"/>
        </w:rPr>
        <w:t xml:space="preserve">                   </w:t>
      </w:r>
      <w:r>
        <w:rPr>
          <w:bCs/>
          <w:kern w:val="0"/>
          <w:sz w:val="20"/>
        </w:rPr>
        <w:t>2018</w:t>
      </w:r>
      <w:r w:rsidRPr="009417F4">
        <w:rPr>
          <w:bCs/>
          <w:kern w:val="0"/>
          <w:sz w:val="20"/>
        </w:rPr>
        <w:t>г</w:t>
      </w:r>
    </w:p>
    <w:p w14:paraId="5B08DFE1" w14:textId="77777777" w:rsidR="000E6CE6" w:rsidRPr="009417F4" w:rsidRDefault="000E6CE6" w:rsidP="000E6CE6">
      <w:pPr>
        <w:widowControl w:val="0"/>
        <w:jc w:val="right"/>
        <w:rPr>
          <w:bCs/>
          <w:kern w:val="0"/>
          <w:sz w:val="20"/>
        </w:rPr>
      </w:pPr>
    </w:p>
    <w:p w14:paraId="7E819433" w14:textId="77777777" w:rsidR="000E6CE6" w:rsidRPr="009417F4" w:rsidRDefault="000E6CE6" w:rsidP="000E6CE6">
      <w:pPr>
        <w:widowControl w:val="0"/>
        <w:jc w:val="right"/>
        <w:rPr>
          <w:bCs/>
          <w:kern w:val="0"/>
          <w:sz w:val="20"/>
        </w:rPr>
      </w:pPr>
    </w:p>
    <w:p w14:paraId="4C1F6415" w14:textId="77777777" w:rsidR="000E6CE6" w:rsidRPr="009417F4" w:rsidRDefault="000E6CE6" w:rsidP="000E6CE6">
      <w:pPr>
        <w:widowControl w:val="0"/>
        <w:jc w:val="right"/>
        <w:rPr>
          <w:bCs/>
          <w:kern w:val="0"/>
          <w:sz w:val="20"/>
        </w:rPr>
      </w:pPr>
    </w:p>
    <w:p w14:paraId="6B4F67B2" w14:textId="77777777" w:rsidR="000E6CE6" w:rsidRPr="009417F4" w:rsidRDefault="000E6CE6" w:rsidP="000E6CE6">
      <w:pPr>
        <w:jc w:val="center"/>
        <w:rPr>
          <w:b/>
          <w:bCs/>
          <w:sz w:val="22"/>
          <w:szCs w:val="22"/>
        </w:rPr>
      </w:pPr>
      <w:r w:rsidRPr="009417F4">
        <w:rPr>
          <w:b/>
          <w:bCs/>
          <w:sz w:val="22"/>
          <w:szCs w:val="22"/>
        </w:rPr>
        <w:t>АКТ  №_____</w:t>
      </w:r>
    </w:p>
    <w:p w14:paraId="604A1159" w14:textId="77777777" w:rsidR="000E6CE6" w:rsidRPr="009417F4" w:rsidRDefault="000E6CE6" w:rsidP="000E6CE6">
      <w:pPr>
        <w:jc w:val="center"/>
        <w:rPr>
          <w:sz w:val="22"/>
          <w:szCs w:val="22"/>
        </w:rPr>
      </w:pPr>
      <w:r w:rsidRPr="009417F4">
        <w:rPr>
          <w:sz w:val="22"/>
          <w:szCs w:val="22"/>
        </w:rPr>
        <w:t>проверки содержания автомобильных дорог</w:t>
      </w:r>
    </w:p>
    <w:p w14:paraId="14885C93" w14:textId="77777777" w:rsidR="000E6CE6" w:rsidRPr="009417F4" w:rsidRDefault="000E6CE6" w:rsidP="000E6CE6">
      <w:pPr>
        <w:rPr>
          <w:sz w:val="20"/>
        </w:rPr>
      </w:pPr>
      <w:r w:rsidRPr="009417F4">
        <w:t xml:space="preserve">                                                                              </w:t>
      </w:r>
    </w:p>
    <w:p w14:paraId="4E5433B1" w14:textId="77777777" w:rsidR="000E6CE6" w:rsidRPr="009417F4" w:rsidRDefault="000E6CE6" w:rsidP="000E6CE6">
      <w:pPr>
        <w:rPr>
          <w:sz w:val="22"/>
          <w:szCs w:val="22"/>
        </w:rPr>
      </w:pPr>
      <w:r w:rsidRPr="009417F4">
        <w:rPr>
          <w:sz w:val="22"/>
          <w:szCs w:val="22"/>
        </w:rPr>
        <w:t>«    »___________20__г                                                                                          ______________ район</w:t>
      </w:r>
    </w:p>
    <w:p w14:paraId="0F4FE14C" w14:textId="77777777" w:rsidR="000E6CE6" w:rsidRPr="009417F4" w:rsidRDefault="000E6CE6" w:rsidP="000E6CE6">
      <w:pPr>
        <w:jc w:val="center"/>
        <w:rPr>
          <w:sz w:val="28"/>
        </w:rPr>
      </w:pPr>
      <w:r w:rsidRPr="009417F4">
        <w:rPr>
          <w:sz w:val="28"/>
        </w:rPr>
        <w:t xml:space="preserve"> </w:t>
      </w:r>
    </w:p>
    <w:p w14:paraId="0682EBD7" w14:textId="77777777" w:rsidR="000E6CE6" w:rsidRPr="009417F4" w:rsidRDefault="000E6CE6" w:rsidP="000E6CE6">
      <w:pPr>
        <w:rPr>
          <w:sz w:val="22"/>
        </w:rPr>
      </w:pPr>
      <w:r w:rsidRPr="009417F4">
        <w:rPr>
          <w:sz w:val="22"/>
        </w:rPr>
        <w:t>Комиссия в составе:</w:t>
      </w:r>
    </w:p>
    <w:p w14:paraId="679E58AA" w14:textId="77777777" w:rsidR="000E6CE6" w:rsidRPr="009417F4" w:rsidRDefault="000E6CE6" w:rsidP="000E6CE6">
      <w:pPr>
        <w:pBdr>
          <w:bottom w:val="single" w:sz="12" w:space="0" w:color="auto"/>
        </w:pBdr>
        <w:rPr>
          <w:sz w:val="22"/>
        </w:rPr>
      </w:pPr>
      <w:r w:rsidRPr="009417F4">
        <w:rPr>
          <w:sz w:val="22"/>
        </w:rPr>
        <w:t xml:space="preserve">Представитель уполномоченной организации: </w:t>
      </w:r>
    </w:p>
    <w:p w14:paraId="40BC6F7D" w14:textId="77777777" w:rsidR="000E6CE6" w:rsidRPr="009417F4" w:rsidRDefault="000E6CE6" w:rsidP="000E6CE6">
      <w:pPr>
        <w:pBdr>
          <w:bottom w:val="single" w:sz="12" w:space="0" w:color="auto"/>
        </w:pBdr>
        <w:rPr>
          <w:sz w:val="22"/>
        </w:rPr>
      </w:pPr>
    </w:p>
    <w:p w14:paraId="180DE04F" w14:textId="77777777" w:rsidR="000E6CE6" w:rsidRPr="009417F4" w:rsidRDefault="000E6CE6" w:rsidP="000E6CE6">
      <w:pPr>
        <w:rPr>
          <w:sz w:val="22"/>
        </w:rPr>
      </w:pPr>
      <w:r w:rsidRPr="009417F4">
        <w:rPr>
          <w:sz w:val="22"/>
        </w:rPr>
        <w:t xml:space="preserve"> Представитель подрядной организации:</w:t>
      </w:r>
    </w:p>
    <w:p w14:paraId="6762FEA1" w14:textId="77777777" w:rsidR="000E6CE6" w:rsidRPr="009417F4" w:rsidRDefault="000E6CE6" w:rsidP="000E6CE6">
      <w:pPr>
        <w:rPr>
          <w:sz w:val="22"/>
        </w:rPr>
      </w:pPr>
      <w:r w:rsidRPr="009417F4">
        <w:rPr>
          <w:sz w:val="22"/>
        </w:rPr>
        <w:t xml:space="preserve">_____________________________________________________________________________________  </w:t>
      </w:r>
    </w:p>
    <w:p w14:paraId="5BCF4EB6" w14:textId="77777777" w:rsidR="000E6CE6" w:rsidRPr="009417F4" w:rsidRDefault="000E6CE6" w:rsidP="000E6CE6">
      <w:pPr>
        <w:rPr>
          <w:sz w:val="22"/>
        </w:rPr>
      </w:pPr>
      <w:r w:rsidRPr="009417F4">
        <w:rPr>
          <w:sz w:val="22"/>
        </w:rPr>
        <w:t>На основании муниципального контракта № __ от « __ » декабря 20__г. проведена проверка по выполнению работ по содержанию автомобильных дорог общего пользования и сооружения на них и выявлены следующие нарушения:</w:t>
      </w:r>
      <w:r w:rsidRPr="009417F4">
        <w:rPr>
          <w:sz w:val="22"/>
        </w:rPr>
        <w:br/>
        <w:t>____________________________________________________________________________________________________________________________________________________________________________________</w:t>
      </w:r>
    </w:p>
    <w:p w14:paraId="3B0B8F5C" w14:textId="77777777" w:rsidR="000E6CE6" w:rsidRPr="009417F4" w:rsidRDefault="000E6CE6" w:rsidP="000E6CE6">
      <w:pPr>
        <w:rPr>
          <w:sz w:val="22"/>
        </w:rPr>
      </w:pPr>
      <w:r w:rsidRPr="009417F4">
        <w:rPr>
          <w:sz w:val="22"/>
        </w:rPr>
        <w:t>Выявленные нарушения и дефекты устранить в срок до____________20__г.</w:t>
      </w:r>
    </w:p>
    <w:p w14:paraId="45877DD6" w14:textId="77777777" w:rsidR="000E6CE6" w:rsidRPr="009417F4" w:rsidRDefault="000E6CE6" w:rsidP="000E6CE6">
      <w:pPr>
        <w:jc w:val="both"/>
        <w:rPr>
          <w:sz w:val="22"/>
        </w:rPr>
      </w:pPr>
      <w:r w:rsidRPr="009417F4">
        <w:rPr>
          <w:sz w:val="22"/>
        </w:rPr>
        <w:t>Об  устранении  доложить в письменном виде.</w:t>
      </w:r>
    </w:p>
    <w:p w14:paraId="79F3442B" w14:textId="77777777" w:rsidR="000E6CE6" w:rsidRPr="009417F4" w:rsidRDefault="000E6CE6" w:rsidP="000E6CE6">
      <w:pPr>
        <w:rPr>
          <w:sz w:val="22"/>
        </w:rPr>
      </w:pPr>
      <w:r w:rsidRPr="009417F4">
        <w:rPr>
          <w:sz w:val="22"/>
        </w:rPr>
        <w:t>Подписи:</w:t>
      </w:r>
    </w:p>
    <w:p w14:paraId="048B2621" w14:textId="77777777" w:rsidR="000E6CE6" w:rsidRPr="009417F4" w:rsidRDefault="000E6CE6" w:rsidP="000E6CE6">
      <w:pPr>
        <w:rPr>
          <w:sz w:val="22"/>
        </w:rPr>
      </w:pPr>
      <w:r w:rsidRPr="009417F4">
        <w:rPr>
          <w:sz w:val="22"/>
        </w:rPr>
        <w:t xml:space="preserve">Представитель  уполномоченной организации:      ________________________________________                                                       </w:t>
      </w:r>
    </w:p>
    <w:p w14:paraId="694260E1" w14:textId="77777777" w:rsidR="000E6CE6" w:rsidRPr="009417F4" w:rsidRDefault="000E6CE6" w:rsidP="000E6CE6">
      <w:pPr>
        <w:rPr>
          <w:sz w:val="22"/>
        </w:rPr>
      </w:pPr>
      <w:r w:rsidRPr="009417F4">
        <w:rPr>
          <w:sz w:val="22"/>
        </w:rPr>
        <w:t>Представитель подрядной организации:           _____________________________________________</w:t>
      </w:r>
    </w:p>
    <w:p w14:paraId="328B8DFA" w14:textId="77777777" w:rsidR="000E6CE6" w:rsidRPr="009417F4" w:rsidRDefault="000E6CE6" w:rsidP="000E6CE6">
      <w:pPr>
        <w:rPr>
          <w:sz w:val="22"/>
        </w:rPr>
      </w:pPr>
      <w:r w:rsidRPr="009417F4">
        <w:rPr>
          <w:sz w:val="22"/>
        </w:rPr>
        <w:t>Акт получил:</w:t>
      </w:r>
    </w:p>
    <w:p w14:paraId="2ED27B6D" w14:textId="77777777" w:rsidR="000E6CE6" w:rsidRPr="009417F4" w:rsidRDefault="000E6CE6" w:rsidP="000E6CE6">
      <w:pPr>
        <w:rPr>
          <w:b/>
          <w:sz w:val="22"/>
          <w:szCs w:val="18"/>
        </w:rPr>
      </w:pPr>
      <w:r w:rsidRPr="009417F4">
        <w:rPr>
          <w:sz w:val="22"/>
        </w:rPr>
        <w:t>_____________________________________________________________________________________</w:t>
      </w:r>
    </w:p>
    <w:p w14:paraId="5BD5C2A3" w14:textId="77777777" w:rsidR="000E6CE6" w:rsidRPr="009417F4" w:rsidRDefault="000E6CE6" w:rsidP="000E6CE6">
      <w:pPr>
        <w:widowControl w:val="0"/>
        <w:spacing w:before="60"/>
        <w:rPr>
          <w:sz w:val="20"/>
        </w:rPr>
      </w:pPr>
    </w:p>
    <w:p w14:paraId="3298D057" w14:textId="77777777" w:rsidR="000E6CE6" w:rsidRPr="009417F4" w:rsidRDefault="000E6CE6" w:rsidP="000E6CE6">
      <w:pPr>
        <w:jc w:val="both"/>
        <w:rPr>
          <w:b/>
          <w:kern w:val="0"/>
          <w:sz w:val="20"/>
        </w:rPr>
      </w:pPr>
      <w:r w:rsidRPr="009417F4">
        <w:rPr>
          <w:b/>
          <w:kern w:val="0"/>
          <w:sz w:val="20"/>
        </w:rPr>
        <w:t>Заказчик</w:t>
      </w:r>
      <w:r w:rsidRPr="009417F4">
        <w:rPr>
          <w:kern w:val="0"/>
          <w:sz w:val="20"/>
        </w:rPr>
        <w:tab/>
      </w:r>
      <w:r w:rsidRPr="009417F4">
        <w:rPr>
          <w:kern w:val="0"/>
          <w:sz w:val="20"/>
        </w:rPr>
        <w:tab/>
      </w:r>
      <w:r w:rsidRPr="009417F4">
        <w:rPr>
          <w:kern w:val="0"/>
          <w:sz w:val="20"/>
        </w:rPr>
        <w:tab/>
      </w:r>
      <w:r w:rsidRPr="009417F4">
        <w:rPr>
          <w:kern w:val="0"/>
          <w:sz w:val="20"/>
        </w:rPr>
        <w:tab/>
        <w:t xml:space="preserve">                            </w:t>
      </w:r>
      <w:r w:rsidRPr="009417F4">
        <w:rPr>
          <w:b/>
          <w:kern w:val="0"/>
          <w:sz w:val="20"/>
        </w:rPr>
        <w:t>Подрядчик</w:t>
      </w:r>
    </w:p>
    <w:p w14:paraId="2B7D6D60" w14:textId="77777777" w:rsidR="000E6CE6" w:rsidRPr="009417F4" w:rsidRDefault="000E6CE6" w:rsidP="000E6CE6">
      <w:pPr>
        <w:jc w:val="both"/>
        <w:rPr>
          <w:kern w:val="0"/>
          <w:sz w:val="20"/>
        </w:rPr>
      </w:pPr>
      <w:r w:rsidRPr="009417F4">
        <w:rPr>
          <w:kern w:val="0"/>
          <w:sz w:val="20"/>
        </w:rPr>
        <w:t>____________________/ __________________/</w:t>
      </w:r>
      <w:r w:rsidRPr="009417F4">
        <w:rPr>
          <w:kern w:val="0"/>
          <w:sz w:val="20"/>
        </w:rPr>
        <w:tab/>
      </w:r>
      <w:r w:rsidRPr="009417F4">
        <w:rPr>
          <w:kern w:val="0"/>
          <w:sz w:val="20"/>
        </w:rPr>
        <w:tab/>
        <w:t xml:space="preserve">  _________________/ _________________/</w:t>
      </w:r>
    </w:p>
    <w:p w14:paraId="05D9D891" w14:textId="77777777" w:rsidR="000E6CE6" w:rsidRPr="009417F4" w:rsidRDefault="000E6CE6" w:rsidP="000E6CE6">
      <w:pPr>
        <w:autoSpaceDE w:val="0"/>
        <w:autoSpaceDN w:val="0"/>
        <w:rPr>
          <w:sz w:val="20"/>
        </w:rPr>
      </w:pPr>
    </w:p>
    <w:p w14:paraId="69500464" w14:textId="77777777" w:rsidR="000E6CE6" w:rsidRDefault="000E6CE6" w:rsidP="00E65245">
      <w:pPr>
        <w:ind w:right="-2" w:firstLine="709"/>
        <w:rPr>
          <w:b/>
          <w:sz w:val="20"/>
        </w:rPr>
      </w:pPr>
    </w:p>
    <w:sectPr w:rsidR="000E6CE6"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A0234" w14:textId="77777777" w:rsidR="00381148" w:rsidRDefault="00381148">
      <w:r>
        <w:separator/>
      </w:r>
    </w:p>
  </w:endnote>
  <w:endnote w:type="continuationSeparator" w:id="0">
    <w:p w14:paraId="2DFD06FA" w14:textId="77777777" w:rsidR="00381148" w:rsidRDefault="0038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EA75B0" w:rsidRDefault="00EA75B0">
    <w:pPr>
      <w:jc w:val="center"/>
      <w:rPr>
        <w:szCs w:val="24"/>
      </w:rPr>
    </w:pPr>
    <w:r>
      <w:rPr>
        <w:szCs w:val="24"/>
      </w:rPr>
      <w:t xml:space="preserve">  </w:t>
    </w:r>
  </w:p>
  <w:p w14:paraId="098FC6DD" w14:textId="77777777" w:rsidR="00EA75B0" w:rsidRDefault="00EA75B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C81C8" w14:textId="77777777" w:rsidR="00381148" w:rsidRDefault="00381148">
      <w:r>
        <w:separator/>
      </w:r>
    </w:p>
  </w:footnote>
  <w:footnote w:type="continuationSeparator" w:id="0">
    <w:p w14:paraId="73FA3F1D" w14:textId="77777777" w:rsidR="00381148" w:rsidRDefault="00381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EA75B0" w:rsidRDefault="00EA75B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65AD5"/>
    <w:multiLevelType w:val="hybridMultilevel"/>
    <w:tmpl w:val="16AC384E"/>
    <w:lvl w:ilvl="0" w:tplc="500404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8">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12">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3">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0">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4">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5">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6">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41">
    <w:nsid w:val="730C5526"/>
    <w:multiLevelType w:val="hybridMultilevel"/>
    <w:tmpl w:val="10528DC4"/>
    <w:lvl w:ilvl="0" w:tplc="06D21C56">
      <w:start w:val="1"/>
      <w:numFmt w:val="decimal"/>
      <w:lvlText w:val="%1."/>
      <w:lvlJc w:val="left"/>
      <w:pPr>
        <w:ind w:left="612" w:hanging="360"/>
      </w:pPr>
      <w:rPr>
        <w:rFonts w:hint="default"/>
        <w:b/>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2">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2"/>
  </w:num>
  <w:num w:numId="5">
    <w:abstractNumId w:val="15"/>
  </w:num>
  <w:num w:numId="6">
    <w:abstractNumId w:val="17"/>
  </w:num>
  <w:num w:numId="7">
    <w:abstractNumId w:val="37"/>
  </w:num>
  <w:num w:numId="8">
    <w:abstractNumId w:val="31"/>
  </w:num>
  <w:num w:numId="9">
    <w:abstractNumId w:val="34"/>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2"/>
  </w:num>
  <w:num w:numId="15">
    <w:abstractNumId w:val="6"/>
  </w:num>
  <w:num w:numId="16">
    <w:abstractNumId w:val="24"/>
  </w:num>
  <w:num w:numId="17">
    <w:abstractNumId w:val="20"/>
  </w:num>
  <w:num w:numId="18">
    <w:abstractNumId w:val="39"/>
  </w:num>
  <w:num w:numId="19">
    <w:abstractNumId w:val="28"/>
  </w:num>
  <w:num w:numId="20">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0"/>
  </w:num>
  <w:num w:numId="23">
    <w:abstractNumId w:val="1"/>
  </w:num>
  <w:num w:numId="24">
    <w:abstractNumId w:val="29"/>
  </w:num>
  <w:num w:numId="25">
    <w:abstractNumId w:val="23"/>
  </w:num>
  <w:num w:numId="26">
    <w:abstractNumId w:val="8"/>
  </w:num>
  <w:num w:numId="27">
    <w:abstractNumId w:val="4"/>
  </w:num>
  <w:num w:numId="28">
    <w:abstractNumId w:val="19"/>
  </w:num>
  <w:num w:numId="29">
    <w:abstractNumId w:val="3"/>
  </w:num>
  <w:num w:numId="30">
    <w:abstractNumId w:val="18"/>
  </w:num>
  <w:num w:numId="3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4"/>
  </w:num>
  <w:num w:numId="36">
    <w:abstractNumId w:val="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41"/>
  </w:num>
  <w:num w:numId="41">
    <w:abstractNumId w:val="11"/>
  </w:num>
  <w:num w:numId="42">
    <w:abstractNumId w:val="5"/>
  </w:num>
  <w:num w:numId="4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2C1B"/>
    <w:rsid w:val="00002CDD"/>
    <w:rsid w:val="00003457"/>
    <w:rsid w:val="00003A1D"/>
    <w:rsid w:val="00004996"/>
    <w:rsid w:val="000071A9"/>
    <w:rsid w:val="00007DEC"/>
    <w:rsid w:val="0001129D"/>
    <w:rsid w:val="00011AC5"/>
    <w:rsid w:val="00011D34"/>
    <w:rsid w:val="00011D95"/>
    <w:rsid w:val="0001254D"/>
    <w:rsid w:val="000136F9"/>
    <w:rsid w:val="00013A95"/>
    <w:rsid w:val="00020A95"/>
    <w:rsid w:val="00020B1F"/>
    <w:rsid w:val="00021A05"/>
    <w:rsid w:val="000224DB"/>
    <w:rsid w:val="000233B4"/>
    <w:rsid w:val="00023D6A"/>
    <w:rsid w:val="00023DA3"/>
    <w:rsid w:val="00024671"/>
    <w:rsid w:val="000247FC"/>
    <w:rsid w:val="0002675B"/>
    <w:rsid w:val="0003096F"/>
    <w:rsid w:val="0003113E"/>
    <w:rsid w:val="00033FFC"/>
    <w:rsid w:val="00035BE7"/>
    <w:rsid w:val="0003792E"/>
    <w:rsid w:val="00040EAD"/>
    <w:rsid w:val="0004387B"/>
    <w:rsid w:val="00043987"/>
    <w:rsid w:val="00043ACA"/>
    <w:rsid w:val="000450B7"/>
    <w:rsid w:val="000465FE"/>
    <w:rsid w:val="00050245"/>
    <w:rsid w:val="00054666"/>
    <w:rsid w:val="0005742C"/>
    <w:rsid w:val="00057938"/>
    <w:rsid w:val="00060096"/>
    <w:rsid w:val="00060373"/>
    <w:rsid w:val="0006069A"/>
    <w:rsid w:val="0006258B"/>
    <w:rsid w:val="00063247"/>
    <w:rsid w:val="00063461"/>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7143"/>
    <w:rsid w:val="0009769F"/>
    <w:rsid w:val="00097FA1"/>
    <w:rsid w:val="000A0BCD"/>
    <w:rsid w:val="000A0DA4"/>
    <w:rsid w:val="000A1256"/>
    <w:rsid w:val="000A2FAE"/>
    <w:rsid w:val="000A4FD4"/>
    <w:rsid w:val="000A69B8"/>
    <w:rsid w:val="000A718F"/>
    <w:rsid w:val="000A7D24"/>
    <w:rsid w:val="000B1715"/>
    <w:rsid w:val="000B1C47"/>
    <w:rsid w:val="000B2321"/>
    <w:rsid w:val="000B2B19"/>
    <w:rsid w:val="000B2E95"/>
    <w:rsid w:val="000B5FC7"/>
    <w:rsid w:val="000B64A3"/>
    <w:rsid w:val="000B6691"/>
    <w:rsid w:val="000C12B7"/>
    <w:rsid w:val="000C29D0"/>
    <w:rsid w:val="000C3981"/>
    <w:rsid w:val="000C5025"/>
    <w:rsid w:val="000D402E"/>
    <w:rsid w:val="000D65F1"/>
    <w:rsid w:val="000E06F3"/>
    <w:rsid w:val="000E0A16"/>
    <w:rsid w:val="000E110A"/>
    <w:rsid w:val="000E1A1A"/>
    <w:rsid w:val="000E34C3"/>
    <w:rsid w:val="000E3F30"/>
    <w:rsid w:val="000E4CBD"/>
    <w:rsid w:val="000E585B"/>
    <w:rsid w:val="000E66D8"/>
    <w:rsid w:val="000E6CE6"/>
    <w:rsid w:val="000F0277"/>
    <w:rsid w:val="000F0F53"/>
    <w:rsid w:val="000F155C"/>
    <w:rsid w:val="000F2209"/>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AE0"/>
    <w:rsid w:val="001271FF"/>
    <w:rsid w:val="001275A8"/>
    <w:rsid w:val="0013099A"/>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4BEE"/>
    <w:rsid w:val="001561F3"/>
    <w:rsid w:val="00156C62"/>
    <w:rsid w:val="00157642"/>
    <w:rsid w:val="00161492"/>
    <w:rsid w:val="00162599"/>
    <w:rsid w:val="001637F4"/>
    <w:rsid w:val="00164470"/>
    <w:rsid w:val="001644C9"/>
    <w:rsid w:val="001655A2"/>
    <w:rsid w:val="00166F90"/>
    <w:rsid w:val="00167074"/>
    <w:rsid w:val="00167929"/>
    <w:rsid w:val="00167974"/>
    <w:rsid w:val="00167DEC"/>
    <w:rsid w:val="00171868"/>
    <w:rsid w:val="00171FA5"/>
    <w:rsid w:val="00172780"/>
    <w:rsid w:val="0017289F"/>
    <w:rsid w:val="00173BB2"/>
    <w:rsid w:val="00173C4B"/>
    <w:rsid w:val="00173E12"/>
    <w:rsid w:val="0017459D"/>
    <w:rsid w:val="00175764"/>
    <w:rsid w:val="00175BCA"/>
    <w:rsid w:val="001777B1"/>
    <w:rsid w:val="00180556"/>
    <w:rsid w:val="0018172F"/>
    <w:rsid w:val="00181969"/>
    <w:rsid w:val="001848D6"/>
    <w:rsid w:val="00184F8C"/>
    <w:rsid w:val="001867E8"/>
    <w:rsid w:val="00186EC8"/>
    <w:rsid w:val="00187271"/>
    <w:rsid w:val="001909F8"/>
    <w:rsid w:val="00192034"/>
    <w:rsid w:val="00192455"/>
    <w:rsid w:val="00192A68"/>
    <w:rsid w:val="00192CA3"/>
    <w:rsid w:val="001952D4"/>
    <w:rsid w:val="00197BAE"/>
    <w:rsid w:val="001A1398"/>
    <w:rsid w:val="001A13A7"/>
    <w:rsid w:val="001A437D"/>
    <w:rsid w:val="001A6123"/>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3585"/>
    <w:rsid w:val="001D3742"/>
    <w:rsid w:val="001D3827"/>
    <w:rsid w:val="001D6DD3"/>
    <w:rsid w:val="001D758A"/>
    <w:rsid w:val="001E288C"/>
    <w:rsid w:val="001E4086"/>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0AC2"/>
    <w:rsid w:val="002430F6"/>
    <w:rsid w:val="0024369C"/>
    <w:rsid w:val="00244633"/>
    <w:rsid w:val="00244C38"/>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71795"/>
    <w:rsid w:val="00272E0C"/>
    <w:rsid w:val="002739D5"/>
    <w:rsid w:val="00273CF4"/>
    <w:rsid w:val="0027519D"/>
    <w:rsid w:val="00276092"/>
    <w:rsid w:val="00276CA4"/>
    <w:rsid w:val="00276E15"/>
    <w:rsid w:val="0027708D"/>
    <w:rsid w:val="002770C1"/>
    <w:rsid w:val="002802F8"/>
    <w:rsid w:val="002810AF"/>
    <w:rsid w:val="00282A9E"/>
    <w:rsid w:val="00282D85"/>
    <w:rsid w:val="0028443F"/>
    <w:rsid w:val="00286768"/>
    <w:rsid w:val="00291203"/>
    <w:rsid w:val="00291CB3"/>
    <w:rsid w:val="00293676"/>
    <w:rsid w:val="0029374F"/>
    <w:rsid w:val="002950A2"/>
    <w:rsid w:val="00295CBC"/>
    <w:rsid w:val="0029616B"/>
    <w:rsid w:val="00297584"/>
    <w:rsid w:val="002A0301"/>
    <w:rsid w:val="002A163F"/>
    <w:rsid w:val="002A27C8"/>
    <w:rsid w:val="002A2928"/>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395E"/>
    <w:rsid w:val="002C470A"/>
    <w:rsid w:val="002C60B1"/>
    <w:rsid w:val="002C7523"/>
    <w:rsid w:val="002C75B5"/>
    <w:rsid w:val="002D08E2"/>
    <w:rsid w:val="002D0CE7"/>
    <w:rsid w:val="002D13E4"/>
    <w:rsid w:val="002D1F9D"/>
    <w:rsid w:val="002D34FB"/>
    <w:rsid w:val="002D4D74"/>
    <w:rsid w:val="002D61C6"/>
    <w:rsid w:val="002D6875"/>
    <w:rsid w:val="002D7866"/>
    <w:rsid w:val="002E3AF7"/>
    <w:rsid w:val="002E4D1A"/>
    <w:rsid w:val="002E5E75"/>
    <w:rsid w:val="002E77E5"/>
    <w:rsid w:val="002E78BF"/>
    <w:rsid w:val="002E7BC2"/>
    <w:rsid w:val="002F2F7A"/>
    <w:rsid w:val="002F333C"/>
    <w:rsid w:val="002F3E68"/>
    <w:rsid w:val="002F59F4"/>
    <w:rsid w:val="002F6839"/>
    <w:rsid w:val="002F7ECC"/>
    <w:rsid w:val="003009E2"/>
    <w:rsid w:val="00302C7C"/>
    <w:rsid w:val="00302DA9"/>
    <w:rsid w:val="00302F41"/>
    <w:rsid w:val="0030357C"/>
    <w:rsid w:val="0030388E"/>
    <w:rsid w:val="003038DB"/>
    <w:rsid w:val="0030493C"/>
    <w:rsid w:val="00304A79"/>
    <w:rsid w:val="00304BBD"/>
    <w:rsid w:val="0030529B"/>
    <w:rsid w:val="00305400"/>
    <w:rsid w:val="00305594"/>
    <w:rsid w:val="00305EDA"/>
    <w:rsid w:val="003107C6"/>
    <w:rsid w:val="0031163B"/>
    <w:rsid w:val="00311B35"/>
    <w:rsid w:val="00311B67"/>
    <w:rsid w:val="00311F02"/>
    <w:rsid w:val="00312614"/>
    <w:rsid w:val="00312F9D"/>
    <w:rsid w:val="00314A0D"/>
    <w:rsid w:val="00315B06"/>
    <w:rsid w:val="00317249"/>
    <w:rsid w:val="00320EB7"/>
    <w:rsid w:val="003212C1"/>
    <w:rsid w:val="003214B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53CC"/>
    <w:rsid w:val="0034589E"/>
    <w:rsid w:val="003469D8"/>
    <w:rsid w:val="00347616"/>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391A"/>
    <w:rsid w:val="00376156"/>
    <w:rsid w:val="003769F9"/>
    <w:rsid w:val="00376FB8"/>
    <w:rsid w:val="00377B4C"/>
    <w:rsid w:val="00380BBA"/>
    <w:rsid w:val="00380EE5"/>
    <w:rsid w:val="00381148"/>
    <w:rsid w:val="003836C4"/>
    <w:rsid w:val="003854B7"/>
    <w:rsid w:val="00387200"/>
    <w:rsid w:val="0038725F"/>
    <w:rsid w:val="00391243"/>
    <w:rsid w:val="0039157E"/>
    <w:rsid w:val="0039241D"/>
    <w:rsid w:val="003924E4"/>
    <w:rsid w:val="00393080"/>
    <w:rsid w:val="00393C83"/>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5DA"/>
    <w:rsid w:val="003B36E3"/>
    <w:rsid w:val="003B469F"/>
    <w:rsid w:val="003C014D"/>
    <w:rsid w:val="003C0BD5"/>
    <w:rsid w:val="003C2607"/>
    <w:rsid w:val="003C283C"/>
    <w:rsid w:val="003C48CB"/>
    <w:rsid w:val="003C5C8E"/>
    <w:rsid w:val="003C5D2D"/>
    <w:rsid w:val="003D3830"/>
    <w:rsid w:val="003D4984"/>
    <w:rsid w:val="003D5647"/>
    <w:rsid w:val="003D6067"/>
    <w:rsid w:val="003D6B83"/>
    <w:rsid w:val="003E2A71"/>
    <w:rsid w:val="003E53C6"/>
    <w:rsid w:val="003E5EEB"/>
    <w:rsid w:val="003F1922"/>
    <w:rsid w:val="003F2DF7"/>
    <w:rsid w:val="003F3E66"/>
    <w:rsid w:val="003F437B"/>
    <w:rsid w:val="003F70A9"/>
    <w:rsid w:val="00401C99"/>
    <w:rsid w:val="0040497D"/>
    <w:rsid w:val="004049CE"/>
    <w:rsid w:val="00404F51"/>
    <w:rsid w:val="00405D4F"/>
    <w:rsid w:val="004065AF"/>
    <w:rsid w:val="00406A07"/>
    <w:rsid w:val="00407594"/>
    <w:rsid w:val="004078DA"/>
    <w:rsid w:val="0041052F"/>
    <w:rsid w:val="0041160F"/>
    <w:rsid w:val="00413B46"/>
    <w:rsid w:val="00414723"/>
    <w:rsid w:val="00414921"/>
    <w:rsid w:val="00415A36"/>
    <w:rsid w:val="004175BE"/>
    <w:rsid w:val="00417769"/>
    <w:rsid w:val="00420A3E"/>
    <w:rsid w:val="00420A7E"/>
    <w:rsid w:val="004236F5"/>
    <w:rsid w:val="00423C0D"/>
    <w:rsid w:val="00424073"/>
    <w:rsid w:val="00427025"/>
    <w:rsid w:val="004277EA"/>
    <w:rsid w:val="00427E42"/>
    <w:rsid w:val="004311D1"/>
    <w:rsid w:val="004329B1"/>
    <w:rsid w:val="00433079"/>
    <w:rsid w:val="00433934"/>
    <w:rsid w:val="00433FFD"/>
    <w:rsid w:val="0043418D"/>
    <w:rsid w:val="0043468C"/>
    <w:rsid w:val="00434E57"/>
    <w:rsid w:val="00435E29"/>
    <w:rsid w:val="00436288"/>
    <w:rsid w:val="004400AC"/>
    <w:rsid w:val="0044125D"/>
    <w:rsid w:val="00442651"/>
    <w:rsid w:val="00442D25"/>
    <w:rsid w:val="00443D9B"/>
    <w:rsid w:val="0044423E"/>
    <w:rsid w:val="00444E29"/>
    <w:rsid w:val="004452BA"/>
    <w:rsid w:val="0044597F"/>
    <w:rsid w:val="00445BE7"/>
    <w:rsid w:val="004477DC"/>
    <w:rsid w:val="004501B1"/>
    <w:rsid w:val="00450F2B"/>
    <w:rsid w:val="004518A0"/>
    <w:rsid w:val="00451B01"/>
    <w:rsid w:val="00453333"/>
    <w:rsid w:val="0045340B"/>
    <w:rsid w:val="00453A89"/>
    <w:rsid w:val="00455DD4"/>
    <w:rsid w:val="0046014A"/>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67BF"/>
    <w:rsid w:val="00477597"/>
    <w:rsid w:val="004803B7"/>
    <w:rsid w:val="004804A2"/>
    <w:rsid w:val="0048265E"/>
    <w:rsid w:val="004836BC"/>
    <w:rsid w:val="0048492E"/>
    <w:rsid w:val="00485A69"/>
    <w:rsid w:val="004875F0"/>
    <w:rsid w:val="00487C69"/>
    <w:rsid w:val="00490038"/>
    <w:rsid w:val="00490BBE"/>
    <w:rsid w:val="00492BAB"/>
    <w:rsid w:val="004933F6"/>
    <w:rsid w:val="00493B6B"/>
    <w:rsid w:val="00493DDF"/>
    <w:rsid w:val="004947BD"/>
    <w:rsid w:val="0049519A"/>
    <w:rsid w:val="00495794"/>
    <w:rsid w:val="00496787"/>
    <w:rsid w:val="00497429"/>
    <w:rsid w:val="0049788D"/>
    <w:rsid w:val="00497EC5"/>
    <w:rsid w:val="004A06A2"/>
    <w:rsid w:val="004A0E75"/>
    <w:rsid w:val="004A1866"/>
    <w:rsid w:val="004A1FC2"/>
    <w:rsid w:val="004A412D"/>
    <w:rsid w:val="004A50FB"/>
    <w:rsid w:val="004A556D"/>
    <w:rsid w:val="004A6802"/>
    <w:rsid w:val="004A7B72"/>
    <w:rsid w:val="004B0C34"/>
    <w:rsid w:val="004B0CDB"/>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5C3B"/>
    <w:rsid w:val="004E69C4"/>
    <w:rsid w:val="004F1143"/>
    <w:rsid w:val="004F1AF9"/>
    <w:rsid w:val="004F2550"/>
    <w:rsid w:val="004F339B"/>
    <w:rsid w:val="004F4A51"/>
    <w:rsid w:val="004F4E55"/>
    <w:rsid w:val="004F5B8D"/>
    <w:rsid w:val="004F5DE1"/>
    <w:rsid w:val="004F5E00"/>
    <w:rsid w:val="004F63EB"/>
    <w:rsid w:val="004F79A3"/>
    <w:rsid w:val="004F7EBA"/>
    <w:rsid w:val="005005A7"/>
    <w:rsid w:val="00501624"/>
    <w:rsid w:val="00502E48"/>
    <w:rsid w:val="005036BB"/>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25740"/>
    <w:rsid w:val="00526994"/>
    <w:rsid w:val="0052797F"/>
    <w:rsid w:val="0053223D"/>
    <w:rsid w:val="00532D41"/>
    <w:rsid w:val="00532D8C"/>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F09"/>
    <w:rsid w:val="00550BCB"/>
    <w:rsid w:val="005514D9"/>
    <w:rsid w:val="00551F84"/>
    <w:rsid w:val="00555DD6"/>
    <w:rsid w:val="00556325"/>
    <w:rsid w:val="00556E70"/>
    <w:rsid w:val="0056122B"/>
    <w:rsid w:val="0056167E"/>
    <w:rsid w:val="005617D1"/>
    <w:rsid w:val="005641F5"/>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7455"/>
    <w:rsid w:val="00590775"/>
    <w:rsid w:val="00594D93"/>
    <w:rsid w:val="00595208"/>
    <w:rsid w:val="00596AEC"/>
    <w:rsid w:val="005A035B"/>
    <w:rsid w:val="005A06F8"/>
    <w:rsid w:val="005A1FD9"/>
    <w:rsid w:val="005A3510"/>
    <w:rsid w:val="005A39D3"/>
    <w:rsid w:val="005A3D49"/>
    <w:rsid w:val="005A3D78"/>
    <w:rsid w:val="005A4E8D"/>
    <w:rsid w:val="005A5D15"/>
    <w:rsid w:val="005B213B"/>
    <w:rsid w:val="005B21A7"/>
    <w:rsid w:val="005B3813"/>
    <w:rsid w:val="005B3C7B"/>
    <w:rsid w:val="005B3D7E"/>
    <w:rsid w:val="005B3EC4"/>
    <w:rsid w:val="005B4046"/>
    <w:rsid w:val="005B4556"/>
    <w:rsid w:val="005B4EE5"/>
    <w:rsid w:val="005B50D5"/>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74D7"/>
    <w:rsid w:val="005E3674"/>
    <w:rsid w:val="005E3DB0"/>
    <w:rsid w:val="005E4617"/>
    <w:rsid w:val="005E4A2C"/>
    <w:rsid w:val="005E4F3D"/>
    <w:rsid w:val="005E5366"/>
    <w:rsid w:val="005E6177"/>
    <w:rsid w:val="005E734B"/>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07B64"/>
    <w:rsid w:val="006108E2"/>
    <w:rsid w:val="0061434C"/>
    <w:rsid w:val="006147D1"/>
    <w:rsid w:val="00616298"/>
    <w:rsid w:val="0062024B"/>
    <w:rsid w:val="0062403D"/>
    <w:rsid w:val="006270D5"/>
    <w:rsid w:val="0063213F"/>
    <w:rsid w:val="00632733"/>
    <w:rsid w:val="006428D8"/>
    <w:rsid w:val="00645EC7"/>
    <w:rsid w:val="0064614B"/>
    <w:rsid w:val="00646C15"/>
    <w:rsid w:val="0065096A"/>
    <w:rsid w:val="006513E6"/>
    <w:rsid w:val="00651B8B"/>
    <w:rsid w:val="00651DD4"/>
    <w:rsid w:val="00652B48"/>
    <w:rsid w:val="00654CC5"/>
    <w:rsid w:val="00654DEF"/>
    <w:rsid w:val="00654E17"/>
    <w:rsid w:val="006565B0"/>
    <w:rsid w:val="00656D65"/>
    <w:rsid w:val="006623BF"/>
    <w:rsid w:val="00663EE9"/>
    <w:rsid w:val="006642BF"/>
    <w:rsid w:val="00665A31"/>
    <w:rsid w:val="00672B1C"/>
    <w:rsid w:val="00675E4F"/>
    <w:rsid w:val="006760B5"/>
    <w:rsid w:val="006775B1"/>
    <w:rsid w:val="006775C8"/>
    <w:rsid w:val="00680293"/>
    <w:rsid w:val="006813F9"/>
    <w:rsid w:val="0068194F"/>
    <w:rsid w:val="00681B00"/>
    <w:rsid w:val="00681F05"/>
    <w:rsid w:val="00682DAD"/>
    <w:rsid w:val="00683610"/>
    <w:rsid w:val="00683DDC"/>
    <w:rsid w:val="00686268"/>
    <w:rsid w:val="00687628"/>
    <w:rsid w:val="006901BB"/>
    <w:rsid w:val="00690504"/>
    <w:rsid w:val="00690A32"/>
    <w:rsid w:val="006917C8"/>
    <w:rsid w:val="00693327"/>
    <w:rsid w:val="006939CB"/>
    <w:rsid w:val="00693B4B"/>
    <w:rsid w:val="00694F6A"/>
    <w:rsid w:val="00695457"/>
    <w:rsid w:val="006961E3"/>
    <w:rsid w:val="006965A7"/>
    <w:rsid w:val="006974B9"/>
    <w:rsid w:val="006A06AA"/>
    <w:rsid w:val="006A226E"/>
    <w:rsid w:val="006A325F"/>
    <w:rsid w:val="006A336A"/>
    <w:rsid w:val="006A3433"/>
    <w:rsid w:val="006A62CC"/>
    <w:rsid w:val="006B002C"/>
    <w:rsid w:val="006B0776"/>
    <w:rsid w:val="006B083D"/>
    <w:rsid w:val="006B0B94"/>
    <w:rsid w:val="006B1FBF"/>
    <w:rsid w:val="006B2036"/>
    <w:rsid w:val="006B3DCD"/>
    <w:rsid w:val="006B4C8D"/>
    <w:rsid w:val="006B655C"/>
    <w:rsid w:val="006C3B71"/>
    <w:rsid w:val="006C4AC4"/>
    <w:rsid w:val="006C6C3B"/>
    <w:rsid w:val="006D0325"/>
    <w:rsid w:val="006D07E4"/>
    <w:rsid w:val="006D405F"/>
    <w:rsid w:val="006D50BA"/>
    <w:rsid w:val="006D59DA"/>
    <w:rsid w:val="006D611A"/>
    <w:rsid w:val="006D6701"/>
    <w:rsid w:val="006E543A"/>
    <w:rsid w:val="006E6926"/>
    <w:rsid w:val="006E6AB8"/>
    <w:rsid w:val="006E6C45"/>
    <w:rsid w:val="006E77B9"/>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B3F"/>
    <w:rsid w:val="00713D9C"/>
    <w:rsid w:val="007159C0"/>
    <w:rsid w:val="00716509"/>
    <w:rsid w:val="00716BA5"/>
    <w:rsid w:val="00716E9E"/>
    <w:rsid w:val="00717999"/>
    <w:rsid w:val="00721B95"/>
    <w:rsid w:val="007239CD"/>
    <w:rsid w:val="00724B6E"/>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DA9"/>
    <w:rsid w:val="0075210A"/>
    <w:rsid w:val="00752656"/>
    <w:rsid w:val="007529A2"/>
    <w:rsid w:val="00756B1A"/>
    <w:rsid w:val="00757726"/>
    <w:rsid w:val="007628BF"/>
    <w:rsid w:val="00764F1A"/>
    <w:rsid w:val="00765D77"/>
    <w:rsid w:val="00765D96"/>
    <w:rsid w:val="00765DEE"/>
    <w:rsid w:val="00767E0E"/>
    <w:rsid w:val="0077084A"/>
    <w:rsid w:val="00772896"/>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3CA"/>
    <w:rsid w:val="00785D42"/>
    <w:rsid w:val="0078667F"/>
    <w:rsid w:val="007870D9"/>
    <w:rsid w:val="00787412"/>
    <w:rsid w:val="00787962"/>
    <w:rsid w:val="00787AA4"/>
    <w:rsid w:val="007914F4"/>
    <w:rsid w:val="00792793"/>
    <w:rsid w:val="0079482B"/>
    <w:rsid w:val="00794C2C"/>
    <w:rsid w:val="00794D8B"/>
    <w:rsid w:val="00795031"/>
    <w:rsid w:val="00795A4A"/>
    <w:rsid w:val="00795DC6"/>
    <w:rsid w:val="00796702"/>
    <w:rsid w:val="007A3018"/>
    <w:rsid w:val="007A3064"/>
    <w:rsid w:val="007A389C"/>
    <w:rsid w:val="007A48F7"/>
    <w:rsid w:val="007A52A4"/>
    <w:rsid w:val="007A7C30"/>
    <w:rsid w:val="007B080A"/>
    <w:rsid w:val="007B0EB0"/>
    <w:rsid w:val="007B170E"/>
    <w:rsid w:val="007B21D3"/>
    <w:rsid w:val="007B28A3"/>
    <w:rsid w:val="007B2E13"/>
    <w:rsid w:val="007B400A"/>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7001"/>
    <w:rsid w:val="007D70C9"/>
    <w:rsid w:val="007E07CE"/>
    <w:rsid w:val="007E1CC7"/>
    <w:rsid w:val="007E1ECF"/>
    <w:rsid w:val="007E2834"/>
    <w:rsid w:val="007E548D"/>
    <w:rsid w:val="007E5E95"/>
    <w:rsid w:val="007E77BA"/>
    <w:rsid w:val="007E7F9E"/>
    <w:rsid w:val="007F01D8"/>
    <w:rsid w:val="007F1DC3"/>
    <w:rsid w:val="007F33E6"/>
    <w:rsid w:val="007F3868"/>
    <w:rsid w:val="007F4F6B"/>
    <w:rsid w:val="007F7636"/>
    <w:rsid w:val="007F7C4D"/>
    <w:rsid w:val="0080134D"/>
    <w:rsid w:val="00802449"/>
    <w:rsid w:val="00803118"/>
    <w:rsid w:val="00803DE1"/>
    <w:rsid w:val="00804053"/>
    <w:rsid w:val="00804914"/>
    <w:rsid w:val="0080599E"/>
    <w:rsid w:val="00805EB3"/>
    <w:rsid w:val="0080608F"/>
    <w:rsid w:val="00812443"/>
    <w:rsid w:val="00812F43"/>
    <w:rsid w:val="00813AD9"/>
    <w:rsid w:val="00813B22"/>
    <w:rsid w:val="00814AE8"/>
    <w:rsid w:val="0081638A"/>
    <w:rsid w:val="00816B4E"/>
    <w:rsid w:val="00816BEA"/>
    <w:rsid w:val="00816C73"/>
    <w:rsid w:val="008170A9"/>
    <w:rsid w:val="00817383"/>
    <w:rsid w:val="008173D1"/>
    <w:rsid w:val="00817D39"/>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C4D"/>
    <w:rsid w:val="00837486"/>
    <w:rsid w:val="008411C7"/>
    <w:rsid w:val="00841393"/>
    <w:rsid w:val="00842712"/>
    <w:rsid w:val="008450DF"/>
    <w:rsid w:val="00845341"/>
    <w:rsid w:val="00845455"/>
    <w:rsid w:val="008458F3"/>
    <w:rsid w:val="00846183"/>
    <w:rsid w:val="008469E8"/>
    <w:rsid w:val="00846FD7"/>
    <w:rsid w:val="008478BF"/>
    <w:rsid w:val="00847EAC"/>
    <w:rsid w:val="0085031E"/>
    <w:rsid w:val="008506D6"/>
    <w:rsid w:val="008518E0"/>
    <w:rsid w:val="00854C7C"/>
    <w:rsid w:val="00855E8E"/>
    <w:rsid w:val="00856CF6"/>
    <w:rsid w:val="008575ED"/>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4AA"/>
    <w:rsid w:val="00887A36"/>
    <w:rsid w:val="00887B99"/>
    <w:rsid w:val="00891592"/>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560B"/>
    <w:rsid w:val="008B592D"/>
    <w:rsid w:val="008B5F4D"/>
    <w:rsid w:val="008C0800"/>
    <w:rsid w:val="008C3DAA"/>
    <w:rsid w:val="008C4401"/>
    <w:rsid w:val="008C48E2"/>
    <w:rsid w:val="008C4F68"/>
    <w:rsid w:val="008C5831"/>
    <w:rsid w:val="008C5DD4"/>
    <w:rsid w:val="008C600C"/>
    <w:rsid w:val="008C6D39"/>
    <w:rsid w:val="008C71C2"/>
    <w:rsid w:val="008D0FC0"/>
    <w:rsid w:val="008D1222"/>
    <w:rsid w:val="008D3778"/>
    <w:rsid w:val="008D428A"/>
    <w:rsid w:val="008D5B60"/>
    <w:rsid w:val="008D5C8E"/>
    <w:rsid w:val="008D6962"/>
    <w:rsid w:val="008E0207"/>
    <w:rsid w:val="008E03CC"/>
    <w:rsid w:val="008E059E"/>
    <w:rsid w:val="008E1C5B"/>
    <w:rsid w:val="008E32FD"/>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BAF"/>
    <w:rsid w:val="008F7A00"/>
    <w:rsid w:val="00901720"/>
    <w:rsid w:val="00902261"/>
    <w:rsid w:val="00902DD9"/>
    <w:rsid w:val="0090399F"/>
    <w:rsid w:val="00903D74"/>
    <w:rsid w:val="00904C14"/>
    <w:rsid w:val="0090624C"/>
    <w:rsid w:val="00910911"/>
    <w:rsid w:val="009119C6"/>
    <w:rsid w:val="00912758"/>
    <w:rsid w:val="00912D8C"/>
    <w:rsid w:val="00913009"/>
    <w:rsid w:val="009133B4"/>
    <w:rsid w:val="00913425"/>
    <w:rsid w:val="0091573E"/>
    <w:rsid w:val="009157E5"/>
    <w:rsid w:val="00916360"/>
    <w:rsid w:val="009217CA"/>
    <w:rsid w:val="0092384D"/>
    <w:rsid w:val="00923C6F"/>
    <w:rsid w:val="00923E12"/>
    <w:rsid w:val="00924AE3"/>
    <w:rsid w:val="00926958"/>
    <w:rsid w:val="00927543"/>
    <w:rsid w:val="0093050E"/>
    <w:rsid w:val="00930E8B"/>
    <w:rsid w:val="0093139C"/>
    <w:rsid w:val="009317D0"/>
    <w:rsid w:val="00932CAA"/>
    <w:rsid w:val="00933E2B"/>
    <w:rsid w:val="00934B95"/>
    <w:rsid w:val="00935FE2"/>
    <w:rsid w:val="009361A7"/>
    <w:rsid w:val="009371CE"/>
    <w:rsid w:val="0094074A"/>
    <w:rsid w:val="00942BDA"/>
    <w:rsid w:val="0094380A"/>
    <w:rsid w:val="00944795"/>
    <w:rsid w:val="00944E66"/>
    <w:rsid w:val="00944F2E"/>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6DC"/>
    <w:rsid w:val="00986A50"/>
    <w:rsid w:val="00986DFA"/>
    <w:rsid w:val="0098752D"/>
    <w:rsid w:val="0099000C"/>
    <w:rsid w:val="0099090E"/>
    <w:rsid w:val="009958B6"/>
    <w:rsid w:val="00996887"/>
    <w:rsid w:val="009971C1"/>
    <w:rsid w:val="00997AE1"/>
    <w:rsid w:val="00997C4C"/>
    <w:rsid w:val="009A0585"/>
    <w:rsid w:val="009A0B92"/>
    <w:rsid w:val="009A140C"/>
    <w:rsid w:val="009A168C"/>
    <w:rsid w:val="009A1702"/>
    <w:rsid w:val="009A1787"/>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74CB"/>
    <w:rsid w:val="009C1551"/>
    <w:rsid w:val="009C29A3"/>
    <w:rsid w:val="009C65FC"/>
    <w:rsid w:val="009D0C45"/>
    <w:rsid w:val="009D0CD1"/>
    <w:rsid w:val="009D187A"/>
    <w:rsid w:val="009D2742"/>
    <w:rsid w:val="009D2E41"/>
    <w:rsid w:val="009D457E"/>
    <w:rsid w:val="009D4D76"/>
    <w:rsid w:val="009D5AE9"/>
    <w:rsid w:val="009D629C"/>
    <w:rsid w:val="009D67BC"/>
    <w:rsid w:val="009E0A43"/>
    <w:rsid w:val="009E14D1"/>
    <w:rsid w:val="009E165A"/>
    <w:rsid w:val="009E198D"/>
    <w:rsid w:val="009E2953"/>
    <w:rsid w:val="009E3156"/>
    <w:rsid w:val="009E5A88"/>
    <w:rsid w:val="009E6265"/>
    <w:rsid w:val="009E6B1F"/>
    <w:rsid w:val="009F10FA"/>
    <w:rsid w:val="009F2044"/>
    <w:rsid w:val="009F32B0"/>
    <w:rsid w:val="009F3ACF"/>
    <w:rsid w:val="009F419B"/>
    <w:rsid w:val="009F5291"/>
    <w:rsid w:val="009F5829"/>
    <w:rsid w:val="009F5CE7"/>
    <w:rsid w:val="009F644B"/>
    <w:rsid w:val="009F68EF"/>
    <w:rsid w:val="009F73C0"/>
    <w:rsid w:val="00A00454"/>
    <w:rsid w:val="00A00F14"/>
    <w:rsid w:val="00A0178E"/>
    <w:rsid w:val="00A02692"/>
    <w:rsid w:val="00A03769"/>
    <w:rsid w:val="00A04480"/>
    <w:rsid w:val="00A04C9A"/>
    <w:rsid w:val="00A051D4"/>
    <w:rsid w:val="00A058BB"/>
    <w:rsid w:val="00A0657C"/>
    <w:rsid w:val="00A142FD"/>
    <w:rsid w:val="00A148D4"/>
    <w:rsid w:val="00A14B2F"/>
    <w:rsid w:val="00A14D5E"/>
    <w:rsid w:val="00A14E5E"/>
    <w:rsid w:val="00A175D8"/>
    <w:rsid w:val="00A1795B"/>
    <w:rsid w:val="00A2063B"/>
    <w:rsid w:val="00A20BEA"/>
    <w:rsid w:val="00A23402"/>
    <w:rsid w:val="00A259A2"/>
    <w:rsid w:val="00A27773"/>
    <w:rsid w:val="00A27F99"/>
    <w:rsid w:val="00A30101"/>
    <w:rsid w:val="00A3046C"/>
    <w:rsid w:val="00A319A8"/>
    <w:rsid w:val="00A31F62"/>
    <w:rsid w:val="00A32230"/>
    <w:rsid w:val="00A326F9"/>
    <w:rsid w:val="00A34901"/>
    <w:rsid w:val="00A3514D"/>
    <w:rsid w:val="00A35DD3"/>
    <w:rsid w:val="00A367C0"/>
    <w:rsid w:val="00A36EC9"/>
    <w:rsid w:val="00A3711E"/>
    <w:rsid w:val="00A40ADD"/>
    <w:rsid w:val="00A4193B"/>
    <w:rsid w:val="00A41A85"/>
    <w:rsid w:val="00A43045"/>
    <w:rsid w:val="00A43A96"/>
    <w:rsid w:val="00A4464C"/>
    <w:rsid w:val="00A4478E"/>
    <w:rsid w:val="00A45701"/>
    <w:rsid w:val="00A468C8"/>
    <w:rsid w:val="00A473A4"/>
    <w:rsid w:val="00A51A55"/>
    <w:rsid w:val="00A521C0"/>
    <w:rsid w:val="00A55436"/>
    <w:rsid w:val="00A55829"/>
    <w:rsid w:val="00A55BF8"/>
    <w:rsid w:val="00A57E58"/>
    <w:rsid w:val="00A62BB6"/>
    <w:rsid w:val="00A640E3"/>
    <w:rsid w:val="00A672AE"/>
    <w:rsid w:val="00A67C0A"/>
    <w:rsid w:val="00A70443"/>
    <w:rsid w:val="00A70DA3"/>
    <w:rsid w:val="00A71D6F"/>
    <w:rsid w:val="00A72194"/>
    <w:rsid w:val="00A74887"/>
    <w:rsid w:val="00A766EC"/>
    <w:rsid w:val="00A774AB"/>
    <w:rsid w:val="00A819F6"/>
    <w:rsid w:val="00A83007"/>
    <w:rsid w:val="00A84259"/>
    <w:rsid w:val="00A8469E"/>
    <w:rsid w:val="00A86E25"/>
    <w:rsid w:val="00A9308E"/>
    <w:rsid w:val="00A95F86"/>
    <w:rsid w:val="00A96FBD"/>
    <w:rsid w:val="00A96FE4"/>
    <w:rsid w:val="00AA00E4"/>
    <w:rsid w:val="00AA101A"/>
    <w:rsid w:val="00AA1788"/>
    <w:rsid w:val="00AA1EE3"/>
    <w:rsid w:val="00AA31E7"/>
    <w:rsid w:val="00AA3BDC"/>
    <w:rsid w:val="00AA3F1B"/>
    <w:rsid w:val="00AA499C"/>
    <w:rsid w:val="00AA5040"/>
    <w:rsid w:val="00AA7813"/>
    <w:rsid w:val="00AB12BF"/>
    <w:rsid w:val="00AB3060"/>
    <w:rsid w:val="00AB43F0"/>
    <w:rsid w:val="00AB55C2"/>
    <w:rsid w:val="00AB6E77"/>
    <w:rsid w:val="00AB7E8A"/>
    <w:rsid w:val="00AC058A"/>
    <w:rsid w:val="00AC2004"/>
    <w:rsid w:val="00AC5505"/>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4087"/>
    <w:rsid w:val="00AE49C2"/>
    <w:rsid w:val="00AE4DEC"/>
    <w:rsid w:val="00AE7222"/>
    <w:rsid w:val="00AF065C"/>
    <w:rsid w:val="00AF2687"/>
    <w:rsid w:val="00AF28E1"/>
    <w:rsid w:val="00AF296E"/>
    <w:rsid w:val="00AF4274"/>
    <w:rsid w:val="00AF4FFB"/>
    <w:rsid w:val="00AF630E"/>
    <w:rsid w:val="00AF69BC"/>
    <w:rsid w:val="00AF6BE7"/>
    <w:rsid w:val="00B01F2D"/>
    <w:rsid w:val="00B01F92"/>
    <w:rsid w:val="00B02BAC"/>
    <w:rsid w:val="00B044E0"/>
    <w:rsid w:val="00B05298"/>
    <w:rsid w:val="00B07DEE"/>
    <w:rsid w:val="00B1035C"/>
    <w:rsid w:val="00B10A4B"/>
    <w:rsid w:val="00B10EFC"/>
    <w:rsid w:val="00B10FAA"/>
    <w:rsid w:val="00B1271C"/>
    <w:rsid w:val="00B13218"/>
    <w:rsid w:val="00B140C1"/>
    <w:rsid w:val="00B14F0C"/>
    <w:rsid w:val="00B16B66"/>
    <w:rsid w:val="00B16C41"/>
    <w:rsid w:val="00B2071A"/>
    <w:rsid w:val="00B20752"/>
    <w:rsid w:val="00B21620"/>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F92"/>
    <w:rsid w:val="00B64673"/>
    <w:rsid w:val="00B64B76"/>
    <w:rsid w:val="00B65A70"/>
    <w:rsid w:val="00B65B01"/>
    <w:rsid w:val="00B6603C"/>
    <w:rsid w:val="00B667F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5377"/>
    <w:rsid w:val="00BA6854"/>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355F"/>
    <w:rsid w:val="00BD452B"/>
    <w:rsid w:val="00BD58B0"/>
    <w:rsid w:val="00BD58BD"/>
    <w:rsid w:val="00BD629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31F4"/>
    <w:rsid w:val="00BF4C52"/>
    <w:rsid w:val="00BF56DA"/>
    <w:rsid w:val="00BF5DAF"/>
    <w:rsid w:val="00BF6BE1"/>
    <w:rsid w:val="00C00316"/>
    <w:rsid w:val="00C00DAE"/>
    <w:rsid w:val="00C0186C"/>
    <w:rsid w:val="00C02C46"/>
    <w:rsid w:val="00C030A7"/>
    <w:rsid w:val="00C051E3"/>
    <w:rsid w:val="00C05336"/>
    <w:rsid w:val="00C06773"/>
    <w:rsid w:val="00C07DBF"/>
    <w:rsid w:val="00C1054E"/>
    <w:rsid w:val="00C10DE9"/>
    <w:rsid w:val="00C12248"/>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403"/>
    <w:rsid w:val="00C3390E"/>
    <w:rsid w:val="00C3454E"/>
    <w:rsid w:val="00C35EB8"/>
    <w:rsid w:val="00C36852"/>
    <w:rsid w:val="00C36A0D"/>
    <w:rsid w:val="00C36CC7"/>
    <w:rsid w:val="00C371ED"/>
    <w:rsid w:val="00C406FD"/>
    <w:rsid w:val="00C410C2"/>
    <w:rsid w:val="00C44AA1"/>
    <w:rsid w:val="00C44FD9"/>
    <w:rsid w:val="00C4626C"/>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8012F"/>
    <w:rsid w:val="00C80D1A"/>
    <w:rsid w:val="00C8173D"/>
    <w:rsid w:val="00C82BA0"/>
    <w:rsid w:val="00C83680"/>
    <w:rsid w:val="00C837AF"/>
    <w:rsid w:val="00C85FCE"/>
    <w:rsid w:val="00C90417"/>
    <w:rsid w:val="00C91D20"/>
    <w:rsid w:val="00C92711"/>
    <w:rsid w:val="00C93811"/>
    <w:rsid w:val="00C94FE5"/>
    <w:rsid w:val="00C95171"/>
    <w:rsid w:val="00C95439"/>
    <w:rsid w:val="00CA0477"/>
    <w:rsid w:val="00CA0F68"/>
    <w:rsid w:val="00CA1AAB"/>
    <w:rsid w:val="00CA2204"/>
    <w:rsid w:val="00CA3C04"/>
    <w:rsid w:val="00CA40A1"/>
    <w:rsid w:val="00CA5829"/>
    <w:rsid w:val="00CB08E6"/>
    <w:rsid w:val="00CB1548"/>
    <w:rsid w:val="00CB18DB"/>
    <w:rsid w:val="00CB1E28"/>
    <w:rsid w:val="00CB300C"/>
    <w:rsid w:val="00CB432F"/>
    <w:rsid w:val="00CB5709"/>
    <w:rsid w:val="00CB6866"/>
    <w:rsid w:val="00CB6CE2"/>
    <w:rsid w:val="00CB7371"/>
    <w:rsid w:val="00CC05C6"/>
    <w:rsid w:val="00CC07F3"/>
    <w:rsid w:val="00CC21BA"/>
    <w:rsid w:val="00CC25BB"/>
    <w:rsid w:val="00CC25D7"/>
    <w:rsid w:val="00CC3BCA"/>
    <w:rsid w:val="00CC4A82"/>
    <w:rsid w:val="00CC5A68"/>
    <w:rsid w:val="00CC5AA9"/>
    <w:rsid w:val="00CC5C06"/>
    <w:rsid w:val="00CC7066"/>
    <w:rsid w:val="00CD03C5"/>
    <w:rsid w:val="00CD0B9A"/>
    <w:rsid w:val="00CD1271"/>
    <w:rsid w:val="00CD2EFB"/>
    <w:rsid w:val="00CD2FFD"/>
    <w:rsid w:val="00CD34D3"/>
    <w:rsid w:val="00CD37FE"/>
    <w:rsid w:val="00CD477F"/>
    <w:rsid w:val="00CD48FF"/>
    <w:rsid w:val="00CD5425"/>
    <w:rsid w:val="00CD62FA"/>
    <w:rsid w:val="00CD671B"/>
    <w:rsid w:val="00CD73B8"/>
    <w:rsid w:val="00CD7C21"/>
    <w:rsid w:val="00CE0FC8"/>
    <w:rsid w:val="00CE48E4"/>
    <w:rsid w:val="00CE50A0"/>
    <w:rsid w:val="00CE5167"/>
    <w:rsid w:val="00CE539D"/>
    <w:rsid w:val="00CE55D0"/>
    <w:rsid w:val="00CE740A"/>
    <w:rsid w:val="00CF0EB7"/>
    <w:rsid w:val="00CF199F"/>
    <w:rsid w:val="00CF4FAA"/>
    <w:rsid w:val="00CF79D9"/>
    <w:rsid w:val="00CF7E49"/>
    <w:rsid w:val="00D01979"/>
    <w:rsid w:val="00D0278C"/>
    <w:rsid w:val="00D02CAD"/>
    <w:rsid w:val="00D0332B"/>
    <w:rsid w:val="00D049CE"/>
    <w:rsid w:val="00D05F27"/>
    <w:rsid w:val="00D06496"/>
    <w:rsid w:val="00D102DB"/>
    <w:rsid w:val="00D10FED"/>
    <w:rsid w:val="00D12036"/>
    <w:rsid w:val="00D123D9"/>
    <w:rsid w:val="00D1404D"/>
    <w:rsid w:val="00D14232"/>
    <w:rsid w:val="00D1727B"/>
    <w:rsid w:val="00D179E6"/>
    <w:rsid w:val="00D17D78"/>
    <w:rsid w:val="00D20D82"/>
    <w:rsid w:val="00D20F2C"/>
    <w:rsid w:val="00D2197A"/>
    <w:rsid w:val="00D2229A"/>
    <w:rsid w:val="00D23210"/>
    <w:rsid w:val="00D2435B"/>
    <w:rsid w:val="00D24860"/>
    <w:rsid w:val="00D24DB0"/>
    <w:rsid w:val="00D25C9B"/>
    <w:rsid w:val="00D27AF0"/>
    <w:rsid w:val="00D301E9"/>
    <w:rsid w:val="00D30FCC"/>
    <w:rsid w:val="00D32482"/>
    <w:rsid w:val="00D34E80"/>
    <w:rsid w:val="00D37357"/>
    <w:rsid w:val="00D431C6"/>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F18"/>
    <w:rsid w:val="00D701CC"/>
    <w:rsid w:val="00D733D6"/>
    <w:rsid w:val="00D739A6"/>
    <w:rsid w:val="00D73D4A"/>
    <w:rsid w:val="00D74805"/>
    <w:rsid w:val="00D75A61"/>
    <w:rsid w:val="00D76FDF"/>
    <w:rsid w:val="00D802C0"/>
    <w:rsid w:val="00D80618"/>
    <w:rsid w:val="00D80E73"/>
    <w:rsid w:val="00D812C8"/>
    <w:rsid w:val="00D815C7"/>
    <w:rsid w:val="00D82114"/>
    <w:rsid w:val="00D827AA"/>
    <w:rsid w:val="00D82942"/>
    <w:rsid w:val="00D84B4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210"/>
    <w:rsid w:val="00DB3B2F"/>
    <w:rsid w:val="00DB3CC7"/>
    <w:rsid w:val="00DB6D38"/>
    <w:rsid w:val="00DB6DD9"/>
    <w:rsid w:val="00DB79BF"/>
    <w:rsid w:val="00DC0C99"/>
    <w:rsid w:val="00DC1B87"/>
    <w:rsid w:val="00DC52A7"/>
    <w:rsid w:val="00DC5B26"/>
    <w:rsid w:val="00DC5C1C"/>
    <w:rsid w:val="00DC6240"/>
    <w:rsid w:val="00DC6C09"/>
    <w:rsid w:val="00DD0197"/>
    <w:rsid w:val="00DD1A6E"/>
    <w:rsid w:val="00DD207C"/>
    <w:rsid w:val="00DD2F9F"/>
    <w:rsid w:val="00DD386E"/>
    <w:rsid w:val="00DD39B9"/>
    <w:rsid w:val="00DD406C"/>
    <w:rsid w:val="00DE3A94"/>
    <w:rsid w:val="00DE475E"/>
    <w:rsid w:val="00DE4B1D"/>
    <w:rsid w:val="00DE4B3A"/>
    <w:rsid w:val="00DE4DEB"/>
    <w:rsid w:val="00DE51E8"/>
    <w:rsid w:val="00DE5A0B"/>
    <w:rsid w:val="00DE6B88"/>
    <w:rsid w:val="00DE704E"/>
    <w:rsid w:val="00DE7B1F"/>
    <w:rsid w:val="00DF1D13"/>
    <w:rsid w:val="00DF225B"/>
    <w:rsid w:val="00DF45C2"/>
    <w:rsid w:val="00DF4B61"/>
    <w:rsid w:val="00DF5E07"/>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6178"/>
    <w:rsid w:val="00E17CDE"/>
    <w:rsid w:val="00E20D12"/>
    <w:rsid w:val="00E2163A"/>
    <w:rsid w:val="00E22164"/>
    <w:rsid w:val="00E227D3"/>
    <w:rsid w:val="00E231EF"/>
    <w:rsid w:val="00E24115"/>
    <w:rsid w:val="00E251DB"/>
    <w:rsid w:val="00E25EBB"/>
    <w:rsid w:val="00E262A1"/>
    <w:rsid w:val="00E264EF"/>
    <w:rsid w:val="00E26D3A"/>
    <w:rsid w:val="00E3013F"/>
    <w:rsid w:val="00E30242"/>
    <w:rsid w:val="00E326DA"/>
    <w:rsid w:val="00E33C21"/>
    <w:rsid w:val="00E34A50"/>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21C"/>
    <w:rsid w:val="00E613A8"/>
    <w:rsid w:val="00E61FE1"/>
    <w:rsid w:val="00E635CB"/>
    <w:rsid w:val="00E63BAE"/>
    <w:rsid w:val="00E641A9"/>
    <w:rsid w:val="00E65245"/>
    <w:rsid w:val="00E66673"/>
    <w:rsid w:val="00E667F6"/>
    <w:rsid w:val="00E6708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2BD9"/>
    <w:rsid w:val="00E932D4"/>
    <w:rsid w:val="00E933E4"/>
    <w:rsid w:val="00E93612"/>
    <w:rsid w:val="00E943FD"/>
    <w:rsid w:val="00E94E55"/>
    <w:rsid w:val="00E94E75"/>
    <w:rsid w:val="00E950B2"/>
    <w:rsid w:val="00E9522B"/>
    <w:rsid w:val="00E9576D"/>
    <w:rsid w:val="00E96C9C"/>
    <w:rsid w:val="00E97DDD"/>
    <w:rsid w:val="00EA0E42"/>
    <w:rsid w:val="00EA1BA6"/>
    <w:rsid w:val="00EA2CA9"/>
    <w:rsid w:val="00EA3CEB"/>
    <w:rsid w:val="00EA5525"/>
    <w:rsid w:val="00EA61B7"/>
    <w:rsid w:val="00EA641D"/>
    <w:rsid w:val="00EA75B0"/>
    <w:rsid w:val="00EB0B27"/>
    <w:rsid w:val="00EB3502"/>
    <w:rsid w:val="00EB4695"/>
    <w:rsid w:val="00EB4F6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105A"/>
    <w:rsid w:val="00F1142D"/>
    <w:rsid w:val="00F1264E"/>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37C7"/>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4773C"/>
    <w:rsid w:val="00F50039"/>
    <w:rsid w:val="00F50761"/>
    <w:rsid w:val="00F54C5F"/>
    <w:rsid w:val="00F551B0"/>
    <w:rsid w:val="00F55A2C"/>
    <w:rsid w:val="00F560EF"/>
    <w:rsid w:val="00F56D41"/>
    <w:rsid w:val="00F601A9"/>
    <w:rsid w:val="00F609B6"/>
    <w:rsid w:val="00F60DF8"/>
    <w:rsid w:val="00F616BA"/>
    <w:rsid w:val="00F6250D"/>
    <w:rsid w:val="00F62982"/>
    <w:rsid w:val="00F635F6"/>
    <w:rsid w:val="00F64CDF"/>
    <w:rsid w:val="00F6512D"/>
    <w:rsid w:val="00F65B9D"/>
    <w:rsid w:val="00F71380"/>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5BC"/>
    <w:rsid w:val="00F9676A"/>
    <w:rsid w:val="00F97501"/>
    <w:rsid w:val="00F97D63"/>
    <w:rsid w:val="00FA09BC"/>
    <w:rsid w:val="00FA2117"/>
    <w:rsid w:val="00FA232D"/>
    <w:rsid w:val="00FA33F4"/>
    <w:rsid w:val="00FA3B29"/>
    <w:rsid w:val="00FA4673"/>
    <w:rsid w:val="00FA4BE2"/>
    <w:rsid w:val="00FA4CC0"/>
    <w:rsid w:val="00FA5AF7"/>
    <w:rsid w:val="00FA5B21"/>
    <w:rsid w:val="00FA5B5C"/>
    <w:rsid w:val="00FB0B31"/>
    <w:rsid w:val="00FB254A"/>
    <w:rsid w:val="00FB2D42"/>
    <w:rsid w:val="00FB6F65"/>
    <w:rsid w:val="00FC2437"/>
    <w:rsid w:val="00FC2661"/>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550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c"/>
    <w:rsid w:val="00BF56D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c"/>
    <w:rsid w:val="00AF065C"/>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171868"/>
  </w:style>
  <w:style w:type="table" w:customStyle="1" w:styleId="180">
    <w:name w:val="Сетка таблицы18"/>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171868"/>
  </w:style>
  <w:style w:type="table" w:customStyle="1" w:styleId="230">
    <w:name w:val="Сетка таблицы23"/>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2"/>
    <w:next w:val="19"/>
    <w:rsid w:val="00171868"/>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3"/>
    <w:uiPriority w:val="99"/>
    <w:semiHidden/>
    <w:unhideWhenUsed/>
    <w:rsid w:val="00171868"/>
  </w:style>
  <w:style w:type="table" w:customStyle="1" w:styleId="330">
    <w:name w:val="Сетка таблицы33"/>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semiHidden/>
    <w:rsid w:val="00171868"/>
  </w:style>
  <w:style w:type="table" w:customStyle="1" w:styleId="2110">
    <w:name w:val="Сетка таблицы21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9"/>
    <w:rsid w:val="00171868"/>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3"/>
    <w:uiPriority w:val="99"/>
    <w:semiHidden/>
    <w:unhideWhenUsed/>
    <w:rsid w:val="00171868"/>
  </w:style>
  <w:style w:type="table" w:customStyle="1" w:styleId="410">
    <w:name w:val="Сетка таблицы4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rsid w:val="00171868"/>
  </w:style>
  <w:style w:type="table" w:customStyle="1" w:styleId="221">
    <w:name w:val="Сетка таблицы22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Простая таблица 121"/>
    <w:basedOn w:val="a2"/>
    <w:next w:val="19"/>
    <w:rsid w:val="00171868"/>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next w:val="afc"/>
    <w:rsid w:val="00171868"/>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next w:val="afc"/>
    <w:rsid w:val="00171868"/>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c"/>
    <w:uiPriority w:val="59"/>
    <w:rsid w:val="0017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171868"/>
  </w:style>
  <w:style w:type="table" w:customStyle="1" w:styleId="161">
    <w:name w:val="Сетка таблицы16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c"/>
    <w:rsid w:val="001718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71868"/>
  </w:style>
  <w:style w:type="table" w:customStyle="1" w:styleId="3110">
    <w:name w:val="Сетка таблицы311"/>
    <w:basedOn w:val="a2"/>
    <w:rsid w:val="0017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c"/>
    <w:rsid w:val="001718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c"/>
    <w:rsid w:val="001718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71868"/>
  </w:style>
  <w:style w:type="table" w:customStyle="1" w:styleId="101">
    <w:name w:val="Сетка таблицы10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3"/>
    <w:semiHidden/>
    <w:rsid w:val="00171868"/>
  </w:style>
  <w:style w:type="numbering" w:customStyle="1" w:styleId="2111">
    <w:name w:val="Нет списка211"/>
    <w:next w:val="a3"/>
    <w:uiPriority w:val="99"/>
    <w:semiHidden/>
    <w:unhideWhenUsed/>
    <w:rsid w:val="00171868"/>
  </w:style>
  <w:style w:type="numbering" w:customStyle="1" w:styleId="11111">
    <w:name w:val="Нет списка1111"/>
    <w:next w:val="a3"/>
    <w:semiHidden/>
    <w:rsid w:val="00171868"/>
  </w:style>
  <w:style w:type="numbering" w:customStyle="1" w:styleId="3111">
    <w:name w:val="Нет списка311"/>
    <w:next w:val="a3"/>
    <w:uiPriority w:val="99"/>
    <w:semiHidden/>
    <w:unhideWhenUsed/>
    <w:rsid w:val="00171868"/>
  </w:style>
  <w:style w:type="numbering" w:customStyle="1" w:styleId="12110">
    <w:name w:val="Нет списка1211"/>
    <w:next w:val="a3"/>
    <w:semiHidden/>
    <w:rsid w:val="00171868"/>
  </w:style>
  <w:style w:type="numbering" w:customStyle="1" w:styleId="4110">
    <w:name w:val="Нет списка411"/>
    <w:next w:val="a3"/>
    <w:uiPriority w:val="99"/>
    <w:semiHidden/>
    <w:unhideWhenUsed/>
    <w:rsid w:val="00171868"/>
  </w:style>
  <w:style w:type="paragraph" w:customStyle="1" w:styleId="aff7">
    <w:name w:val="."/>
    <w:uiPriority w:val="99"/>
    <w:rsid w:val="001718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10">
    <w:name w:val="Нет списка511"/>
    <w:next w:val="a3"/>
    <w:uiPriority w:val="99"/>
    <w:semiHidden/>
    <w:unhideWhenUsed/>
    <w:rsid w:val="00171868"/>
  </w:style>
  <w:style w:type="table" w:customStyle="1" w:styleId="620">
    <w:name w:val="Сетка таблицы62"/>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550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c"/>
    <w:rsid w:val="00BF56D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c"/>
    <w:rsid w:val="00AF065C"/>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171868"/>
  </w:style>
  <w:style w:type="table" w:customStyle="1" w:styleId="180">
    <w:name w:val="Сетка таблицы18"/>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171868"/>
  </w:style>
  <w:style w:type="table" w:customStyle="1" w:styleId="230">
    <w:name w:val="Сетка таблицы23"/>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2"/>
    <w:next w:val="19"/>
    <w:rsid w:val="00171868"/>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3"/>
    <w:uiPriority w:val="99"/>
    <w:semiHidden/>
    <w:unhideWhenUsed/>
    <w:rsid w:val="00171868"/>
  </w:style>
  <w:style w:type="table" w:customStyle="1" w:styleId="330">
    <w:name w:val="Сетка таблицы33"/>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semiHidden/>
    <w:rsid w:val="00171868"/>
  </w:style>
  <w:style w:type="table" w:customStyle="1" w:styleId="2110">
    <w:name w:val="Сетка таблицы21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9"/>
    <w:rsid w:val="00171868"/>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3"/>
    <w:uiPriority w:val="99"/>
    <w:semiHidden/>
    <w:unhideWhenUsed/>
    <w:rsid w:val="00171868"/>
  </w:style>
  <w:style w:type="table" w:customStyle="1" w:styleId="410">
    <w:name w:val="Сетка таблицы4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rsid w:val="00171868"/>
  </w:style>
  <w:style w:type="table" w:customStyle="1" w:styleId="221">
    <w:name w:val="Сетка таблицы22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Простая таблица 121"/>
    <w:basedOn w:val="a2"/>
    <w:next w:val="19"/>
    <w:rsid w:val="00171868"/>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next w:val="afc"/>
    <w:rsid w:val="00171868"/>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next w:val="afc"/>
    <w:rsid w:val="00171868"/>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c"/>
    <w:uiPriority w:val="59"/>
    <w:rsid w:val="0017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171868"/>
  </w:style>
  <w:style w:type="table" w:customStyle="1" w:styleId="161">
    <w:name w:val="Сетка таблицы16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2"/>
    <w:next w:val="afc"/>
    <w:rsid w:val="0017186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c"/>
    <w:rsid w:val="001718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71868"/>
  </w:style>
  <w:style w:type="table" w:customStyle="1" w:styleId="3110">
    <w:name w:val="Сетка таблицы311"/>
    <w:basedOn w:val="a2"/>
    <w:rsid w:val="0017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c"/>
    <w:rsid w:val="001718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c"/>
    <w:rsid w:val="001718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71868"/>
  </w:style>
  <w:style w:type="table" w:customStyle="1" w:styleId="101">
    <w:name w:val="Сетка таблицы101"/>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fc"/>
    <w:uiPriority w:val="59"/>
    <w:rsid w:val="0017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3"/>
    <w:semiHidden/>
    <w:rsid w:val="00171868"/>
  </w:style>
  <w:style w:type="numbering" w:customStyle="1" w:styleId="2111">
    <w:name w:val="Нет списка211"/>
    <w:next w:val="a3"/>
    <w:uiPriority w:val="99"/>
    <w:semiHidden/>
    <w:unhideWhenUsed/>
    <w:rsid w:val="00171868"/>
  </w:style>
  <w:style w:type="numbering" w:customStyle="1" w:styleId="11111">
    <w:name w:val="Нет списка1111"/>
    <w:next w:val="a3"/>
    <w:semiHidden/>
    <w:rsid w:val="00171868"/>
  </w:style>
  <w:style w:type="numbering" w:customStyle="1" w:styleId="3111">
    <w:name w:val="Нет списка311"/>
    <w:next w:val="a3"/>
    <w:uiPriority w:val="99"/>
    <w:semiHidden/>
    <w:unhideWhenUsed/>
    <w:rsid w:val="00171868"/>
  </w:style>
  <w:style w:type="numbering" w:customStyle="1" w:styleId="12110">
    <w:name w:val="Нет списка1211"/>
    <w:next w:val="a3"/>
    <w:semiHidden/>
    <w:rsid w:val="00171868"/>
  </w:style>
  <w:style w:type="numbering" w:customStyle="1" w:styleId="4110">
    <w:name w:val="Нет списка411"/>
    <w:next w:val="a3"/>
    <w:uiPriority w:val="99"/>
    <w:semiHidden/>
    <w:unhideWhenUsed/>
    <w:rsid w:val="00171868"/>
  </w:style>
  <w:style w:type="paragraph" w:customStyle="1" w:styleId="aff7">
    <w:name w:val="."/>
    <w:uiPriority w:val="99"/>
    <w:rsid w:val="001718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10">
    <w:name w:val="Нет списка511"/>
    <w:next w:val="a3"/>
    <w:uiPriority w:val="99"/>
    <w:semiHidden/>
    <w:unhideWhenUsed/>
    <w:rsid w:val="00171868"/>
  </w:style>
  <w:style w:type="table" w:customStyle="1" w:styleId="620">
    <w:name w:val="Сетка таблицы62"/>
    <w:basedOn w:val="a2"/>
    <w:next w:val="afc"/>
    <w:rsid w:val="00171868"/>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28219750">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020623780">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741248186">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238440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consultantplus://offline/ref=47BC39CDD85E9B9A621990FE60D30BFBF2EA94B9295E8D0A34ABEF7E08100D56ECBDB011CC57D5yBJ" TargetMode="External"/><Relationship Id="rId39"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consultantplus://offline/ref=5037013AB78ED4F191150CA9410629C9C56DC0E60A3D216AB5E96CD84B91706ED49DB4D84E94C2C0Q577F" TargetMode="External"/><Relationship Id="rId34" Type="http://schemas.openxmlformats.org/officeDocument/2006/relationships/hyperlink" Target="http://metallograd.org/index.php?show_price=yes" TargetMode="External"/><Relationship Id="rId42"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consultantplus://offline/ref=F11764184E71B719C94B3F5BA4174287ED81C8A863A2F0D45A7A2CD230C48F379199246D697FC24Cd7BCK" TargetMode="External"/><Relationship Id="rId33" Type="http://schemas.openxmlformats.org/officeDocument/2006/relationships/hyperlink" Target="http://metallograd.org/index.php?show_price=yes" TargetMode="External"/><Relationship Id="rId3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9E477685493D3DCD5F5096D4DCF7439262C7E5687B1180A8E39D05F02447D81A107458CF2DR755J" TargetMode="External"/><Relationship Id="rId29" Type="http://schemas.openxmlformats.org/officeDocument/2006/relationships/header" Target="header1.xml"/><Relationship Id="rId41"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11764184E71B719C94B3F5BA4174287ED81C8A863A2F0D45A7A2CD230C48F37919924656Fd7BEK" TargetMode="External"/><Relationship Id="rId32" Type="http://schemas.openxmlformats.org/officeDocument/2006/relationships/image" Target="media/image2.jpeg"/><Relationship Id="rId37" Type="http://schemas.openxmlformats.org/officeDocument/2006/relationships/hyperlink" Target="http://docs.cntd.ru/document/1200015040" TargetMode="External"/><Relationship Id="rId40"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yperlink" Target="consultantplus://offline/ref=F11764184E71B719C94B3F5BA4174287ED81C8A863A2F0D45A7A2CD230C48F37919924656Ed7BEK" TargetMode="External"/><Relationship Id="rId28" Type="http://schemas.openxmlformats.org/officeDocument/2006/relationships/hyperlink" Target="consultantplus://offline/ref=893BDD5F42C599B0D2A6223D1C60B6DAD82289D2E97ACB3C40ED6003C47DF44A6A675EC374j7v3J" TargetMode="External"/><Relationship Id="rId36" Type="http://schemas.openxmlformats.org/officeDocument/2006/relationships/hyperlink" Target="http://docs.cntd.ru/document/1200008357" TargetMode="External"/><Relationship Id="rId10" Type="http://schemas.openxmlformats.org/officeDocument/2006/relationships/hyperlink" Target="http://www.sberbank-ast.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image" Target="media/image1.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5037013AB78ED4F191150CA9410629C9C56DC0E60A3D216AB5E96CD84B91706ED49DB4D84E94C2C0Q576F" TargetMode="External"/><Relationship Id="rId27" Type="http://schemas.openxmlformats.org/officeDocument/2006/relationships/hyperlink" Target="consultantplus://offline/ref=47BC39CDD85E9B9A621990FE60D30BFBF2EB99B025518D0A34ABEF7E08100D56ECBDB013CD505226D4y6J" TargetMode="External"/><Relationship Id="rId30" Type="http://schemas.openxmlformats.org/officeDocument/2006/relationships/footer" Target="footer1.xml"/><Relationship Id="rId35" Type="http://schemas.openxmlformats.org/officeDocument/2006/relationships/hyperlink" Target="http://docs.cntd.ru/document/120000844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2CBF9-B175-49DD-8C1B-B047C8CF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3795</TotalTime>
  <Pages>72</Pages>
  <Words>32648</Words>
  <Characters>186097</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2018-12-10T07:20:00Z</cp:lastPrinted>
  <dcterms:created xsi:type="dcterms:W3CDTF">2018-06-15T10:30:00Z</dcterms:created>
  <dcterms:modified xsi:type="dcterms:W3CDTF">2018-12-10T07:29:00Z</dcterms:modified>
</cp:coreProperties>
</file>