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57F0">
      <w:pPr>
        <w:spacing w:before="100" w:beforeAutospacing="1" w:after="100" w:afterAutospacing="1"/>
        <w:jc w:val="center"/>
        <w:divId w:val="149776668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№0813500000120009762</w:t>
      </w:r>
    </w:p>
    <w:p w:rsidR="00000000" w:rsidRDefault="007557F0">
      <w:pPr>
        <w:jc w:val="right"/>
        <w:divId w:val="14977666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21.07.2020</w:t>
      </w:r>
    </w:p>
    <w:p w:rsidR="00000000" w:rsidRDefault="007557F0">
      <w:pPr>
        <w:shd w:val="clear" w:color="auto" w:fill="139664"/>
        <w:spacing w:before="100" w:beforeAutospacing="1" w:after="60"/>
        <w:outlineLvl w:val="2"/>
        <w:divId w:val="14977666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745"/>
        <w:gridCol w:w="4745"/>
      </w:tblGrid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0813500000120009762</w:t>
            </w:r>
          </w:p>
        </w:tc>
      </w:tr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203181500109318370100100410014399243</w:t>
            </w:r>
          </w:p>
        </w:tc>
      </w:tr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зз-26524-2020 Выполнение работ по капитальному ремонту части здания Администрации МО "Красногорский район"</w:t>
            </w:r>
          </w:p>
        </w:tc>
      </w:tr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КАЗЕННОЕ УЧРЕЖДЕНИЕ УДМУРТСКОЙ РЕСПУБЛИКИ "РЕГИОНАЛЬНЫЙ ЦЕНТР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ЗАКУПОК УДМУРТСКОЙ РЕСПУБЛИКИ"</w:t>
            </w:r>
          </w:p>
        </w:tc>
      </w:tr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14977666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4019200,00</w:t>
            </w:r>
          </w:p>
        </w:tc>
      </w:tr>
    </w:tbl>
    <w:p w:rsidR="00000000" w:rsidRDefault="007557F0">
      <w:pPr>
        <w:divId w:val="1497766682"/>
        <w:rPr>
          <w:rFonts w:eastAsia="Times New Roman"/>
          <w:sz w:val="18"/>
          <w:szCs w:val="18"/>
        </w:rPr>
      </w:pPr>
    </w:p>
    <w:p w:rsidR="00000000" w:rsidRDefault="007557F0">
      <w:pPr>
        <w:jc w:val="both"/>
        <w:divId w:val="14977666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Извещение и аукционная документация </w:t>
      </w:r>
      <w:r>
        <w:rPr>
          <w:rFonts w:eastAsia="Times New Roman"/>
          <w:sz w:val="18"/>
          <w:szCs w:val="18"/>
        </w:rPr>
        <w:t>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электронной площадки Акционерного общества «А</w:t>
      </w:r>
      <w:r>
        <w:rPr>
          <w:rFonts w:eastAsia="Times New Roman"/>
          <w:sz w:val="18"/>
          <w:szCs w:val="18"/>
        </w:rPr>
        <w:t>гентство по государственному заказу Республики Татарстан» http://etp.zakazrf.ru.</w:t>
      </w:r>
    </w:p>
    <w:p w:rsidR="00000000" w:rsidRDefault="007557F0">
      <w:pPr>
        <w:shd w:val="clear" w:color="auto" w:fill="139664"/>
        <w:spacing w:before="100" w:beforeAutospacing="1" w:after="60"/>
        <w:outlineLvl w:val="2"/>
        <w:divId w:val="14977666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92"/>
        <w:gridCol w:w="4693"/>
      </w:tblGrid>
      <w:tr w:rsidR="00000000">
        <w:trPr>
          <w:divId w:val="149776668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4977666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4977666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4977666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4977666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7557F0">
      <w:pPr>
        <w:divId w:val="1497766682"/>
        <w:rPr>
          <w:rFonts w:eastAsia="Times New Roman"/>
          <w:sz w:val="18"/>
          <w:szCs w:val="18"/>
        </w:rPr>
      </w:pPr>
    </w:p>
    <w:p w:rsidR="00000000" w:rsidRDefault="007557F0">
      <w:pPr>
        <w:jc w:val="both"/>
        <w:divId w:val="149776668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eastAsia="Times New Roman"/>
          <w:sz w:val="18"/>
          <w:szCs w:val="18"/>
        </w:rPr>
        <w:t>ов</w:t>
      </w:r>
      <w:proofErr w:type="spellEnd"/>
      <w:r>
        <w:rPr>
          <w:rFonts w:eastAsia="Times New Roman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7557F0">
      <w:pPr>
        <w:shd w:val="clear" w:color="auto" w:fill="139664"/>
        <w:spacing w:before="100" w:beforeAutospacing="1" w:after="60"/>
        <w:jc w:val="both"/>
        <w:outlineLvl w:val="2"/>
        <w:divId w:val="14977666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Комиссией по осуществлению закупок на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основании протокола проведения электронного аукциона № 0813500000120009762 в соответствии со ст. 69 Федерального закона от 05 апреля 2013 г. № 44-ФЗ были рассмотрены вторые части заявок, информация и электронные документы участников электронного аукциона,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предусмотренные частью 11 статьи 24.1 Федерального закона от 05 апреля 2013 г. № 44-ФЗ, на их соответствие требованиям, установленным документацией об электронном аукционе, и принято следующее решение: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5"/>
        <w:gridCol w:w="1280"/>
        <w:gridCol w:w="2136"/>
        <w:gridCol w:w="1432"/>
        <w:gridCol w:w="3692"/>
      </w:tblGrid>
      <w:tr w:rsidR="00000000">
        <w:trPr>
          <w:divId w:val="1497766682"/>
          <w:trHeight w:val="300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Предложение о цене контракта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</w:t>
            </w:r>
          </w:p>
        </w:tc>
      </w:tr>
      <w:tr w:rsidR="00000000">
        <w:trPr>
          <w:divId w:val="1497766682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1436914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3 215 360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Саетгараев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Марсель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Махсутович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165037063504, Адрес: 423812, Татарстан, Набережные Челны, Раиса Беляева, д.1А)</w:t>
            </w:r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 требованиям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Непредставление документов и информации, которые предусмотрены частью 11 статьи 24.1, частями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или 3.1, 5, 8.2 статьи 66 Федерального закона №44-ФЗ, несоответствие указанных документов и информации требованиям, установленным документацией об аукционе, наличие в указанных документах недостоверной информации об участнике такого аукциона на дату и вр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емя окончания срока подачи заявок 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 xml:space="preserve">участие в аукционе.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В составе заявки участником закупки не представлена действующая выписка из реестра членов СРО в области строительства, реконструкции, капитального ремонта, сноса объектов капитального строительства,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выданная в соответствии с частью 5 статьи 55.17 Градостроительного кодекса Российской Федерации, подтверждающая соответствие участника аукциона требованиям, установленным п. 1 ч. 1 ст. 31 Федерального закона № 44-ФЗ, что не соответствует требованиям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п.п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16.6. п. 16 Информационных карт Документации об аукционе в электронной форме, п. 2 ч. 5 ст. 66 Федерального закона № 44-ФЗ. </w:t>
            </w:r>
          </w:p>
        </w:tc>
      </w:tr>
      <w:tr w:rsidR="00000000">
        <w:trPr>
          <w:divId w:val="1497766682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1434358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3 235 456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"СТРОЙМОНТАЖ" (ИНН: 1828021957, КПП: 182801001, Адрес: Страна: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Российская Федерация; Почтовый индекс: 427060; Субъект РФ: УДМУРТСКАЯ; Улица: СОВЕТСКАЯ; Дом: 181)</w:t>
            </w:r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97766682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1436932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3 376 128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СТРОИТЕЛЬНАЯ КОМПАНИЯ "СТРИВЕР" (ИНН: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1828029120, КПП: 182801001, Адрес: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Страна: Российская Федерация; Почтовый индекс: 427070; Субъект РФ: УДМУРТСКАЯ; Улица: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СОВЕТСКАЯ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; Дом: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ДОМ 83"А"; )</w:t>
            </w:r>
            <w:proofErr w:type="gramEnd"/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97766682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1436991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3 597 184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МАЛОПУРГИНСКАЯ МЕХАНИЗИРОВАННАЯ СТРОИТЕЛЬНАЯ ОРГАНИЗАЦИЯ" (ИНН: 1816001402, КПП: 182101001, Адрес: 427820, </w:t>
            </w:r>
            <w:proofErr w:type="gram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РЕСП</w:t>
            </w:r>
            <w:proofErr w:type="gram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УДМУРТСКАЯ, Р-Н МАЛОПУРГИНСКИЙ, С МАЛАЯ ПУРГА, УЛ ПУШКИНА, 25, )</w:t>
            </w:r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 требованиям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497766682"/>
        </w:trPr>
        <w:tc>
          <w:tcPr>
            <w:tcW w:w="4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1435688</w:t>
            </w:r>
          </w:p>
        </w:tc>
        <w:tc>
          <w:tcPr>
            <w:tcW w:w="68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3 838 336</w:t>
            </w:r>
          </w:p>
        </w:tc>
        <w:tc>
          <w:tcPr>
            <w:tcW w:w="113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ОТВЕТСТВЕННОСТЬЮ КОМПАНИЯ "ДЕЛЬТАСТРОЙ" (ИНН: 1840014931, КПП: 184001001, Адрес: 426011, РЕСП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УДМУРТСКАЯ, Г ИЖЕВСК, УЛ МАЙСКАЯ, 28, 8)</w:t>
            </w:r>
          </w:p>
        </w:tc>
        <w:tc>
          <w:tcPr>
            <w:tcW w:w="76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Соответствует требованиям</w:t>
            </w:r>
          </w:p>
        </w:tc>
        <w:tc>
          <w:tcPr>
            <w:tcW w:w="196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7557F0">
      <w:pPr>
        <w:shd w:val="clear" w:color="auto" w:fill="139664"/>
        <w:spacing w:before="100" w:beforeAutospacing="1" w:after="60"/>
        <w:jc w:val="both"/>
        <w:outlineLvl w:val="2"/>
        <w:divId w:val="14977666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4.Сведения о решении каждого члена комиссии по осуществлению закупок о соответствии (несоотве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тствии) заявок участников электронного аукциона требованиям, установленным документацией об электронном аукционе: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86"/>
        <w:gridCol w:w="4131"/>
        <w:gridCol w:w="1567"/>
        <w:gridCol w:w="1701"/>
      </w:tblGrid>
      <w:tr w:rsidR="00000000">
        <w:trPr>
          <w:divId w:val="1497766682"/>
          <w:trHeight w:val="300"/>
        </w:trPr>
        <w:tc>
          <w:tcPr>
            <w:tcW w:w="105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20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49776668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1436914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Саетгараев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Марсель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Махсутович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(ИНН: 165037063504, КПП: , 423812, Татарстан, Набережные Челны, Раиса Беляева, д.1А)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Не соответствует</w:t>
            </w:r>
          </w:p>
        </w:tc>
      </w:tr>
      <w:tr w:rsidR="00000000">
        <w:trPr>
          <w:divId w:val="149776668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1434358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"СТРОЙМОНТАЖ" (ИНН: 1828021957, КПП: 182801001, Страна: Российская Федерация; Почтовый индекс: 427060; Субъект РФ: УДМУРТСКАЯ; Улица: СОВЕТСКАЯ; Дом: 181;)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1436932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СТРОИТЕЛЬНАЯ КОМПАНИЯ "СТРИВЕР" (ИНН: 1828029120, КПП: 182801001, Страна: Российская Федерация; Почтовый индекс: 427070; Субъект РФ: УДМУРТСКАЯ; Улица: СОВЕТСКАЯ; Дом: 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ОМ 83"А";)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1436991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"МАЛОПУРГИНСКАЯ МЕХАНИЗИРОВАННАЯ СТРОИТЕЛЬНАЯ ОРГАНИЗАЦИЯ"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(ИНН: 1816001402, КПП: 182101001, 427820, РЕСП УДМУРТСКАЯ, Р-Н МАЛОПУРГИНСКИЙ, С МАЛАЯ ПУРГА, УЛ ПУШКИНА, 25,)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105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1435688</w:t>
            </w:r>
          </w:p>
        </w:tc>
        <w:tc>
          <w:tcPr>
            <w:tcW w:w="220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ОГРАНИЧЕННОЙ ОТВЕТСТВЕННОСТЬЮ КОМПАНИЯ "ДЕЛЬТАСТРОЙ" (ИНН: 1840014931, КПП: 184001001, 426011, РЕСП УДМУРТСКАЯ, Г ИЖЕВСК, УЛ МАЙСКАЯ, 28, 8)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4977666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7557F0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90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7557F0">
      <w:pPr>
        <w:shd w:val="clear" w:color="auto" w:fill="139664"/>
        <w:spacing w:before="100" w:beforeAutospacing="1" w:after="60"/>
        <w:outlineLvl w:val="2"/>
        <w:divId w:val="14977666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29"/>
        <w:gridCol w:w="3128"/>
        <w:gridCol w:w="3128"/>
      </w:tblGrid>
      <w:tr w:rsidR="00000000">
        <w:trPr>
          <w:divId w:val="149776668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7557F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14977666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Ефимов Р. В.</w:t>
            </w:r>
          </w:p>
        </w:tc>
      </w:tr>
      <w:tr w:rsidR="00000000">
        <w:trPr>
          <w:divId w:val="14977666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14977666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7557F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</w:tbl>
    <w:p w:rsidR="007557F0" w:rsidRDefault="007557F0">
      <w:pPr>
        <w:divId w:val="1497766682"/>
        <w:rPr>
          <w:rFonts w:eastAsia="Times New Roman"/>
        </w:rPr>
      </w:pPr>
    </w:p>
    <w:sectPr w:rsidR="00755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3F1B"/>
    <w:rsid w:val="007557F0"/>
    <w:rsid w:val="00D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76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creator>User</dc:creator>
  <cp:lastModifiedBy>User</cp:lastModifiedBy>
  <cp:revision>2</cp:revision>
  <dcterms:created xsi:type="dcterms:W3CDTF">2021-02-09T04:24:00Z</dcterms:created>
  <dcterms:modified xsi:type="dcterms:W3CDTF">2021-02-09T04:24:00Z</dcterms:modified>
</cp:coreProperties>
</file>