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24800" w14:textId="77777777" w:rsidR="00424B49" w:rsidRPr="0085369E" w:rsidRDefault="00271848" w:rsidP="00424B49">
      <w:pPr>
        <w:autoSpaceDE w:val="0"/>
        <w:autoSpaceDN w:val="0"/>
        <w:adjustRightInd w:val="0"/>
        <w:jc w:val="right"/>
        <w:rPr>
          <w:b/>
          <w:bCs/>
          <w:lang w:val="en-US"/>
        </w:rPr>
      </w:pPr>
      <w:bookmarkStart w:id="0" w:name="_GoBack"/>
      <w:bookmarkEnd w:id="0"/>
    </w:p>
    <w:p w14:paraId="189114CC" w14:textId="77777777" w:rsidR="008619CF" w:rsidRPr="002620BD" w:rsidRDefault="00DA1726" w:rsidP="008619CF">
      <w:pPr>
        <w:keepNext/>
        <w:keepLines/>
        <w:tabs>
          <w:tab w:val="left" w:pos="284"/>
        </w:tabs>
        <w:ind w:left="4253" w:right="-1"/>
        <w:contextualSpacing/>
        <w:jc w:val="right"/>
        <w:rPr>
          <w:b/>
        </w:rPr>
      </w:pPr>
      <w:r w:rsidRPr="002620BD">
        <w:rPr>
          <w:b/>
        </w:rPr>
        <w:t xml:space="preserve">Приложение № </w:t>
      </w:r>
      <w:bookmarkStart w:id="1" w:name="_Hlk93494073"/>
      <w:bookmarkEnd w:id="1"/>
      <w:r w:rsidRPr="002620BD">
        <w:rPr>
          <w:b/>
        </w:rPr>
        <w:t>4</w:t>
      </w:r>
    </w:p>
    <w:p w14:paraId="10D7A610" w14:textId="77777777" w:rsidR="008619CF" w:rsidRPr="002620BD" w:rsidRDefault="00DA1726" w:rsidP="008619CF">
      <w:pPr>
        <w:keepNext/>
        <w:keepLines/>
        <w:tabs>
          <w:tab w:val="left" w:pos="284"/>
        </w:tabs>
        <w:ind w:left="4253" w:right="-1"/>
        <w:contextualSpacing/>
        <w:jc w:val="right"/>
        <w:rPr>
          <w:b/>
        </w:rPr>
      </w:pPr>
      <w:r w:rsidRPr="002620BD">
        <w:rPr>
          <w:b/>
        </w:rPr>
        <w:t xml:space="preserve"> к извещению об осуществлении закупки по заявке № </w:t>
      </w:r>
      <w:r w:rsidRPr="002620BD">
        <w:rPr>
          <w:b/>
          <w:noProof/>
        </w:rPr>
        <w:t>зз-53147</w:t>
      </w:r>
      <w:r w:rsidRPr="002620BD">
        <w:rPr>
          <w:b/>
        </w:rPr>
        <w:t>-</w:t>
      </w:r>
      <w:r w:rsidRPr="002620BD">
        <w:rPr>
          <w:b/>
          <w:noProof/>
        </w:rPr>
        <w:t>2022</w:t>
      </w:r>
    </w:p>
    <w:p w14:paraId="3C0A6005" w14:textId="77777777" w:rsidR="008619CF" w:rsidRPr="002620BD" w:rsidRDefault="00271848" w:rsidP="008619CF">
      <w:pPr>
        <w:ind w:left="4253" w:right="-1"/>
        <w:jc w:val="right"/>
      </w:pPr>
    </w:p>
    <w:p w14:paraId="75128019" w14:textId="77777777" w:rsidR="008D24B2" w:rsidRPr="002620BD" w:rsidRDefault="00271848" w:rsidP="00F15738">
      <w:pPr>
        <w:widowControl w:val="0"/>
        <w:tabs>
          <w:tab w:val="left" w:pos="8364"/>
        </w:tabs>
        <w:jc w:val="both"/>
        <w:rPr>
          <w:b/>
          <w:bCs/>
        </w:rPr>
      </w:pPr>
    </w:p>
    <w:p w14:paraId="61C92894" w14:textId="77777777" w:rsidR="005D0FB9" w:rsidRPr="002620BD" w:rsidRDefault="00DA1726" w:rsidP="00C36EEC">
      <w:pPr>
        <w:widowControl w:val="0"/>
        <w:tabs>
          <w:tab w:val="left" w:pos="8364"/>
        </w:tabs>
        <w:jc w:val="right"/>
      </w:pPr>
      <w:r w:rsidRPr="002620BD">
        <w:t>Проект</w:t>
      </w:r>
    </w:p>
    <w:p w14:paraId="7D26AC60" w14:textId="77777777" w:rsidR="00C36EEC" w:rsidRPr="002620BD" w:rsidRDefault="00DA1726" w:rsidP="00C36EEC">
      <w:pPr>
        <w:widowControl w:val="0"/>
        <w:tabs>
          <w:tab w:val="left" w:pos="8364"/>
        </w:tabs>
        <w:jc w:val="right"/>
      </w:pPr>
      <w:r w:rsidRPr="002620BD">
        <w:t xml:space="preserve"> </w:t>
      </w:r>
    </w:p>
    <w:p w14:paraId="4FAFCD52" w14:textId="77777777" w:rsidR="001C77AE" w:rsidRPr="002620BD" w:rsidRDefault="00DA1726" w:rsidP="001C77AE">
      <w:pPr>
        <w:widowControl w:val="0"/>
        <w:jc w:val="center"/>
        <w:rPr>
          <w:b/>
        </w:rPr>
      </w:pPr>
      <w:r w:rsidRPr="002620BD">
        <w:rPr>
          <w:b/>
          <w:bCs/>
        </w:rPr>
        <w:t xml:space="preserve">Муниципальный контракт </w:t>
      </w:r>
      <w:r w:rsidRPr="002620BD">
        <w:rPr>
          <w:b/>
        </w:rPr>
        <w:t>№ ___</w:t>
      </w:r>
    </w:p>
    <w:p w14:paraId="266492BD" w14:textId="77777777" w:rsidR="00FE6BDE" w:rsidRPr="002620BD" w:rsidRDefault="00271848" w:rsidP="006B5983">
      <w:pPr>
        <w:widowControl w:val="0"/>
        <w:jc w:val="center"/>
      </w:pPr>
    </w:p>
    <w:p w14:paraId="7B5E2F3A" w14:textId="77777777" w:rsidR="006B5983" w:rsidRPr="002620BD" w:rsidRDefault="00DA1726" w:rsidP="006B5983">
      <w:pPr>
        <w:widowControl w:val="0"/>
        <w:jc w:val="right"/>
      </w:pPr>
      <w:r w:rsidRPr="002620BD">
        <w:t>____________                                                                                                    ______________ 20__ г.</w:t>
      </w:r>
    </w:p>
    <w:p w14:paraId="6746CAB7" w14:textId="77777777" w:rsidR="000A0B3F" w:rsidRPr="002620BD" w:rsidRDefault="00271848" w:rsidP="000A0B3F">
      <w:pPr>
        <w:widowControl w:val="0"/>
        <w:tabs>
          <w:tab w:val="left" w:pos="3544"/>
        </w:tabs>
        <w:jc w:val="both"/>
      </w:pPr>
    </w:p>
    <w:p w14:paraId="21DBB80E" w14:textId="02F1DFBA" w:rsidR="0023463B" w:rsidRPr="002620BD" w:rsidRDefault="00DA1726" w:rsidP="0023463B">
      <w:pPr>
        <w:widowControl w:val="0"/>
        <w:autoSpaceDE w:val="0"/>
        <w:ind w:firstLine="709"/>
        <w:jc w:val="both"/>
      </w:pPr>
      <w:r w:rsidRPr="002620BD">
        <w:rPr>
          <w:noProof/>
        </w:rPr>
        <w:t>АДМИНИСТРАЦИЯ МУНИЦИПАЛЬНОГО</w:t>
      </w:r>
      <w:r w:rsidRPr="002620BD">
        <w:t xml:space="preserve"> ОБРАЗОВАНИЯ </w:t>
      </w:r>
      <w:r w:rsidR="00AE41CC" w:rsidRPr="002620BD">
        <w:t>«</w:t>
      </w:r>
      <w:r w:rsidRPr="002620BD">
        <w:t>МУНИЦИПАЛЬНЫЙ ОКРУГ КРАСНОГОРСКИЙ РАЙОН УДМУРТСКОЙ РЕСПУБЛИКИ</w:t>
      </w:r>
      <w:r w:rsidR="00AE41CC" w:rsidRPr="002620BD">
        <w:t>»</w:t>
      </w:r>
      <w:r w:rsidRPr="002620BD">
        <w:t>,</w:t>
      </w:r>
      <w:r w:rsidRPr="002620BD">
        <w:rPr>
          <w:bCs/>
        </w:rPr>
        <w:t xml:space="preserve"> </w:t>
      </w:r>
      <w:r w:rsidRPr="002620BD">
        <w:t>именуем</w:t>
      </w:r>
      <w:r w:rsidR="00AE41CC" w:rsidRPr="002620BD">
        <w:t>ая</w:t>
      </w:r>
      <w:r w:rsidRPr="002620BD">
        <w:t xml:space="preserve">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заключили </w:t>
      </w:r>
      <w:r w:rsidRPr="002620BD">
        <w:rPr>
          <w:lang w:eastAsia="ar-SA"/>
        </w:rPr>
        <w:t xml:space="preserve">Муниципальный контракт </w:t>
      </w:r>
      <w:r w:rsidRPr="002620BD">
        <w:t>(далее – контракт) о нижеследующем:</w:t>
      </w:r>
    </w:p>
    <w:p w14:paraId="0530C84E" w14:textId="77777777" w:rsidR="000A0B3F" w:rsidRPr="002620BD" w:rsidRDefault="00271848" w:rsidP="000A0B3F">
      <w:pPr>
        <w:widowControl w:val="0"/>
        <w:tabs>
          <w:tab w:val="left" w:pos="6840"/>
        </w:tabs>
        <w:jc w:val="center"/>
        <w:rPr>
          <w:b/>
        </w:rPr>
      </w:pPr>
    </w:p>
    <w:p w14:paraId="3B811C4C" w14:textId="77777777" w:rsidR="000A0B3F" w:rsidRPr="002620BD" w:rsidRDefault="00DA1726" w:rsidP="000A0B3F">
      <w:pPr>
        <w:widowControl w:val="0"/>
        <w:tabs>
          <w:tab w:val="left" w:pos="6840"/>
        </w:tabs>
        <w:jc w:val="center"/>
        <w:rPr>
          <w:b/>
        </w:rPr>
      </w:pPr>
      <w:r w:rsidRPr="002620BD">
        <w:rPr>
          <w:b/>
        </w:rPr>
        <w:t>1. Объект закупки. Предмет контракта</w:t>
      </w:r>
    </w:p>
    <w:p w14:paraId="63275FC8" w14:textId="77777777" w:rsidR="00B6720D" w:rsidRPr="002620BD" w:rsidRDefault="00DA1726" w:rsidP="000A0B3F">
      <w:pPr>
        <w:widowControl w:val="0"/>
        <w:ind w:firstLine="709"/>
        <w:jc w:val="both"/>
      </w:pPr>
      <w:r w:rsidRPr="002620BD">
        <w:t xml:space="preserve">1.1. Объект закупки: Выполнение работ по паспортизации автомобильных дорог и искусственных сооружений Красногорского района Удмуртской Республики. Предметом контракта является выполнение работ: Выполнение работ по паспортизации автомобильных дорог и искусственных сооружений Красногорского района Удмуртской Республики (далее – работы, выполнение работ). </w:t>
      </w:r>
    </w:p>
    <w:p w14:paraId="78926321" w14:textId="77777777" w:rsidR="006B5983" w:rsidRPr="002620BD" w:rsidRDefault="00DA1726" w:rsidP="00296F54">
      <w:pPr>
        <w:widowControl w:val="0"/>
        <w:ind w:firstLine="709"/>
        <w:jc w:val="both"/>
      </w:pPr>
      <w:r w:rsidRPr="002620BD">
        <w:t>1.2. Исполнитель обязуется выполнить работы в соответствии с условиями контракта, Техническим заданием (Приложение №2 к контракту), по цене, указанной в Спецификации (Приложение №1 к контракту), а Заказчик – принять и оплатить выполненные работы в соответствии с условиями контракта.</w:t>
      </w:r>
    </w:p>
    <w:p w14:paraId="3ED05710" w14:textId="77777777" w:rsidR="00AE41CC" w:rsidRPr="002620BD" w:rsidRDefault="00DA1726" w:rsidP="00184557">
      <w:pPr>
        <w:widowControl w:val="0"/>
        <w:ind w:firstLine="709"/>
        <w:jc w:val="both"/>
      </w:pPr>
      <w:r w:rsidRPr="002620BD">
        <w:t>1.3. Место выполнения работ:</w:t>
      </w:r>
    </w:p>
    <w:p w14:paraId="22F1E346" w14:textId="3E1287C1" w:rsidR="00424B49" w:rsidRPr="002620BD" w:rsidRDefault="00DA1726" w:rsidP="00184557">
      <w:pPr>
        <w:widowControl w:val="0"/>
        <w:ind w:firstLine="709"/>
        <w:jc w:val="both"/>
      </w:pPr>
      <w:r w:rsidRPr="002620BD">
        <w:t>- место расположения автомобильных дорог: в соответствии с Техническим задание</w:t>
      </w:r>
      <w:r w:rsidR="00AE41CC" w:rsidRPr="002620BD">
        <w:t>м</w:t>
      </w:r>
      <w:r w:rsidRPr="002620BD">
        <w:t xml:space="preserve"> (Приложение №2 к контракту);</w:t>
      </w:r>
    </w:p>
    <w:p w14:paraId="34A8B8B1" w14:textId="77777777" w:rsidR="00D71EC3" w:rsidRPr="002620BD" w:rsidRDefault="00DA1726" w:rsidP="00184557">
      <w:pPr>
        <w:widowControl w:val="0"/>
        <w:ind w:firstLine="709"/>
        <w:jc w:val="both"/>
      </w:pPr>
      <w:r w:rsidRPr="002620BD">
        <w:t>- место подготовки выходных материалов: по выбору Исполнителя;</w:t>
      </w:r>
    </w:p>
    <w:p w14:paraId="47C223FC" w14:textId="77777777" w:rsidR="00424B49" w:rsidRPr="002620BD" w:rsidRDefault="00DA1726" w:rsidP="00184557">
      <w:pPr>
        <w:widowControl w:val="0"/>
        <w:ind w:firstLine="709"/>
        <w:jc w:val="both"/>
      </w:pPr>
      <w:r w:rsidRPr="002620BD">
        <w:t>- место предоставления выходных материалов: Удмуртская Республика, с. Красногорское, ул. Ленина, д. 64, каб. 30 (в рабочее время Заказчика: с понедельника по пятницу с 8.00 до 16.12, обед 12.00-13.00, кроме выходных и нерабочих праздничных дней (указано время местное Удмуртской Республики)).</w:t>
      </w:r>
    </w:p>
    <w:tbl>
      <w:tblPr>
        <w:tblStyle w:val="afb"/>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D71EC3" w:rsidRPr="002620BD" w14:paraId="015399F5" w14:textId="77777777" w:rsidTr="00200590">
        <w:tc>
          <w:tcPr>
            <w:tcW w:w="10065" w:type="dxa"/>
          </w:tcPr>
          <w:p w14:paraId="77502DC2" w14:textId="6B45CE15" w:rsidR="005C449D" w:rsidRPr="002620BD" w:rsidRDefault="00DA1726" w:rsidP="00FA7DF7">
            <w:pPr>
              <w:ind w:firstLine="739"/>
              <w:jc w:val="both"/>
              <w:rPr>
                <w:rFonts w:eastAsia="Calibri"/>
                <w:color w:val="000000"/>
                <w:lang w:eastAsia="en-US"/>
              </w:rPr>
            </w:pPr>
            <w:r w:rsidRPr="002620BD">
              <w:rPr>
                <w:rFonts w:eastAsia="Calibri"/>
                <w:lang w:eastAsia="en-US"/>
              </w:rPr>
              <w:t xml:space="preserve">1.4. Срок исполнения контракта: </w:t>
            </w:r>
          </w:p>
          <w:p w14:paraId="59F851D4" w14:textId="027D4EE8" w:rsidR="005C449D" w:rsidRPr="002620BD" w:rsidRDefault="00DA1726" w:rsidP="00FA7DF7">
            <w:pPr>
              <w:ind w:firstLine="739"/>
              <w:jc w:val="both"/>
              <w:rPr>
                <w:rFonts w:eastAsia="Calibri"/>
                <w:lang w:eastAsia="en-US"/>
              </w:rPr>
            </w:pPr>
            <w:r w:rsidRPr="002620BD">
              <w:rPr>
                <w:rFonts w:eastAsia="Calibri"/>
                <w:lang w:eastAsia="en-US"/>
              </w:rPr>
              <w:t xml:space="preserve">Дата начала исполнения контракта: с </w:t>
            </w:r>
            <w:r w:rsidR="00AE41CC" w:rsidRPr="002620BD">
              <w:rPr>
                <w:rFonts w:eastAsia="Calibri"/>
                <w:lang w:eastAsia="en-US"/>
              </w:rPr>
              <w:t>01.01.2023г</w:t>
            </w:r>
            <w:r w:rsidRPr="002620BD">
              <w:rPr>
                <w:rFonts w:eastAsia="Calibri"/>
                <w:lang w:eastAsia="en-US"/>
              </w:rPr>
              <w:t>.</w:t>
            </w:r>
          </w:p>
          <w:p w14:paraId="266810A7" w14:textId="77777777" w:rsidR="00D71EC3" w:rsidRPr="002620BD" w:rsidRDefault="00DA1726" w:rsidP="00FA7DF7">
            <w:pPr>
              <w:ind w:firstLine="739"/>
              <w:jc w:val="both"/>
              <w:rPr>
                <w:rFonts w:eastAsia="Calibri"/>
                <w:lang w:eastAsia="en-US"/>
              </w:rPr>
            </w:pPr>
            <w:r w:rsidRPr="002620BD">
              <w:rPr>
                <w:rFonts w:eastAsia="Calibri"/>
                <w:lang w:eastAsia="en-US"/>
              </w:rPr>
              <w:t>Дата окончания исполнения контракта: 01.09.2023г.</w:t>
            </w:r>
          </w:p>
        </w:tc>
      </w:tr>
    </w:tbl>
    <w:p w14:paraId="7120FCA5" w14:textId="77777777" w:rsidR="000A0B3F" w:rsidRPr="002620BD" w:rsidRDefault="00DA1726" w:rsidP="000A0B3F">
      <w:pPr>
        <w:widowControl w:val="0"/>
        <w:ind w:firstLine="709"/>
        <w:jc w:val="both"/>
      </w:pPr>
      <w:r w:rsidRPr="002620BD">
        <w:t>1.5. Работы должны быть выполнены в соответствии с законодательством Российской Федерации.</w:t>
      </w:r>
    </w:p>
    <w:p w14:paraId="2BEE0777" w14:textId="77777777" w:rsidR="00D06AD5" w:rsidRPr="002620BD" w:rsidRDefault="00DA1726" w:rsidP="00AA6D04">
      <w:pPr>
        <w:ind w:firstLine="709"/>
        <w:jc w:val="both"/>
      </w:pPr>
      <w:r w:rsidRPr="002620BD">
        <w:t xml:space="preserve">1.6. Идентификационный код закупки: 223183702096718370100101040017120244. </w:t>
      </w:r>
      <w:bookmarkStart w:id="2" w:name="_Hlk28436764"/>
      <w:bookmarkEnd w:id="2"/>
      <w:r w:rsidRPr="002620BD">
        <w:t xml:space="preserve"> </w:t>
      </w:r>
      <w:bookmarkStart w:id="3" w:name="_Hlk104207168"/>
      <w:bookmarkStart w:id="4" w:name="_Hlk88845237"/>
      <w:bookmarkStart w:id="5" w:name="_Hlk104207205"/>
      <w:bookmarkEnd w:id="3"/>
      <w:bookmarkEnd w:id="4"/>
      <w:bookmarkEnd w:id="5"/>
    </w:p>
    <w:p w14:paraId="198928D9" w14:textId="5299FE14" w:rsidR="00327301" w:rsidRPr="002620BD" w:rsidRDefault="00D06AD5" w:rsidP="00AA6D04">
      <w:pPr>
        <w:ind w:firstLine="709"/>
        <w:jc w:val="both"/>
      </w:pPr>
      <w:r w:rsidRPr="002620BD">
        <w:t xml:space="preserve">1.7. Закупка осуществляется в соответствии с пунктом </w:t>
      </w:r>
      <w:r w:rsidR="002620BD" w:rsidRPr="002620BD">
        <w:t>9</w:t>
      </w:r>
      <w:r w:rsidRPr="002620BD">
        <w:t xml:space="preserve"> Перечня первоочередных расходов бюджета муниципального образования «Муниципальный округ Красногорский район Удмуртской Республики» и расходов муниципальных учреждений муниципального образования «Муниципальный округ Красногорский район Удмуртской Республики», производимых за счет всех видов финансового обеспечения, утвержденного Постановлением Администрации муниципального образования «Муниципальный округ Красногорский район Удмуртской Республики» от 19.04.2022 г. № 409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p>
    <w:p w14:paraId="3DF0DDAE" w14:textId="77777777" w:rsidR="00AA6D04" w:rsidRPr="002620BD" w:rsidRDefault="00271848" w:rsidP="00AA6D04">
      <w:pPr>
        <w:ind w:firstLine="709"/>
        <w:jc w:val="both"/>
      </w:pPr>
    </w:p>
    <w:p w14:paraId="5C7535AD" w14:textId="77777777" w:rsidR="000A0B3F" w:rsidRPr="002620BD" w:rsidRDefault="00271848" w:rsidP="008F5EA3">
      <w:pPr>
        <w:widowControl w:val="0"/>
        <w:ind w:firstLine="709"/>
        <w:jc w:val="both"/>
      </w:pPr>
    </w:p>
    <w:p w14:paraId="1799030B" w14:textId="294A660B" w:rsidR="000A0B3F" w:rsidRPr="002620BD" w:rsidRDefault="00DA1726" w:rsidP="008F5EA3">
      <w:pPr>
        <w:widowControl w:val="0"/>
        <w:tabs>
          <w:tab w:val="left" w:pos="6840"/>
        </w:tabs>
        <w:jc w:val="center"/>
        <w:rPr>
          <w:b/>
        </w:rPr>
      </w:pPr>
      <w:r w:rsidRPr="002620BD">
        <w:rPr>
          <w:b/>
        </w:rPr>
        <w:t>2. Права и обязанности сторон</w:t>
      </w:r>
    </w:p>
    <w:p w14:paraId="36E021F2" w14:textId="77777777" w:rsidR="00DA1726" w:rsidRPr="002620BD" w:rsidRDefault="00DA1726" w:rsidP="00DA1726">
      <w:pPr>
        <w:widowControl w:val="0"/>
        <w:autoSpaceDE w:val="0"/>
        <w:autoSpaceDN w:val="0"/>
        <w:adjustRightInd w:val="0"/>
        <w:ind w:firstLine="709"/>
        <w:jc w:val="both"/>
      </w:pPr>
      <w:r w:rsidRPr="002620BD">
        <w:t>2.1. Исполнитель вправе:</w:t>
      </w:r>
    </w:p>
    <w:p w14:paraId="4F83185B" w14:textId="77777777" w:rsidR="00DA1726" w:rsidRPr="002620BD" w:rsidRDefault="00DA1726" w:rsidP="00DA1726">
      <w:pPr>
        <w:widowControl w:val="0"/>
        <w:autoSpaceDE w:val="0"/>
        <w:autoSpaceDN w:val="0"/>
        <w:adjustRightInd w:val="0"/>
        <w:ind w:firstLine="709"/>
        <w:jc w:val="both"/>
      </w:pPr>
      <w:r w:rsidRPr="002620BD">
        <w:t>2.1.1. Привлечь к исполнению своих обязательств по контракту третьих лиц (соисполнителей), обладающих специальными разрешениями, знаниями, навыками, квалификацией для выполнения работ в соответствии с требованиями и нормами, предъявляемыми законодательством Российской Федерации к выполнению данных работ. При этом Исполнитель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изменение цены контракта и объемов работ по контракту.</w:t>
      </w:r>
    </w:p>
    <w:p w14:paraId="734A33EC" w14:textId="77777777" w:rsidR="00DA1726" w:rsidRPr="002620BD" w:rsidRDefault="00DA1726" w:rsidP="00DA1726">
      <w:pPr>
        <w:widowControl w:val="0"/>
        <w:autoSpaceDE w:val="0"/>
        <w:autoSpaceDN w:val="0"/>
        <w:adjustRightInd w:val="0"/>
        <w:ind w:firstLine="709"/>
        <w:jc w:val="both"/>
      </w:pPr>
      <w:r w:rsidRPr="002620BD">
        <w:t>2.1.2. В случае если в ходе исполнения контракта возникнет необходимость выполнения работ, требующих в соответствии с законодательством Российской Федерации наличия специальных разрешений (лицензий, допусков), Исполнитель при отсутствии у него данных разрешений (лицензий, допусков) вправе привлечь третье лицо, обладающее правом на выполнение вышеуказанных работ.</w:t>
      </w:r>
    </w:p>
    <w:p w14:paraId="00B6CEE9" w14:textId="77777777" w:rsidR="00DA1726" w:rsidRPr="002620BD" w:rsidRDefault="00DA1726" w:rsidP="00DA1726">
      <w:pPr>
        <w:widowControl w:val="0"/>
        <w:autoSpaceDE w:val="0"/>
        <w:autoSpaceDN w:val="0"/>
        <w:adjustRightInd w:val="0"/>
        <w:ind w:firstLine="709"/>
        <w:jc w:val="both"/>
      </w:pPr>
      <w:r w:rsidRPr="002620BD">
        <w:t>2.2. Исполнитель обязан:</w:t>
      </w:r>
    </w:p>
    <w:p w14:paraId="002C82F6" w14:textId="48DDA226" w:rsidR="00DA1726" w:rsidRPr="002620BD" w:rsidRDefault="00DA1726" w:rsidP="00DA1726">
      <w:pPr>
        <w:widowControl w:val="0"/>
        <w:autoSpaceDE w:val="0"/>
        <w:autoSpaceDN w:val="0"/>
        <w:adjustRightInd w:val="0"/>
        <w:ind w:firstLine="709"/>
        <w:jc w:val="both"/>
      </w:pPr>
      <w:r w:rsidRPr="002620BD">
        <w:t>2.2.1. В течение 2 рабочих дней с даты заключения контракта предоставить Заказчику на утверждение график производства работ (календарный план), составленный с учетом сроков, указанных в п. 1.4 контракта.</w:t>
      </w:r>
    </w:p>
    <w:p w14:paraId="46A8C154" w14:textId="62E789A9" w:rsidR="00DA1726" w:rsidRPr="002620BD" w:rsidRDefault="00DA1726" w:rsidP="00DA1726">
      <w:pPr>
        <w:widowControl w:val="0"/>
        <w:autoSpaceDE w:val="0"/>
        <w:autoSpaceDN w:val="0"/>
        <w:adjustRightInd w:val="0"/>
        <w:ind w:firstLine="709"/>
        <w:jc w:val="both"/>
      </w:pPr>
      <w:r w:rsidRPr="002620BD">
        <w:t>2.2.2. Качественно выполнить все работы в соответствии с действующим законодательством Российской Федерации, нормами и правилами, в объеме и сроки, предусмотренные контрактом, и сдать Заказчику работы в полном соответствии с Техническим заданием и разделом 4 контракта.</w:t>
      </w:r>
    </w:p>
    <w:p w14:paraId="530D8E10" w14:textId="302D061F" w:rsidR="00DA1726" w:rsidRPr="002620BD" w:rsidRDefault="00DA1726" w:rsidP="00DA1726">
      <w:pPr>
        <w:widowControl w:val="0"/>
        <w:autoSpaceDE w:val="0"/>
        <w:autoSpaceDN w:val="0"/>
        <w:adjustRightInd w:val="0"/>
        <w:ind w:firstLine="709"/>
        <w:jc w:val="both"/>
      </w:pPr>
      <w:r w:rsidRPr="002620BD">
        <w:t>2.2.3. Назначить в течение 2 рабочих дней с даты заключения контракта своих представителей, ответственных за выполнение работ по контракту, официально известив об этом Заказчика в письменном виде, с указанием представленных им полномочий.</w:t>
      </w:r>
    </w:p>
    <w:p w14:paraId="4A0FE862" w14:textId="77777777" w:rsidR="00DA1726" w:rsidRPr="002620BD" w:rsidRDefault="00DA1726" w:rsidP="00DA1726">
      <w:pPr>
        <w:widowControl w:val="0"/>
        <w:autoSpaceDE w:val="0"/>
        <w:autoSpaceDN w:val="0"/>
        <w:adjustRightInd w:val="0"/>
        <w:ind w:firstLine="709"/>
        <w:jc w:val="both"/>
      </w:pPr>
      <w:r w:rsidRPr="002620BD">
        <w:t>2.2.4. Выполнять указания Заказчика, представленные в письменном виде, если они не противоречат условиям контракта, действующему законодательству и нормативно-правовым документам Российской Федерации.</w:t>
      </w:r>
    </w:p>
    <w:p w14:paraId="5F52D902" w14:textId="77777777" w:rsidR="00DA1726" w:rsidRPr="002620BD" w:rsidRDefault="00DA1726" w:rsidP="00DA1726">
      <w:pPr>
        <w:widowControl w:val="0"/>
        <w:autoSpaceDE w:val="0"/>
        <w:autoSpaceDN w:val="0"/>
        <w:adjustRightInd w:val="0"/>
        <w:ind w:firstLine="709"/>
        <w:jc w:val="both"/>
      </w:pPr>
      <w:r w:rsidRPr="002620BD">
        <w:t>2.2.5. Согласовывать выходные материалы в порядке, установленном в Техническом задании.</w:t>
      </w:r>
    </w:p>
    <w:p w14:paraId="085C00AA" w14:textId="77777777" w:rsidR="00DA1726" w:rsidRPr="002620BD" w:rsidRDefault="00DA1726" w:rsidP="00DA1726">
      <w:pPr>
        <w:widowControl w:val="0"/>
        <w:autoSpaceDE w:val="0"/>
        <w:autoSpaceDN w:val="0"/>
        <w:adjustRightInd w:val="0"/>
        <w:ind w:firstLine="709"/>
        <w:jc w:val="both"/>
      </w:pPr>
      <w:r w:rsidRPr="002620BD">
        <w:t>2.2.6. Участвовать в рабочих совещаниях относительно выполнения работ по контракту.</w:t>
      </w:r>
    </w:p>
    <w:p w14:paraId="4C92328E" w14:textId="77777777" w:rsidR="00DA1726" w:rsidRPr="002620BD" w:rsidRDefault="00DA1726" w:rsidP="00DA1726">
      <w:pPr>
        <w:widowControl w:val="0"/>
        <w:autoSpaceDE w:val="0"/>
        <w:autoSpaceDN w:val="0"/>
        <w:adjustRightInd w:val="0"/>
        <w:ind w:firstLine="709"/>
        <w:jc w:val="both"/>
      </w:pPr>
      <w:r w:rsidRPr="002620BD">
        <w:t>2.2.7. Проводить консультации и разъяснения по ходу выполнения работ по просьбе Заказчика.</w:t>
      </w:r>
    </w:p>
    <w:p w14:paraId="1FAA3F4A" w14:textId="77777777" w:rsidR="00DA1726" w:rsidRPr="002620BD" w:rsidRDefault="00DA1726" w:rsidP="00DA1726">
      <w:pPr>
        <w:widowControl w:val="0"/>
        <w:autoSpaceDE w:val="0"/>
        <w:autoSpaceDN w:val="0"/>
        <w:adjustRightInd w:val="0"/>
        <w:ind w:firstLine="709"/>
        <w:jc w:val="both"/>
      </w:pPr>
      <w:r w:rsidRPr="002620BD">
        <w:t>2.2.8. Своими силами и средствами своевременно устранить недостатки, выявленные при приемке работ и в течение гарантийного срока.</w:t>
      </w:r>
    </w:p>
    <w:p w14:paraId="614ABB38" w14:textId="77777777" w:rsidR="00DA1726" w:rsidRPr="002620BD" w:rsidRDefault="00DA1726" w:rsidP="00DA1726">
      <w:pPr>
        <w:widowControl w:val="0"/>
        <w:autoSpaceDE w:val="0"/>
        <w:autoSpaceDN w:val="0"/>
        <w:adjustRightInd w:val="0"/>
        <w:ind w:firstLine="709"/>
        <w:jc w:val="both"/>
      </w:pPr>
      <w:r w:rsidRPr="002620BD">
        <w:t>2.2.9. Нести ответственность перед Заказчиком за выполненные работы.</w:t>
      </w:r>
    </w:p>
    <w:p w14:paraId="0AFD3C2C" w14:textId="77777777" w:rsidR="00DA1726" w:rsidRPr="002620BD" w:rsidRDefault="00DA1726" w:rsidP="00DA1726">
      <w:pPr>
        <w:widowControl w:val="0"/>
        <w:autoSpaceDE w:val="0"/>
        <w:autoSpaceDN w:val="0"/>
        <w:adjustRightInd w:val="0"/>
        <w:ind w:firstLine="709"/>
        <w:jc w:val="both"/>
      </w:pPr>
      <w:r w:rsidRPr="002620BD">
        <w:t>2.2.10. Информировать Заказчика по его конкретному запросу о состоянии дел по выполнению работ по контракту.</w:t>
      </w:r>
    </w:p>
    <w:p w14:paraId="2FFA1BE2" w14:textId="77777777" w:rsidR="00DA1726" w:rsidRPr="002620BD" w:rsidRDefault="00DA1726" w:rsidP="00DA1726">
      <w:pPr>
        <w:widowControl w:val="0"/>
        <w:autoSpaceDE w:val="0"/>
        <w:autoSpaceDN w:val="0"/>
        <w:adjustRightInd w:val="0"/>
        <w:ind w:firstLine="709"/>
        <w:jc w:val="both"/>
      </w:pPr>
      <w:r w:rsidRPr="002620BD">
        <w:t>2.2.11. Если в процессе выполнения работ выясняется неизбежность получения отрицательного результата или нецелесообразность дальнейшего проведения работ, приостановить работу и поставить об этом в известность Заказчика в течение 1 рабочего дня с момента приостановления работ. В этом случае стороны обязаны в течение 5 рабочих дней рассмотреть вопрос о целесообразности продолжения работ.</w:t>
      </w:r>
    </w:p>
    <w:p w14:paraId="290C73E9" w14:textId="77777777" w:rsidR="00DA1726" w:rsidRPr="002620BD" w:rsidRDefault="00DA1726" w:rsidP="00DA1726">
      <w:pPr>
        <w:widowControl w:val="0"/>
        <w:autoSpaceDE w:val="0"/>
        <w:autoSpaceDN w:val="0"/>
        <w:adjustRightInd w:val="0"/>
        <w:ind w:firstLine="709"/>
        <w:jc w:val="both"/>
      </w:pPr>
      <w:r w:rsidRPr="002620BD">
        <w:t>2.3. Заказчик вправе:</w:t>
      </w:r>
    </w:p>
    <w:p w14:paraId="5DC77E12" w14:textId="77777777" w:rsidR="00DA1726" w:rsidRPr="002620BD" w:rsidRDefault="00DA1726" w:rsidP="00DA1726">
      <w:pPr>
        <w:widowControl w:val="0"/>
        <w:autoSpaceDE w:val="0"/>
        <w:autoSpaceDN w:val="0"/>
        <w:adjustRightInd w:val="0"/>
        <w:ind w:firstLine="709"/>
        <w:jc w:val="both"/>
      </w:pPr>
      <w:r w:rsidRPr="002620BD">
        <w:t>2.3.1. Требовать от Исполнителя надлежащего выполнения работ по контракту в соответствии с Техническим заданием, а также требовать своевременного устранения недостатков, выявленных в ходе приемки выполненных работ и в течение гарантийного срока.</w:t>
      </w:r>
    </w:p>
    <w:p w14:paraId="493C5CDE" w14:textId="77777777" w:rsidR="00DA1726" w:rsidRPr="002620BD" w:rsidRDefault="00DA1726" w:rsidP="00DA1726">
      <w:pPr>
        <w:widowControl w:val="0"/>
        <w:autoSpaceDE w:val="0"/>
        <w:autoSpaceDN w:val="0"/>
        <w:adjustRightInd w:val="0"/>
        <w:ind w:firstLine="709"/>
        <w:jc w:val="both"/>
      </w:pPr>
      <w:r w:rsidRPr="002620BD">
        <w:t>2.3.2. Привлекать экспертов, экспертные организации, специалистов и иных лиц, обладающих необходимыми знаниями, для участия в проведении экспертизы выполненных работ.</w:t>
      </w:r>
    </w:p>
    <w:p w14:paraId="2BC392CE" w14:textId="77777777" w:rsidR="00DA1726" w:rsidRPr="002620BD" w:rsidRDefault="00DA1726" w:rsidP="00DA1726">
      <w:pPr>
        <w:widowControl w:val="0"/>
        <w:autoSpaceDE w:val="0"/>
        <w:autoSpaceDN w:val="0"/>
        <w:adjustRightInd w:val="0"/>
        <w:ind w:firstLine="709"/>
        <w:jc w:val="both"/>
      </w:pPr>
      <w:r w:rsidRPr="002620BD">
        <w:t>2.4. Заказчик обязан:</w:t>
      </w:r>
    </w:p>
    <w:p w14:paraId="08E3C0BB" w14:textId="4F62FE27" w:rsidR="00DA1726" w:rsidRPr="002620BD" w:rsidRDefault="00DA1726" w:rsidP="00DA1726">
      <w:pPr>
        <w:widowControl w:val="0"/>
        <w:autoSpaceDE w:val="0"/>
        <w:autoSpaceDN w:val="0"/>
        <w:adjustRightInd w:val="0"/>
        <w:ind w:firstLine="709"/>
        <w:jc w:val="both"/>
      </w:pPr>
      <w:r w:rsidRPr="002620BD">
        <w:t>2.4.1. В течение 5 рабочих дней с даты заключения контракта передать Исполнителю информацию, необходимую для выполнения работ по контракту.</w:t>
      </w:r>
    </w:p>
    <w:p w14:paraId="24657BE2" w14:textId="77777777" w:rsidR="00DA1726" w:rsidRPr="002620BD" w:rsidRDefault="00DA1726" w:rsidP="00DA1726">
      <w:pPr>
        <w:widowControl w:val="0"/>
        <w:autoSpaceDE w:val="0"/>
        <w:autoSpaceDN w:val="0"/>
        <w:adjustRightInd w:val="0"/>
        <w:ind w:firstLine="709"/>
        <w:jc w:val="both"/>
      </w:pPr>
      <w:r w:rsidRPr="002620BD">
        <w:lastRenderedPageBreak/>
        <w:t>2.4.2. Осуществлять контроль за ходом выполнения работ в соответствии с условиями контракта и требованиями нормативных документов Российской Федерации.</w:t>
      </w:r>
    </w:p>
    <w:p w14:paraId="644E5E8C" w14:textId="77777777" w:rsidR="00DA1726" w:rsidRPr="002620BD" w:rsidRDefault="00DA1726" w:rsidP="00DA1726">
      <w:pPr>
        <w:widowControl w:val="0"/>
        <w:autoSpaceDE w:val="0"/>
        <w:autoSpaceDN w:val="0"/>
        <w:adjustRightInd w:val="0"/>
        <w:ind w:firstLine="709"/>
        <w:jc w:val="both"/>
      </w:pPr>
      <w:r w:rsidRPr="002620BD">
        <w:t>2.4.3. Производить приемку выполненных работ согласно условиям контракта.</w:t>
      </w:r>
    </w:p>
    <w:p w14:paraId="2D8E0BB5" w14:textId="77777777" w:rsidR="00DA1726" w:rsidRPr="002620BD" w:rsidRDefault="00DA1726" w:rsidP="00DA1726">
      <w:pPr>
        <w:widowControl w:val="0"/>
        <w:autoSpaceDE w:val="0"/>
        <w:autoSpaceDN w:val="0"/>
        <w:adjustRightInd w:val="0"/>
        <w:ind w:firstLine="709"/>
        <w:jc w:val="both"/>
      </w:pPr>
      <w:r w:rsidRPr="002620BD">
        <w:t>2.4.4. В случае обнаружения недостатков выполненных работ уведомить об этом Исполнителя в течение 3 рабочих дней с момента обнаружения вышеуказанных недостатков.</w:t>
      </w:r>
    </w:p>
    <w:p w14:paraId="4EEAE0D7" w14:textId="77777777" w:rsidR="00B6720D" w:rsidRPr="002620BD" w:rsidRDefault="00271848" w:rsidP="008F5EA3">
      <w:pPr>
        <w:widowControl w:val="0"/>
        <w:autoSpaceDE w:val="0"/>
        <w:autoSpaceDN w:val="0"/>
        <w:adjustRightInd w:val="0"/>
        <w:ind w:firstLine="709"/>
        <w:jc w:val="both"/>
      </w:pPr>
    </w:p>
    <w:p w14:paraId="23C07578" w14:textId="77777777" w:rsidR="00B6720D" w:rsidRPr="002620BD" w:rsidRDefault="00DA1726" w:rsidP="008F5EA3">
      <w:pPr>
        <w:widowControl w:val="0"/>
        <w:contextualSpacing/>
        <w:jc w:val="center"/>
        <w:rPr>
          <w:b/>
        </w:rPr>
      </w:pPr>
      <w:r w:rsidRPr="002620BD">
        <w:rPr>
          <w:b/>
        </w:rPr>
        <w:t>3. Цена контракта и порядок расчетов</w:t>
      </w:r>
    </w:p>
    <w:p w14:paraId="29673C82" w14:textId="77777777" w:rsidR="00600256" w:rsidRPr="002620BD" w:rsidRDefault="00DA1726" w:rsidP="008F5EA3">
      <w:pPr>
        <w:widowControl w:val="0"/>
        <w:shd w:val="clear" w:color="auto" w:fill="FFFFFF"/>
        <w:ind w:firstLine="709"/>
        <w:contextualSpacing/>
        <w:jc w:val="both"/>
      </w:pPr>
      <w:bookmarkStart w:id="6" w:name="_Hlk94532236"/>
      <w:bookmarkEnd w:id="6"/>
      <w:r w:rsidRPr="002620BD">
        <w:t>3.1. Цена контракта составляет: __________ (___________________) рублей ___ копеек включая НДС/ НДС не облагается.</w:t>
      </w:r>
    </w:p>
    <w:p w14:paraId="78891EBD" w14:textId="77777777" w:rsidR="00D71EC3" w:rsidRPr="002620BD" w:rsidRDefault="00DA1726" w:rsidP="008F5EA3">
      <w:pPr>
        <w:widowControl w:val="0"/>
        <w:shd w:val="clear" w:color="auto" w:fill="FFFFFF"/>
        <w:ind w:firstLine="709"/>
        <w:contextualSpacing/>
        <w:jc w:val="both"/>
      </w:pPr>
      <w:r w:rsidRPr="002620BD">
        <w:t>В случае, если цена контракта на двадцать пять и более процентов ниже начальной (максимальной) цены контракта, выплата аванса при исполнении контракта не допускается.</w:t>
      </w:r>
    </w:p>
    <w:p w14:paraId="3F6D3EDB" w14:textId="77777777" w:rsidR="00C860FD" w:rsidRPr="002620BD" w:rsidRDefault="00271848" w:rsidP="00C860FD">
      <w:pPr>
        <w:ind w:firstLine="709"/>
        <w:jc w:val="both"/>
        <w:rPr>
          <w:bCs/>
          <w:sz w:val="2"/>
          <w:szCs w:val="2"/>
        </w:rPr>
      </w:pPr>
    </w:p>
    <w:p w14:paraId="79785284" w14:textId="77777777" w:rsidR="00B6720D" w:rsidRPr="002620BD" w:rsidRDefault="00DA1726" w:rsidP="00B6720D">
      <w:pPr>
        <w:widowControl w:val="0"/>
        <w:shd w:val="clear" w:color="auto" w:fill="FFFFFF"/>
        <w:ind w:firstLine="709"/>
        <w:contextualSpacing/>
        <w:jc w:val="both"/>
      </w:pPr>
      <w:r w:rsidRPr="002620BD">
        <w:t xml:space="preserve">3.2. Цена </w:t>
      </w:r>
      <w:r w:rsidRPr="002620BD">
        <w:rPr>
          <w:color w:val="000000"/>
        </w:rPr>
        <w:t xml:space="preserve">контракта </w:t>
      </w:r>
      <w:r w:rsidRPr="002620BD">
        <w:t>включает в себя все возможные расходы, связанные с исполнением контракта, в том числе: стоимость работ; уплату налогов, сборов, пошлин и других обязательных платежей.</w:t>
      </w:r>
    </w:p>
    <w:tbl>
      <w:tblPr>
        <w:tblW w:w="10065" w:type="dxa"/>
        <w:tblInd w:w="-142"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065"/>
      </w:tblGrid>
      <w:tr w:rsidR="00D71EC3" w:rsidRPr="002620BD" w14:paraId="704353AE" w14:textId="77777777" w:rsidTr="007508E5">
        <w:tc>
          <w:tcPr>
            <w:tcW w:w="10065" w:type="dxa"/>
            <w:tcBorders>
              <w:top w:val="nil"/>
              <w:left w:val="nil"/>
              <w:bottom w:val="nil"/>
              <w:right w:val="nil"/>
            </w:tcBorders>
            <w:shd w:val="clear" w:color="auto" w:fill="auto"/>
          </w:tcPr>
          <w:p w14:paraId="321043EC" w14:textId="243B2E20" w:rsidR="004C1B3C" w:rsidRPr="002620BD" w:rsidRDefault="00DA1726" w:rsidP="002A3BF5">
            <w:pPr>
              <w:ind w:firstLine="709"/>
              <w:jc w:val="both"/>
              <w:rPr>
                <w:sz w:val="4"/>
                <w:szCs w:val="4"/>
              </w:rPr>
            </w:pPr>
            <w:r w:rsidRPr="002620BD">
              <w:rPr>
                <w:sz w:val="4"/>
                <w:szCs w:val="4"/>
              </w:rPr>
              <w:t xml:space="preserve"> </w:t>
            </w:r>
          </w:p>
          <w:p w14:paraId="350A855C" w14:textId="36B55786" w:rsidR="004C1B3C" w:rsidRPr="002620BD" w:rsidRDefault="00DA1726" w:rsidP="007508E5">
            <w:pPr>
              <w:ind w:right="-108" w:firstLine="709"/>
              <w:jc w:val="both"/>
            </w:pPr>
            <w:r w:rsidRPr="002620BD">
              <w:t>3.3. Оплата осуществляется однократно в размере 100 % от стоимости выполненных работ, на основании документа о приемке в течение 7 рабочих дней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p>
          <w:p w14:paraId="093924BE" w14:textId="65EB7416" w:rsidR="004C1B3C" w:rsidRPr="002620BD" w:rsidRDefault="00DA1726" w:rsidP="00DA1726">
            <w:pPr>
              <w:ind w:firstLine="709"/>
              <w:jc w:val="both"/>
              <w:rPr>
                <w:color w:val="000000"/>
              </w:rPr>
            </w:pPr>
            <w:r w:rsidRPr="002620BD">
              <w:rPr>
                <w:color w:val="000000"/>
              </w:rPr>
              <w:t>3.3.1. Предварительная оплата (авансирование) не производится.</w:t>
            </w:r>
          </w:p>
        </w:tc>
      </w:tr>
    </w:tbl>
    <w:p w14:paraId="072A958A" w14:textId="77777777" w:rsidR="00C2758F" w:rsidRPr="002620BD" w:rsidRDefault="00DA1726" w:rsidP="00171879">
      <w:pPr>
        <w:widowControl w:val="0"/>
        <w:shd w:val="clear" w:color="auto" w:fill="FFFFFF"/>
        <w:ind w:firstLine="709"/>
        <w:contextualSpacing/>
        <w:jc w:val="both"/>
      </w:pPr>
      <w:r w:rsidRPr="002620BD">
        <w:t xml:space="preserve">3.3.2. Цена </w:t>
      </w:r>
      <w:r w:rsidRPr="002620BD">
        <w:rPr>
          <w:color w:val="000000"/>
        </w:rPr>
        <w:t>контракта</w:t>
      </w:r>
      <w:r w:rsidRPr="002620BD">
        <w:t xml:space="preserve"> является твердой и определяется на весь срок исполнения контракта, за исключением случаев, предусмотренных контрактом.</w:t>
      </w:r>
    </w:p>
    <w:p w14:paraId="07B771C1" w14:textId="1F1C0343" w:rsidR="00EA445B" w:rsidRPr="002620BD" w:rsidRDefault="00DA1726" w:rsidP="005F0063">
      <w:pPr>
        <w:ind w:firstLine="709"/>
        <w:jc w:val="both"/>
        <w:rPr>
          <w:noProof/>
        </w:rPr>
      </w:pPr>
      <w:r w:rsidRPr="002620BD">
        <w:t>3.4. Оплата работ по контракту осуществляется за счет средств</w:t>
      </w:r>
      <w:r w:rsidRPr="002620BD">
        <w:rPr>
          <w:noProof/>
        </w:rPr>
        <w:t xml:space="preserve"> бюджета муниципального</w:t>
      </w:r>
      <w:r w:rsidRPr="002620BD">
        <w:t xml:space="preserve"> образования  «Муниципальный округ Красногорский район Удмуртской Республики»</w:t>
      </w:r>
      <w:r w:rsidRPr="002620BD">
        <w:rPr>
          <w:noProof/>
        </w:rPr>
        <w:t>.</w:t>
      </w:r>
    </w:p>
    <w:p w14:paraId="2393A972" w14:textId="77777777" w:rsidR="00B6720D" w:rsidRPr="002620BD" w:rsidRDefault="00DA1726" w:rsidP="00B6720D">
      <w:pPr>
        <w:pStyle w:val="2-11"/>
        <w:tabs>
          <w:tab w:val="left" w:pos="3686"/>
          <w:tab w:val="left" w:pos="3828"/>
        </w:tabs>
        <w:spacing w:after="0"/>
        <w:ind w:firstLine="709"/>
        <w:contextualSpacing/>
      </w:pPr>
      <w:r w:rsidRPr="002620BD">
        <w:t>3.5.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2D833F5" w14:textId="77777777" w:rsidR="007E5999" w:rsidRPr="002620BD" w:rsidRDefault="00DA1726" w:rsidP="007E5999">
      <w:pPr>
        <w:tabs>
          <w:tab w:val="left" w:pos="3686"/>
          <w:tab w:val="left" w:pos="3828"/>
        </w:tabs>
        <w:spacing w:after="60"/>
        <w:ind w:firstLine="709"/>
        <w:contextualSpacing/>
        <w:jc w:val="both"/>
        <w:rPr>
          <w:color w:val="000000"/>
        </w:rPr>
      </w:pPr>
      <w:bookmarkStart w:id="7" w:name="_Hlk94017051"/>
      <w:r w:rsidRPr="002620BD">
        <w:rPr>
          <w:color w:val="000000"/>
        </w:rPr>
        <w:t>3.6. 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рассчитанной(ых) в соответствии с условиями контракта.</w:t>
      </w:r>
    </w:p>
    <w:p w14:paraId="6B4E2B06" w14:textId="77777777" w:rsidR="007E5999" w:rsidRPr="002620BD" w:rsidRDefault="00DA1726" w:rsidP="007E5999">
      <w:pPr>
        <w:tabs>
          <w:tab w:val="left" w:pos="3686"/>
          <w:tab w:val="left" w:pos="3828"/>
        </w:tabs>
        <w:spacing w:after="60"/>
        <w:ind w:firstLine="709"/>
        <w:contextualSpacing/>
        <w:jc w:val="both"/>
        <w:rPr>
          <w:color w:val="000000"/>
        </w:rPr>
      </w:pPr>
      <w:r w:rsidRPr="002620BD">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D56A1C" w14:textId="77777777" w:rsidR="007E5999" w:rsidRPr="002620BD" w:rsidRDefault="00DA1726" w:rsidP="007E5999">
      <w:pPr>
        <w:tabs>
          <w:tab w:val="left" w:pos="3686"/>
          <w:tab w:val="left" w:pos="3828"/>
        </w:tabs>
        <w:spacing w:after="60"/>
        <w:ind w:firstLine="709"/>
        <w:contextualSpacing/>
        <w:jc w:val="both"/>
        <w:rPr>
          <w:color w:val="000000"/>
        </w:rPr>
      </w:pPr>
      <w:r w:rsidRPr="002620BD">
        <w:rPr>
          <w:color w:val="000000"/>
        </w:rPr>
        <w:t xml:space="preserve">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0654816D" w14:textId="77777777" w:rsidR="007E5999" w:rsidRPr="002620BD" w:rsidRDefault="00DA1726" w:rsidP="007E5999">
      <w:pPr>
        <w:tabs>
          <w:tab w:val="left" w:pos="3686"/>
          <w:tab w:val="left" w:pos="3828"/>
        </w:tabs>
        <w:spacing w:after="60"/>
        <w:ind w:firstLine="709"/>
        <w:contextualSpacing/>
        <w:jc w:val="both"/>
        <w:rPr>
          <w:color w:val="000000"/>
        </w:rPr>
      </w:pPr>
      <w:r w:rsidRPr="002620BD">
        <w:rPr>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14:paraId="72F5F07C" w14:textId="77777777" w:rsidR="007E5999" w:rsidRPr="002620BD" w:rsidRDefault="00DA1726" w:rsidP="007E5999">
      <w:pPr>
        <w:tabs>
          <w:tab w:val="left" w:pos="3686"/>
          <w:tab w:val="left" w:pos="3828"/>
        </w:tabs>
        <w:spacing w:after="60"/>
        <w:ind w:firstLine="709"/>
        <w:contextualSpacing/>
        <w:jc w:val="both"/>
        <w:rPr>
          <w:color w:val="000000"/>
        </w:rPr>
      </w:pPr>
      <w:r w:rsidRPr="002620BD">
        <w:rPr>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6017C699" w14:textId="77777777" w:rsidR="008A05F5" w:rsidRPr="002620BD" w:rsidRDefault="00DA1726" w:rsidP="007E5999">
      <w:pPr>
        <w:tabs>
          <w:tab w:val="left" w:pos="3686"/>
          <w:tab w:val="left" w:pos="3828"/>
        </w:tabs>
        <w:spacing w:after="60"/>
        <w:ind w:firstLine="709"/>
        <w:contextualSpacing/>
        <w:jc w:val="both"/>
        <w:rPr>
          <w:noProof/>
          <w:color w:val="000000"/>
        </w:rPr>
      </w:pPr>
      <w:r w:rsidRPr="002620BD">
        <w:rPr>
          <w:color w:val="000000"/>
        </w:rPr>
        <w:t>Требование Заказчика об 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r w:rsidRPr="002620BD">
        <w:rPr>
          <w:rFonts w:eastAsia="Calibri"/>
          <w:color w:val="000000"/>
        </w:rPr>
        <w:t>.</w:t>
      </w:r>
    </w:p>
    <w:p w14:paraId="0B2AB7AC" w14:textId="77777777" w:rsidR="000F530E" w:rsidRPr="002620BD" w:rsidRDefault="00271848" w:rsidP="000F530E">
      <w:pPr>
        <w:ind w:firstLine="709"/>
        <w:jc w:val="both"/>
        <w:rPr>
          <w:lang w:eastAsia="en-US"/>
        </w:rPr>
      </w:pPr>
    </w:p>
    <w:bookmarkEnd w:id="7"/>
    <w:p w14:paraId="06222365" w14:textId="77777777" w:rsidR="00D037EE" w:rsidRPr="002620BD" w:rsidRDefault="00DA1726" w:rsidP="00AB0B40">
      <w:pPr>
        <w:tabs>
          <w:tab w:val="left" w:pos="3686"/>
          <w:tab w:val="left" w:pos="3828"/>
        </w:tabs>
        <w:ind w:firstLine="709"/>
        <w:jc w:val="center"/>
        <w:rPr>
          <w:b/>
          <w:bCs/>
        </w:rPr>
      </w:pPr>
      <w:r w:rsidRPr="002620BD">
        <w:rPr>
          <w:b/>
          <w:bCs/>
        </w:rPr>
        <w:lastRenderedPageBreak/>
        <w:t xml:space="preserve"> 3.1. Плата за заключение контракта</w:t>
      </w:r>
    </w:p>
    <w:p w14:paraId="66B48CCB" w14:textId="77777777" w:rsidR="00D037EE" w:rsidRPr="002620BD" w:rsidRDefault="00DA1726" w:rsidP="00D037EE">
      <w:pPr>
        <w:widowControl w:val="0"/>
        <w:ind w:firstLine="709"/>
        <w:jc w:val="both"/>
      </w:pPr>
      <w:r w:rsidRPr="002620BD">
        <w:t>3.1.1. В случае, если процедура электронного аукциона проводилась на право заключения контракта Исполнитель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3 контракта сторонами не применяются.</w:t>
      </w:r>
    </w:p>
    <w:p w14:paraId="378A2870" w14:textId="77777777" w:rsidR="00D037EE" w:rsidRPr="002620BD" w:rsidRDefault="00DA1726" w:rsidP="00D037EE">
      <w:pPr>
        <w:widowControl w:val="0"/>
        <w:ind w:firstLine="709"/>
        <w:jc w:val="both"/>
      </w:pPr>
      <w:r w:rsidRPr="002620BD">
        <w:t>3.1.2. Плата, подлежащая внесению Исполнителем за заключение контракта, составляет _______ (_______________) рублей __ копеек, (далее – цена контракта) включая НДС/НДС не облагается.</w:t>
      </w:r>
    </w:p>
    <w:p w14:paraId="4A3E1F5D" w14:textId="77777777" w:rsidR="00D71EC3" w:rsidRPr="002620BD" w:rsidRDefault="00DA1726" w:rsidP="00203FA7">
      <w:pPr>
        <w:ind w:firstLine="709"/>
        <w:jc w:val="both"/>
      </w:pPr>
      <w:r w:rsidRPr="002620BD">
        <w:t>3.1.3. Цена контракта вносится Исполнителем на счет, на котором в соответствии с законодательством Российской Федерации учитываются операции со средствами, поступающими Заказчику.</w:t>
      </w:r>
    </w:p>
    <w:p w14:paraId="4C4601FC" w14:textId="77777777" w:rsidR="00171879" w:rsidRPr="002620BD" w:rsidRDefault="00271848" w:rsidP="00203FA7">
      <w:pPr>
        <w:ind w:firstLine="709"/>
        <w:jc w:val="both"/>
        <w:rPr>
          <w:bCs/>
          <w:noProof/>
        </w:rPr>
      </w:pPr>
    </w:p>
    <w:p w14:paraId="34C6FA2A" w14:textId="77777777" w:rsidR="001A55E5" w:rsidRPr="002620BD" w:rsidRDefault="00DA1726" w:rsidP="001A55E5">
      <w:pPr>
        <w:widowControl w:val="0"/>
        <w:autoSpaceDE w:val="0"/>
        <w:autoSpaceDN w:val="0"/>
        <w:jc w:val="center"/>
        <w:rPr>
          <w:b/>
        </w:rPr>
      </w:pPr>
      <w:r w:rsidRPr="002620BD">
        <w:rPr>
          <w:b/>
        </w:rPr>
        <w:t>4. Порядок приемки работ. Гарантии</w:t>
      </w:r>
    </w:p>
    <w:p w14:paraId="5077DA06" w14:textId="77777777" w:rsidR="00B6720D" w:rsidRPr="002620BD" w:rsidRDefault="00DA1726" w:rsidP="001A55E5">
      <w:pPr>
        <w:widowControl w:val="0"/>
        <w:autoSpaceDE w:val="0"/>
        <w:autoSpaceDN w:val="0"/>
        <w:ind w:firstLine="709"/>
        <w:jc w:val="both"/>
      </w:pPr>
      <w:r w:rsidRPr="002620BD">
        <w:t>4.1. Приемка выполненных работ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14:paraId="20F3FDEF" w14:textId="77777777" w:rsidR="00B6720D" w:rsidRPr="002620BD" w:rsidRDefault="00DA1726" w:rsidP="001A55E5">
      <w:pPr>
        <w:widowControl w:val="0"/>
        <w:ind w:firstLine="709"/>
        <w:contextualSpacing/>
        <w:jc w:val="both"/>
      </w:pPr>
      <w:r w:rsidRPr="002620BD">
        <w:t>Для осуществления приемки результатов выполненных работ Заказчик вправе создать приемочную комиссию.</w:t>
      </w:r>
    </w:p>
    <w:p w14:paraId="4B6186ED" w14:textId="77777777" w:rsidR="00625B10" w:rsidRPr="002620BD" w:rsidRDefault="00DA1726" w:rsidP="00F45E87">
      <w:pPr>
        <w:widowControl w:val="0"/>
        <w:ind w:firstLine="709"/>
        <w:jc w:val="both"/>
        <w:rPr>
          <w:color w:val="000000"/>
        </w:rPr>
      </w:pPr>
      <w:r w:rsidRPr="002620BD">
        <w:t>4.2</w:t>
      </w:r>
      <w:bookmarkStart w:id="8" w:name="_Hlk91164752"/>
      <w:r w:rsidRPr="002620BD">
        <w:rPr>
          <w:bCs/>
        </w:rPr>
        <w:t xml:space="preserve">. Общий срок приемки </w:t>
      </w:r>
      <w:bookmarkStart w:id="9" w:name="_Hlk117513531"/>
      <w:r w:rsidRPr="002620BD">
        <w:rPr>
          <w:bCs/>
        </w:rPr>
        <w:t xml:space="preserve">всего объема </w:t>
      </w:r>
      <w:bookmarkEnd w:id="9"/>
      <w:r w:rsidRPr="002620BD">
        <w:rPr>
          <w:bCs/>
        </w:rPr>
        <w:t xml:space="preserve">работ </w:t>
      </w:r>
      <w:r w:rsidRPr="002620BD">
        <w:rPr>
          <w:bCs/>
          <w:lang w:val="en-US"/>
        </w:rPr>
        <w:t>c</w:t>
      </w:r>
      <w:r w:rsidRPr="002620BD">
        <w:rPr>
          <w:bCs/>
        </w:rPr>
        <w:t>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bookmarkEnd w:id="8"/>
    </w:p>
    <w:p w14:paraId="77820869" w14:textId="77777777" w:rsidR="00625B10" w:rsidRPr="002620BD" w:rsidRDefault="00DA1726" w:rsidP="00625B10">
      <w:pPr>
        <w:widowControl w:val="0"/>
        <w:ind w:firstLine="709"/>
        <w:jc w:val="both"/>
        <w:rPr>
          <w:bCs/>
        </w:rPr>
      </w:pPr>
      <w:bookmarkStart w:id="10" w:name="_Hlk91143508"/>
      <w:r w:rsidRPr="002620BD">
        <w:rPr>
          <w:bCs/>
        </w:rPr>
        <w:t>4.2.1. В течение 5 рабочих дней со дня окончания выполнения всего объема работ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пунктом 1 части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14:paraId="5289ADF0" w14:textId="77777777" w:rsidR="00676A50" w:rsidRPr="002620BD" w:rsidRDefault="00DA1726" w:rsidP="00676A50">
      <w:pPr>
        <w:widowControl w:val="0"/>
        <w:ind w:firstLine="709"/>
        <w:jc w:val="both"/>
        <w:rPr>
          <w:bCs/>
        </w:rPr>
      </w:pPr>
      <w:r w:rsidRPr="002620BD">
        <w:rPr>
          <w:bCs/>
        </w:rPr>
        <w:t xml:space="preserve">К документу о приемке Исполнитель прилагает документы на оплату выполненных работ, в том числе: </w:t>
      </w:r>
    </w:p>
    <w:p w14:paraId="06E2AB87" w14:textId="77777777" w:rsidR="00676A50" w:rsidRPr="002620BD" w:rsidRDefault="00DA1726" w:rsidP="00676A50">
      <w:pPr>
        <w:widowControl w:val="0"/>
        <w:ind w:firstLine="709"/>
        <w:jc w:val="both"/>
        <w:rPr>
          <w:bCs/>
        </w:rPr>
      </w:pPr>
      <w:r w:rsidRPr="002620BD">
        <w:rPr>
          <w:bCs/>
        </w:rPr>
        <w:t>- счет (счет на оплату), содержащий реквизиты на оплату;</w:t>
      </w:r>
    </w:p>
    <w:p w14:paraId="40DB1DA1" w14:textId="77777777" w:rsidR="00676A50" w:rsidRPr="002620BD" w:rsidRDefault="00DA1726" w:rsidP="00676A50">
      <w:pPr>
        <w:widowControl w:val="0"/>
        <w:ind w:firstLine="709"/>
        <w:jc w:val="both"/>
        <w:rPr>
          <w:bCs/>
        </w:rPr>
      </w:pPr>
      <w:r w:rsidRPr="002620BD">
        <w:rPr>
          <w:bCs/>
        </w:rPr>
        <w:t xml:space="preserve">-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14:paraId="310C7D2F" w14:textId="77777777" w:rsidR="00676A50" w:rsidRPr="002620BD" w:rsidRDefault="00DA1726" w:rsidP="00676A50">
      <w:pPr>
        <w:widowControl w:val="0"/>
        <w:ind w:firstLine="709"/>
        <w:jc w:val="both"/>
        <w:rPr>
          <w:bCs/>
        </w:rPr>
      </w:pPr>
      <w:r w:rsidRPr="002620BD">
        <w:rPr>
          <w:bCs/>
        </w:rPr>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472B49CB" w14:textId="77777777" w:rsidR="00625B10" w:rsidRPr="002620BD" w:rsidRDefault="00DA1726" w:rsidP="00625B10">
      <w:pPr>
        <w:widowControl w:val="0"/>
        <w:ind w:firstLine="709"/>
        <w:jc w:val="both"/>
        <w:rPr>
          <w:bCs/>
        </w:rPr>
      </w:pPr>
      <w:r w:rsidRPr="002620BD">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2BAC2CA" w14:textId="77777777" w:rsidR="00625B10" w:rsidRPr="002620BD" w:rsidRDefault="00DA1726" w:rsidP="00625B10">
      <w:pPr>
        <w:widowControl w:val="0"/>
        <w:ind w:firstLine="709"/>
        <w:jc w:val="both"/>
        <w:rPr>
          <w:bCs/>
        </w:rPr>
      </w:pPr>
      <w:r w:rsidRPr="002620BD">
        <w:rPr>
          <w:bCs/>
        </w:rPr>
        <w:t>4.2.3. В случае создания Заказчиком приемочной комиссии –</w:t>
      </w:r>
      <w:r w:rsidRPr="002620BD">
        <w:t xml:space="preserve"> </w:t>
      </w:r>
      <w:r w:rsidRPr="002620BD">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w:t>
      </w:r>
      <w:r w:rsidRPr="002620BD">
        <w:rPr>
          <w:bCs/>
        </w:rPr>
        <w:lastRenderedPageBreak/>
        <w:t xml:space="preserve">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14:paraId="31CFBB9D" w14:textId="77777777" w:rsidR="00625B10" w:rsidRPr="002620BD" w:rsidRDefault="00DA1726" w:rsidP="00625B10">
      <w:pPr>
        <w:widowControl w:val="0"/>
        <w:ind w:firstLine="709"/>
        <w:jc w:val="both"/>
      </w:pPr>
      <w:r w:rsidRPr="002620BD">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95D5606" w14:textId="77777777" w:rsidR="00625B10" w:rsidRPr="002620BD" w:rsidRDefault="00DA1726" w:rsidP="00625B10">
      <w:pPr>
        <w:widowControl w:val="0"/>
        <w:ind w:firstLine="709"/>
        <w:jc w:val="both"/>
        <w:rPr>
          <w:bCs/>
        </w:rPr>
      </w:pPr>
      <w:r w:rsidRPr="002620BD">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14:paraId="5CB9CB71" w14:textId="77777777" w:rsidR="00625B10" w:rsidRPr="002620BD" w:rsidRDefault="00DA1726" w:rsidP="00625B10">
      <w:pPr>
        <w:widowControl w:val="0"/>
        <w:ind w:firstLine="709"/>
        <w:jc w:val="both"/>
        <w:rPr>
          <w:bCs/>
        </w:rPr>
      </w:pPr>
      <w:r w:rsidRPr="002620BD">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EBE8EC8" w14:textId="77777777" w:rsidR="00625B10" w:rsidRPr="002620BD" w:rsidRDefault="00DA1726" w:rsidP="00625B10">
      <w:pPr>
        <w:ind w:firstLine="709"/>
        <w:contextualSpacing/>
        <w:jc w:val="both"/>
      </w:pPr>
      <w:r w:rsidRPr="002620BD">
        <w:rPr>
          <w:bCs/>
        </w:rPr>
        <w:t>4.2.7. Датой приемки выполненной работы</w:t>
      </w:r>
      <w:r w:rsidRPr="002620BD">
        <w:rPr>
          <w:color w:val="000000"/>
        </w:rPr>
        <w:t xml:space="preserve"> </w:t>
      </w:r>
      <w:r w:rsidRPr="002620BD">
        <w:rPr>
          <w:bCs/>
        </w:rPr>
        <w:t>считается дата размещения в единой информационной системе документа о приемке, подписанного Заказчиком.</w:t>
      </w:r>
      <w:bookmarkEnd w:id="10"/>
    </w:p>
    <w:p w14:paraId="4F787B9A" w14:textId="77777777" w:rsidR="00847B60" w:rsidRPr="002620BD" w:rsidRDefault="00DA1726" w:rsidP="001A55E5">
      <w:pPr>
        <w:ind w:firstLine="709"/>
        <w:jc w:val="both"/>
      </w:pPr>
      <w:r w:rsidRPr="002620BD">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выполненных работ эксперты, экспертные организации имеют право запрашивать у Исполнителя дополнительные материалы, относящиеся к условиям исполнения контракта</w:t>
      </w:r>
      <w:r w:rsidRPr="002620BD">
        <w:rPr>
          <w:color w:val="000000"/>
        </w:rPr>
        <w:t>.</w:t>
      </w:r>
      <w:r w:rsidRPr="002620BD">
        <w:t xml:space="preserve">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14:paraId="5C2AA0D4" w14:textId="77777777" w:rsidR="00993F3E" w:rsidRPr="002620BD" w:rsidRDefault="00DA1726" w:rsidP="00993F3E">
      <w:pPr>
        <w:ind w:firstLine="709"/>
        <w:jc w:val="both"/>
      </w:pPr>
      <w:r w:rsidRPr="002620BD">
        <w:t xml:space="preserve">4.4. </w:t>
      </w:r>
      <w:r w:rsidRPr="002620BD">
        <w:rPr>
          <w:noProof/>
        </w:rPr>
        <w:t>Гарантийный срок</w:t>
      </w:r>
      <w:r w:rsidRPr="002620BD">
        <w:t xml:space="preserve"> на выполненные работы должен составлять не менее 36 месяцев с момента подписания Заказчиком документа о приемке.</w:t>
      </w:r>
    </w:p>
    <w:p w14:paraId="6A68D5B5" w14:textId="77777777" w:rsidR="0098702B" w:rsidRPr="002620BD" w:rsidRDefault="00271848" w:rsidP="000A0B3F">
      <w:pPr>
        <w:pStyle w:val="ac"/>
        <w:jc w:val="center"/>
        <w:rPr>
          <w:rStyle w:val="af"/>
          <w:rFonts w:ascii="Times New Roman" w:hAnsi="Times New Roman" w:cs="Times New Roman"/>
          <w:color w:val="auto"/>
          <w:sz w:val="24"/>
          <w:szCs w:val="24"/>
        </w:rPr>
      </w:pPr>
    </w:p>
    <w:p w14:paraId="52DB61C9" w14:textId="77777777" w:rsidR="000A0B3F" w:rsidRPr="002620BD" w:rsidRDefault="00DA1726" w:rsidP="000A0B3F">
      <w:pPr>
        <w:pStyle w:val="ac"/>
        <w:jc w:val="center"/>
        <w:rPr>
          <w:rStyle w:val="af"/>
          <w:rFonts w:ascii="Times New Roman" w:hAnsi="Times New Roman" w:cs="Times New Roman"/>
          <w:color w:val="auto"/>
          <w:sz w:val="24"/>
          <w:szCs w:val="24"/>
        </w:rPr>
      </w:pPr>
      <w:r w:rsidRPr="002620BD">
        <w:rPr>
          <w:rStyle w:val="af"/>
          <w:rFonts w:ascii="Times New Roman" w:hAnsi="Times New Roman" w:cs="Times New Roman"/>
          <w:color w:val="auto"/>
          <w:sz w:val="24"/>
          <w:szCs w:val="24"/>
        </w:rPr>
        <w:t>5. Ответственность сторон</w:t>
      </w:r>
    </w:p>
    <w:p w14:paraId="45433E7A" w14:textId="77777777" w:rsidR="002F1B70" w:rsidRPr="002620BD" w:rsidRDefault="00DA1726" w:rsidP="002F1B70">
      <w:pPr>
        <w:widowControl w:val="0"/>
        <w:suppressAutoHyphens/>
        <w:ind w:firstLine="709"/>
        <w:jc w:val="both"/>
        <w:rPr>
          <w:lang w:eastAsia="zh-CN"/>
        </w:rPr>
      </w:pPr>
      <w:r w:rsidRPr="002620BD">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FC09BB9" w14:textId="77777777" w:rsidR="002F1B70" w:rsidRPr="002620BD" w:rsidRDefault="00DA1726" w:rsidP="002F1B70">
      <w:pPr>
        <w:widowControl w:val="0"/>
        <w:suppressAutoHyphens/>
        <w:ind w:firstLine="709"/>
        <w:jc w:val="both"/>
        <w:rPr>
          <w:lang w:eastAsia="zh-CN"/>
        </w:rPr>
      </w:pPr>
      <w:r w:rsidRPr="002620BD">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B22D408" w14:textId="77777777" w:rsidR="002F1B70" w:rsidRPr="002620BD" w:rsidRDefault="00DA1726" w:rsidP="002F1B70">
      <w:pPr>
        <w:widowControl w:val="0"/>
        <w:suppressAutoHyphens/>
        <w:ind w:firstLine="709"/>
        <w:jc w:val="both"/>
        <w:rPr>
          <w:lang w:eastAsia="zh-CN"/>
        </w:rPr>
      </w:pPr>
      <w:r w:rsidRPr="002620BD">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622D3037" w14:textId="77777777" w:rsidR="002F1B70" w:rsidRPr="002620BD" w:rsidRDefault="00DA1726" w:rsidP="002F1B70">
      <w:pPr>
        <w:widowControl w:val="0"/>
        <w:suppressAutoHyphens/>
        <w:ind w:firstLine="709"/>
        <w:jc w:val="both"/>
        <w:rPr>
          <w:lang w:eastAsia="zh-CN"/>
        </w:rPr>
      </w:pPr>
      <w:r w:rsidRPr="002620BD">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14:paraId="7A9F8ABD" w14:textId="77777777" w:rsidR="002F1B70" w:rsidRPr="002620BD" w:rsidRDefault="00DA1726" w:rsidP="002F1B70">
      <w:pPr>
        <w:widowControl w:val="0"/>
        <w:suppressAutoHyphens/>
        <w:ind w:firstLine="709"/>
        <w:jc w:val="both"/>
        <w:rPr>
          <w:lang w:eastAsia="zh-CN"/>
        </w:rPr>
      </w:pPr>
      <w:r w:rsidRPr="002620BD">
        <w:rPr>
          <w:lang w:eastAsia="zh-CN"/>
        </w:rPr>
        <w:t>а) 10 процентов цены контракта (этапа) в случае, если цена контракта (этапа) не превышает 3 млн. рублей;</w:t>
      </w:r>
    </w:p>
    <w:p w14:paraId="559A6FEB" w14:textId="77777777" w:rsidR="002F1B70" w:rsidRPr="002620BD" w:rsidRDefault="00DA1726" w:rsidP="002F1B70">
      <w:pPr>
        <w:widowControl w:val="0"/>
        <w:suppressAutoHyphens/>
        <w:ind w:firstLine="709"/>
        <w:jc w:val="both"/>
        <w:rPr>
          <w:lang w:eastAsia="zh-CN"/>
        </w:rPr>
      </w:pPr>
      <w:r w:rsidRPr="002620BD">
        <w:rPr>
          <w:lang w:eastAsia="zh-CN"/>
        </w:rPr>
        <w:lastRenderedPageBreak/>
        <w:t>б) 5 процентов цены контракта (этапа) в случае, если цена контракта (этапа) составляет от 3 млн. рублей до 50 млн. рублей (включительно);</w:t>
      </w:r>
    </w:p>
    <w:p w14:paraId="20C45C92" w14:textId="77777777" w:rsidR="002F1B70" w:rsidRPr="002620BD" w:rsidRDefault="00DA1726" w:rsidP="002F1B70">
      <w:pPr>
        <w:widowControl w:val="0"/>
        <w:suppressAutoHyphens/>
        <w:ind w:firstLine="709"/>
        <w:jc w:val="both"/>
        <w:rPr>
          <w:lang w:eastAsia="zh-CN"/>
        </w:rPr>
      </w:pPr>
      <w:r w:rsidRPr="002620BD">
        <w:rPr>
          <w:lang w:eastAsia="zh-CN"/>
        </w:rPr>
        <w:t>в) 1 процент цены контракта (этапа) в случае, если цена контракта (этапа) составляет от 50 млн. рублей до 100 млн. рублей (включительно);</w:t>
      </w:r>
    </w:p>
    <w:p w14:paraId="28200A7B" w14:textId="77777777" w:rsidR="002F1B70" w:rsidRPr="002620BD" w:rsidRDefault="00DA1726" w:rsidP="002F1B70">
      <w:pPr>
        <w:widowControl w:val="0"/>
        <w:suppressAutoHyphens/>
        <w:ind w:firstLine="709"/>
        <w:jc w:val="both"/>
        <w:rPr>
          <w:lang w:eastAsia="zh-CN"/>
        </w:rPr>
      </w:pPr>
      <w:r w:rsidRPr="002620BD">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703EE86C" w14:textId="77777777" w:rsidR="002F1B70" w:rsidRPr="002620BD" w:rsidRDefault="00DA1726" w:rsidP="002F1B70">
      <w:pPr>
        <w:widowControl w:val="0"/>
        <w:suppressAutoHyphens/>
        <w:ind w:firstLine="709"/>
        <w:jc w:val="both"/>
        <w:rPr>
          <w:lang w:eastAsia="zh-CN"/>
        </w:rPr>
      </w:pPr>
      <w:r w:rsidRPr="002620BD">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38676BF9" w14:textId="77777777" w:rsidR="002F1B70" w:rsidRPr="002620BD" w:rsidRDefault="00DA1726" w:rsidP="002F1B70">
      <w:pPr>
        <w:widowControl w:val="0"/>
        <w:suppressAutoHyphens/>
        <w:ind w:firstLine="709"/>
        <w:jc w:val="both"/>
        <w:rPr>
          <w:lang w:eastAsia="zh-CN"/>
        </w:rPr>
      </w:pPr>
      <w:r w:rsidRPr="002620BD">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72A6094B" w14:textId="77777777" w:rsidR="002F1B70" w:rsidRPr="002620BD" w:rsidRDefault="00DA1726" w:rsidP="002F1B70">
      <w:pPr>
        <w:widowControl w:val="0"/>
        <w:suppressAutoHyphens/>
        <w:ind w:firstLine="709"/>
        <w:jc w:val="both"/>
        <w:rPr>
          <w:lang w:eastAsia="zh-CN"/>
        </w:rPr>
      </w:pPr>
      <w:r w:rsidRPr="002620BD">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66BF7A47" w14:textId="77777777" w:rsidR="002F1B70" w:rsidRPr="002620BD" w:rsidRDefault="00DA1726" w:rsidP="002F1B70">
      <w:pPr>
        <w:widowControl w:val="0"/>
        <w:suppressAutoHyphens/>
        <w:ind w:firstLine="709"/>
        <w:jc w:val="both"/>
        <w:rPr>
          <w:lang w:eastAsia="zh-CN"/>
        </w:rPr>
      </w:pPr>
      <w:r w:rsidRPr="002620BD">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5AC2F5B2" w14:textId="77777777" w:rsidR="002F1B70" w:rsidRPr="002620BD" w:rsidRDefault="00DA1726" w:rsidP="002F1B70">
      <w:pPr>
        <w:widowControl w:val="0"/>
        <w:suppressAutoHyphens/>
        <w:ind w:firstLine="709"/>
        <w:jc w:val="both"/>
        <w:rPr>
          <w:lang w:eastAsia="zh-CN"/>
        </w:rPr>
      </w:pPr>
      <w:r w:rsidRPr="002620BD">
        <w:rPr>
          <w:lang w:eastAsia="zh-CN"/>
        </w:rPr>
        <w:t>и) 0,1 процента цены контракта (этапа) в случае, если цена контракта (этапа) превышает 10 млрд. рублей.</w:t>
      </w:r>
    </w:p>
    <w:p w14:paraId="045889D4" w14:textId="77777777" w:rsidR="002F1B70" w:rsidRPr="002620BD" w:rsidRDefault="00DA1726" w:rsidP="002F1B70">
      <w:pPr>
        <w:widowControl w:val="0"/>
        <w:suppressAutoHyphens/>
        <w:ind w:firstLine="709"/>
        <w:jc w:val="both"/>
        <w:rPr>
          <w:lang w:eastAsia="zh-CN"/>
        </w:rPr>
      </w:pPr>
      <w:r w:rsidRPr="002620BD">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2620BD">
        <w:t>1 процента цены контракта (этапа), но не более 5 тыс. рублей и не менее 1 тыс. рублей</w:t>
      </w:r>
      <w:r w:rsidRPr="002620BD">
        <w:rPr>
          <w:lang w:eastAsia="zh-CN"/>
        </w:rPr>
        <w:t>.</w:t>
      </w:r>
    </w:p>
    <w:p w14:paraId="53AC4D86" w14:textId="77777777" w:rsidR="002F1B70" w:rsidRPr="002620BD" w:rsidRDefault="00DA1726" w:rsidP="002F1B70">
      <w:pPr>
        <w:widowControl w:val="0"/>
        <w:suppressAutoHyphens/>
        <w:ind w:firstLine="709"/>
        <w:jc w:val="both"/>
        <w:rPr>
          <w:lang w:eastAsia="zh-CN"/>
        </w:rPr>
      </w:pPr>
      <w:r w:rsidRPr="002620BD">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14:paraId="142700C6" w14:textId="77777777" w:rsidR="002F1B70" w:rsidRPr="002620BD" w:rsidRDefault="00DA1726" w:rsidP="002F1B70">
      <w:pPr>
        <w:widowControl w:val="0"/>
        <w:suppressAutoHyphens/>
        <w:spacing w:line="240" w:lineRule="atLeast"/>
        <w:ind w:firstLine="709"/>
        <w:jc w:val="both"/>
      </w:pPr>
      <w:r w:rsidRPr="002620BD">
        <w:t>а) в случае, если цена контракта не превышает начальную (максимальную) цену контракта:</w:t>
      </w:r>
    </w:p>
    <w:p w14:paraId="37555F68" w14:textId="77777777" w:rsidR="002F1B70" w:rsidRPr="002620BD" w:rsidRDefault="00DA1726" w:rsidP="002F1B70">
      <w:pPr>
        <w:widowControl w:val="0"/>
        <w:suppressAutoHyphens/>
        <w:spacing w:line="240" w:lineRule="atLeast"/>
        <w:ind w:firstLine="709"/>
        <w:jc w:val="both"/>
        <w:rPr>
          <w:lang w:eastAsia="zh-CN"/>
        </w:rPr>
      </w:pPr>
      <w:r w:rsidRPr="002620BD">
        <w:rPr>
          <w:lang w:eastAsia="zh-CN"/>
        </w:rPr>
        <w:t>10 процентов начальной (максимальной) цены контракта, если цена контракта не превышает 3 млн. рублей;</w:t>
      </w:r>
    </w:p>
    <w:p w14:paraId="6139EA74" w14:textId="77777777" w:rsidR="002F1B70" w:rsidRPr="002620BD" w:rsidRDefault="00DA1726" w:rsidP="002F1B70">
      <w:pPr>
        <w:widowControl w:val="0"/>
        <w:suppressAutoHyphens/>
        <w:spacing w:line="240" w:lineRule="atLeast"/>
        <w:ind w:firstLine="709"/>
        <w:jc w:val="both"/>
      </w:pPr>
      <w:r w:rsidRPr="002620BD">
        <w:t>5 процентов начальной (максимальной) цены контракта, если цена контракта составляет от 3 млн. рублей до 50 млн. рублей (включительно);</w:t>
      </w:r>
    </w:p>
    <w:p w14:paraId="05E43D89" w14:textId="77777777" w:rsidR="002F1B70" w:rsidRPr="002620BD" w:rsidRDefault="00DA1726" w:rsidP="002F1B70">
      <w:pPr>
        <w:widowControl w:val="0"/>
        <w:suppressAutoHyphens/>
        <w:spacing w:line="240" w:lineRule="atLeast"/>
        <w:ind w:firstLine="709"/>
        <w:jc w:val="both"/>
      </w:pPr>
      <w:r w:rsidRPr="002620BD">
        <w:t>1 процент начальной (максимальной) цены контракта, если цена контракта составляет от 50 млн. рублей до 100 млн. рублей (включительно);</w:t>
      </w:r>
    </w:p>
    <w:p w14:paraId="201958A2" w14:textId="77777777" w:rsidR="002F1B70" w:rsidRPr="002620BD" w:rsidRDefault="00DA1726" w:rsidP="002F1B70">
      <w:pPr>
        <w:widowControl w:val="0"/>
        <w:suppressAutoHyphens/>
        <w:spacing w:line="240" w:lineRule="atLeast"/>
        <w:ind w:firstLine="709"/>
        <w:jc w:val="both"/>
      </w:pPr>
      <w:r w:rsidRPr="002620BD">
        <w:t>б) в случае, если цена контракта превышает начальную (максимальную) цену контракта:</w:t>
      </w:r>
    </w:p>
    <w:p w14:paraId="076A0A9C" w14:textId="77777777" w:rsidR="002F1B70" w:rsidRPr="002620BD" w:rsidRDefault="00DA1726" w:rsidP="002F1B70">
      <w:pPr>
        <w:widowControl w:val="0"/>
        <w:suppressAutoHyphens/>
        <w:spacing w:line="240" w:lineRule="atLeast"/>
        <w:ind w:firstLine="709"/>
        <w:jc w:val="both"/>
      </w:pPr>
      <w:r w:rsidRPr="002620BD">
        <w:t>10 процентов цены контракта, если цена контракта не превышает 3 млн. рублей;</w:t>
      </w:r>
    </w:p>
    <w:p w14:paraId="0A25A84A" w14:textId="77777777" w:rsidR="002F1B70" w:rsidRPr="002620BD" w:rsidRDefault="00DA1726" w:rsidP="002F1B70">
      <w:pPr>
        <w:widowControl w:val="0"/>
        <w:suppressAutoHyphens/>
        <w:spacing w:line="240" w:lineRule="atLeast"/>
        <w:ind w:firstLine="709"/>
        <w:jc w:val="both"/>
      </w:pPr>
      <w:r w:rsidRPr="002620BD">
        <w:t>5 процентов цены контракта, если цена контракта составляет от 3 млн. рублей до 50 млн. рублей (включительно);</w:t>
      </w:r>
    </w:p>
    <w:p w14:paraId="61B5D966" w14:textId="77777777" w:rsidR="002F1B70" w:rsidRPr="002620BD" w:rsidRDefault="00DA1726" w:rsidP="002F1B70">
      <w:pPr>
        <w:widowControl w:val="0"/>
        <w:suppressAutoHyphens/>
        <w:spacing w:line="240" w:lineRule="atLeast"/>
        <w:ind w:firstLine="709"/>
        <w:jc w:val="both"/>
      </w:pPr>
      <w:r w:rsidRPr="002620BD">
        <w:t>1 процент цены контракта, если цена контракта составляет от 50 млн. рублей до 100 млн. рублей (включительно).</w:t>
      </w:r>
    </w:p>
    <w:p w14:paraId="186218F1" w14:textId="77777777" w:rsidR="002F1B70" w:rsidRPr="002620BD" w:rsidRDefault="00DA1726" w:rsidP="002F1B70">
      <w:pPr>
        <w:widowControl w:val="0"/>
        <w:suppressAutoHyphens/>
        <w:ind w:firstLine="709"/>
        <w:jc w:val="both"/>
        <w:rPr>
          <w:lang w:eastAsia="zh-CN"/>
        </w:rPr>
      </w:pPr>
      <w:r w:rsidRPr="002620BD">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14:paraId="066384D6" w14:textId="77777777" w:rsidR="002F1B70" w:rsidRPr="002620BD" w:rsidRDefault="00DA1726" w:rsidP="002F1B70">
      <w:pPr>
        <w:widowControl w:val="0"/>
        <w:suppressAutoHyphens/>
        <w:ind w:firstLine="709"/>
        <w:jc w:val="both"/>
        <w:rPr>
          <w:lang w:eastAsia="zh-CN"/>
        </w:rPr>
      </w:pPr>
      <w:r w:rsidRPr="002620BD">
        <w:rPr>
          <w:lang w:eastAsia="zh-CN"/>
        </w:rPr>
        <w:t>а) 1000 рублей, если цена контракта не превышает 3 млн. рублей;</w:t>
      </w:r>
    </w:p>
    <w:p w14:paraId="32EBAA75" w14:textId="77777777" w:rsidR="002F1B70" w:rsidRPr="002620BD" w:rsidRDefault="00DA1726" w:rsidP="002F1B70">
      <w:pPr>
        <w:widowControl w:val="0"/>
        <w:suppressAutoHyphens/>
        <w:ind w:firstLine="709"/>
        <w:jc w:val="both"/>
        <w:rPr>
          <w:lang w:eastAsia="zh-CN"/>
        </w:rPr>
      </w:pPr>
      <w:r w:rsidRPr="002620BD">
        <w:rPr>
          <w:lang w:eastAsia="zh-CN"/>
        </w:rPr>
        <w:t>б) 5000 рублей, если цена контракта составляет от 3 млн. рублей до 50 млн. рублей (включительно);</w:t>
      </w:r>
    </w:p>
    <w:p w14:paraId="15F7247F" w14:textId="77777777" w:rsidR="002F1B70" w:rsidRPr="002620BD" w:rsidRDefault="00DA1726" w:rsidP="002F1B70">
      <w:pPr>
        <w:widowControl w:val="0"/>
        <w:suppressAutoHyphens/>
        <w:ind w:firstLine="709"/>
        <w:jc w:val="both"/>
        <w:rPr>
          <w:lang w:eastAsia="zh-CN"/>
        </w:rPr>
      </w:pPr>
      <w:r w:rsidRPr="002620BD">
        <w:rPr>
          <w:lang w:eastAsia="zh-CN"/>
        </w:rPr>
        <w:t>в) 10000 рублей, если цена контракта составляет от 50 млн. рублей до 100 млн. рублей (включительно);</w:t>
      </w:r>
    </w:p>
    <w:p w14:paraId="453FD562" w14:textId="77777777" w:rsidR="002F1B70" w:rsidRPr="002620BD" w:rsidRDefault="00DA1726" w:rsidP="002F1B70">
      <w:pPr>
        <w:widowControl w:val="0"/>
        <w:suppressAutoHyphens/>
        <w:ind w:firstLine="709"/>
        <w:jc w:val="both"/>
        <w:rPr>
          <w:lang w:eastAsia="zh-CN"/>
        </w:rPr>
      </w:pPr>
      <w:r w:rsidRPr="002620BD">
        <w:rPr>
          <w:lang w:eastAsia="zh-CN"/>
        </w:rPr>
        <w:lastRenderedPageBreak/>
        <w:t>г) 100000 рублей, если цена контракта превышает 100 млн. рублей.</w:t>
      </w:r>
    </w:p>
    <w:p w14:paraId="3CE9E1C0" w14:textId="77777777" w:rsidR="002F1B70" w:rsidRPr="002620BD" w:rsidRDefault="00DA1726" w:rsidP="002F1B70">
      <w:pPr>
        <w:widowControl w:val="0"/>
        <w:suppressAutoHyphens/>
        <w:ind w:firstLine="709"/>
        <w:jc w:val="both"/>
        <w:rPr>
          <w:lang w:eastAsia="zh-CN"/>
        </w:rPr>
      </w:pPr>
      <w:r w:rsidRPr="002620BD">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738651B9" w14:textId="77777777" w:rsidR="002F1B70" w:rsidRPr="002620BD" w:rsidRDefault="00DA1726" w:rsidP="002F1B70">
      <w:pPr>
        <w:widowControl w:val="0"/>
        <w:suppressAutoHyphens/>
        <w:ind w:firstLine="709"/>
        <w:jc w:val="both"/>
        <w:rPr>
          <w:lang w:eastAsia="zh-CN"/>
        </w:rPr>
      </w:pPr>
      <w:r w:rsidRPr="002620BD">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02FA1149" w14:textId="77777777" w:rsidR="002F1B70" w:rsidRPr="002620BD" w:rsidRDefault="00DA1726" w:rsidP="002F1B70">
      <w:pPr>
        <w:widowControl w:val="0"/>
        <w:suppressAutoHyphens/>
        <w:ind w:firstLine="709"/>
        <w:jc w:val="both"/>
        <w:rPr>
          <w:lang w:eastAsia="zh-CN"/>
        </w:rPr>
      </w:pPr>
      <w:r w:rsidRPr="002620BD">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4E75C05C" w14:textId="77777777" w:rsidR="002F1B70" w:rsidRPr="002620BD" w:rsidRDefault="00DA1726" w:rsidP="002F1B70">
      <w:pPr>
        <w:widowControl w:val="0"/>
        <w:suppressAutoHyphens/>
        <w:ind w:firstLine="709"/>
        <w:jc w:val="both"/>
        <w:rPr>
          <w:lang w:eastAsia="zh-CN"/>
        </w:rPr>
      </w:pPr>
      <w:r w:rsidRPr="002620BD">
        <w:rPr>
          <w:lang w:eastAsia="zh-CN"/>
        </w:rPr>
        <w:t>а) 1000 рублей, если цена контракта не превышает 3 млн. рублей (включительно);</w:t>
      </w:r>
    </w:p>
    <w:p w14:paraId="16617506" w14:textId="77777777" w:rsidR="002F1B70" w:rsidRPr="002620BD" w:rsidRDefault="00DA1726" w:rsidP="002F1B70">
      <w:pPr>
        <w:widowControl w:val="0"/>
        <w:suppressAutoHyphens/>
        <w:ind w:firstLine="709"/>
        <w:jc w:val="both"/>
        <w:rPr>
          <w:lang w:eastAsia="zh-CN"/>
        </w:rPr>
      </w:pPr>
      <w:r w:rsidRPr="002620BD">
        <w:rPr>
          <w:lang w:eastAsia="zh-CN"/>
        </w:rPr>
        <w:t>б) 5000 рублей, если цена контракта составляет от 3 млн. рублей до 50 млн. рублей (включительно);</w:t>
      </w:r>
    </w:p>
    <w:p w14:paraId="33D32B5E" w14:textId="77777777" w:rsidR="002F1B70" w:rsidRPr="002620BD" w:rsidRDefault="00DA1726" w:rsidP="002F1B70">
      <w:pPr>
        <w:widowControl w:val="0"/>
        <w:suppressAutoHyphens/>
        <w:ind w:firstLine="709"/>
        <w:jc w:val="both"/>
        <w:rPr>
          <w:lang w:eastAsia="zh-CN"/>
        </w:rPr>
      </w:pPr>
      <w:r w:rsidRPr="002620BD">
        <w:rPr>
          <w:lang w:eastAsia="zh-CN"/>
        </w:rPr>
        <w:t>в) 10000 рублей, если цена контракта составляет от 50 млн. рублей до 100 млн. рублей (включительно);</w:t>
      </w:r>
    </w:p>
    <w:p w14:paraId="473373DD" w14:textId="77777777" w:rsidR="002F1B70" w:rsidRPr="002620BD" w:rsidRDefault="00DA1726" w:rsidP="002F1B70">
      <w:pPr>
        <w:widowControl w:val="0"/>
        <w:suppressAutoHyphens/>
        <w:ind w:firstLine="709"/>
        <w:jc w:val="both"/>
        <w:rPr>
          <w:lang w:eastAsia="zh-CN"/>
        </w:rPr>
      </w:pPr>
      <w:r w:rsidRPr="002620BD">
        <w:rPr>
          <w:lang w:eastAsia="zh-CN"/>
        </w:rPr>
        <w:t>г) 100000 рублей, если цена контракта превышает 100 млн. рублей.</w:t>
      </w:r>
    </w:p>
    <w:p w14:paraId="1BF0C067" w14:textId="77777777" w:rsidR="0044060A" w:rsidRPr="002620BD" w:rsidRDefault="00DA1726" w:rsidP="002F1B70">
      <w:pPr>
        <w:widowControl w:val="0"/>
        <w:suppressAutoHyphens/>
        <w:ind w:firstLine="709"/>
        <w:jc w:val="both"/>
        <w:rPr>
          <w:lang w:eastAsia="zh-CN"/>
        </w:rPr>
      </w:pPr>
      <w:r w:rsidRPr="002620BD">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E11DE18" w14:textId="77777777" w:rsidR="002F1B70" w:rsidRPr="002620BD" w:rsidRDefault="00DA1726" w:rsidP="002F1B70">
      <w:pPr>
        <w:widowControl w:val="0"/>
        <w:suppressAutoHyphens/>
        <w:ind w:firstLine="709"/>
        <w:jc w:val="both"/>
        <w:rPr>
          <w:lang w:eastAsia="zh-CN"/>
        </w:rPr>
      </w:pPr>
      <w:r w:rsidRPr="002620BD">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E824525" w14:textId="77777777" w:rsidR="002F1B70" w:rsidRPr="002620BD" w:rsidRDefault="00DA1726" w:rsidP="002F1B70">
      <w:pPr>
        <w:widowControl w:val="0"/>
        <w:suppressAutoHyphens/>
        <w:ind w:firstLine="709"/>
        <w:jc w:val="both"/>
        <w:rPr>
          <w:lang w:eastAsia="zh-CN"/>
        </w:rPr>
      </w:pPr>
      <w:r w:rsidRPr="002620BD">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6A34AD3" w14:textId="77777777" w:rsidR="005A3254" w:rsidRPr="002620BD" w:rsidRDefault="00DA1726" w:rsidP="002F1B70">
      <w:pPr>
        <w:widowControl w:val="0"/>
        <w:tabs>
          <w:tab w:val="left" w:pos="426"/>
        </w:tabs>
        <w:autoSpaceDE w:val="0"/>
        <w:autoSpaceDN w:val="0"/>
        <w:adjustRightInd w:val="0"/>
        <w:ind w:firstLine="709"/>
        <w:contextualSpacing/>
        <w:jc w:val="both"/>
        <w:rPr>
          <w:lang w:eastAsia="en-US"/>
        </w:rPr>
      </w:pPr>
      <w:r w:rsidRPr="002620BD">
        <w:rPr>
          <w:lang w:eastAsia="zh-CN"/>
        </w:rPr>
        <w:t>5.14. Размеры штрафов, предусмотренные пунктами 5.4 – 5.10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317A44D7" w14:textId="77777777" w:rsidR="000A0B3F" w:rsidRPr="002620BD" w:rsidRDefault="00271848" w:rsidP="000A0B3F">
      <w:pPr>
        <w:pStyle w:val="ad"/>
        <w:widowControl w:val="0"/>
        <w:ind w:firstLine="709"/>
        <w:jc w:val="both"/>
        <w:rPr>
          <w:rFonts w:ascii="Times New Roman" w:hAnsi="Times New Roman"/>
          <w:sz w:val="24"/>
          <w:szCs w:val="24"/>
        </w:rPr>
      </w:pPr>
    </w:p>
    <w:p w14:paraId="3AAFAAD2" w14:textId="77777777" w:rsidR="000A0B3F" w:rsidRPr="002620BD" w:rsidRDefault="00DA1726" w:rsidP="000A0B3F">
      <w:pPr>
        <w:pStyle w:val="ad"/>
        <w:widowControl w:val="0"/>
        <w:jc w:val="center"/>
        <w:rPr>
          <w:rFonts w:ascii="Times New Roman" w:hAnsi="Times New Roman"/>
          <w:b/>
          <w:sz w:val="24"/>
          <w:szCs w:val="24"/>
        </w:rPr>
      </w:pPr>
      <w:r w:rsidRPr="002620BD">
        <w:rPr>
          <w:rFonts w:ascii="Times New Roman" w:hAnsi="Times New Roman"/>
          <w:b/>
          <w:sz w:val="24"/>
          <w:szCs w:val="24"/>
        </w:rPr>
        <w:t>6. Порядок расторжения контракта</w:t>
      </w:r>
    </w:p>
    <w:p w14:paraId="00391568" w14:textId="77777777" w:rsidR="001A55E5" w:rsidRPr="002620BD" w:rsidRDefault="00DA1726" w:rsidP="001A55E5">
      <w:pPr>
        <w:widowControl w:val="0"/>
        <w:ind w:firstLine="720"/>
        <w:contextualSpacing/>
        <w:jc w:val="both"/>
        <w:rPr>
          <w:b/>
        </w:rPr>
      </w:pPr>
      <w:r w:rsidRPr="002620BD">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8F6E577" w14:textId="77777777" w:rsidR="00D71EC3" w:rsidRPr="002620BD" w:rsidRDefault="00DA1726" w:rsidP="001A55E5">
      <w:pPr>
        <w:widowControl w:val="0"/>
        <w:ind w:firstLine="709"/>
        <w:jc w:val="both"/>
      </w:pPr>
      <w:r w:rsidRPr="002620BD">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2620BD">
        <w:t>.</w:t>
      </w:r>
    </w:p>
    <w:p w14:paraId="22CDBFEE" w14:textId="77777777" w:rsidR="001A55E5" w:rsidRPr="002620BD" w:rsidRDefault="00271848" w:rsidP="006113D4">
      <w:pPr>
        <w:pStyle w:val="ad"/>
        <w:keepNext/>
        <w:jc w:val="center"/>
        <w:rPr>
          <w:rFonts w:ascii="Times New Roman" w:hAnsi="Times New Roman"/>
          <w:b/>
          <w:snapToGrid w:val="0"/>
          <w:sz w:val="24"/>
          <w:szCs w:val="24"/>
        </w:rPr>
      </w:pPr>
    </w:p>
    <w:p w14:paraId="4A48CA14" w14:textId="77777777" w:rsidR="000A0B3F" w:rsidRPr="002620BD" w:rsidRDefault="00DA1726" w:rsidP="006113D4">
      <w:pPr>
        <w:pStyle w:val="ad"/>
        <w:keepNext/>
        <w:jc w:val="center"/>
        <w:rPr>
          <w:rFonts w:ascii="Times New Roman" w:hAnsi="Times New Roman"/>
          <w:b/>
          <w:snapToGrid w:val="0"/>
          <w:sz w:val="24"/>
          <w:szCs w:val="24"/>
        </w:rPr>
      </w:pPr>
      <w:r w:rsidRPr="002620BD">
        <w:rPr>
          <w:rFonts w:ascii="Times New Roman" w:hAnsi="Times New Roman"/>
          <w:b/>
          <w:snapToGrid w:val="0"/>
          <w:sz w:val="24"/>
          <w:szCs w:val="24"/>
        </w:rPr>
        <w:t>7. Обстоятельства непреодолимой силы</w:t>
      </w:r>
    </w:p>
    <w:p w14:paraId="657D3914" w14:textId="77777777" w:rsidR="00847B60" w:rsidRPr="002620BD" w:rsidRDefault="00DA1726" w:rsidP="00847B60">
      <w:pPr>
        <w:widowControl w:val="0"/>
        <w:ind w:firstLine="709"/>
        <w:contextualSpacing/>
        <w:jc w:val="both"/>
      </w:pPr>
      <w:r w:rsidRPr="002620BD">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1003AFFA" w14:textId="77777777" w:rsidR="00847B60" w:rsidRPr="002620BD" w:rsidRDefault="00DA1726" w:rsidP="00847B60">
      <w:pPr>
        <w:widowControl w:val="0"/>
        <w:ind w:firstLine="709"/>
        <w:contextualSpacing/>
        <w:jc w:val="both"/>
      </w:pPr>
      <w:r w:rsidRPr="002620BD">
        <w:t xml:space="preserve">7.2. Под обстоятельствами непреодолимой силы понимают такие обстоятельства, которые </w:t>
      </w:r>
      <w:r w:rsidRPr="002620BD">
        <w:lastRenderedPageBreak/>
        <w:t>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7882B906" w14:textId="77777777" w:rsidR="00847B60" w:rsidRPr="002620BD" w:rsidRDefault="00DA1726" w:rsidP="00847B60">
      <w:pPr>
        <w:widowControl w:val="0"/>
        <w:ind w:firstLine="709"/>
        <w:contextualSpacing/>
        <w:jc w:val="both"/>
      </w:pPr>
      <w:r w:rsidRPr="002620BD">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14:paraId="4A0105A7" w14:textId="77777777" w:rsidR="000A0B3F" w:rsidRPr="002620BD" w:rsidRDefault="00DA1726" w:rsidP="00847B60">
      <w:pPr>
        <w:widowControl w:val="0"/>
        <w:ind w:firstLine="709"/>
        <w:jc w:val="both"/>
      </w:pPr>
      <w:r w:rsidRPr="002620BD">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2442B5DB" w14:textId="77777777" w:rsidR="000A0B3F" w:rsidRPr="002620BD" w:rsidRDefault="00271848" w:rsidP="000A0B3F">
      <w:pPr>
        <w:pStyle w:val="ad"/>
        <w:widowControl w:val="0"/>
        <w:ind w:firstLine="709"/>
        <w:jc w:val="both"/>
        <w:rPr>
          <w:rFonts w:ascii="Times New Roman" w:hAnsi="Times New Roman"/>
          <w:b/>
          <w:sz w:val="24"/>
          <w:szCs w:val="24"/>
        </w:rPr>
      </w:pPr>
    </w:p>
    <w:p w14:paraId="2E475266" w14:textId="77777777" w:rsidR="000A0B3F" w:rsidRPr="002620BD" w:rsidRDefault="00DA1726" w:rsidP="000A0B3F">
      <w:pPr>
        <w:pStyle w:val="ad"/>
        <w:widowControl w:val="0"/>
        <w:jc w:val="center"/>
        <w:rPr>
          <w:rFonts w:ascii="Times New Roman" w:hAnsi="Times New Roman"/>
          <w:b/>
          <w:sz w:val="24"/>
          <w:szCs w:val="24"/>
        </w:rPr>
      </w:pPr>
      <w:r w:rsidRPr="002620BD">
        <w:rPr>
          <w:rFonts w:ascii="Times New Roman" w:hAnsi="Times New Roman"/>
          <w:b/>
          <w:sz w:val="24"/>
          <w:szCs w:val="24"/>
        </w:rPr>
        <w:t xml:space="preserve">8. </w:t>
      </w:r>
      <w:r w:rsidRPr="002620BD">
        <w:rPr>
          <w:rFonts w:ascii="Times New Roman" w:hAnsi="Times New Roman"/>
          <w:b/>
          <w:snapToGrid w:val="0"/>
          <w:sz w:val="24"/>
          <w:szCs w:val="24"/>
        </w:rPr>
        <w:t>Порядок урегулирования споров</w:t>
      </w:r>
    </w:p>
    <w:p w14:paraId="0130E39B" w14:textId="77777777" w:rsidR="007E5999" w:rsidRPr="002620BD" w:rsidRDefault="00DA1726" w:rsidP="007E5999">
      <w:pPr>
        <w:widowControl w:val="0"/>
        <w:ind w:firstLine="720"/>
        <w:contextualSpacing/>
        <w:jc w:val="both"/>
      </w:pPr>
      <w:r w:rsidRPr="002620BD">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14:paraId="4B986EE6" w14:textId="77777777" w:rsidR="002856E8" w:rsidRPr="002620BD" w:rsidRDefault="00DA1726" w:rsidP="007E5999">
      <w:pPr>
        <w:widowControl w:val="0"/>
        <w:ind w:firstLine="720"/>
        <w:contextualSpacing/>
        <w:jc w:val="both"/>
      </w:pPr>
      <w:r w:rsidRPr="002620BD">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14:paraId="31E3533C" w14:textId="77777777" w:rsidR="000A0B3F" w:rsidRPr="002620BD" w:rsidRDefault="00DA1726" w:rsidP="00847B60">
      <w:pPr>
        <w:widowControl w:val="0"/>
        <w:ind w:firstLine="720"/>
        <w:jc w:val="both"/>
      </w:pPr>
      <w:r w:rsidRPr="002620BD">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78FCF664" w14:textId="77777777" w:rsidR="000A0B3F" w:rsidRPr="002620BD" w:rsidRDefault="00271848" w:rsidP="000A0B3F">
      <w:pPr>
        <w:widowControl w:val="0"/>
        <w:ind w:firstLine="709"/>
        <w:jc w:val="both"/>
        <w:rPr>
          <w:b/>
        </w:rPr>
      </w:pPr>
    </w:p>
    <w:p w14:paraId="1B85531D" w14:textId="77777777" w:rsidR="001A55E5" w:rsidRPr="002620BD" w:rsidRDefault="00DA1726" w:rsidP="00AE3BB5">
      <w:pPr>
        <w:widowControl w:val="0"/>
        <w:contextualSpacing/>
        <w:jc w:val="center"/>
        <w:rPr>
          <w:noProof/>
          <w:lang w:val="en-US"/>
        </w:rPr>
      </w:pPr>
      <w:r w:rsidRPr="002620BD">
        <w:rPr>
          <w:b/>
          <w:bCs/>
          <w:lang w:val="en-US"/>
        </w:rPr>
        <w:t xml:space="preserve">9. </w:t>
      </w:r>
      <w:r w:rsidRPr="002620BD">
        <w:rPr>
          <w:b/>
          <w:bCs/>
        </w:rPr>
        <w:t>Обеспечение</w:t>
      </w:r>
      <w:r w:rsidRPr="002620BD">
        <w:rPr>
          <w:b/>
          <w:bCs/>
          <w:lang w:val="en-US"/>
        </w:rPr>
        <w:t xml:space="preserve"> </w:t>
      </w:r>
      <w:r w:rsidRPr="002620BD">
        <w:rPr>
          <w:b/>
          <w:bCs/>
        </w:rPr>
        <w:t>исполнения</w:t>
      </w:r>
      <w:r w:rsidRPr="002620BD">
        <w:rPr>
          <w:b/>
          <w:bCs/>
          <w:lang w:val="en-US"/>
        </w:rPr>
        <w:t xml:space="preserve"> </w:t>
      </w:r>
      <w:r w:rsidRPr="002620BD">
        <w:rPr>
          <w:b/>
          <w:bCs/>
        </w:rPr>
        <w:t>контракта</w:t>
      </w:r>
    </w:p>
    <w:tbl>
      <w:tblPr>
        <w:tblStyle w:val="afb"/>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142"/>
      </w:tblGrid>
      <w:tr w:rsidR="00D71EC3" w:rsidRPr="002620BD" w14:paraId="3B2FE20A" w14:textId="77777777" w:rsidTr="00DA1726">
        <w:trPr>
          <w:gridAfter w:val="1"/>
          <w:wAfter w:w="142" w:type="dxa"/>
        </w:trPr>
        <w:tc>
          <w:tcPr>
            <w:tcW w:w="10065" w:type="dxa"/>
          </w:tcPr>
          <w:p w14:paraId="64D251E1" w14:textId="77777777" w:rsidR="00A667A5" w:rsidRPr="002620BD" w:rsidRDefault="00DA1726" w:rsidP="00AE3BB5">
            <w:pPr>
              <w:widowControl w:val="0"/>
              <w:ind w:left="38" w:right="-106" w:firstLine="720"/>
              <w:contextualSpacing/>
              <w:jc w:val="both"/>
              <w:rPr>
                <w:rFonts w:eastAsia="Calibri"/>
                <w:lang w:eastAsia="en-US"/>
              </w:rPr>
            </w:pPr>
            <w:bookmarkStart w:id="11" w:name="_Hlk63938728"/>
            <w:bookmarkEnd w:id="11"/>
            <w:r w:rsidRPr="002620BD">
              <w:rPr>
                <w:rFonts w:eastAsia="Calibri"/>
                <w:lang w:eastAsia="en-US"/>
              </w:rPr>
              <w:t>9.1. Для заключения контракта Исполнитель представляет Заказчику обеспечение исполнения контракта</w:t>
            </w:r>
            <w:r w:rsidRPr="002620BD">
              <w:rPr>
                <w:rFonts w:eastAsia="Calibri"/>
              </w:rPr>
              <w:t xml:space="preserve"> </w:t>
            </w:r>
            <w:r w:rsidRPr="002620BD">
              <w:rPr>
                <w:rFonts w:eastAsia="Calibri"/>
                <w:lang w:eastAsia="en-US"/>
              </w:rPr>
              <w:t>в размере, указанном в извещении об осуществлении закупки.</w:t>
            </w:r>
          </w:p>
          <w:p w14:paraId="739C167A" w14:textId="77777777" w:rsidR="007E5999" w:rsidRPr="002620BD" w:rsidRDefault="00DA1726" w:rsidP="007E5999">
            <w:pPr>
              <w:widowControl w:val="0"/>
              <w:ind w:left="38" w:right="-106" w:firstLine="720"/>
              <w:contextualSpacing/>
              <w:jc w:val="both"/>
              <w:rPr>
                <w:rFonts w:eastAsia="Calibri"/>
                <w:lang w:eastAsia="en-US"/>
              </w:rPr>
            </w:pPr>
            <w:r w:rsidRPr="002620BD">
              <w:rPr>
                <w:rFonts w:eastAsia="Calibri"/>
                <w:lang w:eastAsia="en-US"/>
              </w:rPr>
              <w:t xml:space="preserve">9.2. Исполнение контракта может обеспечиваться предоставлением независимой гарантии по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 </w:t>
            </w:r>
          </w:p>
          <w:p w14:paraId="46173C2F" w14:textId="77777777" w:rsidR="00A667A5" w:rsidRPr="002620BD" w:rsidRDefault="00DA1726" w:rsidP="007E5999">
            <w:pPr>
              <w:ind w:left="38" w:right="-106" w:firstLine="720"/>
              <w:jc w:val="both"/>
              <w:rPr>
                <w:rFonts w:eastAsia="Calibri"/>
                <w:lang w:eastAsia="en-US"/>
              </w:rPr>
            </w:pPr>
            <w:r w:rsidRPr="002620BD">
              <w:rPr>
                <w:rFonts w:eastAsia="Calibri"/>
                <w:lang w:eastAsia="en-US"/>
              </w:rPr>
              <w:t>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46CA647" w14:textId="77777777" w:rsidR="00A667A5" w:rsidRPr="002620BD" w:rsidRDefault="00DA1726" w:rsidP="00AE3BB5">
            <w:pPr>
              <w:ind w:left="38" w:right="-106" w:firstLine="720"/>
              <w:jc w:val="both"/>
              <w:rPr>
                <w:rFonts w:eastAsia="Calibri"/>
                <w:lang w:eastAsia="en-US"/>
              </w:rPr>
            </w:pPr>
            <w:r w:rsidRPr="002620BD">
              <w:rPr>
                <w:rFonts w:eastAsia="Calibri"/>
                <w:lang w:eastAsia="en-US"/>
              </w:rPr>
              <w:t xml:space="preserve">9.3. Денежные средства, внесенные Исполнителем в качестве обеспечения исполнения контракта, могут быть обращены к взысканию во внесудебном порядке. </w:t>
            </w:r>
          </w:p>
          <w:p w14:paraId="5733A50B" w14:textId="77777777" w:rsidR="00A667A5" w:rsidRPr="002620BD" w:rsidRDefault="00DA1726" w:rsidP="00AE3BB5">
            <w:pPr>
              <w:ind w:left="38" w:right="-106" w:firstLine="720"/>
              <w:jc w:val="both"/>
              <w:rPr>
                <w:rFonts w:eastAsia="Calibri"/>
                <w:lang w:eastAsia="en-US"/>
              </w:rPr>
            </w:pPr>
            <w:r w:rsidRPr="002620BD">
              <w:rPr>
                <w:rFonts w:eastAsia="Calibri"/>
                <w:lang w:eastAsia="en-US"/>
              </w:rPr>
              <w:t xml:space="preserve">9.4.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контракта, по заявлению (письменному требованию) Исполнителя возвращаются ему Заказчиком в течение 30 дней с даты исполнения Исполнителем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w:t>
            </w:r>
            <w:r w:rsidRPr="002620BD">
              <w:rPr>
                <w:rFonts w:eastAsia="Calibri"/>
                <w:lang w:eastAsia="en-US"/>
              </w:rPr>
              <w:lastRenderedPageBreak/>
              <w:t>социально ориентированные некоммерческие организации, – в течение 15 дней с даты исполнения Исполнителем обязательств, предусмотренных контрактом. Денежные средства возвращаются на счет, указанный Исполнителем в его письменном требовании.</w:t>
            </w:r>
          </w:p>
          <w:p w14:paraId="734F7A20" w14:textId="77777777" w:rsidR="00A667A5" w:rsidRPr="002620BD" w:rsidRDefault="00DA1726" w:rsidP="00AE3BB5">
            <w:pPr>
              <w:ind w:left="38" w:right="-106" w:firstLine="720"/>
              <w:jc w:val="both"/>
              <w:rPr>
                <w:rFonts w:eastAsia="Calibri"/>
                <w:lang w:eastAsia="en-US"/>
              </w:rPr>
            </w:pPr>
            <w:r w:rsidRPr="002620BD">
              <w:rPr>
                <w:rFonts w:eastAsia="Calibri"/>
                <w:lang w:eastAsia="en-US"/>
              </w:rPr>
              <w:t>9.5.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Заказчиком в связи с неисполнением или ненадлежащим исполнением Исполнителем своих обязательств по контракту.</w:t>
            </w:r>
          </w:p>
          <w:p w14:paraId="4B0D0361" w14:textId="77777777" w:rsidR="00A667A5" w:rsidRPr="002620BD" w:rsidRDefault="00DA1726" w:rsidP="00AE3BB5">
            <w:pPr>
              <w:ind w:left="38" w:right="-106" w:firstLine="720"/>
              <w:jc w:val="both"/>
              <w:rPr>
                <w:rFonts w:eastAsia="Calibri"/>
                <w:lang w:eastAsia="en-US"/>
              </w:rPr>
            </w:pPr>
            <w:r w:rsidRPr="002620BD">
              <w:rPr>
                <w:rFonts w:eastAsia="Calibri"/>
                <w:lang w:eastAsia="en-US"/>
              </w:rPr>
              <w:t>9.6.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D476D7D" w14:textId="77777777" w:rsidR="00A667A5" w:rsidRPr="002620BD" w:rsidRDefault="00DA1726" w:rsidP="00AE3BB5">
            <w:pPr>
              <w:ind w:left="38" w:right="-106" w:firstLine="720"/>
              <w:jc w:val="both"/>
              <w:rPr>
                <w:rFonts w:eastAsia="Calibri"/>
                <w:lang w:eastAsia="en-US"/>
              </w:rPr>
            </w:pPr>
            <w:r w:rsidRPr="002620BD">
              <w:rPr>
                <w:rFonts w:eastAsia="Calibri"/>
                <w:lang w:eastAsia="en-US"/>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84038AA" w14:textId="77777777" w:rsidR="00A667A5" w:rsidRPr="002620BD" w:rsidRDefault="00DA1726" w:rsidP="00AE3BB5">
            <w:pPr>
              <w:widowControl w:val="0"/>
              <w:ind w:left="38" w:right="-106" w:firstLine="720"/>
              <w:jc w:val="both"/>
            </w:pPr>
            <w:r w:rsidRPr="002620BD">
              <w:rPr>
                <w:rFonts w:eastAsia="Calibri"/>
                <w:lang w:eastAsia="en-US"/>
              </w:rPr>
              <w:t xml:space="preserve">9.7. </w:t>
            </w:r>
            <w:r w:rsidRPr="002620BD">
              <w:t>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2CAACF2" w14:textId="77777777" w:rsidR="00B334BB" w:rsidRPr="002620BD" w:rsidRDefault="00DA1726" w:rsidP="00AE3BB5">
            <w:pPr>
              <w:widowControl w:val="0"/>
              <w:ind w:left="38" w:right="-106" w:firstLine="720"/>
              <w:jc w:val="both"/>
              <w:rPr>
                <w:rFonts w:eastAsia="Calibri"/>
                <w:lang w:eastAsia="en-US"/>
              </w:rPr>
            </w:pPr>
            <w:r w:rsidRPr="002620BD">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4599BEE" w14:textId="77777777" w:rsidR="00444105" w:rsidRPr="002620BD" w:rsidRDefault="00DA1726" w:rsidP="00AE3BB5">
            <w:pPr>
              <w:widowControl w:val="0"/>
              <w:ind w:left="38" w:right="-106" w:firstLine="720"/>
              <w:jc w:val="both"/>
              <w:rPr>
                <w:rFonts w:eastAsia="Calibri"/>
                <w:lang w:eastAsia="en-US"/>
              </w:rPr>
            </w:pPr>
            <w:r w:rsidRPr="002620BD">
              <w:rPr>
                <w:rFonts w:eastAsia="Calibri"/>
                <w:lang w:eastAsia="en-US"/>
              </w:rPr>
              <w:t>9.8. Исполнитель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За каждый день просрочки исполнения Исполнителем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5.11 контракта.</w:t>
            </w:r>
          </w:p>
          <w:p w14:paraId="4CBFAF09" w14:textId="77777777" w:rsidR="00444105" w:rsidRPr="002620BD" w:rsidRDefault="00DA1726" w:rsidP="00444105">
            <w:pPr>
              <w:widowControl w:val="0"/>
              <w:ind w:left="38" w:right="-106" w:firstLine="720"/>
              <w:jc w:val="both"/>
              <w:rPr>
                <w:rFonts w:eastAsia="Calibri"/>
                <w:lang w:eastAsia="en-US"/>
              </w:rPr>
            </w:pPr>
            <w:r w:rsidRPr="002620BD">
              <w:rPr>
                <w:rFonts w:eastAsia="Calibri"/>
                <w:lang w:eastAsia="en-US"/>
              </w:rPr>
              <w:t>9.9. В случае неисполнения Исполнителем обязательств по выполнению работ надлежащего качества и в установленные контрактом сроки, повлекшее односторонний отказ Заказчика от исполнения контракта или расторжение контракта по решению суда, Заказчик вправе удержать (потребовать уплаты) обеспечение исполнения контракта в полном размере.</w:t>
            </w:r>
          </w:p>
          <w:p w14:paraId="70AAC13C" w14:textId="77777777" w:rsidR="00520DEF" w:rsidRPr="002620BD" w:rsidRDefault="00DA1726" w:rsidP="00444105">
            <w:pPr>
              <w:widowControl w:val="0"/>
              <w:ind w:left="38" w:right="-106" w:firstLine="720"/>
              <w:jc w:val="both"/>
              <w:rPr>
                <w:rFonts w:eastAsia="Calibri"/>
                <w:lang w:eastAsia="en-US"/>
              </w:rPr>
            </w:pPr>
            <w:r w:rsidRPr="002620BD">
              <w:rPr>
                <w:rFonts w:eastAsia="Calibri"/>
                <w:lang w:eastAsia="en-US"/>
              </w:rPr>
              <w:t>В случае если исполнение контракта обеспечено внесением денежных средств на указанный Заказчиком счет, то удержание осуществляется из указанных средств.</w:t>
            </w:r>
          </w:p>
          <w:p w14:paraId="61C41A40" w14:textId="77777777" w:rsidR="00A667A5" w:rsidRPr="002620BD" w:rsidRDefault="00DA1726" w:rsidP="00444105">
            <w:pPr>
              <w:widowControl w:val="0"/>
              <w:ind w:left="38" w:right="-106" w:firstLine="720"/>
              <w:jc w:val="both"/>
              <w:rPr>
                <w:rFonts w:eastAsia="Calibri"/>
                <w:lang w:eastAsia="en-US"/>
              </w:rPr>
            </w:pPr>
            <w:r w:rsidRPr="002620BD">
              <w:rPr>
                <w:noProof/>
              </w:rPr>
              <w:t xml:space="preserve">В случае если исполнение контракта обеспечено предоставлением независимой гарантии, то Заказчик направляет гаранту, выдавшему ее, требование об осуществлении уплаты денежной суммы по независимой гарантии в форме и порядке, установленных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p>
        </w:tc>
      </w:tr>
      <w:tr w:rsidR="00D71EC3" w:rsidRPr="002620BD" w14:paraId="794F4035" w14:textId="77777777" w:rsidTr="00DA1726">
        <w:tc>
          <w:tcPr>
            <w:tcW w:w="10207" w:type="dxa"/>
            <w:gridSpan w:val="2"/>
          </w:tcPr>
          <w:p w14:paraId="02650A78" w14:textId="77777777" w:rsidR="00195B0D" w:rsidRPr="002620BD" w:rsidRDefault="00271848" w:rsidP="00195B0D">
            <w:pPr>
              <w:widowControl w:val="0"/>
              <w:ind w:left="38" w:firstLine="709"/>
              <w:jc w:val="both"/>
              <w:rPr>
                <w:rFonts w:eastAsia="Calibri"/>
              </w:rPr>
            </w:pPr>
          </w:p>
        </w:tc>
      </w:tr>
    </w:tbl>
    <w:p w14:paraId="0E80839D" w14:textId="77777777" w:rsidR="000A0B3F" w:rsidRPr="002620BD" w:rsidRDefault="00DA1726" w:rsidP="000A0B3F">
      <w:pPr>
        <w:widowControl w:val="0"/>
        <w:jc w:val="center"/>
        <w:rPr>
          <w:b/>
          <w:bCs/>
        </w:rPr>
      </w:pPr>
      <w:r w:rsidRPr="002620BD">
        <w:rPr>
          <w:b/>
        </w:rPr>
        <w:t xml:space="preserve">10. </w:t>
      </w:r>
      <w:r w:rsidRPr="002620BD">
        <w:rPr>
          <w:b/>
          <w:bCs/>
        </w:rPr>
        <w:t>Заключительные положения</w:t>
      </w:r>
    </w:p>
    <w:p w14:paraId="7345DBB3" w14:textId="77777777" w:rsidR="00847B60" w:rsidRPr="002620BD" w:rsidRDefault="00DA1726" w:rsidP="00847B60">
      <w:pPr>
        <w:widowControl w:val="0"/>
        <w:ind w:firstLine="720"/>
        <w:contextualSpacing/>
        <w:jc w:val="both"/>
      </w:pPr>
      <w:r w:rsidRPr="002620BD">
        <w:t xml:space="preserve">10.1. Контракт вступает в силу с момента его заключения в соответствии с законодательством Российской Федерации и действует по 31.12.2023 (включительно). </w:t>
      </w:r>
      <w:r w:rsidRPr="002620BD">
        <w:rPr>
          <w:spacing w:val="2"/>
          <w:shd w:val="clear" w:color="auto" w:fill="FFFFFF"/>
        </w:rPr>
        <w:t xml:space="preserve">Окончание срока действия контракта не влечет прекращение обязательств, принятых </w:t>
      </w:r>
      <w:r w:rsidRPr="002620BD">
        <w:rPr>
          <w:spacing w:val="2"/>
          <w:shd w:val="clear" w:color="auto" w:fill="FFFFFF"/>
        </w:rPr>
        <w:lastRenderedPageBreak/>
        <w:t>сторонами во исполнение контракта.</w:t>
      </w:r>
    </w:p>
    <w:p w14:paraId="5A0A4EAC" w14:textId="77777777" w:rsidR="00847B60" w:rsidRPr="002620BD" w:rsidRDefault="00DA1726" w:rsidP="00A2055D">
      <w:pPr>
        <w:keepNext/>
        <w:ind w:firstLine="720"/>
        <w:jc w:val="both"/>
      </w:pPr>
      <w:r w:rsidRPr="002620BD">
        <w:t>10.2.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2620BD">
        <w:rPr>
          <w:rFonts w:eastAsia="Calibri"/>
          <w:lang w:eastAsia="en-US"/>
        </w:rPr>
        <w:t xml:space="preserve"> с момента изменения данных реквизитов</w:t>
      </w:r>
      <w:r w:rsidRPr="002620BD">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14:paraId="58790502" w14:textId="77777777" w:rsidR="008A1BC8" w:rsidRPr="002620BD" w:rsidRDefault="00DA1726" w:rsidP="008A1BC8">
      <w:pPr>
        <w:shd w:val="clear" w:color="auto" w:fill="FFFFFF"/>
        <w:ind w:firstLine="709"/>
        <w:jc w:val="both"/>
        <w:rPr>
          <w:spacing w:val="2"/>
        </w:rPr>
      </w:pPr>
      <w:r w:rsidRPr="002620BD">
        <w:t xml:space="preserve">10.3. </w:t>
      </w:r>
      <w:bookmarkStart w:id="12" w:name="_Hlk94688145"/>
      <w:bookmarkStart w:id="13" w:name="_Hlk94688694"/>
      <w:r w:rsidRPr="002620BD">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14:paraId="35C2067A" w14:textId="77777777" w:rsidR="008A1BC8" w:rsidRPr="002620BD" w:rsidRDefault="00DA1726" w:rsidP="008A1BC8">
      <w:pPr>
        <w:shd w:val="clear" w:color="auto" w:fill="FFFFFF"/>
        <w:ind w:firstLine="709"/>
        <w:jc w:val="both"/>
        <w:rPr>
          <w:color w:val="333333"/>
          <w:spacing w:val="2"/>
        </w:rPr>
      </w:pPr>
      <w:r w:rsidRPr="002620BD">
        <w:rPr>
          <w:spacing w:val="2"/>
        </w:rPr>
        <w:t>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bookmarkEnd w:id="12"/>
    </w:p>
    <w:bookmarkEnd w:id="13"/>
    <w:p w14:paraId="6F7F4D9C" w14:textId="77777777" w:rsidR="00847B60" w:rsidRPr="002620BD" w:rsidRDefault="00DA1726" w:rsidP="008A1BC8">
      <w:pPr>
        <w:widowControl w:val="0"/>
        <w:ind w:firstLine="720"/>
        <w:jc w:val="both"/>
      </w:pPr>
      <w:r w:rsidRPr="002620BD">
        <w:t>10.4.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01D14AF8" w14:textId="77777777" w:rsidR="00847B60" w:rsidRPr="002620BD" w:rsidRDefault="00DA1726" w:rsidP="00847B60">
      <w:pPr>
        <w:widowControl w:val="0"/>
        <w:ind w:firstLine="720"/>
        <w:jc w:val="both"/>
      </w:pPr>
      <w:r w:rsidRPr="002620BD">
        <w:t>10.5.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5535B1C8" w14:textId="77777777" w:rsidR="00847B60" w:rsidRPr="002620BD" w:rsidRDefault="00DA1726" w:rsidP="00847B60">
      <w:pPr>
        <w:ind w:firstLine="720"/>
        <w:jc w:val="both"/>
      </w:pPr>
      <w:r w:rsidRPr="002620BD">
        <w:rPr>
          <w:color w:val="000000"/>
        </w:rPr>
        <w:t xml:space="preserve">10.6. По требованию Заказчика </w:t>
      </w:r>
      <w:r w:rsidRPr="002620BD">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14:paraId="07F22D83" w14:textId="77777777" w:rsidR="00184559" w:rsidRPr="002620BD" w:rsidRDefault="00DA1726" w:rsidP="0065688E">
      <w:pPr>
        <w:autoSpaceDE w:val="0"/>
        <w:autoSpaceDN w:val="0"/>
        <w:adjustRightInd w:val="0"/>
        <w:ind w:firstLine="709"/>
        <w:jc w:val="both"/>
        <w:rPr>
          <w:color w:val="0066FF"/>
          <w:sz w:val="8"/>
          <w:szCs w:val="8"/>
        </w:rPr>
      </w:pPr>
      <w:r w:rsidRPr="002620BD">
        <w:t>10.7.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14:paraId="70C8BBA0" w14:textId="77777777" w:rsidR="00847B60" w:rsidRPr="002620BD" w:rsidRDefault="00DA1726" w:rsidP="00847B60">
      <w:pPr>
        <w:widowControl w:val="0"/>
        <w:ind w:firstLine="720"/>
        <w:jc w:val="both"/>
      </w:pPr>
      <w:r w:rsidRPr="002620BD">
        <w:t>10.8. Во всем остальном, не предусмотренном контрактом, стороны будут руководствоваться законодательством Российской Федерации.</w:t>
      </w:r>
    </w:p>
    <w:p w14:paraId="5FD2DC70" w14:textId="6D7E1848" w:rsidR="001C1B73" w:rsidRPr="002620BD" w:rsidRDefault="00DA1726" w:rsidP="00847B60">
      <w:pPr>
        <w:widowControl w:val="0"/>
        <w:ind w:firstLine="720"/>
        <w:jc w:val="both"/>
      </w:pPr>
      <w:r w:rsidRPr="002620BD">
        <w:rPr>
          <w:color w:val="000000"/>
        </w:rPr>
        <w:t xml:space="preserve">10.9. Спецификация (Приложение №1 к контракту), </w:t>
      </w:r>
      <w:r w:rsidRPr="002620BD">
        <w:t>Техническое задание</w:t>
      </w:r>
      <w:r w:rsidRPr="002620BD">
        <w:rPr>
          <w:color w:val="000000"/>
        </w:rPr>
        <w:t xml:space="preserve"> (Приложение №2 к контракту) </w:t>
      </w:r>
      <w:r w:rsidRPr="002620BD">
        <w:t>являются неотъемлемыми частями контракта</w:t>
      </w:r>
      <w:r w:rsidRPr="002620BD">
        <w:rPr>
          <w:color w:val="000000"/>
        </w:rPr>
        <w:t>.</w:t>
      </w:r>
      <w:r w:rsidRPr="002620BD">
        <w:t xml:space="preserve"> </w:t>
      </w:r>
    </w:p>
    <w:p w14:paraId="375FA382" w14:textId="77777777" w:rsidR="000A0B3F" w:rsidRPr="002620BD" w:rsidRDefault="00271848" w:rsidP="000A0B3F">
      <w:pPr>
        <w:widowControl w:val="0"/>
        <w:shd w:val="clear" w:color="auto" w:fill="FFFFFF"/>
        <w:tabs>
          <w:tab w:val="left" w:pos="426"/>
        </w:tabs>
        <w:ind w:firstLine="567"/>
        <w:jc w:val="both"/>
      </w:pPr>
    </w:p>
    <w:p w14:paraId="6B107E80" w14:textId="77777777" w:rsidR="000A0B3F" w:rsidRPr="002620BD" w:rsidRDefault="00DA1726" w:rsidP="00AE3BB5">
      <w:pPr>
        <w:keepNext/>
        <w:jc w:val="center"/>
        <w:rPr>
          <w:b/>
          <w:bCs/>
          <w:spacing w:val="-4"/>
        </w:rPr>
      </w:pPr>
      <w:r w:rsidRPr="002620BD">
        <w:rPr>
          <w:b/>
          <w:bCs/>
          <w:spacing w:val="-4"/>
        </w:rPr>
        <w:t>11. Юридические адреса и реквизиты сторон</w:t>
      </w:r>
    </w:p>
    <w:p w14:paraId="72D1F141" w14:textId="77777777" w:rsidR="000A0B3F" w:rsidRPr="002620BD" w:rsidRDefault="00271848" w:rsidP="000A0B3F">
      <w:pPr>
        <w:widowControl w:val="0"/>
        <w:rPr>
          <w:b/>
        </w:rPr>
      </w:pPr>
    </w:p>
    <w:p w14:paraId="7B213515" w14:textId="77777777" w:rsidR="006011CC" w:rsidRPr="002620BD" w:rsidRDefault="00DA1726" w:rsidP="006011CC">
      <w:pPr>
        <w:jc w:val="both"/>
        <w:rPr>
          <w:b/>
        </w:rPr>
      </w:pPr>
      <w:bookmarkStart w:id="14" w:name="_Hlk91161258"/>
      <w:r w:rsidRPr="002620BD">
        <w:rPr>
          <w:b/>
        </w:rPr>
        <w:t xml:space="preserve">Заказчик                                                                                 </w:t>
      </w:r>
    </w:p>
    <w:p w14:paraId="43FE6B2D" w14:textId="77777777" w:rsidR="006011CC" w:rsidRPr="002620BD" w:rsidRDefault="00271848" w:rsidP="006011CC">
      <w:pPr>
        <w:jc w:val="both"/>
        <w:rPr>
          <w: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773"/>
      </w:tblGrid>
      <w:tr w:rsidR="00D71EC3" w:rsidRPr="002620BD" w14:paraId="2896ED5E" w14:textId="77777777" w:rsidTr="00520DEF">
        <w:trPr>
          <w:trHeight w:val="3028"/>
        </w:trPr>
        <w:tc>
          <w:tcPr>
            <w:tcW w:w="5037" w:type="dxa"/>
            <w:shd w:val="clear" w:color="auto" w:fill="auto"/>
          </w:tcPr>
          <w:p w14:paraId="126283A1" w14:textId="77777777" w:rsidR="006011CC" w:rsidRPr="002620BD" w:rsidRDefault="00DA1726" w:rsidP="00C02BF1">
            <w:pPr>
              <w:ind w:right="450"/>
              <w:rPr>
                <w:b/>
              </w:rPr>
            </w:pPr>
            <w:r w:rsidRPr="002620BD">
              <w:rPr>
                <w:b/>
              </w:rPr>
              <w:t>Наименование Заказчика:</w:t>
            </w:r>
          </w:p>
          <w:p w14:paraId="686068A4" w14:textId="77777777" w:rsidR="006011CC" w:rsidRPr="002620BD" w:rsidRDefault="00271848" w:rsidP="00C02BF1">
            <w:pPr>
              <w:ind w:right="450"/>
              <w:rPr>
                <w:b/>
              </w:rPr>
            </w:pPr>
          </w:p>
          <w:p w14:paraId="559B3B69" w14:textId="77777777" w:rsidR="006011CC" w:rsidRPr="002620BD" w:rsidRDefault="00DA1726" w:rsidP="00C02BF1">
            <w:pPr>
              <w:ind w:right="450"/>
              <w:rPr>
                <w:b/>
              </w:rPr>
            </w:pPr>
            <w:r w:rsidRPr="002620BD">
              <w:rPr>
                <w:b/>
              </w:rPr>
              <w:t>Место нахождения, почтовый адрес:</w:t>
            </w:r>
          </w:p>
          <w:p w14:paraId="3F431132" w14:textId="77777777" w:rsidR="006011CC" w:rsidRPr="002620BD" w:rsidRDefault="00271848" w:rsidP="00C02BF1">
            <w:pPr>
              <w:ind w:right="450"/>
              <w:rPr>
                <w:b/>
              </w:rPr>
            </w:pPr>
          </w:p>
          <w:p w14:paraId="0AF79424" w14:textId="77777777" w:rsidR="006011CC" w:rsidRPr="002620BD" w:rsidRDefault="00DA1726" w:rsidP="00C02BF1">
            <w:pPr>
              <w:ind w:right="450"/>
              <w:rPr>
                <w:b/>
              </w:rPr>
            </w:pPr>
            <w:r w:rsidRPr="002620BD">
              <w:rPr>
                <w:b/>
              </w:rPr>
              <w:t xml:space="preserve">Адрес электронной почты: </w:t>
            </w:r>
          </w:p>
          <w:p w14:paraId="56FAEEE9" w14:textId="77777777" w:rsidR="006011CC" w:rsidRPr="002620BD" w:rsidRDefault="00271848" w:rsidP="00C02BF1">
            <w:pPr>
              <w:ind w:right="450"/>
              <w:rPr>
                <w:b/>
              </w:rPr>
            </w:pPr>
          </w:p>
          <w:p w14:paraId="73AC4592" w14:textId="77777777" w:rsidR="006011CC" w:rsidRPr="002620BD" w:rsidRDefault="00DA1726" w:rsidP="00C02BF1">
            <w:pPr>
              <w:ind w:right="450"/>
              <w:rPr>
                <w:b/>
              </w:rPr>
            </w:pPr>
            <w:r w:rsidRPr="002620BD">
              <w:rPr>
                <w:b/>
              </w:rPr>
              <w:t xml:space="preserve">Номер контактного телефона: </w:t>
            </w:r>
          </w:p>
          <w:p w14:paraId="32F5E594" w14:textId="77777777" w:rsidR="006011CC" w:rsidRPr="002620BD" w:rsidRDefault="00271848" w:rsidP="00C02BF1">
            <w:pPr>
              <w:ind w:right="450"/>
              <w:rPr>
                <w:b/>
              </w:rPr>
            </w:pPr>
          </w:p>
          <w:p w14:paraId="1E753C34" w14:textId="77777777" w:rsidR="006011CC" w:rsidRPr="002620BD" w:rsidRDefault="00DA1726" w:rsidP="00C02BF1">
            <w:pPr>
              <w:ind w:right="450"/>
              <w:rPr>
                <w:b/>
              </w:rPr>
            </w:pPr>
            <w:r w:rsidRPr="002620BD">
              <w:rPr>
                <w:b/>
              </w:rPr>
              <w:t xml:space="preserve">Ответственное должностное лицо Заказчика (специализированной организации (в случае ее привлечения Заказчиком)): </w:t>
            </w:r>
          </w:p>
          <w:p w14:paraId="12935DC7" w14:textId="77777777" w:rsidR="00333F39" w:rsidRPr="002620BD" w:rsidRDefault="00271848" w:rsidP="00333F39">
            <w:pPr>
              <w:ind w:right="450"/>
              <w:rPr>
                <w:rFonts w:eastAsia="Calibri"/>
                <w:b/>
              </w:rPr>
            </w:pPr>
          </w:p>
          <w:p w14:paraId="3A814853" w14:textId="77777777" w:rsidR="00333F39" w:rsidRPr="002620BD" w:rsidRDefault="00DA1726" w:rsidP="00333F39">
            <w:pPr>
              <w:ind w:right="450"/>
              <w:rPr>
                <w:rFonts w:eastAsia="Calibri"/>
                <w:b/>
              </w:rPr>
            </w:pPr>
            <w:r w:rsidRPr="002620BD">
              <w:rPr>
                <w:rFonts w:eastAsia="Calibri"/>
                <w:b/>
              </w:rPr>
              <w:t xml:space="preserve">ИНН </w:t>
            </w:r>
          </w:p>
          <w:p w14:paraId="0CC0785D" w14:textId="77777777" w:rsidR="00333F39" w:rsidRPr="002620BD" w:rsidRDefault="00271848" w:rsidP="00333F39">
            <w:pPr>
              <w:ind w:right="450"/>
              <w:rPr>
                <w:rFonts w:eastAsia="Calibri"/>
                <w:b/>
              </w:rPr>
            </w:pPr>
          </w:p>
          <w:p w14:paraId="4ED643F4" w14:textId="77777777" w:rsidR="00333F39" w:rsidRPr="002620BD" w:rsidRDefault="00DA1726" w:rsidP="00333F39">
            <w:pPr>
              <w:ind w:right="450"/>
              <w:rPr>
                <w:rFonts w:eastAsia="Calibri"/>
                <w:b/>
              </w:rPr>
            </w:pPr>
            <w:r w:rsidRPr="002620BD">
              <w:rPr>
                <w:rFonts w:eastAsia="Calibri"/>
                <w:b/>
              </w:rPr>
              <w:t xml:space="preserve">КПП </w:t>
            </w:r>
          </w:p>
          <w:p w14:paraId="0CF9BC03" w14:textId="77777777" w:rsidR="00333F39" w:rsidRPr="002620BD" w:rsidRDefault="00271848" w:rsidP="00333F39">
            <w:pPr>
              <w:ind w:right="450"/>
              <w:rPr>
                <w:rFonts w:eastAsia="Calibri"/>
                <w:b/>
              </w:rPr>
            </w:pPr>
          </w:p>
          <w:p w14:paraId="63AE86CB" w14:textId="77777777" w:rsidR="00333F39" w:rsidRPr="002620BD" w:rsidRDefault="00DA1726" w:rsidP="00333F39">
            <w:pPr>
              <w:ind w:right="450"/>
              <w:rPr>
                <w:rFonts w:eastAsia="Calibri"/>
                <w:b/>
              </w:rPr>
            </w:pPr>
            <w:r w:rsidRPr="002620BD">
              <w:rPr>
                <w:rFonts w:eastAsia="Calibri"/>
                <w:b/>
              </w:rPr>
              <w:t xml:space="preserve">Наименование органа Федерального казначейства </w:t>
            </w:r>
          </w:p>
          <w:p w14:paraId="3976136E" w14:textId="77777777" w:rsidR="00333F39" w:rsidRPr="002620BD" w:rsidRDefault="00271848" w:rsidP="00333F39">
            <w:pPr>
              <w:ind w:right="450"/>
              <w:rPr>
                <w:rFonts w:eastAsia="Calibri"/>
                <w:b/>
              </w:rPr>
            </w:pPr>
          </w:p>
          <w:p w14:paraId="01D43C34" w14:textId="77777777" w:rsidR="00333F39" w:rsidRPr="002620BD" w:rsidRDefault="00DA1726" w:rsidP="00333F39">
            <w:pPr>
              <w:ind w:right="450"/>
              <w:rPr>
                <w:rFonts w:eastAsia="Calibri"/>
                <w:b/>
              </w:rPr>
            </w:pPr>
            <w:r w:rsidRPr="002620BD">
              <w:rPr>
                <w:rFonts w:eastAsia="Calibri"/>
                <w:b/>
              </w:rPr>
              <w:t xml:space="preserve">Банковские реквизиты счета, открытого органу Федерального казначейства: </w:t>
            </w:r>
          </w:p>
          <w:p w14:paraId="4616572E" w14:textId="77777777" w:rsidR="00333F39" w:rsidRPr="002620BD" w:rsidRDefault="00DA1726" w:rsidP="00333F39">
            <w:pPr>
              <w:ind w:right="450"/>
              <w:rPr>
                <w:rFonts w:eastAsia="Calibri"/>
                <w:b/>
              </w:rPr>
            </w:pPr>
            <w:r w:rsidRPr="002620BD">
              <w:rPr>
                <w:rFonts w:eastAsia="Calibri"/>
                <w:b/>
              </w:rPr>
              <w:t xml:space="preserve">Лицевой счет </w:t>
            </w:r>
          </w:p>
          <w:p w14:paraId="621B53B5" w14:textId="77777777" w:rsidR="00333F39" w:rsidRPr="002620BD" w:rsidRDefault="00271848" w:rsidP="00333F39">
            <w:pPr>
              <w:ind w:right="450"/>
              <w:rPr>
                <w:rFonts w:eastAsia="Calibri"/>
                <w:b/>
              </w:rPr>
            </w:pPr>
          </w:p>
          <w:p w14:paraId="4D6728FC" w14:textId="77777777" w:rsidR="00333F39" w:rsidRPr="002620BD" w:rsidRDefault="00DA1726" w:rsidP="00333F39">
            <w:pPr>
              <w:ind w:right="450"/>
              <w:rPr>
                <w:rFonts w:eastAsia="Calibri"/>
                <w:b/>
              </w:rPr>
            </w:pPr>
            <w:r w:rsidRPr="002620BD">
              <w:rPr>
                <w:rFonts w:eastAsia="Calibri"/>
                <w:b/>
              </w:rPr>
              <w:t xml:space="preserve">БИК </w:t>
            </w:r>
          </w:p>
          <w:p w14:paraId="099C2A69" w14:textId="77777777" w:rsidR="00333F39" w:rsidRPr="002620BD" w:rsidRDefault="00DA1726" w:rsidP="00333F39">
            <w:pPr>
              <w:ind w:right="450"/>
              <w:rPr>
                <w:rFonts w:eastAsia="Calibri"/>
                <w:b/>
              </w:rPr>
            </w:pPr>
            <w:r w:rsidRPr="002620BD">
              <w:rPr>
                <w:rFonts w:eastAsia="Calibri"/>
                <w:b/>
              </w:rPr>
              <w:t>ОКОПФ</w:t>
            </w:r>
          </w:p>
          <w:p w14:paraId="4713AFF9" w14:textId="77777777" w:rsidR="006011CC" w:rsidRPr="002620BD" w:rsidRDefault="00DA1726" w:rsidP="00333F39">
            <w:pPr>
              <w:ind w:right="450"/>
              <w:rPr>
                <w:bCs/>
                <w:sz w:val="20"/>
                <w:szCs w:val="20"/>
              </w:rPr>
            </w:pPr>
            <w:r w:rsidRPr="002620BD">
              <w:rPr>
                <w:rFonts w:eastAsia="Calibri"/>
                <w:b/>
              </w:rPr>
              <w:t>ОКВЭД2</w:t>
            </w:r>
          </w:p>
        </w:tc>
        <w:tc>
          <w:tcPr>
            <w:tcW w:w="4773" w:type="dxa"/>
            <w:shd w:val="clear" w:color="auto" w:fill="auto"/>
          </w:tcPr>
          <w:p w14:paraId="5952B547" w14:textId="77777777" w:rsidR="006011CC" w:rsidRPr="002620BD" w:rsidRDefault="00DA1726" w:rsidP="00C02BF1">
            <w:pPr>
              <w:jc w:val="both"/>
              <w:rPr>
                <w:b/>
              </w:rPr>
            </w:pPr>
            <w:r w:rsidRPr="002620BD">
              <w:rPr>
                <w:b/>
              </w:rPr>
              <w:lastRenderedPageBreak/>
              <w:t>__________________________________</w:t>
            </w:r>
          </w:p>
          <w:p w14:paraId="55014C1E" w14:textId="77777777" w:rsidR="006011CC" w:rsidRPr="002620BD" w:rsidRDefault="00271848" w:rsidP="00C02BF1">
            <w:pPr>
              <w:jc w:val="both"/>
              <w:rPr>
                <w:b/>
              </w:rPr>
            </w:pPr>
          </w:p>
          <w:p w14:paraId="2DD2073F" w14:textId="77777777" w:rsidR="006011CC" w:rsidRPr="002620BD" w:rsidRDefault="00DA1726" w:rsidP="00C02BF1">
            <w:pPr>
              <w:jc w:val="both"/>
              <w:rPr>
                <w:b/>
              </w:rPr>
            </w:pPr>
            <w:r w:rsidRPr="002620BD">
              <w:rPr>
                <w:b/>
              </w:rPr>
              <w:t>__________________________________</w:t>
            </w:r>
          </w:p>
          <w:p w14:paraId="6D6CC863" w14:textId="77777777" w:rsidR="006011CC" w:rsidRPr="002620BD" w:rsidRDefault="00271848" w:rsidP="00C02BF1">
            <w:pPr>
              <w:jc w:val="both"/>
              <w:rPr>
                <w:b/>
              </w:rPr>
            </w:pPr>
          </w:p>
          <w:p w14:paraId="01506944" w14:textId="77777777" w:rsidR="006011CC" w:rsidRPr="002620BD" w:rsidRDefault="00DA1726" w:rsidP="00C02BF1">
            <w:pPr>
              <w:jc w:val="both"/>
              <w:rPr>
                <w:b/>
              </w:rPr>
            </w:pPr>
            <w:r w:rsidRPr="002620BD">
              <w:rPr>
                <w:b/>
              </w:rPr>
              <w:t>__________________________________</w:t>
            </w:r>
          </w:p>
          <w:p w14:paraId="04E30D61" w14:textId="77777777" w:rsidR="006011CC" w:rsidRPr="002620BD" w:rsidRDefault="00271848" w:rsidP="00C02BF1">
            <w:pPr>
              <w:jc w:val="both"/>
              <w:rPr>
                <w:b/>
              </w:rPr>
            </w:pPr>
          </w:p>
          <w:p w14:paraId="1584F425" w14:textId="77777777" w:rsidR="006011CC" w:rsidRPr="002620BD" w:rsidRDefault="00271848" w:rsidP="00C02BF1">
            <w:pPr>
              <w:jc w:val="both"/>
              <w:rPr>
                <w:b/>
              </w:rPr>
            </w:pPr>
          </w:p>
        </w:tc>
      </w:tr>
    </w:tbl>
    <w:p w14:paraId="411CF304" w14:textId="77777777" w:rsidR="006011CC" w:rsidRPr="002620BD" w:rsidRDefault="00271848" w:rsidP="006011CC">
      <w:pPr>
        <w:jc w:val="both"/>
        <w:rPr>
          <w:b/>
        </w:rPr>
      </w:pPr>
    </w:p>
    <w:p w14:paraId="38DE500D" w14:textId="77777777" w:rsidR="006011CC" w:rsidRPr="002620BD" w:rsidRDefault="00DA1726" w:rsidP="006011CC">
      <w:pPr>
        <w:jc w:val="both"/>
        <w:rPr>
          <w:b/>
        </w:rPr>
      </w:pPr>
      <w:r w:rsidRPr="002620BD">
        <w:rPr>
          <w:b/>
        </w:rPr>
        <w:t>Исполнитель</w:t>
      </w:r>
    </w:p>
    <w:p w14:paraId="43B1CB8E" w14:textId="77777777" w:rsidR="006011CC" w:rsidRPr="002620BD" w:rsidRDefault="00271848" w:rsidP="006011CC">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4988"/>
      </w:tblGrid>
      <w:tr w:rsidR="00D71EC3" w:rsidRPr="002620BD" w14:paraId="7ECF3CE3" w14:textId="77777777" w:rsidTr="00C02BF1">
        <w:tc>
          <w:tcPr>
            <w:tcW w:w="5068" w:type="dxa"/>
            <w:shd w:val="clear" w:color="auto" w:fill="auto"/>
          </w:tcPr>
          <w:p w14:paraId="16DACF58" w14:textId="77777777" w:rsidR="006011CC" w:rsidRPr="002620BD" w:rsidRDefault="00DA1726" w:rsidP="00C02BF1">
            <w:pPr>
              <w:rPr>
                <w:b/>
              </w:rPr>
            </w:pPr>
            <w:r w:rsidRPr="002620BD">
              <w:rPr>
                <w:b/>
              </w:rPr>
              <w:t>Полное и сокращенное (при наличии) наименование Исполнителя/Фамилия, имя, отчество Исполнителя:</w:t>
            </w:r>
          </w:p>
          <w:p w14:paraId="635124C1" w14:textId="77777777" w:rsidR="006011CC" w:rsidRPr="002620BD" w:rsidRDefault="00271848" w:rsidP="00C02BF1">
            <w:pPr>
              <w:rPr>
                <w:b/>
              </w:rPr>
            </w:pPr>
          </w:p>
          <w:p w14:paraId="3AFBEC63" w14:textId="77777777" w:rsidR="006011CC" w:rsidRPr="002620BD" w:rsidRDefault="00DA1726" w:rsidP="00C02BF1">
            <w:pPr>
              <w:rPr>
                <w:b/>
              </w:rPr>
            </w:pPr>
            <w:r w:rsidRPr="002620BD">
              <w:rPr>
                <w:b/>
              </w:rPr>
              <w:t>ИНН (при наличии) и должность лица, имеющего право без доверенности действовать от имени Исполнителя:</w:t>
            </w:r>
          </w:p>
          <w:p w14:paraId="6DA8577F" w14:textId="77777777" w:rsidR="006011CC" w:rsidRPr="002620BD" w:rsidRDefault="00271848" w:rsidP="00C02BF1">
            <w:pPr>
              <w:rPr>
                <w:b/>
              </w:rPr>
            </w:pPr>
          </w:p>
          <w:p w14:paraId="6E31928D" w14:textId="77777777" w:rsidR="006011CC" w:rsidRPr="002620BD" w:rsidRDefault="00DA1726" w:rsidP="00C02BF1">
            <w:pPr>
              <w:rPr>
                <w:b/>
              </w:rPr>
            </w:pPr>
            <w:r w:rsidRPr="002620BD">
              <w:rPr>
                <w:b/>
              </w:rPr>
              <w:t>Адрес Исполнителя - юридического лица/ место жительства Исполнителя - физического лица:</w:t>
            </w:r>
          </w:p>
          <w:p w14:paraId="7ED02F51" w14:textId="77777777" w:rsidR="006011CC" w:rsidRPr="002620BD" w:rsidRDefault="00271848" w:rsidP="00C02BF1">
            <w:pPr>
              <w:rPr>
                <w:b/>
              </w:rPr>
            </w:pPr>
          </w:p>
          <w:p w14:paraId="13B43F9F" w14:textId="77777777" w:rsidR="006011CC" w:rsidRPr="002620BD" w:rsidRDefault="00DA1726" w:rsidP="00C02BF1">
            <w:pPr>
              <w:rPr>
                <w:b/>
              </w:rPr>
            </w:pPr>
            <w:r w:rsidRPr="002620BD">
              <w:rPr>
                <w:b/>
              </w:rPr>
              <w:t>Адрес электронной почты:</w:t>
            </w:r>
          </w:p>
          <w:p w14:paraId="04F980B8" w14:textId="77777777" w:rsidR="006011CC" w:rsidRPr="002620BD" w:rsidRDefault="00271848" w:rsidP="00C02BF1">
            <w:pPr>
              <w:rPr>
                <w:b/>
              </w:rPr>
            </w:pPr>
          </w:p>
          <w:p w14:paraId="72CBD108" w14:textId="77777777" w:rsidR="006011CC" w:rsidRPr="002620BD" w:rsidRDefault="00DA1726" w:rsidP="00C02BF1">
            <w:pPr>
              <w:rPr>
                <w:b/>
              </w:rPr>
            </w:pPr>
            <w:r w:rsidRPr="002620BD">
              <w:rPr>
                <w:b/>
              </w:rPr>
              <w:t xml:space="preserve">Номер контактного телефона: </w:t>
            </w:r>
          </w:p>
          <w:p w14:paraId="101F16F8" w14:textId="77777777" w:rsidR="006011CC" w:rsidRPr="002620BD" w:rsidRDefault="00271848" w:rsidP="00C02BF1">
            <w:pPr>
              <w:rPr>
                <w:b/>
              </w:rPr>
            </w:pPr>
          </w:p>
          <w:p w14:paraId="13C0F3B3" w14:textId="77777777" w:rsidR="006011CC" w:rsidRPr="002620BD" w:rsidRDefault="00DA1726" w:rsidP="00C02BF1">
            <w:pPr>
              <w:rPr>
                <w:b/>
              </w:rPr>
            </w:pPr>
            <w:r w:rsidRPr="002620BD">
              <w:rPr>
                <w:b/>
              </w:rPr>
              <w:t>ИНН/КПП Исполнителя - юридического лица/ИНН Исполнителя - физического лица:</w:t>
            </w:r>
          </w:p>
          <w:p w14:paraId="6C51D811" w14:textId="77777777" w:rsidR="006011CC" w:rsidRPr="002620BD" w:rsidRDefault="00271848" w:rsidP="00C02BF1">
            <w:pPr>
              <w:rPr>
                <w:b/>
              </w:rPr>
            </w:pPr>
          </w:p>
          <w:p w14:paraId="1ADAED4E" w14:textId="77777777" w:rsidR="006011CC" w:rsidRPr="002620BD" w:rsidRDefault="00DA1726" w:rsidP="00C02BF1">
            <w:pPr>
              <w:rPr>
                <w:b/>
              </w:rPr>
            </w:pPr>
            <w:r w:rsidRPr="002620BD">
              <w:rPr>
                <w:b/>
              </w:rPr>
              <w:t xml:space="preserve">Реквизиты счета, на который осуществляется перечисление денежных средств в качестве оплаты выполненных работ: </w:t>
            </w:r>
          </w:p>
          <w:p w14:paraId="5BCE76D1" w14:textId="77777777" w:rsidR="006011CC" w:rsidRPr="002620BD" w:rsidRDefault="00271848" w:rsidP="00C02BF1">
            <w:pPr>
              <w:rPr>
                <w:b/>
              </w:rPr>
            </w:pPr>
          </w:p>
        </w:tc>
        <w:tc>
          <w:tcPr>
            <w:tcW w:w="5069" w:type="dxa"/>
            <w:shd w:val="clear" w:color="auto" w:fill="auto"/>
          </w:tcPr>
          <w:p w14:paraId="1AB11395" w14:textId="77777777" w:rsidR="006011CC" w:rsidRPr="002620BD" w:rsidRDefault="00271848" w:rsidP="00C02BF1">
            <w:pPr>
              <w:jc w:val="both"/>
              <w:rPr>
                <w:b/>
              </w:rPr>
            </w:pPr>
          </w:p>
          <w:p w14:paraId="164904F0" w14:textId="77777777" w:rsidR="006011CC" w:rsidRPr="002620BD" w:rsidRDefault="00271848" w:rsidP="00C02BF1">
            <w:pPr>
              <w:jc w:val="both"/>
              <w:rPr>
                <w:b/>
              </w:rPr>
            </w:pPr>
          </w:p>
          <w:p w14:paraId="0A4F1B72" w14:textId="77777777" w:rsidR="006011CC" w:rsidRPr="002620BD" w:rsidRDefault="00271848" w:rsidP="00C02BF1">
            <w:pPr>
              <w:jc w:val="both"/>
              <w:rPr>
                <w:b/>
              </w:rPr>
            </w:pPr>
          </w:p>
          <w:p w14:paraId="17DC96FE" w14:textId="77777777" w:rsidR="006011CC" w:rsidRPr="002620BD" w:rsidRDefault="00DA1726" w:rsidP="00C02BF1">
            <w:pPr>
              <w:jc w:val="both"/>
              <w:rPr>
                <w:b/>
              </w:rPr>
            </w:pPr>
            <w:r w:rsidRPr="002620BD">
              <w:rPr>
                <w:b/>
              </w:rPr>
              <w:t>______________________________</w:t>
            </w:r>
          </w:p>
          <w:p w14:paraId="0499590E" w14:textId="77777777" w:rsidR="006011CC" w:rsidRPr="002620BD" w:rsidRDefault="00271848" w:rsidP="00C02BF1">
            <w:pPr>
              <w:jc w:val="both"/>
              <w:rPr>
                <w:b/>
              </w:rPr>
            </w:pPr>
          </w:p>
          <w:p w14:paraId="09FA2C35" w14:textId="77777777" w:rsidR="006011CC" w:rsidRPr="002620BD" w:rsidRDefault="00DA1726" w:rsidP="00C02BF1">
            <w:pPr>
              <w:jc w:val="both"/>
              <w:rPr>
                <w:b/>
              </w:rPr>
            </w:pPr>
            <w:r w:rsidRPr="002620BD">
              <w:rPr>
                <w:b/>
              </w:rPr>
              <w:t>______________________________</w:t>
            </w:r>
          </w:p>
          <w:p w14:paraId="5D7E909E" w14:textId="77777777" w:rsidR="006011CC" w:rsidRPr="002620BD" w:rsidRDefault="00271848" w:rsidP="00C02BF1">
            <w:pPr>
              <w:jc w:val="both"/>
              <w:rPr>
                <w:b/>
              </w:rPr>
            </w:pPr>
          </w:p>
          <w:p w14:paraId="5B7EF369" w14:textId="77777777" w:rsidR="006011CC" w:rsidRPr="002620BD" w:rsidRDefault="00271848" w:rsidP="00C02BF1">
            <w:pPr>
              <w:jc w:val="both"/>
              <w:rPr>
                <w:b/>
              </w:rPr>
            </w:pPr>
          </w:p>
          <w:p w14:paraId="304CE035" w14:textId="77777777" w:rsidR="006011CC" w:rsidRPr="002620BD" w:rsidRDefault="00DA1726" w:rsidP="00C02BF1">
            <w:pPr>
              <w:jc w:val="both"/>
              <w:rPr>
                <w:b/>
              </w:rPr>
            </w:pPr>
            <w:r w:rsidRPr="002620BD">
              <w:rPr>
                <w:b/>
              </w:rPr>
              <w:t>______________________________</w:t>
            </w:r>
          </w:p>
          <w:p w14:paraId="10421BA9" w14:textId="77777777" w:rsidR="006011CC" w:rsidRPr="002620BD" w:rsidRDefault="00271848" w:rsidP="00C02BF1">
            <w:pPr>
              <w:jc w:val="both"/>
              <w:rPr>
                <w:b/>
              </w:rPr>
            </w:pPr>
          </w:p>
          <w:p w14:paraId="532BE408" w14:textId="77777777" w:rsidR="006011CC" w:rsidRPr="002620BD" w:rsidRDefault="00DA1726" w:rsidP="00C02BF1">
            <w:pPr>
              <w:jc w:val="both"/>
              <w:rPr>
                <w:b/>
              </w:rPr>
            </w:pPr>
            <w:r w:rsidRPr="002620BD">
              <w:rPr>
                <w:b/>
              </w:rPr>
              <w:t>______________________________</w:t>
            </w:r>
          </w:p>
          <w:p w14:paraId="55D7E53D" w14:textId="77777777" w:rsidR="006011CC" w:rsidRPr="002620BD" w:rsidRDefault="00271848" w:rsidP="00C02BF1">
            <w:pPr>
              <w:jc w:val="both"/>
              <w:rPr>
                <w:b/>
              </w:rPr>
            </w:pPr>
          </w:p>
          <w:p w14:paraId="5682494C" w14:textId="77777777" w:rsidR="006011CC" w:rsidRPr="002620BD" w:rsidRDefault="00DA1726" w:rsidP="00C02BF1">
            <w:pPr>
              <w:jc w:val="both"/>
              <w:rPr>
                <w:b/>
              </w:rPr>
            </w:pPr>
            <w:r w:rsidRPr="002620BD">
              <w:rPr>
                <w:b/>
              </w:rPr>
              <w:t>______________________________</w:t>
            </w:r>
          </w:p>
          <w:p w14:paraId="5F42D747" w14:textId="77777777" w:rsidR="006011CC" w:rsidRPr="002620BD" w:rsidRDefault="00271848" w:rsidP="00C02BF1">
            <w:pPr>
              <w:jc w:val="both"/>
              <w:rPr>
                <w:b/>
              </w:rPr>
            </w:pPr>
          </w:p>
          <w:p w14:paraId="2249A380" w14:textId="77777777" w:rsidR="006011CC" w:rsidRPr="002620BD" w:rsidRDefault="00DA1726" w:rsidP="00C02BF1">
            <w:pPr>
              <w:jc w:val="both"/>
              <w:rPr>
                <w:b/>
              </w:rPr>
            </w:pPr>
            <w:r w:rsidRPr="002620BD">
              <w:rPr>
                <w:b/>
              </w:rPr>
              <w:t>______________________________</w:t>
            </w:r>
          </w:p>
          <w:p w14:paraId="7E121DC5" w14:textId="77777777" w:rsidR="006011CC" w:rsidRPr="002620BD" w:rsidRDefault="00271848" w:rsidP="00C02BF1">
            <w:pPr>
              <w:jc w:val="both"/>
              <w:rPr>
                <w:b/>
              </w:rPr>
            </w:pPr>
          </w:p>
          <w:p w14:paraId="180CF838" w14:textId="77777777" w:rsidR="006011CC" w:rsidRPr="002620BD" w:rsidRDefault="00271848" w:rsidP="00C02BF1">
            <w:pPr>
              <w:jc w:val="both"/>
              <w:rPr>
                <w:b/>
              </w:rPr>
            </w:pPr>
          </w:p>
          <w:p w14:paraId="449B3451" w14:textId="77777777" w:rsidR="006011CC" w:rsidRPr="002620BD" w:rsidRDefault="00DA1726" w:rsidP="00C02BF1">
            <w:pPr>
              <w:jc w:val="both"/>
              <w:rPr>
                <w:b/>
              </w:rPr>
            </w:pPr>
            <w:r w:rsidRPr="002620BD">
              <w:rPr>
                <w:b/>
              </w:rPr>
              <w:t>______________________________</w:t>
            </w:r>
          </w:p>
          <w:p w14:paraId="1132D534" w14:textId="77777777" w:rsidR="006011CC" w:rsidRPr="002620BD" w:rsidRDefault="00271848" w:rsidP="00C02BF1">
            <w:pPr>
              <w:jc w:val="both"/>
              <w:rPr>
                <w:b/>
              </w:rPr>
            </w:pPr>
          </w:p>
          <w:p w14:paraId="6629F432" w14:textId="77777777" w:rsidR="006011CC" w:rsidRPr="002620BD" w:rsidRDefault="00271848" w:rsidP="00C02BF1">
            <w:pPr>
              <w:jc w:val="both"/>
              <w:rPr>
                <w:b/>
              </w:rPr>
            </w:pPr>
          </w:p>
          <w:p w14:paraId="728A06DD" w14:textId="77777777" w:rsidR="006011CC" w:rsidRPr="002620BD" w:rsidRDefault="00271848" w:rsidP="00C02BF1">
            <w:pPr>
              <w:jc w:val="both"/>
              <w:rPr>
                <w:b/>
              </w:rPr>
            </w:pPr>
          </w:p>
          <w:p w14:paraId="34365149" w14:textId="77777777" w:rsidR="006011CC" w:rsidRPr="002620BD" w:rsidRDefault="00271848" w:rsidP="00C02BF1">
            <w:pPr>
              <w:jc w:val="both"/>
              <w:rPr>
                <w:b/>
              </w:rPr>
            </w:pPr>
          </w:p>
          <w:p w14:paraId="22D920E2" w14:textId="77777777" w:rsidR="006011CC" w:rsidRPr="002620BD" w:rsidRDefault="00DA1726" w:rsidP="00C02BF1">
            <w:pPr>
              <w:jc w:val="both"/>
              <w:rPr>
                <w:b/>
              </w:rPr>
            </w:pPr>
            <w:r w:rsidRPr="002620BD">
              <w:rPr>
                <w:b/>
              </w:rPr>
              <w:t>______________________________</w:t>
            </w:r>
          </w:p>
        </w:tc>
      </w:tr>
      <w:bookmarkEnd w:id="14"/>
    </w:tbl>
    <w:p w14:paraId="6F5FD8E8" w14:textId="77777777" w:rsidR="000A0B3F" w:rsidRPr="002620BD" w:rsidRDefault="00271848" w:rsidP="000A0B3F">
      <w:pPr>
        <w:widowControl w:val="0"/>
        <w:snapToGrid w:val="0"/>
        <w:jc w:val="right"/>
        <w:outlineLvl w:val="0"/>
      </w:pPr>
    </w:p>
    <w:p w14:paraId="4B1133A4" w14:textId="77777777" w:rsidR="006011CC" w:rsidRPr="002620BD" w:rsidRDefault="00271848" w:rsidP="000A0B3F">
      <w:pPr>
        <w:widowControl w:val="0"/>
        <w:snapToGrid w:val="0"/>
        <w:jc w:val="right"/>
        <w:outlineLvl w:val="0"/>
        <w:sectPr w:rsidR="006011CC" w:rsidRPr="002620BD" w:rsidSect="00184557">
          <w:headerReference w:type="even" r:id="rId8"/>
          <w:headerReference w:type="default" r:id="rId9"/>
          <w:pgSz w:w="11906" w:h="16838" w:code="9"/>
          <w:pgMar w:top="851" w:right="566" w:bottom="851" w:left="1418" w:header="567" w:footer="539" w:gutter="0"/>
          <w:cols w:space="708"/>
          <w:docGrid w:linePitch="326"/>
        </w:sectPr>
      </w:pPr>
    </w:p>
    <w:p w14:paraId="6DF7020D" w14:textId="77777777" w:rsidR="00FC338D" w:rsidRPr="002620BD" w:rsidRDefault="00DA1726" w:rsidP="00FC338D">
      <w:pPr>
        <w:ind w:right="-1"/>
        <w:jc w:val="right"/>
        <w:rPr>
          <w:rFonts w:eastAsia="Calibri"/>
          <w:lang w:eastAsia="en-US"/>
        </w:rPr>
      </w:pPr>
      <w:r w:rsidRPr="002620BD">
        <w:rPr>
          <w:rFonts w:eastAsia="Calibri"/>
          <w:lang w:eastAsia="en-US"/>
        </w:rPr>
        <w:lastRenderedPageBreak/>
        <w:t xml:space="preserve">Приложение № 1 к контракту </w:t>
      </w:r>
    </w:p>
    <w:p w14:paraId="3816A702" w14:textId="77777777" w:rsidR="00FC338D" w:rsidRPr="002620BD" w:rsidRDefault="00DA1726" w:rsidP="00FC338D">
      <w:pPr>
        <w:ind w:right="-1"/>
        <w:jc w:val="right"/>
        <w:rPr>
          <w:rFonts w:eastAsia="Calibri"/>
          <w:lang w:eastAsia="en-US"/>
        </w:rPr>
      </w:pPr>
      <w:r w:rsidRPr="002620BD">
        <w:rPr>
          <w:rFonts w:eastAsia="Calibri"/>
          <w:lang w:eastAsia="en-US"/>
        </w:rPr>
        <w:t>№ _____ от «___» __________ 20__ г.</w:t>
      </w:r>
    </w:p>
    <w:p w14:paraId="5811BBFC" w14:textId="77777777" w:rsidR="00FC338D" w:rsidRPr="002620BD" w:rsidRDefault="00271848" w:rsidP="00FC338D">
      <w:pPr>
        <w:ind w:right="-1"/>
        <w:jc w:val="right"/>
        <w:rPr>
          <w:rFonts w:eastAsia="Calibri"/>
          <w:lang w:eastAsia="en-US"/>
        </w:rPr>
      </w:pPr>
    </w:p>
    <w:p w14:paraId="3B659E98" w14:textId="77777777" w:rsidR="00FC338D" w:rsidRPr="002620BD" w:rsidRDefault="00DA1726" w:rsidP="00FC338D">
      <w:pPr>
        <w:jc w:val="center"/>
        <w:rPr>
          <w:b/>
          <w:bCs/>
        </w:rPr>
      </w:pPr>
      <w:r w:rsidRPr="002620BD">
        <w:rPr>
          <w:b/>
          <w:bCs/>
        </w:rPr>
        <w:t>Спецификация</w:t>
      </w:r>
    </w:p>
    <w:p w14:paraId="44820436" w14:textId="549C4976" w:rsidR="00857E26" w:rsidRPr="002620BD" w:rsidRDefault="00DA1726" w:rsidP="00DA1726">
      <w:pPr>
        <w:ind w:firstLine="567"/>
        <w:jc w:val="right"/>
        <w:rPr>
          <w:bCs/>
        </w:rPr>
      </w:pPr>
      <w:r w:rsidRPr="002620BD">
        <w:rPr>
          <w:bCs/>
        </w:rPr>
        <w:t>Таблица 1</w:t>
      </w: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8"/>
        <w:gridCol w:w="3099"/>
        <w:gridCol w:w="2276"/>
        <w:gridCol w:w="1844"/>
        <w:gridCol w:w="2550"/>
        <w:gridCol w:w="2301"/>
        <w:gridCol w:w="2341"/>
      </w:tblGrid>
      <w:tr w:rsidR="00D71EC3" w:rsidRPr="002620BD" w14:paraId="42001495" w14:textId="77777777" w:rsidTr="00252827">
        <w:trPr>
          <w:trHeight w:val="170"/>
        </w:trPr>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4AE86109" w14:textId="77777777" w:rsidR="00857E26" w:rsidRPr="002620BD" w:rsidRDefault="00DA1726" w:rsidP="00857E26">
            <w:pPr>
              <w:ind w:left="57" w:right="57"/>
              <w:jc w:val="center"/>
              <w:rPr>
                <w:b/>
                <w:bCs/>
                <w:color w:val="000000"/>
              </w:rPr>
            </w:pPr>
            <w:r w:rsidRPr="002620BD">
              <w:rPr>
                <w:b/>
                <w:bCs/>
                <w:color w:val="000000"/>
              </w:rPr>
              <w:t>№ п/п</w:t>
            </w: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14:paraId="4FDF72CE" w14:textId="77777777" w:rsidR="00857E26" w:rsidRPr="002620BD" w:rsidRDefault="00DA1726" w:rsidP="00857E26">
            <w:pPr>
              <w:ind w:left="57" w:right="57"/>
              <w:jc w:val="center"/>
              <w:rPr>
                <w:b/>
                <w:bCs/>
                <w:color w:val="000000"/>
              </w:rPr>
            </w:pPr>
            <w:r w:rsidRPr="002620BD">
              <w:rPr>
                <w:b/>
                <w:bCs/>
                <w:color w:val="000000"/>
              </w:rPr>
              <w:t>Наименование Работ</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4A442F30" w14:textId="77777777" w:rsidR="00857E26" w:rsidRPr="002620BD" w:rsidRDefault="00DA1726" w:rsidP="00857E26">
            <w:pPr>
              <w:ind w:left="7" w:right="-65" w:hanging="7"/>
              <w:jc w:val="center"/>
              <w:rPr>
                <w:b/>
                <w:bCs/>
              </w:rPr>
            </w:pPr>
            <w:r w:rsidRPr="002620BD">
              <w:rPr>
                <w:b/>
              </w:rPr>
              <w:t>Код по позиции КТРУ ЕИС</w:t>
            </w:r>
          </w:p>
          <w:p w14:paraId="34D322EC" w14:textId="77777777" w:rsidR="00857E26" w:rsidRPr="002620BD" w:rsidRDefault="00DA1726" w:rsidP="00857E26">
            <w:pPr>
              <w:tabs>
                <w:tab w:val="left" w:pos="317"/>
              </w:tabs>
              <w:ind w:left="57" w:right="57"/>
              <w:jc w:val="center"/>
              <w:outlineLvl w:val="6"/>
              <w:rPr>
                <w:b/>
                <w:bCs/>
                <w:spacing w:val="-1"/>
              </w:rPr>
            </w:pPr>
            <w:r w:rsidRPr="002620BD">
              <w:rPr>
                <w:b/>
                <w:bCs/>
              </w:rPr>
              <w:t>(Код ОКПД 2 (ОК 034-2014 (КПЕС 2008)))</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22EF9373" w14:textId="77777777" w:rsidR="00857E26" w:rsidRPr="002620BD" w:rsidRDefault="00DA1726" w:rsidP="00857E26">
            <w:pPr>
              <w:tabs>
                <w:tab w:val="left" w:pos="317"/>
              </w:tabs>
              <w:ind w:left="57" w:right="57"/>
              <w:jc w:val="center"/>
              <w:outlineLvl w:val="6"/>
              <w:rPr>
                <w:b/>
                <w:bCs/>
                <w:spacing w:val="-1"/>
              </w:rPr>
            </w:pPr>
            <w:r w:rsidRPr="002620BD">
              <w:rPr>
                <w:b/>
                <w:bCs/>
                <w:spacing w:val="-1"/>
              </w:rPr>
              <w:t>Номер позиции Регионального каталога ТРУ</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5BF862D7" w14:textId="77777777" w:rsidR="00857E26" w:rsidRPr="002620BD" w:rsidRDefault="00DA1726" w:rsidP="00857E26">
            <w:pPr>
              <w:tabs>
                <w:tab w:val="left" w:pos="317"/>
              </w:tabs>
              <w:ind w:left="57" w:right="57"/>
              <w:jc w:val="center"/>
              <w:outlineLvl w:val="6"/>
              <w:rPr>
                <w:b/>
                <w:bCs/>
              </w:rPr>
            </w:pPr>
            <w:r w:rsidRPr="002620BD">
              <w:rPr>
                <w:b/>
                <w:bCs/>
                <w:spacing w:val="-1"/>
              </w:rPr>
              <w:t>Объем Работ с указанием единиц измерения</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62F4B78E" w14:textId="77777777" w:rsidR="00857E26" w:rsidRPr="002620BD" w:rsidRDefault="00DA1726" w:rsidP="00857E26">
            <w:pPr>
              <w:ind w:left="57" w:right="57"/>
              <w:jc w:val="center"/>
              <w:rPr>
                <w:b/>
                <w:bCs/>
                <w:color w:val="000000"/>
              </w:rPr>
            </w:pPr>
            <w:r w:rsidRPr="002620BD">
              <w:rPr>
                <w:b/>
                <w:bCs/>
                <w:color w:val="000000"/>
              </w:rPr>
              <w:t>Цена за ед. изм.</w:t>
            </w:r>
          </w:p>
          <w:p w14:paraId="6132C08A" w14:textId="77777777" w:rsidR="00857E26" w:rsidRPr="002620BD" w:rsidRDefault="00DA1726" w:rsidP="00857E26">
            <w:pPr>
              <w:ind w:left="57" w:right="57"/>
              <w:jc w:val="center"/>
              <w:rPr>
                <w:b/>
                <w:bCs/>
                <w:color w:val="000000"/>
              </w:rPr>
            </w:pPr>
            <w:r w:rsidRPr="002620BD">
              <w:rPr>
                <w:bCs/>
                <w:i/>
                <w:color w:val="000000"/>
              </w:rPr>
              <w:t>«с учетом НДС» либо «НДС не облагается»</w:t>
            </w:r>
            <w:r w:rsidRPr="002620BD">
              <w:rPr>
                <w:b/>
                <w:bCs/>
                <w:color w:val="000000"/>
              </w:rPr>
              <w:t>,</w:t>
            </w:r>
          </w:p>
          <w:p w14:paraId="731154EE" w14:textId="77777777" w:rsidR="00857E26" w:rsidRPr="002620BD" w:rsidRDefault="00DA1726" w:rsidP="00857E26">
            <w:pPr>
              <w:ind w:left="57" w:right="57"/>
              <w:jc w:val="center"/>
              <w:rPr>
                <w:b/>
                <w:bCs/>
                <w:color w:val="000000"/>
              </w:rPr>
            </w:pPr>
            <w:r w:rsidRPr="002620BD">
              <w:rPr>
                <w:b/>
                <w:bCs/>
                <w:color w:val="000000"/>
              </w:rPr>
              <w:t>руб.</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7AF436C1" w14:textId="77777777" w:rsidR="00857E26" w:rsidRPr="002620BD" w:rsidRDefault="00DA1726" w:rsidP="00857E26">
            <w:pPr>
              <w:ind w:left="57" w:right="57"/>
              <w:jc w:val="center"/>
              <w:rPr>
                <w:b/>
                <w:bCs/>
                <w:color w:val="000000"/>
              </w:rPr>
            </w:pPr>
            <w:r w:rsidRPr="002620BD">
              <w:rPr>
                <w:b/>
                <w:bCs/>
                <w:color w:val="000000"/>
              </w:rPr>
              <w:t>Сумма</w:t>
            </w:r>
          </w:p>
          <w:p w14:paraId="05E5738B" w14:textId="77777777" w:rsidR="00857E26" w:rsidRPr="002620BD" w:rsidRDefault="00DA1726" w:rsidP="00857E26">
            <w:pPr>
              <w:ind w:left="57" w:right="57"/>
              <w:jc w:val="center"/>
              <w:rPr>
                <w:b/>
                <w:bCs/>
                <w:color w:val="000000"/>
              </w:rPr>
            </w:pPr>
            <w:r w:rsidRPr="002620BD">
              <w:rPr>
                <w:bCs/>
                <w:i/>
                <w:color w:val="000000"/>
              </w:rPr>
              <w:t>«с учетом НДС» либо «НДС не облагается»</w:t>
            </w:r>
            <w:r w:rsidRPr="002620BD">
              <w:rPr>
                <w:b/>
                <w:bCs/>
                <w:color w:val="000000"/>
              </w:rPr>
              <w:t>,</w:t>
            </w:r>
          </w:p>
          <w:p w14:paraId="4E8E3E7D" w14:textId="77777777" w:rsidR="00857E26" w:rsidRPr="002620BD" w:rsidRDefault="00DA1726" w:rsidP="00857E26">
            <w:pPr>
              <w:ind w:left="57" w:right="57"/>
              <w:jc w:val="center"/>
              <w:rPr>
                <w:b/>
                <w:bCs/>
                <w:color w:val="000000"/>
              </w:rPr>
            </w:pPr>
            <w:r w:rsidRPr="002620BD">
              <w:rPr>
                <w:b/>
                <w:bCs/>
                <w:color w:val="000000"/>
              </w:rPr>
              <w:t>руб.</w:t>
            </w:r>
          </w:p>
        </w:tc>
      </w:tr>
      <w:tr w:rsidR="00D71EC3" w:rsidRPr="002620BD" w14:paraId="4EAEDB0A" w14:textId="77777777" w:rsidTr="00252827">
        <w:trPr>
          <w:trHeight w:val="170"/>
        </w:trPr>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1822636F" w14:textId="77777777" w:rsidR="00857E26" w:rsidRPr="002620BD" w:rsidRDefault="00DA1726" w:rsidP="00857E26">
            <w:pPr>
              <w:ind w:left="57" w:right="57"/>
              <w:jc w:val="center"/>
              <w:rPr>
                <w:b/>
                <w:bCs/>
                <w:color w:val="000000"/>
              </w:rPr>
            </w:pPr>
            <w:r w:rsidRPr="002620BD">
              <w:rPr>
                <w:b/>
                <w:bCs/>
                <w:color w:val="000000"/>
              </w:rPr>
              <w:t>1</w:t>
            </w: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14:paraId="7A4D61DA" w14:textId="77777777" w:rsidR="00857E26" w:rsidRPr="002620BD" w:rsidRDefault="00DA1726" w:rsidP="00857E26">
            <w:pPr>
              <w:ind w:left="57" w:right="57"/>
              <w:jc w:val="center"/>
              <w:rPr>
                <w:b/>
                <w:bCs/>
                <w:color w:val="000000"/>
              </w:rPr>
            </w:pPr>
            <w:r w:rsidRPr="002620BD">
              <w:rPr>
                <w:b/>
                <w:bCs/>
                <w:color w:val="000000"/>
              </w:rPr>
              <w:t>2</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05AFE1CF" w14:textId="77777777" w:rsidR="00857E26" w:rsidRPr="002620BD" w:rsidRDefault="00DA1726" w:rsidP="00857E26">
            <w:pPr>
              <w:ind w:left="57" w:right="57"/>
              <w:jc w:val="center"/>
              <w:rPr>
                <w:b/>
                <w:bCs/>
                <w:color w:val="000000"/>
              </w:rPr>
            </w:pPr>
            <w:r w:rsidRPr="002620BD">
              <w:rPr>
                <w:b/>
                <w:bCs/>
                <w:color w:val="000000"/>
              </w:rPr>
              <w:t>3</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47766E2F" w14:textId="77777777" w:rsidR="00857E26" w:rsidRPr="002620BD" w:rsidRDefault="00DA1726" w:rsidP="00857E26">
            <w:pPr>
              <w:ind w:left="57" w:right="57"/>
              <w:jc w:val="center"/>
              <w:rPr>
                <w:b/>
                <w:bCs/>
                <w:color w:val="000000"/>
              </w:rPr>
            </w:pPr>
            <w:r w:rsidRPr="002620BD">
              <w:rPr>
                <w:b/>
                <w:bCs/>
                <w:color w:val="000000"/>
              </w:rPr>
              <w:t>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256DCC74" w14:textId="77777777" w:rsidR="00857E26" w:rsidRPr="002620BD" w:rsidRDefault="00DA1726" w:rsidP="00857E26">
            <w:pPr>
              <w:ind w:left="57" w:right="57"/>
              <w:jc w:val="center"/>
              <w:rPr>
                <w:b/>
                <w:bCs/>
                <w:color w:val="000000"/>
              </w:rPr>
            </w:pPr>
            <w:r w:rsidRPr="002620BD">
              <w:rPr>
                <w:b/>
                <w:bCs/>
                <w:color w:val="000000"/>
              </w:rPr>
              <w:t>5</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00494DA5" w14:textId="77777777" w:rsidR="00857E26" w:rsidRPr="002620BD" w:rsidRDefault="00DA1726" w:rsidP="00857E26">
            <w:pPr>
              <w:ind w:left="57" w:right="57"/>
              <w:jc w:val="center"/>
              <w:rPr>
                <w:b/>
                <w:bCs/>
                <w:color w:val="000000"/>
              </w:rPr>
            </w:pPr>
            <w:r w:rsidRPr="002620BD">
              <w:rPr>
                <w:b/>
                <w:bCs/>
                <w:color w:val="000000"/>
              </w:rPr>
              <w:t>6</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17345BB5" w14:textId="77777777" w:rsidR="00857E26" w:rsidRPr="002620BD" w:rsidRDefault="00DA1726" w:rsidP="00857E26">
            <w:pPr>
              <w:ind w:left="57" w:right="57"/>
              <w:jc w:val="center"/>
              <w:rPr>
                <w:b/>
                <w:bCs/>
                <w:color w:val="000000"/>
              </w:rPr>
            </w:pPr>
            <w:r w:rsidRPr="002620BD">
              <w:rPr>
                <w:b/>
                <w:bCs/>
                <w:color w:val="000000"/>
              </w:rPr>
              <w:t>7</w:t>
            </w:r>
          </w:p>
        </w:tc>
      </w:tr>
      <w:tr w:rsidR="00D71EC3" w:rsidRPr="002620BD" w14:paraId="19589CFC" w14:textId="77777777" w:rsidTr="00252827">
        <w:trPr>
          <w:trHeight w:val="170"/>
        </w:trPr>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2515DDE4" w14:textId="77777777" w:rsidR="00857E26" w:rsidRPr="002620BD" w:rsidRDefault="00DA1726" w:rsidP="00857E26">
            <w:pPr>
              <w:ind w:left="57" w:right="57"/>
              <w:jc w:val="center"/>
              <w:rPr>
                <w:bCs/>
                <w:color w:val="000000"/>
              </w:rPr>
            </w:pPr>
            <w:r w:rsidRPr="002620BD">
              <w:rPr>
                <w:noProof/>
              </w:rPr>
              <w:t>1</w:t>
            </w: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14:paraId="52EE35EA" w14:textId="77777777" w:rsidR="00857E26" w:rsidRPr="002620BD" w:rsidRDefault="00DA1726" w:rsidP="00857E26">
            <w:pPr>
              <w:widowControl w:val="0"/>
              <w:ind w:left="181" w:right="137"/>
              <w:jc w:val="center"/>
            </w:pPr>
            <w:r w:rsidRPr="002620BD">
              <w:rPr>
                <w:noProof/>
              </w:rPr>
              <w:t>Выполнение работ</w:t>
            </w:r>
            <w:r w:rsidRPr="002620BD">
              <w:t xml:space="preserve"> по паспортизации автомобильных дорог и искусственных сооружений Красногорского района Удмуртской Республики</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179733CB" w14:textId="77777777" w:rsidR="00857E26" w:rsidRPr="002620BD" w:rsidRDefault="00DA1726" w:rsidP="00857E26">
            <w:pPr>
              <w:widowControl w:val="0"/>
              <w:suppressAutoHyphens/>
              <w:snapToGrid w:val="0"/>
              <w:jc w:val="center"/>
              <w:rPr>
                <w:rFonts w:eastAsia="Lucida Sans Unicode"/>
                <w:kern w:val="2"/>
                <w:lang w:eastAsia="hi-IN" w:bidi="hi-IN"/>
              </w:rPr>
            </w:pPr>
            <w:r w:rsidRPr="002620BD">
              <w:rPr>
                <w:noProof/>
                <w:lang w:val="en-US"/>
              </w:rPr>
              <w:t>71.20.19.190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1EAAA7CC" w14:textId="77777777" w:rsidR="00857E26" w:rsidRPr="002620BD" w:rsidRDefault="00DA1726" w:rsidP="00857E26">
            <w:pPr>
              <w:widowControl w:val="0"/>
              <w:suppressAutoHyphens/>
              <w:snapToGrid w:val="0"/>
              <w:jc w:val="center"/>
              <w:rPr>
                <w:rFonts w:eastAsia="Lucida Sans Unicode"/>
                <w:kern w:val="2"/>
                <w:lang w:eastAsia="hi-IN" w:bidi="hi-IN"/>
              </w:rPr>
            </w:pPr>
            <w:r w:rsidRPr="002620BD">
              <w:rPr>
                <w:noProof/>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13F407AB" w14:textId="77777777" w:rsidR="00857E26" w:rsidRPr="002620BD" w:rsidRDefault="00DA1726" w:rsidP="00857E26">
            <w:pPr>
              <w:widowControl w:val="0"/>
              <w:suppressAutoHyphens/>
              <w:snapToGrid w:val="0"/>
              <w:jc w:val="center"/>
              <w:rPr>
                <w:rFonts w:eastAsia="Lucida Sans Unicode"/>
                <w:kern w:val="2"/>
                <w:lang w:eastAsia="hi-IN" w:bidi="hi-IN"/>
              </w:rPr>
            </w:pPr>
            <w:r w:rsidRPr="002620BD">
              <w:t>26.962</w:t>
            </w:r>
            <w:r w:rsidRPr="002620BD">
              <w:rPr>
                <w:noProof/>
              </w:rPr>
              <w:t xml:space="preserve"> </w:t>
            </w:r>
            <w:r w:rsidRPr="002620BD">
              <w:rPr>
                <w:noProof/>
                <w:lang w:val="en-US"/>
              </w:rPr>
              <w:t>КМ;^</w:t>
            </w:r>
            <w:r w:rsidRPr="002620BD">
              <w:t>ТЫС М</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13D6D456" w14:textId="77777777" w:rsidR="00857E26" w:rsidRPr="002620BD" w:rsidRDefault="00271848" w:rsidP="00857E26">
            <w:pPr>
              <w:ind w:left="57" w:right="57"/>
              <w:jc w:val="center"/>
              <w:rPr>
                <w:bCs/>
                <w:color w:val="000000"/>
              </w:rPr>
            </w:pP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14:paraId="339C96F9" w14:textId="77777777" w:rsidR="00857E26" w:rsidRPr="002620BD" w:rsidRDefault="00271848" w:rsidP="00857E26">
            <w:pPr>
              <w:ind w:left="57" w:right="57"/>
              <w:jc w:val="center"/>
              <w:rPr>
                <w:bCs/>
                <w:color w:val="000000"/>
              </w:rPr>
            </w:pPr>
          </w:p>
        </w:tc>
      </w:tr>
      <w:tr w:rsidR="00D71EC3" w:rsidRPr="002620BD" w14:paraId="6D04969D" w14:textId="77777777" w:rsidTr="00252827">
        <w:trPr>
          <w:trHeight w:val="170"/>
        </w:trPr>
        <w:tc>
          <w:tcPr>
            <w:tcW w:w="4240" w:type="pct"/>
            <w:gridSpan w:val="6"/>
            <w:tcBorders>
              <w:top w:val="single" w:sz="4" w:space="0" w:color="auto"/>
              <w:left w:val="single" w:sz="4" w:space="0" w:color="auto"/>
              <w:bottom w:val="single" w:sz="4" w:space="0" w:color="auto"/>
              <w:right w:val="single" w:sz="4" w:space="0" w:color="auto"/>
            </w:tcBorders>
            <w:vAlign w:val="center"/>
          </w:tcPr>
          <w:p w14:paraId="778B30CE" w14:textId="77777777" w:rsidR="00857E26" w:rsidRPr="002620BD" w:rsidRDefault="00DA1726" w:rsidP="00857E26">
            <w:pPr>
              <w:ind w:left="57" w:right="57"/>
              <w:jc w:val="right"/>
              <w:rPr>
                <w:b/>
                <w:bCs/>
                <w:color w:val="000000"/>
              </w:rPr>
            </w:pPr>
            <w:r w:rsidRPr="002620BD">
              <w:rPr>
                <w:b/>
                <w:bCs/>
                <w:color w:val="000000"/>
              </w:rPr>
              <w:t>Итого:</w:t>
            </w:r>
          </w:p>
        </w:tc>
        <w:tc>
          <w:tcPr>
            <w:tcW w:w="760" w:type="pct"/>
            <w:tcBorders>
              <w:top w:val="single" w:sz="4" w:space="0" w:color="auto"/>
              <w:left w:val="single" w:sz="4" w:space="0" w:color="auto"/>
              <w:bottom w:val="single" w:sz="4" w:space="0" w:color="auto"/>
              <w:right w:val="single" w:sz="4" w:space="0" w:color="auto"/>
            </w:tcBorders>
            <w:vAlign w:val="center"/>
          </w:tcPr>
          <w:p w14:paraId="31DC570F" w14:textId="77777777" w:rsidR="00857E26" w:rsidRPr="002620BD" w:rsidRDefault="00271848" w:rsidP="00857E26">
            <w:pPr>
              <w:ind w:left="57" w:right="57"/>
              <w:jc w:val="center"/>
              <w:rPr>
                <w:bCs/>
                <w:color w:val="000000"/>
              </w:rPr>
            </w:pPr>
          </w:p>
        </w:tc>
      </w:tr>
    </w:tbl>
    <w:p w14:paraId="6412FFC4" w14:textId="77777777" w:rsidR="00D71EC3" w:rsidRPr="002620BD" w:rsidRDefault="00D71EC3" w:rsidP="00397CF1">
      <w:pPr>
        <w:ind w:firstLine="567"/>
        <w:jc w:val="both"/>
        <w:rPr>
          <w:bCs/>
        </w:rPr>
      </w:pPr>
    </w:p>
    <w:p w14:paraId="47EAF06C" w14:textId="77777777" w:rsidR="00FC338D" w:rsidRPr="002620BD" w:rsidRDefault="00271848" w:rsidP="00195B0D">
      <w:pPr>
        <w:ind w:firstLine="567"/>
        <w:jc w:val="both"/>
        <w:rPr>
          <w:b/>
          <w:color w:val="000000"/>
        </w:rPr>
      </w:pPr>
    </w:p>
    <w:p w14:paraId="1B16407E" w14:textId="77777777" w:rsidR="00FC338D" w:rsidRPr="002620BD" w:rsidRDefault="00271848" w:rsidP="00FC338D">
      <w:pPr>
        <w:widowControl w:val="0"/>
        <w:jc w:val="center"/>
        <w:rPr>
          <w:b/>
        </w:rPr>
      </w:pPr>
    </w:p>
    <w:p w14:paraId="3FB4F2C5" w14:textId="77777777" w:rsidR="00FC338D" w:rsidRPr="002620BD" w:rsidRDefault="00271848" w:rsidP="00FC338D">
      <w:pPr>
        <w:widowControl w:val="0"/>
        <w:ind w:firstLine="851"/>
        <w:jc w:val="center"/>
        <w:rPr>
          <w:b/>
          <w:sz w:val="22"/>
          <w:szCs w:val="22"/>
        </w:rPr>
      </w:pPr>
    </w:p>
    <w:p w14:paraId="1BD256F8" w14:textId="77777777" w:rsidR="00FC338D" w:rsidRPr="002620BD" w:rsidRDefault="00271848" w:rsidP="00FC338D">
      <w:pPr>
        <w:rPr>
          <w:sz w:val="22"/>
          <w:szCs w:val="22"/>
        </w:rPr>
        <w:sectPr w:rsidR="00FC338D" w:rsidRPr="002620BD" w:rsidSect="00857E26">
          <w:pgSz w:w="16838" w:h="11906" w:orient="landscape" w:code="9"/>
          <w:pgMar w:top="1418" w:right="851" w:bottom="707" w:left="851" w:header="709" w:footer="709" w:gutter="0"/>
          <w:cols w:space="708"/>
          <w:titlePg/>
          <w:docGrid w:linePitch="360"/>
        </w:sectPr>
      </w:pPr>
    </w:p>
    <w:p w14:paraId="6F5F350B" w14:textId="0ABB1940" w:rsidR="00FC338D" w:rsidRPr="002620BD" w:rsidRDefault="00DA1726" w:rsidP="00FC338D">
      <w:pPr>
        <w:ind w:right="-1"/>
        <w:jc w:val="right"/>
        <w:rPr>
          <w:rFonts w:eastAsia="Calibri"/>
          <w:lang w:eastAsia="en-US"/>
        </w:rPr>
      </w:pPr>
      <w:r w:rsidRPr="002620BD">
        <w:rPr>
          <w:rFonts w:eastAsia="Calibri"/>
          <w:lang w:eastAsia="en-US"/>
        </w:rPr>
        <w:lastRenderedPageBreak/>
        <w:t xml:space="preserve">Приложение №2 к контракту </w:t>
      </w:r>
    </w:p>
    <w:p w14:paraId="3282D5BE" w14:textId="77777777" w:rsidR="00FC338D" w:rsidRPr="002620BD" w:rsidRDefault="00DA1726" w:rsidP="00FC338D">
      <w:pPr>
        <w:ind w:right="-1"/>
        <w:jc w:val="right"/>
        <w:rPr>
          <w:rFonts w:eastAsia="Calibri"/>
          <w:lang w:eastAsia="en-US"/>
        </w:rPr>
      </w:pPr>
      <w:r w:rsidRPr="002620BD">
        <w:rPr>
          <w:rFonts w:eastAsia="Calibri"/>
          <w:lang w:eastAsia="en-US"/>
        </w:rPr>
        <w:t>№ _____ от «___» __________ 20__ г.</w:t>
      </w:r>
    </w:p>
    <w:p w14:paraId="604E9F7B" w14:textId="77777777" w:rsidR="00FC338D" w:rsidRPr="002620BD" w:rsidRDefault="00271848" w:rsidP="00FC338D">
      <w:pPr>
        <w:jc w:val="right"/>
      </w:pPr>
    </w:p>
    <w:p w14:paraId="43491A22" w14:textId="77777777" w:rsidR="00FC338D" w:rsidRPr="002620BD" w:rsidRDefault="00DA1726" w:rsidP="00FC338D">
      <w:pPr>
        <w:keepNext/>
        <w:keepLines/>
        <w:tabs>
          <w:tab w:val="left" w:pos="284"/>
        </w:tabs>
        <w:jc w:val="center"/>
        <w:rPr>
          <w:b/>
        </w:rPr>
      </w:pPr>
      <w:r w:rsidRPr="002620BD">
        <w:rPr>
          <w:b/>
        </w:rPr>
        <w:t>Техническое задание</w:t>
      </w:r>
    </w:p>
    <w:p w14:paraId="3C2715DE" w14:textId="77777777" w:rsidR="002620BD" w:rsidRPr="002620BD" w:rsidRDefault="002620BD" w:rsidP="002620BD">
      <w:pPr>
        <w:widowControl w:val="0"/>
        <w:ind w:left="-284" w:right="140" w:firstLine="284"/>
        <w:jc w:val="right"/>
        <w:rPr>
          <w:b/>
          <w:bCs/>
          <w:sz w:val="22"/>
          <w:szCs w:val="22"/>
          <w:lang w:eastAsia=""/>
        </w:rPr>
      </w:pPr>
    </w:p>
    <w:p w14:paraId="427EB3A6" w14:textId="77777777" w:rsidR="002620BD" w:rsidRPr="002620BD" w:rsidRDefault="002620BD" w:rsidP="002620BD">
      <w:pPr>
        <w:numPr>
          <w:ilvl w:val="0"/>
          <w:numId w:val="4"/>
        </w:numPr>
        <w:tabs>
          <w:tab w:val="left" w:pos="284"/>
        </w:tabs>
        <w:suppressAutoHyphens/>
        <w:spacing w:after="160" w:line="259" w:lineRule="auto"/>
        <w:ind w:left="-284" w:right="140" w:firstLine="284"/>
        <w:contextualSpacing/>
        <w:jc w:val="both"/>
      </w:pPr>
      <w:r w:rsidRPr="002620BD">
        <w:rPr>
          <w:b/>
        </w:rPr>
        <w:t xml:space="preserve">Характеристика работ: </w:t>
      </w:r>
      <w:r w:rsidRPr="002620BD">
        <w:t>выполнение работ по паспортизации автомобильных дорог общего пользования местного значения муниципального образования «Муниципальный округ Красногорский район Удмуртской Республики» и искусственных сооружений на них, указанных в Приложении № 2 к настоящему Техническому заданию, линейной протяженностью 26,962</w:t>
      </w:r>
      <w:r w:rsidRPr="002620BD">
        <w:rPr>
          <w:b/>
          <w:color w:val="FF0000"/>
        </w:rPr>
        <w:t xml:space="preserve"> </w:t>
      </w:r>
      <w:r w:rsidRPr="002620BD">
        <w:t>км.</w:t>
      </w:r>
    </w:p>
    <w:p w14:paraId="11BEC485" w14:textId="77777777" w:rsidR="002620BD" w:rsidRPr="002620BD" w:rsidRDefault="002620BD" w:rsidP="002620BD">
      <w:pPr>
        <w:numPr>
          <w:ilvl w:val="0"/>
          <w:numId w:val="4"/>
        </w:numPr>
        <w:tabs>
          <w:tab w:val="left" w:pos="284"/>
        </w:tabs>
        <w:suppressAutoHyphens/>
        <w:spacing w:after="160" w:line="259" w:lineRule="auto"/>
        <w:ind w:left="-284" w:right="140" w:firstLine="284"/>
        <w:contextualSpacing/>
        <w:jc w:val="both"/>
      </w:pPr>
      <w:r w:rsidRPr="002620BD">
        <w:rPr>
          <w:b/>
        </w:rPr>
        <w:t xml:space="preserve">Заказчик: </w:t>
      </w:r>
      <w:r w:rsidRPr="002620BD">
        <w:t>Администрация муниципального образования «Муниципальный округ Красногорский район Удмуртской Республики».</w:t>
      </w:r>
    </w:p>
    <w:p w14:paraId="5E85D44B" w14:textId="77777777" w:rsidR="002620BD" w:rsidRPr="002620BD" w:rsidRDefault="002620BD" w:rsidP="002620BD">
      <w:pPr>
        <w:numPr>
          <w:ilvl w:val="0"/>
          <w:numId w:val="4"/>
        </w:numPr>
        <w:tabs>
          <w:tab w:val="left" w:pos="284"/>
        </w:tabs>
        <w:suppressAutoHyphens/>
        <w:spacing w:after="160" w:line="259" w:lineRule="auto"/>
        <w:ind w:left="-284" w:right="140" w:firstLine="284"/>
        <w:contextualSpacing/>
        <w:jc w:val="both"/>
      </w:pPr>
      <w:r w:rsidRPr="002620BD">
        <w:rPr>
          <w:b/>
        </w:rPr>
        <w:t xml:space="preserve">Источник финансирования: </w:t>
      </w:r>
      <w:bookmarkStart w:id="15" w:name="_Hlk80907453"/>
      <w:r w:rsidRPr="002620BD">
        <w:rPr>
          <w:bCs/>
          <w:noProof/>
        </w:rPr>
        <w:t>средства бюджета</w:t>
      </w:r>
      <w:r w:rsidRPr="002620BD">
        <w:rPr>
          <w:b/>
          <w:noProof/>
        </w:rPr>
        <w:t xml:space="preserve"> </w:t>
      </w:r>
      <w:r w:rsidRPr="002620BD">
        <w:t>муниципального образования «Муниципальный округ Красногорский район Удмуртской Республики</w:t>
      </w:r>
      <w:bookmarkEnd w:id="15"/>
      <w:r w:rsidRPr="002620BD">
        <w:t>».</w:t>
      </w:r>
    </w:p>
    <w:p w14:paraId="4F2E2101" w14:textId="77777777" w:rsidR="002620BD" w:rsidRPr="002620BD" w:rsidRDefault="002620BD" w:rsidP="002620BD">
      <w:pPr>
        <w:numPr>
          <w:ilvl w:val="0"/>
          <w:numId w:val="4"/>
        </w:numPr>
        <w:tabs>
          <w:tab w:val="left" w:pos="284"/>
        </w:tabs>
        <w:suppressAutoHyphens/>
        <w:spacing w:after="160" w:line="259" w:lineRule="auto"/>
        <w:ind w:left="-284" w:right="140" w:firstLine="284"/>
        <w:contextualSpacing/>
        <w:jc w:val="both"/>
        <w:rPr>
          <w:b/>
        </w:rPr>
      </w:pPr>
      <w:r w:rsidRPr="002620BD">
        <w:rPr>
          <w:b/>
        </w:rPr>
        <w:t>Цели и задачи работы:</w:t>
      </w:r>
    </w:p>
    <w:p w14:paraId="37B50273" w14:textId="77777777" w:rsidR="002620BD" w:rsidRPr="002620BD" w:rsidRDefault="002620BD" w:rsidP="002620BD">
      <w:pPr>
        <w:tabs>
          <w:tab w:val="left" w:pos="284"/>
          <w:tab w:val="left" w:pos="567"/>
          <w:tab w:val="num" w:pos="709"/>
        </w:tabs>
        <w:ind w:left="-284" w:right="140" w:firstLine="284"/>
        <w:contextualSpacing/>
        <w:jc w:val="both"/>
      </w:pPr>
      <w:r w:rsidRPr="002620BD">
        <w:t>Составление технических паспортов автомобильных дорог общего пользования с полной, объективной и достоверной информацией о наличии и месторасположении дорожных сооружений, их протяженности и транспортно-эксплуатационном состоянии, условиях их работы и степени соответствия фактических потребительских свойств, параметров и характеристик требованиям дорожного движения, в целях ведения учета элементов автодорог, их технического состояния при планировании работ по ремонту и содержанию.</w:t>
      </w:r>
    </w:p>
    <w:p w14:paraId="362BBC83" w14:textId="77777777" w:rsidR="002620BD" w:rsidRPr="002620BD" w:rsidRDefault="002620BD" w:rsidP="002620BD">
      <w:pPr>
        <w:tabs>
          <w:tab w:val="left" w:pos="284"/>
          <w:tab w:val="left" w:pos="567"/>
          <w:tab w:val="num" w:pos="709"/>
        </w:tabs>
        <w:ind w:left="-284" w:right="140" w:firstLine="284"/>
        <w:contextualSpacing/>
        <w:jc w:val="both"/>
        <w:rPr>
          <w:b/>
          <w:bCs/>
        </w:rPr>
      </w:pPr>
      <w:r w:rsidRPr="002620BD">
        <w:rPr>
          <w:b/>
          <w:bCs/>
        </w:rPr>
        <w:t>5. Содержание работ:</w:t>
      </w:r>
    </w:p>
    <w:p w14:paraId="46EBB30C" w14:textId="77777777" w:rsidR="002620BD" w:rsidRPr="002620BD" w:rsidRDefault="002620BD" w:rsidP="002620BD">
      <w:pPr>
        <w:tabs>
          <w:tab w:val="left" w:pos="284"/>
        </w:tabs>
        <w:suppressAutoHyphens/>
        <w:ind w:left="-284" w:right="140" w:firstLine="284"/>
        <w:contextualSpacing/>
        <w:jc w:val="both"/>
      </w:pPr>
      <w:r w:rsidRPr="002620BD">
        <w:t>5.1. Выполнение обследования автомобильных дорог общего пользования:</w:t>
      </w:r>
    </w:p>
    <w:p w14:paraId="5B40BBCF" w14:textId="77777777" w:rsidR="002620BD" w:rsidRPr="002620BD" w:rsidRDefault="002620BD" w:rsidP="002620BD">
      <w:pPr>
        <w:tabs>
          <w:tab w:val="left" w:pos="284"/>
        </w:tabs>
        <w:suppressAutoHyphens/>
        <w:ind w:left="-284" w:right="140" w:firstLine="284"/>
        <w:contextualSpacing/>
        <w:jc w:val="both"/>
      </w:pPr>
      <w:r w:rsidRPr="002620BD">
        <w:t>5.1.1. Сбор и анализ информации.</w:t>
      </w:r>
    </w:p>
    <w:p w14:paraId="5D71D5FB" w14:textId="77777777" w:rsidR="002620BD" w:rsidRPr="002620BD" w:rsidRDefault="002620BD" w:rsidP="002620BD">
      <w:pPr>
        <w:tabs>
          <w:tab w:val="left" w:pos="284"/>
        </w:tabs>
        <w:suppressAutoHyphens/>
        <w:ind w:left="-284" w:right="140" w:firstLine="284"/>
        <w:contextualSpacing/>
        <w:jc w:val="both"/>
      </w:pPr>
      <w:r w:rsidRPr="002620BD">
        <w:t>Сбор информации, необходимой и достаточной для обследования, выполняется Исполнителем.</w:t>
      </w:r>
    </w:p>
    <w:p w14:paraId="732AD998" w14:textId="77777777" w:rsidR="002620BD" w:rsidRPr="002620BD" w:rsidRDefault="002620BD" w:rsidP="002620BD">
      <w:pPr>
        <w:tabs>
          <w:tab w:val="left" w:pos="284"/>
        </w:tabs>
        <w:suppressAutoHyphens/>
        <w:ind w:left="-284" w:right="140" w:firstLine="284"/>
        <w:contextualSpacing/>
        <w:jc w:val="both"/>
      </w:pPr>
      <w:r w:rsidRPr="002620BD">
        <w:t>Информация, которую Исполнитель запрашивает у Заказчика, и предоставляется Заказчиком:</w:t>
      </w:r>
    </w:p>
    <w:p w14:paraId="4DEA8D23" w14:textId="77777777" w:rsidR="002620BD" w:rsidRPr="002620BD" w:rsidRDefault="002620BD" w:rsidP="002620BD">
      <w:pPr>
        <w:numPr>
          <w:ilvl w:val="0"/>
          <w:numId w:val="13"/>
        </w:numPr>
        <w:tabs>
          <w:tab w:val="left" w:pos="284"/>
        </w:tabs>
        <w:suppressAutoHyphens/>
        <w:spacing w:after="160" w:line="259" w:lineRule="auto"/>
        <w:ind w:left="-284" w:right="140" w:firstLine="284"/>
        <w:contextualSpacing/>
        <w:jc w:val="both"/>
      </w:pPr>
      <w:r w:rsidRPr="002620BD">
        <w:t>сведения о балансовой стоимости в отношении каждой автомобильной дороги;</w:t>
      </w:r>
    </w:p>
    <w:p w14:paraId="3A35475D" w14:textId="77777777" w:rsidR="002620BD" w:rsidRPr="002620BD" w:rsidRDefault="002620BD" w:rsidP="002620BD">
      <w:pPr>
        <w:numPr>
          <w:ilvl w:val="0"/>
          <w:numId w:val="13"/>
        </w:numPr>
        <w:tabs>
          <w:tab w:val="left" w:pos="284"/>
        </w:tabs>
        <w:suppressAutoHyphens/>
        <w:spacing w:after="160" w:line="259" w:lineRule="auto"/>
        <w:ind w:left="-284" w:right="140" w:firstLine="284"/>
        <w:contextualSpacing/>
        <w:jc w:val="both"/>
      </w:pPr>
      <w:r w:rsidRPr="002620BD">
        <w:t>наименования населенных пунктов, по которым проходит дорога;</w:t>
      </w:r>
    </w:p>
    <w:p w14:paraId="28FF97D9" w14:textId="77777777" w:rsidR="002620BD" w:rsidRPr="002620BD" w:rsidRDefault="002620BD" w:rsidP="002620BD">
      <w:pPr>
        <w:numPr>
          <w:ilvl w:val="0"/>
          <w:numId w:val="13"/>
        </w:numPr>
        <w:tabs>
          <w:tab w:val="left" w:pos="284"/>
        </w:tabs>
        <w:suppressAutoHyphens/>
        <w:spacing w:after="160" w:line="259" w:lineRule="auto"/>
        <w:ind w:left="-284" w:right="140" w:firstLine="284"/>
        <w:contextualSpacing/>
        <w:jc w:val="both"/>
      </w:pPr>
      <w:r w:rsidRPr="002620BD">
        <w:t>наименования улиц населенных пунктов, по которым проходит автомобильная дорога, и улиц, примыкающих к автодороге;</w:t>
      </w:r>
    </w:p>
    <w:p w14:paraId="70712A3C" w14:textId="77777777" w:rsidR="002620BD" w:rsidRPr="002620BD" w:rsidRDefault="002620BD" w:rsidP="002620BD">
      <w:pPr>
        <w:numPr>
          <w:ilvl w:val="0"/>
          <w:numId w:val="13"/>
        </w:numPr>
        <w:tabs>
          <w:tab w:val="left" w:pos="284"/>
        </w:tabs>
        <w:suppressAutoHyphens/>
        <w:spacing w:after="160" w:line="259" w:lineRule="auto"/>
        <w:ind w:left="-284" w:right="140" w:firstLine="284"/>
        <w:contextualSpacing/>
        <w:jc w:val="both"/>
      </w:pPr>
      <w:r w:rsidRPr="002620BD">
        <w:t>географические названия водных массивов, пересекаемых автомобильными дорогами и расположенных вдоль автомобильных дорог;</w:t>
      </w:r>
    </w:p>
    <w:p w14:paraId="406E27CC" w14:textId="77777777" w:rsidR="002620BD" w:rsidRPr="002620BD" w:rsidRDefault="002620BD" w:rsidP="002620BD">
      <w:pPr>
        <w:numPr>
          <w:ilvl w:val="0"/>
          <w:numId w:val="13"/>
        </w:numPr>
        <w:tabs>
          <w:tab w:val="left" w:pos="284"/>
        </w:tabs>
        <w:suppressAutoHyphens/>
        <w:spacing w:after="160" w:line="259" w:lineRule="auto"/>
        <w:ind w:left="-284" w:right="140" w:firstLine="284"/>
        <w:contextualSpacing/>
        <w:jc w:val="both"/>
      </w:pPr>
      <w:r w:rsidRPr="002620BD">
        <w:t>объекты оказания медицинской помощи участникам дорожного движения (больницы, ФАПы, пункты первой медицинской помощи);</w:t>
      </w:r>
    </w:p>
    <w:p w14:paraId="5CF99B71" w14:textId="77777777" w:rsidR="002620BD" w:rsidRPr="002620BD" w:rsidRDefault="002620BD" w:rsidP="002620BD">
      <w:pPr>
        <w:numPr>
          <w:ilvl w:val="0"/>
          <w:numId w:val="13"/>
        </w:numPr>
        <w:tabs>
          <w:tab w:val="left" w:pos="284"/>
        </w:tabs>
        <w:suppressAutoHyphens/>
        <w:spacing w:after="160" w:line="259" w:lineRule="auto"/>
        <w:ind w:left="-284" w:right="140" w:firstLine="284"/>
        <w:contextualSpacing/>
        <w:jc w:val="both"/>
      </w:pPr>
      <w:r w:rsidRPr="002620BD">
        <w:t>предложения по дополнительному обустройству пешеходных переходов.</w:t>
      </w:r>
    </w:p>
    <w:p w14:paraId="6ECD3230" w14:textId="77777777" w:rsidR="002620BD" w:rsidRPr="002620BD" w:rsidRDefault="002620BD" w:rsidP="002620BD">
      <w:pPr>
        <w:suppressAutoHyphens/>
        <w:ind w:left="-284" w:right="140" w:firstLine="284"/>
        <w:contextualSpacing/>
        <w:jc w:val="both"/>
      </w:pPr>
      <w:r w:rsidRPr="002620BD">
        <w:t>5.1.2. Рекогносцировка автомобильных дорог, осуществление диагностических и натурных обследований:</w:t>
      </w:r>
    </w:p>
    <w:p w14:paraId="510B4A1B" w14:textId="77777777" w:rsidR="002620BD" w:rsidRPr="002620BD" w:rsidRDefault="002620BD" w:rsidP="002620BD">
      <w:pPr>
        <w:ind w:left="-284" w:right="140" w:firstLine="284"/>
        <w:contextualSpacing/>
        <w:jc w:val="both"/>
      </w:pPr>
      <w:r w:rsidRPr="002620BD">
        <w:t>5.1.2.1. Уточнение начальной и конечной точки автомобильной дороги.</w:t>
      </w:r>
    </w:p>
    <w:p w14:paraId="3926D296" w14:textId="77777777" w:rsidR="002620BD" w:rsidRPr="002620BD" w:rsidRDefault="002620BD" w:rsidP="002620BD">
      <w:pPr>
        <w:suppressAutoHyphens/>
        <w:ind w:left="-284" w:right="140" w:firstLine="284"/>
        <w:contextualSpacing/>
        <w:jc w:val="both"/>
      </w:pPr>
      <w:r w:rsidRPr="002620BD">
        <w:t>Перед началом натурных обследований необходимо произвести уточнение начальной и конечной точек, особенностей прохождения автомобильных дорог, с привязкой к местности, определением географических координат. При уточнении начальной и конечной точек и особенностей прохождения автомобильных дорог необходимо присутствие ответственного представителя Заказчика.</w:t>
      </w:r>
    </w:p>
    <w:p w14:paraId="2169AA19" w14:textId="77777777" w:rsidR="002620BD" w:rsidRPr="002620BD" w:rsidRDefault="002620BD" w:rsidP="002620BD">
      <w:pPr>
        <w:suppressAutoHyphens/>
        <w:ind w:left="-284" w:right="140" w:firstLine="284"/>
        <w:contextualSpacing/>
        <w:jc w:val="both"/>
      </w:pPr>
      <w:r w:rsidRPr="002620BD">
        <w:t>По результатам уточнения начальных и конечных точек и особенностей прохождения автомобильных дорог Исполнителем составляется Акт (в 1 экземпляре в согласованной сторонами форме) уточнения начальных и конечных точек и особенностей прохождения автомобильных дорог (долее - Акт), который направляется на утверждение Заказчику. Акт должен содержать информацию об описании принятых точек начал, концов и особенностях прохождения автомобильных дорог, с приложением фотоматериалов.</w:t>
      </w:r>
    </w:p>
    <w:p w14:paraId="6DAF403E" w14:textId="77777777" w:rsidR="002620BD" w:rsidRPr="002620BD" w:rsidRDefault="002620BD" w:rsidP="002620BD">
      <w:pPr>
        <w:suppressAutoHyphens/>
        <w:ind w:left="-284" w:right="140" w:firstLine="284"/>
        <w:contextualSpacing/>
        <w:jc w:val="both"/>
        <w:rPr>
          <w:b/>
          <w:bCs/>
        </w:rPr>
      </w:pPr>
      <w:r w:rsidRPr="002620BD">
        <w:t xml:space="preserve">Акт должен дополняться информацией, представляющей ссылку на используемый Исполнителем ГИС-сервис с отображением планируемых к обследованию автомобильных дорог, с возможностью выбора подложки, атрибутивной информацией (принятых точек начал и концов автомобильных дорог), размещаемый на информационных ресурсах Исполнителя. Исполнитель имеет право приступить к выполнению работ по натурным обследованиям только после </w:t>
      </w:r>
      <w:r w:rsidRPr="002620BD">
        <w:lastRenderedPageBreak/>
        <w:t xml:space="preserve">согласования и утверждения Заказчиком Акта. </w:t>
      </w:r>
      <w:r w:rsidRPr="002620BD">
        <w:rPr>
          <w:b/>
          <w:bCs/>
        </w:rPr>
        <w:t>По каждой дороге (Приложение №2 к Техническому заданию) Исполнитель составляет отельный Акт. Данные Акты не являются документами о приемке услуг по контракту.</w:t>
      </w:r>
    </w:p>
    <w:p w14:paraId="77408F71" w14:textId="77777777" w:rsidR="002620BD" w:rsidRPr="002620BD" w:rsidRDefault="002620BD" w:rsidP="002620BD">
      <w:pPr>
        <w:suppressAutoHyphens/>
        <w:ind w:left="-284" w:right="140" w:firstLine="284"/>
        <w:contextualSpacing/>
        <w:jc w:val="both"/>
      </w:pPr>
      <w:r w:rsidRPr="002620BD">
        <w:t>5.1.2.2. Состав и требования к проведению полевых работ.</w:t>
      </w:r>
    </w:p>
    <w:p w14:paraId="02CBEB40" w14:textId="77777777" w:rsidR="002620BD" w:rsidRPr="002620BD" w:rsidRDefault="002620BD" w:rsidP="002620BD">
      <w:pPr>
        <w:suppressAutoHyphens/>
        <w:ind w:left="-284" w:right="140" w:firstLine="284"/>
        <w:contextualSpacing/>
        <w:jc w:val="both"/>
      </w:pPr>
      <w:r w:rsidRPr="002620BD">
        <w:t>Проведение натурных обследований осуществляется специалистами (бригадами), имеющими опыт в проведении аналогичных работ.</w:t>
      </w:r>
    </w:p>
    <w:p w14:paraId="640C99D7" w14:textId="77777777" w:rsidR="002620BD" w:rsidRPr="002620BD" w:rsidRDefault="002620BD" w:rsidP="002620BD">
      <w:pPr>
        <w:suppressAutoHyphens/>
        <w:ind w:left="-284" w:right="140" w:firstLine="284"/>
        <w:contextualSpacing/>
        <w:jc w:val="both"/>
      </w:pPr>
      <w:r w:rsidRPr="002620BD">
        <w:t>За 2 рабочих дня перед началом полевых работ Исполнитель обязан письменно предоставить Заказчику информацию о начале производства работ и предоставить:</w:t>
      </w:r>
    </w:p>
    <w:p w14:paraId="5276B1A9" w14:textId="77777777" w:rsidR="002620BD" w:rsidRPr="002620BD" w:rsidRDefault="002620BD" w:rsidP="002620BD">
      <w:pPr>
        <w:suppressAutoHyphens/>
        <w:ind w:left="-284" w:right="140" w:firstLine="284"/>
        <w:contextualSpacing/>
        <w:jc w:val="both"/>
      </w:pPr>
      <w:r w:rsidRPr="002620BD">
        <w:t>а) Ф.И.О. руководителя бригады, номер контактного телефона;</w:t>
      </w:r>
    </w:p>
    <w:p w14:paraId="2E8A8819" w14:textId="77777777" w:rsidR="002620BD" w:rsidRPr="002620BD" w:rsidRDefault="002620BD" w:rsidP="002620BD">
      <w:pPr>
        <w:suppressAutoHyphens/>
        <w:ind w:left="-284" w:right="140" w:firstLine="284"/>
        <w:contextualSpacing/>
        <w:jc w:val="both"/>
      </w:pPr>
      <w:r w:rsidRPr="002620BD">
        <w:t>б) документы (свидетельство о поверке), подтверждающие готовность передвижных лабораторий, приборов, инструментов и средств измерения к выполнению работ;</w:t>
      </w:r>
    </w:p>
    <w:p w14:paraId="1393E98C" w14:textId="77777777" w:rsidR="002620BD" w:rsidRPr="002620BD" w:rsidRDefault="002620BD" w:rsidP="002620BD">
      <w:pPr>
        <w:suppressAutoHyphens/>
        <w:ind w:left="-284" w:right="140" w:firstLine="284"/>
        <w:contextualSpacing/>
        <w:jc w:val="both"/>
      </w:pPr>
      <w:r w:rsidRPr="002620BD">
        <w:t>в) планируемый график осуществления полевых изысканий.</w:t>
      </w:r>
    </w:p>
    <w:p w14:paraId="2C7357C2" w14:textId="77777777" w:rsidR="002620BD" w:rsidRPr="002620BD" w:rsidRDefault="002620BD" w:rsidP="002620BD">
      <w:pPr>
        <w:suppressAutoHyphens/>
        <w:ind w:left="-284" w:right="140" w:firstLine="284"/>
        <w:contextualSpacing/>
        <w:jc w:val="both"/>
      </w:pPr>
      <w:r w:rsidRPr="002620BD">
        <w:t>При осуществлении полевых работ руководитель бригады обязан иметь при себе копию утвержденного Заказчиком Акта.</w:t>
      </w:r>
    </w:p>
    <w:p w14:paraId="5FFA7448" w14:textId="77777777" w:rsidR="002620BD" w:rsidRPr="002620BD" w:rsidRDefault="002620BD" w:rsidP="002620BD">
      <w:pPr>
        <w:suppressAutoHyphens/>
        <w:ind w:left="-284" w:right="140" w:firstLine="284"/>
        <w:contextualSpacing/>
        <w:jc w:val="both"/>
      </w:pPr>
      <w:r w:rsidRPr="002620BD">
        <w:t>Осуществление натурных обследований должно соответствовать следующим требованиям:</w:t>
      </w:r>
    </w:p>
    <w:p w14:paraId="264BE0F3" w14:textId="77777777" w:rsidR="002620BD" w:rsidRPr="002620BD" w:rsidRDefault="002620BD" w:rsidP="002620BD">
      <w:pPr>
        <w:numPr>
          <w:ilvl w:val="0"/>
          <w:numId w:val="14"/>
        </w:numPr>
        <w:tabs>
          <w:tab w:val="left" w:pos="284"/>
        </w:tabs>
        <w:suppressAutoHyphens/>
        <w:spacing w:after="160" w:line="259" w:lineRule="auto"/>
        <w:ind w:left="-284" w:right="140" w:firstLine="284"/>
        <w:contextualSpacing/>
        <w:jc w:val="both"/>
      </w:pPr>
      <w:r w:rsidRPr="002620BD">
        <w:t>при выполнении обследования необходимо подготовить материалы аэро- и(или) космоснимков, отображающих начало и конец участков обследуемых дорог, с графическими указателями. Вышеуказанные графические материалы должны быть прикреплены к используемому Исполнителем ГИС-сервису с отображением плана геометрии автомобильных дорог;</w:t>
      </w:r>
    </w:p>
    <w:p w14:paraId="4801883E" w14:textId="77777777" w:rsidR="002620BD" w:rsidRPr="002620BD" w:rsidRDefault="002620BD" w:rsidP="002620BD">
      <w:pPr>
        <w:numPr>
          <w:ilvl w:val="0"/>
          <w:numId w:val="14"/>
        </w:numPr>
        <w:tabs>
          <w:tab w:val="left" w:pos="284"/>
        </w:tabs>
        <w:suppressAutoHyphens/>
        <w:spacing w:after="160" w:line="259" w:lineRule="auto"/>
        <w:ind w:left="-284" w:right="140" w:firstLine="284"/>
        <w:contextualSpacing/>
        <w:jc w:val="both"/>
      </w:pPr>
      <w:r w:rsidRPr="002620BD">
        <w:t>измерение протяженности автомобильных дорог должно производиться с учетом начальной и конечной точек с использованием спутниковой навигационной системы, системы видеонаблюдения, датчика пройденного пути, имеющего действующую поверку на момент проведения полевых работ. Для получения достоверных измерений необходимо ежедневно выполнять тарировку датчика пройденного пути. Данные о ежедневной тарировке датчика пройденного пути должны заноситься в журнал полевых поверок руководителем бригады. По запросу Заказчика Исполнитель обязан предоставить заполненный журнал (копию журнала) полевых поверок;</w:t>
      </w:r>
    </w:p>
    <w:p w14:paraId="7DD494AD" w14:textId="77777777" w:rsidR="002620BD" w:rsidRPr="002620BD" w:rsidRDefault="002620BD" w:rsidP="002620BD">
      <w:pPr>
        <w:numPr>
          <w:ilvl w:val="0"/>
          <w:numId w:val="14"/>
        </w:numPr>
        <w:tabs>
          <w:tab w:val="left" w:pos="284"/>
        </w:tabs>
        <w:suppressAutoHyphens/>
        <w:spacing w:after="160" w:line="259" w:lineRule="auto"/>
        <w:ind w:left="-284" w:right="140" w:firstLine="284"/>
        <w:contextualSpacing/>
        <w:jc w:val="both"/>
      </w:pPr>
      <w:r w:rsidRPr="002620BD">
        <w:t>в результате обследований должно создаваться непрерывное видео маршрута обследуемых дорог;</w:t>
      </w:r>
    </w:p>
    <w:p w14:paraId="5F58AF1A" w14:textId="77777777" w:rsidR="002620BD" w:rsidRPr="002620BD" w:rsidRDefault="002620BD" w:rsidP="002620BD">
      <w:pPr>
        <w:numPr>
          <w:ilvl w:val="0"/>
          <w:numId w:val="14"/>
        </w:numPr>
        <w:tabs>
          <w:tab w:val="left" w:pos="284"/>
        </w:tabs>
        <w:suppressAutoHyphens/>
        <w:spacing w:after="160" w:line="259" w:lineRule="auto"/>
        <w:ind w:left="-284" w:right="140" w:firstLine="284"/>
        <w:contextualSpacing/>
        <w:jc w:val="both"/>
      </w:pPr>
      <w:r w:rsidRPr="002620BD">
        <w:t xml:space="preserve">видеосъемка обследуемых дорог должна осуществляться необходимым количеством цифровых камер для возможности просмотра </w:t>
      </w:r>
      <w:bookmarkStart w:id="16" w:name="_Hlk80961192"/>
      <w:r w:rsidRPr="002620BD">
        <w:t xml:space="preserve">результатов видеосъемки </w:t>
      </w:r>
      <w:bookmarkEnd w:id="16"/>
      <w:r w:rsidRPr="002620BD">
        <w:t>с разворотом 360⁰ с бесшовным соединением видеокадров (каждая камера должна иметь разрешение не менее 2048х1536 пикселей, наличие возможности получения панорамного изображения 360⁰ для 2-х направлений). Исполнитель предоставляет Заказчику возможность доступа для просмотра результатов видеосъемки. Видеосъемка должна быть синхронизирована с GPS координатами и отображать соответствующею линейную протяженность трека автомобильной дороги на каждом кадре. Видео не должно искажать фактическое изображение, не допускается использование дисторсирующих объективов;</w:t>
      </w:r>
    </w:p>
    <w:p w14:paraId="684254D4" w14:textId="77777777" w:rsidR="002620BD" w:rsidRPr="002620BD" w:rsidRDefault="002620BD" w:rsidP="002620BD">
      <w:pPr>
        <w:numPr>
          <w:ilvl w:val="0"/>
          <w:numId w:val="14"/>
        </w:numPr>
        <w:tabs>
          <w:tab w:val="left" w:pos="284"/>
        </w:tabs>
        <w:suppressAutoHyphens/>
        <w:spacing w:after="160" w:line="259" w:lineRule="auto"/>
        <w:ind w:left="-284" w:right="140" w:firstLine="284"/>
        <w:contextualSpacing/>
        <w:jc w:val="both"/>
      </w:pPr>
      <w:r w:rsidRPr="002620BD">
        <w:t>необходимо предусмотреть возможность осуществления измерений линейных и площадных объектов по видеосъемке. Для получения достоверных измерений перед каждым проездом должна проводится поверка камер. При выполнении полевых работ должен контролироваться угол оптической оси камеры по отношению к поверхности и направлению дороги;</w:t>
      </w:r>
    </w:p>
    <w:p w14:paraId="53BD47CB" w14:textId="77777777" w:rsidR="002620BD" w:rsidRPr="002620BD" w:rsidRDefault="002620BD" w:rsidP="002620BD">
      <w:pPr>
        <w:numPr>
          <w:ilvl w:val="0"/>
          <w:numId w:val="14"/>
        </w:numPr>
        <w:tabs>
          <w:tab w:val="left" w:pos="284"/>
        </w:tabs>
        <w:suppressAutoHyphens/>
        <w:spacing w:after="160" w:line="259" w:lineRule="auto"/>
        <w:ind w:left="-284" w:right="140" w:firstLine="284"/>
        <w:contextualSpacing/>
        <w:jc w:val="both"/>
      </w:pPr>
      <w:r w:rsidRPr="002620BD">
        <w:t>определение географических координат, плана, уклона, поперечного профиля, видимости в продольном профиле и других геометрических характеристик автомобильных дорог должно выполняться при проезде при помощи модуля GPS, мобильной инерциальной навигационной системы, датчика хода движения;</w:t>
      </w:r>
    </w:p>
    <w:p w14:paraId="1F781D7A" w14:textId="77777777" w:rsidR="002620BD" w:rsidRPr="002620BD" w:rsidRDefault="002620BD" w:rsidP="002620BD">
      <w:pPr>
        <w:numPr>
          <w:ilvl w:val="0"/>
          <w:numId w:val="14"/>
        </w:numPr>
        <w:tabs>
          <w:tab w:val="left" w:pos="284"/>
        </w:tabs>
        <w:suppressAutoHyphens/>
        <w:spacing w:after="160" w:line="259" w:lineRule="auto"/>
        <w:ind w:left="-284" w:right="140" w:firstLine="284"/>
        <w:contextualSpacing/>
        <w:jc w:val="both"/>
      </w:pPr>
      <w:r w:rsidRPr="002620BD">
        <w:t xml:space="preserve">при выполнении работ должно быть предусмотрено совмещение начала/конца автомобильных дорог при проездах в прямом и обратном направлениях и обеспечено объединение результатов проездов с целью получения достоверной информации о географических координатах осей автомобильных дорог. Географические координаты, совмещенные с линейным пикетажем, </w:t>
      </w:r>
      <w:r w:rsidRPr="002620BD">
        <w:lastRenderedPageBreak/>
        <w:t>должны быть занесены в базу дорожных данных и позволять определять расстояние видимости и геометрические параметры автомобильной дороги;</w:t>
      </w:r>
    </w:p>
    <w:p w14:paraId="5E0F85EB" w14:textId="77777777" w:rsidR="002620BD" w:rsidRPr="002620BD" w:rsidRDefault="002620BD" w:rsidP="002620BD">
      <w:pPr>
        <w:numPr>
          <w:ilvl w:val="0"/>
          <w:numId w:val="14"/>
        </w:numPr>
        <w:tabs>
          <w:tab w:val="left" w:pos="142"/>
        </w:tabs>
        <w:suppressAutoHyphens/>
        <w:spacing w:after="160" w:line="259" w:lineRule="auto"/>
        <w:ind w:left="-284" w:right="140" w:firstLine="284"/>
        <w:contextualSpacing/>
        <w:jc w:val="both"/>
      </w:pPr>
      <w:r w:rsidRPr="002620BD">
        <w:t xml:space="preserve"> произвести замеры проезжей части и элементов земляного полотна. Ширина основной укрепленной поверхности покрытия автомобильной дороги измеряется перпендикулярно к оси автомобильной дороги от кромки до кромки, ширина обочин измеряется перпендикулярно оси автомобильной дороги с каждой стороны, ширина проезжей части измеряется перпендикулярно оси автомобильной дороги;</w:t>
      </w:r>
    </w:p>
    <w:p w14:paraId="149175D8" w14:textId="77777777" w:rsidR="002620BD" w:rsidRPr="002620BD" w:rsidRDefault="002620BD" w:rsidP="002620BD">
      <w:pPr>
        <w:numPr>
          <w:ilvl w:val="0"/>
          <w:numId w:val="14"/>
        </w:numPr>
        <w:tabs>
          <w:tab w:val="left" w:pos="284"/>
        </w:tabs>
        <w:suppressAutoHyphens/>
        <w:spacing w:after="160" w:line="259" w:lineRule="auto"/>
        <w:ind w:left="-284" w:right="140" w:firstLine="284"/>
        <w:contextualSpacing/>
        <w:jc w:val="both"/>
      </w:pPr>
      <w:r w:rsidRPr="002620BD">
        <w:t>фиксация параметров элементов обустройства, объектов дорожного сервиса, выявление местоположения инженерных коммуникаций, расположенных в полосе отвода и придорожных полосах, должна дополняться определением географических координат обозначенных объектов;</w:t>
      </w:r>
    </w:p>
    <w:p w14:paraId="2B62A168" w14:textId="77777777" w:rsidR="002620BD" w:rsidRPr="002620BD" w:rsidRDefault="002620BD" w:rsidP="002620BD">
      <w:pPr>
        <w:numPr>
          <w:ilvl w:val="0"/>
          <w:numId w:val="14"/>
        </w:numPr>
        <w:tabs>
          <w:tab w:val="left" w:pos="284"/>
        </w:tabs>
        <w:suppressAutoHyphens/>
        <w:spacing w:after="160" w:line="259" w:lineRule="auto"/>
        <w:ind w:left="-284" w:right="140" w:firstLine="284"/>
        <w:contextualSpacing/>
        <w:jc w:val="both"/>
      </w:pPr>
      <w:r w:rsidRPr="002620BD">
        <w:t>определение местоположения искусственных сооружений производить в соответствии со следующими требованиями:</w:t>
      </w:r>
    </w:p>
    <w:p w14:paraId="01D6E6A1" w14:textId="77777777" w:rsidR="002620BD" w:rsidRPr="002620BD" w:rsidRDefault="002620BD" w:rsidP="002620BD">
      <w:pPr>
        <w:suppressAutoHyphens/>
        <w:ind w:left="-284" w:right="140" w:firstLine="284"/>
        <w:contextualSpacing/>
        <w:jc w:val="both"/>
      </w:pPr>
      <w:r w:rsidRPr="002620BD">
        <w:t>а) мостовые сооружения:</w:t>
      </w:r>
    </w:p>
    <w:p w14:paraId="2C5A6BC8" w14:textId="77777777" w:rsidR="002620BD" w:rsidRPr="002620BD" w:rsidRDefault="002620BD" w:rsidP="002620BD">
      <w:pPr>
        <w:suppressAutoHyphens/>
        <w:ind w:left="-284" w:right="140" w:firstLine="284"/>
        <w:contextualSpacing/>
        <w:jc w:val="both"/>
      </w:pPr>
      <w:r w:rsidRPr="002620BD">
        <w:t>а.а) определить местоположение сооружения – зафиксировать значение датчика хода и географические координаты;</w:t>
      </w:r>
    </w:p>
    <w:p w14:paraId="23E5A177" w14:textId="77777777" w:rsidR="002620BD" w:rsidRPr="002620BD" w:rsidRDefault="002620BD" w:rsidP="002620BD">
      <w:pPr>
        <w:suppressAutoHyphens/>
        <w:ind w:left="-284" w:right="140" w:firstLine="284"/>
        <w:contextualSpacing/>
        <w:jc w:val="both"/>
      </w:pPr>
      <w:r w:rsidRPr="002620BD">
        <w:t>а.б) произвести замер основных геометрических параметров сооружения, конструкции сооружения;</w:t>
      </w:r>
    </w:p>
    <w:p w14:paraId="3B70197D" w14:textId="77777777" w:rsidR="002620BD" w:rsidRPr="002620BD" w:rsidRDefault="002620BD" w:rsidP="002620BD">
      <w:pPr>
        <w:suppressAutoHyphens/>
        <w:ind w:left="-284" w:right="140" w:firstLine="284"/>
        <w:contextualSpacing/>
        <w:jc w:val="both"/>
      </w:pPr>
      <w:r w:rsidRPr="002620BD">
        <w:t>а.в) произвести фиксацию типа, наименования, ширины перекрываемого препятствия;</w:t>
      </w:r>
    </w:p>
    <w:p w14:paraId="568EA048" w14:textId="77777777" w:rsidR="002620BD" w:rsidRPr="002620BD" w:rsidRDefault="002620BD" w:rsidP="002620BD">
      <w:pPr>
        <w:suppressAutoHyphens/>
        <w:ind w:left="-284" w:right="140" w:firstLine="284"/>
        <w:contextualSpacing/>
        <w:jc w:val="both"/>
      </w:pPr>
      <w:r w:rsidRPr="002620BD">
        <w:t>б) водопропускные трубы:</w:t>
      </w:r>
    </w:p>
    <w:p w14:paraId="38A7DC1F" w14:textId="77777777" w:rsidR="002620BD" w:rsidRPr="002620BD" w:rsidRDefault="002620BD" w:rsidP="002620BD">
      <w:pPr>
        <w:suppressAutoHyphens/>
        <w:ind w:left="-284" w:right="140" w:firstLine="284"/>
        <w:contextualSpacing/>
        <w:jc w:val="both"/>
      </w:pPr>
      <w:r w:rsidRPr="002620BD">
        <w:t>б.а) определить местоположение сооружения при помощи георадарного зондирования – пересечение оси дороги и тела водопропускной трубы или местоположения съезда, на котором расположено сооружение, зафиксировать значение датчика хода и географические координаты;</w:t>
      </w:r>
    </w:p>
    <w:p w14:paraId="1AB475AB" w14:textId="77777777" w:rsidR="002620BD" w:rsidRPr="002620BD" w:rsidRDefault="002620BD" w:rsidP="002620BD">
      <w:pPr>
        <w:suppressAutoHyphens/>
        <w:ind w:left="-284" w:right="140" w:firstLine="284"/>
        <w:contextualSpacing/>
        <w:jc w:val="both"/>
      </w:pPr>
      <w:r w:rsidRPr="002620BD">
        <w:t>- фиксация водопропускных труб, объектов дорожного сервиса, рекламных конструкций, автобусных остановок должно выполняться с использованием мобильных устройств, оснащенных специализированным программным обеспечением, интегрированным в электронный полевой журнал. Программное обеспечение должно обеспечивать возможность идентификации объектов на местности (фотографии объектов, а также автоматическое определение географических координат), определение и выделения рекламных объектов, размещенных с нарушением требований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в коридоре безопасности. По требованию Заказчика информация, хранящаяся в электронном полевом журнале, должна передаваться по беспроводным каналам связи Заказчику для оперативного контроля сроков выполнения и качества результатов полевых обследований;</w:t>
      </w:r>
    </w:p>
    <w:p w14:paraId="1812E3E3" w14:textId="77777777" w:rsidR="002620BD" w:rsidRPr="002620BD" w:rsidRDefault="002620BD" w:rsidP="002620BD">
      <w:pPr>
        <w:suppressAutoHyphens/>
        <w:ind w:left="-284" w:right="140" w:firstLine="284"/>
        <w:contextualSpacing/>
        <w:jc w:val="both"/>
      </w:pPr>
      <w:r w:rsidRPr="002620BD">
        <w:t>- линейное местоположение объектов в электронном журнале должно определяться на основе информации с датчика пройденного пути. Вся информация должна иметь четкую привязку к автомобильной дороге, дате измерения. Зафиксированная информация должна наглядно отображаться на экране стационарного и планшетного компьютеров. Должен быть обеспечен режим обработки, в котором пользователь электронного журнала имеет возможность редактировать полученную исходную информацию;</w:t>
      </w:r>
    </w:p>
    <w:p w14:paraId="27BD28E0" w14:textId="77777777" w:rsidR="002620BD" w:rsidRPr="002620BD" w:rsidRDefault="002620BD" w:rsidP="002620BD">
      <w:pPr>
        <w:suppressAutoHyphens/>
        <w:ind w:left="-284" w:right="140" w:firstLine="284"/>
        <w:contextualSpacing/>
        <w:jc w:val="both"/>
      </w:pPr>
      <w:r w:rsidRPr="002620BD">
        <w:t>- для повышения качества выполнения работ и идентификации объектов, обследование автомобильных дорог должно производиться с использованием инструмента, позволяющего заносить информацию по дорожным объектам посредством специальной клавиатуры для фиксации объектов;</w:t>
      </w:r>
    </w:p>
    <w:p w14:paraId="1ED5CFB3" w14:textId="77777777" w:rsidR="002620BD" w:rsidRPr="002620BD" w:rsidRDefault="002620BD" w:rsidP="002620BD">
      <w:pPr>
        <w:suppressAutoHyphens/>
        <w:ind w:left="-284" w:right="140" w:firstLine="284"/>
        <w:contextualSpacing/>
        <w:jc w:val="both"/>
      </w:pPr>
      <w:r w:rsidRPr="002620BD">
        <w:t>- при использовании ГИС-сервиса (интерактивной карты) необходимо зафиксировать географические координаты границ автомобильных дорог, осуществить сбор фотоматериалов для обеспечения карты дополнительной информацией;</w:t>
      </w:r>
    </w:p>
    <w:p w14:paraId="0B8DD3F5" w14:textId="77777777" w:rsidR="002620BD" w:rsidRPr="002620BD" w:rsidRDefault="002620BD" w:rsidP="002620BD">
      <w:pPr>
        <w:suppressAutoHyphens/>
        <w:ind w:left="-284" w:right="140" w:firstLine="284"/>
        <w:contextualSpacing/>
        <w:jc w:val="both"/>
      </w:pPr>
      <w:r w:rsidRPr="002620BD">
        <w:t>- расположение водопропускных труб, пересекаемых коммуникаций и других подземных сооружений должны быть подтверждены с использованием технологии георадарного зондирования, обеспечивающего привязку георадарного профиля к датчику пройденного пути и картографическим данным;</w:t>
      </w:r>
    </w:p>
    <w:p w14:paraId="5B090DE2" w14:textId="77777777" w:rsidR="002620BD" w:rsidRPr="002620BD" w:rsidRDefault="002620BD" w:rsidP="002620BD">
      <w:pPr>
        <w:suppressAutoHyphens/>
        <w:ind w:left="-284" w:right="140" w:firstLine="284"/>
        <w:contextualSpacing/>
        <w:jc w:val="both"/>
      </w:pPr>
      <w:bookmarkStart w:id="17" w:name="__DdeLink__17873_3843340110"/>
      <w:r w:rsidRPr="002620BD">
        <w:t xml:space="preserve">- конструкция дорожной одежды определяется с использованием георадарного обследования. Необходимо провести зондирование георадаром на глубину зондирования от 1 метра по полосе </w:t>
      </w:r>
      <w:r w:rsidRPr="002620BD">
        <w:lastRenderedPageBreak/>
        <w:t>движения. Результаты георадарной съемки должны пройти процедуру обработки: убраны шумы, улучшено соотношение полезного сигнала. Проведена интерпретация радарограмм по глубинным разрезам, проведено сопоставление выделенных особенностей геологических разрезов. Должно быть выполнено разделение полученного разреза на слои дорожной одежды: выделены локальные объекты под дорогой, такие как трубы; выделены геологические неоднородности и места нарушения структуры дорожной одежды (линзы, пучины и т.п.). На каждом листе радарограмм должна быть представлена информация о конструктивных слоях дорожной одежды.</w:t>
      </w:r>
      <w:bookmarkEnd w:id="17"/>
    </w:p>
    <w:p w14:paraId="05667391" w14:textId="77777777" w:rsidR="002620BD" w:rsidRPr="002620BD" w:rsidRDefault="002620BD" w:rsidP="002620BD">
      <w:pPr>
        <w:suppressAutoHyphens/>
        <w:ind w:left="-284" w:right="140" w:firstLine="284"/>
        <w:contextualSpacing/>
        <w:jc w:val="both"/>
      </w:pPr>
      <w:r w:rsidRPr="002620BD">
        <w:t>5.1.3. Камеральная обработка натурных данных:</w:t>
      </w:r>
    </w:p>
    <w:p w14:paraId="466C3AB2" w14:textId="77777777" w:rsidR="002620BD" w:rsidRPr="002620BD" w:rsidRDefault="002620BD" w:rsidP="002620BD">
      <w:pPr>
        <w:suppressAutoHyphens/>
        <w:ind w:left="-284" w:right="140" w:firstLine="284"/>
        <w:contextualSpacing/>
        <w:jc w:val="both"/>
      </w:pPr>
      <w:r w:rsidRPr="002620BD">
        <w:t>Все данные по измерениям, местоположениям, параметрам и характеристикам существующих и проектируемых объектов должны заноситься в соответствующие таблицы базы данных. Видеосъемка должна подтверждать характеристики и техническое состояния элементов дороги, обустройства и искусственных сооружений.</w:t>
      </w:r>
    </w:p>
    <w:p w14:paraId="4114A145" w14:textId="77777777" w:rsidR="002620BD" w:rsidRPr="002620BD" w:rsidRDefault="002620BD" w:rsidP="002620BD">
      <w:pPr>
        <w:suppressAutoHyphens/>
        <w:ind w:left="-284" w:right="140" w:firstLine="284"/>
        <w:contextualSpacing/>
        <w:jc w:val="both"/>
      </w:pPr>
      <w:r w:rsidRPr="002620BD">
        <w:t>Исполнитель должен предоставить Заказчику доступ к ГИС-сервису с отображением плана геометрии автомобильных дорог, с выбором базовой подложки, атрибутивной информации (начало и конец участков автомобильной дороги, протяженность, категория, тип покрытия, расположения мостовых сооружений).</w:t>
      </w:r>
    </w:p>
    <w:p w14:paraId="4F7BAF67" w14:textId="77777777" w:rsidR="002620BD" w:rsidRPr="002620BD" w:rsidRDefault="002620BD" w:rsidP="002620BD">
      <w:pPr>
        <w:suppressAutoHyphens/>
        <w:ind w:left="-284" w:right="140" w:firstLine="284"/>
        <w:contextualSpacing/>
        <w:jc w:val="both"/>
      </w:pPr>
      <w:r w:rsidRPr="002620BD">
        <w:t>5.1.4. Требования к выполнению отчета о реализации обследования (результат выполненных работ):</w:t>
      </w:r>
    </w:p>
    <w:p w14:paraId="5704EC5E" w14:textId="77777777" w:rsidR="002620BD" w:rsidRPr="002620BD" w:rsidRDefault="002620BD" w:rsidP="002620BD">
      <w:pPr>
        <w:suppressAutoHyphens/>
        <w:ind w:left="-284" w:right="140" w:firstLine="284"/>
        <w:contextualSpacing/>
        <w:jc w:val="both"/>
      </w:pPr>
      <w:r w:rsidRPr="002620BD">
        <w:t>Отчет о реализации обследования должен представлять собой том формата А4 с описанием процесса осуществления полевых обследований и описанием автомобильной дороги. Том должен содержать следующую информацию:</w:t>
      </w:r>
    </w:p>
    <w:p w14:paraId="72ECA5D7" w14:textId="77777777" w:rsidR="002620BD" w:rsidRPr="002620BD" w:rsidRDefault="002620BD" w:rsidP="002620BD">
      <w:pPr>
        <w:suppressAutoHyphens/>
        <w:ind w:left="-284" w:right="140" w:firstLine="284"/>
        <w:contextualSpacing/>
        <w:jc w:val="both"/>
      </w:pPr>
      <w:r w:rsidRPr="002620BD">
        <w:t>- описание процесса полевых изысканий, с описанием используемого оборудования и технологического процесса;</w:t>
      </w:r>
    </w:p>
    <w:p w14:paraId="7BA3252F" w14:textId="77777777" w:rsidR="002620BD" w:rsidRPr="002620BD" w:rsidRDefault="002620BD" w:rsidP="002620BD">
      <w:pPr>
        <w:suppressAutoHyphens/>
        <w:ind w:left="-284" w:right="140" w:firstLine="284"/>
        <w:contextualSpacing/>
        <w:jc w:val="both"/>
      </w:pPr>
      <w:r w:rsidRPr="002620BD">
        <w:t>- описание дороги с указанием технической категории, длины, особенностей прохождения;</w:t>
      </w:r>
    </w:p>
    <w:p w14:paraId="3CD6747C" w14:textId="77777777" w:rsidR="002620BD" w:rsidRPr="002620BD" w:rsidRDefault="002620BD" w:rsidP="002620BD">
      <w:pPr>
        <w:suppressAutoHyphens/>
        <w:ind w:left="-284" w:right="140" w:firstLine="284"/>
        <w:contextualSpacing/>
        <w:jc w:val="both"/>
      </w:pPr>
      <w:r w:rsidRPr="002620BD">
        <w:t>- Акты, утвержденные Заказчиком, уточнения начальных и конечных точек и особенностей прохождения автомобильных дорог;</w:t>
      </w:r>
    </w:p>
    <w:p w14:paraId="0A3F8EFE" w14:textId="77777777" w:rsidR="002620BD" w:rsidRPr="002620BD" w:rsidRDefault="002620BD" w:rsidP="002620BD">
      <w:pPr>
        <w:suppressAutoHyphens/>
        <w:ind w:left="-284" w:right="140" w:firstLine="284"/>
        <w:contextualSpacing/>
        <w:jc w:val="both"/>
      </w:pPr>
      <w:r w:rsidRPr="002620BD">
        <w:t>- описание точек начала и конца автомобильной дороги с приложением фотоматериалов;</w:t>
      </w:r>
    </w:p>
    <w:p w14:paraId="435D66DD" w14:textId="77777777" w:rsidR="002620BD" w:rsidRPr="002620BD" w:rsidRDefault="002620BD" w:rsidP="002620BD">
      <w:pPr>
        <w:suppressAutoHyphens/>
        <w:ind w:left="-284" w:right="140" w:firstLine="284"/>
        <w:contextualSpacing/>
        <w:jc w:val="both"/>
      </w:pPr>
      <w:r w:rsidRPr="002620BD">
        <w:t>- указание количества искусственных сооружений с разделением по типам.</w:t>
      </w:r>
    </w:p>
    <w:p w14:paraId="713FF5CA" w14:textId="77777777" w:rsidR="002620BD" w:rsidRPr="002620BD" w:rsidRDefault="002620BD" w:rsidP="002620BD">
      <w:pPr>
        <w:suppressAutoHyphens/>
        <w:ind w:left="-284" w:right="140" w:firstLine="284"/>
        <w:contextualSpacing/>
        <w:jc w:val="both"/>
      </w:pPr>
      <w:r w:rsidRPr="002620BD">
        <w:t>Отчет о реализации обследования должен быть дополнен электронным носителем (носитель предоставляется Заказчиком) с информацией:</w:t>
      </w:r>
    </w:p>
    <w:p w14:paraId="3DC5277E" w14:textId="77777777" w:rsidR="002620BD" w:rsidRPr="002620BD" w:rsidRDefault="002620BD" w:rsidP="002620BD">
      <w:pPr>
        <w:suppressAutoHyphens/>
        <w:ind w:left="-284" w:right="140" w:firstLine="284"/>
        <w:contextualSpacing/>
        <w:jc w:val="both"/>
      </w:pPr>
      <w:r w:rsidRPr="002620BD">
        <w:t>- видео банк данных СВПД (или аналога) с результатами проезда по каждой дороге с привязкой к линейной протяженности трека автомобильной дороги на каждом кадре с возможностью просмотра изображения на 360⁰;</w:t>
      </w:r>
    </w:p>
    <w:p w14:paraId="4F88CFD5" w14:textId="77777777" w:rsidR="002620BD" w:rsidRPr="002620BD" w:rsidRDefault="002620BD" w:rsidP="002620BD">
      <w:pPr>
        <w:suppressAutoHyphens/>
        <w:ind w:left="-284" w:right="140" w:firstLine="284"/>
        <w:contextualSpacing/>
        <w:jc w:val="both"/>
      </w:pPr>
      <w:r w:rsidRPr="002620BD">
        <w:t>- база дорожных данных СВПД (или аналога), включая все заполненные справочники по формам и структуре, согласованным с Заказчиком;</w:t>
      </w:r>
    </w:p>
    <w:p w14:paraId="4E9A0E06" w14:textId="77777777" w:rsidR="002620BD" w:rsidRPr="002620BD" w:rsidRDefault="002620BD" w:rsidP="002620BD">
      <w:pPr>
        <w:suppressAutoHyphens/>
        <w:ind w:left="-284" w:right="140" w:firstLine="284"/>
        <w:contextualSpacing/>
        <w:jc w:val="both"/>
      </w:pPr>
      <w:r w:rsidRPr="002620BD">
        <w:t>- ссылка на ГИС-сервис с отображением плана геометрии автомобильных дорог, базовой подложки, атрибутивной информации (начало и конец участков автомобильной дороги, протяженность, категория, тип покрытия, расположения мостовых сооружений).</w:t>
      </w:r>
    </w:p>
    <w:p w14:paraId="0718C863" w14:textId="77777777" w:rsidR="002620BD" w:rsidRPr="002620BD" w:rsidRDefault="002620BD" w:rsidP="002620BD">
      <w:pPr>
        <w:suppressAutoHyphens/>
        <w:ind w:left="-284" w:right="140" w:firstLine="284"/>
        <w:contextualSpacing/>
        <w:jc w:val="both"/>
      </w:pPr>
      <w:r w:rsidRPr="002620BD">
        <w:t>Требования к структуре и функционированию карты:</w:t>
      </w:r>
    </w:p>
    <w:p w14:paraId="5CCC2706" w14:textId="77777777" w:rsidR="002620BD" w:rsidRPr="002620BD" w:rsidRDefault="002620BD" w:rsidP="002620BD">
      <w:pPr>
        <w:suppressAutoHyphens/>
        <w:ind w:left="-284" w:right="140" w:firstLine="284"/>
        <w:contextualSpacing/>
        <w:jc w:val="both"/>
      </w:pPr>
      <w:r w:rsidRPr="002620BD">
        <w:t>Структура организации данных интерактивной карты должна быть основана на картографической основе и предусматривать:</w:t>
      </w:r>
    </w:p>
    <w:p w14:paraId="1F01FFB4" w14:textId="77777777" w:rsidR="002620BD" w:rsidRPr="002620BD" w:rsidRDefault="002620BD" w:rsidP="002620BD">
      <w:pPr>
        <w:suppressAutoHyphens/>
        <w:ind w:left="-284" w:right="140" w:firstLine="284"/>
        <w:contextualSpacing/>
        <w:jc w:val="both"/>
      </w:pPr>
      <w:r w:rsidRPr="002620BD">
        <w:t>- соответствие между объектами пространственной информации и картографической основой (базовая карта);</w:t>
      </w:r>
    </w:p>
    <w:p w14:paraId="2ABB4CCC" w14:textId="77777777" w:rsidR="002620BD" w:rsidRPr="002620BD" w:rsidRDefault="002620BD" w:rsidP="002620BD">
      <w:pPr>
        <w:suppressAutoHyphens/>
        <w:ind w:left="-284" w:right="140" w:firstLine="284"/>
        <w:contextualSpacing/>
        <w:jc w:val="both"/>
      </w:pPr>
      <w:r w:rsidRPr="002620BD">
        <w:t>- комплексность и наглядность предоставления информации;</w:t>
      </w:r>
    </w:p>
    <w:p w14:paraId="6E7DEE9F" w14:textId="77777777" w:rsidR="002620BD" w:rsidRPr="002620BD" w:rsidRDefault="002620BD" w:rsidP="002620BD">
      <w:pPr>
        <w:suppressAutoHyphens/>
        <w:ind w:left="-284" w:right="140" w:firstLine="284"/>
        <w:contextualSpacing/>
        <w:jc w:val="both"/>
      </w:pPr>
      <w:r w:rsidRPr="002620BD">
        <w:t>- интерактивная карта должна состоять из графы автомобильных дорог, точек начала и конца, и дополнительной информации;</w:t>
      </w:r>
    </w:p>
    <w:p w14:paraId="703832A9" w14:textId="77777777" w:rsidR="002620BD" w:rsidRPr="002620BD" w:rsidRDefault="002620BD" w:rsidP="002620BD">
      <w:pPr>
        <w:suppressAutoHyphens/>
        <w:ind w:left="-284" w:right="140" w:firstLine="284"/>
        <w:contextualSpacing/>
        <w:jc w:val="both"/>
      </w:pPr>
      <w:r w:rsidRPr="002620BD">
        <w:t>Интерактивная карта должна обладать базовым функционалом:</w:t>
      </w:r>
    </w:p>
    <w:p w14:paraId="36FC62A0" w14:textId="77777777" w:rsidR="002620BD" w:rsidRPr="002620BD" w:rsidRDefault="002620BD" w:rsidP="002620BD">
      <w:pPr>
        <w:suppressAutoHyphens/>
        <w:ind w:left="-284" w:right="140" w:firstLine="284"/>
        <w:contextualSpacing/>
        <w:jc w:val="both"/>
      </w:pPr>
      <w:r w:rsidRPr="002620BD">
        <w:t>- выбор базовой карты (подложки). В составе подложка должна иметь базовую картографическую подоснову, сформированную по данным открытых источников. Картографическую основу некоммерческого картографического проекта OpenStreetMap, картографическую основу публичной кадастровой карты Росреестр;</w:t>
      </w:r>
    </w:p>
    <w:p w14:paraId="0B6056E4" w14:textId="77777777" w:rsidR="002620BD" w:rsidRPr="002620BD" w:rsidRDefault="002620BD" w:rsidP="002620BD">
      <w:pPr>
        <w:suppressAutoHyphens/>
        <w:ind w:left="-284" w:right="140" w:firstLine="284"/>
        <w:contextualSpacing/>
        <w:jc w:val="both"/>
      </w:pPr>
      <w:r w:rsidRPr="002620BD">
        <w:t>- инструменты измерения. Должны состоять из 3 инструментов измерения: измерение линейно-протяженных объектов, измерение площадных объектов, определение местоположения курсора;</w:t>
      </w:r>
    </w:p>
    <w:p w14:paraId="09F2163D" w14:textId="77777777" w:rsidR="002620BD" w:rsidRPr="002620BD" w:rsidRDefault="002620BD" w:rsidP="002620BD">
      <w:pPr>
        <w:suppressAutoHyphens/>
        <w:ind w:left="-284" w:right="140" w:firstLine="284"/>
        <w:contextualSpacing/>
        <w:jc w:val="both"/>
      </w:pPr>
      <w:r w:rsidRPr="002620BD">
        <w:t>- идентификация объектов при наличии атрибутивной информации.</w:t>
      </w:r>
    </w:p>
    <w:p w14:paraId="274BD87C" w14:textId="77777777" w:rsidR="002620BD" w:rsidRPr="002620BD" w:rsidRDefault="002620BD" w:rsidP="002620BD">
      <w:pPr>
        <w:tabs>
          <w:tab w:val="left" w:pos="567"/>
        </w:tabs>
        <w:ind w:left="-284" w:right="140" w:firstLine="284"/>
        <w:contextualSpacing/>
        <w:jc w:val="both"/>
      </w:pPr>
      <w:r w:rsidRPr="002620BD">
        <w:lastRenderedPageBreak/>
        <w:t>Отчет о результатах реализации обследования подлежит согласованию с Заказчиком. Выполнение последующих работ возможно только после проверки отчета о реализации обследования Заказчиком и получения отметки о согласовании проведенных работ.</w:t>
      </w:r>
    </w:p>
    <w:p w14:paraId="23BCDAF9" w14:textId="77777777" w:rsidR="002620BD" w:rsidRPr="002620BD" w:rsidRDefault="002620BD" w:rsidP="002620BD">
      <w:pPr>
        <w:ind w:left="-284" w:right="140" w:firstLine="284"/>
        <w:contextualSpacing/>
        <w:jc w:val="both"/>
      </w:pPr>
      <w:r w:rsidRPr="002620BD">
        <w:t>5.2. Разработка паспортов автомобильных дорог.</w:t>
      </w:r>
    </w:p>
    <w:p w14:paraId="1F2958B4" w14:textId="77777777" w:rsidR="002620BD" w:rsidRPr="002620BD" w:rsidRDefault="002620BD" w:rsidP="002620BD">
      <w:pPr>
        <w:tabs>
          <w:tab w:val="left" w:pos="567"/>
        </w:tabs>
        <w:ind w:left="-284" w:right="140" w:firstLine="284"/>
        <w:contextualSpacing/>
        <w:jc w:val="both"/>
      </w:pPr>
      <w:r w:rsidRPr="002620BD">
        <w:t>Перед началом выполнения работ по формированию технических паспортов Исполнитель обязан согласовать с Заказчиком формы ведомостей и состав линейного графика.</w:t>
      </w:r>
    </w:p>
    <w:p w14:paraId="103CA77E" w14:textId="77777777" w:rsidR="002620BD" w:rsidRPr="002620BD" w:rsidRDefault="002620BD" w:rsidP="002620BD">
      <w:pPr>
        <w:tabs>
          <w:tab w:val="left" w:pos="567"/>
        </w:tabs>
        <w:ind w:left="-284" w:right="140" w:firstLine="284"/>
        <w:contextualSpacing/>
        <w:jc w:val="both"/>
      </w:pPr>
      <w:r w:rsidRPr="002620BD">
        <w:t>Технический паспорт автомобильной дороги представляет собой книгу 297х420 мм (А3) и содержит: схему автомобильной дороги, общие данные, экономическую и техническую характеристики, денежные затраты, основные объемы выполненных работ, сводные и поэлементные ведомости, линейный график, условные обозначения.</w:t>
      </w:r>
    </w:p>
    <w:p w14:paraId="01F245CC" w14:textId="77777777" w:rsidR="002620BD" w:rsidRPr="002620BD" w:rsidRDefault="002620BD" w:rsidP="002620BD">
      <w:pPr>
        <w:tabs>
          <w:tab w:val="left" w:pos="567"/>
        </w:tabs>
        <w:ind w:left="-284" w:right="140" w:firstLine="284"/>
        <w:contextualSpacing/>
        <w:jc w:val="both"/>
      </w:pPr>
      <w:r w:rsidRPr="002620BD">
        <w:t xml:space="preserve">На титульном листе указывается наименование автомобильной дороги, код дороги и идентификационный номер, местоположение начала и конца, протяженность, наименование организации Заказчика и Исполнителя, ситуационный план прохождения автомобильной дороги. </w:t>
      </w:r>
    </w:p>
    <w:p w14:paraId="466C5F5A" w14:textId="77777777" w:rsidR="002620BD" w:rsidRPr="002620BD" w:rsidRDefault="002620BD" w:rsidP="002620BD">
      <w:pPr>
        <w:numPr>
          <w:ilvl w:val="0"/>
          <w:numId w:val="10"/>
        </w:numPr>
        <w:tabs>
          <w:tab w:val="left" w:pos="142"/>
          <w:tab w:val="left" w:pos="567"/>
          <w:tab w:val="num" w:pos="709"/>
        </w:tabs>
        <w:spacing w:after="160" w:line="259" w:lineRule="auto"/>
        <w:ind w:left="-284" w:right="140" w:firstLine="284"/>
        <w:contextualSpacing/>
        <w:jc w:val="both"/>
      </w:pPr>
      <w:r w:rsidRPr="002620BD">
        <w:t>В раздел технического паспорта «Общие данные об автомобильной дороге» вносятся сведения:</w:t>
      </w:r>
    </w:p>
    <w:p w14:paraId="4692DB09" w14:textId="77777777" w:rsidR="002620BD" w:rsidRPr="002620BD" w:rsidRDefault="002620BD" w:rsidP="002620BD">
      <w:pPr>
        <w:ind w:left="-284" w:right="140" w:firstLine="284"/>
        <w:contextualSpacing/>
        <w:jc w:val="both"/>
        <w:rPr>
          <w:lang w:eastAsia="en-US"/>
        </w:rPr>
      </w:pPr>
      <w:r w:rsidRPr="002620BD">
        <w:rPr>
          <w:lang w:eastAsia="en-US"/>
        </w:rPr>
        <w:t>- наименование дороги;</w:t>
      </w:r>
    </w:p>
    <w:p w14:paraId="0AE9C2DD" w14:textId="77777777" w:rsidR="002620BD" w:rsidRPr="002620BD" w:rsidRDefault="002620BD" w:rsidP="002620BD">
      <w:pPr>
        <w:ind w:left="-284" w:right="140" w:firstLine="284"/>
        <w:contextualSpacing/>
        <w:jc w:val="both"/>
        <w:rPr>
          <w:lang w:eastAsia="en-US"/>
        </w:rPr>
      </w:pPr>
      <w:r w:rsidRPr="002620BD">
        <w:rPr>
          <w:lang w:eastAsia="en-US"/>
        </w:rPr>
        <w:t>- протяженность дороги;</w:t>
      </w:r>
    </w:p>
    <w:p w14:paraId="44E53C8D" w14:textId="77777777" w:rsidR="002620BD" w:rsidRPr="002620BD" w:rsidRDefault="002620BD" w:rsidP="002620BD">
      <w:pPr>
        <w:ind w:left="-284" w:right="140" w:firstLine="284"/>
        <w:contextualSpacing/>
        <w:jc w:val="both"/>
        <w:rPr>
          <w:lang w:eastAsia="en-US"/>
        </w:rPr>
      </w:pPr>
      <w:r w:rsidRPr="002620BD">
        <w:rPr>
          <w:lang w:eastAsia="en-US"/>
        </w:rPr>
        <w:t>- сведения о подъездах и обходах;</w:t>
      </w:r>
    </w:p>
    <w:p w14:paraId="2950C3C4" w14:textId="77777777" w:rsidR="002620BD" w:rsidRPr="002620BD" w:rsidRDefault="002620BD" w:rsidP="002620BD">
      <w:pPr>
        <w:ind w:left="-284" w:right="140" w:firstLine="284"/>
        <w:contextualSpacing/>
        <w:jc w:val="both"/>
        <w:rPr>
          <w:lang w:eastAsia="en-US"/>
        </w:rPr>
      </w:pPr>
      <w:r w:rsidRPr="002620BD">
        <w:rPr>
          <w:lang w:eastAsia="en-US"/>
        </w:rPr>
        <w:t>- фактическая техническая категория дороги;</w:t>
      </w:r>
    </w:p>
    <w:p w14:paraId="1A73082D" w14:textId="77777777" w:rsidR="002620BD" w:rsidRPr="002620BD" w:rsidRDefault="002620BD" w:rsidP="002620BD">
      <w:pPr>
        <w:ind w:left="-284" w:right="140" w:firstLine="284"/>
        <w:contextualSpacing/>
        <w:jc w:val="both"/>
        <w:rPr>
          <w:lang w:eastAsia="en-US"/>
        </w:rPr>
      </w:pPr>
      <w:r w:rsidRPr="002620BD">
        <w:rPr>
          <w:lang w:eastAsia="en-US"/>
        </w:rPr>
        <w:t>- класс дороги;</w:t>
      </w:r>
    </w:p>
    <w:p w14:paraId="4A0D753F" w14:textId="77777777" w:rsidR="002620BD" w:rsidRPr="002620BD" w:rsidRDefault="002620BD" w:rsidP="002620BD">
      <w:pPr>
        <w:suppressAutoHyphens/>
        <w:ind w:left="-284" w:right="140" w:firstLine="284"/>
        <w:contextualSpacing/>
        <w:jc w:val="both"/>
      </w:pPr>
      <w:r w:rsidRPr="002620BD">
        <w:t>- краткая историческая справка;</w:t>
      </w:r>
    </w:p>
    <w:p w14:paraId="0157D5FF" w14:textId="77777777" w:rsidR="002620BD" w:rsidRPr="002620BD" w:rsidRDefault="002620BD" w:rsidP="002620BD">
      <w:pPr>
        <w:ind w:left="-284" w:right="140" w:firstLine="284"/>
        <w:contextualSpacing/>
        <w:jc w:val="both"/>
        <w:rPr>
          <w:lang w:eastAsia="en-US"/>
        </w:rPr>
      </w:pPr>
      <w:r w:rsidRPr="002620BD">
        <w:rPr>
          <w:lang w:eastAsia="en-US"/>
        </w:rPr>
        <w:t>- сведения о дорожных организациях, обслуживающих дорогу;</w:t>
      </w:r>
    </w:p>
    <w:p w14:paraId="21B93E87" w14:textId="77777777" w:rsidR="002620BD" w:rsidRPr="002620BD" w:rsidRDefault="002620BD" w:rsidP="002620BD">
      <w:pPr>
        <w:ind w:left="-284" w:right="140" w:firstLine="284"/>
        <w:contextualSpacing/>
        <w:jc w:val="both"/>
        <w:rPr>
          <w:lang w:eastAsia="en-US"/>
        </w:rPr>
      </w:pPr>
      <w:r w:rsidRPr="002620BD">
        <w:rPr>
          <w:lang w:eastAsia="en-US"/>
        </w:rPr>
        <w:t>- прохождение дороги по территориям населенных пунктов;</w:t>
      </w:r>
    </w:p>
    <w:p w14:paraId="5AA07EEF" w14:textId="77777777" w:rsidR="002620BD" w:rsidRPr="002620BD" w:rsidRDefault="002620BD" w:rsidP="002620BD">
      <w:pPr>
        <w:ind w:left="-284" w:right="140" w:firstLine="284"/>
        <w:contextualSpacing/>
        <w:jc w:val="both"/>
        <w:rPr>
          <w:lang w:eastAsia="en-US"/>
        </w:rPr>
      </w:pPr>
      <w:r w:rsidRPr="002620BD">
        <w:rPr>
          <w:lang w:eastAsia="en-US"/>
        </w:rPr>
        <w:t>- таблица основных расстояний.</w:t>
      </w:r>
    </w:p>
    <w:p w14:paraId="5A327D83" w14:textId="77777777" w:rsidR="002620BD" w:rsidRPr="002620BD" w:rsidRDefault="002620BD" w:rsidP="002620BD">
      <w:pPr>
        <w:numPr>
          <w:ilvl w:val="0"/>
          <w:numId w:val="10"/>
        </w:numPr>
        <w:tabs>
          <w:tab w:val="left" w:pos="142"/>
          <w:tab w:val="left" w:pos="567"/>
          <w:tab w:val="num" w:pos="709"/>
        </w:tabs>
        <w:spacing w:after="160" w:line="259" w:lineRule="auto"/>
        <w:ind w:left="-284" w:right="140" w:firstLine="284"/>
        <w:contextualSpacing/>
        <w:jc w:val="both"/>
      </w:pPr>
      <w:r w:rsidRPr="002620BD">
        <w:t>В раздел технического паспорта «Экономическая характеристика» вносятся сведения:</w:t>
      </w:r>
    </w:p>
    <w:p w14:paraId="5E05F549" w14:textId="77777777" w:rsidR="002620BD" w:rsidRPr="002620BD" w:rsidRDefault="002620BD" w:rsidP="002620BD">
      <w:pPr>
        <w:ind w:left="-284" w:right="140" w:firstLine="284"/>
        <w:contextualSpacing/>
        <w:jc w:val="both"/>
        <w:rPr>
          <w:lang w:eastAsia="en-US"/>
        </w:rPr>
      </w:pPr>
      <w:r w:rsidRPr="002620BD">
        <w:rPr>
          <w:lang w:eastAsia="en-US"/>
        </w:rPr>
        <w:t>- экономическое и административное значение дороги;</w:t>
      </w:r>
    </w:p>
    <w:p w14:paraId="259FE489" w14:textId="77777777" w:rsidR="002620BD" w:rsidRPr="002620BD" w:rsidRDefault="002620BD" w:rsidP="002620BD">
      <w:pPr>
        <w:ind w:left="-284" w:right="140" w:firstLine="284"/>
        <w:contextualSpacing/>
        <w:jc w:val="both"/>
        <w:rPr>
          <w:lang w:eastAsia="en-US"/>
        </w:rPr>
      </w:pPr>
      <w:r w:rsidRPr="002620BD">
        <w:rPr>
          <w:lang w:eastAsia="en-US"/>
        </w:rPr>
        <w:t>- связь с железнодорожными, водными путями и другими автомобильными дорогами;</w:t>
      </w:r>
    </w:p>
    <w:p w14:paraId="020F2EA5" w14:textId="77777777" w:rsidR="002620BD" w:rsidRPr="002620BD" w:rsidRDefault="002620BD" w:rsidP="002620BD">
      <w:pPr>
        <w:ind w:left="-284" w:right="140" w:firstLine="284"/>
        <w:contextualSpacing/>
        <w:jc w:val="both"/>
        <w:rPr>
          <w:lang w:eastAsia="en-US"/>
        </w:rPr>
      </w:pPr>
      <w:r w:rsidRPr="002620BD">
        <w:rPr>
          <w:lang w:eastAsia="en-US"/>
        </w:rPr>
        <w:t>- характеристика движения, сезонность;</w:t>
      </w:r>
    </w:p>
    <w:p w14:paraId="1B7D1F60" w14:textId="77777777" w:rsidR="002620BD" w:rsidRPr="002620BD" w:rsidRDefault="002620BD" w:rsidP="002620BD">
      <w:pPr>
        <w:ind w:left="-284" w:right="140" w:firstLine="284"/>
        <w:contextualSpacing/>
        <w:jc w:val="both"/>
        <w:rPr>
          <w:lang w:eastAsia="en-US"/>
        </w:rPr>
      </w:pPr>
      <w:r w:rsidRPr="002620BD">
        <w:rPr>
          <w:lang w:eastAsia="en-US"/>
        </w:rPr>
        <w:t>- данные учета среднесуточной интенсивности движения.</w:t>
      </w:r>
    </w:p>
    <w:p w14:paraId="2A295888" w14:textId="77777777" w:rsidR="002620BD" w:rsidRPr="002620BD" w:rsidRDefault="002620BD" w:rsidP="002620BD">
      <w:pPr>
        <w:numPr>
          <w:ilvl w:val="0"/>
          <w:numId w:val="10"/>
        </w:numPr>
        <w:tabs>
          <w:tab w:val="left" w:pos="142"/>
          <w:tab w:val="left" w:pos="567"/>
          <w:tab w:val="num" w:pos="709"/>
        </w:tabs>
        <w:spacing w:after="160" w:line="259" w:lineRule="auto"/>
        <w:ind w:left="-284" w:right="140" w:firstLine="284"/>
        <w:contextualSpacing/>
        <w:jc w:val="both"/>
      </w:pPr>
      <w:r w:rsidRPr="002620BD">
        <w:t>В раздел технического паспорта «Техническая характеристика» вносятся сведения:</w:t>
      </w:r>
    </w:p>
    <w:p w14:paraId="0F361BCC" w14:textId="77777777" w:rsidR="002620BD" w:rsidRPr="002620BD" w:rsidRDefault="002620BD" w:rsidP="002620BD">
      <w:pPr>
        <w:ind w:left="-284" w:right="140" w:firstLine="284"/>
        <w:contextualSpacing/>
        <w:jc w:val="both"/>
        <w:rPr>
          <w:lang w:eastAsia="en-US"/>
        </w:rPr>
      </w:pPr>
      <w:r w:rsidRPr="002620BD">
        <w:rPr>
          <w:lang w:eastAsia="en-US"/>
        </w:rPr>
        <w:t>- топографические условия района;</w:t>
      </w:r>
    </w:p>
    <w:p w14:paraId="29D5120A" w14:textId="77777777" w:rsidR="002620BD" w:rsidRPr="002620BD" w:rsidRDefault="002620BD" w:rsidP="002620BD">
      <w:pPr>
        <w:ind w:left="-284" w:right="140" w:firstLine="284"/>
        <w:contextualSpacing/>
        <w:jc w:val="both"/>
        <w:rPr>
          <w:lang w:eastAsia="en-US"/>
        </w:rPr>
      </w:pPr>
      <w:r w:rsidRPr="002620BD">
        <w:rPr>
          <w:lang w:eastAsia="en-US"/>
        </w:rPr>
        <w:t>- ширина земляного полотна;</w:t>
      </w:r>
    </w:p>
    <w:p w14:paraId="6E21D48F" w14:textId="77777777" w:rsidR="002620BD" w:rsidRPr="002620BD" w:rsidRDefault="002620BD" w:rsidP="002620BD">
      <w:pPr>
        <w:ind w:left="-284" w:right="140" w:firstLine="284"/>
        <w:contextualSpacing/>
        <w:jc w:val="both"/>
        <w:rPr>
          <w:lang w:eastAsia="en-US"/>
        </w:rPr>
      </w:pPr>
      <w:r w:rsidRPr="002620BD">
        <w:rPr>
          <w:lang w:eastAsia="en-US"/>
        </w:rPr>
        <w:t>- характеристика проезжей части (ширина, протяженность покрытий по типам);</w:t>
      </w:r>
    </w:p>
    <w:p w14:paraId="22E4645E" w14:textId="77777777" w:rsidR="002620BD" w:rsidRPr="002620BD" w:rsidRDefault="002620BD" w:rsidP="002620BD">
      <w:pPr>
        <w:ind w:left="-284" w:right="140" w:firstLine="284"/>
        <w:contextualSpacing/>
        <w:jc w:val="both"/>
        <w:rPr>
          <w:lang w:eastAsia="en-US"/>
        </w:rPr>
      </w:pPr>
      <w:r w:rsidRPr="002620BD">
        <w:rPr>
          <w:lang w:eastAsia="en-US"/>
        </w:rPr>
        <w:t>- характеристика продольного профиля трассы (радиусы кривых и уклоны, не отвечающие требованиям нормативных документов);</w:t>
      </w:r>
    </w:p>
    <w:p w14:paraId="2EEB2BB6" w14:textId="77777777" w:rsidR="002620BD" w:rsidRPr="002620BD" w:rsidRDefault="002620BD" w:rsidP="002620BD">
      <w:pPr>
        <w:ind w:left="-284" w:right="140" w:firstLine="284"/>
        <w:contextualSpacing/>
        <w:jc w:val="both"/>
        <w:rPr>
          <w:lang w:eastAsia="en-US"/>
        </w:rPr>
      </w:pPr>
      <w:r w:rsidRPr="002620BD">
        <w:rPr>
          <w:lang w:eastAsia="en-US"/>
        </w:rPr>
        <w:t>- протяженность участков повышенной трудности содержания;</w:t>
      </w:r>
    </w:p>
    <w:p w14:paraId="0EF8BC7D" w14:textId="77777777" w:rsidR="002620BD" w:rsidRPr="002620BD" w:rsidRDefault="002620BD" w:rsidP="002620BD">
      <w:pPr>
        <w:ind w:left="-284" w:right="140" w:firstLine="284"/>
        <w:contextualSpacing/>
        <w:jc w:val="both"/>
        <w:rPr>
          <w:lang w:eastAsia="en-US"/>
        </w:rPr>
      </w:pPr>
      <w:r w:rsidRPr="002620BD">
        <w:rPr>
          <w:lang w:eastAsia="en-US"/>
        </w:rPr>
        <w:t>- дорожные инженерные устройства и обстановка дорог (автопавильоны, автобусные остановки, площадки отдыха, площадки для стоянок автомобилей, освещение дорог, линии технологической связи, переходно-скоростные полосы, ограждения, сигнальные столбики, дорожные знаки, светофорные объекты);</w:t>
      </w:r>
    </w:p>
    <w:p w14:paraId="7763B2F1" w14:textId="77777777" w:rsidR="002620BD" w:rsidRPr="002620BD" w:rsidRDefault="002620BD" w:rsidP="002620BD">
      <w:pPr>
        <w:ind w:left="-284" w:right="140" w:firstLine="284"/>
        <w:contextualSpacing/>
        <w:jc w:val="both"/>
        <w:rPr>
          <w:lang w:eastAsia="en-US"/>
        </w:rPr>
      </w:pPr>
      <w:r w:rsidRPr="002620BD">
        <w:rPr>
          <w:lang w:eastAsia="en-US"/>
        </w:rPr>
        <w:t>- данные о наличии автовокзалов, контрольных постов полиции, гостиниц, мотелей, кемпингов, СТО, АЗС, моечных пунктов, общественных туалетов, пунктов общественного питания, пунктов медицинской помощи, почтовых отделений связи, телеграфа, телефона;</w:t>
      </w:r>
    </w:p>
    <w:p w14:paraId="46D4B5D8" w14:textId="77777777" w:rsidR="002620BD" w:rsidRPr="002620BD" w:rsidRDefault="002620BD" w:rsidP="002620BD">
      <w:pPr>
        <w:ind w:left="-284" w:right="140" w:firstLine="284"/>
        <w:contextualSpacing/>
        <w:jc w:val="both"/>
        <w:rPr>
          <w:lang w:eastAsia="en-US"/>
        </w:rPr>
      </w:pPr>
      <w:r w:rsidRPr="002620BD">
        <w:rPr>
          <w:lang w:eastAsia="en-US"/>
        </w:rPr>
        <w:t>- характеристика района по снегозаносимости;</w:t>
      </w:r>
    </w:p>
    <w:p w14:paraId="695107B1" w14:textId="77777777" w:rsidR="002620BD" w:rsidRPr="002620BD" w:rsidRDefault="002620BD" w:rsidP="002620BD">
      <w:pPr>
        <w:ind w:left="-284" w:right="140" w:firstLine="284"/>
        <w:contextualSpacing/>
        <w:jc w:val="both"/>
        <w:rPr>
          <w:lang w:eastAsia="en-US"/>
        </w:rPr>
      </w:pPr>
      <w:r w:rsidRPr="002620BD">
        <w:rPr>
          <w:lang w:eastAsia="en-US"/>
        </w:rPr>
        <w:t>- данные о служебных, производственных и жилых зданиях;</w:t>
      </w:r>
    </w:p>
    <w:p w14:paraId="64A1048A" w14:textId="77777777" w:rsidR="002620BD" w:rsidRPr="002620BD" w:rsidRDefault="002620BD" w:rsidP="002620BD">
      <w:pPr>
        <w:ind w:left="-284" w:right="140" w:firstLine="284"/>
        <w:contextualSpacing/>
        <w:jc w:val="both"/>
        <w:rPr>
          <w:lang w:eastAsia="en-US"/>
        </w:rPr>
      </w:pPr>
      <w:r w:rsidRPr="002620BD">
        <w:rPr>
          <w:lang w:eastAsia="en-US"/>
        </w:rPr>
        <w:t>- искусственные сооружения (мосты и путепроводы, тоннели, галереи, пешеходные переходы в разных уровнях, трубы, паромные переправы, подпорные стенки);</w:t>
      </w:r>
    </w:p>
    <w:p w14:paraId="103809E9" w14:textId="77777777" w:rsidR="002620BD" w:rsidRPr="002620BD" w:rsidRDefault="002620BD" w:rsidP="002620BD">
      <w:pPr>
        <w:ind w:left="-284" w:right="140" w:firstLine="284"/>
        <w:contextualSpacing/>
        <w:jc w:val="both"/>
        <w:rPr>
          <w:lang w:eastAsia="en-US"/>
        </w:rPr>
      </w:pPr>
      <w:r w:rsidRPr="002620BD">
        <w:rPr>
          <w:lang w:eastAsia="en-US"/>
        </w:rPr>
        <w:t>- снегозащитные и декоративные лесонасаждения;</w:t>
      </w:r>
    </w:p>
    <w:p w14:paraId="50E0F913" w14:textId="77777777" w:rsidR="002620BD" w:rsidRPr="002620BD" w:rsidRDefault="002620BD" w:rsidP="002620BD">
      <w:pPr>
        <w:ind w:left="-284" w:right="140" w:firstLine="284"/>
        <w:contextualSpacing/>
        <w:jc w:val="both"/>
        <w:rPr>
          <w:lang w:eastAsia="en-US"/>
        </w:rPr>
      </w:pPr>
      <w:r w:rsidRPr="002620BD">
        <w:rPr>
          <w:lang w:eastAsia="en-US"/>
        </w:rPr>
        <w:t>- тротуары и пешеходные дорожки;</w:t>
      </w:r>
    </w:p>
    <w:p w14:paraId="61C0280A" w14:textId="77777777" w:rsidR="002620BD" w:rsidRPr="002620BD" w:rsidRDefault="002620BD" w:rsidP="002620BD">
      <w:pPr>
        <w:ind w:left="-284" w:right="140" w:firstLine="284"/>
        <w:contextualSpacing/>
        <w:jc w:val="both"/>
        <w:rPr>
          <w:lang w:eastAsia="en-US"/>
        </w:rPr>
      </w:pPr>
      <w:r w:rsidRPr="002620BD">
        <w:rPr>
          <w:lang w:eastAsia="en-US"/>
        </w:rPr>
        <w:t>- укрепление обочин;</w:t>
      </w:r>
    </w:p>
    <w:p w14:paraId="23CCF52E" w14:textId="77777777" w:rsidR="002620BD" w:rsidRPr="002620BD" w:rsidRDefault="002620BD" w:rsidP="002620BD">
      <w:pPr>
        <w:ind w:left="-284" w:right="140" w:firstLine="284"/>
        <w:contextualSpacing/>
        <w:jc w:val="both"/>
        <w:rPr>
          <w:lang w:eastAsia="en-US"/>
        </w:rPr>
      </w:pPr>
      <w:r w:rsidRPr="002620BD">
        <w:rPr>
          <w:lang w:eastAsia="en-US"/>
        </w:rPr>
        <w:t>- съезды.</w:t>
      </w:r>
    </w:p>
    <w:p w14:paraId="08E6AE9F" w14:textId="77777777" w:rsidR="002620BD" w:rsidRPr="002620BD" w:rsidRDefault="002620BD" w:rsidP="002620BD">
      <w:pPr>
        <w:numPr>
          <w:ilvl w:val="0"/>
          <w:numId w:val="10"/>
        </w:numPr>
        <w:tabs>
          <w:tab w:val="left" w:pos="142"/>
          <w:tab w:val="left" w:pos="567"/>
          <w:tab w:val="num" w:pos="709"/>
        </w:tabs>
        <w:spacing w:after="160" w:line="259" w:lineRule="auto"/>
        <w:ind w:left="-284" w:right="140" w:firstLine="284"/>
        <w:contextualSpacing/>
        <w:jc w:val="both"/>
      </w:pPr>
      <w:r w:rsidRPr="002620BD">
        <w:t xml:space="preserve">В раздел </w:t>
      </w:r>
      <w:bookmarkStart w:id="18" w:name="_Hlk80956997"/>
      <w:r w:rsidRPr="002620BD">
        <w:t xml:space="preserve">«Денежные затраты и основные объемы выполненных работ» </w:t>
      </w:r>
      <w:bookmarkEnd w:id="18"/>
      <w:r w:rsidRPr="002620BD">
        <w:t xml:space="preserve">Исполнитель вносит данные о денежных затратах на ремонт, содержание и реконструкцию автомобильной дороги за </w:t>
      </w:r>
      <w:r w:rsidRPr="002620BD">
        <w:lastRenderedPageBreak/>
        <w:t xml:space="preserve">последний год на основании годовых отчетов, предоставляемых Заказчиком, по основным видам работ. </w:t>
      </w:r>
    </w:p>
    <w:p w14:paraId="14C5B320" w14:textId="77777777" w:rsidR="002620BD" w:rsidRPr="002620BD" w:rsidRDefault="002620BD" w:rsidP="002620BD">
      <w:pPr>
        <w:numPr>
          <w:ilvl w:val="0"/>
          <w:numId w:val="10"/>
        </w:numPr>
        <w:tabs>
          <w:tab w:val="left" w:pos="142"/>
          <w:tab w:val="left" w:pos="567"/>
          <w:tab w:val="num" w:pos="709"/>
        </w:tabs>
        <w:spacing w:after="160" w:line="259" w:lineRule="auto"/>
        <w:ind w:left="-284" w:right="140" w:firstLine="284"/>
        <w:contextualSpacing/>
        <w:jc w:val="both"/>
      </w:pPr>
      <w:r w:rsidRPr="002620BD">
        <w:t>За разделом «Денежные затраты и основные объемы выполненных работ» формируется комплект ведомостей с детальной характеристикой элементов обустройства автомобильной дороги. Номенклатура ведомостей наличия и технического состояния должна соответствовать следующим параметрам:</w:t>
      </w:r>
    </w:p>
    <w:p w14:paraId="7F75904A" w14:textId="77777777" w:rsidR="002620BD" w:rsidRPr="002620BD" w:rsidRDefault="002620BD" w:rsidP="002620BD">
      <w:pPr>
        <w:ind w:left="-284" w:right="140" w:firstLine="284"/>
        <w:contextualSpacing/>
        <w:jc w:val="both"/>
        <w:rPr>
          <w:b/>
        </w:rPr>
      </w:pPr>
      <w:r w:rsidRPr="002620BD">
        <w:rPr>
          <w:b/>
        </w:rPr>
        <w:t>По мостовым сооружениям:</w:t>
      </w:r>
    </w:p>
    <w:p w14:paraId="5C2D5387"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Местоположение сооружения, км + м</w:t>
      </w:r>
    </w:p>
    <w:p w14:paraId="51EA4A91"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Наименование сооружения</w:t>
      </w:r>
    </w:p>
    <w:p w14:paraId="243B856D"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Наименование перекрываемого препятствия (река, ручей, лог, ж/д, а/д и пр.)</w:t>
      </w:r>
    </w:p>
    <w:p w14:paraId="1A7A7DE4"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Длина сооружения, м</w:t>
      </w:r>
    </w:p>
    <w:p w14:paraId="683C5EC1"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Длина подходов, м</w:t>
      </w:r>
    </w:p>
    <w:p w14:paraId="6F0C0487"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Годы (постройки; кап. ремонта)</w:t>
      </w:r>
    </w:p>
    <w:p w14:paraId="3B1696E5"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Техническая характеристика сооружения</w:t>
      </w:r>
    </w:p>
    <w:p w14:paraId="6CA79FBD"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Техническое состояние (хорошее, удовлетворительное, неудовлетворительное)</w:t>
      </w:r>
    </w:p>
    <w:p w14:paraId="75A7F99D" w14:textId="77777777" w:rsidR="002620BD" w:rsidRPr="002620BD" w:rsidRDefault="002620BD" w:rsidP="002620BD">
      <w:pPr>
        <w:ind w:left="-284" w:right="140" w:firstLine="284"/>
        <w:contextualSpacing/>
        <w:jc w:val="both"/>
        <w:rPr>
          <w:b/>
        </w:rPr>
      </w:pPr>
      <w:r w:rsidRPr="002620BD">
        <w:rPr>
          <w:b/>
        </w:rPr>
        <w:t>По тоннелям</w:t>
      </w:r>
    </w:p>
    <w:p w14:paraId="481FE1DD"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Местоположение начала тоннеля, км + м</w:t>
      </w:r>
    </w:p>
    <w:p w14:paraId="0A28AF6F"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Ближайший населенный пункт</w:t>
      </w:r>
    </w:p>
    <w:p w14:paraId="55DEE820"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Годы (постройки; кап. ремонта)</w:t>
      </w:r>
    </w:p>
    <w:p w14:paraId="637BF34E"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Техническая характеристика тоннеля</w:t>
      </w:r>
    </w:p>
    <w:p w14:paraId="2531F5D1"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 xml:space="preserve">Техническое состояние (хорошее, удовлетворительное, неудовлетворительное) </w:t>
      </w:r>
    </w:p>
    <w:p w14:paraId="08B01DC8" w14:textId="77777777" w:rsidR="002620BD" w:rsidRPr="002620BD" w:rsidRDefault="002620BD" w:rsidP="002620BD">
      <w:pPr>
        <w:tabs>
          <w:tab w:val="left" w:pos="284"/>
        </w:tabs>
        <w:ind w:left="-284" w:right="140" w:firstLine="284"/>
        <w:contextualSpacing/>
        <w:jc w:val="both"/>
        <w:rPr>
          <w:b/>
        </w:rPr>
      </w:pPr>
      <w:r w:rsidRPr="002620BD">
        <w:rPr>
          <w:b/>
        </w:rPr>
        <w:t>По водопропускным трубам:</w:t>
      </w:r>
    </w:p>
    <w:p w14:paraId="677346BD"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 трубы</w:t>
      </w:r>
    </w:p>
    <w:p w14:paraId="4C6DACA2"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Местоположение, км + м</w:t>
      </w:r>
    </w:p>
    <w:p w14:paraId="268492E0"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Вид перекрываемого препятствия (лог, ручей и пр.)</w:t>
      </w:r>
    </w:p>
    <w:p w14:paraId="470374EA"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Конструкция (типовой проект, материал)</w:t>
      </w:r>
    </w:p>
    <w:p w14:paraId="6AA9112B"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Годы (постройки; кап. ремонта)</w:t>
      </w:r>
    </w:p>
    <w:p w14:paraId="7304887E"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Отверстие, м</w:t>
      </w:r>
    </w:p>
    <w:p w14:paraId="0FF53CDE"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Длина по лотку, м</w:t>
      </w:r>
    </w:p>
    <w:p w14:paraId="4E2CC420"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Техническое состояние (хорошее, удовлетворительное, неудовлетворительное)</w:t>
      </w:r>
    </w:p>
    <w:p w14:paraId="266CD14C" w14:textId="77777777" w:rsidR="002620BD" w:rsidRPr="002620BD" w:rsidRDefault="002620BD" w:rsidP="002620BD">
      <w:pPr>
        <w:ind w:left="-284" w:right="140" w:firstLine="284"/>
        <w:contextualSpacing/>
        <w:jc w:val="both"/>
        <w:rPr>
          <w:b/>
        </w:rPr>
      </w:pPr>
      <w:r w:rsidRPr="002620BD">
        <w:rPr>
          <w:b/>
        </w:rPr>
        <w:t>По паромным переправам:</w:t>
      </w:r>
    </w:p>
    <w:p w14:paraId="37A62A00"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Местоположение, км + м</w:t>
      </w:r>
    </w:p>
    <w:p w14:paraId="7CA61039"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Наименование ближайшего населенного пункта (по учитываемой дороге)</w:t>
      </w:r>
    </w:p>
    <w:p w14:paraId="09C94CD4"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Наименование водного препятствия</w:t>
      </w:r>
    </w:p>
    <w:p w14:paraId="0A9506B5"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Ширина водного препятствия в межень, м</w:t>
      </w:r>
    </w:p>
    <w:p w14:paraId="122F0F3F"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Рабочий ход парома, м</w:t>
      </w:r>
    </w:p>
    <w:p w14:paraId="32688DEC"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Число паромов на переправе, шт.</w:t>
      </w:r>
    </w:p>
    <w:p w14:paraId="70196CC0"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Способ передвижения парома (самоходный, буксирный, канатный, навесной)</w:t>
      </w:r>
    </w:p>
    <w:p w14:paraId="1A6DEFAC"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Тип плавсредств парома и материал, № проекта</w:t>
      </w:r>
    </w:p>
    <w:p w14:paraId="06905EF2"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Длина парома, м</w:t>
      </w:r>
    </w:p>
    <w:p w14:paraId="6B972C00"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Ширина парома, м</w:t>
      </w:r>
    </w:p>
    <w:p w14:paraId="217FDDC9"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Водоизмещение (грузоподъемность), т</w:t>
      </w:r>
    </w:p>
    <w:p w14:paraId="416C1D25"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Пропускная способность авт/сут</w:t>
      </w:r>
    </w:p>
    <w:p w14:paraId="6BA6E5F6"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Год (постройки; кап. ремонта)</w:t>
      </w:r>
    </w:p>
    <w:p w14:paraId="7CD1002E"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Техническое состояние (хорошее, удовлетворительное, неудовлетворительное)</w:t>
      </w:r>
    </w:p>
    <w:p w14:paraId="7900E19D"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Вид причала и материала</w:t>
      </w:r>
    </w:p>
    <w:p w14:paraId="31DC3C72" w14:textId="77777777" w:rsidR="002620BD" w:rsidRPr="002620BD" w:rsidRDefault="002620BD" w:rsidP="002620BD">
      <w:pPr>
        <w:ind w:left="-284" w:right="140" w:firstLine="284"/>
        <w:contextualSpacing/>
        <w:jc w:val="both"/>
        <w:rPr>
          <w:b/>
        </w:rPr>
      </w:pPr>
      <w:r w:rsidRPr="002620BD">
        <w:rPr>
          <w:b/>
        </w:rPr>
        <w:t>По подпорным стенкам:</w:t>
      </w:r>
    </w:p>
    <w:p w14:paraId="6907B75B"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Местоположение, км + м</w:t>
      </w:r>
    </w:p>
    <w:p w14:paraId="68120502"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Расположение (сверху или снизу, справа или слева)</w:t>
      </w:r>
    </w:p>
    <w:p w14:paraId="16570D99"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Длина, м</w:t>
      </w:r>
    </w:p>
    <w:p w14:paraId="24B16154"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Максимальная высота, м</w:t>
      </w:r>
    </w:p>
    <w:p w14:paraId="43EF9694"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lastRenderedPageBreak/>
        <w:t>Материал, род кладки (насухо, на растворе)</w:t>
      </w:r>
    </w:p>
    <w:p w14:paraId="5970750B"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Кубатура, м</w:t>
      </w:r>
      <w:r w:rsidRPr="002620BD">
        <w:rPr>
          <w:vertAlign w:val="superscript"/>
        </w:rPr>
        <w:t>3</w:t>
      </w:r>
    </w:p>
    <w:p w14:paraId="4A471990"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Годы (постройки; кап. ремонта)</w:t>
      </w:r>
    </w:p>
    <w:p w14:paraId="24AC78BD"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Техническое состояние (хорошее, удовлетворительное, неудовлетворительное)</w:t>
      </w:r>
    </w:p>
    <w:p w14:paraId="07A0B2D2" w14:textId="77777777" w:rsidR="002620BD" w:rsidRPr="002620BD" w:rsidRDefault="002620BD" w:rsidP="002620BD">
      <w:pPr>
        <w:ind w:left="-284" w:right="140" w:firstLine="284"/>
        <w:contextualSpacing/>
        <w:jc w:val="both"/>
        <w:rPr>
          <w:b/>
        </w:rPr>
      </w:pPr>
      <w:r w:rsidRPr="002620BD">
        <w:rPr>
          <w:b/>
        </w:rPr>
        <w:t>По зданиям дорожной службы:</w:t>
      </w:r>
    </w:p>
    <w:p w14:paraId="3AF8D2B2"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Местоположение, км + м</w:t>
      </w:r>
    </w:p>
    <w:p w14:paraId="76B7B72D"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Наименование ближайшего населенного пункта</w:t>
      </w:r>
    </w:p>
    <w:p w14:paraId="00FB2240"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Назначение зданий</w:t>
      </w:r>
    </w:p>
    <w:p w14:paraId="3D5DB01E"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Материал</w:t>
      </w:r>
    </w:p>
    <w:p w14:paraId="4E3A3196"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Число этажей</w:t>
      </w:r>
    </w:p>
    <w:p w14:paraId="298D1FC2"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Полезная площадь, м</w:t>
      </w:r>
      <w:r w:rsidRPr="002620BD">
        <w:rPr>
          <w:vertAlign w:val="superscript"/>
        </w:rPr>
        <w:t>2</w:t>
      </w:r>
    </w:p>
    <w:p w14:paraId="26082E45"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В т.ч. жилая площадь, м</w:t>
      </w:r>
      <w:r w:rsidRPr="002620BD">
        <w:rPr>
          <w:vertAlign w:val="superscript"/>
        </w:rPr>
        <w:t>2</w:t>
      </w:r>
    </w:p>
    <w:p w14:paraId="22E3C9E9"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Объем, м</w:t>
      </w:r>
      <w:r w:rsidRPr="002620BD">
        <w:rPr>
          <w:vertAlign w:val="superscript"/>
        </w:rPr>
        <w:t>3</w:t>
      </w:r>
    </w:p>
    <w:p w14:paraId="17C5B601"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Год (постройки; кап. ремонта)</w:t>
      </w:r>
    </w:p>
    <w:p w14:paraId="16E40D59"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Техническое состояние (хорошее, удовлетворительное, неудовлетворительное)</w:t>
      </w:r>
    </w:p>
    <w:p w14:paraId="45E0BFA9" w14:textId="77777777" w:rsidR="002620BD" w:rsidRPr="002620BD" w:rsidRDefault="002620BD" w:rsidP="002620BD">
      <w:pPr>
        <w:ind w:left="-284" w:right="140" w:firstLine="284"/>
        <w:contextualSpacing/>
        <w:jc w:val="both"/>
        <w:rPr>
          <w:b/>
        </w:rPr>
      </w:pPr>
      <w:r w:rsidRPr="002620BD">
        <w:rPr>
          <w:b/>
        </w:rPr>
        <w:t>По автобусным остановкам:</w:t>
      </w:r>
    </w:p>
    <w:p w14:paraId="5A25964D"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Местоположение, км + м</w:t>
      </w:r>
    </w:p>
    <w:p w14:paraId="6F03F4FE"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Название остановки</w:t>
      </w:r>
    </w:p>
    <w:p w14:paraId="05DA9921"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Наличие элементов</w:t>
      </w:r>
    </w:p>
    <w:p w14:paraId="2E314D59"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Годы (постройки; кап. ремонта)</w:t>
      </w:r>
    </w:p>
    <w:p w14:paraId="34711850"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Техническое состояние автопавильонов (хорошее, удовлетворительное, неудовлетворительное)</w:t>
      </w:r>
    </w:p>
    <w:p w14:paraId="71BE8BC0" w14:textId="77777777" w:rsidR="002620BD" w:rsidRPr="002620BD" w:rsidRDefault="002620BD" w:rsidP="002620BD">
      <w:pPr>
        <w:tabs>
          <w:tab w:val="left" w:pos="284"/>
        </w:tabs>
        <w:ind w:left="-284" w:right="140" w:firstLine="284"/>
        <w:contextualSpacing/>
        <w:jc w:val="both"/>
        <w:rPr>
          <w:b/>
        </w:rPr>
      </w:pPr>
      <w:r w:rsidRPr="002620BD">
        <w:rPr>
          <w:b/>
        </w:rPr>
        <w:t>По переходно-скоростным полосам:</w:t>
      </w:r>
    </w:p>
    <w:p w14:paraId="36044B06"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Местоположение, км + м</w:t>
      </w:r>
    </w:p>
    <w:p w14:paraId="5DBEEBD6"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Тип покрытия</w:t>
      </w:r>
    </w:p>
    <w:p w14:paraId="006A559A"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Площадь покрытия, м</w:t>
      </w:r>
      <w:r w:rsidRPr="002620BD">
        <w:rPr>
          <w:vertAlign w:val="superscript"/>
        </w:rPr>
        <w:t>2</w:t>
      </w:r>
    </w:p>
    <w:p w14:paraId="0A6294CB"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Годы (постройки; кап. ремонта)</w:t>
      </w:r>
    </w:p>
    <w:p w14:paraId="02F2EACB"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Техническое состояние (хорошее, удовлетворительное, неудовлетворительное)</w:t>
      </w:r>
    </w:p>
    <w:p w14:paraId="3C2631D2" w14:textId="77777777" w:rsidR="002620BD" w:rsidRPr="002620BD" w:rsidRDefault="002620BD" w:rsidP="002620BD">
      <w:pPr>
        <w:tabs>
          <w:tab w:val="left" w:pos="284"/>
        </w:tabs>
        <w:ind w:left="-284" w:right="140" w:firstLine="284"/>
        <w:contextualSpacing/>
        <w:jc w:val="both"/>
        <w:rPr>
          <w:b/>
        </w:rPr>
      </w:pPr>
      <w:r w:rsidRPr="002620BD">
        <w:rPr>
          <w:b/>
        </w:rPr>
        <w:t>По ограждениям:</w:t>
      </w:r>
    </w:p>
    <w:p w14:paraId="20520CBD"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Местоположение, км + м</w:t>
      </w:r>
    </w:p>
    <w:p w14:paraId="06BF6D61"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Протяжённость, км</w:t>
      </w:r>
    </w:p>
    <w:p w14:paraId="78D3D6FC"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Тип</w:t>
      </w:r>
    </w:p>
    <w:p w14:paraId="71EB7CF3"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Материал (металл, ж/б, дерево и др.)</w:t>
      </w:r>
    </w:p>
    <w:p w14:paraId="72257CC5"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Год постройки</w:t>
      </w:r>
    </w:p>
    <w:p w14:paraId="23309392"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Техническое состояние (хорошее, удовлетворительное, неудовлетворительное)</w:t>
      </w:r>
    </w:p>
    <w:p w14:paraId="199A0136" w14:textId="77777777" w:rsidR="002620BD" w:rsidRPr="002620BD" w:rsidRDefault="002620BD" w:rsidP="002620BD">
      <w:pPr>
        <w:keepNext/>
        <w:tabs>
          <w:tab w:val="left" w:pos="284"/>
        </w:tabs>
        <w:ind w:left="-284" w:right="140" w:firstLine="284"/>
        <w:contextualSpacing/>
        <w:jc w:val="both"/>
        <w:rPr>
          <w:b/>
        </w:rPr>
      </w:pPr>
      <w:r w:rsidRPr="002620BD">
        <w:rPr>
          <w:b/>
        </w:rPr>
        <w:t>По направляющим устройствам:</w:t>
      </w:r>
    </w:p>
    <w:p w14:paraId="442D3ECC"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Наименование</w:t>
      </w:r>
    </w:p>
    <w:p w14:paraId="16CEEB35"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Местоположение, км + м</w:t>
      </w:r>
    </w:p>
    <w:p w14:paraId="1B221497"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Количество, шт.</w:t>
      </w:r>
    </w:p>
    <w:p w14:paraId="057CB183"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Материал (ж/б, бетон, дерево и др.)</w:t>
      </w:r>
    </w:p>
    <w:p w14:paraId="1BB29B1A"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Год установки</w:t>
      </w:r>
    </w:p>
    <w:p w14:paraId="2DF4E3E0"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Техническое состояние (хорошее, удовлетворительное, неудовлетворительное)</w:t>
      </w:r>
    </w:p>
    <w:p w14:paraId="26D6E164" w14:textId="77777777" w:rsidR="002620BD" w:rsidRPr="002620BD" w:rsidRDefault="002620BD" w:rsidP="002620BD">
      <w:pPr>
        <w:tabs>
          <w:tab w:val="left" w:pos="284"/>
        </w:tabs>
        <w:ind w:left="-284" w:right="140" w:firstLine="284"/>
        <w:contextualSpacing/>
        <w:jc w:val="both"/>
        <w:rPr>
          <w:b/>
        </w:rPr>
      </w:pPr>
      <w:r w:rsidRPr="002620BD">
        <w:rPr>
          <w:b/>
        </w:rPr>
        <w:t>По тротуарам и пешеходным дорожкам:</w:t>
      </w:r>
    </w:p>
    <w:p w14:paraId="1C918B14"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Наименование</w:t>
      </w:r>
    </w:p>
    <w:p w14:paraId="16913843"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Местоположение, км + м</w:t>
      </w:r>
    </w:p>
    <w:p w14:paraId="5C282C71"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Протяженность, км</w:t>
      </w:r>
    </w:p>
    <w:p w14:paraId="0C3DDD8B"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Год (постройки; кап. ремонта)</w:t>
      </w:r>
    </w:p>
    <w:p w14:paraId="3C68E5F4"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Техническое состояние (хорошее, удовлетворительное, неудовлетворительное)</w:t>
      </w:r>
    </w:p>
    <w:p w14:paraId="1F4A8DEC"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Ширина, м</w:t>
      </w:r>
    </w:p>
    <w:p w14:paraId="0A3346C4"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 xml:space="preserve">Материал пешеходной дорожки </w:t>
      </w:r>
    </w:p>
    <w:p w14:paraId="6C2E913C"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Расстояние до кромки проезжей части, м</w:t>
      </w:r>
    </w:p>
    <w:p w14:paraId="5186A84D"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lastRenderedPageBreak/>
        <w:t xml:space="preserve">Тип расположения относительно оси дороги </w:t>
      </w:r>
    </w:p>
    <w:p w14:paraId="35F37567"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Техническое состояние (хорошее, удовлетворительное, неудовлетворительное)</w:t>
      </w:r>
    </w:p>
    <w:p w14:paraId="57EBCBAE"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 xml:space="preserve">Ход дороги </w:t>
      </w:r>
    </w:p>
    <w:p w14:paraId="0BF1B532" w14:textId="77777777" w:rsidR="002620BD" w:rsidRPr="002620BD" w:rsidRDefault="002620BD" w:rsidP="002620BD">
      <w:pPr>
        <w:tabs>
          <w:tab w:val="left" w:pos="284"/>
        </w:tabs>
        <w:ind w:left="-284" w:right="140" w:firstLine="284"/>
        <w:contextualSpacing/>
        <w:jc w:val="both"/>
        <w:rPr>
          <w:b/>
        </w:rPr>
      </w:pPr>
      <w:r w:rsidRPr="002620BD">
        <w:rPr>
          <w:b/>
        </w:rPr>
        <w:t>По укреплениям обочин:</w:t>
      </w:r>
    </w:p>
    <w:p w14:paraId="52C0F09E"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Местоположение, км + м</w:t>
      </w:r>
    </w:p>
    <w:p w14:paraId="4EDBB2BE"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Протяженность, км</w:t>
      </w:r>
    </w:p>
    <w:p w14:paraId="5D64F897"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Ширина, м</w:t>
      </w:r>
    </w:p>
    <w:p w14:paraId="05A1A355"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Материал</w:t>
      </w:r>
    </w:p>
    <w:p w14:paraId="2503ABA1"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Годы (постройки; кап. ремонта)</w:t>
      </w:r>
    </w:p>
    <w:p w14:paraId="18DBF85D"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Техническое состояние (хорошее, удовлетворительное, неудовлетворительное)</w:t>
      </w:r>
    </w:p>
    <w:p w14:paraId="49D3B617" w14:textId="77777777" w:rsidR="002620BD" w:rsidRPr="002620BD" w:rsidRDefault="002620BD" w:rsidP="002620BD">
      <w:pPr>
        <w:tabs>
          <w:tab w:val="left" w:pos="284"/>
        </w:tabs>
        <w:ind w:left="-284" w:right="140" w:firstLine="284"/>
        <w:contextualSpacing/>
        <w:jc w:val="both"/>
        <w:rPr>
          <w:b/>
        </w:rPr>
      </w:pPr>
      <w:r w:rsidRPr="002620BD">
        <w:rPr>
          <w:b/>
        </w:rPr>
        <w:t>По дорожным знакам:</w:t>
      </w:r>
    </w:p>
    <w:p w14:paraId="59FD73EF"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Наименование дорожного знака</w:t>
      </w:r>
    </w:p>
    <w:p w14:paraId="6B558105" w14:textId="77777777" w:rsidR="002620BD" w:rsidRPr="002620BD" w:rsidRDefault="002620BD" w:rsidP="002620BD">
      <w:pPr>
        <w:tabs>
          <w:tab w:val="left" w:pos="284"/>
        </w:tabs>
        <w:ind w:left="-284" w:right="140" w:firstLine="284"/>
        <w:contextualSpacing/>
        <w:jc w:val="both"/>
      </w:pPr>
      <w:r w:rsidRPr="002620BD">
        <w:t>Прямое направление</w:t>
      </w:r>
    </w:p>
    <w:p w14:paraId="4A439DEB"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Номер знака по ГОСТу</w:t>
      </w:r>
    </w:p>
    <w:p w14:paraId="1F0E1903"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Справа, км + м</w:t>
      </w:r>
    </w:p>
    <w:p w14:paraId="7AE25D5B"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Слева, км+ м</w:t>
      </w:r>
    </w:p>
    <w:p w14:paraId="59246105"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По центру, км+ м</w:t>
      </w:r>
    </w:p>
    <w:p w14:paraId="63AAEB7C" w14:textId="77777777" w:rsidR="002620BD" w:rsidRPr="002620BD" w:rsidRDefault="002620BD" w:rsidP="002620BD">
      <w:pPr>
        <w:tabs>
          <w:tab w:val="left" w:pos="284"/>
        </w:tabs>
        <w:ind w:left="-284" w:right="140" w:firstLine="284"/>
        <w:contextualSpacing/>
        <w:jc w:val="both"/>
      </w:pPr>
      <w:r w:rsidRPr="002620BD">
        <w:t>Обратное направление</w:t>
      </w:r>
    </w:p>
    <w:p w14:paraId="2F18D8C0"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Номер знака по ГОСТу</w:t>
      </w:r>
    </w:p>
    <w:p w14:paraId="67401C62"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Справа, км + м</w:t>
      </w:r>
    </w:p>
    <w:p w14:paraId="218DC541"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Слева, км+ м</w:t>
      </w:r>
    </w:p>
    <w:p w14:paraId="56D5066F"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По центру, км+ м</w:t>
      </w:r>
    </w:p>
    <w:p w14:paraId="4564B687"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Техническое состояние (хорошее, удовлетворительное, неудовлетворительное)</w:t>
      </w:r>
    </w:p>
    <w:p w14:paraId="43BB2997" w14:textId="77777777" w:rsidR="002620BD" w:rsidRPr="002620BD" w:rsidRDefault="002620BD" w:rsidP="002620BD">
      <w:pPr>
        <w:tabs>
          <w:tab w:val="left" w:pos="284"/>
        </w:tabs>
        <w:ind w:left="-284" w:right="140" w:firstLine="284"/>
        <w:contextualSpacing/>
        <w:jc w:val="both"/>
        <w:rPr>
          <w:b/>
        </w:rPr>
      </w:pPr>
      <w:r w:rsidRPr="002620BD">
        <w:rPr>
          <w:b/>
        </w:rPr>
        <w:t>По коммуникациям в полосе отвода:</w:t>
      </w:r>
    </w:p>
    <w:p w14:paraId="7E3769CE"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Местоположение, км + м</w:t>
      </w:r>
    </w:p>
    <w:p w14:paraId="2EE30FE1"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Место пересечения, км + м</w:t>
      </w:r>
    </w:p>
    <w:p w14:paraId="57E4F0F2"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Наименование коммуникации</w:t>
      </w:r>
    </w:p>
    <w:p w14:paraId="04FC5553"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Ведомственная принадлежность</w:t>
      </w:r>
    </w:p>
    <w:p w14:paraId="5F6209B9"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Высота над дорогой, м</w:t>
      </w:r>
    </w:p>
    <w:p w14:paraId="4F1BDD5E"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Глубина, м</w:t>
      </w:r>
    </w:p>
    <w:p w14:paraId="7B082CD9"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 xml:space="preserve">Расстояние от бровки земляного полотна до коммуникаций, м </w:t>
      </w:r>
    </w:p>
    <w:p w14:paraId="03AD6889" w14:textId="77777777" w:rsidR="002620BD" w:rsidRPr="002620BD" w:rsidRDefault="002620BD" w:rsidP="002620BD">
      <w:pPr>
        <w:tabs>
          <w:tab w:val="left" w:pos="284"/>
        </w:tabs>
        <w:ind w:left="-284" w:right="140" w:firstLine="284"/>
        <w:contextualSpacing/>
        <w:jc w:val="both"/>
        <w:rPr>
          <w:b/>
        </w:rPr>
      </w:pPr>
      <w:r w:rsidRPr="002620BD">
        <w:rPr>
          <w:b/>
        </w:rPr>
        <w:t>По полосе отвода:</w:t>
      </w:r>
    </w:p>
    <w:p w14:paraId="2E90123B"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Участок дороги</w:t>
      </w:r>
    </w:p>
    <w:p w14:paraId="68183FB1"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Протяженность, км</w:t>
      </w:r>
    </w:p>
    <w:p w14:paraId="0550567A"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Размер полосы отвода, м</w:t>
      </w:r>
    </w:p>
    <w:p w14:paraId="76122C62"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Наименование, номер и дата документа отвода земель</w:t>
      </w:r>
    </w:p>
    <w:p w14:paraId="323D8FEF"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Сведения о натурном закреплении границ полосы отвода</w:t>
      </w:r>
    </w:p>
    <w:p w14:paraId="7EC77FB0" w14:textId="77777777" w:rsidR="002620BD" w:rsidRPr="002620BD" w:rsidRDefault="002620BD" w:rsidP="002620BD">
      <w:pPr>
        <w:tabs>
          <w:tab w:val="left" w:pos="284"/>
        </w:tabs>
        <w:ind w:left="-284" w:right="140" w:firstLine="284"/>
        <w:contextualSpacing/>
        <w:jc w:val="both"/>
        <w:rPr>
          <w:b/>
        </w:rPr>
      </w:pPr>
      <w:r w:rsidRPr="002620BD">
        <w:rPr>
          <w:b/>
        </w:rPr>
        <w:t>По типовому объекту сервиса:</w:t>
      </w:r>
    </w:p>
    <w:p w14:paraId="467A8829"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 xml:space="preserve">Вид сервиса </w:t>
      </w:r>
    </w:p>
    <w:p w14:paraId="65C6653C"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 xml:space="preserve">Наименование организации-владельца </w:t>
      </w:r>
    </w:p>
    <w:p w14:paraId="07268E8F"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Техническое состояние (хорошее, удовлетворительное, неудовлетворительное)</w:t>
      </w:r>
    </w:p>
    <w:p w14:paraId="6D37BCAB"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 xml:space="preserve">Ход дороги </w:t>
      </w:r>
    </w:p>
    <w:p w14:paraId="0E4DD938" w14:textId="77777777" w:rsidR="002620BD" w:rsidRPr="002620BD" w:rsidRDefault="002620BD" w:rsidP="002620BD">
      <w:pPr>
        <w:tabs>
          <w:tab w:val="left" w:pos="284"/>
        </w:tabs>
        <w:ind w:left="-284" w:right="140" w:firstLine="284"/>
        <w:contextualSpacing/>
        <w:jc w:val="both"/>
        <w:rPr>
          <w:b/>
          <w:bCs/>
        </w:rPr>
      </w:pPr>
      <w:r w:rsidRPr="002620BD">
        <w:rPr>
          <w:b/>
        </w:rPr>
        <w:t xml:space="preserve">По </w:t>
      </w:r>
      <w:r w:rsidRPr="002620BD">
        <w:rPr>
          <w:b/>
          <w:bCs/>
        </w:rPr>
        <w:t>примыканиям и съездам:</w:t>
      </w:r>
    </w:p>
    <w:p w14:paraId="5B92FECD"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Местоположение, км + м</w:t>
      </w:r>
    </w:p>
    <w:p w14:paraId="3145E6ED"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Тип покрытия</w:t>
      </w:r>
    </w:p>
    <w:p w14:paraId="61B8CD84"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Направление</w:t>
      </w:r>
    </w:p>
    <w:p w14:paraId="09B11C5F"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Длина, м</w:t>
      </w:r>
    </w:p>
    <w:p w14:paraId="6A9A0CB3"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Радиусы закругления</w:t>
      </w:r>
    </w:p>
    <w:p w14:paraId="32E624F7"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Площадь покрытия, м</w:t>
      </w:r>
      <w:r w:rsidRPr="002620BD">
        <w:rPr>
          <w:vertAlign w:val="superscript"/>
        </w:rPr>
        <w:t>2</w:t>
      </w:r>
    </w:p>
    <w:p w14:paraId="4224EDD3"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Обустройство</w:t>
      </w:r>
    </w:p>
    <w:p w14:paraId="1DC4862E"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Годы (постройки; кап. ремонта)</w:t>
      </w:r>
    </w:p>
    <w:p w14:paraId="175C53FA"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lastRenderedPageBreak/>
        <w:t>Техническое состояние (хорошее, удовлетворительное, неудовлетворительное)</w:t>
      </w:r>
    </w:p>
    <w:p w14:paraId="4C0E5950" w14:textId="77777777" w:rsidR="002620BD" w:rsidRPr="002620BD" w:rsidRDefault="002620BD" w:rsidP="002620BD">
      <w:pPr>
        <w:tabs>
          <w:tab w:val="left" w:pos="284"/>
        </w:tabs>
        <w:ind w:left="-284" w:right="140" w:firstLine="284"/>
        <w:contextualSpacing/>
        <w:jc w:val="both"/>
        <w:rPr>
          <w:b/>
        </w:rPr>
      </w:pPr>
      <w:r w:rsidRPr="002620BD">
        <w:rPr>
          <w:b/>
        </w:rPr>
        <w:t>По озеленению:</w:t>
      </w:r>
    </w:p>
    <w:p w14:paraId="5D853471"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Местоположение, км + м</w:t>
      </w:r>
    </w:p>
    <w:p w14:paraId="5A39BFD8"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Протяженность, км</w:t>
      </w:r>
    </w:p>
    <w:p w14:paraId="7481B7C7"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Год посадки</w:t>
      </w:r>
    </w:p>
    <w:p w14:paraId="2F74463B" w14:textId="77777777" w:rsidR="002620BD" w:rsidRPr="002620BD" w:rsidRDefault="002620BD" w:rsidP="002620BD">
      <w:pPr>
        <w:numPr>
          <w:ilvl w:val="2"/>
          <w:numId w:val="6"/>
        </w:numPr>
        <w:tabs>
          <w:tab w:val="left" w:pos="284"/>
        </w:tabs>
        <w:spacing w:after="160" w:line="259" w:lineRule="auto"/>
        <w:ind w:left="-284" w:right="140" w:firstLine="284"/>
        <w:contextualSpacing/>
        <w:jc w:val="both"/>
      </w:pPr>
      <w:r w:rsidRPr="002620BD">
        <w:t>Состояние посадок (хорошее, удовлетворительное, неудовлетворительное)</w:t>
      </w:r>
    </w:p>
    <w:p w14:paraId="1AB6FF81" w14:textId="77777777" w:rsidR="002620BD" w:rsidRPr="002620BD" w:rsidRDefault="002620BD" w:rsidP="002620BD">
      <w:pPr>
        <w:tabs>
          <w:tab w:val="left" w:pos="284"/>
          <w:tab w:val="left" w:pos="567"/>
        </w:tabs>
        <w:ind w:left="-284" w:right="140" w:firstLine="284"/>
        <w:contextualSpacing/>
        <w:jc w:val="both"/>
      </w:pPr>
    </w:p>
    <w:p w14:paraId="7974C8EF" w14:textId="77777777" w:rsidR="002620BD" w:rsidRPr="002620BD" w:rsidRDefault="002620BD" w:rsidP="002620BD">
      <w:pPr>
        <w:tabs>
          <w:tab w:val="left" w:pos="567"/>
        </w:tabs>
        <w:ind w:left="-284" w:right="140" w:firstLine="284"/>
        <w:contextualSpacing/>
        <w:jc w:val="both"/>
      </w:pPr>
      <w:r w:rsidRPr="002620BD">
        <w:t xml:space="preserve">Паспорт каждой автомобильной дороги должен быть дополнен ведомостью переносов существующих километровых знаков. </w:t>
      </w:r>
    </w:p>
    <w:p w14:paraId="104D6732" w14:textId="77777777" w:rsidR="002620BD" w:rsidRPr="002620BD" w:rsidRDefault="002620BD" w:rsidP="002620BD">
      <w:pPr>
        <w:suppressAutoHyphens/>
        <w:ind w:left="-284" w:right="140" w:firstLine="284"/>
        <w:contextualSpacing/>
        <w:jc w:val="both"/>
      </w:pPr>
    </w:p>
    <w:p w14:paraId="047CB213" w14:textId="77777777" w:rsidR="002620BD" w:rsidRPr="002620BD" w:rsidRDefault="002620BD" w:rsidP="002620BD">
      <w:pPr>
        <w:numPr>
          <w:ilvl w:val="0"/>
          <w:numId w:val="10"/>
        </w:numPr>
        <w:tabs>
          <w:tab w:val="left" w:pos="142"/>
          <w:tab w:val="left" w:pos="567"/>
          <w:tab w:val="num" w:pos="709"/>
        </w:tabs>
        <w:spacing w:after="160" w:line="259" w:lineRule="auto"/>
        <w:ind w:left="-284" w:right="140" w:firstLine="284"/>
        <w:contextualSpacing/>
        <w:jc w:val="both"/>
      </w:pPr>
      <w:r w:rsidRPr="002620BD">
        <w:t>В разделе «Линейный график» вычерчивается график в масштабе 1:20000 с использованием графических программ.</w:t>
      </w:r>
    </w:p>
    <w:p w14:paraId="3EC82C43" w14:textId="77777777" w:rsidR="002620BD" w:rsidRPr="002620BD" w:rsidRDefault="002620BD" w:rsidP="002620BD">
      <w:pPr>
        <w:tabs>
          <w:tab w:val="left" w:pos="142"/>
          <w:tab w:val="left" w:pos="567"/>
        </w:tabs>
        <w:ind w:left="-284" w:right="140" w:firstLine="284"/>
        <w:contextualSpacing/>
        <w:jc w:val="both"/>
      </w:pPr>
      <w:r w:rsidRPr="002620BD">
        <w:t>Оформление технических паспортов производится в соответствии с требованиями законодательства Российской Федерации.</w:t>
      </w:r>
    </w:p>
    <w:p w14:paraId="2056EA5F" w14:textId="77777777" w:rsidR="002620BD" w:rsidRPr="002620BD" w:rsidRDefault="002620BD" w:rsidP="002620BD">
      <w:pPr>
        <w:tabs>
          <w:tab w:val="left" w:pos="2295"/>
        </w:tabs>
        <w:suppressAutoHyphens/>
        <w:ind w:left="-284" w:right="140" w:firstLine="284"/>
        <w:contextualSpacing/>
        <w:jc w:val="both"/>
      </w:pPr>
      <w:r w:rsidRPr="002620BD">
        <w:t>Сдаточная документация (Технические паспорта автомобильных дорог) должна дополняться заполненной базой данных по форме, согласованной с Заказчиком.</w:t>
      </w:r>
    </w:p>
    <w:p w14:paraId="416A04CB" w14:textId="77777777" w:rsidR="002620BD" w:rsidRPr="002620BD" w:rsidRDefault="002620BD" w:rsidP="002620BD">
      <w:pPr>
        <w:tabs>
          <w:tab w:val="left" w:pos="2295"/>
        </w:tabs>
        <w:suppressAutoHyphens/>
        <w:ind w:left="-284" w:right="140" w:firstLine="284"/>
        <w:contextualSpacing/>
        <w:jc w:val="both"/>
      </w:pPr>
      <w:r w:rsidRPr="002620BD">
        <w:t>Исполнителем должна быть сформирована электронная база данных и технические паспорта на каждую автомобильную дорогу.</w:t>
      </w:r>
      <w:r w:rsidRPr="002620BD">
        <w:tab/>
      </w:r>
    </w:p>
    <w:p w14:paraId="1B46C820" w14:textId="77777777" w:rsidR="002620BD" w:rsidRPr="002620BD" w:rsidRDefault="002620BD" w:rsidP="002620BD">
      <w:pPr>
        <w:tabs>
          <w:tab w:val="left" w:pos="2295"/>
        </w:tabs>
        <w:suppressAutoHyphens/>
        <w:ind w:left="-284" w:right="140" w:firstLine="284"/>
        <w:contextualSpacing/>
        <w:jc w:val="both"/>
      </w:pPr>
    </w:p>
    <w:p w14:paraId="05782814" w14:textId="77777777" w:rsidR="002620BD" w:rsidRPr="002620BD" w:rsidRDefault="002620BD" w:rsidP="002620BD">
      <w:pPr>
        <w:tabs>
          <w:tab w:val="left" w:pos="567"/>
        </w:tabs>
        <w:ind w:left="-284" w:right="140" w:firstLine="284"/>
        <w:contextualSpacing/>
        <w:jc w:val="both"/>
        <w:rPr>
          <w:b/>
        </w:rPr>
      </w:pPr>
      <w:r w:rsidRPr="002620BD">
        <w:rPr>
          <w:b/>
        </w:rPr>
        <w:t>6. Порядок согласования и утверждения паспортов.</w:t>
      </w:r>
    </w:p>
    <w:p w14:paraId="6DA6406F" w14:textId="77777777" w:rsidR="002620BD" w:rsidRPr="002620BD" w:rsidRDefault="002620BD" w:rsidP="002620BD">
      <w:pPr>
        <w:suppressAutoHyphens/>
        <w:ind w:left="-284" w:right="140" w:firstLine="284"/>
        <w:contextualSpacing/>
        <w:jc w:val="both"/>
      </w:pPr>
      <w:r w:rsidRPr="002620BD">
        <w:rPr>
          <w:b/>
        </w:rPr>
        <w:t>6.1.</w:t>
      </w:r>
      <w:r w:rsidRPr="002620BD">
        <w:t xml:space="preserve"> Технические паспорта автомобильных дорог в одном экземпляре в бумажном виде предоставляются для проверки Заказчику. После устранения Исполнителем всех выявленных и обозначенных Заказчиком замечаний, технические паспорта автомобильных дорог и отчеты по диагностике предоставляются Заказчику на утверждение в следующем виде:</w:t>
      </w:r>
    </w:p>
    <w:p w14:paraId="1E02D2DE" w14:textId="77777777" w:rsidR="002620BD" w:rsidRPr="002620BD" w:rsidRDefault="002620BD" w:rsidP="002620BD">
      <w:pPr>
        <w:numPr>
          <w:ilvl w:val="0"/>
          <w:numId w:val="10"/>
        </w:numPr>
        <w:tabs>
          <w:tab w:val="left" w:pos="142"/>
          <w:tab w:val="left" w:pos="567"/>
          <w:tab w:val="num" w:pos="709"/>
        </w:tabs>
        <w:spacing w:after="160" w:line="259" w:lineRule="auto"/>
        <w:ind w:left="-284" w:right="140" w:firstLine="284"/>
        <w:contextualSpacing/>
        <w:jc w:val="both"/>
      </w:pPr>
      <w:r w:rsidRPr="002620BD">
        <w:t xml:space="preserve"> Технические паспорта на каждую автомобильную дорогу на бумажном носителе в 2 </w:t>
      </w:r>
      <w:bookmarkStart w:id="19" w:name="_Hlk80778417"/>
      <w:r w:rsidRPr="002620BD">
        <w:t>экземплярах</w:t>
      </w:r>
      <w:bookmarkEnd w:id="19"/>
      <w:r w:rsidRPr="002620BD">
        <w:t>;</w:t>
      </w:r>
    </w:p>
    <w:p w14:paraId="6D6061E4" w14:textId="77777777" w:rsidR="002620BD" w:rsidRPr="002620BD" w:rsidRDefault="002620BD" w:rsidP="002620BD">
      <w:pPr>
        <w:numPr>
          <w:ilvl w:val="0"/>
          <w:numId w:val="10"/>
        </w:numPr>
        <w:tabs>
          <w:tab w:val="left" w:pos="142"/>
          <w:tab w:val="left" w:pos="567"/>
          <w:tab w:val="num" w:pos="709"/>
        </w:tabs>
        <w:spacing w:after="160" w:line="259" w:lineRule="auto"/>
        <w:ind w:left="-284" w:right="140" w:firstLine="284"/>
        <w:contextualSpacing/>
        <w:jc w:val="both"/>
      </w:pPr>
      <w:r w:rsidRPr="002620BD">
        <w:t xml:space="preserve"> Отчеты по диагностике на каждую автомобильную дорогу на бумажном носителе в 2 экземплярах;</w:t>
      </w:r>
    </w:p>
    <w:p w14:paraId="25986077" w14:textId="77777777" w:rsidR="002620BD" w:rsidRPr="002620BD" w:rsidRDefault="002620BD" w:rsidP="002620BD">
      <w:pPr>
        <w:numPr>
          <w:ilvl w:val="0"/>
          <w:numId w:val="10"/>
        </w:numPr>
        <w:tabs>
          <w:tab w:val="left" w:pos="142"/>
          <w:tab w:val="left" w:pos="567"/>
          <w:tab w:val="num" w:pos="709"/>
        </w:tabs>
        <w:spacing w:after="160" w:line="259" w:lineRule="auto"/>
        <w:ind w:left="-284" w:right="140" w:firstLine="284"/>
        <w:contextualSpacing/>
        <w:jc w:val="both"/>
      </w:pPr>
      <w:r w:rsidRPr="002620BD">
        <w:t xml:space="preserve"> Электронный вид документов с возможностью редактирования – на электронном носителе в 2 экземплярах.</w:t>
      </w:r>
    </w:p>
    <w:p w14:paraId="61B979CA" w14:textId="77777777" w:rsidR="002620BD" w:rsidRPr="002620BD" w:rsidRDefault="002620BD" w:rsidP="002620BD">
      <w:pPr>
        <w:suppressAutoHyphens/>
        <w:ind w:left="-284" w:right="140" w:firstLine="284"/>
        <w:contextualSpacing/>
        <w:jc w:val="both"/>
      </w:pPr>
    </w:p>
    <w:p w14:paraId="23821BF1" w14:textId="77777777" w:rsidR="002620BD" w:rsidRPr="002620BD" w:rsidRDefault="002620BD" w:rsidP="002620BD">
      <w:pPr>
        <w:tabs>
          <w:tab w:val="left" w:pos="567"/>
          <w:tab w:val="left" w:pos="709"/>
        </w:tabs>
        <w:ind w:left="-284" w:right="140" w:firstLine="284"/>
        <w:contextualSpacing/>
        <w:jc w:val="both"/>
        <w:rPr>
          <w:bCs/>
        </w:rPr>
      </w:pPr>
      <w:r w:rsidRPr="002620BD">
        <w:rPr>
          <w:b/>
        </w:rPr>
        <w:t xml:space="preserve">7. Сроки выполнения работ: </w:t>
      </w:r>
      <w:r w:rsidRPr="002620BD">
        <w:rPr>
          <w:bCs/>
        </w:rPr>
        <w:t>с 01.01.2023 г. по 01.09.2023 г.</w:t>
      </w:r>
    </w:p>
    <w:p w14:paraId="5176B30F" w14:textId="77777777" w:rsidR="002620BD" w:rsidRPr="002620BD" w:rsidRDefault="002620BD" w:rsidP="002620BD">
      <w:pPr>
        <w:suppressAutoHyphens/>
        <w:ind w:left="-284" w:right="140" w:firstLine="284"/>
        <w:contextualSpacing/>
        <w:jc w:val="both"/>
        <w:rPr>
          <w:b/>
        </w:rPr>
      </w:pPr>
    </w:p>
    <w:p w14:paraId="51C01D5E" w14:textId="77777777" w:rsidR="002620BD" w:rsidRPr="002620BD" w:rsidRDefault="002620BD" w:rsidP="002620BD">
      <w:pPr>
        <w:keepNext/>
        <w:suppressAutoHyphens/>
        <w:ind w:left="-284" w:right="140" w:firstLine="284"/>
        <w:contextualSpacing/>
        <w:jc w:val="both"/>
        <w:rPr>
          <w:b/>
        </w:rPr>
      </w:pPr>
      <w:r w:rsidRPr="002620BD">
        <w:rPr>
          <w:b/>
        </w:rPr>
        <w:t>8. Гарантийные обязательства:</w:t>
      </w:r>
    </w:p>
    <w:p w14:paraId="52336D99" w14:textId="77777777" w:rsidR="002620BD" w:rsidRPr="002620BD" w:rsidRDefault="002620BD" w:rsidP="002620BD">
      <w:pPr>
        <w:suppressAutoHyphens/>
        <w:ind w:left="-284" w:right="140" w:firstLine="284"/>
        <w:contextualSpacing/>
        <w:jc w:val="both"/>
      </w:pPr>
      <w:r w:rsidRPr="002620BD">
        <w:t>Гарантийный срок на выполненные работы должен составлять не менее 36 месяцев с момента подписания Заказчиком документа о приемке. В течение гарантийного срока без дополнительной оплаты Исполнитель устраняет дефекты (недостатки) оказанных услуг, выявленные Заказчиком.</w:t>
      </w:r>
    </w:p>
    <w:p w14:paraId="1A00673E" w14:textId="77777777" w:rsidR="002620BD" w:rsidRPr="002620BD" w:rsidRDefault="002620BD" w:rsidP="002620BD">
      <w:pPr>
        <w:ind w:left="-284" w:right="140" w:firstLine="284"/>
        <w:contextualSpacing/>
        <w:jc w:val="both"/>
        <w:rPr>
          <w:b/>
        </w:rPr>
      </w:pPr>
    </w:p>
    <w:p w14:paraId="1C857524" w14:textId="77777777" w:rsidR="002620BD" w:rsidRPr="002620BD" w:rsidRDefault="002620BD" w:rsidP="002620BD">
      <w:pPr>
        <w:ind w:left="-284" w:right="140" w:firstLine="284"/>
        <w:contextualSpacing/>
        <w:jc w:val="both"/>
        <w:rPr>
          <w:b/>
        </w:rPr>
      </w:pPr>
      <w:r w:rsidRPr="002620BD">
        <w:rPr>
          <w:b/>
        </w:rPr>
        <w:t>9. Приложения к Техническому заданию:</w:t>
      </w:r>
    </w:p>
    <w:p w14:paraId="46EBA1B9" w14:textId="77777777" w:rsidR="002620BD" w:rsidRPr="002620BD" w:rsidRDefault="002620BD" w:rsidP="002620BD">
      <w:pPr>
        <w:numPr>
          <w:ilvl w:val="0"/>
          <w:numId w:val="5"/>
        </w:numPr>
        <w:spacing w:after="160" w:line="259" w:lineRule="auto"/>
        <w:ind w:left="-284" w:right="140" w:firstLine="284"/>
        <w:contextualSpacing/>
        <w:jc w:val="both"/>
        <w:rPr>
          <w:bCs/>
        </w:rPr>
      </w:pPr>
      <w:r w:rsidRPr="002620BD">
        <w:rPr>
          <w:bCs/>
        </w:rPr>
        <w:t>Перечень нормативных документов.</w:t>
      </w:r>
    </w:p>
    <w:p w14:paraId="58A80029" w14:textId="77777777" w:rsidR="002620BD" w:rsidRPr="002620BD" w:rsidRDefault="002620BD" w:rsidP="002620BD">
      <w:pPr>
        <w:numPr>
          <w:ilvl w:val="0"/>
          <w:numId w:val="5"/>
        </w:numPr>
        <w:spacing w:after="160" w:line="259" w:lineRule="auto"/>
        <w:ind w:left="-284" w:right="140" w:firstLine="284"/>
        <w:contextualSpacing/>
        <w:jc w:val="both"/>
        <w:rPr>
          <w:bCs/>
        </w:rPr>
      </w:pPr>
      <w:bookmarkStart w:id="20" w:name="_Hlk80779004"/>
      <w:r w:rsidRPr="002620BD">
        <w:rPr>
          <w:bCs/>
        </w:rPr>
        <w:t>Перечень автомобильных дорог, подлежащих паспортизации</w:t>
      </w:r>
      <w:bookmarkEnd w:id="20"/>
      <w:r w:rsidRPr="002620BD">
        <w:rPr>
          <w:bCs/>
        </w:rPr>
        <w:t xml:space="preserve">. </w:t>
      </w:r>
    </w:p>
    <w:p w14:paraId="401B0973" w14:textId="77777777" w:rsidR="002620BD" w:rsidRPr="002620BD" w:rsidRDefault="002620BD" w:rsidP="002620BD">
      <w:pPr>
        <w:ind w:left="-284" w:right="140" w:firstLine="284"/>
        <w:contextualSpacing/>
        <w:jc w:val="right"/>
        <w:rPr>
          <w:b/>
        </w:rPr>
      </w:pPr>
    </w:p>
    <w:p w14:paraId="68465179" w14:textId="77777777" w:rsidR="002620BD" w:rsidRPr="002620BD" w:rsidRDefault="002620BD" w:rsidP="002620BD">
      <w:pPr>
        <w:ind w:left="-284" w:right="140" w:firstLine="284"/>
        <w:contextualSpacing/>
        <w:jc w:val="both"/>
        <w:sectPr w:rsidR="002620BD" w:rsidRPr="002620BD" w:rsidSect="0022699B">
          <w:headerReference w:type="even" r:id="rId10"/>
          <w:headerReference w:type="default" r:id="rId11"/>
          <w:pgSz w:w="11906" w:h="16838"/>
          <w:pgMar w:top="851" w:right="567" w:bottom="851" w:left="1418" w:header="284" w:footer="284" w:gutter="0"/>
          <w:cols w:space="708"/>
          <w:titlePg/>
          <w:docGrid w:linePitch="360"/>
        </w:sectPr>
      </w:pPr>
      <w:bookmarkStart w:id="21" w:name="Лист1"/>
      <w:bookmarkEnd w:id="21"/>
    </w:p>
    <w:p w14:paraId="6CB080D8" w14:textId="77777777" w:rsidR="002620BD" w:rsidRPr="002620BD" w:rsidRDefault="002620BD" w:rsidP="002620BD">
      <w:pPr>
        <w:ind w:left="-142" w:right="-1" w:firstLine="851"/>
        <w:contextualSpacing/>
        <w:jc w:val="right"/>
        <w:rPr>
          <w:bCs/>
        </w:rPr>
      </w:pPr>
      <w:r w:rsidRPr="002620BD">
        <w:rPr>
          <w:bCs/>
        </w:rPr>
        <w:lastRenderedPageBreak/>
        <w:t xml:space="preserve">Приложение № 1 </w:t>
      </w:r>
    </w:p>
    <w:p w14:paraId="4A4BE244" w14:textId="77777777" w:rsidR="002620BD" w:rsidRPr="002620BD" w:rsidRDefault="002620BD" w:rsidP="002620BD">
      <w:pPr>
        <w:ind w:left="-142" w:right="-1" w:firstLine="851"/>
        <w:contextualSpacing/>
        <w:jc w:val="right"/>
        <w:rPr>
          <w:bCs/>
        </w:rPr>
      </w:pPr>
      <w:r w:rsidRPr="002620BD">
        <w:rPr>
          <w:bCs/>
        </w:rPr>
        <w:t>к Техническому заданию</w:t>
      </w:r>
    </w:p>
    <w:p w14:paraId="5C343806" w14:textId="77777777" w:rsidR="002620BD" w:rsidRPr="002620BD" w:rsidRDefault="002620BD" w:rsidP="002620BD">
      <w:pPr>
        <w:ind w:left="-142" w:right="140" w:firstLine="851"/>
        <w:contextualSpacing/>
        <w:jc w:val="right"/>
        <w:rPr>
          <w:bCs/>
        </w:rPr>
      </w:pPr>
    </w:p>
    <w:p w14:paraId="5A56188B" w14:textId="77777777" w:rsidR="002620BD" w:rsidRPr="002620BD" w:rsidRDefault="002620BD" w:rsidP="002620BD">
      <w:pPr>
        <w:ind w:left="-142" w:right="424" w:firstLine="851"/>
        <w:contextualSpacing/>
        <w:jc w:val="center"/>
        <w:rPr>
          <w:b/>
        </w:rPr>
      </w:pPr>
      <w:r w:rsidRPr="002620BD">
        <w:rPr>
          <w:b/>
        </w:rPr>
        <w:t>Перечень нормативных документов</w:t>
      </w:r>
    </w:p>
    <w:p w14:paraId="33F86896" w14:textId="77777777" w:rsidR="002620BD" w:rsidRPr="002620BD" w:rsidRDefault="002620BD" w:rsidP="002620BD">
      <w:pPr>
        <w:ind w:left="-142" w:right="424" w:firstLine="851"/>
        <w:contextualSpacing/>
        <w:jc w:val="center"/>
      </w:pPr>
    </w:p>
    <w:p w14:paraId="5BD0FF08" w14:textId="77777777" w:rsidR="002620BD" w:rsidRPr="002620BD" w:rsidRDefault="002620BD" w:rsidP="002620BD">
      <w:pPr>
        <w:numPr>
          <w:ilvl w:val="0"/>
          <w:numId w:val="7"/>
        </w:numPr>
        <w:tabs>
          <w:tab w:val="left" w:pos="567"/>
        </w:tabs>
        <w:spacing w:after="160" w:line="259" w:lineRule="auto"/>
        <w:ind w:left="-142" w:right="-1" w:firstLine="851"/>
        <w:contextualSpacing/>
        <w:jc w:val="both"/>
      </w:pPr>
      <w:r w:rsidRPr="002620BD">
        <w:t>Технический регламент Таможенного союза «Безопасность автомобильных дорог» (</w:t>
      </w:r>
      <w:hyperlink r:id="rId12" w:tooltip="&quot;Безопасность автомобильных дорог (с изменениями на 9 декабря 2011 года)&quot;&#10;(утв. решением Комиссии Таможенного союза от 18.10.2011 N 827)&#10;Технический регламент Таможенного союза от 18.10.2011 N ...&#10;Статус: действующая редакция (действ. с 15.02.2015)" w:history="1">
        <w:r w:rsidRPr="002620BD">
          <w:t>ТР ТС 014/2011</w:t>
        </w:r>
      </w:hyperlink>
      <w:r w:rsidRPr="002620BD">
        <w:t>).</w:t>
      </w:r>
    </w:p>
    <w:p w14:paraId="7BD4CD1D" w14:textId="77777777" w:rsidR="002620BD" w:rsidRPr="002620BD" w:rsidRDefault="002620BD" w:rsidP="002620BD">
      <w:pPr>
        <w:tabs>
          <w:tab w:val="left" w:pos="567"/>
        </w:tabs>
        <w:ind w:left="-142" w:right="-1" w:firstLine="851"/>
        <w:contextualSpacing/>
        <w:jc w:val="both"/>
      </w:pPr>
      <w:r w:rsidRPr="002620BD">
        <w:t>Перечень стандартов, в результате применения которых на добровольной основе обеспечивается соблюдение требований технического регламента Таможенного союза «Безопасность автомобильных дорог» (</w:t>
      </w:r>
      <w:hyperlink r:id="rId13" w:tooltip="&quot;Безопасность автомобильных дорог (с изменениями на 9 декабря 2011 года)&quot;&#10;(утв. решением Комиссии Таможенного союза от 18.10.2011 N 827)&#10;Технический регламент Таможенного союза от 18.10.2011 N ...&#10;Статус: действующая редакция (действ. с 15.02.2015)" w:history="1">
        <w:r w:rsidRPr="002620BD">
          <w:t>ТР ТС 014/2011</w:t>
        </w:r>
      </w:hyperlink>
      <w:r w:rsidRPr="002620BD">
        <w:t>):</w:t>
      </w:r>
    </w:p>
    <w:p w14:paraId="2DCDD15D"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14" w:tooltip="&quot;ГОСТ 33388-2015 Дороги автомобильные общего пользования. Требования к проведению ...&quot;&#10;(утв. приказом Росстандарта от 31.08.2016 N 1004-ст)&#10;Применяется с 08.09.2016&#10;Статус: действует с 08.09.2016&#10;Применяется для целей технического регламента" w:history="1">
        <w:r w:rsidR="002620BD" w:rsidRPr="002620BD">
          <w:t>ГОСТ 33388-2015</w:t>
        </w:r>
      </w:hyperlink>
      <w:r w:rsidR="002620BD" w:rsidRPr="002620BD">
        <w:t xml:space="preserve"> «Дороги автомобильные общего пользования. Требования к проведению диагностики и паспортизации»;</w:t>
      </w:r>
    </w:p>
    <w:p w14:paraId="4BE5B221"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15" w:tooltip="&quot;ГОСТ 33220-2015 Дороги автомобильные общего пользования. Требования к ...&quot;&#10;(утв. приказом Росстандарта от 11.08.2015 N 1122-ст)&#10;Применяется с 01.12.2015&#10;Статус: действует с 01.12.2015&#10;Применяется для целей технического регламента" w:history="1">
        <w:r w:rsidR="002620BD" w:rsidRPr="002620BD">
          <w:t>ГОСТ 33220-2015</w:t>
        </w:r>
      </w:hyperlink>
      <w:r w:rsidR="002620BD" w:rsidRPr="002620BD">
        <w:t xml:space="preserve"> «Дороги автомобильные общего пользования. Требования к эксплуатационному состоянию»;</w:t>
      </w:r>
    </w:p>
    <w:p w14:paraId="45EF718E"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16" w:tooltip="&quot;ГОСТ 33180-2014 Дороги автомобильные общего пользования. Требования к уровню ...&quot;&#10;(утв. приказом Росстандарта от 11.08.2015 N 1120-ст)&#10;Применяется с 01.12.2015&#10;Статус: действует с 01.12.2015&#10;Применяется для целей технического регламента" w:history="1">
        <w:r w:rsidR="002620BD" w:rsidRPr="002620BD">
          <w:t>ГОСТ 33180-2014</w:t>
        </w:r>
      </w:hyperlink>
      <w:r w:rsidR="002620BD" w:rsidRPr="002620BD">
        <w:t xml:space="preserve"> «Дороги автомобильные общего пользования. Требования к уровню летнего содержания»;</w:t>
      </w:r>
    </w:p>
    <w:p w14:paraId="0DE43F10"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17" w:tooltip="&quot;ГОСТ 33181-2014 Дороги автомобильные общего пользования. Требования к уровню зимнего ...&quot;&#10;(утв. приказом Росстандарта от 11.08.2015 N 1121-ст)&#10;Применяется с 01.12.2015&#10;Статус: действующая редакция&#10;Применяется для целей технического регламента" w:history="1">
        <w:r w:rsidR="002620BD" w:rsidRPr="002620BD">
          <w:t>ГОСТ 33181-2014</w:t>
        </w:r>
      </w:hyperlink>
      <w:r w:rsidR="002620BD" w:rsidRPr="002620BD">
        <w:t xml:space="preserve"> «Дороги автомобильные общего пользования. Требования к уровню зимнего содержания»;</w:t>
      </w:r>
    </w:p>
    <w:p w14:paraId="08540090"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18" w:tooltip="&quot;ГОСТ 33027-2014 Дороги автомобильные общего пользования. Требования к размещению ...&quot;&#10;(утв. приказом Росстандарта от 23.06.2016 N 671-ст)&#10;Применяется с 01.09.2016&#10;Статус: действует с 01.09.2016&#10;Применяется для целей технического регламента" w:history="1">
        <w:r w:rsidR="002620BD" w:rsidRPr="002620BD">
          <w:t>ГОСТ 33027-2014</w:t>
        </w:r>
      </w:hyperlink>
      <w:r w:rsidR="002620BD" w:rsidRPr="002620BD">
        <w:t xml:space="preserve"> «Дороги автомобильные общего пользования. Требования к размещению средств наружной рекламы»;</w:t>
      </w:r>
    </w:p>
    <w:p w14:paraId="19A64D30"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19" w:tooltip="&quot;ГОСТ 32729-2014 Дороги автомобильные общего пользования. Метод измерения упругого ...&quot;&#10;(утв. приказом Росстандарта от 25.09.2014 N 1225-ст)&#10;Применяется с 01.02.2015&#10;Статус: действует с 01.02.2015&#10;Применяется для целей технического регламента" w:history="1">
        <w:r w:rsidR="002620BD" w:rsidRPr="002620BD">
          <w:t>ГОСТ 32729-2014</w:t>
        </w:r>
      </w:hyperlink>
      <w:r w:rsidR="002620BD" w:rsidRPr="002620BD">
        <w:t xml:space="preserve"> «Дороги автомобильные общего пользования. Метод измерения упругого прогиба нежестких дорожных одежд для определения прочности»;</w:t>
      </w:r>
    </w:p>
    <w:p w14:paraId="1BEBD8BF"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20" w:tooltip="&quot;ГОСТ 32825-2014 Дороги автомобильные общего пользования. Дорожные покрытия. Методы ...&quot;&#10;(утв. приказом Росстандарта от 02.02.2015 N 47-ст)&#10;Применяется с 01.07.2015&#10;Статус: действует с 01.07.2015&#10;Применяется для целей технического регламента" w:history="1">
        <w:r w:rsidR="002620BD" w:rsidRPr="002620BD">
          <w:t>ГОСТ 32825-2014</w:t>
        </w:r>
      </w:hyperlink>
      <w:r w:rsidR="002620BD" w:rsidRPr="002620BD">
        <w:t xml:space="preserve"> «Дороги автомобильные общего пользования. Дорожные покрытия. Методы измерения геометрических размеров повреждений»;</w:t>
      </w:r>
    </w:p>
    <w:p w14:paraId="41E6D49A"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21" w:tooltip="&quot;ГОСТ 32963-2014 Дороги автомобильные общего пользования. Расстояние видимости ...&quot;&#10;(утв. приказом Росстандарта от 21.07.2015 N 916-ст)&#10;Применяется с 01.12.2015&#10;Статус: действует с 01.12.2015&#10;Применяется для целей технического регламента" w:history="1">
        <w:r w:rsidR="002620BD" w:rsidRPr="002620BD">
          <w:t>ГОСТ 32963-2014</w:t>
        </w:r>
      </w:hyperlink>
      <w:r w:rsidR="002620BD" w:rsidRPr="002620BD">
        <w:t xml:space="preserve"> «Дороги автомобильные общего пользования. Расстояние видимости. Методы измерений»;</w:t>
      </w:r>
    </w:p>
    <w:p w14:paraId="4F770125"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22" w:tooltip="&quot;ГОСТ 32965-2014 Дороги автомобильные общего пользования. Методы учета интенсивности ...&quot;&#10;(утв. приказом Росстандарта от 31.08.2016 N 997-ст)&#10;Применяется с 08.09.2016&#10;Статус: действует с 08.09.2016&#10;Применяется для целей технического регламента" w:history="1">
        <w:r w:rsidR="002620BD" w:rsidRPr="002620BD">
          <w:t>ГОСТ 32965-2014</w:t>
        </w:r>
      </w:hyperlink>
      <w:r w:rsidR="002620BD" w:rsidRPr="002620BD">
        <w:t xml:space="preserve"> «Дороги автомобильные общего пользования. Методы учета интенсивности движения транспортного потока»;</w:t>
      </w:r>
    </w:p>
    <w:p w14:paraId="2373C32E"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23" w:tooltip="&quot;ГОСТ 33078-2014 Дороги автомобильные общего пользования. Методы измерения сцепления ...&quot;&#10;(утв. приказом Росстандарта от 14.08.2015 N 1164-ст)&#10;Применяется с 01.12.2015&#10;Статус: действует с 01.12.2015&#10;Применяется для целей технического регламента" w:history="1">
        <w:r w:rsidR="002620BD" w:rsidRPr="002620BD">
          <w:t>ГОСТ 33078-2014</w:t>
        </w:r>
      </w:hyperlink>
      <w:r w:rsidR="002620BD" w:rsidRPr="002620BD">
        <w:t xml:space="preserve"> «Дороги автомобильные общего пользования. Методы измерения сцепления колеса автомобиля с покрытием»;</w:t>
      </w:r>
    </w:p>
    <w:p w14:paraId="2B139447"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24" w:tooltip="&quot;ГОСТ 33101-2014 Дороги автомобильные общего пользования. Покрытия дорожные. Методы ...&quot;&#10;(утв. приказом Росстандарта от 20.11.2015 N 1931-ст)&#10;Применяется с 01.08.2016&#10;Статус: действует с 01.08.2016&#10;Применяется для целей технического регламента" w:history="1">
        <w:r w:rsidR="002620BD" w:rsidRPr="002620BD">
          <w:t>ГОСТ 33101-2014</w:t>
        </w:r>
      </w:hyperlink>
      <w:r w:rsidR="002620BD" w:rsidRPr="002620BD">
        <w:t xml:space="preserve"> «Дороги автомобильные общего пользования. Покрытия Дорожные. Методы измерения ровности»;</w:t>
      </w:r>
    </w:p>
    <w:p w14:paraId="292C3618"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25" w:tooltip="&quot;ГОСТ 33475-2015 Дороги автомобильные общего пользования. Геометрические элементы ...&quot;&#10;(утв. приказом Росстандарта от 31.08.2016 N 1008-ст)&#10;Применяется с 08.09.2016&#10;Статус: действует с 08.09.2016&#10;Применяется для целей технического регламента" w:history="1">
        <w:r w:rsidR="002620BD" w:rsidRPr="002620BD">
          <w:t>ГОСТ 33475-2015</w:t>
        </w:r>
      </w:hyperlink>
      <w:r w:rsidR="002620BD" w:rsidRPr="002620BD">
        <w:t xml:space="preserve"> «Дороги автомобильные общего пользования. Геометрические элементы. Технические требования»;</w:t>
      </w:r>
    </w:p>
    <w:p w14:paraId="20240971"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26" w:tooltip="&quot;ГОСТ 33382-2015 Дороги автомобильные общего пользования. Техническая классификация&quot;&#10;(утв. приказом Росстандарта от 31.08.2016 N 998-ст)&#10;Применяется с 08.09.2016&#10;Статус: действует с 08.09.2016&#10;Применяется для целей технического регламента" w:history="1">
        <w:r w:rsidR="002620BD" w:rsidRPr="002620BD">
          <w:t>ГОСТ 33382-2015</w:t>
        </w:r>
      </w:hyperlink>
      <w:r w:rsidR="002620BD" w:rsidRPr="002620BD">
        <w:t xml:space="preserve"> «Дороги автомобильные общего пользования. Техническая классификация»;</w:t>
      </w:r>
    </w:p>
    <w:p w14:paraId="218AFBE9"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27" w:tooltip="&quot;ГОСТ 32945-2014 Дороги автомобильные общего пользования. Знаки дорожные ...&quot;&#10;(утв. приказом Росстандарта от 31.08.2016 N 991-ст)&#10;Применяется с 08.09.2016&#10;Статус: действует с 08.09.2016&#10;Применяется для целей технического регламента" w:history="1">
        <w:r w:rsidR="002620BD" w:rsidRPr="002620BD">
          <w:t>ГОСТ 32945-2014</w:t>
        </w:r>
      </w:hyperlink>
      <w:r w:rsidR="002620BD" w:rsidRPr="002620BD">
        <w:t xml:space="preserve"> «Дороги автомобильные общего пользования. Знаки дорожные. Технические требования»;</w:t>
      </w:r>
    </w:p>
    <w:p w14:paraId="6BEED489"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28" w:tooltip="&quot;ГОСТ 32960-2014 Дороги автомобильные общего пользования. Нормативные нагрузки ...&quot;&#10;(утв. приказом Росстандарта от 07.04.2015 N 227-ст)&#10;Применяется с 01.07.2015&#10;Статус: действующая редакция&#10;Применяется для целей технического регламента" w:history="1">
        <w:r w:rsidR="002620BD" w:rsidRPr="002620BD">
          <w:t>ГОСТ 32960-2014</w:t>
        </w:r>
      </w:hyperlink>
      <w:r w:rsidR="002620BD" w:rsidRPr="002620BD">
        <w:t xml:space="preserve"> «Дороги автомобильные общего пользования. Нормативные нагрузки, расчетные схемы нагружения».</w:t>
      </w:r>
    </w:p>
    <w:p w14:paraId="445C8321" w14:textId="77777777" w:rsidR="002620BD" w:rsidRPr="002620BD" w:rsidRDefault="002620BD" w:rsidP="002620BD">
      <w:pPr>
        <w:tabs>
          <w:tab w:val="left" w:pos="567"/>
        </w:tabs>
        <w:ind w:left="-142" w:right="-1" w:firstLine="851"/>
        <w:contextualSpacing/>
        <w:jc w:val="both"/>
      </w:pPr>
      <w:r w:rsidRPr="002620BD">
        <w:t>Перечень нормативных документов, которые применяются в части, не противоречащей требованиям технического регламента Таможенного союза «Безопасность автомобильных дорог» (</w:t>
      </w:r>
      <w:hyperlink r:id="rId29" w:tooltip="&quot;Безопасность автомобильных дорог (с изменениями на 9 декабря 2011 года)&quot;&#10;(утв. решением Комиссии Таможенного союза от 18.10.2011 N 827)&#10;Технический регламент Таможенного союза от 18.10.2011 N ...&#10;Статус: действующая редакция (действ. с 15.02.2015)" w:history="1">
        <w:r w:rsidRPr="002620BD">
          <w:t>ТР ТС 014/2011</w:t>
        </w:r>
      </w:hyperlink>
      <w:r w:rsidRPr="002620BD">
        <w:t>):</w:t>
      </w:r>
    </w:p>
    <w:p w14:paraId="2C1F7077" w14:textId="77777777" w:rsidR="002620BD" w:rsidRPr="002620BD" w:rsidRDefault="002620BD" w:rsidP="002620BD">
      <w:pPr>
        <w:numPr>
          <w:ilvl w:val="0"/>
          <w:numId w:val="7"/>
        </w:numPr>
        <w:tabs>
          <w:tab w:val="left" w:pos="567"/>
        </w:tabs>
        <w:spacing w:after="160" w:line="259" w:lineRule="auto"/>
        <w:ind w:left="-142" w:right="-1" w:firstLine="851"/>
        <w:contextualSpacing/>
        <w:jc w:val="both"/>
      </w:pPr>
      <w:r w:rsidRPr="002620BD">
        <w:t xml:space="preserve">Федеральный закон </w:t>
      </w:r>
      <w:hyperlink r:id="rId30" w:tooltip="&quot;Об автомобильных дорогах и о дорожной деятельности в Российской Федерации и о внесении изменений ...&quot;&#10;Федеральный закон от 08.11.2007 N 257-ФЗ&#10;Статус: действующая редакция (действ. с 16.12.2017)" w:history="1">
        <w:r w:rsidRPr="002620BD">
          <w:t>от 08.11.2007 № 257-ФЗ</w:t>
        </w:r>
      </w:hyperlink>
      <w:r w:rsidRPr="002620BD">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4D2A5926"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31" w:tooltip="&quot;Градостроительный кодекс Российской Федерации (с изменениями на 29 июля 2017 года) (редакция, действующая с 30 сентября 2017 года)&quot;&#10;Кодекс РФ от 29.12.2004 N 190-ФЗ&#10;Статус: действующая редакция (действ. с 30.09.2017)" w:history="1">
        <w:r w:rsidR="002620BD" w:rsidRPr="002620BD">
          <w:t>Градостроительный кодекс РФ</w:t>
        </w:r>
      </w:hyperlink>
      <w:r w:rsidR="002620BD" w:rsidRPr="002620BD">
        <w:t xml:space="preserve"> </w:t>
      </w:r>
      <w:hyperlink r:id="rId32" w:tooltip="&quot;Градостроительный кодекс Российской Федерации (с изменениями на 29 июля 2017 года) (редакция, действующая с 30 сентября 2017 года)&quot;&#10;Кодекс РФ от 29.12.2004 N 190-ФЗ&#10;Статус: действующая редакция (действ. с 30.09.2017)" w:history="1">
        <w:r w:rsidR="002620BD" w:rsidRPr="002620BD">
          <w:t>от 29.12.2004г. № 190-ФЗ</w:t>
        </w:r>
      </w:hyperlink>
      <w:r w:rsidR="002620BD" w:rsidRPr="002620BD">
        <w:t>;</w:t>
      </w:r>
    </w:p>
    <w:p w14:paraId="6CAAF16D" w14:textId="77777777" w:rsidR="002620BD" w:rsidRPr="002620BD" w:rsidRDefault="002620BD" w:rsidP="002620BD">
      <w:pPr>
        <w:numPr>
          <w:ilvl w:val="0"/>
          <w:numId w:val="7"/>
        </w:numPr>
        <w:tabs>
          <w:tab w:val="left" w:pos="567"/>
        </w:tabs>
        <w:spacing w:after="160" w:line="259" w:lineRule="auto"/>
        <w:ind w:left="-142" w:right="-1" w:firstLine="851"/>
        <w:contextualSpacing/>
        <w:jc w:val="both"/>
      </w:pPr>
      <w:r w:rsidRPr="002620BD">
        <w:t xml:space="preserve">Постановление Правительства РФ </w:t>
      </w:r>
      <w:hyperlink r:id="rId33" w:tooltip="&quot;О классификации автомобильных дорог в Российской Федерации&quot;&#10;Постановление Правительства РФ от 28.09.2009 N 767&#10;Статус: действует" w:history="1">
        <w:r w:rsidRPr="002620BD">
          <w:t>от 28.09.2009 г. №767</w:t>
        </w:r>
      </w:hyperlink>
      <w:r w:rsidRPr="002620BD">
        <w:t xml:space="preserve"> «О классификации автомобильных дорог в Российской Федерации»;</w:t>
      </w:r>
    </w:p>
    <w:p w14:paraId="74FCCEA4" w14:textId="77777777" w:rsidR="002620BD" w:rsidRPr="002620BD" w:rsidRDefault="002620BD" w:rsidP="002620BD">
      <w:pPr>
        <w:numPr>
          <w:ilvl w:val="0"/>
          <w:numId w:val="7"/>
        </w:numPr>
        <w:tabs>
          <w:tab w:val="left" w:pos="567"/>
        </w:tabs>
        <w:spacing w:after="160" w:line="259" w:lineRule="auto"/>
        <w:ind w:left="-142" w:right="-1" w:firstLine="851"/>
        <w:contextualSpacing/>
        <w:jc w:val="both"/>
      </w:pPr>
      <w:r w:rsidRPr="002620BD">
        <w:lastRenderedPageBreak/>
        <w:t>Приказ Минтранса России от 07.08.2020 № 288 «О порядке проведения оценки технического состояния автомобильных дорог»;</w:t>
      </w:r>
    </w:p>
    <w:p w14:paraId="21906716" w14:textId="77777777" w:rsidR="002620BD" w:rsidRPr="002620BD" w:rsidRDefault="002620BD" w:rsidP="002620BD">
      <w:pPr>
        <w:numPr>
          <w:ilvl w:val="0"/>
          <w:numId w:val="7"/>
        </w:numPr>
        <w:tabs>
          <w:tab w:val="left" w:pos="567"/>
        </w:tabs>
        <w:spacing w:after="160" w:line="259" w:lineRule="auto"/>
        <w:ind w:left="-142" w:right="-1" w:firstLine="851"/>
        <w:contextualSpacing/>
        <w:jc w:val="both"/>
      </w:pPr>
      <w:r w:rsidRPr="002620BD">
        <w:t xml:space="preserve">Федеральный закон </w:t>
      </w:r>
      <w:hyperlink r:id="rId34" w:tooltip="&quot;О техническом регулировании (с изменениями на 29 июля 2017 года)&quot;&#10;Федеральный закон от 27.12.2002 N 184-ФЗ&#10;Статус: действующая редакция (действ. с 10.08.2017)" w:history="1">
        <w:r w:rsidRPr="002620BD">
          <w:t>от 27.12.2002 № 184-ФЗ</w:t>
        </w:r>
      </w:hyperlink>
      <w:r w:rsidRPr="002620BD">
        <w:t xml:space="preserve"> «О техническом регулировании»;</w:t>
      </w:r>
    </w:p>
    <w:p w14:paraId="3BCF740F" w14:textId="77777777" w:rsidR="002620BD" w:rsidRPr="002620BD" w:rsidRDefault="002620BD" w:rsidP="002620BD">
      <w:pPr>
        <w:numPr>
          <w:ilvl w:val="0"/>
          <w:numId w:val="7"/>
        </w:numPr>
        <w:tabs>
          <w:tab w:val="left" w:pos="567"/>
        </w:tabs>
        <w:spacing w:after="160" w:line="259" w:lineRule="auto"/>
        <w:ind w:left="-142" w:right="-1" w:firstLine="851"/>
        <w:contextualSpacing/>
        <w:jc w:val="both"/>
      </w:pPr>
      <w:r w:rsidRPr="002620BD">
        <w:t xml:space="preserve">Федеральный закон </w:t>
      </w:r>
      <w:hyperlink r:id="rId35" w:tooltip="&quot;О безопасности дорожного движения (с изменениями на 26 июля 2017 года)&quot;&#10;Федеральный закон от 10.12.1995 N 196-ФЗ&#10;Статус: действующая редакция (действ. с 26.07.2017)" w:history="1">
        <w:r w:rsidRPr="002620BD">
          <w:t>от 10.12.1995 № 196-ФЗ</w:t>
        </w:r>
      </w:hyperlink>
      <w:r w:rsidRPr="002620BD">
        <w:t xml:space="preserve"> «О безопасности дорожного движения»;</w:t>
      </w:r>
    </w:p>
    <w:p w14:paraId="20A43EB7" w14:textId="77777777" w:rsidR="002620BD" w:rsidRPr="002620BD" w:rsidRDefault="002620BD" w:rsidP="002620BD">
      <w:pPr>
        <w:numPr>
          <w:ilvl w:val="0"/>
          <w:numId w:val="7"/>
        </w:numPr>
        <w:tabs>
          <w:tab w:val="left" w:pos="567"/>
        </w:tabs>
        <w:spacing w:after="160" w:line="259" w:lineRule="auto"/>
        <w:ind w:left="-142" w:right="-1" w:firstLine="851"/>
        <w:contextualSpacing/>
        <w:jc w:val="both"/>
      </w:pPr>
      <w:r w:rsidRPr="002620BD">
        <w:t xml:space="preserve">Приказ Минтранса России </w:t>
      </w:r>
      <w:hyperlink r:id="rId36" w:tooltip="&quot;Об утверждении Классификации работ по капитальному ремонту, ремонту и содержанию автомобильных дорог (с изменениями на 25 ноября 2014 года)&quot;&#10;Приказ Минтранса России от 16.11.2012 N 402&#10;Статус: действующая редакция (действ. с 04.05.2015)" w:history="1">
        <w:r w:rsidRPr="002620BD">
          <w:t>от 16.11.2012</w:t>
        </w:r>
      </w:hyperlink>
      <w:r w:rsidRPr="002620BD">
        <w:t xml:space="preserve"> №402 «Об утверждении Классификации работ по капитальному ремонту, ремонту и содержанию автомобильных дорог»;</w:t>
      </w:r>
    </w:p>
    <w:p w14:paraId="5806AF19"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37" w:tooltip="&quot;СП 79.13330.2012 Мосты и трубы. Правила обследований и испытаний. Актуализированная ...&quot;&#10;(утв. приказом Минрегиона России от 30.06.2012 N 273)&#10;СП (Свод правил) от 30.06.2012 ...&#10;Статус: действующая редакция&#10;Применяется для целей технического реглам" w:history="1">
        <w:r w:rsidR="002620BD" w:rsidRPr="002620BD">
          <w:t>СП 79.13330.2012</w:t>
        </w:r>
      </w:hyperlink>
      <w:r w:rsidR="002620BD" w:rsidRPr="002620BD">
        <w:t xml:space="preserve"> «Мосты и трубы. Правила обследований и испытаний. Актуализированная редакция </w:t>
      </w:r>
      <w:hyperlink r:id="rId38" w:tooltip="&quot;СНиП 3.06.07-86 Мосты и трубы. Правила обследований и испытаний&quot;&#10;(утв. постановлением Госстроя СССР от 31.12.1986 N 77)&#10;СНиП от 31.12.1986 N 3.06.07-86&#10;СП (Свод правил) от 31.12.1986 N 79.13330.2011" w:history="1">
        <w:r w:rsidR="002620BD" w:rsidRPr="002620BD">
          <w:t>СНиП 3.06.07-86</w:t>
        </w:r>
      </w:hyperlink>
      <w:r w:rsidR="002620BD" w:rsidRPr="002620BD">
        <w:t>»;</w:t>
      </w:r>
    </w:p>
    <w:p w14:paraId="137829E7"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39" w:tooltip="&quot;СП 35.13330.2011 Мосты и трубы. Актуализированная редакция СНиП 2.05.03-84* (с ...&quot;&#10;(утв. приказом Минрегиона России от 28.12.2010 N 822)&#10;СП (Свод правил) от 28.12.2010 N ...&#10;Статус: действующая редакция&#10;Применяется для целей технического регламент" w:history="1">
        <w:r w:rsidR="002620BD" w:rsidRPr="002620BD">
          <w:t>СП 35.13330.2011</w:t>
        </w:r>
      </w:hyperlink>
      <w:r w:rsidR="002620BD" w:rsidRPr="002620BD">
        <w:t xml:space="preserve"> «Мосты и трубы. Актуализированная редакция СНиП 2.05.03-84*»;</w:t>
      </w:r>
    </w:p>
    <w:p w14:paraId="03EC31E7" w14:textId="77777777" w:rsidR="002620BD" w:rsidRPr="002620BD" w:rsidRDefault="002620BD" w:rsidP="002620BD">
      <w:pPr>
        <w:numPr>
          <w:ilvl w:val="0"/>
          <w:numId w:val="7"/>
        </w:numPr>
        <w:tabs>
          <w:tab w:val="left" w:pos="567"/>
        </w:tabs>
        <w:spacing w:after="160" w:line="259" w:lineRule="auto"/>
        <w:ind w:left="-142" w:right="-1" w:firstLine="851"/>
        <w:contextualSpacing/>
        <w:jc w:val="both"/>
      </w:pPr>
      <w:r w:rsidRPr="002620BD">
        <w:t xml:space="preserve">Федеральный закон </w:t>
      </w:r>
      <w:hyperlink r:id="rId40" w:tooltip="&quot;Об обеспечении единства измерений (с изменениями на 13 июля 2015 года)&quot;&#10;Федеральный закон от 26.06.2008 N 102-ФЗ&#10;Статус: действующая редакция (действ. с 24.07.2015)" w:history="1">
        <w:r w:rsidRPr="002620BD">
          <w:t>№ 102-ФЗ от 26.06.2008</w:t>
        </w:r>
      </w:hyperlink>
      <w:r w:rsidRPr="002620BD">
        <w:t xml:space="preserve"> «Об обеспечении единства измерений»;</w:t>
      </w:r>
    </w:p>
    <w:p w14:paraId="17431A20" w14:textId="77777777" w:rsidR="002620BD" w:rsidRPr="002620BD" w:rsidRDefault="002620BD" w:rsidP="002620BD">
      <w:pPr>
        <w:numPr>
          <w:ilvl w:val="0"/>
          <w:numId w:val="7"/>
        </w:numPr>
        <w:tabs>
          <w:tab w:val="left" w:pos="567"/>
        </w:tabs>
        <w:spacing w:after="160" w:line="259" w:lineRule="auto"/>
        <w:ind w:left="-142" w:right="-1" w:firstLine="851"/>
        <w:contextualSpacing/>
        <w:jc w:val="both"/>
      </w:pPr>
      <w:r w:rsidRPr="002620BD">
        <w:t>ОДМ 218.6.020-2016 «Методические рекомендации по устройству дорожной разметки»;</w:t>
      </w:r>
    </w:p>
    <w:p w14:paraId="044E01BD"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41" w:tooltip="&quot;ОДМ 218.2.024-2012 Методические рекомендации по оценке прочности нежестких дорожных одежд&quot;&#10;Распоряжение Росавтодора (Федерального дорожного агентства) от 05.05.2012 N 255-р&#10;ОДМ от 05.05.2012 N ...&#10;Статус: действует с 25.05.2012" w:history="1">
        <w:r w:rsidR="002620BD" w:rsidRPr="002620BD">
          <w:t>ОДМ 218.2.024-2012</w:t>
        </w:r>
      </w:hyperlink>
      <w:r w:rsidR="002620BD" w:rsidRPr="002620BD">
        <w:t xml:space="preserve"> «Методические рекомендации по оценке прочности нежестких дорожных одежд»;</w:t>
      </w:r>
    </w:p>
    <w:p w14:paraId="3FA56768" w14:textId="77777777" w:rsidR="002620BD" w:rsidRPr="002620BD" w:rsidRDefault="002620BD" w:rsidP="002620BD">
      <w:pPr>
        <w:tabs>
          <w:tab w:val="left" w:pos="567"/>
        </w:tabs>
        <w:ind w:left="-142" w:right="-1" w:firstLine="851"/>
        <w:contextualSpacing/>
        <w:jc w:val="both"/>
      </w:pPr>
      <w:r w:rsidRPr="002620BD">
        <w:t xml:space="preserve">- </w:t>
      </w:r>
      <w:hyperlink r:id="rId42" w:tooltip="&quot;ОДН 218.0.006-2002 Правила диагностики и оценки состояния автомобильных дорог (взамен ВСН 6-90)&quot;&#10;Распоряжение Минтранса России от 03.10.2002 N ИС-840-р&#10;ОДН от 03.10.2002 N 218.0.006-2002&#10;Применяется с 03.10.2002&#10;Статус: действует с 03.10.2002" w:history="1">
        <w:r w:rsidRPr="002620BD">
          <w:t>ОДМ</w:t>
        </w:r>
      </w:hyperlink>
      <w:r w:rsidRPr="002620BD">
        <w:t xml:space="preserve"> 218.4.039-2018 «Рекомендации по диагностике и оценке технического состояния автомобильных дорог»;</w:t>
      </w:r>
    </w:p>
    <w:p w14:paraId="477CE004"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43" w:tooltip="&quot;ОДН 218.1.052-2002 Оценка прочности нежестких дорожных одежд&quot;&#10;ОДН от 19.11.2002 N 218.1.052-2002&#10;Применяется с 19.11.2002&#10;Статус: действует с 19.11.2002" w:history="1">
        <w:r w:rsidR="002620BD" w:rsidRPr="002620BD">
          <w:t>ОДН 218.1.052-2002</w:t>
        </w:r>
      </w:hyperlink>
      <w:r w:rsidR="002620BD" w:rsidRPr="002620BD">
        <w:t xml:space="preserve"> «Оценка прочности нежестких дорожных одежд»;</w:t>
      </w:r>
    </w:p>
    <w:p w14:paraId="1CAACE20" w14:textId="77777777" w:rsidR="002620BD" w:rsidRPr="002620BD" w:rsidRDefault="002620BD" w:rsidP="002620BD">
      <w:pPr>
        <w:numPr>
          <w:ilvl w:val="0"/>
          <w:numId w:val="7"/>
        </w:numPr>
        <w:tabs>
          <w:tab w:val="left" w:pos="567"/>
        </w:tabs>
        <w:spacing w:after="160" w:line="259" w:lineRule="auto"/>
        <w:ind w:left="-142" w:right="-1" w:firstLine="851"/>
        <w:contextualSpacing/>
        <w:jc w:val="both"/>
      </w:pPr>
      <w:r w:rsidRPr="002620BD">
        <w:t xml:space="preserve">Методические рекомендации по проектированию жестких дорожных одежд (взамен </w:t>
      </w:r>
      <w:hyperlink r:id="rId44" w:tooltip="&quot;ВСН 197-91 Инструкция по проектированию жестких дорожных одежд&quot;&#10;ВСН от 19.08.1991 N 197-91&#10;Не применяется с 01.01.2004&#10;Статус: недействующий  (действ. с 01.01.1992 по 31.12.2003)" w:history="1">
        <w:r w:rsidRPr="002620BD">
          <w:t>ВСН 197-91</w:t>
        </w:r>
      </w:hyperlink>
      <w:r w:rsidRPr="002620BD">
        <w:t>);</w:t>
      </w:r>
    </w:p>
    <w:p w14:paraId="5FB25ED7" w14:textId="77777777" w:rsidR="002620BD" w:rsidRPr="002620BD" w:rsidRDefault="002620BD" w:rsidP="002620BD">
      <w:pPr>
        <w:numPr>
          <w:ilvl w:val="0"/>
          <w:numId w:val="7"/>
        </w:numPr>
        <w:tabs>
          <w:tab w:val="left" w:pos="567"/>
        </w:tabs>
        <w:spacing w:after="160" w:line="259" w:lineRule="auto"/>
        <w:ind w:left="-142" w:right="-1" w:firstLine="851"/>
        <w:contextualSpacing/>
        <w:jc w:val="both"/>
      </w:pPr>
      <w:r w:rsidRPr="002620BD">
        <w:t>Рекомендации по выявлению и устранению колей на нежестких дорожных одеждах (утверждены распоряжением Росавтодора № ОС-556-р от 24.06.2002г., распоряжением Государственной службы дорожного хозяйства Министерства транспорта Российской Федерации N ОС-441-Р от 17.05.2002г.);</w:t>
      </w:r>
    </w:p>
    <w:p w14:paraId="58ED474E" w14:textId="77777777" w:rsidR="002620BD" w:rsidRPr="002620BD" w:rsidRDefault="00271848" w:rsidP="002620BD">
      <w:pPr>
        <w:numPr>
          <w:ilvl w:val="0"/>
          <w:numId w:val="7"/>
        </w:numPr>
        <w:tabs>
          <w:tab w:val="left" w:pos="567"/>
        </w:tabs>
        <w:spacing w:after="160" w:line="259" w:lineRule="auto"/>
        <w:ind w:left="-142" w:right="-1" w:firstLine="851"/>
        <w:contextualSpacing/>
        <w:jc w:val="both"/>
      </w:pPr>
      <w:hyperlink r:id="rId45" w:tooltip="&quot;ОДМ 218.6.019-2016 Рекомендации по организации движения и ограждению мест производства дорожных работ&quot;&#10;(утв. распоряжением Росавтодора (Федерального дорожного агентства) от 02.03.2016 N 303-р)&#10;ОДМ от 02.03.2016 N ...&#10;Статус: действует с 02.03.2016" w:history="1">
        <w:r w:rsidR="002620BD" w:rsidRPr="002620BD">
          <w:t>ОДМ 218.6.019-2016</w:t>
        </w:r>
      </w:hyperlink>
      <w:r w:rsidR="002620BD" w:rsidRPr="002620BD">
        <w:t xml:space="preserve"> «Рекомендации по организации движения и ограждению мест производства дорожных работ»;</w:t>
      </w:r>
    </w:p>
    <w:p w14:paraId="21D55614" w14:textId="77777777" w:rsidR="002620BD" w:rsidRPr="002620BD" w:rsidRDefault="002620BD" w:rsidP="002620BD">
      <w:pPr>
        <w:numPr>
          <w:ilvl w:val="0"/>
          <w:numId w:val="7"/>
        </w:numPr>
        <w:tabs>
          <w:tab w:val="left" w:pos="567"/>
        </w:tabs>
        <w:spacing w:after="160" w:line="259" w:lineRule="auto"/>
        <w:ind w:left="-142" w:right="-1" w:firstLine="851"/>
        <w:contextualSpacing/>
        <w:jc w:val="both"/>
      </w:pPr>
      <w:r w:rsidRPr="002620BD">
        <w:t xml:space="preserve">Земельный кодекс Российской Федерации от 25.10.2001 № 136-ФЗ; </w:t>
      </w:r>
    </w:p>
    <w:p w14:paraId="1053EF79" w14:textId="77777777" w:rsidR="002620BD" w:rsidRPr="002620BD" w:rsidRDefault="002620BD" w:rsidP="002620BD">
      <w:pPr>
        <w:numPr>
          <w:ilvl w:val="0"/>
          <w:numId w:val="7"/>
        </w:numPr>
        <w:tabs>
          <w:tab w:val="left" w:pos="567"/>
        </w:tabs>
        <w:spacing w:after="160" w:line="259" w:lineRule="auto"/>
        <w:ind w:left="-142" w:right="-1" w:firstLine="851"/>
        <w:contextualSpacing/>
        <w:jc w:val="both"/>
      </w:pPr>
      <w:r w:rsidRPr="002620BD">
        <w:t>Гражданский кодекс Российской Федерации от 26.11.2001 № 146-ФЗ;</w:t>
      </w:r>
    </w:p>
    <w:p w14:paraId="7F169CE4" w14:textId="77777777" w:rsidR="002620BD" w:rsidRPr="002620BD" w:rsidRDefault="002620BD" w:rsidP="002620BD">
      <w:pPr>
        <w:numPr>
          <w:ilvl w:val="0"/>
          <w:numId w:val="7"/>
        </w:numPr>
        <w:tabs>
          <w:tab w:val="left" w:pos="567"/>
        </w:tabs>
        <w:spacing w:after="160" w:line="259" w:lineRule="auto"/>
        <w:ind w:left="-142" w:right="-1" w:firstLine="851"/>
        <w:contextualSpacing/>
        <w:jc w:val="both"/>
      </w:pPr>
      <w:r w:rsidRPr="002620BD">
        <w:t>Федеральный закон от 25 октября 2001 г. № 137-ФЗ «О введении в действие Земельного кодекса Российской Федерации»;</w:t>
      </w:r>
    </w:p>
    <w:p w14:paraId="218DCFEA" w14:textId="77777777" w:rsidR="002620BD" w:rsidRPr="002620BD" w:rsidRDefault="002620BD" w:rsidP="002620BD">
      <w:pPr>
        <w:numPr>
          <w:ilvl w:val="0"/>
          <w:numId w:val="7"/>
        </w:numPr>
        <w:tabs>
          <w:tab w:val="left" w:pos="567"/>
        </w:tabs>
        <w:spacing w:after="160" w:line="259" w:lineRule="auto"/>
        <w:ind w:left="-142" w:right="-1" w:firstLine="851"/>
        <w:contextualSpacing/>
        <w:jc w:val="both"/>
      </w:pPr>
      <w:r w:rsidRPr="002620BD">
        <w:t>Постановление Правительства Российской Федерации от 2 сентября 2009 г. №717 «О нормах отвода земель для размещения автомобильных дорог и (или) объектов дорожного сервиса»;</w:t>
      </w:r>
    </w:p>
    <w:p w14:paraId="586E0BDD" w14:textId="77777777" w:rsidR="002620BD" w:rsidRPr="002620BD" w:rsidRDefault="002620BD" w:rsidP="002620BD">
      <w:pPr>
        <w:numPr>
          <w:ilvl w:val="0"/>
          <w:numId w:val="7"/>
        </w:numPr>
        <w:tabs>
          <w:tab w:val="left" w:pos="567"/>
        </w:tabs>
        <w:spacing w:after="160" w:line="259" w:lineRule="auto"/>
        <w:ind w:left="-142" w:right="-1" w:firstLine="851"/>
        <w:contextualSpacing/>
        <w:jc w:val="both"/>
      </w:pPr>
      <w:r w:rsidRPr="002620BD">
        <w:t>Постановление Правительства Российской Федерации от 19 ноября 2014 г. №1221 «Об утверждении Правил присвоения, изменения и аннулирования адресов»;</w:t>
      </w:r>
    </w:p>
    <w:p w14:paraId="10C9FE8C" w14:textId="77777777" w:rsidR="002620BD" w:rsidRPr="002620BD" w:rsidRDefault="002620BD" w:rsidP="002620BD">
      <w:pPr>
        <w:numPr>
          <w:ilvl w:val="0"/>
          <w:numId w:val="7"/>
        </w:numPr>
        <w:tabs>
          <w:tab w:val="left" w:pos="567"/>
        </w:tabs>
        <w:spacing w:after="160" w:line="259" w:lineRule="auto"/>
        <w:ind w:left="-142" w:right="-1" w:firstLine="851"/>
        <w:contextualSpacing/>
        <w:jc w:val="both"/>
      </w:pPr>
      <w:r w:rsidRPr="002620BD">
        <w:t>другие необходимые действующие нормативные документы.</w:t>
      </w:r>
    </w:p>
    <w:p w14:paraId="3036EB7F" w14:textId="77777777" w:rsidR="002620BD" w:rsidRPr="002620BD" w:rsidRDefault="002620BD" w:rsidP="002620BD">
      <w:pPr>
        <w:tabs>
          <w:tab w:val="left" w:pos="567"/>
        </w:tabs>
        <w:ind w:right="424" w:firstLine="284"/>
        <w:contextualSpacing/>
        <w:jc w:val="both"/>
      </w:pPr>
    </w:p>
    <w:p w14:paraId="45F5282D" w14:textId="77777777" w:rsidR="002620BD" w:rsidRPr="002620BD" w:rsidRDefault="002620BD" w:rsidP="002620BD">
      <w:pPr>
        <w:ind w:right="424"/>
        <w:contextualSpacing/>
        <w:jc w:val="both"/>
        <w:sectPr w:rsidR="002620BD" w:rsidRPr="002620BD" w:rsidSect="00AC30A8">
          <w:pgSz w:w="11907" w:h="16839" w:code="9"/>
          <w:pgMar w:top="1021" w:right="567" w:bottom="964" w:left="1135" w:header="284" w:footer="284" w:gutter="0"/>
          <w:cols w:space="708"/>
          <w:titlePg/>
          <w:docGrid w:linePitch="360"/>
        </w:sectPr>
      </w:pPr>
    </w:p>
    <w:p w14:paraId="6913134C" w14:textId="77777777" w:rsidR="002620BD" w:rsidRPr="002620BD" w:rsidRDefault="002620BD" w:rsidP="002620BD">
      <w:pPr>
        <w:ind w:left="-142" w:right="140" w:firstLine="851"/>
        <w:contextualSpacing/>
        <w:jc w:val="right"/>
        <w:rPr>
          <w:bCs/>
        </w:rPr>
      </w:pPr>
      <w:r w:rsidRPr="002620BD">
        <w:rPr>
          <w:bCs/>
        </w:rPr>
        <w:lastRenderedPageBreak/>
        <w:t xml:space="preserve">Приложение № 2 </w:t>
      </w:r>
    </w:p>
    <w:p w14:paraId="1BD8395B" w14:textId="77777777" w:rsidR="002620BD" w:rsidRPr="002620BD" w:rsidRDefault="002620BD" w:rsidP="002620BD">
      <w:pPr>
        <w:ind w:left="-142" w:right="140" w:firstLine="851"/>
        <w:contextualSpacing/>
        <w:jc w:val="right"/>
        <w:rPr>
          <w:bCs/>
        </w:rPr>
      </w:pPr>
      <w:r w:rsidRPr="002620BD">
        <w:rPr>
          <w:bCs/>
        </w:rPr>
        <w:t>к Техническому заданию</w:t>
      </w:r>
    </w:p>
    <w:p w14:paraId="511D1D5E" w14:textId="77777777" w:rsidR="002620BD" w:rsidRPr="002620BD" w:rsidRDefault="002620BD" w:rsidP="002620BD">
      <w:pPr>
        <w:ind w:right="424"/>
        <w:contextualSpacing/>
        <w:jc w:val="both"/>
      </w:pPr>
    </w:p>
    <w:p w14:paraId="64FC79A9" w14:textId="77777777" w:rsidR="002620BD" w:rsidRPr="002620BD" w:rsidRDefault="002620BD" w:rsidP="002620BD">
      <w:pPr>
        <w:ind w:right="424"/>
        <w:contextualSpacing/>
        <w:jc w:val="center"/>
        <w:rPr>
          <w:b/>
        </w:rPr>
      </w:pPr>
      <w:r w:rsidRPr="002620BD">
        <w:rPr>
          <w:b/>
        </w:rPr>
        <w:t>Перечень автомобильных дорог, подлежащих паспортизации</w:t>
      </w:r>
    </w:p>
    <w:p w14:paraId="44D4326B" w14:textId="77777777" w:rsidR="002620BD" w:rsidRPr="002620BD" w:rsidRDefault="002620BD" w:rsidP="002620BD">
      <w:pPr>
        <w:ind w:right="424"/>
        <w:contextualSpacing/>
        <w:jc w:val="right"/>
        <w:rPr>
          <w:b/>
        </w:rPr>
      </w:pPr>
      <w:r w:rsidRPr="002620BD">
        <w:rPr>
          <w:b/>
        </w:rPr>
        <w:t>Таблица 1</w:t>
      </w:r>
    </w:p>
    <w:tbl>
      <w:tblPr>
        <w:tblW w:w="10773" w:type="dxa"/>
        <w:tblInd w:w="-1139" w:type="dxa"/>
        <w:tblLayout w:type="fixed"/>
        <w:tblLook w:val="04A0" w:firstRow="1" w:lastRow="0" w:firstColumn="1" w:lastColumn="0" w:noHBand="0" w:noVBand="1"/>
      </w:tblPr>
      <w:tblGrid>
        <w:gridCol w:w="708"/>
        <w:gridCol w:w="2836"/>
        <w:gridCol w:w="2126"/>
        <w:gridCol w:w="1843"/>
        <w:gridCol w:w="1418"/>
        <w:gridCol w:w="1842"/>
      </w:tblGrid>
      <w:tr w:rsidR="002620BD" w:rsidRPr="002620BD" w14:paraId="3FD7125E" w14:textId="77777777" w:rsidTr="0027083D">
        <w:trPr>
          <w:trHeight w:val="227"/>
        </w:trPr>
        <w:tc>
          <w:tcPr>
            <w:tcW w:w="1077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B9F0D89" w14:textId="77777777" w:rsidR="002620BD" w:rsidRPr="002620BD" w:rsidRDefault="002620BD" w:rsidP="002620BD">
            <w:pPr>
              <w:contextualSpacing/>
              <w:jc w:val="center"/>
              <w:rPr>
                <w:b/>
                <w:bCs/>
                <w:color w:val="000000"/>
                <w:sz w:val="20"/>
                <w:szCs w:val="20"/>
              </w:rPr>
            </w:pPr>
            <w:r w:rsidRPr="002620BD">
              <w:rPr>
                <w:b/>
                <w:bCs/>
                <w:color w:val="000000"/>
                <w:sz w:val="20"/>
                <w:szCs w:val="20"/>
              </w:rPr>
              <w:t xml:space="preserve">Перечень автомобильных дорог общего пользования местного значения МО "Муниципальный округ Красногорский район Удмуртской Республики" на паспортизацию </w:t>
            </w:r>
          </w:p>
        </w:tc>
      </w:tr>
      <w:tr w:rsidR="002620BD" w:rsidRPr="002620BD" w14:paraId="6F559C8D" w14:textId="77777777" w:rsidTr="0027083D">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8E87292" w14:textId="77777777" w:rsidR="002620BD" w:rsidRPr="002620BD" w:rsidRDefault="002620BD" w:rsidP="002620BD">
            <w:pPr>
              <w:contextualSpacing/>
              <w:jc w:val="center"/>
              <w:rPr>
                <w:b/>
                <w:bCs/>
                <w:color w:val="000000"/>
                <w:sz w:val="20"/>
                <w:szCs w:val="20"/>
              </w:rPr>
            </w:pPr>
            <w:r w:rsidRPr="002620BD">
              <w:rPr>
                <w:b/>
                <w:bCs/>
                <w:color w:val="000000"/>
                <w:sz w:val="20"/>
                <w:szCs w:val="20"/>
              </w:rPr>
              <w:t>№ п/п</w:t>
            </w:r>
          </w:p>
        </w:tc>
        <w:tc>
          <w:tcPr>
            <w:tcW w:w="2836" w:type="dxa"/>
            <w:tcBorders>
              <w:top w:val="nil"/>
              <w:left w:val="nil"/>
              <w:bottom w:val="single" w:sz="4" w:space="0" w:color="auto"/>
              <w:right w:val="single" w:sz="4" w:space="0" w:color="auto"/>
            </w:tcBorders>
            <w:shd w:val="clear" w:color="auto" w:fill="auto"/>
            <w:noWrap/>
            <w:vAlign w:val="center"/>
            <w:hideMark/>
          </w:tcPr>
          <w:p w14:paraId="48801D63" w14:textId="77777777" w:rsidR="002620BD" w:rsidRPr="002620BD" w:rsidRDefault="002620BD" w:rsidP="002620BD">
            <w:pPr>
              <w:contextualSpacing/>
              <w:jc w:val="center"/>
              <w:rPr>
                <w:b/>
                <w:bCs/>
                <w:color w:val="000000"/>
                <w:sz w:val="20"/>
                <w:szCs w:val="20"/>
              </w:rPr>
            </w:pPr>
            <w:r w:rsidRPr="002620BD">
              <w:rPr>
                <w:b/>
                <w:bCs/>
                <w:color w:val="000000"/>
                <w:sz w:val="20"/>
                <w:szCs w:val="20"/>
              </w:rPr>
              <w:t>Наименование дорог</w:t>
            </w:r>
          </w:p>
        </w:tc>
        <w:tc>
          <w:tcPr>
            <w:tcW w:w="2126" w:type="dxa"/>
            <w:tcBorders>
              <w:top w:val="nil"/>
              <w:left w:val="nil"/>
              <w:bottom w:val="single" w:sz="4" w:space="0" w:color="auto"/>
              <w:right w:val="single" w:sz="4" w:space="0" w:color="auto"/>
            </w:tcBorders>
            <w:shd w:val="clear" w:color="auto" w:fill="auto"/>
            <w:noWrap/>
            <w:vAlign w:val="center"/>
            <w:hideMark/>
          </w:tcPr>
          <w:p w14:paraId="75F42A57" w14:textId="77777777" w:rsidR="002620BD" w:rsidRPr="002620BD" w:rsidRDefault="002620BD" w:rsidP="002620BD">
            <w:pPr>
              <w:contextualSpacing/>
              <w:jc w:val="center"/>
              <w:rPr>
                <w:b/>
                <w:bCs/>
                <w:color w:val="000000"/>
                <w:sz w:val="20"/>
                <w:szCs w:val="20"/>
              </w:rPr>
            </w:pPr>
            <w:r w:rsidRPr="002620BD">
              <w:rPr>
                <w:b/>
                <w:bCs/>
                <w:color w:val="000000"/>
                <w:sz w:val="20"/>
                <w:szCs w:val="20"/>
              </w:rPr>
              <w:t>Реестровый номер</w:t>
            </w:r>
          </w:p>
        </w:tc>
        <w:tc>
          <w:tcPr>
            <w:tcW w:w="1843" w:type="dxa"/>
            <w:tcBorders>
              <w:top w:val="nil"/>
              <w:left w:val="nil"/>
              <w:bottom w:val="single" w:sz="4" w:space="0" w:color="auto"/>
              <w:right w:val="single" w:sz="4" w:space="0" w:color="auto"/>
            </w:tcBorders>
            <w:shd w:val="clear" w:color="auto" w:fill="auto"/>
            <w:noWrap/>
            <w:vAlign w:val="center"/>
            <w:hideMark/>
          </w:tcPr>
          <w:p w14:paraId="33094178" w14:textId="77777777" w:rsidR="002620BD" w:rsidRPr="002620BD" w:rsidRDefault="002620BD" w:rsidP="002620BD">
            <w:pPr>
              <w:contextualSpacing/>
              <w:jc w:val="center"/>
              <w:rPr>
                <w:b/>
                <w:bCs/>
                <w:color w:val="000000"/>
                <w:sz w:val="20"/>
                <w:szCs w:val="20"/>
              </w:rPr>
            </w:pPr>
            <w:r w:rsidRPr="002620BD">
              <w:rPr>
                <w:b/>
                <w:bCs/>
                <w:color w:val="000000"/>
                <w:sz w:val="20"/>
                <w:szCs w:val="20"/>
              </w:rPr>
              <w:t>Идентификацион- ный номер</w:t>
            </w:r>
          </w:p>
        </w:tc>
        <w:tc>
          <w:tcPr>
            <w:tcW w:w="1418" w:type="dxa"/>
            <w:tcBorders>
              <w:top w:val="nil"/>
              <w:left w:val="nil"/>
              <w:bottom w:val="single" w:sz="4" w:space="0" w:color="auto"/>
              <w:right w:val="single" w:sz="4" w:space="0" w:color="auto"/>
            </w:tcBorders>
            <w:shd w:val="clear" w:color="auto" w:fill="auto"/>
            <w:vAlign w:val="center"/>
            <w:hideMark/>
          </w:tcPr>
          <w:p w14:paraId="052167CC" w14:textId="77777777" w:rsidR="002620BD" w:rsidRPr="002620BD" w:rsidRDefault="002620BD" w:rsidP="002620BD">
            <w:pPr>
              <w:contextualSpacing/>
              <w:jc w:val="center"/>
              <w:rPr>
                <w:b/>
                <w:bCs/>
                <w:color w:val="000000"/>
                <w:sz w:val="20"/>
                <w:szCs w:val="20"/>
              </w:rPr>
            </w:pPr>
            <w:r w:rsidRPr="002620BD">
              <w:rPr>
                <w:b/>
                <w:bCs/>
                <w:color w:val="000000"/>
                <w:sz w:val="20"/>
                <w:szCs w:val="20"/>
              </w:rPr>
              <w:t>Протяжен-ность, км</w:t>
            </w:r>
          </w:p>
        </w:tc>
        <w:tc>
          <w:tcPr>
            <w:tcW w:w="1842" w:type="dxa"/>
            <w:tcBorders>
              <w:top w:val="nil"/>
              <w:left w:val="nil"/>
              <w:bottom w:val="single" w:sz="4" w:space="0" w:color="auto"/>
              <w:right w:val="single" w:sz="4" w:space="0" w:color="auto"/>
            </w:tcBorders>
            <w:shd w:val="clear" w:color="auto" w:fill="auto"/>
            <w:vAlign w:val="center"/>
            <w:hideMark/>
          </w:tcPr>
          <w:p w14:paraId="6D97B05C" w14:textId="77777777" w:rsidR="002620BD" w:rsidRPr="002620BD" w:rsidRDefault="002620BD" w:rsidP="002620BD">
            <w:pPr>
              <w:contextualSpacing/>
              <w:jc w:val="center"/>
              <w:rPr>
                <w:b/>
                <w:bCs/>
                <w:color w:val="000000"/>
                <w:sz w:val="20"/>
                <w:szCs w:val="20"/>
              </w:rPr>
            </w:pPr>
            <w:r w:rsidRPr="002620BD">
              <w:rPr>
                <w:b/>
                <w:bCs/>
                <w:color w:val="000000"/>
                <w:sz w:val="20"/>
                <w:szCs w:val="20"/>
              </w:rPr>
              <w:t>Кадастровый номер</w:t>
            </w:r>
          </w:p>
        </w:tc>
      </w:tr>
      <w:tr w:rsidR="002620BD" w:rsidRPr="002620BD" w14:paraId="5FF9B480" w14:textId="77777777" w:rsidTr="0027083D">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263B30D" w14:textId="77777777" w:rsidR="002620BD" w:rsidRPr="002620BD" w:rsidRDefault="002620BD" w:rsidP="002620BD">
            <w:pPr>
              <w:contextualSpacing/>
              <w:jc w:val="center"/>
              <w:rPr>
                <w:b/>
                <w:bCs/>
                <w:color w:val="000000"/>
                <w:sz w:val="20"/>
                <w:szCs w:val="20"/>
              </w:rPr>
            </w:pPr>
            <w:r w:rsidRPr="002620BD">
              <w:rPr>
                <w:b/>
                <w:bCs/>
                <w:color w:val="000000"/>
                <w:sz w:val="20"/>
                <w:szCs w:val="20"/>
              </w:rPr>
              <w:t>1</w:t>
            </w:r>
          </w:p>
        </w:tc>
        <w:tc>
          <w:tcPr>
            <w:tcW w:w="2836" w:type="dxa"/>
            <w:tcBorders>
              <w:top w:val="nil"/>
              <w:left w:val="nil"/>
              <w:bottom w:val="single" w:sz="4" w:space="0" w:color="auto"/>
              <w:right w:val="single" w:sz="4" w:space="0" w:color="auto"/>
            </w:tcBorders>
            <w:shd w:val="clear" w:color="auto" w:fill="auto"/>
            <w:noWrap/>
            <w:vAlign w:val="center"/>
          </w:tcPr>
          <w:p w14:paraId="05D8CDDF" w14:textId="77777777" w:rsidR="002620BD" w:rsidRPr="002620BD" w:rsidRDefault="002620BD" w:rsidP="002620BD">
            <w:pPr>
              <w:contextualSpacing/>
              <w:jc w:val="center"/>
              <w:rPr>
                <w:b/>
                <w:bCs/>
                <w:color w:val="000000"/>
                <w:sz w:val="20"/>
                <w:szCs w:val="20"/>
              </w:rPr>
            </w:pPr>
            <w:r w:rsidRPr="002620BD">
              <w:rPr>
                <w:b/>
                <w:bCs/>
                <w:color w:val="000000"/>
                <w:sz w:val="20"/>
                <w:szCs w:val="20"/>
              </w:rPr>
              <w:t>2</w:t>
            </w:r>
          </w:p>
        </w:tc>
        <w:tc>
          <w:tcPr>
            <w:tcW w:w="2126" w:type="dxa"/>
            <w:tcBorders>
              <w:top w:val="nil"/>
              <w:left w:val="nil"/>
              <w:bottom w:val="single" w:sz="4" w:space="0" w:color="auto"/>
              <w:right w:val="single" w:sz="4" w:space="0" w:color="auto"/>
            </w:tcBorders>
            <w:shd w:val="clear" w:color="auto" w:fill="auto"/>
            <w:noWrap/>
            <w:vAlign w:val="center"/>
          </w:tcPr>
          <w:p w14:paraId="695E96D0" w14:textId="77777777" w:rsidR="002620BD" w:rsidRPr="002620BD" w:rsidRDefault="002620BD" w:rsidP="002620BD">
            <w:pPr>
              <w:contextualSpacing/>
              <w:jc w:val="center"/>
              <w:rPr>
                <w:b/>
                <w:bCs/>
                <w:color w:val="000000"/>
                <w:sz w:val="20"/>
                <w:szCs w:val="20"/>
              </w:rPr>
            </w:pPr>
            <w:r w:rsidRPr="002620BD">
              <w:rPr>
                <w:b/>
                <w:bCs/>
                <w:color w:val="000000"/>
                <w:sz w:val="20"/>
                <w:szCs w:val="20"/>
              </w:rPr>
              <w:t>3</w:t>
            </w:r>
          </w:p>
        </w:tc>
        <w:tc>
          <w:tcPr>
            <w:tcW w:w="1843" w:type="dxa"/>
            <w:tcBorders>
              <w:top w:val="nil"/>
              <w:left w:val="nil"/>
              <w:bottom w:val="single" w:sz="4" w:space="0" w:color="auto"/>
              <w:right w:val="single" w:sz="4" w:space="0" w:color="auto"/>
            </w:tcBorders>
            <w:shd w:val="clear" w:color="auto" w:fill="auto"/>
            <w:noWrap/>
            <w:vAlign w:val="center"/>
          </w:tcPr>
          <w:p w14:paraId="6CCC893E" w14:textId="77777777" w:rsidR="002620BD" w:rsidRPr="002620BD" w:rsidRDefault="002620BD" w:rsidP="002620BD">
            <w:pPr>
              <w:contextualSpacing/>
              <w:jc w:val="center"/>
              <w:rPr>
                <w:b/>
                <w:bCs/>
                <w:color w:val="000000"/>
                <w:sz w:val="20"/>
                <w:szCs w:val="20"/>
              </w:rPr>
            </w:pPr>
            <w:r w:rsidRPr="002620BD">
              <w:rPr>
                <w:b/>
                <w:bCs/>
                <w:color w:val="000000"/>
                <w:sz w:val="20"/>
                <w:szCs w:val="20"/>
              </w:rPr>
              <w:t>4</w:t>
            </w:r>
          </w:p>
        </w:tc>
        <w:tc>
          <w:tcPr>
            <w:tcW w:w="1418" w:type="dxa"/>
            <w:tcBorders>
              <w:top w:val="nil"/>
              <w:left w:val="nil"/>
              <w:bottom w:val="single" w:sz="4" w:space="0" w:color="auto"/>
              <w:right w:val="single" w:sz="4" w:space="0" w:color="auto"/>
            </w:tcBorders>
            <w:shd w:val="clear" w:color="auto" w:fill="auto"/>
            <w:vAlign w:val="center"/>
          </w:tcPr>
          <w:p w14:paraId="7DBA0E00" w14:textId="77777777" w:rsidR="002620BD" w:rsidRPr="002620BD" w:rsidRDefault="002620BD" w:rsidP="002620BD">
            <w:pPr>
              <w:contextualSpacing/>
              <w:jc w:val="center"/>
              <w:rPr>
                <w:b/>
                <w:bCs/>
                <w:color w:val="000000"/>
                <w:sz w:val="20"/>
                <w:szCs w:val="20"/>
              </w:rPr>
            </w:pPr>
            <w:r w:rsidRPr="002620BD">
              <w:rPr>
                <w:b/>
                <w:bCs/>
                <w:color w:val="000000"/>
                <w:sz w:val="20"/>
                <w:szCs w:val="20"/>
              </w:rPr>
              <w:t>5</w:t>
            </w:r>
          </w:p>
        </w:tc>
        <w:tc>
          <w:tcPr>
            <w:tcW w:w="1842" w:type="dxa"/>
            <w:tcBorders>
              <w:top w:val="nil"/>
              <w:left w:val="nil"/>
              <w:bottom w:val="single" w:sz="4" w:space="0" w:color="auto"/>
              <w:right w:val="single" w:sz="4" w:space="0" w:color="auto"/>
            </w:tcBorders>
            <w:shd w:val="clear" w:color="auto" w:fill="auto"/>
            <w:vAlign w:val="center"/>
          </w:tcPr>
          <w:p w14:paraId="65B80737" w14:textId="77777777" w:rsidR="002620BD" w:rsidRPr="002620BD" w:rsidRDefault="002620BD" w:rsidP="002620BD">
            <w:pPr>
              <w:contextualSpacing/>
              <w:jc w:val="center"/>
              <w:rPr>
                <w:b/>
                <w:bCs/>
                <w:color w:val="000000"/>
                <w:sz w:val="20"/>
                <w:szCs w:val="20"/>
              </w:rPr>
            </w:pPr>
            <w:r w:rsidRPr="002620BD">
              <w:rPr>
                <w:b/>
                <w:bCs/>
                <w:color w:val="000000"/>
                <w:sz w:val="20"/>
                <w:szCs w:val="20"/>
              </w:rPr>
              <w:t>6</w:t>
            </w:r>
          </w:p>
        </w:tc>
      </w:tr>
      <w:tr w:rsidR="002620BD" w:rsidRPr="002620BD" w14:paraId="3BA20BF4" w14:textId="77777777" w:rsidTr="0027083D">
        <w:trPr>
          <w:trHeight w:val="227"/>
        </w:trPr>
        <w:tc>
          <w:tcPr>
            <w:tcW w:w="10773" w:type="dxa"/>
            <w:gridSpan w:val="6"/>
            <w:tcBorders>
              <w:top w:val="nil"/>
              <w:left w:val="single" w:sz="4" w:space="0" w:color="auto"/>
              <w:bottom w:val="single" w:sz="4" w:space="0" w:color="auto"/>
              <w:right w:val="single" w:sz="4" w:space="0" w:color="auto"/>
            </w:tcBorders>
            <w:shd w:val="clear" w:color="auto" w:fill="auto"/>
            <w:noWrap/>
            <w:vAlign w:val="bottom"/>
          </w:tcPr>
          <w:p w14:paraId="098E8572" w14:textId="77777777" w:rsidR="002620BD" w:rsidRPr="002620BD" w:rsidRDefault="002620BD" w:rsidP="002620BD">
            <w:pPr>
              <w:contextualSpacing/>
              <w:jc w:val="center"/>
              <w:rPr>
                <w:b/>
                <w:color w:val="000000"/>
                <w:sz w:val="20"/>
                <w:szCs w:val="20"/>
              </w:rPr>
            </w:pPr>
            <w:r w:rsidRPr="002620BD">
              <w:rPr>
                <w:b/>
                <w:color w:val="000000"/>
                <w:sz w:val="20"/>
                <w:szCs w:val="20"/>
              </w:rPr>
              <w:t>с. Красногорское</w:t>
            </w:r>
          </w:p>
        </w:tc>
      </w:tr>
      <w:tr w:rsidR="002620BD" w:rsidRPr="002620BD" w14:paraId="376EA5D2"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14:paraId="52B1698E" w14:textId="77777777" w:rsidR="002620BD" w:rsidRPr="002620BD" w:rsidRDefault="002620BD" w:rsidP="002620BD">
            <w:pPr>
              <w:contextualSpacing/>
              <w:jc w:val="center"/>
              <w:rPr>
                <w:color w:val="000000"/>
                <w:sz w:val="20"/>
                <w:szCs w:val="20"/>
              </w:rPr>
            </w:pPr>
            <w:r w:rsidRPr="002620BD">
              <w:rPr>
                <w:color w:val="000000"/>
                <w:sz w:val="20"/>
                <w:szCs w:val="20"/>
              </w:rPr>
              <w:t>1</w:t>
            </w:r>
          </w:p>
        </w:tc>
        <w:tc>
          <w:tcPr>
            <w:tcW w:w="2836" w:type="dxa"/>
            <w:tcBorders>
              <w:top w:val="nil"/>
              <w:left w:val="nil"/>
              <w:bottom w:val="single" w:sz="4" w:space="0" w:color="auto"/>
              <w:right w:val="single" w:sz="4" w:space="0" w:color="auto"/>
            </w:tcBorders>
            <w:shd w:val="clear" w:color="auto" w:fill="FFFFFF"/>
            <w:noWrap/>
            <w:vAlign w:val="bottom"/>
            <w:hideMark/>
          </w:tcPr>
          <w:p w14:paraId="7B2B4539" w14:textId="77777777" w:rsidR="002620BD" w:rsidRPr="002620BD" w:rsidRDefault="002620BD" w:rsidP="002620BD">
            <w:pPr>
              <w:contextualSpacing/>
              <w:jc w:val="both"/>
              <w:rPr>
                <w:color w:val="000000"/>
                <w:sz w:val="20"/>
                <w:szCs w:val="20"/>
              </w:rPr>
            </w:pPr>
            <w:r w:rsidRPr="002620BD">
              <w:rPr>
                <w:color w:val="000000"/>
                <w:sz w:val="20"/>
                <w:szCs w:val="20"/>
              </w:rPr>
              <w:t>ул. Юбилейная</w:t>
            </w:r>
          </w:p>
        </w:tc>
        <w:tc>
          <w:tcPr>
            <w:tcW w:w="2126" w:type="dxa"/>
            <w:tcBorders>
              <w:top w:val="nil"/>
              <w:left w:val="nil"/>
              <w:bottom w:val="single" w:sz="4" w:space="0" w:color="auto"/>
              <w:right w:val="single" w:sz="4" w:space="0" w:color="auto"/>
            </w:tcBorders>
            <w:shd w:val="clear" w:color="auto" w:fill="FFFFFF"/>
            <w:vAlign w:val="bottom"/>
            <w:hideMark/>
          </w:tcPr>
          <w:p w14:paraId="460B9757" w14:textId="77777777" w:rsidR="002620BD" w:rsidRPr="002620BD" w:rsidRDefault="002620BD" w:rsidP="002620BD">
            <w:pPr>
              <w:contextualSpacing/>
              <w:rPr>
                <w:sz w:val="20"/>
                <w:szCs w:val="20"/>
              </w:rPr>
            </w:pPr>
            <w:r w:rsidRPr="002620BD">
              <w:rPr>
                <w:sz w:val="20"/>
                <w:szCs w:val="20"/>
              </w:rPr>
              <w:t>1815015003000122</w:t>
            </w:r>
          </w:p>
        </w:tc>
        <w:tc>
          <w:tcPr>
            <w:tcW w:w="1843" w:type="dxa"/>
            <w:tcBorders>
              <w:top w:val="nil"/>
              <w:left w:val="nil"/>
              <w:bottom w:val="single" w:sz="4" w:space="0" w:color="auto"/>
              <w:right w:val="single" w:sz="4" w:space="0" w:color="auto"/>
            </w:tcBorders>
            <w:shd w:val="clear" w:color="auto" w:fill="FFFFFF"/>
            <w:noWrap/>
            <w:vAlign w:val="bottom"/>
            <w:hideMark/>
          </w:tcPr>
          <w:p w14:paraId="45B9B35B" w14:textId="77777777" w:rsidR="002620BD" w:rsidRPr="002620BD" w:rsidRDefault="002620BD" w:rsidP="002620BD">
            <w:pPr>
              <w:contextualSpacing/>
              <w:rPr>
                <w:color w:val="000000"/>
                <w:sz w:val="20"/>
                <w:szCs w:val="20"/>
              </w:rPr>
            </w:pPr>
            <w:r w:rsidRPr="002620BD">
              <w:rPr>
                <w:color w:val="000000"/>
                <w:sz w:val="20"/>
                <w:szCs w:val="20"/>
              </w:rPr>
              <w:t>94-230 ОП МР 122</w:t>
            </w:r>
          </w:p>
        </w:tc>
        <w:tc>
          <w:tcPr>
            <w:tcW w:w="1418" w:type="dxa"/>
            <w:tcBorders>
              <w:top w:val="nil"/>
              <w:left w:val="nil"/>
              <w:bottom w:val="single" w:sz="4" w:space="0" w:color="auto"/>
              <w:right w:val="single" w:sz="4" w:space="0" w:color="auto"/>
            </w:tcBorders>
            <w:shd w:val="clear" w:color="auto" w:fill="FFFFFF"/>
            <w:noWrap/>
            <w:vAlign w:val="bottom"/>
            <w:hideMark/>
          </w:tcPr>
          <w:p w14:paraId="0022803B" w14:textId="77777777" w:rsidR="002620BD" w:rsidRPr="002620BD" w:rsidRDefault="002620BD" w:rsidP="002620BD">
            <w:pPr>
              <w:contextualSpacing/>
              <w:jc w:val="center"/>
              <w:rPr>
                <w:sz w:val="20"/>
                <w:szCs w:val="20"/>
              </w:rPr>
            </w:pPr>
            <w:r w:rsidRPr="002620BD">
              <w:rPr>
                <w:sz w:val="20"/>
                <w:szCs w:val="20"/>
              </w:rPr>
              <w:t>0,832</w:t>
            </w:r>
          </w:p>
        </w:tc>
        <w:tc>
          <w:tcPr>
            <w:tcW w:w="1842" w:type="dxa"/>
            <w:tcBorders>
              <w:top w:val="nil"/>
              <w:left w:val="nil"/>
              <w:bottom w:val="single" w:sz="4" w:space="0" w:color="auto"/>
              <w:right w:val="single" w:sz="4" w:space="0" w:color="auto"/>
            </w:tcBorders>
            <w:shd w:val="clear" w:color="auto" w:fill="FFFFFF"/>
            <w:vAlign w:val="center"/>
            <w:hideMark/>
          </w:tcPr>
          <w:p w14:paraId="469E0690" w14:textId="77777777" w:rsidR="002620BD" w:rsidRPr="002620BD" w:rsidRDefault="002620BD" w:rsidP="002620BD">
            <w:pPr>
              <w:contextualSpacing/>
              <w:rPr>
                <w:color w:val="000000"/>
                <w:sz w:val="20"/>
                <w:szCs w:val="20"/>
              </w:rPr>
            </w:pPr>
            <w:r w:rsidRPr="002620BD">
              <w:rPr>
                <w:color w:val="000000"/>
                <w:sz w:val="20"/>
                <w:szCs w:val="20"/>
              </w:rPr>
              <w:t>18:15:000000:1250</w:t>
            </w:r>
          </w:p>
        </w:tc>
      </w:tr>
      <w:tr w:rsidR="002620BD" w:rsidRPr="002620BD" w14:paraId="7D2C2635"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14:paraId="2ADC338B" w14:textId="77777777" w:rsidR="002620BD" w:rsidRPr="002620BD" w:rsidRDefault="002620BD" w:rsidP="002620BD">
            <w:pPr>
              <w:contextualSpacing/>
              <w:jc w:val="center"/>
              <w:rPr>
                <w:color w:val="000000"/>
                <w:sz w:val="20"/>
                <w:szCs w:val="20"/>
              </w:rPr>
            </w:pPr>
            <w:r w:rsidRPr="002620BD">
              <w:rPr>
                <w:color w:val="000000"/>
                <w:sz w:val="20"/>
                <w:szCs w:val="20"/>
              </w:rPr>
              <w:t>2</w:t>
            </w:r>
          </w:p>
        </w:tc>
        <w:tc>
          <w:tcPr>
            <w:tcW w:w="2836" w:type="dxa"/>
            <w:tcBorders>
              <w:top w:val="nil"/>
              <w:left w:val="nil"/>
              <w:bottom w:val="single" w:sz="4" w:space="0" w:color="auto"/>
              <w:right w:val="single" w:sz="4" w:space="0" w:color="auto"/>
            </w:tcBorders>
            <w:shd w:val="clear" w:color="auto" w:fill="FFFFFF"/>
            <w:noWrap/>
            <w:vAlign w:val="bottom"/>
            <w:hideMark/>
          </w:tcPr>
          <w:p w14:paraId="5CB2358F" w14:textId="77777777" w:rsidR="002620BD" w:rsidRPr="002620BD" w:rsidRDefault="002620BD" w:rsidP="002620BD">
            <w:pPr>
              <w:contextualSpacing/>
              <w:jc w:val="both"/>
              <w:rPr>
                <w:color w:val="000000"/>
                <w:sz w:val="20"/>
                <w:szCs w:val="20"/>
              </w:rPr>
            </w:pPr>
            <w:r w:rsidRPr="002620BD">
              <w:rPr>
                <w:color w:val="000000"/>
                <w:sz w:val="20"/>
                <w:szCs w:val="20"/>
              </w:rPr>
              <w:t>ул. 9-е Мая</w:t>
            </w:r>
          </w:p>
        </w:tc>
        <w:tc>
          <w:tcPr>
            <w:tcW w:w="2126" w:type="dxa"/>
            <w:tcBorders>
              <w:top w:val="nil"/>
              <w:left w:val="nil"/>
              <w:bottom w:val="single" w:sz="4" w:space="0" w:color="auto"/>
              <w:right w:val="single" w:sz="4" w:space="0" w:color="auto"/>
            </w:tcBorders>
            <w:shd w:val="clear" w:color="auto" w:fill="FFFFFF"/>
            <w:vAlign w:val="bottom"/>
            <w:hideMark/>
          </w:tcPr>
          <w:p w14:paraId="3BBD9587" w14:textId="77777777" w:rsidR="002620BD" w:rsidRPr="002620BD" w:rsidRDefault="002620BD" w:rsidP="002620BD">
            <w:pPr>
              <w:contextualSpacing/>
              <w:rPr>
                <w:sz w:val="20"/>
                <w:szCs w:val="20"/>
              </w:rPr>
            </w:pPr>
            <w:r w:rsidRPr="002620BD">
              <w:rPr>
                <w:sz w:val="20"/>
                <w:szCs w:val="20"/>
              </w:rPr>
              <w:t>1815015003000132</w:t>
            </w:r>
          </w:p>
        </w:tc>
        <w:tc>
          <w:tcPr>
            <w:tcW w:w="1843" w:type="dxa"/>
            <w:tcBorders>
              <w:top w:val="nil"/>
              <w:left w:val="nil"/>
              <w:bottom w:val="single" w:sz="4" w:space="0" w:color="auto"/>
              <w:right w:val="single" w:sz="4" w:space="0" w:color="auto"/>
            </w:tcBorders>
            <w:shd w:val="clear" w:color="auto" w:fill="FFFFFF"/>
            <w:noWrap/>
            <w:vAlign w:val="bottom"/>
            <w:hideMark/>
          </w:tcPr>
          <w:p w14:paraId="731E2911" w14:textId="77777777" w:rsidR="002620BD" w:rsidRPr="002620BD" w:rsidRDefault="002620BD" w:rsidP="002620BD">
            <w:pPr>
              <w:contextualSpacing/>
              <w:rPr>
                <w:color w:val="000000"/>
                <w:sz w:val="20"/>
                <w:szCs w:val="20"/>
              </w:rPr>
            </w:pPr>
            <w:r w:rsidRPr="002620BD">
              <w:rPr>
                <w:color w:val="000000"/>
                <w:sz w:val="20"/>
                <w:szCs w:val="20"/>
              </w:rPr>
              <w:t>94-230 ОП МР 132</w:t>
            </w:r>
          </w:p>
        </w:tc>
        <w:tc>
          <w:tcPr>
            <w:tcW w:w="1418" w:type="dxa"/>
            <w:tcBorders>
              <w:top w:val="nil"/>
              <w:left w:val="nil"/>
              <w:bottom w:val="single" w:sz="4" w:space="0" w:color="auto"/>
              <w:right w:val="single" w:sz="4" w:space="0" w:color="auto"/>
            </w:tcBorders>
            <w:shd w:val="clear" w:color="auto" w:fill="FFFFFF"/>
            <w:noWrap/>
            <w:vAlign w:val="bottom"/>
            <w:hideMark/>
          </w:tcPr>
          <w:p w14:paraId="671A66E3" w14:textId="77777777" w:rsidR="002620BD" w:rsidRPr="002620BD" w:rsidRDefault="002620BD" w:rsidP="002620BD">
            <w:pPr>
              <w:contextualSpacing/>
              <w:jc w:val="center"/>
              <w:rPr>
                <w:sz w:val="20"/>
                <w:szCs w:val="20"/>
              </w:rPr>
            </w:pPr>
            <w:r w:rsidRPr="002620BD">
              <w:rPr>
                <w:sz w:val="20"/>
                <w:szCs w:val="20"/>
              </w:rPr>
              <w:t>0,787</w:t>
            </w:r>
          </w:p>
        </w:tc>
        <w:tc>
          <w:tcPr>
            <w:tcW w:w="1842" w:type="dxa"/>
            <w:tcBorders>
              <w:top w:val="nil"/>
              <w:left w:val="nil"/>
              <w:bottom w:val="single" w:sz="4" w:space="0" w:color="auto"/>
              <w:right w:val="single" w:sz="4" w:space="0" w:color="auto"/>
            </w:tcBorders>
            <w:shd w:val="clear" w:color="auto" w:fill="FFFFFF"/>
            <w:vAlign w:val="center"/>
            <w:hideMark/>
          </w:tcPr>
          <w:p w14:paraId="7AE9FA16" w14:textId="77777777" w:rsidR="002620BD" w:rsidRPr="002620BD" w:rsidRDefault="002620BD" w:rsidP="002620BD">
            <w:pPr>
              <w:contextualSpacing/>
              <w:rPr>
                <w:color w:val="000000"/>
                <w:sz w:val="20"/>
                <w:szCs w:val="20"/>
              </w:rPr>
            </w:pPr>
            <w:r w:rsidRPr="002620BD">
              <w:rPr>
                <w:color w:val="000000"/>
                <w:sz w:val="20"/>
                <w:szCs w:val="20"/>
              </w:rPr>
              <w:t>18:15:000000:1248</w:t>
            </w:r>
          </w:p>
        </w:tc>
      </w:tr>
      <w:tr w:rsidR="002620BD" w:rsidRPr="002620BD" w14:paraId="74FD1F7E"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14:paraId="21C2C826" w14:textId="77777777" w:rsidR="002620BD" w:rsidRPr="002620BD" w:rsidRDefault="002620BD" w:rsidP="002620BD">
            <w:pPr>
              <w:contextualSpacing/>
              <w:jc w:val="center"/>
              <w:rPr>
                <w:color w:val="000000"/>
                <w:sz w:val="20"/>
                <w:szCs w:val="20"/>
              </w:rPr>
            </w:pPr>
            <w:r w:rsidRPr="002620BD">
              <w:rPr>
                <w:color w:val="000000"/>
                <w:sz w:val="20"/>
                <w:szCs w:val="20"/>
              </w:rPr>
              <w:t>3</w:t>
            </w:r>
          </w:p>
        </w:tc>
        <w:tc>
          <w:tcPr>
            <w:tcW w:w="2836" w:type="dxa"/>
            <w:tcBorders>
              <w:top w:val="nil"/>
              <w:left w:val="nil"/>
              <w:bottom w:val="single" w:sz="4" w:space="0" w:color="auto"/>
              <w:right w:val="single" w:sz="4" w:space="0" w:color="auto"/>
            </w:tcBorders>
            <w:shd w:val="clear" w:color="auto" w:fill="FFFFFF"/>
            <w:noWrap/>
            <w:vAlign w:val="bottom"/>
            <w:hideMark/>
          </w:tcPr>
          <w:p w14:paraId="48852E40" w14:textId="77777777" w:rsidR="002620BD" w:rsidRPr="002620BD" w:rsidRDefault="002620BD" w:rsidP="002620BD">
            <w:pPr>
              <w:contextualSpacing/>
              <w:jc w:val="both"/>
              <w:rPr>
                <w:color w:val="000000"/>
                <w:sz w:val="20"/>
                <w:szCs w:val="20"/>
              </w:rPr>
            </w:pPr>
            <w:r w:rsidRPr="002620BD">
              <w:rPr>
                <w:color w:val="000000"/>
                <w:sz w:val="20"/>
                <w:szCs w:val="20"/>
              </w:rPr>
              <w:t>пер. Льнозаводской</w:t>
            </w:r>
          </w:p>
        </w:tc>
        <w:tc>
          <w:tcPr>
            <w:tcW w:w="2126" w:type="dxa"/>
            <w:tcBorders>
              <w:top w:val="nil"/>
              <w:left w:val="nil"/>
              <w:bottom w:val="single" w:sz="4" w:space="0" w:color="auto"/>
              <w:right w:val="single" w:sz="4" w:space="0" w:color="auto"/>
            </w:tcBorders>
            <w:shd w:val="clear" w:color="auto" w:fill="FFFFFF"/>
            <w:vAlign w:val="bottom"/>
            <w:hideMark/>
          </w:tcPr>
          <w:p w14:paraId="384C1BED" w14:textId="77777777" w:rsidR="002620BD" w:rsidRPr="002620BD" w:rsidRDefault="002620BD" w:rsidP="002620BD">
            <w:pPr>
              <w:contextualSpacing/>
              <w:rPr>
                <w:sz w:val="20"/>
                <w:szCs w:val="20"/>
              </w:rPr>
            </w:pPr>
            <w:r w:rsidRPr="002620BD">
              <w:rPr>
                <w:sz w:val="20"/>
                <w:szCs w:val="20"/>
              </w:rPr>
              <w:t>1815015003000147</w:t>
            </w:r>
          </w:p>
        </w:tc>
        <w:tc>
          <w:tcPr>
            <w:tcW w:w="1843" w:type="dxa"/>
            <w:tcBorders>
              <w:top w:val="nil"/>
              <w:left w:val="nil"/>
              <w:bottom w:val="single" w:sz="4" w:space="0" w:color="auto"/>
              <w:right w:val="single" w:sz="4" w:space="0" w:color="auto"/>
            </w:tcBorders>
            <w:shd w:val="clear" w:color="auto" w:fill="FFFFFF"/>
            <w:noWrap/>
            <w:vAlign w:val="bottom"/>
            <w:hideMark/>
          </w:tcPr>
          <w:p w14:paraId="5AD8224C" w14:textId="77777777" w:rsidR="002620BD" w:rsidRPr="002620BD" w:rsidRDefault="002620BD" w:rsidP="002620BD">
            <w:pPr>
              <w:contextualSpacing/>
              <w:rPr>
                <w:color w:val="000000"/>
                <w:sz w:val="20"/>
                <w:szCs w:val="20"/>
              </w:rPr>
            </w:pPr>
            <w:r w:rsidRPr="002620BD">
              <w:rPr>
                <w:color w:val="000000"/>
                <w:sz w:val="20"/>
                <w:szCs w:val="20"/>
              </w:rPr>
              <w:t>94-230 ОП МР 147</w:t>
            </w:r>
          </w:p>
        </w:tc>
        <w:tc>
          <w:tcPr>
            <w:tcW w:w="1418" w:type="dxa"/>
            <w:tcBorders>
              <w:top w:val="nil"/>
              <w:left w:val="nil"/>
              <w:bottom w:val="single" w:sz="4" w:space="0" w:color="auto"/>
              <w:right w:val="single" w:sz="4" w:space="0" w:color="auto"/>
            </w:tcBorders>
            <w:shd w:val="clear" w:color="auto" w:fill="FFFFFF"/>
            <w:noWrap/>
            <w:vAlign w:val="bottom"/>
            <w:hideMark/>
          </w:tcPr>
          <w:p w14:paraId="30A8973A" w14:textId="77777777" w:rsidR="002620BD" w:rsidRPr="002620BD" w:rsidRDefault="002620BD" w:rsidP="002620BD">
            <w:pPr>
              <w:contextualSpacing/>
              <w:jc w:val="center"/>
              <w:rPr>
                <w:sz w:val="20"/>
                <w:szCs w:val="20"/>
              </w:rPr>
            </w:pPr>
            <w:r w:rsidRPr="002620BD">
              <w:rPr>
                <w:sz w:val="20"/>
                <w:szCs w:val="20"/>
              </w:rPr>
              <w:t>0,596</w:t>
            </w:r>
          </w:p>
        </w:tc>
        <w:tc>
          <w:tcPr>
            <w:tcW w:w="1842" w:type="dxa"/>
            <w:tcBorders>
              <w:top w:val="nil"/>
              <w:left w:val="nil"/>
              <w:bottom w:val="single" w:sz="4" w:space="0" w:color="auto"/>
              <w:right w:val="single" w:sz="4" w:space="0" w:color="auto"/>
            </w:tcBorders>
            <w:shd w:val="clear" w:color="auto" w:fill="FFFFFF"/>
            <w:vAlign w:val="center"/>
            <w:hideMark/>
          </w:tcPr>
          <w:p w14:paraId="4EBE48D6" w14:textId="77777777" w:rsidR="002620BD" w:rsidRPr="002620BD" w:rsidRDefault="002620BD" w:rsidP="002620BD">
            <w:pPr>
              <w:contextualSpacing/>
              <w:rPr>
                <w:color w:val="000000"/>
                <w:sz w:val="20"/>
                <w:szCs w:val="20"/>
              </w:rPr>
            </w:pPr>
            <w:r w:rsidRPr="002620BD">
              <w:rPr>
                <w:color w:val="000000"/>
                <w:sz w:val="20"/>
                <w:szCs w:val="20"/>
              </w:rPr>
              <w:t>18:15:000000:1247</w:t>
            </w:r>
          </w:p>
        </w:tc>
      </w:tr>
      <w:tr w:rsidR="002620BD" w:rsidRPr="002620BD" w14:paraId="1DD2E59C"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14:paraId="2DAE183D" w14:textId="77777777" w:rsidR="002620BD" w:rsidRPr="002620BD" w:rsidRDefault="002620BD" w:rsidP="002620BD">
            <w:pPr>
              <w:contextualSpacing/>
              <w:jc w:val="center"/>
              <w:rPr>
                <w:color w:val="000000"/>
                <w:sz w:val="20"/>
                <w:szCs w:val="20"/>
              </w:rPr>
            </w:pPr>
            <w:r w:rsidRPr="002620BD">
              <w:rPr>
                <w:color w:val="000000"/>
                <w:sz w:val="20"/>
                <w:szCs w:val="20"/>
              </w:rPr>
              <w:t>4</w:t>
            </w:r>
          </w:p>
        </w:tc>
        <w:tc>
          <w:tcPr>
            <w:tcW w:w="2836" w:type="dxa"/>
            <w:tcBorders>
              <w:top w:val="nil"/>
              <w:left w:val="nil"/>
              <w:bottom w:val="single" w:sz="4" w:space="0" w:color="auto"/>
              <w:right w:val="single" w:sz="4" w:space="0" w:color="auto"/>
            </w:tcBorders>
            <w:shd w:val="clear" w:color="auto" w:fill="FFFFFF"/>
            <w:noWrap/>
            <w:vAlign w:val="bottom"/>
            <w:hideMark/>
          </w:tcPr>
          <w:p w14:paraId="0AE4B28E" w14:textId="77777777" w:rsidR="002620BD" w:rsidRPr="002620BD" w:rsidRDefault="002620BD" w:rsidP="002620BD">
            <w:pPr>
              <w:contextualSpacing/>
              <w:jc w:val="both"/>
              <w:rPr>
                <w:color w:val="000000"/>
                <w:sz w:val="20"/>
                <w:szCs w:val="20"/>
              </w:rPr>
            </w:pPr>
            <w:r w:rsidRPr="002620BD">
              <w:rPr>
                <w:color w:val="000000"/>
                <w:sz w:val="20"/>
                <w:szCs w:val="20"/>
              </w:rPr>
              <w:t>ул. Труда</w:t>
            </w:r>
          </w:p>
        </w:tc>
        <w:tc>
          <w:tcPr>
            <w:tcW w:w="2126" w:type="dxa"/>
            <w:tcBorders>
              <w:top w:val="nil"/>
              <w:left w:val="nil"/>
              <w:bottom w:val="single" w:sz="4" w:space="0" w:color="auto"/>
              <w:right w:val="single" w:sz="4" w:space="0" w:color="auto"/>
            </w:tcBorders>
            <w:shd w:val="clear" w:color="auto" w:fill="FFFFFF"/>
            <w:vAlign w:val="bottom"/>
            <w:hideMark/>
          </w:tcPr>
          <w:p w14:paraId="02A2B5A0" w14:textId="77777777" w:rsidR="002620BD" w:rsidRPr="002620BD" w:rsidRDefault="002620BD" w:rsidP="002620BD">
            <w:pPr>
              <w:contextualSpacing/>
              <w:rPr>
                <w:sz w:val="20"/>
                <w:szCs w:val="20"/>
              </w:rPr>
            </w:pPr>
            <w:r w:rsidRPr="002620BD">
              <w:rPr>
                <w:sz w:val="20"/>
                <w:szCs w:val="20"/>
              </w:rPr>
              <w:t>1815015003000161</w:t>
            </w:r>
          </w:p>
        </w:tc>
        <w:tc>
          <w:tcPr>
            <w:tcW w:w="1843" w:type="dxa"/>
            <w:tcBorders>
              <w:top w:val="nil"/>
              <w:left w:val="nil"/>
              <w:bottom w:val="single" w:sz="4" w:space="0" w:color="auto"/>
              <w:right w:val="single" w:sz="4" w:space="0" w:color="auto"/>
            </w:tcBorders>
            <w:shd w:val="clear" w:color="auto" w:fill="FFFFFF"/>
            <w:noWrap/>
            <w:vAlign w:val="bottom"/>
            <w:hideMark/>
          </w:tcPr>
          <w:p w14:paraId="371E6BE7" w14:textId="77777777" w:rsidR="002620BD" w:rsidRPr="002620BD" w:rsidRDefault="002620BD" w:rsidP="002620BD">
            <w:pPr>
              <w:contextualSpacing/>
              <w:rPr>
                <w:color w:val="000000"/>
                <w:sz w:val="20"/>
                <w:szCs w:val="20"/>
              </w:rPr>
            </w:pPr>
            <w:r w:rsidRPr="002620BD">
              <w:rPr>
                <w:color w:val="000000"/>
                <w:sz w:val="20"/>
                <w:szCs w:val="20"/>
              </w:rPr>
              <w:t>94-230 ОП МР 161</w:t>
            </w:r>
          </w:p>
        </w:tc>
        <w:tc>
          <w:tcPr>
            <w:tcW w:w="1418" w:type="dxa"/>
            <w:tcBorders>
              <w:top w:val="nil"/>
              <w:left w:val="nil"/>
              <w:bottom w:val="single" w:sz="4" w:space="0" w:color="auto"/>
              <w:right w:val="single" w:sz="4" w:space="0" w:color="auto"/>
            </w:tcBorders>
            <w:shd w:val="clear" w:color="auto" w:fill="FFFFFF"/>
            <w:noWrap/>
            <w:vAlign w:val="bottom"/>
            <w:hideMark/>
          </w:tcPr>
          <w:p w14:paraId="251E6047" w14:textId="77777777" w:rsidR="002620BD" w:rsidRPr="002620BD" w:rsidRDefault="002620BD" w:rsidP="002620BD">
            <w:pPr>
              <w:contextualSpacing/>
              <w:jc w:val="center"/>
              <w:rPr>
                <w:sz w:val="20"/>
                <w:szCs w:val="20"/>
              </w:rPr>
            </w:pPr>
            <w:r w:rsidRPr="002620BD">
              <w:rPr>
                <w:sz w:val="20"/>
                <w:szCs w:val="20"/>
              </w:rPr>
              <w:t>0,983</w:t>
            </w:r>
          </w:p>
        </w:tc>
        <w:tc>
          <w:tcPr>
            <w:tcW w:w="1842" w:type="dxa"/>
            <w:tcBorders>
              <w:top w:val="nil"/>
              <w:left w:val="nil"/>
              <w:bottom w:val="single" w:sz="4" w:space="0" w:color="auto"/>
              <w:right w:val="single" w:sz="4" w:space="0" w:color="auto"/>
            </w:tcBorders>
            <w:shd w:val="clear" w:color="auto" w:fill="FFFFFF"/>
            <w:vAlign w:val="center"/>
            <w:hideMark/>
          </w:tcPr>
          <w:p w14:paraId="196048BB" w14:textId="77777777" w:rsidR="002620BD" w:rsidRPr="002620BD" w:rsidRDefault="002620BD" w:rsidP="002620BD">
            <w:pPr>
              <w:contextualSpacing/>
              <w:rPr>
                <w:color w:val="000000"/>
                <w:sz w:val="20"/>
                <w:szCs w:val="20"/>
              </w:rPr>
            </w:pPr>
            <w:r w:rsidRPr="002620BD">
              <w:rPr>
                <w:color w:val="000000"/>
                <w:sz w:val="20"/>
                <w:szCs w:val="20"/>
              </w:rPr>
              <w:t>18:15:000000:1249</w:t>
            </w:r>
          </w:p>
        </w:tc>
      </w:tr>
      <w:tr w:rsidR="002620BD" w:rsidRPr="002620BD" w14:paraId="50BFA574"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14:paraId="3EBF4393" w14:textId="77777777" w:rsidR="002620BD" w:rsidRPr="002620BD" w:rsidRDefault="002620BD" w:rsidP="002620BD">
            <w:pPr>
              <w:contextualSpacing/>
              <w:jc w:val="center"/>
              <w:rPr>
                <w:color w:val="000000"/>
                <w:sz w:val="20"/>
                <w:szCs w:val="20"/>
              </w:rPr>
            </w:pPr>
            <w:r w:rsidRPr="002620BD">
              <w:rPr>
                <w:color w:val="000000"/>
                <w:sz w:val="20"/>
                <w:szCs w:val="20"/>
              </w:rPr>
              <w:t>5</w:t>
            </w:r>
          </w:p>
        </w:tc>
        <w:tc>
          <w:tcPr>
            <w:tcW w:w="2836" w:type="dxa"/>
            <w:tcBorders>
              <w:top w:val="nil"/>
              <w:left w:val="nil"/>
              <w:bottom w:val="single" w:sz="4" w:space="0" w:color="auto"/>
              <w:right w:val="single" w:sz="4" w:space="0" w:color="auto"/>
            </w:tcBorders>
            <w:shd w:val="clear" w:color="auto" w:fill="FFFFFF"/>
            <w:noWrap/>
            <w:vAlign w:val="bottom"/>
            <w:hideMark/>
          </w:tcPr>
          <w:p w14:paraId="4A903731" w14:textId="77777777" w:rsidR="002620BD" w:rsidRPr="002620BD" w:rsidRDefault="002620BD" w:rsidP="002620BD">
            <w:pPr>
              <w:contextualSpacing/>
              <w:jc w:val="both"/>
              <w:rPr>
                <w:color w:val="000000"/>
                <w:sz w:val="20"/>
                <w:szCs w:val="20"/>
              </w:rPr>
            </w:pPr>
            <w:r w:rsidRPr="002620BD">
              <w:rPr>
                <w:color w:val="000000"/>
                <w:sz w:val="20"/>
                <w:szCs w:val="20"/>
              </w:rPr>
              <w:t>пер. Южный</w:t>
            </w:r>
          </w:p>
        </w:tc>
        <w:tc>
          <w:tcPr>
            <w:tcW w:w="2126" w:type="dxa"/>
            <w:tcBorders>
              <w:top w:val="nil"/>
              <w:left w:val="nil"/>
              <w:bottom w:val="single" w:sz="4" w:space="0" w:color="auto"/>
              <w:right w:val="single" w:sz="4" w:space="0" w:color="auto"/>
            </w:tcBorders>
            <w:shd w:val="clear" w:color="auto" w:fill="FFFFFF"/>
            <w:vAlign w:val="bottom"/>
            <w:hideMark/>
          </w:tcPr>
          <w:p w14:paraId="19A23602" w14:textId="77777777" w:rsidR="002620BD" w:rsidRPr="002620BD" w:rsidRDefault="002620BD" w:rsidP="002620BD">
            <w:pPr>
              <w:contextualSpacing/>
              <w:rPr>
                <w:sz w:val="20"/>
                <w:szCs w:val="20"/>
              </w:rPr>
            </w:pPr>
            <w:r w:rsidRPr="002620BD">
              <w:rPr>
                <w:sz w:val="20"/>
                <w:szCs w:val="20"/>
              </w:rPr>
              <w:t>1815015003000164</w:t>
            </w:r>
          </w:p>
        </w:tc>
        <w:tc>
          <w:tcPr>
            <w:tcW w:w="1843" w:type="dxa"/>
            <w:tcBorders>
              <w:top w:val="nil"/>
              <w:left w:val="nil"/>
              <w:bottom w:val="single" w:sz="4" w:space="0" w:color="auto"/>
              <w:right w:val="single" w:sz="4" w:space="0" w:color="auto"/>
            </w:tcBorders>
            <w:shd w:val="clear" w:color="auto" w:fill="FFFFFF"/>
            <w:noWrap/>
            <w:vAlign w:val="bottom"/>
            <w:hideMark/>
          </w:tcPr>
          <w:p w14:paraId="7EFEB115" w14:textId="77777777" w:rsidR="002620BD" w:rsidRPr="002620BD" w:rsidRDefault="002620BD" w:rsidP="002620BD">
            <w:pPr>
              <w:contextualSpacing/>
              <w:rPr>
                <w:color w:val="000000"/>
                <w:sz w:val="20"/>
                <w:szCs w:val="20"/>
              </w:rPr>
            </w:pPr>
            <w:r w:rsidRPr="002620BD">
              <w:rPr>
                <w:color w:val="000000"/>
                <w:sz w:val="20"/>
                <w:szCs w:val="20"/>
              </w:rPr>
              <w:t>94-230 ОП МР 164</w:t>
            </w:r>
          </w:p>
        </w:tc>
        <w:tc>
          <w:tcPr>
            <w:tcW w:w="1418" w:type="dxa"/>
            <w:tcBorders>
              <w:top w:val="nil"/>
              <w:left w:val="nil"/>
              <w:bottom w:val="single" w:sz="4" w:space="0" w:color="auto"/>
              <w:right w:val="single" w:sz="4" w:space="0" w:color="auto"/>
            </w:tcBorders>
            <w:shd w:val="clear" w:color="auto" w:fill="FFFFFF"/>
            <w:noWrap/>
            <w:vAlign w:val="bottom"/>
            <w:hideMark/>
          </w:tcPr>
          <w:p w14:paraId="0BDC61FA" w14:textId="77777777" w:rsidR="002620BD" w:rsidRPr="002620BD" w:rsidRDefault="002620BD" w:rsidP="002620BD">
            <w:pPr>
              <w:contextualSpacing/>
              <w:jc w:val="center"/>
              <w:rPr>
                <w:sz w:val="20"/>
                <w:szCs w:val="20"/>
              </w:rPr>
            </w:pPr>
            <w:r w:rsidRPr="002620BD">
              <w:rPr>
                <w:sz w:val="20"/>
                <w:szCs w:val="20"/>
              </w:rPr>
              <w:t>1,196</w:t>
            </w:r>
          </w:p>
        </w:tc>
        <w:tc>
          <w:tcPr>
            <w:tcW w:w="1842" w:type="dxa"/>
            <w:tcBorders>
              <w:top w:val="nil"/>
              <w:left w:val="nil"/>
              <w:bottom w:val="single" w:sz="4" w:space="0" w:color="auto"/>
              <w:right w:val="single" w:sz="4" w:space="0" w:color="auto"/>
            </w:tcBorders>
            <w:shd w:val="clear" w:color="auto" w:fill="FFFFFF"/>
            <w:vAlign w:val="bottom"/>
            <w:hideMark/>
          </w:tcPr>
          <w:p w14:paraId="20A7644D" w14:textId="77777777" w:rsidR="002620BD" w:rsidRPr="002620BD" w:rsidRDefault="002620BD" w:rsidP="002620BD">
            <w:pPr>
              <w:contextualSpacing/>
              <w:rPr>
                <w:color w:val="000000"/>
                <w:sz w:val="20"/>
                <w:szCs w:val="20"/>
              </w:rPr>
            </w:pPr>
            <w:r w:rsidRPr="002620BD">
              <w:rPr>
                <w:color w:val="000000"/>
                <w:sz w:val="20"/>
                <w:szCs w:val="20"/>
              </w:rPr>
              <w:t>18:15:000000:1246</w:t>
            </w:r>
          </w:p>
        </w:tc>
      </w:tr>
      <w:tr w:rsidR="002620BD" w:rsidRPr="002620BD" w14:paraId="08AF4384"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14:paraId="633B37EB" w14:textId="77777777" w:rsidR="002620BD" w:rsidRPr="002620BD" w:rsidRDefault="002620BD" w:rsidP="002620BD">
            <w:pPr>
              <w:contextualSpacing/>
              <w:jc w:val="center"/>
              <w:rPr>
                <w:color w:val="000000"/>
                <w:sz w:val="20"/>
                <w:szCs w:val="20"/>
              </w:rPr>
            </w:pPr>
            <w:r w:rsidRPr="002620BD">
              <w:rPr>
                <w:color w:val="000000"/>
                <w:sz w:val="20"/>
                <w:szCs w:val="20"/>
              </w:rPr>
              <w:t>6</w:t>
            </w:r>
          </w:p>
        </w:tc>
        <w:tc>
          <w:tcPr>
            <w:tcW w:w="2836" w:type="dxa"/>
            <w:tcBorders>
              <w:top w:val="nil"/>
              <w:left w:val="nil"/>
              <w:bottom w:val="single" w:sz="4" w:space="0" w:color="auto"/>
              <w:right w:val="single" w:sz="4" w:space="0" w:color="auto"/>
            </w:tcBorders>
            <w:shd w:val="clear" w:color="auto" w:fill="FFFFFF"/>
            <w:noWrap/>
            <w:vAlign w:val="bottom"/>
            <w:hideMark/>
          </w:tcPr>
          <w:p w14:paraId="71DD17F9" w14:textId="77777777" w:rsidR="002620BD" w:rsidRPr="002620BD" w:rsidRDefault="002620BD" w:rsidP="002620BD">
            <w:pPr>
              <w:contextualSpacing/>
              <w:jc w:val="both"/>
              <w:rPr>
                <w:color w:val="000000"/>
                <w:sz w:val="20"/>
                <w:szCs w:val="20"/>
              </w:rPr>
            </w:pPr>
            <w:r w:rsidRPr="002620BD">
              <w:rPr>
                <w:color w:val="000000"/>
                <w:sz w:val="20"/>
                <w:szCs w:val="20"/>
              </w:rPr>
              <w:t>пер. Глазовский</w:t>
            </w:r>
          </w:p>
        </w:tc>
        <w:tc>
          <w:tcPr>
            <w:tcW w:w="2126" w:type="dxa"/>
            <w:tcBorders>
              <w:top w:val="nil"/>
              <w:left w:val="nil"/>
              <w:bottom w:val="single" w:sz="4" w:space="0" w:color="auto"/>
              <w:right w:val="single" w:sz="4" w:space="0" w:color="auto"/>
            </w:tcBorders>
            <w:shd w:val="clear" w:color="auto" w:fill="FFFFFF"/>
            <w:vAlign w:val="bottom"/>
            <w:hideMark/>
          </w:tcPr>
          <w:p w14:paraId="49ED90FC" w14:textId="77777777" w:rsidR="002620BD" w:rsidRPr="002620BD" w:rsidRDefault="002620BD" w:rsidP="002620BD">
            <w:pPr>
              <w:contextualSpacing/>
              <w:rPr>
                <w:sz w:val="20"/>
                <w:szCs w:val="20"/>
              </w:rPr>
            </w:pPr>
            <w:r w:rsidRPr="002620BD">
              <w:rPr>
                <w:sz w:val="20"/>
                <w:szCs w:val="20"/>
              </w:rPr>
              <w:t>1815015003000136</w:t>
            </w:r>
          </w:p>
        </w:tc>
        <w:tc>
          <w:tcPr>
            <w:tcW w:w="1843" w:type="dxa"/>
            <w:tcBorders>
              <w:top w:val="nil"/>
              <w:left w:val="nil"/>
              <w:bottom w:val="single" w:sz="4" w:space="0" w:color="auto"/>
              <w:right w:val="single" w:sz="4" w:space="0" w:color="auto"/>
            </w:tcBorders>
            <w:shd w:val="clear" w:color="auto" w:fill="FFFFFF"/>
            <w:noWrap/>
            <w:vAlign w:val="bottom"/>
            <w:hideMark/>
          </w:tcPr>
          <w:p w14:paraId="39DFF22F" w14:textId="77777777" w:rsidR="002620BD" w:rsidRPr="002620BD" w:rsidRDefault="002620BD" w:rsidP="002620BD">
            <w:pPr>
              <w:contextualSpacing/>
              <w:rPr>
                <w:color w:val="000000"/>
                <w:sz w:val="20"/>
                <w:szCs w:val="20"/>
              </w:rPr>
            </w:pPr>
            <w:r w:rsidRPr="002620BD">
              <w:rPr>
                <w:color w:val="000000"/>
                <w:sz w:val="20"/>
                <w:szCs w:val="20"/>
              </w:rPr>
              <w:t>94-230 ОП МР 136</w:t>
            </w:r>
          </w:p>
        </w:tc>
        <w:tc>
          <w:tcPr>
            <w:tcW w:w="1418" w:type="dxa"/>
            <w:tcBorders>
              <w:top w:val="nil"/>
              <w:left w:val="nil"/>
              <w:bottom w:val="single" w:sz="4" w:space="0" w:color="auto"/>
              <w:right w:val="single" w:sz="4" w:space="0" w:color="auto"/>
            </w:tcBorders>
            <w:shd w:val="clear" w:color="auto" w:fill="FFFFFF"/>
            <w:noWrap/>
            <w:vAlign w:val="bottom"/>
            <w:hideMark/>
          </w:tcPr>
          <w:p w14:paraId="5F5AB85C" w14:textId="77777777" w:rsidR="002620BD" w:rsidRPr="002620BD" w:rsidRDefault="002620BD" w:rsidP="002620BD">
            <w:pPr>
              <w:contextualSpacing/>
              <w:jc w:val="center"/>
              <w:rPr>
                <w:sz w:val="20"/>
                <w:szCs w:val="20"/>
              </w:rPr>
            </w:pPr>
            <w:r w:rsidRPr="002620BD">
              <w:rPr>
                <w:sz w:val="20"/>
                <w:szCs w:val="20"/>
              </w:rPr>
              <w:t>0,79</w:t>
            </w:r>
          </w:p>
        </w:tc>
        <w:tc>
          <w:tcPr>
            <w:tcW w:w="1842" w:type="dxa"/>
            <w:tcBorders>
              <w:top w:val="nil"/>
              <w:left w:val="nil"/>
              <w:bottom w:val="single" w:sz="4" w:space="0" w:color="auto"/>
              <w:right w:val="single" w:sz="4" w:space="0" w:color="auto"/>
            </w:tcBorders>
            <w:shd w:val="clear" w:color="auto" w:fill="FFFFFF"/>
            <w:noWrap/>
            <w:vAlign w:val="bottom"/>
            <w:hideMark/>
          </w:tcPr>
          <w:p w14:paraId="365F7F9C" w14:textId="77777777" w:rsidR="002620BD" w:rsidRPr="002620BD" w:rsidRDefault="002620BD" w:rsidP="002620BD">
            <w:pPr>
              <w:contextualSpacing/>
              <w:rPr>
                <w:color w:val="000000"/>
                <w:sz w:val="20"/>
                <w:szCs w:val="20"/>
              </w:rPr>
            </w:pPr>
            <w:r w:rsidRPr="002620BD">
              <w:rPr>
                <w:color w:val="000000"/>
                <w:sz w:val="20"/>
                <w:szCs w:val="20"/>
              </w:rPr>
              <w:t>18:15:000000:1291</w:t>
            </w:r>
          </w:p>
        </w:tc>
      </w:tr>
      <w:tr w:rsidR="002620BD" w:rsidRPr="002620BD" w14:paraId="2FBB320A"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14:paraId="46BDC923" w14:textId="77777777" w:rsidR="002620BD" w:rsidRPr="002620BD" w:rsidRDefault="002620BD" w:rsidP="002620BD">
            <w:pPr>
              <w:contextualSpacing/>
              <w:jc w:val="center"/>
              <w:rPr>
                <w:color w:val="000000"/>
                <w:sz w:val="20"/>
                <w:szCs w:val="20"/>
              </w:rPr>
            </w:pPr>
            <w:r w:rsidRPr="002620BD">
              <w:rPr>
                <w:color w:val="000000"/>
                <w:sz w:val="20"/>
                <w:szCs w:val="20"/>
              </w:rPr>
              <w:t>7</w:t>
            </w:r>
          </w:p>
        </w:tc>
        <w:tc>
          <w:tcPr>
            <w:tcW w:w="2836" w:type="dxa"/>
            <w:tcBorders>
              <w:top w:val="nil"/>
              <w:left w:val="nil"/>
              <w:bottom w:val="single" w:sz="4" w:space="0" w:color="auto"/>
              <w:right w:val="single" w:sz="4" w:space="0" w:color="auto"/>
            </w:tcBorders>
            <w:shd w:val="clear" w:color="auto" w:fill="FFFFFF"/>
            <w:noWrap/>
            <w:vAlign w:val="bottom"/>
            <w:hideMark/>
          </w:tcPr>
          <w:p w14:paraId="79DA27AA" w14:textId="77777777" w:rsidR="002620BD" w:rsidRPr="002620BD" w:rsidRDefault="002620BD" w:rsidP="002620BD">
            <w:pPr>
              <w:contextualSpacing/>
              <w:rPr>
                <w:color w:val="000000"/>
                <w:sz w:val="20"/>
                <w:szCs w:val="20"/>
              </w:rPr>
            </w:pPr>
            <w:r w:rsidRPr="002620BD">
              <w:rPr>
                <w:color w:val="000000"/>
                <w:sz w:val="20"/>
                <w:szCs w:val="20"/>
              </w:rPr>
              <w:t>ул. Красногорская</w:t>
            </w:r>
          </w:p>
        </w:tc>
        <w:tc>
          <w:tcPr>
            <w:tcW w:w="2126" w:type="dxa"/>
            <w:tcBorders>
              <w:top w:val="nil"/>
              <w:left w:val="nil"/>
              <w:bottom w:val="single" w:sz="4" w:space="0" w:color="auto"/>
              <w:right w:val="single" w:sz="4" w:space="0" w:color="auto"/>
            </w:tcBorders>
            <w:shd w:val="clear" w:color="auto" w:fill="FFFFFF"/>
            <w:vAlign w:val="bottom"/>
            <w:hideMark/>
          </w:tcPr>
          <w:p w14:paraId="4130B0CD" w14:textId="77777777" w:rsidR="002620BD" w:rsidRPr="002620BD" w:rsidRDefault="002620BD" w:rsidP="002620BD">
            <w:pPr>
              <w:contextualSpacing/>
              <w:rPr>
                <w:sz w:val="20"/>
                <w:szCs w:val="20"/>
              </w:rPr>
            </w:pPr>
            <w:r w:rsidRPr="002620BD">
              <w:rPr>
                <w:sz w:val="20"/>
                <w:szCs w:val="20"/>
              </w:rPr>
              <w:t>1815015003000144</w:t>
            </w:r>
          </w:p>
        </w:tc>
        <w:tc>
          <w:tcPr>
            <w:tcW w:w="1843" w:type="dxa"/>
            <w:tcBorders>
              <w:top w:val="nil"/>
              <w:left w:val="nil"/>
              <w:bottom w:val="single" w:sz="4" w:space="0" w:color="auto"/>
              <w:right w:val="single" w:sz="4" w:space="0" w:color="auto"/>
            </w:tcBorders>
            <w:shd w:val="clear" w:color="auto" w:fill="FFFFFF"/>
            <w:noWrap/>
            <w:vAlign w:val="bottom"/>
            <w:hideMark/>
          </w:tcPr>
          <w:p w14:paraId="03FB6EAF" w14:textId="77777777" w:rsidR="002620BD" w:rsidRPr="002620BD" w:rsidRDefault="002620BD" w:rsidP="002620BD">
            <w:pPr>
              <w:contextualSpacing/>
              <w:rPr>
                <w:color w:val="000000"/>
                <w:sz w:val="20"/>
                <w:szCs w:val="20"/>
              </w:rPr>
            </w:pPr>
            <w:r w:rsidRPr="002620BD">
              <w:rPr>
                <w:color w:val="000000"/>
                <w:sz w:val="20"/>
                <w:szCs w:val="20"/>
              </w:rPr>
              <w:t>94-230 ОП МР 144</w:t>
            </w:r>
          </w:p>
        </w:tc>
        <w:tc>
          <w:tcPr>
            <w:tcW w:w="1418" w:type="dxa"/>
            <w:tcBorders>
              <w:top w:val="nil"/>
              <w:left w:val="nil"/>
              <w:bottom w:val="single" w:sz="4" w:space="0" w:color="auto"/>
              <w:right w:val="single" w:sz="4" w:space="0" w:color="auto"/>
            </w:tcBorders>
            <w:shd w:val="clear" w:color="auto" w:fill="FFFFFF"/>
            <w:noWrap/>
            <w:vAlign w:val="bottom"/>
            <w:hideMark/>
          </w:tcPr>
          <w:p w14:paraId="5FD1EA9E" w14:textId="77777777" w:rsidR="002620BD" w:rsidRPr="002620BD" w:rsidRDefault="002620BD" w:rsidP="002620BD">
            <w:pPr>
              <w:contextualSpacing/>
              <w:jc w:val="center"/>
              <w:rPr>
                <w:sz w:val="20"/>
                <w:szCs w:val="20"/>
              </w:rPr>
            </w:pPr>
            <w:r w:rsidRPr="002620BD">
              <w:rPr>
                <w:sz w:val="20"/>
                <w:szCs w:val="20"/>
              </w:rPr>
              <w:t>0,385</w:t>
            </w:r>
          </w:p>
        </w:tc>
        <w:tc>
          <w:tcPr>
            <w:tcW w:w="1842" w:type="dxa"/>
            <w:tcBorders>
              <w:top w:val="nil"/>
              <w:left w:val="nil"/>
              <w:bottom w:val="single" w:sz="4" w:space="0" w:color="auto"/>
              <w:right w:val="single" w:sz="4" w:space="0" w:color="auto"/>
            </w:tcBorders>
            <w:shd w:val="clear" w:color="auto" w:fill="FFFFFF"/>
            <w:vAlign w:val="center"/>
            <w:hideMark/>
          </w:tcPr>
          <w:p w14:paraId="13228E56" w14:textId="77777777" w:rsidR="002620BD" w:rsidRPr="002620BD" w:rsidRDefault="002620BD" w:rsidP="002620BD">
            <w:pPr>
              <w:contextualSpacing/>
              <w:rPr>
                <w:color w:val="000000"/>
                <w:sz w:val="20"/>
                <w:szCs w:val="20"/>
              </w:rPr>
            </w:pPr>
            <w:r w:rsidRPr="002620BD">
              <w:rPr>
                <w:color w:val="000000"/>
                <w:sz w:val="20"/>
                <w:szCs w:val="20"/>
              </w:rPr>
              <w:t>18:15:000000:1278</w:t>
            </w:r>
          </w:p>
        </w:tc>
      </w:tr>
      <w:tr w:rsidR="002620BD" w:rsidRPr="002620BD" w14:paraId="2C7375EA"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14:paraId="3B7B7756" w14:textId="77777777" w:rsidR="002620BD" w:rsidRPr="002620BD" w:rsidRDefault="002620BD" w:rsidP="002620BD">
            <w:pPr>
              <w:contextualSpacing/>
              <w:jc w:val="center"/>
              <w:rPr>
                <w:color w:val="000000"/>
                <w:sz w:val="20"/>
                <w:szCs w:val="20"/>
              </w:rPr>
            </w:pPr>
            <w:r w:rsidRPr="002620BD">
              <w:rPr>
                <w:color w:val="000000"/>
                <w:sz w:val="20"/>
                <w:szCs w:val="20"/>
              </w:rPr>
              <w:t>8</w:t>
            </w:r>
          </w:p>
        </w:tc>
        <w:tc>
          <w:tcPr>
            <w:tcW w:w="2836" w:type="dxa"/>
            <w:tcBorders>
              <w:top w:val="nil"/>
              <w:left w:val="nil"/>
              <w:bottom w:val="single" w:sz="4" w:space="0" w:color="auto"/>
              <w:right w:val="single" w:sz="4" w:space="0" w:color="auto"/>
            </w:tcBorders>
            <w:shd w:val="clear" w:color="auto" w:fill="FFFFFF"/>
            <w:vAlign w:val="bottom"/>
            <w:hideMark/>
          </w:tcPr>
          <w:p w14:paraId="0A9DDF95" w14:textId="77777777" w:rsidR="002620BD" w:rsidRPr="002620BD" w:rsidRDefault="002620BD" w:rsidP="002620BD">
            <w:pPr>
              <w:contextualSpacing/>
              <w:rPr>
                <w:sz w:val="20"/>
                <w:szCs w:val="20"/>
              </w:rPr>
            </w:pPr>
            <w:r w:rsidRPr="002620BD">
              <w:rPr>
                <w:sz w:val="20"/>
                <w:szCs w:val="20"/>
              </w:rPr>
              <w:t>пер. Комсомольский</w:t>
            </w:r>
          </w:p>
        </w:tc>
        <w:tc>
          <w:tcPr>
            <w:tcW w:w="2126" w:type="dxa"/>
            <w:tcBorders>
              <w:top w:val="nil"/>
              <w:left w:val="nil"/>
              <w:bottom w:val="single" w:sz="4" w:space="0" w:color="auto"/>
              <w:right w:val="single" w:sz="4" w:space="0" w:color="auto"/>
            </w:tcBorders>
            <w:shd w:val="clear" w:color="auto" w:fill="FFFFFF"/>
            <w:vAlign w:val="bottom"/>
            <w:hideMark/>
          </w:tcPr>
          <w:p w14:paraId="65971997" w14:textId="77777777" w:rsidR="002620BD" w:rsidRPr="002620BD" w:rsidRDefault="002620BD" w:rsidP="002620BD">
            <w:pPr>
              <w:contextualSpacing/>
              <w:rPr>
                <w:sz w:val="20"/>
                <w:szCs w:val="20"/>
              </w:rPr>
            </w:pPr>
            <w:r w:rsidRPr="002620BD">
              <w:rPr>
                <w:sz w:val="20"/>
                <w:szCs w:val="20"/>
              </w:rPr>
              <w:t>1815015003000143</w:t>
            </w:r>
          </w:p>
        </w:tc>
        <w:tc>
          <w:tcPr>
            <w:tcW w:w="1843" w:type="dxa"/>
            <w:tcBorders>
              <w:top w:val="nil"/>
              <w:left w:val="nil"/>
              <w:bottom w:val="single" w:sz="4" w:space="0" w:color="auto"/>
              <w:right w:val="single" w:sz="4" w:space="0" w:color="auto"/>
            </w:tcBorders>
            <w:shd w:val="clear" w:color="auto" w:fill="FFFFFF"/>
            <w:noWrap/>
            <w:vAlign w:val="bottom"/>
            <w:hideMark/>
          </w:tcPr>
          <w:p w14:paraId="70BD941D" w14:textId="77777777" w:rsidR="002620BD" w:rsidRPr="002620BD" w:rsidRDefault="002620BD" w:rsidP="002620BD">
            <w:pPr>
              <w:contextualSpacing/>
              <w:rPr>
                <w:color w:val="000000"/>
                <w:sz w:val="20"/>
                <w:szCs w:val="20"/>
              </w:rPr>
            </w:pPr>
            <w:r w:rsidRPr="002620BD">
              <w:rPr>
                <w:color w:val="000000"/>
                <w:sz w:val="20"/>
                <w:szCs w:val="20"/>
              </w:rPr>
              <w:t>94-230 ОП МР 143</w:t>
            </w:r>
          </w:p>
        </w:tc>
        <w:tc>
          <w:tcPr>
            <w:tcW w:w="1418" w:type="dxa"/>
            <w:tcBorders>
              <w:top w:val="nil"/>
              <w:left w:val="nil"/>
              <w:bottom w:val="single" w:sz="4" w:space="0" w:color="auto"/>
              <w:right w:val="single" w:sz="4" w:space="0" w:color="auto"/>
            </w:tcBorders>
            <w:shd w:val="clear" w:color="auto" w:fill="FFFFFF"/>
            <w:noWrap/>
            <w:vAlign w:val="bottom"/>
            <w:hideMark/>
          </w:tcPr>
          <w:p w14:paraId="33E809B5" w14:textId="77777777" w:rsidR="002620BD" w:rsidRPr="002620BD" w:rsidRDefault="002620BD" w:rsidP="002620BD">
            <w:pPr>
              <w:contextualSpacing/>
              <w:jc w:val="center"/>
              <w:rPr>
                <w:sz w:val="20"/>
                <w:szCs w:val="20"/>
              </w:rPr>
            </w:pPr>
            <w:r w:rsidRPr="002620BD">
              <w:rPr>
                <w:sz w:val="20"/>
                <w:szCs w:val="20"/>
              </w:rPr>
              <w:t>0,34</w:t>
            </w:r>
          </w:p>
        </w:tc>
        <w:tc>
          <w:tcPr>
            <w:tcW w:w="1842" w:type="dxa"/>
            <w:tcBorders>
              <w:top w:val="nil"/>
              <w:left w:val="nil"/>
              <w:bottom w:val="single" w:sz="4" w:space="0" w:color="auto"/>
              <w:right w:val="single" w:sz="4" w:space="0" w:color="auto"/>
            </w:tcBorders>
            <w:shd w:val="clear" w:color="auto" w:fill="FFFFFF"/>
            <w:noWrap/>
            <w:vAlign w:val="bottom"/>
            <w:hideMark/>
          </w:tcPr>
          <w:p w14:paraId="67C93141" w14:textId="77777777" w:rsidR="002620BD" w:rsidRPr="002620BD" w:rsidRDefault="002620BD" w:rsidP="002620BD">
            <w:pPr>
              <w:contextualSpacing/>
              <w:rPr>
                <w:color w:val="000000"/>
                <w:sz w:val="20"/>
                <w:szCs w:val="20"/>
              </w:rPr>
            </w:pPr>
            <w:r w:rsidRPr="002620BD">
              <w:rPr>
                <w:color w:val="000000"/>
                <w:sz w:val="20"/>
                <w:szCs w:val="20"/>
              </w:rPr>
              <w:t xml:space="preserve"> 18:15:000000:1290</w:t>
            </w:r>
          </w:p>
        </w:tc>
      </w:tr>
      <w:tr w:rsidR="002620BD" w:rsidRPr="002620BD" w14:paraId="791C966F"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14:paraId="647F49AD" w14:textId="77777777" w:rsidR="002620BD" w:rsidRPr="002620BD" w:rsidRDefault="002620BD" w:rsidP="002620BD">
            <w:pPr>
              <w:contextualSpacing/>
              <w:jc w:val="center"/>
              <w:rPr>
                <w:color w:val="000000"/>
                <w:sz w:val="20"/>
                <w:szCs w:val="20"/>
              </w:rPr>
            </w:pPr>
            <w:r w:rsidRPr="002620BD">
              <w:rPr>
                <w:color w:val="000000"/>
                <w:sz w:val="20"/>
                <w:szCs w:val="20"/>
              </w:rPr>
              <w:t>9</w:t>
            </w:r>
          </w:p>
        </w:tc>
        <w:tc>
          <w:tcPr>
            <w:tcW w:w="2836" w:type="dxa"/>
            <w:tcBorders>
              <w:top w:val="nil"/>
              <w:left w:val="nil"/>
              <w:bottom w:val="single" w:sz="4" w:space="0" w:color="auto"/>
              <w:right w:val="single" w:sz="4" w:space="0" w:color="auto"/>
            </w:tcBorders>
            <w:shd w:val="clear" w:color="auto" w:fill="FFFFFF"/>
            <w:vAlign w:val="bottom"/>
            <w:hideMark/>
          </w:tcPr>
          <w:p w14:paraId="023A707B" w14:textId="77777777" w:rsidR="002620BD" w:rsidRPr="002620BD" w:rsidRDefault="002620BD" w:rsidP="002620BD">
            <w:pPr>
              <w:contextualSpacing/>
              <w:rPr>
                <w:sz w:val="20"/>
                <w:szCs w:val="20"/>
              </w:rPr>
            </w:pPr>
            <w:r w:rsidRPr="002620BD">
              <w:rPr>
                <w:sz w:val="20"/>
                <w:szCs w:val="20"/>
              </w:rPr>
              <w:t>пер. Советский</w:t>
            </w:r>
          </w:p>
        </w:tc>
        <w:tc>
          <w:tcPr>
            <w:tcW w:w="2126" w:type="dxa"/>
            <w:tcBorders>
              <w:top w:val="nil"/>
              <w:left w:val="nil"/>
              <w:bottom w:val="single" w:sz="4" w:space="0" w:color="auto"/>
              <w:right w:val="single" w:sz="4" w:space="0" w:color="auto"/>
            </w:tcBorders>
            <w:shd w:val="clear" w:color="auto" w:fill="FFFFFF"/>
            <w:vAlign w:val="bottom"/>
            <w:hideMark/>
          </w:tcPr>
          <w:p w14:paraId="16F9D11D" w14:textId="77777777" w:rsidR="002620BD" w:rsidRPr="002620BD" w:rsidRDefault="002620BD" w:rsidP="002620BD">
            <w:pPr>
              <w:contextualSpacing/>
              <w:rPr>
                <w:sz w:val="20"/>
                <w:szCs w:val="20"/>
              </w:rPr>
            </w:pPr>
            <w:r w:rsidRPr="002620BD">
              <w:rPr>
                <w:sz w:val="20"/>
                <w:szCs w:val="20"/>
              </w:rPr>
              <w:t>1815015003000159</w:t>
            </w:r>
          </w:p>
        </w:tc>
        <w:tc>
          <w:tcPr>
            <w:tcW w:w="1843" w:type="dxa"/>
            <w:tcBorders>
              <w:top w:val="nil"/>
              <w:left w:val="nil"/>
              <w:bottom w:val="single" w:sz="4" w:space="0" w:color="auto"/>
              <w:right w:val="single" w:sz="4" w:space="0" w:color="auto"/>
            </w:tcBorders>
            <w:shd w:val="clear" w:color="auto" w:fill="FFFFFF"/>
            <w:noWrap/>
            <w:vAlign w:val="bottom"/>
            <w:hideMark/>
          </w:tcPr>
          <w:p w14:paraId="08D80262" w14:textId="77777777" w:rsidR="002620BD" w:rsidRPr="002620BD" w:rsidRDefault="002620BD" w:rsidP="002620BD">
            <w:pPr>
              <w:contextualSpacing/>
              <w:rPr>
                <w:color w:val="000000"/>
                <w:sz w:val="20"/>
                <w:szCs w:val="20"/>
              </w:rPr>
            </w:pPr>
            <w:r w:rsidRPr="002620BD">
              <w:rPr>
                <w:color w:val="000000"/>
                <w:sz w:val="20"/>
                <w:szCs w:val="20"/>
              </w:rPr>
              <w:t>94-230 ОП МР 159</w:t>
            </w:r>
          </w:p>
        </w:tc>
        <w:tc>
          <w:tcPr>
            <w:tcW w:w="1418" w:type="dxa"/>
            <w:tcBorders>
              <w:top w:val="nil"/>
              <w:left w:val="nil"/>
              <w:bottom w:val="single" w:sz="4" w:space="0" w:color="auto"/>
              <w:right w:val="single" w:sz="4" w:space="0" w:color="auto"/>
            </w:tcBorders>
            <w:shd w:val="clear" w:color="auto" w:fill="FFFFFF"/>
            <w:noWrap/>
            <w:vAlign w:val="bottom"/>
            <w:hideMark/>
          </w:tcPr>
          <w:p w14:paraId="61E02099" w14:textId="77777777" w:rsidR="002620BD" w:rsidRPr="002620BD" w:rsidRDefault="002620BD" w:rsidP="002620BD">
            <w:pPr>
              <w:contextualSpacing/>
              <w:jc w:val="center"/>
              <w:rPr>
                <w:sz w:val="20"/>
                <w:szCs w:val="20"/>
              </w:rPr>
            </w:pPr>
            <w:r w:rsidRPr="002620BD">
              <w:rPr>
                <w:sz w:val="20"/>
                <w:szCs w:val="20"/>
              </w:rPr>
              <w:t>0,254</w:t>
            </w:r>
          </w:p>
        </w:tc>
        <w:tc>
          <w:tcPr>
            <w:tcW w:w="1842" w:type="dxa"/>
            <w:tcBorders>
              <w:top w:val="nil"/>
              <w:left w:val="nil"/>
              <w:bottom w:val="single" w:sz="4" w:space="0" w:color="auto"/>
              <w:right w:val="single" w:sz="4" w:space="0" w:color="auto"/>
            </w:tcBorders>
            <w:shd w:val="clear" w:color="auto" w:fill="FFFFFF"/>
            <w:noWrap/>
            <w:vAlign w:val="bottom"/>
            <w:hideMark/>
          </w:tcPr>
          <w:p w14:paraId="6E4F73DB" w14:textId="77777777" w:rsidR="002620BD" w:rsidRPr="002620BD" w:rsidRDefault="002620BD" w:rsidP="002620BD">
            <w:pPr>
              <w:contextualSpacing/>
              <w:rPr>
                <w:color w:val="000000"/>
                <w:sz w:val="20"/>
                <w:szCs w:val="20"/>
              </w:rPr>
            </w:pPr>
            <w:r w:rsidRPr="002620BD">
              <w:rPr>
                <w:color w:val="000000"/>
                <w:sz w:val="20"/>
                <w:szCs w:val="20"/>
              </w:rPr>
              <w:t>18:15:000000:1289</w:t>
            </w:r>
          </w:p>
        </w:tc>
      </w:tr>
      <w:tr w:rsidR="002620BD" w:rsidRPr="002620BD" w14:paraId="7806A271" w14:textId="77777777" w:rsidTr="002620BD">
        <w:trPr>
          <w:trHeight w:val="227"/>
        </w:trPr>
        <w:tc>
          <w:tcPr>
            <w:tcW w:w="10773" w:type="dxa"/>
            <w:gridSpan w:val="6"/>
            <w:tcBorders>
              <w:top w:val="nil"/>
              <w:left w:val="single" w:sz="4" w:space="0" w:color="auto"/>
              <w:bottom w:val="single" w:sz="4" w:space="0" w:color="auto"/>
              <w:right w:val="single" w:sz="4" w:space="0" w:color="auto"/>
            </w:tcBorders>
            <w:shd w:val="clear" w:color="auto" w:fill="FFFFFF"/>
            <w:noWrap/>
            <w:vAlign w:val="bottom"/>
          </w:tcPr>
          <w:p w14:paraId="58C42685" w14:textId="77777777" w:rsidR="002620BD" w:rsidRPr="002620BD" w:rsidRDefault="002620BD" w:rsidP="002620BD">
            <w:pPr>
              <w:contextualSpacing/>
              <w:jc w:val="center"/>
              <w:rPr>
                <w:b/>
                <w:color w:val="000000"/>
                <w:sz w:val="20"/>
                <w:szCs w:val="20"/>
              </w:rPr>
            </w:pPr>
            <w:r w:rsidRPr="002620BD">
              <w:rPr>
                <w:b/>
                <w:color w:val="000000"/>
                <w:sz w:val="20"/>
                <w:szCs w:val="20"/>
              </w:rPr>
              <w:t>с. Архангельское</w:t>
            </w:r>
          </w:p>
        </w:tc>
      </w:tr>
      <w:tr w:rsidR="002620BD" w:rsidRPr="002620BD" w14:paraId="5DA823F6"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3192B8FF" w14:textId="77777777" w:rsidR="002620BD" w:rsidRPr="002620BD" w:rsidRDefault="002620BD" w:rsidP="002620BD">
            <w:pPr>
              <w:contextualSpacing/>
              <w:jc w:val="center"/>
              <w:rPr>
                <w:color w:val="000000"/>
                <w:sz w:val="20"/>
                <w:szCs w:val="20"/>
              </w:rPr>
            </w:pPr>
            <w:r w:rsidRPr="002620BD">
              <w:rPr>
                <w:color w:val="000000"/>
                <w:sz w:val="20"/>
                <w:szCs w:val="20"/>
              </w:rPr>
              <w:t>10</w:t>
            </w:r>
          </w:p>
        </w:tc>
        <w:tc>
          <w:tcPr>
            <w:tcW w:w="2836" w:type="dxa"/>
            <w:tcBorders>
              <w:top w:val="nil"/>
              <w:left w:val="nil"/>
              <w:bottom w:val="single" w:sz="4" w:space="0" w:color="auto"/>
              <w:right w:val="single" w:sz="4" w:space="0" w:color="auto"/>
            </w:tcBorders>
            <w:shd w:val="clear" w:color="auto" w:fill="FFFFFF"/>
            <w:noWrap/>
            <w:vAlign w:val="bottom"/>
            <w:hideMark/>
          </w:tcPr>
          <w:p w14:paraId="64CFD07F" w14:textId="77777777" w:rsidR="002620BD" w:rsidRPr="002620BD" w:rsidRDefault="002620BD" w:rsidP="002620BD">
            <w:pPr>
              <w:contextualSpacing/>
              <w:rPr>
                <w:color w:val="000000"/>
                <w:sz w:val="20"/>
                <w:szCs w:val="20"/>
              </w:rPr>
            </w:pPr>
            <w:r w:rsidRPr="002620BD">
              <w:rPr>
                <w:color w:val="000000"/>
                <w:sz w:val="20"/>
                <w:szCs w:val="20"/>
              </w:rPr>
              <w:t xml:space="preserve">ул. Набережная </w:t>
            </w:r>
          </w:p>
        </w:tc>
        <w:tc>
          <w:tcPr>
            <w:tcW w:w="2126" w:type="dxa"/>
            <w:tcBorders>
              <w:top w:val="nil"/>
              <w:left w:val="nil"/>
              <w:bottom w:val="single" w:sz="4" w:space="0" w:color="auto"/>
              <w:right w:val="single" w:sz="4" w:space="0" w:color="auto"/>
            </w:tcBorders>
            <w:shd w:val="clear" w:color="auto" w:fill="FFFFFF"/>
            <w:vAlign w:val="center"/>
            <w:hideMark/>
          </w:tcPr>
          <w:p w14:paraId="137E8B61" w14:textId="77777777" w:rsidR="002620BD" w:rsidRPr="002620BD" w:rsidRDefault="002620BD" w:rsidP="002620BD">
            <w:pPr>
              <w:contextualSpacing/>
              <w:rPr>
                <w:sz w:val="20"/>
                <w:szCs w:val="20"/>
              </w:rPr>
            </w:pPr>
            <w:r w:rsidRPr="002620BD">
              <w:rPr>
                <w:sz w:val="20"/>
                <w:szCs w:val="20"/>
              </w:rPr>
              <w:t>1815015003000030</w:t>
            </w:r>
          </w:p>
        </w:tc>
        <w:tc>
          <w:tcPr>
            <w:tcW w:w="1843" w:type="dxa"/>
            <w:tcBorders>
              <w:top w:val="nil"/>
              <w:left w:val="nil"/>
              <w:bottom w:val="single" w:sz="4" w:space="0" w:color="auto"/>
              <w:right w:val="single" w:sz="4" w:space="0" w:color="auto"/>
            </w:tcBorders>
            <w:shd w:val="clear" w:color="auto" w:fill="FFFFFF"/>
            <w:noWrap/>
            <w:vAlign w:val="bottom"/>
            <w:hideMark/>
          </w:tcPr>
          <w:p w14:paraId="78B5C9A6" w14:textId="77777777" w:rsidR="002620BD" w:rsidRPr="002620BD" w:rsidRDefault="002620BD" w:rsidP="002620BD">
            <w:pPr>
              <w:contextualSpacing/>
              <w:rPr>
                <w:color w:val="000000"/>
                <w:sz w:val="20"/>
                <w:szCs w:val="20"/>
              </w:rPr>
            </w:pPr>
            <w:r w:rsidRPr="002620BD">
              <w:rPr>
                <w:color w:val="000000"/>
                <w:sz w:val="20"/>
                <w:szCs w:val="20"/>
              </w:rPr>
              <w:t>94-230 ОП МР 30</w:t>
            </w:r>
          </w:p>
        </w:tc>
        <w:tc>
          <w:tcPr>
            <w:tcW w:w="1418" w:type="dxa"/>
            <w:tcBorders>
              <w:top w:val="nil"/>
              <w:left w:val="nil"/>
              <w:bottom w:val="single" w:sz="4" w:space="0" w:color="auto"/>
              <w:right w:val="single" w:sz="4" w:space="0" w:color="auto"/>
            </w:tcBorders>
            <w:shd w:val="clear" w:color="auto" w:fill="FFFFFF"/>
            <w:noWrap/>
            <w:vAlign w:val="bottom"/>
            <w:hideMark/>
          </w:tcPr>
          <w:p w14:paraId="7105D518" w14:textId="77777777" w:rsidR="002620BD" w:rsidRPr="002620BD" w:rsidRDefault="002620BD" w:rsidP="002620BD">
            <w:pPr>
              <w:contextualSpacing/>
              <w:jc w:val="center"/>
              <w:rPr>
                <w:sz w:val="20"/>
                <w:szCs w:val="20"/>
              </w:rPr>
            </w:pPr>
            <w:r w:rsidRPr="002620BD">
              <w:rPr>
                <w:sz w:val="20"/>
                <w:szCs w:val="20"/>
              </w:rPr>
              <w:t>1,323</w:t>
            </w:r>
          </w:p>
        </w:tc>
        <w:tc>
          <w:tcPr>
            <w:tcW w:w="1842" w:type="dxa"/>
            <w:tcBorders>
              <w:top w:val="nil"/>
              <w:left w:val="nil"/>
              <w:bottom w:val="single" w:sz="4" w:space="0" w:color="auto"/>
              <w:right w:val="single" w:sz="4" w:space="0" w:color="auto"/>
            </w:tcBorders>
            <w:shd w:val="clear" w:color="auto" w:fill="FFFFFF"/>
            <w:vAlign w:val="center"/>
            <w:hideMark/>
          </w:tcPr>
          <w:p w14:paraId="07CCFA39" w14:textId="77777777" w:rsidR="002620BD" w:rsidRPr="002620BD" w:rsidRDefault="002620BD" w:rsidP="002620BD">
            <w:pPr>
              <w:contextualSpacing/>
              <w:rPr>
                <w:color w:val="000000"/>
                <w:sz w:val="20"/>
                <w:szCs w:val="20"/>
              </w:rPr>
            </w:pPr>
            <w:r w:rsidRPr="002620BD">
              <w:rPr>
                <w:color w:val="000000"/>
                <w:sz w:val="20"/>
                <w:szCs w:val="20"/>
              </w:rPr>
              <w:t>18:15:000000:1245</w:t>
            </w:r>
          </w:p>
        </w:tc>
      </w:tr>
      <w:tr w:rsidR="002620BD" w:rsidRPr="002620BD" w14:paraId="6C6255F5"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16788A9B" w14:textId="77777777" w:rsidR="002620BD" w:rsidRPr="002620BD" w:rsidRDefault="002620BD" w:rsidP="002620BD">
            <w:pPr>
              <w:contextualSpacing/>
              <w:jc w:val="center"/>
              <w:rPr>
                <w:color w:val="000000"/>
                <w:sz w:val="20"/>
                <w:szCs w:val="20"/>
              </w:rPr>
            </w:pPr>
            <w:r w:rsidRPr="002620BD">
              <w:rPr>
                <w:color w:val="000000"/>
                <w:sz w:val="20"/>
                <w:szCs w:val="20"/>
              </w:rPr>
              <w:t>11</w:t>
            </w:r>
          </w:p>
        </w:tc>
        <w:tc>
          <w:tcPr>
            <w:tcW w:w="2836" w:type="dxa"/>
            <w:tcBorders>
              <w:top w:val="nil"/>
              <w:left w:val="nil"/>
              <w:bottom w:val="single" w:sz="4" w:space="0" w:color="auto"/>
              <w:right w:val="single" w:sz="4" w:space="0" w:color="auto"/>
            </w:tcBorders>
            <w:shd w:val="clear" w:color="auto" w:fill="FFFFFF"/>
            <w:noWrap/>
            <w:vAlign w:val="bottom"/>
            <w:hideMark/>
          </w:tcPr>
          <w:p w14:paraId="296A27EA" w14:textId="77777777" w:rsidR="002620BD" w:rsidRPr="002620BD" w:rsidRDefault="002620BD" w:rsidP="002620BD">
            <w:pPr>
              <w:contextualSpacing/>
              <w:rPr>
                <w:color w:val="000000"/>
                <w:sz w:val="20"/>
                <w:szCs w:val="20"/>
              </w:rPr>
            </w:pPr>
            <w:r w:rsidRPr="002620BD">
              <w:rPr>
                <w:color w:val="000000"/>
                <w:sz w:val="20"/>
                <w:szCs w:val="20"/>
              </w:rPr>
              <w:t>ул. Садовая</w:t>
            </w:r>
          </w:p>
        </w:tc>
        <w:tc>
          <w:tcPr>
            <w:tcW w:w="2126" w:type="dxa"/>
            <w:tcBorders>
              <w:top w:val="nil"/>
              <w:left w:val="nil"/>
              <w:bottom w:val="single" w:sz="4" w:space="0" w:color="auto"/>
              <w:right w:val="single" w:sz="4" w:space="0" w:color="auto"/>
            </w:tcBorders>
            <w:shd w:val="clear" w:color="auto" w:fill="FFFFFF"/>
            <w:vAlign w:val="center"/>
            <w:hideMark/>
          </w:tcPr>
          <w:p w14:paraId="6889FA0C" w14:textId="77777777" w:rsidR="002620BD" w:rsidRPr="002620BD" w:rsidRDefault="002620BD" w:rsidP="002620BD">
            <w:pPr>
              <w:contextualSpacing/>
              <w:rPr>
                <w:sz w:val="20"/>
                <w:szCs w:val="20"/>
              </w:rPr>
            </w:pPr>
            <w:r w:rsidRPr="002620BD">
              <w:rPr>
                <w:sz w:val="20"/>
                <w:szCs w:val="20"/>
              </w:rPr>
              <w:t>1815015003000033</w:t>
            </w:r>
          </w:p>
        </w:tc>
        <w:tc>
          <w:tcPr>
            <w:tcW w:w="1843" w:type="dxa"/>
            <w:tcBorders>
              <w:top w:val="nil"/>
              <w:left w:val="nil"/>
              <w:bottom w:val="single" w:sz="4" w:space="0" w:color="auto"/>
              <w:right w:val="single" w:sz="4" w:space="0" w:color="auto"/>
            </w:tcBorders>
            <w:shd w:val="clear" w:color="auto" w:fill="FFFFFF"/>
            <w:noWrap/>
            <w:vAlign w:val="bottom"/>
            <w:hideMark/>
          </w:tcPr>
          <w:p w14:paraId="104A877D" w14:textId="77777777" w:rsidR="002620BD" w:rsidRPr="002620BD" w:rsidRDefault="002620BD" w:rsidP="002620BD">
            <w:pPr>
              <w:contextualSpacing/>
              <w:rPr>
                <w:color w:val="000000"/>
                <w:sz w:val="20"/>
                <w:szCs w:val="20"/>
              </w:rPr>
            </w:pPr>
            <w:r w:rsidRPr="002620BD">
              <w:rPr>
                <w:color w:val="000000"/>
                <w:sz w:val="20"/>
                <w:szCs w:val="20"/>
              </w:rPr>
              <w:t>94-230 ОП МР 33</w:t>
            </w:r>
          </w:p>
        </w:tc>
        <w:tc>
          <w:tcPr>
            <w:tcW w:w="1418" w:type="dxa"/>
            <w:tcBorders>
              <w:top w:val="nil"/>
              <w:left w:val="nil"/>
              <w:bottom w:val="single" w:sz="4" w:space="0" w:color="auto"/>
              <w:right w:val="single" w:sz="4" w:space="0" w:color="auto"/>
            </w:tcBorders>
            <w:shd w:val="clear" w:color="auto" w:fill="FFFFFF"/>
            <w:noWrap/>
            <w:vAlign w:val="bottom"/>
            <w:hideMark/>
          </w:tcPr>
          <w:p w14:paraId="163C73D2" w14:textId="77777777" w:rsidR="002620BD" w:rsidRPr="002620BD" w:rsidRDefault="002620BD" w:rsidP="002620BD">
            <w:pPr>
              <w:contextualSpacing/>
              <w:jc w:val="center"/>
              <w:rPr>
                <w:sz w:val="20"/>
                <w:szCs w:val="20"/>
              </w:rPr>
            </w:pPr>
            <w:r w:rsidRPr="002620BD">
              <w:rPr>
                <w:sz w:val="20"/>
                <w:szCs w:val="20"/>
              </w:rPr>
              <w:t>0,563</w:t>
            </w:r>
          </w:p>
        </w:tc>
        <w:tc>
          <w:tcPr>
            <w:tcW w:w="1842" w:type="dxa"/>
            <w:tcBorders>
              <w:top w:val="nil"/>
              <w:left w:val="nil"/>
              <w:bottom w:val="single" w:sz="4" w:space="0" w:color="auto"/>
              <w:right w:val="single" w:sz="4" w:space="0" w:color="auto"/>
            </w:tcBorders>
            <w:shd w:val="clear" w:color="auto" w:fill="FFFFFF"/>
            <w:vAlign w:val="center"/>
            <w:hideMark/>
          </w:tcPr>
          <w:p w14:paraId="2833F59D" w14:textId="77777777" w:rsidR="002620BD" w:rsidRPr="002620BD" w:rsidRDefault="002620BD" w:rsidP="002620BD">
            <w:pPr>
              <w:contextualSpacing/>
              <w:rPr>
                <w:color w:val="000000"/>
                <w:sz w:val="20"/>
                <w:szCs w:val="20"/>
              </w:rPr>
            </w:pPr>
            <w:r w:rsidRPr="002620BD">
              <w:rPr>
                <w:color w:val="000000"/>
                <w:sz w:val="20"/>
                <w:szCs w:val="20"/>
              </w:rPr>
              <w:t>18:15:000000:1283</w:t>
            </w:r>
          </w:p>
        </w:tc>
      </w:tr>
      <w:tr w:rsidR="002620BD" w:rsidRPr="002620BD" w14:paraId="79BA0135" w14:textId="77777777" w:rsidTr="002620BD">
        <w:trPr>
          <w:trHeight w:val="227"/>
        </w:trPr>
        <w:tc>
          <w:tcPr>
            <w:tcW w:w="10773" w:type="dxa"/>
            <w:gridSpan w:val="6"/>
            <w:tcBorders>
              <w:top w:val="nil"/>
              <w:left w:val="single" w:sz="4" w:space="0" w:color="auto"/>
              <w:bottom w:val="single" w:sz="4" w:space="0" w:color="auto"/>
              <w:right w:val="single" w:sz="4" w:space="0" w:color="auto"/>
            </w:tcBorders>
            <w:shd w:val="clear" w:color="auto" w:fill="FFFFFF"/>
            <w:noWrap/>
            <w:vAlign w:val="bottom"/>
          </w:tcPr>
          <w:p w14:paraId="1388949D" w14:textId="77777777" w:rsidR="002620BD" w:rsidRPr="002620BD" w:rsidRDefault="002620BD" w:rsidP="002620BD">
            <w:pPr>
              <w:contextualSpacing/>
              <w:jc w:val="center"/>
              <w:rPr>
                <w:b/>
                <w:color w:val="000000"/>
                <w:sz w:val="20"/>
                <w:szCs w:val="20"/>
              </w:rPr>
            </w:pPr>
            <w:r w:rsidRPr="002620BD">
              <w:rPr>
                <w:b/>
                <w:color w:val="000000"/>
                <w:sz w:val="20"/>
                <w:szCs w:val="20"/>
              </w:rPr>
              <w:t>с. Валамаз</w:t>
            </w:r>
          </w:p>
        </w:tc>
      </w:tr>
      <w:tr w:rsidR="002620BD" w:rsidRPr="002620BD" w14:paraId="1DE10970"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6FCD349A" w14:textId="77777777" w:rsidR="002620BD" w:rsidRPr="002620BD" w:rsidRDefault="002620BD" w:rsidP="002620BD">
            <w:pPr>
              <w:contextualSpacing/>
              <w:jc w:val="center"/>
              <w:rPr>
                <w:color w:val="000000"/>
                <w:sz w:val="20"/>
                <w:szCs w:val="20"/>
              </w:rPr>
            </w:pPr>
            <w:r w:rsidRPr="002620BD">
              <w:rPr>
                <w:color w:val="000000"/>
                <w:sz w:val="20"/>
                <w:szCs w:val="20"/>
              </w:rPr>
              <w:t>12</w:t>
            </w:r>
          </w:p>
        </w:tc>
        <w:tc>
          <w:tcPr>
            <w:tcW w:w="2836" w:type="dxa"/>
            <w:tcBorders>
              <w:top w:val="nil"/>
              <w:left w:val="nil"/>
              <w:bottom w:val="single" w:sz="4" w:space="0" w:color="auto"/>
              <w:right w:val="single" w:sz="4" w:space="0" w:color="auto"/>
            </w:tcBorders>
            <w:shd w:val="clear" w:color="auto" w:fill="FFFFFF"/>
            <w:noWrap/>
            <w:vAlign w:val="bottom"/>
            <w:hideMark/>
          </w:tcPr>
          <w:p w14:paraId="2E67FCF2" w14:textId="77777777" w:rsidR="002620BD" w:rsidRPr="002620BD" w:rsidRDefault="002620BD" w:rsidP="002620BD">
            <w:pPr>
              <w:contextualSpacing/>
              <w:rPr>
                <w:color w:val="000000"/>
                <w:sz w:val="20"/>
                <w:szCs w:val="20"/>
              </w:rPr>
            </w:pPr>
            <w:r w:rsidRPr="002620BD">
              <w:rPr>
                <w:color w:val="000000"/>
                <w:sz w:val="20"/>
                <w:szCs w:val="20"/>
              </w:rPr>
              <w:t>ул. Свердлова</w:t>
            </w:r>
          </w:p>
        </w:tc>
        <w:tc>
          <w:tcPr>
            <w:tcW w:w="2126" w:type="dxa"/>
            <w:tcBorders>
              <w:top w:val="nil"/>
              <w:left w:val="nil"/>
              <w:bottom w:val="single" w:sz="4" w:space="0" w:color="auto"/>
              <w:right w:val="single" w:sz="4" w:space="0" w:color="auto"/>
            </w:tcBorders>
            <w:shd w:val="clear" w:color="auto" w:fill="FFFFFF"/>
            <w:vAlign w:val="center"/>
            <w:hideMark/>
          </w:tcPr>
          <w:p w14:paraId="665F9346" w14:textId="77777777" w:rsidR="002620BD" w:rsidRPr="002620BD" w:rsidRDefault="002620BD" w:rsidP="002620BD">
            <w:pPr>
              <w:contextualSpacing/>
              <w:rPr>
                <w:sz w:val="20"/>
                <w:szCs w:val="20"/>
              </w:rPr>
            </w:pPr>
            <w:r w:rsidRPr="002620BD">
              <w:rPr>
                <w:sz w:val="20"/>
                <w:szCs w:val="20"/>
              </w:rPr>
              <w:t>1815015003000041</w:t>
            </w:r>
          </w:p>
        </w:tc>
        <w:tc>
          <w:tcPr>
            <w:tcW w:w="1843" w:type="dxa"/>
            <w:tcBorders>
              <w:top w:val="nil"/>
              <w:left w:val="nil"/>
              <w:bottom w:val="single" w:sz="4" w:space="0" w:color="auto"/>
              <w:right w:val="single" w:sz="4" w:space="0" w:color="auto"/>
            </w:tcBorders>
            <w:shd w:val="clear" w:color="auto" w:fill="FFFFFF"/>
            <w:noWrap/>
            <w:vAlign w:val="bottom"/>
            <w:hideMark/>
          </w:tcPr>
          <w:p w14:paraId="7BA1C994" w14:textId="77777777" w:rsidR="002620BD" w:rsidRPr="002620BD" w:rsidRDefault="002620BD" w:rsidP="002620BD">
            <w:pPr>
              <w:contextualSpacing/>
              <w:rPr>
                <w:color w:val="000000"/>
                <w:sz w:val="20"/>
                <w:szCs w:val="20"/>
              </w:rPr>
            </w:pPr>
            <w:r w:rsidRPr="002620BD">
              <w:rPr>
                <w:color w:val="000000"/>
                <w:sz w:val="20"/>
                <w:szCs w:val="20"/>
              </w:rPr>
              <w:t>94-230 ОП МР 41</w:t>
            </w:r>
          </w:p>
        </w:tc>
        <w:tc>
          <w:tcPr>
            <w:tcW w:w="1418" w:type="dxa"/>
            <w:tcBorders>
              <w:top w:val="nil"/>
              <w:left w:val="nil"/>
              <w:bottom w:val="single" w:sz="4" w:space="0" w:color="auto"/>
              <w:right w:val="single" w:sz="4" w:space="0" w:color="auto"/>
            </w:tcBorders>
            <w:shd w:val="clear" w:color="auto" w:fill="FFFFFF"/>
            <w:noWrap/>
            <w:vAlign w:val="bottom"/>
            <w:hideMark/>
          </w:tcPr>
          <w:p w14:paraId="08BF3B37" w14:textId="77777777" w:rsidR="002620BD" w:rsidRPr="002620BD" w:rsidRDefault="002620BD" w:rsidP="002620BD">
            <w:pPr>
              <w:contextualSpacing/>
              <w:jc w:val="center"/>
              <w:rPr>
                <w:sz w:val="20"/>
                <w:szCs w:val="20"/>
              </w:rPr>
            </w:pPr>
            <w:r w:rsidRPr="002620BD">
              <w:rPr>
                <w:sz w:val="20"/>
                <w:szCs w:val="20"/>
              </w:rPr>
              <w:t>0,968</w:t>
            </w:r>
          </w:p>
        </w:tc>
        <w:tc>
          <w:tcPr>
            <w:tcW w:w="1842" w:type="dxa"/>
            <w:tcBorders>
              <w:top w:val="nil"/>
              <w:left w:val="nil"/>
              <w:bottom w:val="single" w:sz="4" w:space="0" w:color="auto"/>
              <w:right w:val="single" w:sz="4" w:space="0" w:color="auto"/>
            </w:tcBorders>
            <w:shd w:val="clear" w:color="auto" w:fill="FFFFFF"/>
            <w:vAlign w:val="center"/>
            <w:hideMark/>
          </w:tcPr>
          <w:p w14:paraId="2B4F579E" w14:textId="77777777" w:rsidR="002620BD" w:rsidRPr="002620BD" w:rsidRDefault="002620BD" w:rsidP="002620BD">
            <w:pPr>
              <w:contextualSpacing/>
              <w:rPr>
                <w:color w:val="000000"/>
                <w:sz w:val="20"/>
                <w:szCs w:val="20"/>
              </w:rPr>
            </w:pPr>
            <w:r w:rsidRPr="002620BD">
              <w:rPr>
                <w:color w:val="000000"/>
                <w:sz w:val="20"/>
                <w:szCs w:val="20"/>
              </w:rPr>
              <w:t>18:15:033002:1220</w:t>
            </w:r>
          </w:p>
        </w:tc>
      </w:tr>
      <w:tr w:rsidR="002620BD" w:rsidRPr="002620BD" w14:paraId="1D3439DE"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5D33DAA3" w14:textId="77777777" w:rsidR="002620BD" w:rsidRPr="002620BD" w:rsidRDefault="002620BD" w:rsidP="002620BD">
            <w:pPr>
              <w:contextualSpacing/>
              <w:jc w:val="center"/>
              <w:rPr>
                <w:color w:val="000000"/>
                <w:sz w:val="20"/>
                <w:szCs w:val="20"/>
              </w:rPr>
            </w:pPr>
            <w:r w:rsidRPr="002620BD">
              <w:rPr>
                <w:color w:val="000000"/>
                <w:sz w:val="20"/>
                <w:szCs w:val="20"/>
              </w:rPr>
              <w:t>13</w:t>
            </w:r>
          </w:p>
        </w:tc>
        <w:tc>
          <w:tcPr>
            <w:tcW w:w="2836" w:type="dxa"/>
            <w:tcBorders>
              <w:top w:val="nil"/>
              <w:left w:val="nil"/>
              <w:bottom w:val="single" w:sz="4" w:space="0" w:color="auto"/>
              <w:right w:val="single" w:sz="4" w:space="0" w:color="auto"/>
            </w:tcBorders>
            <w:shd w:val="clear" w:color="auto" w:fill="FFFFFF"/>
            <w:noWrap/>
            <w:vAlign w:val="bottom"/>
            <w:hideMark/>
          </w:tcPr>
          <w:p w14:paraId="29578DF6" w14:textId="77777777" w:rsidR="002620BD" w:rsidRPr="002620BD" w:rsidRDefault="002620BD" w:rsidP="002620BD">
            <w:pPr>
              <w:contextualSpacing/>
              <w:rPr>
                <w:color w:val="000000"/>
                <w:sz w:val="20"/>
                <w:szCs w:val="20"/>
              </w:rPr>
            </w:pPr>
            <w:r w:rsidRPr="002620BD">
              <w:rPr>
                <w:color w:val="000000"/>
                <w:sz w:val="20"/>
                <w:szCs w:val="20"/>
              </w:rPr>
              <w:t>ул. Советская</w:t>
            </w:r>
          </w:p>
        </w:tc>
        <w:tc>
          <w:tcPr>
            <w:tcW w:w="2126" w:type="dxa"/>
            <w:tcBorders>
              <w:top w:val="nil"/>
              <w:left w:val="nil"/>
              <w:bottom w:val="single" w:sz="4" w:space="0" w:color="auto"/>
              <w:right w:val="single" w:sz="4" w:space="0" w:color="auto"/>
            </w:tcBorders>
            <w:shd w:val="clear" w:color="auto" w:fill="FFFFFF"/>
            <w:vAlign w:val="center"/>
            <w:hideMark/>
          </w:tcPr>
          <w:p w14:paraId="1EEDDBAE" w14:textId="77777777" w:rsidR="002620BD" w:rsidRPr="002620BD" w:rsidRDefault="002620BD" w:rsidP="002620BD">
            <w:pPr>
              <w:contextualSpacing/>
              <w:rPr>
                <w:sz w:val="20"/>
                <w:szCs w:val="20"/>
              </w:rPr>
            </w:pPr>
            <w:r w:rsidRPr="002620BD">
              <w:rPr>
                <w:sz w:val="20"/>
                <w:szCs w:val="20"/>
              </w:rPr>
              <w:t>1815015003000044</w:t>
            </w:r>
          </w:p>
        </w:tc>
        <w:tc>
          <w:tcPr>
            <w:tcW w:w="1843" w:type="dxa"/>
            <w:tcBorders>
              <w:top w:val="nil"/>
              <w:left w:val="nil"/>
              <w:bottom w:val="single" w:sz="4" w:space="0" w:color="auto"/>
              <w:right w:val="single" w:sz="4" w:space="0" w:color="auto"/>
            </w:tcBorders>
            <w:shd w:val="clear" w:color="auto" w:fill="FFFFFF"/>
            <w:noWrap/>
            <w:vAlign w:val="bottom"/>
            <w:hideMark/>
          </w:tcPr>
          <w:p w14:paraId="2611565D" w14:textId="77777777" w:rsidR="002620BD" w:rsidRPr="002620BD" w:rsidRDefault="002620BD" w:rsidP="002620BD">
            <w:pPr>
              <w:contextualSpacing/>
              <w:rPr>
                <w:color w:val="000000"/>
                <w:sz w:val="20"/>
                <w:szCs w:val="20"/>
              </w:rPr>
            </w:pPr>
            <w:r w:rsidRPr="002620BD">
              <w:rPr>
                <w:color w:val="000000"/>
                <w:sz w:val="20"/>
                <w:szCs w:val="20"/>
              </w:rPr>
              <w:t>94-230 ОП МР 44</w:t>
            </w:r>
          </w:p>
        </w:tc>
        <w:tc>
          <w:tcPr>
            <w:tcW w:w="1418" w:type="dxa"/>
            <w:tcBorders>
              <w:top w:val="nil"/>
              <w:left w:val="nil"/>
              <w:bottom w:val="single" w:sz="4" w:space="0" w:color="auto"/>
              <w:right w:val="single" w:sz="4" w:space="0" w:color="auto"/>
            </w:tcBorders>
            <w:shd w:val="clear" w:color="auto" w:fill="FFFFFF"/>
            <w:noWrap/>
            <w:vAlign w:val="bottom"/>
            <w:hideMark/>
          </w:tcPr>
          <w:p w14:paraId="022AF173" w14:textId="77777777" w:rsidR="002620BD" w:rsidRPr="002620BD" w:rsidRDefault="002620BD" w:rsidP="002620BD">
            <w:pPr>
              <w:contextualSpacing/>
              <w:jc w:val="center"/>
              <w:rPr>
                <w:sz w:val="20"/>
                <w:szCs w:val="20"/>
              </w:rPr>
            </w:pPr>
            <w:r w:rsidRPr="002620BD">
              <w:rPr>
                <w:sz w:val="20"/>
                <w:szCs w:val="20"/>
              </w:rPr>
              <w:t>0,747</w:t>
            </w:r>
          </w:p>
        </w:tc>
        <w:tc>
          <w:tcPr>
            <w:tcW w:w="1842" w:type="dxa"/>
            <w:tcBorders>
              <w:top w:val="nil"/>
              <w:left w:val="nil"/>
              <w:bottom w:val="single" w:sz="4" w:space="0" w:color="auto"/>
              <w:right w:val="single" w:sz="4" w:space="0" w:color="auto"/>
            </w:tcBorders>
            <w:shd w:val="clear" w:color="auto" w:fill="FFFFFF"/>
            <w:vAlign w:val="center"/>
            <w:hideMark/>
          </w:tcPr>
          <w:p w14:paraId="447D7D14" w14:textId="77777777" w:rsidR="002620BD" w:rsidRPr="002620BD" w:rsidRDefault="002620BD" w:rsidP="002620BD">
            <w:pPr>
              <w:contextualSpacing/>
              <w:rPr>
                <w:color w:val="000000"/>
                <w:sz w:val="20"/>
                <w:szCs w:val="20"/>
              </w:rPr>
            </w:pPr>
            <w:r w:rsidRPr="002620BD">
              <w:rPr>
                <w:color w:val="000000"/>
                <w:sz w:val="20"/>
                <w:szCs w:val="20"/>
              </w:rPr>
              <w:t>18:15:033001:1119</w:t>
            </w:r>
          </w:p>
        </w:tc>
      </w:tr>
      <w:tr w:rsidR="002620BD" w:rsidRPr="002620BD" w14:paraId="268A9F1C"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779CBCB5" w14:textId="77777777" w:rsidR="002620BD" w:rsidRPr="002620BD" w:rsidRDefault="002620BD" w:rsidP="002620BD">
            <w:pPr>
              <w:contextualSpacing/>
              <w:jc w:val="center"/>
              <w:rPr>
                <w:color w:val="000000"/>
                <w:sz w:val="20"/>
                <w:szCs w:val="20"/>
              </w:rPr>
            </w:pPr>
            <w:r w:rsidRPr="002620BD">
              <w:rPr>
                <w:color w:val="000000"/>
                <w:sz w:val="20"/>
                <w:szCs w:val="20"/>
              </w:rPr>
              <w:t>14</w:t>
            </w:r>
          </w:p>
        </w:tc>
        <w:tc>
          <w:tcPr>
            <w:tcW w:w="2836" w:type="dxa"/>
            <w:tcBorders>
              <w:top w:val="nil"/>
              <w:left w:val="nil"/>
              <w:bottom w:val="single" w:sz="4" w:space="0" w:color="auto"/>
              <w:right w:val="single" w:sz="4" w:space="0" w:color="auto"/>
            </w:tcBorders>
            <w:shd w:val="clear" w:color="auto" w:fill="FFFFFF"/>
            <w:noWrap/>
            <w:vAlign w:val="bottom"/>
            <w:hideMark/>
          </w:tcPr>
          <w:p w14:paraId="53005B65" w14:textId="77777777" w:rsidR="002620BD" w:rsidRPr="002620BD" w:rsidRDefault="002620BD" w:rsidP="002620BD">
            <w:pPr>
              <w:contextualSpacing/>
              <w:rPr>
                <w:color w:val="000000"/>
                <w:sz w:val="20"/>
                <w:szCs w:val="20"/>
              </w:rPr>
            </w:pPr>
            <w:r w:rsidRPr="002620BD">
              <w:rPr>
                <w:color w:val="000000"/>
                <w:sz w:val="20"/>
                <w:szCs w:val="20"/>
              </w:rPr>
              <w:t>ул. Труда</w:t>
            </w:r>
          </w:p>
        </w:tc>
        <w:tc>
          <w:tcPr>
            <w:tcW w:w="2126" w:type="dxa"/>
            <w:tcBorders>
              <w:top w:val="nil"/>
              <w:left w:val="nil"/>
              <w:bottom w:val="single" w:sz="4" w:space="0" w:color="auto"/>
              <w:right w:val="single" w:sz="4" w:space="0" w:color="auto"/>
            </w:tcBorders>
            <w:shd w:val="clear" w:color="auto" w:fill="FFFFFF"/>
            <w:vAlign w:val="center"/>
            <w:hideMark/>
          </w:tcPr>
          <w:p w14:paraId="4FBF2468" w14:textId="77777777" w:rsidR="002620BD" w:rsidRPr="002620BD" w:rsidRDefault="002620BD" w:rsidP="002620BD">
            <w:pPr>
              <w:contextualSpacing/>
              <w:rPr>
                <w:sz w:val="20"/>
                <w:szCs w:val="20"/>
              </w:rPr>
            </w:pPr>
            <w:r w:rsidRPr="002620BD">
              <w:rPr>
                <w:sz w:val="20"/>
                <w:szCs w:val="20"/>
              </w:rPr>
              <w:t>1815015003000047</w:t>
            </w:r>
          </w:p>
        </w:tc>
        <w:tc>
          <w:tcPr>
            <w:tcW w:w="1843" w:type="dxa"/>
            <w:tcBorders>
              <w:top w:val="nil"/>
              <w:left w:val="nil"/>
              <w:bottom w:val="single" w:sz="4" w:space="0" w:color="auto"/>
              <w:right w:val="single" w:sz="4" w:space="0" w:color="auto"/>
            </w:tcBorders>
            <w:shd w:val="clear" w:color="auto" w:fill="FFFFFF"/>
            <w:noWrap/>
            <w:vAlign w:val="bottom"/>
            <w:hideMark/>
          </w:tcPr>
          <w:p w14:paraId="72E48724" w14:textId="77777777" w:rsidR="002620BD" w:rsidRPr="002620BD" w:rsidRDefault="002620BD" w:rsidP="002620BD">
            <w:pPr>
              <w:contextualSpacing/>
              <w:rPr>
                <w:color w:val="000000"/>
                <w:sz w:val="20"/>
                <w:szCs w:val="20"/>
              </w:rPr>
            </w:pPr>
            <w:r w:rsidRPr="002620BD">
              <w:rPr>
                <w:color w:val="000000"/>
                <w:sz w:val="20"/>
                <w:szCs w:val="20"/>
              </w:rPr>
              <w:t>94-230 ОП МР 47</w:t>
            </w:r>
          </w:p>
        </w:tc>
        <w:tc>
          <w:tcPr>
            <w:tcW w:w="1418" w:type="dxa"/>
            <w:tcBorders>
              <w:top w:val="nil"/>
              <w:left w:val="nil"/>
              <w:bottom w:val="single" w:sz="4" w:space="0" w:color="auto"/>
              <w:right w:val="single" w:sz="4" w:space="0" w:color="auto"/>
            </w:tcBorders>
            <w:shd w:val="clear" w:color="auto" w:fill="FFFFFF"/>
            <w:noWrap/>
            <w:vAlign w:val="bottom"/>
            <w:hideMark/>
          </w:tcPr>
          <w:p w14:paraId="4421565B" w14:textId="77777777" w:rsidR="002620BD" w:rsidRPr="002620BD" w:rsidRDefault="002620BD" w:rsidP="002620BD">
            <w:pPr>
              <w:contextualSpacing/>
              <w:jc w:val="center"/>
              <w:rPr>
                <w:sz w:val="20"/>
                <w:szCs w:val="20"/>
              </w:rPr>
            </w:pPr>
            <w:r w:rsidRPr="002620BD">
              <w:rPr>
                <w:sz w:val="20"/>
                <w:szCs w:val="20"/>
              </w:rPr>
              <w:t>0,547</w:t>
            </w:r>
          </w:p>
        </w:tc>
        <w:tc>
          <w:tcPr>
            <w:tcW w:w="1842" w:type="dxa"/>
            <w:tcBorders>
              <w:top w:val="nil"/>
              <w:left w:val="nil"/>
              <w:bottom w:val="single" w:sz="4" w:space="0" w:color="auto"/>
              <w:right w:val="single" w:sz="4" w:space="0" w:color="auto"/>
            </w:tcBorders>
            <w:shd w:val="clear" w:color="auto" w:fill="FFFFFF"/>
            <w:vAlign w:val="center"/>
            <w:hideMark/>
          </w:tcPr>
          <w:p w14:paraId="4DFAB8A6" w14:textId="77777777" w:rsidR="002620BD" w:rsidRPr="002620BD" w:rsidRDefault="002620BD" w:rsidP="002620BD">
            <w:pPr>
              <w:contextualSpacing/>
              <w:rPr>
                <w:color w:val="000000"/>
                <w:sz w:val="20"/>
                <w:szCs w:val="20"/>
              </w:rPr>
            </w:pPr>
            <w:r w:rsidRPr="002620BD">
              <w:rPr>
                <w:color w:val="000000"/>
                <w:sz w:val="20"/>
                <w:szCs w:val="20"/>
              </w:rPr>
              <w:t>18:15:033001:1121</w:t>
            </w:r>
          </w:p>
        </w:tc>
      </w:tr>
      <w:tr w:rsidR="002620BD" w:rsidRPr="002620BD" w14:paraId="7F7F7149"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2F06B0BE" w14:textId="77777777" w:rsidR="002620BD" w:rsidRPr="002620BD" w:rsidRDefault="002620BD" w:rsidP="002620BD">
            <w:pPr>
              <w:contextualSpacing/>
              <w:jc w:val="center"/>
              <w:rPr>
                <w:color w:val="000000"/>
                <w:sz w:val="20"/>
                <w:szCs w:val="20"/>
              </w:rPr>
            </w:pPr>
            <w:r w:rsidRPr="002620BD">
              <w:rPr>
                <w:color w:val="000000"/>
                <w:sz w:val="20"/>
                <w:szCs w:val="20"/>
              </w:rPr>
              <w:t>15</w:t>
            </w:r>
          </w:p>
        </w:tc>
        <w:tc>
          <w:tcPr>
            <w:tcW w:w="2836" w:type="dxa"/>
            <w:tcBorders>
              <w:top w:val="nil"/>
              <w:left w:val="nil"/>
              <w:bottom w:val="single" w:sz="4" w:space="0" w:color="auto"/>
              <w:right w:val="single" w:sz="4" w:space="0" w:color="auto"/>
            </w:tcBorders>
            <w:shd w:val="clear" w:color="auto" w:fill="FFFFFF"/>
            <w:noWrap/>
            <w:vAlign w:val="bottom"/>
            <w:hideMark/>
          </w:tcPr>
          <w:p w14:paraId="2EB72C03" w14:textId="77777777" w:rsidR="002620BD" w:rsidRPr="002620BD" w:rsidRDefault="002620BD" w:rsidP="002620BD">
            <w:pPr>
              <w:contextualSpacing/>
              <w:rPr>
                <w:color w:val="000000"/>
                <w:sz w:val="20"/>
                <w:szCs w:val="20"/>
              </w:rPr>
            </w:pPr>
            <w:r w:rsidRPr="002620BD">
              <w:rPr>
                <w:color w:val="000000"/>
                <w:sz w:val="20"/>
                <w:szCs w:val="20"/>
              </w:rPr>
              <w:t>ул. Вахитова</w:t>
            </w:r>
          </w:p>
        </w:tc>
        <w:tc>
          <w:tcPr>
            <w:tcW w:w="2126" w:type="dxa"/>
            <w:tcBorders>
              <w:top w:val="nil"/>
              <w:left w:val="nil"/>
              <w:bottom w:val="single" w:sz="4" w:space="0" w:color="auto"/>
              <w:right w:val="single" w:sz="4" w:space="0" w:color="auto"/>
            </w:tcBorders>
            <w:shd w:val="clear" w:color="auto" w:fill="FFFFFF"/>
            <w:vAlign w:val="center"/>
            <w:hideMark/>
          </w:tcPr>
          <w:p w14:paraId="44203167" w14:textId="77777777" w:rsidR="002620BD" w:rsidRPr="002620BD" w:rsidRDefault="002620BD" w:rsidP="002620BD">
            <w:pPr>
              <w:contextualSpacing/>
              <w:rPr>
                <w:sz w:val="20"/>
                <w:szCs w:val="20"/>
              </w:rPr>
            </w:pPr>
            <w:r w:rsidRPr="002620BD">
              <w:rPr>
                <w:sz w:val="20"/>
                <w:szCs w:val="20"/>
              </w:rPr>
              <w:t>1815015003000049</w:t>
            </w:r>
          </w:p>
        </w:tc>
        <w:tc>
          <w:tcPr>
            <w:tcW w:w="1843" w:type="dxa"/>
            <w:tcBorders>
              <w:top w:val="nil"/>
              <w:left w:val="nil"/>
              <w:bottom w:val="single" w:sz="4" w:space="0" w:color="auto"/>
              <w:right w:val="single" w:sz="4" w:space="0" w:color="auto"/>
            </w:tcBorders>
            <w:shd w:val="clear" w:color="auto" w:fill="FFFFFF"/>
            <w:noWrap/>
            <w:vAlign w:val="bottom"/>
            <w:hideMark/>
          </w:tcPr>
          <w:p w14:paraId="22140CBE" w14:textId="77777777" w:rsidR="002620BD" w:rsidRPr="002620BD" w:rsidRDefault="002620BD" w:rsidP="002620BD">
            <w:pPr>
              <w:contextualSpacing/>
              <w:rPr>
                <w:color w:val="000000"/>
                <w:sz w:val="20"/>
                <w:szCs w:val="20"/>
              </w:rPr>
            </w:pPr>
            <w:r w:rsidRPr="002620BD">
              <w:rPr>
                <w:color w:val="000000"/>
                <w:sz w:val="20"/>
                <w:szCs w:val="20"/>
              </w:rPr>
              <w:t>94-230 ОП МР 49</w:t>
            </w:r>
          </w:p>
        </w:tc>
        <w:tc>
          <w:tcPr>
            <w:tcW w:w="1418" w:type="dxa"/>
            <w:tcBorders>
              <w:top w:val="nil"/>
              <w:left w:val="nil"/>
              <w:bottom w:val="single" w:sz="4" w:space="0" w:color="auto"/>
              <w:right w:val="single" w:sz="4" w:space="0" w:color="auto"/>
            </w:tcBorders>
            <w:shd w:val="clear" w:color="auto" w:fill="FFFFFF"/>
            <w:noWrap/>
            <w:vAlign w:val="bottom"/>
            <w:hideMark/>
          </w:tcPr>
          <w:p w14:paraId="7639A412" w14:textId="77777777" w:rsidR="002620BD" w:rsidRPr="002620BD" w:rsidRDefault="002620BD" w:rsidP="002620BD">
            <w:pPr>
              <w:contextualSpacing/>
              <w:jc w:val="center"/>
              <w:rPr>
                <w:sz w:val="20"/>
                <w:szCs w:val="20"/>
              </w:rPr>
            </w:pPr>
            <w:r w:rsidRPr="002620BD">
              <w:rPr>
                <w:sz w:val="20"/>
                <w:szCs w:val="20"/>
              </w:rPr>
              <w:t>0,344</w:t>
            </w:r>
          </w:p>
        </w:tc>
        <w:tc>
          <w:tcPr>
            <w:tcW w:w="1842" w:type="dxa"/>
            <w:tcBorders>
              <w:top w:val="nil"/>
              <w:left w:val="nil"/>
              <w:bottom w:val="single" w:sz="4" w:space="0" w:color="auto"/>
              <w:right w:val="single" w:sz="4" w:space="0" w:color="auto"/>
            </w:tcBorders>
            <w:shd w:val="clear" w:color="auto" w:fill="FFFFFF"/>
            <w:vAlign w:val="center"/>
            <w:hideMark/>
          </w:tcPr>
          <w:p w14:paraId="1C583895" w14:textId="77777777" w:rsidR="002620BD" w:rsidRPr="002620BD" w:rsidRDefault="002620BD" w:rsidP="002620BD">
            <w:pPr>
              <w:contextualSpacing/>
              <w:rPr>
                <w:color w:val="000000"/>
                <w:sz w:val="20"/>
                <w:szCs w:val="20"/>
              </w:rPr>
            </w:pPr>
            <w:r w:rsidRPr="002620BD">
              <w:rPr>
                <w:color w:val="000000"/>
                <w:sz w:val="20"/>
                <w:szCs w:val="20"/>
              </w:rPr>
              <w:t>18:15:033001:1120</w:t>
            </w:r>
          </w:p>
        </w:tc>
      </w:tr>
      <w:tr w:rsidR="002620BD" w:rsidRPr="002620BD" w14:paraId="7682D414"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5729F075" w14:textId="77777777" w:rsidR="002620BD" w:rsidRPr="002620BD" w:rsidRDefault="002620BD" w:rsidP="002620BD">
            <w:pPr>
              <w:contextualSpacing/>
              <w:jc w:val="center"/>
              <w:rPr>
                <w:color w:val="000000"/>
                <w:sz w:val="20"/>
                <w:szCs w:val="20"/>
              </w:rPr>
            </w:pPr>
            <w:r w:rsidRPr="002620BD">
              <w:rPr>
                <w:color w:val="000000"/>
                <w:sz w:val="20"/>
                <w:szCs w:val="20"/>
              </w:rPr>
              <w:t>16</w:t>
            </w:r>
          </w:p>
        </w:tc>
        <w:tc>
          <w:tcPr>
            <w:tcW w:w="2836" w:type="dxa"/>
            <w:tcBorders>
              <w:top w:val="nil"/>
              <w:left w:val="nil"/>
              <w:bottom w:val="single" w:sz="4" w:space="0" w:color="auto"/>
              <w:right w:val="single" w:sz="4" w:space="0" w:color="auto"/>
            </w:tcBorders>
            <w:shd w:val="clear" w:color="auto" w:fill="FFFFFF"/>
            <w:noWrap/>
            <w:vAlign w:val="bottom"/>
            <w:hideMark/>
          </w:tcPr>
          <w:p w14:paraId="7EFAAAEA" w14:textId="77777777" w:rsidR="002620BD" w:rsidRPr="002620BD" w:rsidRDefault="002620BD" w:rsidP="002620BD">
            <w:pPr>
              <w:contextualSpacing/>
              <w:rPr>
                <w:color w:val="000000"/>
                <w:sz w:val="20"/>
                <w:szCs w:val="20"/>
              </w:rPr>
            </w:pPr>
            <w:r w:rsidRPr="002620BD">
              <w:rPr>
                <w:color w:val="000000"/>
                <w:sz w:val="20"/>
                <w:szCs w:val="20"/>
              </w:rPr>
              <w:t xml:space="preserve">ул. Мелиораторов </w:t>
            </w:r>
          </w:p>
        </w:tc>
        <w:tc>
          <w:tcPr>
            <w:tcW w:w="2126" w:type="dxa"/>
            <w:tcBorders>
              <w:top w:val="nil"/>
              <w:left w:val="nil"/>
              <w:bottom w:val="single" w:sz="4" w:space="0" w:color="auto"/>
              <w:right w:val="single" w:sz="4" w:space="0" w:color="auto"/>
            </w:tcBorders>
            <w:shd w:val="clear" w:color="auto" w:fill="FFFFFF"/>
            <w:vAlign w:val="center"/>
            <w:hideMark/>
          </w:tcPr>
          <w:p w14:paraId="717BE138" w14:textId="77777777" w:rsidR="002620BD" w:rsidRPr="002620BD" w:rsidRDefault="002620BD" w:rsidP="002620BD">
            <w:pPr>
              <w:contextualSpacing/>
              <w:rPr>
                <w:sz w:val="20"/>
                <w:szCs w:val="20"/>
              </w:rPr>
            </w:pPr>
            <w:r w:rsidRPr="002620BD">
              <w:rPr>
                <w:sz w:val="20"/>
                <w:szCs w:val="20"/>
              </w:rPr>
              <w:t>1815015003000056</w:t>
            </w:r>
          </w:p>
        </w:tc>
        <w:tc>
          <w:tcPr>
            <w:tcW w:w="1843" w:type="dxa"/>
            <w:tcBorders>
              <w:top w:val="nil"/>
              <w:left w:val="nil"/>
              <w:bottom w:val="single" w:sz="4" w:space="0" w:color="auto"/>
              <w:right w:val="single" w:sz="4" w:space="0" w:color="auto"/>
            </w:tcBorders>
            <w:shd w:val="clear" w:color="auto" w:fill="FFFFFF"/>
            <w:noWrap/>
            <w:vAlign w:val="bottom"/>
            <w:hideMark/>
          </w:tcPr>
          <w:p w14:paraId="387C1841" w14:textId="77777777" w:rsidR="002620BD" w:rsidRPr="002620BD" w:rsidRDefault="002620BD" w:rsidP="002620BD">
            <w:pPr>
              <w:contextualSpacing/>
              <w:rPr>
                <w:color w:val="000000"/>
                <w:sz w:val="20"/>
                <w:szCs w:val="20"/>
              </w:rPr>
            </w:pPr>
            <w:r w:rsidRPr="002620BD">
              <w:rPr>
                <w:color w:val="000000"/>
                <w:sz w:val="20"/>
                <w:szCs w:val="20"/>
              </w:rPr>
              <w:t>94-230 ОП МР 56</w:t>
            </w:r>
          </w:p>
        </w:tc>
        <w:tc>
          <w:tcPr>
            <w:tcW w:w="1418" w:type="dxa"/>
            <w:tcBorders>
              <w:top w:val="nil"/>
              <w:left w:val="nil"/>
              <w:bottom w:val="single" w:sz="4" w:space="0" w:color="auto"/>
              <w:right w:val="single" w:sz="4" w:space="0" w:color="auto"/>
            </w:tcBorders>
            <w:shd w:val="clear" w:color="auto" w:fill="FFFFFF"/>
            <w:noWrap/>
            <w:vAlign w:val="bottom"/>
            <w:hideMark/>
          </w:tcPr>
          <w:p w14:paraId="0BBB59A5" w14:textId="77777777" w:rsidR="002620BD" w:rsidRPr="002620BD" w:rsidRDefault="002620BD" w:rsidP="002620BD">
            <w:pPr>
              <w:contextualSpacing/>
              <w:jc w:val="center"/>
              <w:rPr>
                <w:sz w:val="20"/>
                <w:szCs w:val="20"/>
              </w:rPr>
            </w:pPr>
            <w:r w:rsidRPr="002620BD">
              <w:rPr>
                <w:sz w:val="20"/>
                <w:szCs w:val="20"/>
              </w:rPr>
              <w:t>0,699</w:t>
            </w:r>
          </w:p>
        </w:tc>
        <w:tc>
          <w:tcPr>
            <w:tcW w:w="1842" w:type="dxa"/>
            <w:tcBorders>
              <w:top w:val="nil"/>
              <w:left w:val="nil"/>
              <w:bottom w:val="single" w:sz="4" w:space="0" w:color="auto"/>
              <w:right w:val="single" w:sz="4" w:space="0" w:color="auto"/>
            </w:tcBorders>
            <w:shd w:val="clear" w:color="auto" w:fill="FFFFFF"/>
            <w:vAlign w:val="center"/>
            <w:hideMark/>
          </w:tcPr>
          <w:p w14:paraId="2D6AD53A" w14:textId="77777777" w:rsidR="002620BD" w:rsidRPr="002620BD" w:rsidRDefault="002620BD" w:rsidP="002620BD">
            <w:pPr>
              <w:contextualSpacing/>
              <w:rPr>
                <w:color w:val="000000"/>
                <w:sz w:val="20"/>
                <w:szCs w:val="20"/>
              </w:rPr>
            </w:pPr>
            <w:r w:rsidRPr="002620BD">
              <w:rPr>
                <w:color w:val="000000"/>
                <w:sz w:val="20"/>
                <w:szCs w:val="20"/>
              </w:rPr>
              <w:t>18:15:033002:1219</w:t>
            </w:r>
          </w:p>
        </w:tc>
      </w:tr>
      <w:tr w:rsidR="002620BD" w:rsidRPr="002620BD" w14:paraId="0181A0FA"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140F0472" w14:textId="77777777" w:rsidR="002620BD" w:rsidRPr="002620BD" w:rsidRDefault="002620BD" w:rsidP="002620BD">
            <w:pPr>
              <w:contextualSpacing/>
              <w:jc w:val="center"/>
              <w:rPr>
                <w:color w:val="000000"/>
                <w:sz w:val="20"/>
                <w:szCs w:val="20"/>
              </w:rPr>
            </w:pPr>
            <w:r w:rsidRPr="002620BD">
              <w:rPr>
                <w:color w:val="000000"/>
                <w:sz w:val="20"/>
                <w:szCs w:val="20"/>
              </w:rPr>
              <w:t>17</w:t>
            </w:r>
          </w:p>
        </w:tc>
        <w:tc>
          <w:tcPr>
            <w:tcW w:w="2836" w:type="dxa"/>
            <w:tcBorders>
              <w:top w:val="nil"/>
              <w:left w:val="nil"/>
              <w:bottom w:val="single" w:sz="4" w:space="0" w:color="auto"/>
              <w:right w:val="single" w:sz="4" w:space="0" w:color="auto"/>
            </w:tcBorders>
            <w:shd w:val="clear" w:color="auto" w:fill="FFFFFF"/>
            <w:noWrap/>
            <w:vAlign w:val="bottom"/>
          </w:tcPr>
          <w:p w14:paraId="1F2A4296" w14:textId="77777777" w:rsidR="002620BD" w:rsidRPr="002620BD" w:rsidRDefault="002620BD" w:rsidP="002620BD">
            <w:pPr>
              <w:contextualSpacing/>
              <w:rPr>
                <w:color w:val="000000"/>
                <w:sz w:val="20"/>
                <w:szCs w:val="20"/>
              </w:rPr>
            </w:pPr>
            <w:r w:rsidRPr="002620BD">
              <w:rPr>
                <w:color w:val="000000"/>
                <w:sz w:val="20"/>
                <w:szCs w:val="20"/>
              </w:rPr>
              <w:t>ул. Маяковского</w:t>
            </w:r>
          </w:p>
        </w:tc>
        <w:tc>
          <w:tcPr>
            <w:tcW w:w="2126" w:type="dxa"/>
            <w:tcBorders>
              <w:top w:val="nil"/>
              <w:left w:val="nil"/>
              <w:bottom w:val="single" w:sz="4" w:space="0" w:color="auto"/>
              <w:right w:val="single" w:sz="4" w:space="0" w:color="auto"/>
            </w:tcBorders>
            <w:shd w:val="clear" w:color="auto" w:fill="FFFFFF"/>
            <w:vAlign w:val="center"/>
          </w:tcPr>
          <w:p w14:paraId="33493EAC" w14:textId="77777777" w:rsidR="002620BD" w:rsidRPr="002620BD" w:rsidRDefault="002620BD" w:rsidP="002620BD">
            <w:pPr>
              <w:contextualSpacing/>
              <w:rPr>
                <w:sz w:val="20"/>
                <w:szCs w:val="20"/>
              </w:rPr>
            </w:pPr>
            <w:r w:rsidRPr="002620BD">
              <w:rPr>
                <w:sz w:val="20"/>
                <w:szCs w:val="20"/>
              </w:rPr>
              <w:t>1815015003000057</w:t>
            </w:r>
          </w:p>
        </w:tc>
        <w:tc>
          <w:tcPr>
            <w:tcW w:w="1843" w:type="dxa"/>
            <w:tcBorders>
              <w:top w:val="nil"/>
              <w:left w:val="nil"/>
              <w:bottom w:val="single" w:sz="4" w:space="0" w:color="auto"/>
              <w:right w:val="single" w:sz="4" w:space="0" w:color="auto"/>
            </w:tcBorders>
            <w:shd w:val="clear" w:color="auto" w:fill="FFFFFF"/>
            <w:noWrap/>
            <w:vAlign w:val="bottom"/>
          </w:tcPr>
          <w:p w14:paraId="1BF61F95" w14:textId="77777777" w:rsidR="002620BD" w:rsidRPr="002620BD" w:rsidRDefault="002620BD" w:rsidP="002620BD">
            <w:pPr>
              <w:contextualSpacing/>
              <w:rPr>
                <w:color w:val="000000"/>
                <w:sz w:val="20"/>
                <w:szCs w:val="20"/>
              </w:rPr>
            </w:pPr>
            <w:r w:rsidRPr="002620BD">
              <w:rPr>
                <w:color w:val="000000"/>
                <w:sz w:val="20"/>
                <w:szCs w:val="20"/>
              </w:rPr>
              <w:t>94-230 ОП МР 57</w:t>
            </w:r>
          </w:p>
        </w:tc>
        <w:tc>
          <w:tcPr>
            <w:tcW w:w="1418" w:type="dxa"/>
            <w:tcBorders>
              <w:top w:val="nil"/>
              <w:left w:val="nil"/>
              <w:bottom w:val="single" w:sz="4" w:space="0" w:color="auto"/>
              <w:right w:val="single" w:sz="4" w:space="0" w:color="auto"/>
            </w:tcBorders>
            <w:shd w:val="clear" w:color="auto" w:fill="FFFFFF"/>
            <w:noWrap/>
            <w:vAlign w:val="bottom"/>
          </w:tcPr>
          <w:p w14:paraId="4C265B77" w14:textId="77777777" w:rsidR="002620BD" w:rsidRPr="002620BD" w:rsidRDefault="002620BD" w:rsidP="002620BD">
            <w:pPr>
              <w:contextualSpacing/>
              <w:jc w:val="center"/>
              <w:rPr>
                <w:sz w:val="20"/>
                <w:szCs w:val="20"/>
              </w:rPr>
            </w:pPr>
            <w:r w:rsidRPr="002620BD">
              <w:rPr>
                <w:sz w:val="20"/>
                <w:szCs w:val="20"/>
              </w:rPr>
              <w:t>0,752</w:t>
            </w:r>
          </w:p>
        </w:tc>
        <w:tc>
          <w:tcPr>
            <w:tcW w:w="1842" w:type="dxa"/>
            <w:tcBorders>
              <w:top w:val="nil"/>
              <w:left w:val="nil"/>
              <w:bottom w:val="single" w:sz="4" w:space="0" w:color="auto"/>
              <w:right w:val="single" w:sz="4" w:space="0" w:color="auto"/>
            </w:tcBorders>
            <w:shd w:val="clear" w:color="auto" w:fill="FFFFFF"/>
            <w:vAlign w:val="center"/>
          </w:tcPr>
          <w:p w14:paraId="768FB0E1" w14:textId="77777777" w:rsidR="002620BD" w:rsidRPr="002620BD" w:rsidRDefault="002620BD" w:rsidP="002620BD">
            <w:pPr>
              <w:contextualSpacing/>
              <w:rPr>
                <w:color w:val="000000"/>
                <w:sz w:val="20"/>
                <w:szCs w:val="20"/>
              </w:rPr>
            </w:pPr>
            <w:r w:rsidRPr="002620BD">
              <w:rPr>
                <w:color w:val="000000"/>
                <w:sz w:val="20"/>
                <w:szCs w:val="20"/>
              </w:rPr>
              <w:t>18:15:033002:1221</w:t>
            </w:r>
          </w:p>
        </w:tc>
      </w:tr>
      <w:tr w:rsidR="002620BD" w:rsidRPr="002620BD" w14:paraId="357EB92B"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65094666" w14:textId="77777777" w:rsidR="002620BD" w:rsidRPr="002620BD" w:rsidRDefault="002620BD" w:rsidP="002620BD">
            <w:pPr>
              <w:contextualSpacing/>
              <w:jc w:val="center"/>
              <w:rPr>
                <w:color w:val="000000"/>
                <w:sz w:val="20"/>
                <w:szCs w:val="20"/>
              </w:rPr>
            </w:pPr>
            <w:r w:rsidRPr="002620BD">
              <w:rPr>
                <w:color w:val="000000"/>
                <w:sz w:val="20"/>
                <w:szCs w:val="20"/>
              </w:rPr>
              <w:t>18</w:t>
            </w:r>
          </w:p>
        </w:tc>
        <w:tc>
          <w:tcPr>
            <w:tcW w:w="2836" w:type="dxa"/>
            <w:tcBorders>
              <w:top w:val="nil"/>
              <w:left w:val="nil"/>
              <w:bottom w:val="single" w:sz="4" w:space="0" w:color="auto"/>
              <w:right w:val="single" w:sz="4" w:space="0" w:color="auto"/>
            </w:tcBorders>
            <w:shd w:val="clear" w:color="auto" w:fill="FFFFFF"/>
            <w:noWrap/>
            <w:vAlign w:val="bottom"/>
          </w:tcPr>
          <w:p w14:paraId="2FDE9E02" w14:textId="77777777" w:rsidR="002620BD" w:rsidRPr="002620BD" w:rsidRDefault="002620BD" w:rsidP="002620BD">
            <w:pPr>
              <w:contextualSpacing/>
              <w:rPr>
                <w:color w:val="000000"/>
                <w:sz w:val="20"/>
                <w:szCs w:val="20"/>
              </w:rPr>
            </w:pPr>
            <w:r w:rsidRPr="002620BD">
              <w:rPr>
                <w:color w:val="000000"/>
                <w:sz w:val="20"/>
                <w:szCs w:val="20"/>
              </w:rPr>
              <w:t>ул. 2-я Крестьянская</w:t>
            </w:r>
          </w:p>
        </w:tc>
        <w:tc>
          <w:tcPr>
            <w:tcW w:w="2126" w:type="dxa"/>
            <w:tcBorders>
              <w:top w:val="nil"/>
              <w:left w:val="nil"/>
              <w:bottom w:val="single" w:sz="4" w:space="0" w:color="auto"/>
              <w:right w:val="single" w:sz="4" w:space="0" w:color="auto"/>
            </w:tcBorders>
            <w:shd w:val="clear" w:color="auto" w:fill="FFFFFF"/>
            <w:vAlign w:val="center"/>
          </w:tcPr>
          <w:p w14:paraId="0A6087B3" w14:textId="77777777" w:rsidR="002620BD" w:rsidRPr="002620BD" w:rsidRDefault="002620BD" w:rsidP="002620BD">
            <w:pPr>
              <w:contextualSpacing/>
              <w:rPr>
                <w:sz w:val="20"/>
                <w:szCs w:val="20"/>
              </w:rPr>
            </w:pPr>
            <w:r w:rsidRPr="002620BD">
              <w:rPr>
                <w:sz w:val="20"/>
                <w:szCs w:val="20"/>
              </w:rPr>
              <w:t>1815015003000051</w:t>
            </w:r>
          </w:p>
        </w:tc>
        <w:tc>
          <w:tcPr>
            <w:tcW w:w="1843" w:type="dxa"/>
            <w:tcBorders>
              <w:top w:val="nil"/>
              <w:left w:val="nil"/>
              <w:bottom w:val="single" w:sz="4" w:space="0" w:color="auto"/>
              <w:right w:val="single" w:sz="4" w:space="0" w:color="auto"/>
            </w:tcBorders>
            <w:shd w:val="clear" w:color="auto" w:fill="FFFFFF"/>
            <w:noWrap/>
            <w:vAlign w:val="bottom"/>
          </w:tcPr>
          <w:p w14:paraId="344290C1" w14:textId="77777777" w:rsidR="002620BD" w:rsidRPr="002620BD" w:rsidRDefault="002620BD" w:rsidP="002620BD">
            <w:pPr>
              <w:contextualSpacing/>
              <w:rPr>
                <w:color w:val="000000"/>
                <w:sz w:val="20"/>
                <w:szCs w:val="20"/>
              </w:rPr>
            </w:pPr>
            <w:r w:rsidRPr="002620BD">
              <w:rPr>
                <w:color w:val="000000"/>
                <w:sz w:val="20"/>
                <w:szCs w:val="20"/>
              </w:rPr>
              <w:t>94-230 ОП МР 51</w:t>
            </w:r>
          </w:p>
        </w:tc>
        <w:tc>
          <w:tcPr>
            <w:tcW w:w="1418" w:type="dxa"/>
            <w:tcBorders>
              <w:top w:val="nil"/>
              <w:left w:val="nil"/>
              <w:bottom w:val="single" w:sz="4" w:space="0" w:color="auto"/>
              <w:right w:val="single" w:sz="4" w:space="0" w:color="auto"/>
            </w:tcBorders>
            <w:shd w:val="clear" w:color="auto" w:fill="FFFFFF"/>
            <w:noWrap/>
            <w:vAlign w:val="bottom"/>
          </w:tcPr>
          <w:p w14:paraId="78B814D3" w14:textId="77777777" w:rsidR="002620BD" w:rsidRPr="002620BD" w:rsidRDefault="002620BD" w:rsidP="002620BD">
            <w:pPr>
              <w:contextualSpacing/>
              <w:jc w:val="center"/>
              <w:rPr>
                <w:sz w:val="20"/>
                <w:szCs w:val="20"/>
              </w:rPr>
            </w:pPr>
            <w:r w:rsidRPr="002620BD">
              <w:rPr>
                <w:sz w:val="20"/>
                <w:szCs w:val="20"/>
              </w:rPr>
              <w:t>0,5</w:t>
            </w:r>
          </w:p>
        </w:tc>
        <w:tc>
          <w:tcPr>
            <w:tcW w:w="1842" w:type="dxa"/>
            <w:tcBorders>
              <w:top w:val="nil"/>
              <w:left w:val="nil"/>
              <w:bottom w:val="single" w:sz="4" w:space="0" w:color="auto"/>
              <w:right w:val="single" w:sz="4" w:space="0" w:color="auto"/>
            </w:tcBorders>
            <w:shd w:val="clear" w:color="auto" w:fill="FFFFFF"/>
            <w:vAlign w:val="center"/>
          </w:tcPr>
          <w:p w14:paraId="4903E541" w14:textId="77777777" w:rsidR="002620BD" w:rsidRPr="002620BD" w:rsidRDefault="002620BD" w:rsidP="002620BD">
            <w:pPr>
              <w:contextualSpacing/>
              <w:rPr>
                <w:color w:val="000000"/>
                <w:sz w:val="20"/>
                <w:szCs w:val="20"/>
              </w:rPr>
            </w:pPr>
            <w:r w:rsidRPr="002620BD">
              <w:rPr>
                <w:color w:val="000000"/>
                <w:sz w:val="20"/>
                <w:szCs w:val="20"/>
              </w:rPr>
              <w:t>18:15:033001:1124</w:t>
            </w:r>
          </w:p>
        </w:tc>
      </w:tr>
      <w:tr w:rsidR="002620BD" w:rsidRPr="002620BD" w14:paraId="48FB0880"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59927632" w14:textId="77777777" w:rsidR="002620BD" w:rsidRPr="002620BD" w:rsidRDefault="002620BD" w:rsidP="002620BD">
            <w:pPr>
              <w:contextualSpacing/>
              <w:jc w:val="center"/>
              <w:rPr>
                <w:color w:val="000000"/>
                <w:sz w:val="20"/>
                <w:szCs w:val="20"/>
              </w:rPr>
            </w:pPr>
            <w:r w:rsidRPr="002620BD">
              <w:rPr>
                <w:color w:val="000000"/>
                <w:sz w:val="20"/>
                <w:szCs w:val="20"/>
              </w:rPr>
              <w:t>19</w:t>
            </w:r>
          </w:p>
        </w:tc>
        <w:tc>
          <w:tcPr>
            <w:tcW w:w="2836" w:type="dxa"/>
            <w:tcBorders>
              <w:top w:val="nil"/>
              <w:left w:val="nil"/>
              <w:bottom w:val="single" w:sz="4" w:space="0" w:color="auto"/>
              <w:right w:val="single" w:sz="4" w:space="0" w:color="auto"/>
            </w:tcBorders>
            <w:shd w:val="clear" w:color="auto" w:fill="FFFFFF"/>
            <w:noWrap/>
            <w:vAlign w:val="bottom"/>
          </w:tcPr>
          <w:p w14:paraId="62CD3241" w14:textId="77777777" w:rsidR="002620BD" w:rsidRPr="002620BD" w:rsidRDefault="002620BD" w:rsidP="002620BD">
            <w:pPr>
              <w:contextualSpacing/>
              <w:rPr>
                <w:color w:val="000000"/>
                <w:sz w:val="20"/>
                <w:szCs w:val="20"/>
              </w:rPr>
            </w:pPr>
            <w:r w:rsidRPr="002620BD">
              <w:rPr>
                <w:color w:val="000000"/>
                <w:sz w:val="20"/>
                <w:szCs w:val="20"/>
              </w:rPr>
              <w:t>ул. Куйбышева</w:t>
            </w:r>
          </w:p>
        </w:tc>
        <w:tc>
          <w:tcPr>
            <w:tcW w:w="2126" w:type="dxa"/>
            <w:tcBorders>
              <w:top w:val="nil"/>
              <w:left w:val="nil"/>
              <w:bottom w:val="single" w:sz="4" w:space="0" w:color="auto"/>
              <w:right w:val="single" w:sz="4" w:space="0" w:color="auto"/>
            </w:tcBorders>
            <w:shd w:val="clear" w:color="auto" w:fill="FFFFFF"/>
            <w:vAlign w:val="center"/>
          </w:tcPr>
          <w:p w14:paraId="750DDC80" w14:textId="77777777" w:rsidR="002620BD" w:rsidRPr="002620BD" w:rsidRDefault="002620BD" w:rsidP="002620BD">
            <w:pPr>
              <w:contextualSpacing/>
              <w:rPr>
                <w:sz w:val="20"/>
                <w:szCs w:val="20"/>
              </w:rPr>
            </w:pPr>
            <w:r w:rsidRPr="002620BD">
              <w:rPr>
                <w:sz w:val="20"/>
                <w:szCs w:val="20"/>
              </w:rPr>
              <w:t>1815015003000052</w:t>
            </w:r>
          </w:p>
        </w:tc>
        <w:tc>
          <w:tcPr>
            <w:tcW w:w="1843" w:type="dxa"/>
            <w:tcBorders>
              <w:top w:val="nil"/>
              <w:left w:val="nil"/>
              <w:bottom w:val="single" w:sz="4" w:space="0" w:color="auto"/>
              <w:right w:val="single" w:sz="4" w:space="0" w:color="auto"/>
            </w:tcBorders>
            <w:shd w:val="clear" w:color="auto" w:fill="FFFFFF"/>
            <w:noWrap/>
            <w:vAlign w:val="bottom"/>
          </w:tcPr>
          <w:p w14:paraId="2FD10221" w14:textId="77777777" w:rsidR="002620BD" w:rsidRPr="002620BD" w:rsidRDefault="002620BD" w:rsidP="002620BD">
            <w:pPr>
              <w:contextualSpacing/>
              <w:rPr>
                <w:color w:val="000000"/>
                <w:sz w:val="20"/>
                <w:szCs w:val="20"/>
              </w:rPr>
            </w:pPr>
            <w:r w:rsidRPr="002620BD">
              <w:rPr>
                <w:color w:val="000000"/>
                <w:sz w:val="20"/>
                <w:szCs w:val="20"/>
              </w:rPr>
              <w:t>94-230 ОП МР 52</w:t>
            </w:r>
          </w:p>
        </w:tc>
        <w:tc>
          <w:tcPr>
            <w:tcW w:w="1418" w:type="dxa"/>
            <w:tcBorders>
              <w:top w:val="nil"/>
              <w:left w:val="nil"/>
              <w:bottom w:val="single" w:sz="4" w:space="0" w:color="auto"/>
              <w:right w:val="single" w:sz="4" w:space="0" w:color="auto"/>
            </w:tcBorders>
            <w:shd w:val="clear" w:color="auto" w:fill="FFFFFF"/>
            <w:noWrap/>
            <w:vAlign w:val="bottom"/>
          </w:tcPr>
          <w:p w14:paraId="004B678F" w14:textId="77777777" w:rsidR="002620BD" w:rsidRPr="002620BD" w:rsidRDefault="002620BD" w:rsidP="002620BD">
            <w:pPr>
              <w:contextualSpacing/>
              <w:jc w:val="center"/>
              <w:rPr>
                <w:sz w:val="20"/>
                <w:szCs w:val="20"/>
              </w:rPr>
            </w:pPr>
            <w:r w:rsidRPr="002620BD">
              <w:rPr>
                <w:sz w:val="20"/>
                <w:szCs w:val="20"/>
              </w:rPr>
              <w:t>0,386</w:t>
            </w:r>
          </w:p>
        </w:tc>
        <w:tc>
          <w:tcPr>
            <w:tcW w:w="1842" w:type="dxa"/>
            <w:tcBorders>
              <w:top w:val="nil"/>
              <w:left w:val="nil"/>
              <w:bottom w:val="single" w:sz="4" w:space="0" w:color="auto"/>
              <w:right w:val="single" w:sz="4" w:space="0" w:color="auto"/>
            </w:tcBorders>
            <w:shd w:val="clear" w:color="auto" w:fill="FFFFFF"/>
            <w:vAlign w:val="center"/>
          </w:tcPr>
          <w:p w14:paraId="67D09BEF" w14:textId="77777777" w:rsidR="002620BD" w:rsidRPr="002620BD" w:rsidRDefault="002620BD" w:rsidP="002620BD">
            <w:pPr>
              <w:contextualSpacing/>
              <w:rPr>
                <w:color w:val="000000"/>
                <w:sz w:val="20"/>
                <w:szCs w:val="20"/>
              </w:rPr>
            </w:pPr>
            <w:r w:rsidRPr="002620BD">
              <w:rPr>
                <w:color w:val="000000"/>
                <w:sz w:val="20"/>
                <w:szCs w:val="20"/>
              </w:rPr>
              <w:t>18:15:000000:1282</w:t>
            </w:r>
          </w:p>
        </w:tc>
      </w:tr>
      <w:tr w:rsidR="002620BD" w:rsidRPr="002620BD" w14:paraId="3641FAC8"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6181F535" w14:textId="77777777" w:rsidR="002620BD" w:rsidRPr="002620BD" w:rsidRDefault="002620BD" w:rsidP="002620BD">
            <w:pPr>
              <w:contextualSpacing/>
              <w:jc w:val="center"/>
              <w:rPr>
                <w:color w:val="000000"/>
                <w:sz w:val="20"/>
                <w:szCs w:val="20"/>
              </w:rPr>
            </w:pPr>
            <w:r w:rsidRPr="002620BD">
              <w:rPr>
                <w:color w:val="000000"/>
                <w:sz w:val="20"/>
                <w:szCs w:val="20"/>
              </w:rPr>
              <w:t>20</w:t>
            </w:r>
          </w:p>
        </w:tc>
        <w:tc>
          <w:tcPr>
            <w:tcW w:w="2836" w:type="dxa"/>
            <w:tcBorders>
              <w:top w:val="nil"/>
              <w:left w:val="nil"/>
              <w:bottom w:val="single" w:sz="4" w:space="0" w:color="auto"/>
              <w:right w:val="single" w:sz="4" w:space="0" w:color="auto"/>
            </w:tcBorders>
            <w:shd w:val="clear" w:color="auto" w:fill="FFFFFF"/>
            <w:noWrap/>
            <w:vAlign w:val="bottom"/>
          </w:tcPr>
          <w:p w14:paraId="51A8E2DF" w14:textId="77777777" w:rsidR="002620BD" w:rsidRPr="002620BD" w:rsidRDefault="002620BD" w:rsidP="002620BD">
            <w:pPr>
              <w:contextualSpacing/>
              <w:rPr>
                <w:color w:val="000000"/>
                <w:sz w:val="20"/>
                <w:szCs w:val="20"/>
              </w:rPr>
            </w:pPr>
            <w:r w:rsidRPr="002620BD">
              <w:rPr>
                <w:color w:val="000000"/>
                <w:sz w:val="20"/>
                <w:szCs w:val="20"/>
              </w:rPr>
              <w:t>ул. Короленко</w:t>
            </w:r>
          </w:p>
        </w:tc>
        <w:tc>
          <w:tcPr>
            <w:tcW w:w="2126" w:type="dxa"/>
            <w:tcBorders>
              <w:top w:val="nil"/>
              <w:left w:val="nil"/>
              <w:bottom w:val="single" w:sz="4" w:space="0" w:color="auto"/>
              <w:right w:val="single" w:sz="4" w:space="0" w:color="auto"/>
            </w:tcBorders>
            <w:shd w:val="clear" w:color="auto" w:fill="FFFFFF"/>
            <w:vAlign w:val="center"/>
          </w:tcPr>
          <w:p w14:paraId="57145F13" w14:textId="77777777" w:rsidR="002620BD" w:rsidRPr="002620BD" w:rsidRDefault="002620BD" w:rsidP="002620BD">
            <w:pPr>
              <w:contextualSpacing/>
              <w:rPr>
                <w:sz w:val="20"/>
                <w:szCs w:val="20"/>
              </w:rPr>
            </w:pPr>
            <w:r w:rsidRPr="002620BD">
              <w:rPr>
                <w:sz w:val="20"/>
                <w:szCs w:val="20"/>
              </w:rPr>
              <w:t>1815015003000059</w:t>
            </w:r>
          </w:p>
        </w:tc>
        <w:tc>
          <w:tcPr>
            <w:tcW w:w="1843" w:type="dxa"/>
            <w:tcBorders>
              <w:top w:val="nil"/>
              <w:left w:val="nil"/>
              <w:bottom w:val="single" w:sz="4" w:space="0" w:color="auto"/>
              <w:right w:val="single" w:sz="4" w:space="0" w:color="auto"/>
            </w:tcBorders>
            <w:shd w:val="clear" w:color="auto" w:fill="FFFFFF"/>
            <w:noWrap/>
            <w:vAlign w:val="bottom"/>
          </w:tcPr>
          <w:p w14:paraId="4390427B" w14:textId="77777777" w:rsidR="002620BD" w:rsidRPr="002620BD" w:rsidRDefault="002620BD" w:rsidP="002620BD">
            <w:pPr>
              <w:contextualSpacing/>
              <w:rPr>
                <w:color w:val="000000"/>
                <w:sz w:val="20"/>
                <w:szCs w:val="20"/>
              </w:rPr>
            </w:pPr>
            <w:r w:rsidRPr="002620BD">
              <w:rPr>
                <w:color w:val="000000"/>
                <w:sz w:val="20"/>
                <w:szCs w:val="20"/>
              </w:rPr>
              <w:t>94-230 ОП МР 59</w:t>
            </w:r>
          </w:p>
        </w:tc>
        <w:tc>
          <w:tcPr>
            <w:tcW w:w="1418" w:type="dxa"/>
            <w:tcBorders>
              <w:top w:val="nil"/>
              <w:left w:val="nil"/>
              <w:bottom w:val="single" w:sz="4" w:space="0" w:color="auto"/>
              <w:right w:val="single" w:sz="4" w:space="0" w:color="auto"/>
            </w:tcBorders>
            <w:shd w:val="clear" w:color="auto" w:fill="FFFFFF"/>
            <w:noWrap/>
            <w:vAlign w:val="bottom"/>
          </w:tcPr>
          <w:p w14:paraId="105335B7" w14:textId="77777777" w:rsidR="002620BD" w:rsidRPr="002620BD" w:rsidRDefault="002620BD" w:rsidP="002620BD">
            <w:pPr>
              <w:contextualSpacing/>
              <w:jc w:val="center"/>
              <w:rPr>
                <w:sz w:val="20"/>
                <w:szCs w:val="20"/>
              </w:rPr>
            </w:pPr>
            <w:r w:rsidRPr="002620BD">
              <w:rPr>
                <w:sz w:val="20"/>
                <w:szCs w:val="20"/>
              </w:rPr>
              <w:t>0,527</w:t>
            </w:r>
          </w:p>
        </w:tc>
        <w:tc>
          <w:tcPr>
            <w:tcW w:w="1842" w:type="dxa"/>
            <w:tcBorders>
              <w:top w:val="nil"/>
              <w:left w:val="nil"/>
              <w:bottom w:val="single" w:sz="4" w:space="0" w:color="auto"/>
              <w:right w:val="single" w:sz="4" w:space="0" w:color="auto"/>
            </w:tcBorders>
            <w:shd w:val="clear" w:color="auto" w:fill="FFFFFF"/>
            <w:vAlign w:val="center"/>
          </w:tcPr>
          <w:p w14:paraId="63405677" w14:textId="77777777" w:rsidR="002620BD" w:rsidRPr="002620BD" w:rsidRDefault="002620BD" w:rsidP="002620BD">
            <w:pPr>
              <w:contextualSpacing/>
              <w:rPr>
                <w:color w:val="000000"/>
                <w:sz w:val="20"/>
                <w:szCs w:val="20"/>
              </w:rPr>
            </w:pPr>
            <w:r w:rsidRPr="002620BD">
              <w:rPr>
                <w:color w:val="000000"/>
                <w:sz w:val="20"/>
                <w:szCs w:val="20"/>
              </w:rPr>
              <w:t>18:15:000000:1280</w:t>
            </w:r>
          </w:p>
        </w:tc>
      </w:tr>
      <w:tr w:rsidR="002620BD" w:rsidRPr="002620BD" w14:paraId="3AC1AB4C"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1C3EA58C" w14:textId="77777777" w:rsidR="002620BD" w:rsidRPr="002620BD" w:rsidRDefault="002620BD" w:rsidP="002620BD">
            <w:pPr>
              <w:contextualSpacing/>
              <w:jc w:val="center"/>
              <w:rPr>
                <w:color w:val="000000"/>
                <w:sz w:val="20"/>
                <w:szCs w:val="20"/>
              </w:rPr>
            </w:pPr>
            <w:r w:rsidRPr="002620BD">
              <w:rPr>
                <w:color w:val="000000"/>
                <w:sz w:val="20"/>
                <w:szCs w:val="20"/>
              </w:rPr>
              <w:t>21</w:t>
            </w:r>
          </w:p>
        </w:tc>
        <w:tc>
          <w:tcPr>
            <w:tcW w:w="2836" w:type="dxa"/>
            <w:tcBorders>
              <w:top w:val="nil"/>
              <w:left w:val="nil"/>
              <w:bottom w:val="single" w:sz="4" w:space="0" w:color="auto"/>
              <w:right w:val="single" w:sz="4" w:space="0" w:color="auto"/>
            </w:tcBorders>
            <w:shd w:val="clear" w:color="auto" w:fill="FFFFFF"/>
            <w:noWrap/>
            <w:vAlign w:val="bottom"/>
          </w:tcPr>
          <w:p w14:paraId="2A61AC00" w14:textId="77777777" w:rsidR="002620BD" w:rsidRPr="002620BD" w:rsidRDefault="002620BD" w:rsidP="002620BD">
            <w:pPr>
              <w:contextualSpacing/>
              <w:rPr>
                <w:color w:val="000000"/>
                <w:sz w:val="20"/>
                <w:szCs w:val="20"/>
              </w:rPr>
            </w:pPr>
            <w:r w:rsidRPr="002620BD">
              <w:rPr>
                <w:color w:val="000000"/>
                <w:sz w:val="20"/>
                <w:szCs w:val="20"/>
              </w:rPr>
              <w:t>ул. Первомайская</w:t>
            </w:r>
          </w:p>
        </w:tc>
        <w:tc>
          <w:tcPr>
            <w:tcW w:w="2126" w:type="dxa"/>
            <w:tcBorders>
              <w:top w:val="nil"/>
              <w:left w:val="nil"/>
              <w:bottom w:val="single" w:sz="4" w:space="0" w:color="auto"/>
              <w:right w:val="single" w:sz="4" w:space="0" w:color="auto"/>
            </w:tcBorders>
            <w:shd w:val="clear" w:color="auto" w:fill="FFFFFF"/>
            <w:vAlign w:val="center"/>
          </w:tcPr>
          <w:p w14:paraId="00104210" w14:textId="77777777" w:rsidR="002620BD" w:rsidRPr="002620BD" w:rsidRDefault="002620BD" w:rsidP="002620BD">
            <w:pPr>
              <w:contextualSpacing/>
              <w:rPr>
                <w:sz w:val="20"/>
                <w:szCs w:val="20"/>
              </w:rPr>
            </w:pPr>
            <w:r w:rsidRPr="002620BD">
              <w:rPr>
                <w:sz w:val="20"/>
                <w:szCs w:val="20"/>
              </w:rPr>
              <w:t>1815015003000066</w:t>
            </w:r>
          </w:p>
        </w:tc>
        <w:tc>
          <w:tcPr>
            <w:tcW w:w="1843" w:type="dxa"/>
            <w:tcBorders>
              <w:top w:val="nil"/>
              <w:left w:val="nil"/>
              <w:bottom w:val="single" w:sz="4" w:space="0" w:color="auto"/>
              <w:right w:val="single" w:sz="4" w:space="0" w:color="auto"/>
            </w:tcBorders>
            <w:shd w:val="clear" w:color="auto" w:fill="FFFFFF"/>
            <w:noWrap/>
            <w:vAlign w:val="bottom"/>
          </w:tcPr>
          <w:p w14:paraId="0AC30CEC" w14:textId="77777777" w:rsidR="002620BD" w:rsidRPr="002620BD" w:rsidRDefault="002620BD" w:rsidP="002620BD">
            <w:pPr>
              <w:contextualSpacing/>
              <w:rPr>
                <w:color w:val="000000"/>
                <w:sz w:val="20"/>
                <w:szCs w:val="20"/>
              </w:rPr>
            </w:pPr>
            <w:r w:rsidRPr="002620BD">
              <w:rPr>
                <w:color w:val="000000"/>
                <w:sz w:val="20"/>
                <w:szCs w:val="20"/>
              </w:rPr>
              <w:t>94-230 ОП МР 66</w:t>
            </w:r>
          </w:p>
        </w:tc>
        <w:tc>
          <w:tcPr>
            <w:tcW w:w="1418" w:type="dxa"/>
            <w:tcBorders>
              <w:top w:val="nil"/>
              <w:left w:val="nil"/>
              <w:bottom w:val="single" w:sz="4" w:space="0" w:color="auto"/>
              <w:right w:val="single" w:sz="4" w:space="0" w:color="auto"/>
            </w:tcBorders>
            <w:shd w:val="clear" w:color="auto" w:fill="FFFFFF"/>
            <w:noWrap/>
            <w:vAlign w:val="bottom"/>
          </w:tcPr>
          <w:p w14:paraId="77D37A8C" w14:textId="77777777" w:rsidR="002620BD" w:rsidRPr="002620BD" w:rsidRDefault="002620BD" w:rsidP="002620BD">
            <w:pPr>
              <w:contextualSpacing/>
              <w:jc w:val="center"/>
              <w:rPr>
                <w:sz w:val="20"/>
                <w:szCs w:val="20"/>
              </w:rPr>
            </w:pPr>
            <w:r w:rsidRPr="002620BD">
              <w:rPr>
                <w:sz w:val="20"/>
                <w:szCs w:val="20"/>
              </w:rPr>
              <w:t>0,774</w:t>
            </w:r>
          </w:p>
        </w:tc>
        <w:tc>
          <w:tcPr>
            <w:tcW w:w="1842" w:type="dxa"/>
            <w:tcBorders>
              <w:top w:val="nil"/>
              <w:left w:val="nil"/>
              <w:bottom w:val="single" w:sz="4" w:space="0" w:color="auto"/>
              <w:right w:val="single" w:sz="4" w:space="0" w:color="auto"/>
            </w:tcBorders>
            <w:shd w:val="clear" w:color="auto" w:fill="FFFFFF"/>
            <w:vAlign w:val="center"/>
          </w:tcPr>
          <w:p w14:paraId="071138EE" w14:textId="77777777" w:rsidR="002620BD" w:rsidRPr="002620BD" w:rsidRDefault="002620BD" w:rsidP="002620BD">
            <w:pPr>
              <w:contextualSpacing/>
              <w:rPr>
                <w:color w:val="000000"/>
                <w:sz w:val="20"/>
                <w:szCs w:val="20"/>
              </w:rPr>
            </w:pPr>
            <w:r w:rsidRPr="002620BD">
              <w:rPr>
                <w:color w:val="000000"/>
                <w:sz w:val="20"/>
                <w:szCs w:val="20"/>
              </w:rPr>
              <w:t>18:15:033001:1125</w:t>
            </w:r>
          </w:p>
        </w:tc>
      </w:tr>
      <w:tr w:rsidR="002620BD" w:rsidRPr="002620BD" w14:paraId="3E3FD9D6" w14:textId="77777777" w:rsidTr="002620BD">
        <w:trPr>
          <w:trHeight w:val="227"/>
        </w:trPr>
        <w:tc>
          <w:tcPr>
            <w:tcW w:w="10773" w:type="dxa"/>
            <w:gridSpan w:val="6"/>
            <w:tcBorders>
              <w:top w:val="nil"/>
              <w:left w:val="single" w:sz="4" w:space="0" w:color="auto"/>
              <w:bottom w:val="single" w:sz="4" w:space="0" w:color="auto"/>
              <w:right w:val="single" w:sz="4" w:space="0" w:color="auto"/>
            </w:tcBorders>
            <w:shd w:val="clear" w:color="auto" w:fill="FFFFFF"/>
            <w:noWrap/>
            <w:vAlign w:val="bottom"/>
          </w:tcPr>
          <w:p w14:paraId="32D55C3A" w14:textId="77777777" w:rsidR="002620BD" w:rsidRPr="002620BD" w:rsidRDefault="002620BD" w:rsidP="002620BD">
            <w:pPr>
              <w:contextualSpacing/>
              <w:jc w:val="center"/>
              <w:rPr>
                <w:b/>
                <w:color w:val="000000"/>
                <w:sz w:val="20"/>
                <w:szCs w:val="20"/>
              </w:rPr>
            </w:pPr>
            <w:r w:rsidRPr="002620BD">
              <w:rPr>
                <w:b/>
                <w:color w:val="000000"/>
                <w:sz w:val="20"/>
                <w:szCs w:val="20"/>
              </w:rPr>
              <w:t>д. Рябово</w:t>
            </w:r>
          </w:p>
        </w:tc>
      </w:tr>
      <w:tr w:rsidR="002620BD" w:rsidRPr="002620BD" w14:paraId="2265A93F" w14:textId="77777777" w:rsidTr="002620BD">
        <w:trPr>
          <w:trHeight w:val="227"/>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94CC7F" w14:textId="77777777" w:rsidR="002620BD" w:rsidRPr="002620BD" w:rsidRDefault="002620BD" w:rsidP="002620BD">
            <w:pPr>
              <w:contextualSpacing/>
              <w:jc w:val="center"/>
              <w:rPr>
                <w:color w:val="000000"/>
                <w:sz w:val="20"/>
                <w:szCs w:val="20"/>
              </w:rPr>
            </w:pPr>
            <w:r w:rsidRPr="002620BD">
              <w:rPr>
                <w:color w:val="000000"/>
                <w:sz w:val="20"/>
                <w:szCs w:val="20"/>
              </w:rPr>
              <w:t>22</w:t>
            </w:r>
          </w:p>
        </w:tc>
        <w:tc>
          <w:tcPr>
            <w:tcW w:w="2836" w:type="dxa"/>
            <w:tcBorders>
              <w:top w:val="single" w:sz="4" w:space="0" w:color="auto"/>
              <w:left w:val="nil"/>
              <w:bottom w:val="single" w:sz="4" w:space="0" w:color="auto"/>
              <w:right w:val="single" w:sz="4" w:space="0" w:color="auto"/>
            </w:tcBorders>
            <w:shd w:val="clear" w:color="auto" w:fill="FFFFFF"/>
            <w:noWrap/>
            <w:vAlign w:val="bottom"/>
            <w:hideMark/>
          </w:tcPr>
          <w:p w14:paraId="1175F13E" w14:textId="77777777" w:rsidR="002620BD" w:rsidRPr="002620BD" w:rsidRDefault="002620BD" w:rsidP="002620BD">
            <w:pPr>
              <w:contextualSpacing/>
              <w:rPr>
                <w:color w:val="000000"/>
                <w:sz w:val="20"/>
                <w:szCs w:val="20"/>
              </w:rPr>
            </w:pPr>
            <w:r w:rsidRPr="002620BD">
              <w:rPr>
                <w:color w:val="000000"/>
                <w:sz w:val="20"/>
                <w:szCs w:val="20"/>
              </w:rPr>
              <w:t>ул. Трактовая</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74B4877A" w14:textId="77777777" w:rsidR="002620BD" w:rsidRPr="002620BD" w:rsidRDefault="002620BD" w:rsidP="002620BD">
            <w:pPr>
              <w:contextualSpacing/>
              <w:rPr>
                <w:sz w:val="20"/>
                <w:szCs w:val="20"/>
              </w:rPr>
            </w:pPr>
            <w:r w:rsidRPr="002620BD">
              <w:rPr>
                <w:sz w:val="20"/>
                <w:szCs w:val="20"/>
              </w:rPr>
              <w:t>1815015003000011</w:t>
            </w:r>
          </w:p>
        </w:tc>
        <w:tc>
          <w:tcPr>
            <w:tcW w:w="1843" w:type="dxa"/>
            <w:tcBorders>
              <w:top w:val="single" w:sz="4" w:space="0" w:color="auto"/>
              <w:left w:val="nil"/>
              <w:bottom w:val="single" w:sz="4" w:space="0" w:color="auto"/>
              <w:right w:val="single" w:sz="4" w:space="0" w:color="auto"/>
            </w:tcBorders>
            <w:shd w:val="clear" w:color="auto" w:fill="FFFFFF"/>
            <w:noWrap/>
            <w:vAlign w:val="bottom"/>
            <w:hideMark/>
          </w:tcPr>
          <w:p w14:paraId="4CBE36C0" w14:textId="77777777" w:rsidR="002620BD" w:rsidRPr="002620BD" w:rsidRDefault="002620BD" w:rsidP="002620BD">
            <w:pPr>
              <w:contextualSpacing/>
              <w:rPr>
                <w:color w:val="000000"/>
                <w:sz w:val="20"/>
                <w:szCs w:val="20"/>
              </w:rPr>
            </w:pPr>
            <w:r w:rsidRPr="002620BD">
              <w:rPr>
                <w:color w:val="000000"/>
                <w:sz w:val="20"/>
                <w:szCs w:val="20"/>
              </w:rPr>
              <w:t>94-230 ОП МР 11</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14:paraId="38473F17" w14:textId="77777777" w:rsidR="002620BD" w:rsidRPr="002620BD" w:rsidRDefault="002620BD" w:rsidP="002620BD">
            <w:pPr>
              <w:contextualSpacing/>
              <w:jc w:val="center"/>
              <w:rPr>
                <w:sz w:val="20"/>
                <w:szCs w:val="20"/>
              </w:rPr>
            </w:pPr>
            <w:r w:rsidRPr="002620BD">
              <w:rPr>
                <w:sz w:val="20"/>
                <w:szCs w:val="20"/>
              </w:rPr>
              <w:t>0,794</w:t>
            </w: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204C18F1" w14:textId="77777777" w:rsidR="002620BD" w:rsidRPr="002620BD" w:rsidRDefault="002620BD" w:rsidP="002620BD">
            <w:pPr>
              <w:contextualSpacing/>
              <w:rPr>
                <w:color w:val="000000"/>
                <w:sz w:val="20"/>
                <w:szCs w:val="20"/>
              </w:rPr>
            </w:pPr>
            <w:r w:rsidRPr="002620BD">
              <w:rPr>
                <w:color w:val="000000"/>
                <w:sz w:val="20"/>
                <w:szCs w:val="20"/>
              </w:rPr>
              <w:t>18:15:000000:1279</w:t>
            </w:r>
          </w:p>
        </w:tc>
      </w:tr>
      <w:tr w:rsidR="002620BD" w:rsidRPr="002620BD" w14:paraId="67362B5A" w14:textId="77777777" w:rsidTr="002620BD">
        <w:trPr>
          <w:trHeight w:val="227"/>
        </w:trPr>
        <w:tc>
          <w:tcPr>
            <w:tcW w:w="10773" w:type="dxa"/>
            <w:gridSpan w:val="6"/>
            <w:tcBorders>
              <w:top w:val="single" w:sz="4" w:space="0" w:color="auto"/>
              <w:left w:val="single" w:sz="4" w:space="0" w:color="auto"/>
              <w:bottom w:val="single" w:sz="4" w:space="0" w:color="auto"/>
              <w:right w:val="single" w:sz="4" w:space="0" w:color="auto"/>
            </w:tcBorders>
            <w:shd w:val="clear" w:color="auto" w:fill="FFFFFF"/>
            <w:noWrap/>
            <w:vAlign w:val="bottom"/>
          </w:tcPr>
          <w:p w14:paraId="311AAB9B" w14:textId="77777777" w:rsidR="002620BD" w:rsidRPr="002620BD" w:rsidRDefault="002620BD" w:rsidP="002620BD">
            <w:pPr>
              <w:contextualSpacing/>
              <w:jc w:val="center"/>
              <w:rPr>
                <w:b/>
                <w:bCs/>
                <w:color w:val="000000"/>
                <w:sz w:val="20"/>
                <w:szCs w:val="20"/>
              </w:rPr>
            </w:pPr>
            <w:r w:rsidRPr="002620BD">
              <w:rPr>
                <w:b/>
                <w:bCs/>
                <w:color w:val="000000"/>
                <w:sz w:val="20"/>
                <w:szCs w:val="20"/>
              </w:rPr>
              <w:t>с. Васильевское</w:t>
            </w:r>
          </w:p>
        </w:tc>
      </w:tr>
      <w:tr w:rsidR="002620BD" w:rsidRPr="002620BD" w14:paraId="35CCD985"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242A17EE" w14:textId="77777777" w:rsidR="002620BD" w:rsidRPr="002620BD" w:rsidRDefault="002620BD" w:rsidP="002620BD">
            <w:pPr>
              <w:contextualSpacing/>
              <w:jc w:val="center"/>
              <w:rPr>
                <w:color w:val="000000"/>
                <w:sz w:val="20"/>
                <w:szCs w:val="20"/>
              </w:rPr>
            </w:pPr>
            <w:r w:rsidRPr="002620BD">
              <w:rPr>
                <w:color w:val="000000"/>
                <w:sz w:val="20"/>
                <w:szCs w:val="20"/>
              </w:rPr>
              <w:t>23</w:t>
            </w:r>
          </w:p>
        </w:tc>
        <w:tc>
          <w:tcPr>
            <w:tcW w:w="2836" w:type="dxa"/>
            <w:tcBorders>
              <w:top w:val="nil"/>
              <w:left w:val="nil"/>
              <w:bottom w:val="single" w:sz="4" w:space="0" w:color="auto"/>
              <w:right w:val="single" w:sz="4" w:space="0" w:color="auto"/>
            </w:tcBorders>
            <w:shd w:val="clear" w:color="auto" w:fill="FFFFFF"/>
            <w:noWrap/>
            <w:vAlign w:val="bottom"/>
            <w:hideMark/>
          </w:tcPr>
          <w:p w14:paraId="7DE4BF14" w14:textId="77777777" w:rsidR="002620BD" w:rsidRPr="002620BD" w:rsidRDefault="002620BD" w:rsidP="002620BD">
            <w:pPr>
              <w:contextualSpacing/>
              <w:rPr>
                <w:color w:val="000000"/>
                <w:sz w:val="20"/>
                <w:szCs w:val="20"/>
              </w:rPr>
            </w:pPr>
            <w:r w:rsidRPr="002620BD">
              <w:rPr>
                <w:color w:val="000000"/>
                <w:sz w:val="20"/>
                <w:szCs w:val="20"/>
              </w:rPr>
              <w:t>ул. Комсомольская</w:t>
            </w:r>
          </w:p>
        </w:tc>
        <w:tc>
          <w:tcPr>
            <w:tcW w:w="2126" w:type="dxa"/>
            <w:tcBorders>
              <w:top w:val="nil"/>
              <w:left w:val="nil"/>
              <w:bottom w:val="single" w:sz="4" w:space="0" w:color="auto"/>
              <w:right w:val="single" w:sz="4" w:space="0" w:color="auto"/>
            </w:tcBorders>
            <w:shd w:val="clear" w:color="auto" w:fill="FFFFFF"/>
            <w:vAlign w:val="center"/>
            <w:hideMark/>
          </w:tcPr>
          <w:p w14:paraId="4B835641" w14:textId="77777777" w:rsidR="002620BD" w:rsidRPr="002620BD" w:rsidRDefault="002620BD" w:rsidP="002620BD">
            <w:pPr>
              <w:contextualSpacing/>
              <w:rPr>
                <w:sz w:val="20"/>
                <w:szCs w:val="20"/>
              </w:rPr>
            </w:pPr>
            <w:r w:rsidRPr="002620BD">
              <w:rPr>
                <w:sz w:val="20"/>
                <w:szCs w:val="20"/>
              </w:rPr>
              <w:t>1815015003000076</w:t>
            </w:r>
          </w:p>
        </w:tc>
        <w:tc>
          <w:tcPr>
            <w:tcW w:w="1843" w:type="dxa"/>
            <w:tcBorders>
              <w:top w:val="nil"/>
              <w:left w:val="nil"/>
              <w:bottom w:val="single" w:sz="4" w:space="0" w:color="auto"/>
              <w:right w:val="single" w:sz="4" w:space="0" w:color="auto"/>
            </w:tcBorders>
            <w:shd w:val="clear" w:color="auto" w:fill="FFFFFF"/>
            <w:noWrap/>
            <w:vAlign w:val="bottom"/>
            <w:hideMark/>
          </w:tcPr>
          <w:p w14:paraId="0890DC59" w14:textId="77777777" w:rsidR="002620BD" w:rsidRPr="002620BD" w:rsidRDefault="002620BD" w:rsidP="002620BD">
            <w:pPr>
              <w:contextualSpacing/>
              <w:rPr>
                <w:color w:val="000000"/>
                <w:sz w:val="20"/>
                <w:szCs w:val="20"/>
              </w:rPr>
            </w:pPr>
            <w:r w:rsidRPr="002620BD">
              <w:rPr>
                <w:color w:val="000000"/>
                <w:sz w:val="20"/>
                <w:szCs w:val="20"/>
              </w:rPr>
              <w:t>94-230 ОП МР 76</w:t>
            </w:r>
          </w:p>
        </w:tc>
        <w:tc>
          <w:tcPr>
            <w:tcW w:w="1418" w:type="dxa"/>
            <w:tcBorders>
              <w:top w:val="nil"/>
              <w:left w:val="nil"/>
              <w:bottom w:val="single" w:sz="4" w:space="0" w:color="auto"/>
              <w:right w:val="single" w:sz="4" w:space="0" w:color="auto"/>
            </w:tcBorders>
            <w:shd w:val="clear" w:color="auto" w:fill="FFFFFF"/>
            <w:noWrap/>
            <w:vAlign w:val="bottom"/>
            <w:hideMark/>
          </w:tcPr>
          <w:p w14:paraId="386208EA" w14:textId="77777777" w:rsidR="002620BD" w:rsidRPr="002620BD" w:rsidRDefault="002620BD" w:rsidP="002620BD">
            <w:pPr>
              <w:contextualSpacing/>
              <w:jc w:val="center"/>
              <w:rPr>
                <w:sz w:val="20"/>
                <w:szCs w:val="20"/>
              </w:rPr>
            </w:pPr>
            <w:r w:rsidRPr="002620BD">
              <w:rPr>
                <w:sz w:val="20"/>
                <w:szCs w:val="20"/>
              </w:rPr>
              <w:t>0,288</w:t>
            </w:r>
          </w:p>
        </w:tc>
        <w:tc>
          <w:tcPr>
            <w:tcW w:w="1842" w:type="dxa"/>
            <w:tcBorders>
              <w:top w:val="nil"/>
              <w:left w:val="nil"/>
              <w:bottom w:val="single" w:sz="4" w:space="0" w:color="auto"/>
              <w:right w:val="single" w:sz="4" w:space="0" w:color="auto"/>
            </w:tcBorders>
            <w:shd w:val="clear" w:color="auto" w:fill="FFFFFF"/>
            <w:vAlign w:val="center"/>
            <w:hideMark/>
          </w:tcPr>
          <w:p w14:paraId="23FCD6E5" w14:textId="77777777" w:rsidR="002620BD" w:rsidRPr="002620BD" w:rsidRDefault="002620BD" w:rsidP="002620BD">
            <w:pPr>
              <w:contextualSpacing/>
              <w:rPr>
                <w:color w:val="000000"/>
                <w:sz w:val="20"/>
                <w:szCs w:val="20"/>
              </w:rPr>
            </w:pPr>
            <w:r w:rsidRPr="002620BD">
              <w:rPr>
                <w:color w:val="000000"/>
                <w:sz w:val="20"/>
                <w:szCs w:val="20"/>
              </w:rPr>
              <w:t>18:15:034001:530</w:t>
            </w:r>
          </w:p>
        </w:tc>
      </w:tr>
      <w:tr w:rsidR="002620BD" w:rsidRPr="002620BD" w14:paraId="35CACCCA" w14:textId="77777777" w:rsidTr="002620BD">
        <w:trPr>
          <w:trHeight w:val="227"/>
        </w:trPr>
        <w:tc>
          <w:tcPr>
            <w:tcW w:w="10773" w:type="dxa"/>
            <w:gridSpan w:val="6"/>
            <w:tcBorders>
              <w:top w:val="nil"/>
              <w:left w:val="single" w:sz="4" w:space="0" w:color="auto"/>
              <w:bottom w:val="single" w:sz="4" w:space="0" w:color="auto"/>
              <w:right w:val="single" w:sz="4" w:space="0" w:color="auto"/>
            </w:tcBorders>
            <w:shd w:val="clear" w:color="auto" w:fill="FFFFFF"/>
            <w:noWrap/>
            <w:vAlign w:val="bottom"/>
          </w:tcPr>
          <w:p w14:paraId="0EC1A45A" w14:textId="77777777" w:rsidR="002620BD" w:rsidRPr="002620BD" w:rsidRDefault="002620BD" w:rsidP="002620BD">
            <w:pPr>
              <w:contextualSpacing/>
              <w:jc w:val="center"/>
              <w:rPr>
                <w:b/>
                <w:color w:val="000000"/>
                <w:sz w:val="20"/>
                <w:szCs w:val="20"/>
              </w:rPr>
            </w:pPr>
            <w:r w:rsidRPr="002620BD">
              <w:rPr>
                <w:b/>
                <w:color w:val="000000"/>
                <w:sz w:val="20"/>
                <w:szCs w:val="20"/>
              </w:rPr>
              <w:t>с. Дебы</w:t>
            </w:r>
          </w:p>
        </w:tc>
      </w:tr>
      <w:tr w:rsidR="002620BD" w:rsidRPr="002620BD" w14:paraId="3026872C"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401F2EC9" w14:textId="77777777" w:rsidR="002620BD" w:rsidRPr="002620BD" w:rsidRDefault="002620BD" w:rsidP="002620BD">
            <w:pPr>
              <w:contextualSpacing/>
              <w:jc w:val="center"/>
              <w:rPr>
                <w:color w:val="000000"/>
                <w:sz w:val="20"/>
                <w:szCs w:val="20"/>
              </w:rPr>
            </w:pPr>
            <w:r w:rsidRPr="002620BD">
              <w:rPr>
                <w:color w:val="000000"/>
                <w:sz w:val="20"/>
                <w:szCs w:val="20"/>
              </w:rPr>
              <w:t>24</w:t>
            </w:r>
          </w:p>
        </w:tc>
        <w:tc>
          <w:tcPr>
            <w:tcW w:w="2836" w:type="dxa"/>
            <w:tcBorders>
              <w:top w:val="nil"/>
              <w:left w:val="nil"/>
              <w:bottom w:val="single" w:sz="4" w:space="0" w:color="auto"/>
              <w:right w:val="single" w:sz="4" w:space="0" w:color="auto"/>
            </w:tcBorders>
            <w:shd w:val="clear" w:color="auto" w:fill="FFFFFF"/>
            <w:noWrap/>
            <w:vAlign w:val="bottom"/>
            <w:hideMark/>
          </w:tcPr>
          <w:p w14:paraId="0752A0DA" w14:textId="77777777" w:rsidR="002620BD" w:rsidRPr="002620BD" w:rsidRDefault="002620BD" w:rsidP="002620BD">
            <w:pPr>
              <w:contextualSpacing/>
              <w:rPr>
                <w:color w:val="000000"/>
                <w:sz w:val="20"/>
                <w:szCs w:val="20"/>
              </w:rPr>
            </w:pPr>
            <w:r w:rsidRPr="002620BD">
              <w:rPr>
                <w:color w:val="000000"/>
                <w:sz w:val="20"/>
                <w:szCs w:val="20"/>
              </w:rPr>
              <w:t>ул. 40 лет Победы</w:t>
            </w:r>
          </w:p>
        </w:tc>
        <w:tc>
          <w:tcPr>
            <w:tcW w:w="2126" w:type="dxa"/>
            <w:tcBorders>
              <w:top w:val="nil"/>
              <w:left w:val="nil"/>
              <w:bottom w:val="single" w:sz="4" w:space="0" w:color="auto"/>
              <w:right w:val="single" w:sz="4" w:space="0" w:color="auto"/>
            </w:tcBorders>
            <w:shd w:val="clear" w:color="auto" w:fill="FFFFFF"/>
            <w:vAlign w:val="center"/>
            <w:hideMark/>
          </w:tcPr>
          <w:p w14:paraId="07F177C8" w14:textId="77777777" w:rsidR="002620BD" w:rsidRPr="002620BD" w:rsidRDefault="002620BD" w:rsidP="002620BD">
            <w:pPr>
              <w:contextualSpacing/>
              <w:rPr>
                <w:sz w:val="20"/>
                <w:szCs w:val="20"/>
              </w:rPr>
            </w:pPr>
            <w:r w:rsidRPr="002620BD">
              <w:rPr>
                <w:sz w:val="20"/>
                <w:szCs w:val="20"/>
              </w:rPr>
              <w:t>1815015003000220</w:t>
            </w:r>
          </w:p>
        </w:tc>
        <w:tc>
          <w:tcPr>
            <w:tcW w:w="1843" w:type="dxa"/>
            <w:tcBorders>
              <w:top w:val="nil"/>
              <w:left w:val="nil"/>
              <w:bottom w:val="single" w:sz="4" w:space="0" w:color="auto"/>
              <w:right w:val="single" w:sz="4" w:space="0" w:color="auto"/>
            </w:tcBorders>
            <w:shd w:val="clear" w:color="auto" w:fill="FFFFFF"/>
            <w:noWrap/>
            <w:vAlign w:val="bottom"/>
            <w:hideMark/>
          </w:tcPr>
          <w:p w14:paraId="558CEA0E" w14:textId="77777777" w:rsidR="002620BD" w:rsidRPr="002620BD" w:rsidRDefault="002620BD" w:rsidP="002620BD">
            <w:pPr>
              <w:contextualSpacing/>
              <w:rPr>
                <w:color w:val="000000"/>
                <w:sz w:val="20"/>
                <w:szCs w:val="20"/>
              </w:rPr>
            </w:pPr>
            <w:r w:rsidRPr="002620BD">
              <w:rPr>
                <w:color w:val="000000"/>
                <w:sz w:val="20"/>
                <w:szCs w:val="20"/>
              </w:rPr>
              <w:t>94-230 ОП МР 220</w:t>
            </w:r>
          </w:p>
        </w:tc>
        <w:tc>
          <w:tcPr>
            <w:tcW w:w="1418" w:type="dxa"/>
            <w:tcBorders>
              <w:top w:val="nil"/>
              <w:left w:val="nil"/>
              <w:bottom w:val="single" w:sz="4" w:space="0" w:color="auto"/>
              <w:right w:val="single" w:sz="4" w:space="0" w:color="auto"/>
            </w:tcBorders>
            <w:shd w:val="clear" w:color="auto" w:fill="FFFFFF"/>
            <w:noWrap/>
            <w:vAlign w:val="bottom"/>
            <w:hideMark/>
          </w:tcPr>
          <w:p w14:paraId="19FBEFFB" w14:textId="77777777" w:rsidR="002620BD" w:rsidRPr="002620BD" w:rsidRDefault="002620BD" w:rsidP="002620BD">
            <w:pPr>
              <w:contextualSpacing/>
              <w:jc w:val="center"/>
              <w:rPr>
                <w:sz w:val="20"/>
                <w:szCs w:val="20"/>
              </w:rPr>
            </w:pPr>
            <w:r w:rsidRPr="002620BD">
              <w:rPr>
                <w:sz w:val="20"/>
                <w:szCs w:val="20"/>
              </w:rPr>
              <w:t>0,764</w:t>
            </w:r>
          </w:p>
        </w:tc>
        <w:tc>
          <w:tcPr>
            <w:tcW w:w="1842" w:type="dxa"/>
            <w:tcBorders>
              <w:top w:val="nil"/>
              <w:left w:val="nil"/>
              <w:bottom w:val="single" w:sz="4" w:space="0" w:color="auto"/>
              <w:right w:val="single" w:sz="4" w:space="0" w:color="auto"/>
            </w:tcBorders>
            <w:shd w:val="clear" w:color="auto" w:fill="FFFFFF"/>
            <w:vAlign w:val="center"/>
            <w:hideMark/>
          </w:tcPr>
          <w:p w14:paraId="7132424D" w14:textId="77777777" w:rsidR="002620BD" w:rsidRPr="002620BD" w:rsidRDefault="002620BD" w:rsidP="002620BD">
            <w:pPr>
              <w:contextualSpacing/>
              <w:rPr>
                <w:color w:val="000000"/>
                <w:sz w:val="20"/>
                <w:szCs w:val="20"/>
              </w:rPr>
            </w:pPr>
            <w:r w:rsidRPr="002620BD">
              <w:rPr>
                <w:color w:val="000000"/>
                <w:sz w:val="20"/>
                <w:szCs w:val="20"/>
              </w:rPr>
              <w:t>18:15:036003:430</w:t>
            </w:r>
          </w:p>
        </w:tc>
      </w:tr>
      <w:tr w:rsidR="002620BD" w:rsidRPr="002620BD" w14:paraId="30EAAD2D"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511C7EEC" w14:textId="77777777" w:rsidR="002620BD" w:rsidRPr="002620BD" w:rsidRDefault="002620BD" w:rsidP="002620BD">
            <w:pPr>
              <w:contextualSpacing/>
              <w:jc w:val="center"/>
              <w:rPr>
                <w:color w:val="000000"/>
                <w:sz w:val="20"/>
                <w:szCs w:val="20"/>
              </w:rPr>
            </w:pPr>
            <w:r w:rsidRPr="002620BD">
              <w:rPr>
                <w:color w:val="000000"/>
                <w:sz w:val="20"/>
                <w:szCs w:val="20"/>
              </w:rPr>
              <w:t>25</w:t>
            </w:r>
          </w:p>
        </w:tc>
        <w:tc>
          <w:tcPr>
            <w:tcW w:w="2836" w:type="dxa"/>
            <w:tcBorders>
              <w:top w:val="nil"/>
              <w:left w:val="nil"/>
              <w:bottom w:val="single" w:sz="4" w:space="0" w:color="auto"/>
              <w:right w:val="single" w:sz="4" w:space="0" w:color="auto"/>
            </w:tcBorders>
            <w:shd w:val="clear" w:color="auto" w:fill="FFFFFF"/>
            <w:noWrap/>
            <w:vAlign w:val="bottom"/>
            <w:hideMark/>
          </w:tcPr>
          <w:p w14:paraId="4D3DF8B4" w14:textId="77777777" w:rsidR="002620BD" w:rsidRPr="002620BD" w:rsidRDefault="002620BD" w:rsidP="002620BD">
            <w:pPr>
              <w:contextualSpacing/>
              <w:rPr>
                <w:color w:val="000000"/>
                <w:sz w:val="20"/>
                <w:szCs w:val="20"/>
              </w:rPr>
            </w:pPr>
            <w:r w:rsidRPr="002620BD">
              <w:rPr>
                <w:color w:val="000000"/>
                <w:sz w:val="20"/>
                <w:szCs w:val="20"/>
              </w:rPr>
              <w:t>ул. Набережная</w:t>
            </w:r>
          </w:p>
        </w:tc>
        <w:tc>
          <w:tcPr>
            <w:tcW w:w="2126" w:type="dxa"/>
            <w:tcBorders>
              <w:top w:val="nil"/>
              <w:left w:val="nil"/>
              <w:bottom w:val="single" w:sz="4" w:space="0" w:color="auto"/>
              <w:right w:val="single" w:sz="4" w:space="0" w:color="auto"/>
            </w:tcBorders>
            <w:shd w:val="clear" w:color="auto" w:fill="FFFFFF"/>
            <w:vAlign w:val="center"/>
            <w:hideMark/>
          </w:tcPr>
          <w:p w14:paraId="5D7AEA7B" w14:textId="77777777" w:rsidR="002620BD" w:rsidRPr="002620BD" w:rsidRDefault="002620BD" w:rsidP="002620BD">
            <w:pPr>
              <w:contextualSpacing/>
              <w:rPr>
                <w:sz w:val="20"/>
                <w:szCs w:val="20"/>
              </w:rPr>
            </w:pPr>
            <w:r w:rsidRPr="002620BD">
              <w:rPr>
                <w:sz w:val="20"/>
                <w:szCs w:val="20"/>
              </w:rPr>
              <w:t>1815015003000098</w:t>
            </w:r>
          </w:p>
        </w:tc>
        <w:tc>
          <w:tcPr>
            <w:tcW w:w="1843" w:type="dxa"/>
            <w:tcBorders>
              <w:top w:val="nil"/>
              <w:left w:val="nil"/>
              <w:bottom w:val="single" w:sz="4" w:space="0" w:color="auto"/>
              <w:right w:val="single" w:sz="4" w:space="0" w:color="auto"/>
            </w:tcBorders>
            <w:shd w:val="clear" w:color="auto" w:fill="FFFFFF"/>
            <w:noWrap/>
            <w:vAlign w:val="bottom"/>
            <w:hideMark/>
          </w:tcPr>
          <w:p w14:paraId="4F824966" w14:textId="77777777" w:rsidR="002620BD" w:rsidRPr="002620BD" w:rsidRDefault="002620BD" w:rsidP="002620BD">
            <w:pPr>
              <w:contextualSpacing/>
              <w:rPr>
                <w:color w:val="000000"/>
                <w:sz w:val="20"/>
                <w:szCs w:val="20"/>
              </w:rPr>
            </w:pPr>
            <w:r w:rsidRPr="002620BD">
              <w:rPr>
                <w:color w:val="000000"/>
                <w:sz w:val="20"/>
                <w:szCs w:val="20"/>
              </w:rPr>
              <w:t>94-230 ОП МР 98</w:t>
            </w:r>
          </w:p>
        </w:tc>
        <w:tc>
          <w:tcPr>
            <w:tcW w:w="1418" w:type="dxa"/>
            <w:tcBorders>
              <w:top w:val="nil"/>
              <w:left w:val="nil"/>
              <w:bottom w:val="single" w:sz="4" w:space="0" w:color="auto"/>
              <w:right w:val="single" w:sz="4" w:space="0" w:color="auto"/>
            </w:tcBorders>
            <w:shd w:val="clear" w:color="auto" w:fill="FFFFFF"/>
            <w:noWrap/>
            <w:vAlign w:val="bottom"/>
            <w:hideMark/>
          </w:tcPr>
          <w:p w14:paraId="5446AA4A" w14:textId="77777777" w:rsidR="002620BD" w:rsidRPr="002620BD" w:rsidRDefault="002620BD" w:rsidP="002620BD">
            <w:pPr>
              <w:contextualSpacing/>
              <w:jc w:val="center"/>
              <w:rPr>
                <w:sz w:val="20"/>
                <w:szCs w:val="20"/>
              </w:rPr>
            </w:pPr>
            <w:r w:rsidRPr="002620BD">
              <w:rPr>
                <w:sz w:val="20"/>
                <w:szCs w:val="20"/>
              </w:rPr>
              <w:t>0,606</w:t>
            </w:r>
          </w:p>
        </w:tc>
        <w:tc>
          <w:tcPr>
            <w:tcW w:w="1842" w:type="dxa"/>
            <w:tcBorders>
              <w:top w:val="nil"/>
              <w:left w:val="nil"/>
              <w:bottom w:val="single" w:sz="4" w:space="0" w:color="auto"/>
              <w:right w:val="single" w:sz="4" w:space="0" w:color="auto"/>
            </w:tcBorders>
            <w:shd w:val="clear" w:color="auto" w:fill="FFFFFF"/>
            <w:vAlign w:val="center"/>
            <w:hideMark/>
          </w:tcPr>
          <w:p w14:paraId="35FFC9BA" w14:textId="77777777" w:rsidR="002620BD" w:rsidRPr="002620BD" w:rsidRDefault="002620BD" w:rsidP="002620BD">
            <w:pPr>
              <w:contextualSpacing/>
              <w:rPr>
                <w:color w:val="000000"/>
                <w:sz w:val="20"/>
                <w:szCs w:val="20"/>
              </w:rPr>
            </w:pPr>
            <w:r w:rsidRPr="002620BD">
              <w:rPr>
                <w:color w:val="000000"/>
                <w:sz w:val="20"/>
                <w:szCs w:val="20"/>
              </w:rPr>
              <w:t>18:15:036002:405</w:t>
            </w:r>
          </w:p>
        </w:tc>
      </w:tr>
      <w:tr w:rsidR="002620BD" w:rsidRPr="002620BD" w14:paraId="16CB6F77" w14:textId="77777777" w:rsidTr="002620BD">
        <w:trPr>
          <w:trHeight w:val="227"/>
        </w:trPr>
        <w:tc>
          <w:tcPr>
            <w:tcW w:w="10773" w:type="dxa"/>
            <w:gridSpan w:val="6"/>
            <w:tcBorders>
              <w:top w:val="nil"/>
              <w:left w:val="single" w:sz="4" w:space="0" w:color="auto"/>
              <w:bottom w:val="single" w:sz="4" w:space="0" w:color="auto"/>
              <w:right w:val="single" w:sz="4" w:space="0" w:color="auto"/>
            </w:tcBorders>
            <w:shd w:val="clear" w:color="auto" w:fill="FFFFFF"/>
            <w:noWrap/>
            <w:vAlign w:val="bottom"/>
          </w:tcPr>
          <w:p w14:paraId="36027190" w14:textId="77777777" w:rsidR="002620BD" w:rsidRPr="002620BD" w:rsidRDefault="002620BD" w:rsidP="002620BD">
            <w:pPr>
              <w:contextualSpacing/>
              <w:jc w:val="center"/>
              <w:rPr>
                <w:b/>
                <w:color w:val="000000"/>
                <w:sz w:val="20"/>
                <w:szCs w:val="20"/>
              </w:rPr>
            </w:pPr>
            <w:r w:rsidRPr="002620BD">
              <w:rPr>
                <w:b/>
                <w:color w:val="000000"/>
                <w:sz w:val="20"/>
                <w:szCs w:val="20"/>
              </w:rPr>
              <w:t>с. Кокман</w:t>
            </w:r>
          </w:p>
        </w:tc>
      </w:tr>
      <w:tr w:rsidR="002620BD" w:rsidRPr="002620BD" w14:paraId="1894F09B" w14:textId="77777777" w:rsidTr="002620BD">
        <w:trPr>
          <w:trHeight w:val="227"/>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57FED04" w14:textId="77777777" w:rsidR="002620BD" w:rsidRPr="002620BD" w:rsidRDefault="002620BD" w:rsidP="002620BD">
            <w:pPr>
              <w:contextualSpacing/>
              <w:jc w:val="center"/>
              <w:rPr>
                <w:color w:val="000000"/>
                <w:sz w:val="20"/>
                <w:szCs w:val="20"/>
              </w:rPr>
            </w:pPr>
            <w:r w:rsidRPr="002620BD">
              <w:rPr>
                <w:color w:val="000000"/>
                <w:sz w:val="20"/>
                <w:szCs w:val="20"/>
              </w:rPr>
              <w:t>26</w:t>
            </w:r>
          </w:p>
        </w:tc>
        <w:tc>
          <w:tcPr>
            <w:tcW w:w="2836" w:type="dxa"/>
            <w:tcBorders>
              <w:top w:val="single" w:sz="4" w:space="0" w:color="auto"/>
              <w:left w:val="nil"/>
              <w:bottom w:val="single" w:sz="4" w:space="0" w:color="auto"/>
              <w:right w:val="single" w:sz="4" w:space="0" w:color="auto"/>
            </w:tcBorders>
            <w:shd w:val="clear" w:color="auto" w:fill="FFFFFF"/>
            <w:noWrap/>
            <w:vAlign w:val="bottom"/>
            <w:hideMark/>
          </w:tcPr>
          <w:p w14:paraId="67B4828D" w14:textId="77777777" w:rsidR="002620BD" w:rsidRPr="002620BD" w:rsidRDefault="002620BD" w:rsidP="002620BD">
            <w:pPr>
              <w:contextualSpacing/>
              <w:rPr>
                <w:color w:val="000000"/>
                <w:sz w:val="20"/>
                <w:szCs w:val="20"/>
              </w:rPr>
            </w:pPr>
            <w:r w:rsidRPr="002620BD">
              <w:rPr>
                <w:color w:val="000000"/>
                <w:sz w:val="20"/>
                <w:szCs w:val="20"/>
              </w:rPr>
              <w:t>ул. Пионерская</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13013BBC" w14:textId="77777777" w:rsidR="002620BD" w:rsidRPr="002620BD" w:rsidRDefault="002620BD" w:rsidP="002620BD">
            <w:pPr>
              <w:contextualSpacing/>
              <w:rPr>
                <w:sz w:val="20"/>
                <w:szCs w:val="20"/>
              </w:rPr>
            </w:pPr>
            <w:r w:rsidRPr="002620BD">
              <w:rPr>
                <w:sz w:val="20"/>
                <w:szCs w:val="20"/>
              </w:rPr>
              <w:t>1815015003000120</w:t>
            </w:r>
          </w:p>
        </w:tc>
        <w:tc>
          <w:tcPr>
            <w:tcW w:w="1843" w:type="dxa"/>
            <w:tcBorders>
              <w:top w:val="single" w:sz="4" w:space="0" w:color="auto"/>
              <w:left w:val="nil"/>
              <w:bottom w:val="single" w:sz="4" w:space="0" w:color="auto"/>
              <w:right w:val="single" w:sz="4" w:space="0" w:color="auto"/>
            </w:tcBorders>
            <w:shd w:val="clear" w:color="auto" w:fill="FFFFFF"/>
            <w:noWrap/>
            <w:vAlign w:val="bottom"/>
            <w:hideMark/>
          </w:tcPr>
          <w:p w14:paraId="315D4CFA" w14:textId="77777777" w:rsidR="002620BD" w:rsidRPr="002620BD" w:rsidRDefault="002620BD" w:rsidP="002620BD">
            <w:pPr>
              <w:contextualSpacing/>
              <w:rPr>
                <w:color w:val="000000"/>
                <w:sz w:val="20"/>
                <w:szCs w:val="20"/>
              </w:rPr>
            </w:pPr>
            <w:r w:rsidRPr="002620BD">
              <w:rPr>
                <w:color w:val="000000"/>
                <w:sz w:val="20"/>
                <w:szCs w:val="20"/>
              </w:rPr>
              <w:t>94-230 ОП МР 120</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14:paraId="635ED6B4" w14:textId="77777777" w:rsidR="002620BD" w:rsidRPr="002620BD" w:rsidRDefault="002620BD" w:rsidP="002620BD">
            <w:pPr>
              <w:contextualSpacing/>
              <w:jc w:val="center"/>
              <w:rPr>
                <w:sz w:val="20"/>
                <w:szCs w:val="20"/>
              </w:rPr>
            </w:pPr>
            <w:r w:rsidRPr="002620BD">
              <w:rPr>
                <w:sz w:val="20"/>
                <w:szCs w:val="20"/>
              </w:rPr>
              <w:t>0,535</w:t>
            </w: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485FA6F5" w14:textId="77777777" w:rsidR="002620BD" w:rsidRPr="002620BD" w:rsidRDefault="002620BD" w:rsidP="002620BD">
            <w:pPr>
              <w:contextualSpacing/>
              <w:rPr>
                <w:color w:val="000000"/>
                <w:sz w:val="20"/>
                <w:szCs w:val="20"/>
              </w:rPr>
            </w:pPr>
            <w:r w:rsidRPr="002620BD">
              <w:rPr>
                <w:color w:val="000000"/>
                <w:sz w:val="20"/>
                <w:szCs w:val="20"/>
              </w:rPr>
              <w:t>18:15:049001:408</w:t>
            </w:r>
          </w:p>
        </w:tc>
      </w:tr>
      <w:tr w:rsidR="002620BD" w:rsidRPr="002620BD" w14:paraId="506E33E6" w14:textId="77777777" w:rsidTr="002620BD">
        <w:trPr>
          <w:trHeight w:val="227"/>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4DF177E" w14:textId="77777777" w:rsidR="002620BD" w:rsidRPr="002620BD" w:rsidRDefault="002620BD" w:rsidP="002620BD">
            <w:pPr>
              <w:contextualSpacing/>
              <w:jc w:val="center"/>
              <w:rPr>
                <w:color w:val="000000"/>
                <w:sz w:val="20"/>
                <w:szCs w:val="20"/>
              </w:rPr>
            </w:pPr>
            <w:r w:rsidRPr="002620BD">
              <w:rPr>
                <w:color w:val="000000"/>
                <w:sz w:val="20"/>
                <w:szCs w:val="20"/>
              </w:rPr>
              <w:t>27</w:t>
            </w:r>
          </w:p>
        </w:tc>
        <w:tc>
          <w:tcPr>
            <w:tcW w:w="2836" w:type="dxa"/>
            <w:tcBorders>
              <w:top w:val="single" w:sz="4" w:space="0" w:color="auto"/>
              <w:left w:val="nil"/>
              <w:bottom w:val="single" w:sz="4" w:space="0" w:color="auto"/>
              <w:right w:val="single" w:sz="4" w:space="0" w:color="auto"/>
            </w:tcBorders>
            <w:shd w:val="clear" w:color="auto" w:fill="FFFFFF"/>
            <w:noWrap/>
            <w:vAlign w:val="bottom"/>
            <w:hideMark/>
          </w:tcPr>
          <w:p w14:paraId="1D95048F" w14:textId="77777777" w:rsidR="002620BD" w:rsidRPr="002620BD" w:rsidRDefault="002620BD" w:rsidP="002620BD">
            <w:pPr>
              <w:contextualSpacing/>
              <w:rPr>
                <w:color w:val="000000"/>
                <w:sz w:val="20"/>
                <w:szCs w:val="20"/>
              </w:rPr>
            </w:pPr>
            <w:r w:rsidRPr="002620BD">
              <w:rPr>
                <w:color w:val="000000"/>
                <w:sz w:val="20"/>
                <w:szCs w:val="20"/>
              </w:rPr>
              <w:t>ул. Мира</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78DC95DF" w14:textId="77777777" w:rsidR="002620BD" w:rsidRPr="002620BD" w:rsidRDefault="002620BD" w:rsidP="002620BD">
            <w:pPr>
              <w:contextualSpacing/>
              <w:rPr>
                <w:sz w:val="20"/>
                <w:szCs w:val="20"/>
              </w:rPr>
            </w:pPr>
            <w:r w:rsidRPr="002620BD">
              <w:rPr>
                <w:sz w:val="20"/>
                <w:szCs w:val="20"/>
              </w:rPr>
              <w:t>1815015003000121</w:t>
            </w:r>
          </w:p>
        </w:tc>
        <w:tc>
          <w:tcPr>
            <w:tcW w:w="1843" w:type="dxa"/>
            <w:tcBorders>
              <w:top w:val="single" w:sz="4" w:space="0" w:color="auto"/>
              <w:left w:val="nil"/>
              <w:bottom w:val="single" w:sz="4" w:space="0" w:color="auto"/>
              <w:right w:val="single" w:sz="4" w:space="0" w:color="auto"/>
            </w:tcBorders>
            <w:shd w:val="clear" w:color="auto" w:fill="FFFFFF"/>
            <w:noWrap/>
            <w:vAlign w:val="bottom"/>
            <w:hideMark/>
          </w:tcPr>
          <w:p w14:paraId="416E877E" w14:textId="77777777" w:rsidR="002620BD" w:rsidRPr="002620BD" w:rsidRDefault="002620BD" w:rsidP="002620BD">
            <w:pPr>
              <w:contextualSpacing/>
              <w:rPr>
                <w:color w:val="000000"/>
                <w:sz w:val="20"/>
                <w:szCs w:val="20"/>
              </w:rPr>
            </w:pPr>
            <w:r w:rsidRPr="002620BD">
              <w:rPr>
                <w:color w:val="000000"/>
                <w:sz w:val="20"/>
                <w:szCs w:val="20"/>
              </w:rPr>
              <w:t>94-230 ОП МР 121</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14:paraId="4850D3CD" w14:textId="77777777" w:rsidR="002620BD" w:rsidRPr="002620BD" w:rsidRDefault="002620BD" w:rsidP="002620BD">
            <w:pPr>
              <w:contextualSpacing/>
              <w:jc w:val="center"/>
              <w:rPr>
                <w:sz w:val="20"/>
                <w:szCs w:val="20"/>
              </w:rPr>
            </w:pPr>
            <w:r w:rsidRPr="002620BD">
              <w:rPr>
                <w:sz w:val="20"/>
                <w:szCs w:val="20"/>
              </w:rPr>
              <w:t>1,267</w:t>
            </w:r>
          </w:p>
        </w:tc>
        <w:tc>
          <w:tcPr>
            <w:tcW w:w="1842" w:type="dxa"/>
            <w:tcBorders>
              <w:top w:val="single" w:sz="4" w:space="0" w:color="auto"/>
              <w:left w:val="nil"/>
              <w:bottom w:val="single" w:sz="4" w:space="0" w:color="auto"/>
              <w:right w:val="single" w:sz="4" w:space="0" w:color="auto"/>
            </w:tcBorders>
            <w:shd w:val="clear" w:color="auto" w:fill="FFFFFF"/>
            <w:vAlign w:val="center"/>
            <w:hideMark/>
          </w:tcPr>
          <w:p w14:paraId="5FDA2FF2" w14:textId="77777777" w:rsidR="002620BD" w:rsidRPr="002620BD" w:rsidRDefault="002620BD" w:rsidP="002620BD">
            <w:pPr>
              <w:contextualSpacing/>
              <w:rPr>
                <w:color w:val="000000"/>
                <w:sz w:val="20"/>
                <w:szCs w:val="20"/>
              </w:rPr>
            </w:pPr>
            <w:r w:rsidRPr="002620BD">
              <w:rPr>
                <w:color w:val="000000"/>
                <w:sz w:val="20"/>
                <w:szCs w:val="20"/>
              </w:rPr>
              <w:t>18:15:049001:406</w:t>
            </w:r>
          </w:p>
        </w:tc>
      </w:tr>
      <w:tr w:rsidR="002620BD" w:rsidRPr="002620BD" w14:paraId="0E181B03" w14:textId="77777777" w:rsidTr="002620BD">
        <w:trPr>
          <w:trHeight w:val="227"/>
        </w:trPr>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EC9E85B" w14:textId="77777777" w:rsidR="002620BD" w:rsidRPr="002620BD" w:rsidRDefault="002620BD" w:rsidP="002620BD">
            <w:pPr>
              <w:contextualSpacing/>
              <w:jc w:val="center"/>
              <w:rPr>
                <w:color w:val="000000"/>
                <w:sz w:val="20"/>
                <w:szCs w:val="20"/>
              </w:rPr>
            </w:pPr>
            <w:r w:rsidRPr="002620BD">
              <w:rPr>
                <w:color w:val="000000"/>
                <w:sz w:val="20"/>
                <w:szCs w:val="20"/>
              </w:rPr>
              <w:t>28</w:t>
            </w:r>
          </w:p>
        </w:tc>
        <w:tc>
          <w:tcPr>
            <w:tcW w:w="2836" w:type="dxa"/>
            <w:tcBorders>
              <w:top w:val="single" w:sz="4" w:space="0" w:color="auto"/>
              <w:left w:val="nil"/>
              <w:bottom w:val="single" w:sz="4" w:space="0" w:color="auto"/>
              <w:right w:val="single" w:sz="4" w:space="0" w:color="auto"/>
            </w:tcBorders>
            <w:shd w:val="clear" w:color="auto" w:fill="FFFFFF"/>
            <w:noWrap/>
            <w:vAlign w:val="bottom"/>
          </w:tcPr>
          <w:p w14:paraId="12E3B0D2" w14:textId="77777777" w:rsidR="002620BD" w:rsidRPr="002620BD" w:rsidRDefault="002620BD" w:rsidP="002620BD">
            <w:pPr>
              <w:contextualSpacing/>
              <w:rPr>
                <w:color w:val="000000"/>
                <w:sz w:val="20"/>
                <w:szCs w:val="20"/>
              </w:rPr>
            </w:pPr>
            <w:r w:rsidRPr="002620BD">
              <w:rPr>
                <w:color w:val="000000"/>
                <w:sz w:val="20"/>
                <w:szCs w:val="20"/>
              </w:rPr>
              <w:t>ул. Коммунальная</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44031FE3" w14:textId="77777777" w:rsidR="002620BD" w:rsidRPr="002620BD" w:rsidRDefault="002620BD" w:rsidP="002620BD">
            <w:pPr>
              <w:contextualSpacing/>
              <w:rPr>
                <w:sz w:val="20"/>
                <w:szCs w:val="20"/>
              </w:rPr>
            </w:pPr>
            <w:r w:rsidRPr="002620BD">
              <w:rPr>
                <w:sz w:val="20"/>
                <w:szCs w:val="20"/>
              </w:rPr>
              <w:t>1815015003000114</w:t>
            </w:r>
          </w:p>
        </w:tc>
        <w:tc>
          <w:tcPr>
            <w:tcW w:w="1843" w:type="dxa"/>
            <w:tcBorders>
              <w:top w:val="single" w:sz="4" w:space="0" w:color="auto"/>
              <w:left w:val="nil"/>
              <w:bottom w:val="single" w:sz="4" w:space="0" w:color="auto"/>
              <w:right w:val="single" w:sz="4" w:space="0" w:color="auto"/>
            </w:tcBorders>
            <w:shd w:val="clear" w:color="auto" w:fill="FFFFFF"/>
            <w:noWrap/>
            <w:vAlign w:val="bottom"/>
          </w:tcPr>
          <w:p w14:paraId="46EB18C3" w14:textId="77777777" w:rsidR="002620BD" w:rsidRPr="002620BD" w:rsidRDefault="002620BD" w:rsidP="002620BD">
            <w:pPr>
              <w:contextualSpacing/>
              <w:rPr>
                <w:color w:val="000000"/>
                <w:sz w:val="20"/>
                <w:szCs w:val="20"/>
              </w:rPr>
            </w:pPr>
            <w:r w:rsidRPr="002620BD">
              <w:rPr>
                <w:color w:val="000000"/>
                <w:sz w:val="20"/>
                <w:szCs w:val="20"/>
              </w:rPr>
              <w:t>94-230 ОП МР 114</w:t>
            </w:r>
          </w:p>
        </w:tc>
        <w:tc>
          <w:tcPr>
            <w:tcW w:w="1418" w:type="dxa"/>
            <w:tcBorders>
              <w:top w:val="single" w:sz="4" w:space="0" w:color="auto"/>
              <w:left w:val="nil"/>
              <w:bottom w:val="single" w:sz="4" w:space="0" w:color="auto"/>
              <w:right w:val="single" w:sz="4" w:space="0" w:color="auto"/>
            </w:tcBorders>
            <w:shd w:val="clear" w:color="auto" w:fill="FFFFFF"/>
            <w:noWrap/>
            <w:vAlign w:val="bottom"/>
          </w:tcPr>
          <w:p w14:paraId="4421CDC0" w14:textId="77777777" w:rsidR="002620BD" w:rsidRPr="002620BD" w:rsidRDefault="002620BD" w:rsidP="002620BD">
            <w:pPr>
              <w:contextualSpacing/>
              <w:jc w:val="center"/>
              <w:rPr>
                <w:sz w:val="20"/>
                <w:szCs w:val="20"/>
              </w:rPr>
            </w:pPr>
            <w:r w:rsidRPr="002620BD">
              <w:rPr>
                <w:sz w:val="20"/>
                <w:szCs w:val="20"/>
              </w:rPr>
              <w:t>0,752</w:t>
            </w:r>
          </w:p>
        </w:tc>
        <w:tc>
          <w:tcPr>
            <w:tcW w:w="1842" w:type="dxa"/>
            <w:tcBorders>
              <w:top w:val="single" w:sz="4" w:space="0" w:color="auto"/>
              <w:left w:val="nil"/>
              <w:bottom w:val="single" w:sz="4" w:space="0" w:color="auto"/>
              <w:right w:val="single" w:sz="4" w:space="0" w:color="auto"/>
            </w:tcBorders>
            <w:shd w:val="clear" w:color="auto" w:fill="FFFFFF"/>
            <w:vAlign w:val="center"/>
          </w:tcPr>
          <w:p w14:paraId="5FDF2194" w14:textId="77777777" w:rsidR="002620BD" w:rsidRPr="002620BD" w:rsidRDefault="002620BD" w:rsidP="002620BD">
            <w:pPr>
              <w:contextualSpacing/>
              <w:rPr>
                <w:color w:val="000000"/>
                <w:sz w:val="20"/>
                <w:szCs w:val="20"/>
              </w:rPr>
            </w:pPr>
            <w:r w:rsidRPr="002620BD">
              <w:rPr>
                <w:color w:val="000000"/>
                <w:sz w:val="20"/>
                <w:szCs w:val="20"/>
              </w:rPr>
              <w:t>18:15:000000:1255</w:t>
            </w:r>
          </w:p>
        </w:tc>
      </w:tr>
      <w:tr w:rsidR="002620BD" w:rsidRPr="002620BD" w14:paraId="64F946E1" w14:textId="77777777" w:rsidTr="002620BD">
        <w:trPr>
          <w:trHeight w:val="227"/>
        </w:trPr>
        <w:tc>
          <w:tcPr>
            <w:tcW w:w="10773" w:type="dxa"/>
            <w:gridSpan w:val="6"/>
            <w:tcBorders>
              <w:top w:val="nil"/>
              <w:left w:val="single" w:sz="4" w:space="0" w:color="auto"/>
              <w:bottom w:val="single" w:sz="4" w:space="0" w:color="auto"/>
              <w:right w:val="single" w:sz="4" w:space="0" w:color="auto"/>
            </w:tcBorders>
            <w:shd w:val="clear" w:color="auto" w:fill="FFFFFF"/>
            <w:noWrap/>
            <w:vAlign w:val="bottom"/>
          </w:tcPr>
          <w:p w14:paraId="4DD0F950" w14:textId="77777777" w:rsidR="002620BD" w:rsidRPr="002620BD" w:rsidRDefault="002620BD" w:rsidP="002620BD">
            <w:pPr>
              <w:contextualSpacing/>
              <w:jc w:val="center"/>
              <w:rPr>
                <w:b/>
                <w:bCs/>
                <w:color w:val="000000"/>
                <w:sz w:val="20"/>
                <w:szCs w:val="20"/>
              </w:rPr>
            </w:pPr>
            <w:r w:rsidRPr="002620BD">
              <w:rPr>
                <w:b/>
                <w:bCs/>
                <w:color w:val="000000"/>
                <w:sz w:val="20"/>
                <w:szCs w:val="20"/>
              </w:rPr>
              <w:t>д. Коровкинцы</w:t>
            </w:r>
          </w:p>
        </w:tc>
      </w:tr>
      <w:tr w:rsidR="002620BD" w:rsidRPr="002620BD" w14:paraId="6181BEB5"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4A211741" w14:textId="77777777" w:rsidR="002620BD" w:rsidRPr="002620BD" w:rsidRDefault="002620BD" w:rsidP="002620BD">
            <w:pPr>
              <w:contextualSpacing/>
              <w:jc w:val="center"/>
              <w:rPr>
                <w:color w:val="000000"/>
                <w:sz w:val="20"/>
                <w:szCs w:val="20"/>
              </w:rPr>
            </w:pPr>
            <w:r w:rsidRPr="002620BD">
              <w:rPr>
                <w:color w:val="000000"/>
                <w:sz w:val="20"/>
                <w:szCs w:val="20"/>
              </w:rPr>
              <w:t>29</w:t>
            </w:r>
          </w:p>
        </w:tc>
        <w:tc>
          <w:tcPr>
            <w:tcW w:w="2836" w:type="dxa"/>
            <w:tcBorders>
              <w:top w:val="nil"/>
              <w:left w:val="nil"/>
              <w:bottom w:val="single" w:sz="4" w:space="0" w:color="auto"/>
              <w:right w:val="single" w:sz="4" w:space="0" w:color="auto"/>
            </w:tcBorders>
            <w:shd w:val="clear" w:color="auto" w:fill="FFFFFF"/>
            <w:noWrap/>
            <w:vAlign w:val="bottom"/>
            <w:hideMark/>
          </w:tcPr>
          <w:p w14:paraId="7285F991" w14:textId="77777777" w:rsidR="002620BD" w:rsidRPr="002620BD" w:rsidRDefault="002620BD" w:rsidP="002620BD">
            <w:pPr>
              <w:contextualSpacing/>
              <w:rPr>
                <w:color w:val="000000"/>
                <w:sz w:val="20"/>
                <w:szCs w:val="20"/>
              </w:rPr>
            </w:pPr>
            <w:r w:rsidRPr="002620BD">
              <w:rPr>
                <w:color w:val="000000"/>
                <w:sz w:val="20"/>
                <w:szCs w:val="20"/>
              </w:rPr>
              <w:t>ул. Молодёжная</w:t>
            </w:r>
          </w:p>
        </w:tc>
        <w:tc>
          <w:tcPr>
            <w:tcW w:w="2126" w:type="dxa"/>
            <w:tcBorders>
              <w:top w:val="nil"/>
              <w:left w:val="nil"/>
              <w:bottom w:val="single" w:sz="4" w:space="0" w:color="auto"/>
              <w:right w:val="single" w:sz="4" w:space="0" w:color="auto"/>
            </w:tcBorders>
            <w:shd w:val="clear" w:color="auto" w:fill="FFFFFF"/>
            <w:vAlign w:val="center"/>
            <w:hideMark/>
          </w:tcPr>
          <w:p w14:paraId="18C43187" w14:textId="77777777" w:rsidR="002620BD" w:rsidRPr="002620BD" w:rsidRDefault="002620BD" w:rsidP="002620BD">
            <w:pPr>
              <w:contextualSpacing/>
              <w:rPr>
                <w:sz w:val="20"/>
                <w:szCs w:val="20"/>
              </w:rPr>
            </w:pPr>
            <w:r w:rsidRPr="002620BD">
              <w:rPr>
                <w:sz w:val="20"/>
                <w:szCs w:val="20"/>
              </w:rPr>
              <w:t>1815015003000017</w:t>
            </w:r>
          </w:p>
        </w:tc>
        <w:tc>
          <w:tcPr>
            <w:tcW w:w="1843" w:type="dxa"/>
            <w:tcBorders>
              <w:top w:val="nil"/>
              <w:left w:val="nil"/>
              <w:bottom w:val="single" w:sz="4" w:space="0" w:color="auto"/>
              <w:right w:val="single" w:sz="4" w:space="0" w:color="auto"/>
            </w:tcBorders>
            <w:shd w:val="clear" w:color="auto" w:fill="FFFFFF"/>
            <w:noWrap/>
            <w:vAlign w:val="bottom"/>
            <w:hideMark/>
          </w:tcPr>
          <w:p w14:paraId="39ACD9A4" w14:textId="77777777" w:rsidR="002620BD" w:rsidRPr="002620BD" w:rsidRDefault="002620BD" w:rsidP="002620BD">
            <w:pPr>
              <w:contextualSpacing/>
              <w:rPr>
                <w:color w:val="000000"/>
                <w:sz w:val="20"/>
                <w:szCs w:val="20"/>
              </w:rPr>
            </w:pPr>
            <w:r w:rsidRPr="002620BD">
              <w:rPr>
                <w:color w:val="000000"/>
                <w:sz w:val="20"/>
                <w:szCs w:val="20"/>
              </w:rPr>
              <w:t>94-230 ОП МР 17</w:t>
            </w:r>
          </w:p>
        </w:tc>
        <w:tc>
          <w:tcPr>
            <w:tcW w:w="1418" w:type="dxa"/>
            <w:tcBorders>
              <w:top w:val="nil"/>
              <w:left w:val="nil"/>
              <w:bottom w:val="single" w:sz="4" w:space="0" w:color="auto"/>
              <w:right w:val="single" w:sz="4" w:space="0" w:color="auto"/>
            </w:tcBorders>
            <w:shd w:val="clear" w:color="auto" w:fill="FFFFFF"/>
            <w:noWrap/>
            <w:vAlign w:val="bottom"/>
            <w:hideMark/>
          </w:tcPr>
          <w:p w14:paraId="37263B00" w14:textId="77777777" w:rsidR="002620BD" w:rsidRPr="002620BD" w:rsidRDefault="002620BD" w:rsidP="002620BD">
            <w:pPr>
              <w:contextualSpacing/>
              <w:jc w:val="center"/>
              <w:rPr>
                <w:sz w:val="20"/>
                <w:szCs w:val="20"/>
              </w:rPr>
            </w:pPr>
            <w:r w:rsidRPr="002620BD">
              <w:rPr>
                <w:sz w:val="20"/>
                <w:szCs w:val="20"/>
              </w:rPr>
              <w:t>0,262</w:t>
            </w:r>
          </w:p>
        </w:tc>
        <w:tc>
          <w:tcPr>
            <w:tcW w:w="1842" w:type="dxa"/>
            <w:tcBorders>
              <w:top w:val="nil"/>
              <w:left w:val="nil"/>
              <w:bottom w:val="single" w:sz="4" w:space="0" w:color="auto"/>
              <w:right w:val="single" w:sz="4" w:space="0" w:color="auto"/>
            </w:tcBorders>
            <w:shd w:val="clear" w:color="auto" w:fill="FFFFFF"/>
            <w:vAlign w:val="center"/>
            <w:hideMark/>
          </w:tcPr>
          <w:p w14:paraId="50B24158" w14:textId="77777777" w:rsidR="002620BD" w:rsidRPr="002620BD" w:rsidRDefault="002620BD" w:rsidP="002620BD">
            <w:pPr>
              <w:contextualSpacing/>
              <w:rPr>
                <w:color w:val="000000"/>
                <w:sz w:val="20"/>
                <w:szCs w:val="20"/>
              </w:rPr>
            </w:pPr>
            <w:r w:rsidRPr="002620BD">
              <w:rPr>
                <w:color w:val="000000"/>
                <w:sz w:val="20"/>
                <w:szCs w:val="20"/>
              </w:rPr>
              <w:t>18:15:050001:368</w:t>
            </w:r>
          </w:p>
        </w:tc>
      </w:tr>
      <w:tr w:rsidR="002620BD" w:rsidRPr="002620BD" w14:paraId="731537DB"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497E1B9E" w14:textId="77777777" w:rsidR="002620BD" w:rsidRPr="002620BD" w:rsidRDefault="002620BD" w:rsidP="002620BD">
            <w:pPr>
              <w:contextualSpacing/>
              <w:jc w:val="center"/>
              <w:rPr>
                <w:color w:val="000000"/>
                <w:sz w:val="20"/>
                <w:szCs w:val="20"/>
              </w:rPr>
            </w:pPr>
            <w:r w:rsidRPr="002620BD">
              <w:rPr>
                <w:color w:val="000000"/>
                <w:sz w:val="20"/>
                <w:szCs w:val="20"/>
              </w:rPr>
              <w:t>30</w:t>
            </w:r>
          </w:p>
        </w:tc>
        <w:tc>
          <w:tcPr>
            <w:tcW w:w="2836" w:type="dxa"/>
            <w:tcBorders>
              <w:top w:val="nil"/>
              <w:left w:val="nil"/>
              <w:bottom w:val="single" w:sz="4" w:space="0" w:color="auto"/>
              <w:right w:val="single" w:sz="4" w:space="0" w:color="auto"/>
            </w:tcBorders>
            <w:shd w:val="clear" w:color="auto" w:fill="FFFFFF"/>
            <w:noWrap/>
            <w:vAlign w:val="bottom"/>
            <w:hideMark/>
          </w:tcPr>
          <w:p w14:paraId="05F64B87" w14:textId="77777777" w:rsidR="002620BD" w:rsidRPr="002620BD" w:rsidRDefault="002620BD" w:rsidP="002620BD">
            <w:pPr>
              <w:contextualSpacing/>
              <w:rPr>
                <w:color w:val="000000"/>
                <w:sz w:val="20"/>
                <w:szCs w:val="20"/>
              </w:rPr>
            </w:pPr>
            <w:r w:rsidRPr="002620BD">
              <w:rPr>
                <w:color w:val="000000"/>
                <w:sz w:val="20"/>
                <w:szCs w:val="20"/>
              </w:rPr>
              <w:t xml:space="preserve">ул. 40 лет Победы </w:t>
            </w:r>
          </w:p>
        </w:tc>
        <w:tc>
          <w:tcPr>
            <w:tcW w:w="2126" w:type="dxa"/>
            <w:tcBorders>
              <w:top w:val="nil"/>
              <w:left w:val="nil"/>
              <w:bottom w:val="single" w:sz="4" w:space="0" w:color="auto"/>
              <w:right w:val="single" w:sz="4" w:space="0" w:color="auto"/>
            </w:tcBorders>
            <w:shd w:val="clear" w:color="auto" w:fill="FFFFFF"/>
            <w:vAlign w:val="center"/>
            <w:hideMark/>
          </w:tcPr>
          <w:p w14:paraId="54BC2653" w14:textId="77777777" w:rsidR="002620BD" w:rsidRPr="002620BD" w:rsidRDefault="002620BD" w:rsidP="002620BD">
            <w:pPr>
              <w:contextualSpacing/>
              <w:rPr>
                <w:color w:val="000000"/>
                <w:sz w:val="20"/>
                <w:szCs w:val="20"/>
              </w:rPr>
            </w:pPr>
            <w:r w:rsidRPr="002620BD">
              <w:rPr>
                <w:sz w:val="20"/>
                <w:szCs w:val="20"/>
              </w:rPr>
              <w:t>1815015003000019</w:t>
            </w:r>
          </w:p>
        </w:tc>
        <w:tc>
          <w:tcPr>
            <w:tcW w:w="1843" w:type="dxa"/>
            <w:tcBorders>
              <w:top w:val="nil"/>
              <w:left w:val="nil"/>
              <w:bottom w:val="single" w:sz="4" w:space="0" w:color="auto"/>
              <w:right w:val="single" w:sz="4" w:space="0" w:color="auto"/>
            </w:tcBorders>
            <w:shd w:val="clear" w:color="auto" w:fill="FFFFFF"/>
            <w:noWrap/>
            <w:vAlign w:val="bottom"/>
            <w:hideMark/>
          </w:tcPr>
          <w:p w14:paraId="51172567" w14:textId="77777777" w:rsidR="002620BD" w:rsidRPr="002620BD" w:rsidRDefault="002620BD" w:rsidP="002620BD">
            <w:pPr>
              <w:contextualSpacing/>
              <w:rPr>
                <w:color w:val="000000"/>
                <w:sz w:val="20"/>
                <w:szCs w:val="20"/>
              </w:rPr>
            </w:pPr>
            <w:r w:rsidRPr="002620BD">
              <w:rPr>
                <w:color w:val="000000"/>
                <w:sz w:val="20"/>
                <w:szCs w:val="20"/>
              </w:rPr>
              <w:t>94-230 ОП МР 19</w:t>
            </w:r>
          </w:p>
        </w:tc>
        <w:tc>
          <w:tcPr>
            <w:tcW w:w="1418" w:type="dxa"/>
            <w:tcBorders>
              <w:top w:val="nil"/>
              <w:left w:val="nil"/>
              <w:bottom w:val="single" w:sz="4" w:space="0" w:color="auto"/>
              <w:right w:val="single" w:sz="4" w:space="0" w:color="auto"/>
            </w:tcBorders>
            <w:shd w:val="clear" w:color="auto" w:fill="FFFFFF"/>
            <w:noWrap/>
            <w:vAlign w:val="bottom"/>
            <w:hideMark/>
          </w:tcPr>
          <w:p w14:paraId="0002C5CD" w14:textId="77777777" w:rsidR="002620BD" w:rsidRPr="002620BD" w:rsidRDefault="002620BD" w:rsidP="002620BD">
            <w:pPr>
              <w:contextualSpacing/>
              <w:jc w:val="center"/>
              <w:rPr>
                <w:sz w:val="20"/>
                <w:szCs w:val="20"/>
              </w:rPr>
            </w:pPr>
            <w:r w:rsidRPr="002620BD">
              <w:rPr>
                <w:sz w:val="20"/>
                <w:szCs w:val="20"/>
              </w:rPr>
              <w:t>0,736</w:t>
            </w:r>
          </w:p>
        </w:tc>
        <w:tc>
          <w:tcPr>
            <w:tcW w:w="1842" w:type="dxa"/>
            <w:tcBorders>
              <w:top w:val="nil"/>
              <w:left w:val="nil"/>
              <w:bottom w:val="single" w:sz="4" w:space="0" w:color="auto"/>
              <w:right w:val="single" w:sz="4" w:space="0" w:color="auto"/>
            </w:tcBorders>
            <w:shd w:val="clear" w:color="auto" w:fill="FFFFFF"/>
            <w:vAlign w:val="center"/>
            <w:hideMark/>
          </w:tcPr>
          <w:p w14:paraId="056AF3BC" w14:textId="77777777" w:rsidR="002620BD" w:rsidRPr="002620BD" w:rsidRDefault="002620BD" w:rsidP="002620BD">
            <w:pPr>
              <w:contextualSpacing/>
              <w:rPr>
                <w:color w:val="000000"/>
                <w:sz w:val="20"/>
                <w:szCs w:val="20"/>
              </w:rPr>
            </w:pPr>
            <w:r w:rsidRPr="002620BD">
              <w:rPr>
                <w:color w:val="000000"/>
                <w:sz w:val="20"/>
                <w:szCs w:val="20"/>
              </w:rPr>
              <w:t>18:15:050001:367</w:t>
            </w:r>
          </w:p>
        </w:tc>
      </w:tr>
      <w:tr w:rsidR="002620BD" w:rsidRPr="002620BD" w14:paraId="53932FAB" w14:textId="77777777" w:rsidTr="002620BD">
        <w:trPr>
          <w:trHeight w:val="227"/>
        </w:trPr>
        <w:tc>
          <w:tcPr>
            <w:tcW w:w="10773" w:type="dxa"/>
            <w:gridSpan w:val="6"/>
            <w:tcBorders>
              <w:top w:val="nil"/>
              <w:left w:val="single" w:sz="4" w:space="0" w:color="auto"/>
              <w:bottom w:val="single" w:sz="4" w:space="0" w:color="auto"/>
              <w:right w:val="single" w:sz="4" w:space="0" w:color="auto"/>
            </w:tcBorders>
            <w:shd w:val="clear" w:color="auto" w:fill="FFFFFF"/>
            <w:noWrap/>
            <w:vAlign w:val="bottom"/>
          </w:tcPr>
          <w:p w14:paraId="100CBBF4" w14:textId="77777777" w:rsidR="002620BD" w:rsidRPr="002620BD" w:rsidRDefault="002620BD" w:rsidP="002620BD">
            <w:pPr>
              <w:contextualSpacing/>
              <w:jc w:val="center"/>
              <w:rPr>
                <w:b/>
                <w:color w:val="000000"/>
                <w:sz w:val="20"/>
                <w:szCs w:val="20"/>
              </w:rPr>
            </w:pPr>
            <w:r w:rsidRPr="002620BD">
              <w:rPr>
                <w:b/>
                <w:color w:val="000000"/>
                <w:sz w:val="20"/>
                <w:szCs w:val="20"/>
              </w:rPr>
              <w:t>с. Курья</w:t>
            </w:r>
          </w:p>
        </w:tc>
      </w:tr>
      <w:tr w:rsidR="002620BD" w:rsidRPr="002620BD" w14:paraId="01F88E68"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50989D85" w14:textId="77777777" w:rsidR="002620BD" w:rsidRPr="002620BD" w:rsidRDefault="002620BD" w:rsidP="002620BD">
            <w:pPr>
              <w:contextualSpacing/>
              <w:jc w:val="center"/>
              <w:rPr>
                <w:color w:val="000000"/>
                <w:sz w:val="20"/>
                <w:szCs w:val="20"/>
              </w:rPr>
            </w:pPr>
            <w:r w:rsidRPr="002620BD">
              <w:rPr>
                <w:color w:val="000000"/>
                <w:sz w:val="20"/>
                <w:szCs w:val="20"/>
              </w:rPr>
              <w:t>31</w:t>
            </w:r>
          </w:p>
        </w:tc>
        <w:tc>
          <w:tcPr>
            <w:tcW w:w="2836" w:type="dxa"/>
            <w:tcBorders>
              <w:top w:val="nil"/>
              <w:left w:val="nil"/>
              <w:bottom w:val="single" w:sz="4" w:space="0" w:color="auto"/>
              <w:right w:val="single" w:sz="4" w:space="0" w:color="auto"/>
            </w:tcBorders>
            <w:shd w:val="clear" w:color="auto" w:fill="FFFFFF"/>
            <w:noWrap/>
            <w:vAlign w:val="bottom"/>
            <w:hideMark/>
          </w:tcPr>
          <w:p w14:paraId="09DFCE76" w14:textId="77777777" w:rsidR="002620BD" w:rsidRPr="002620BD" w:rsidRDefault="002620BD" w:rsidP="002620BD">
            <w:pPr>
              <w:contextualSpacing/>
              <w:jc w:val="both"/>
              <w:rPr>
                <w:color w:val="000000"/>
                <w:sz w:val="20"/>
                <w:szCs w:val="20"/>
              </w:rPr>
            </w:pPr>
            <w:r w:rsidRPr="002620BD">
              <w:rPr>
                <w:color w:val="000000"/>
                <w:sz w:val="20"/>
                <w:szCs w:val="20"/>
              </w:rPr>
              <w:t>ул. Строительная</w:t>
            </w:r>
          </w:p>
        </w:tc>
        <w:tc>
          <w:tcPr>
            <w:tcW w:w="2126" w:type="dxa"/>
            <w:tcBorders>
              <w:top w:val="nil"/>
              <w:left w:val="nil"/>
              <w:bottom w:val="single" w:sz="4" w:space="0" w:color="auto"/>
              <w:right w:val="single" w:sz="4" w:space="0" w:color="auto"/>
            </w:tcBorders>
            <w:shd w:val="clear" w:color="auto" w:fill="FFFFFF"/>
            <w:vAlign w:val="center"/>
            <w:hideMark/>
          </w:tcPr>
          <w:p w14:paraId="6A0041DB" w14:textId="77777777" w:rsidR="002620BD" w:rsidRPr="002620BD" w:rsidRDefault="002620BD" w:rsidP="002620BD">
            <w:pPr>
              <w:contextualSpacing/>
              <w:rPr>
                <w:sz w:val="20"/>
                <w:szCs w:val="20"/>
              </w:rPr>
            </w:pPr>
            <w:r w:rsidRPr="002620BD">
              <w:rPr>
                <w:sz w:val="20"/>
                <w:szCs w:val="20"/>
              </w:rPr>
              <w:t>1815015003000187</w:t>
            </w:r>
          </w:p>
        </w:tc>
        <w:tc>
          <w:tcPr>
            <w:tcW w:w="1843" w:type="dxa"/>
            <w:tcBorders>
              <w:top w:val="nil"/>
              <w:left w:val="nil"/>
              <w:bottom w:val="single" w:sz="4" w:space="0" w:color="auto"/>
              <w:right w:val="single" w:sz="4" w:space="0" w:color="auto"/>
            </w:tcBorders>
            <w:shd w:val="clear" w:color="auto" w:fill="FFFFFF"/>
            <w:noWrap/>
            <w:vAlign w:val="bottom"/>
            <w:hideMark/>
          </w:tcPr>
          <w:p w14:paraId="26EB6938" w14:textId="77777777" w:rsidR="002620BD" w:rsidRPr="002620BD" w:rsidRDefault="002620BD" w:rsidP="002620BD">
            <w:pPr>
              <w:contextualSpacing/>
              <w:rPr>
                <w:color w:val="000000"/>
                <w:sz w:val="20"/>
                <w:szCs w:val="20"/>
              </w:rPr>
            </w:pPr>
            <w:r w:rsidRPr="002620BD">
              <w:rPr>
                <w:color w:val="000000"/>
                <w:sz w:val="20"/>
                <w:szCs w:val="20"/>
              </w:rPr>
              <w:t>94-230 ОП МР 187</w:t>
            </w:r>
          </w:p>
        </w:tc>
        <w:tc>
          <w:tcPr>
            <w:tcW w:w="1418" w:type="dxa"/>
            <w:tcBorders>
              <w:top w:val="nil"/>
              <w:left w:val="nil"/>
              <w:bottom w:val="single" w:sz="4" w:space="0" w:color="auto"/>
              <w:right w:val="single" w:sz="4" w:space="0" w:color="auto"/>
            </w:tcBorders>
            <w:shd w:val="clear" w:color="auto" w:fill="FFFFFF"/>
            <w:noWrap/>
            <w:vAlign w:val="bottom"/>
            <w:hideMark/>
          </w:tcPr>
          <w:p w14:paraId="30304A15" w14:textId="77777777" w:rsidR="002620BD" w:rsidRPr="002620BD" w:rsidRDefault="002620BD" w:rsidP="002620BD">
            <w:pPr>
              <w:contextualSpacing/>
              <w:jc w:val="center"/>
              <w:rPr>
                <w:sz w:val="20"/>
                <w:szCs w:val="20"/>
              </w:rPr>
            </w:pPr>
            <w:r w:rsidRPr="002620BD">
              <w:rPr>
                <w:sz w:val="20"/>
                <w:szCs w:val="20"/>
              </w:rPr>
              <w:t>0,377</w:t>
            </w:r>
          </w:p>
        </w:tc>
        <w:tc>
          <w:tcPr>
            <w:tcW w:w="1842" w:type="dxa"/>
            <w:tcBorders>
              <w:top w:val="nil"/>
              <w:left w:val="nil"/>
              <w:bottom w:val="single" w:sz="4" w:space="0" w:color="auto"/>
              <w:right w:val="single" w:sz="4" w:space="0" w:color="auto"/>
            </w:tcBorders>
            <w:shd w:val="clear" w:color="auto" w:fill="FFFFFF"/>
            <w:vAlign w:val="center"/>
            <w:hideMark/>
          </w:tcPr>
          <w:p w14:paraId="4796DF12" w14:textId="77777777" w:rsidR="002620BD" w:rsidRPr="002620BD" w:rsidRDefault="002620BD" w:rsidP="002620BD">
            <w:pPr>
              <w:contextualSpacing/>
              <w:rPr>
                <w:color w:val="000000"/>
                <w:sz w:val="20"/>
                <w:szCs w:val="20"/>
              </w:rPr>
            </w:pPr>
            <w:r w:rsidRPr="002620BD">
              <w:rPr>
                <w:color w:val="000000"/>
                <w:sz w:val="20"/>
                <w:szCs w:val="20"/>
              </w:rPr>
              <w:t>18:15:054001:411</w:t>
            </w:r>
          </w:p>
        </w:tc>
      </w:tr>
      <w:tr w:rsidR="002620BD" w:rsidRPr="002620BD" w14:paraId="14295DA6"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377BEF98" w14:textId="77777777" w:rsidR="002620BD" w:rsidRPr="002620BD" w:rsidRDefault="002620BD" w:rsidP="002620BD">
            <w:pPr>
              <w:contextualSpacing/>
              <w:jc w:val="center"/>
              <w:rPr>
                <w:color w:val="000000"/>
                <w:sz w:val="20"/>
                <w:szCs w:val="20"/>
              </w:rPr>
            </w:pPr>
            <w:r w:rsidRPr="002620BD">
              <w:rPr>
                <w:color w:val="000000"/>
                <w:sz w:val="20"/>
                <w:szCs w:val="20"/>
              </w:rPr>
              <w:t>32</w:t>
            </w:r>
          </w:p>
        </w:tc>
        <w:tc>
          <w:tcPr>
            <w:tcW w:w="2836" w:type="dxa"/>
            <w:tcBorders>
              <w:top w:val="nil"/>
              <w:left w:val="nil"/>
              <w:bottom w:val="single" w:sz="4" w:space="0" w:color="auto"/>
              <w:right w:val="single" w:sz="4" w:space="0" w:color="auto"/>
            </w:tcBorders>
            <w:shd w:val="clear" w:color="auto" w:fill="FFFFFF"/>
            <w:noWrap/>
            <w:vAlign w:val="bottom"/>
            <w:hideMark/>
          </w:tcPr>
          <w:p w14:paraId="28A35C76" w14:textId="77777777" w:rsidR="002620BD" w:rsidRPr="002620BD" w:rsidRDefault="002620BD" w:rsidP="002620BD">
            <w:pPr>
              <w:contextualSpacing/>
              <w:jc w:val="both"/>
              <w:rPr>
                <w:color w:val="000000"/>
                <w:sz w:val="20"/>
                <w:szCs w:val="20"/>
              </w:rPr>
            </w:pPr>
            <w:r w:rsidRPr="002620BD">
              <w:rPr>
                <w:color w:val="000000"/>
                <w:sz w:val="20"/>
                <w:szCs w:val="20"/>
              </w:rPr>
              <w:t>ул. Юбилейная</w:t>
            </w:r>
          </w:p>
        </w:tc>
        <w:tc>
          <w:tcPr>
            <w:tcW w:w="2126" w:type="dxa"/>
            <w:tcBorders>
              <w:top w:val="nil"/>
              <w:left w:val="nil"/>
              <w:bottom w:val="single" w:sz="4" w:space="0" w:color="auto"/>
              <w:right w:val="single" w:sz="4" w:space="0" w:color="auto"/>
            </w:tcBorders>
            <w:shd w:val="clear" w:color="auto" w:fill="FFFFFF"/>
            <w:vAlign w:val="center"/>
            <w:hideMark/>
          </w:tcPr>
          <w:p w14:paraId="1E1ED4DD" w14:textId="77777777" w:rsidR="002620BD" w:rsidRPr="002620BD" w:rsidRDefault="002620BD" w:rsidP="002620BD">
            <w:pPr>
              <w:contextualSpacing/>
              <w:rPr>
                <w:sz w:val="20"/>
                <w:szCs w:val="20"/>
              </w:rPr>
            </w:pPr>
            <w:r w:rsidRPr="002620BD">
              <w:rPr>
                <w:sz w:val="20"/>
                <w:szCs w:val="20"/>
              </w:rPr>
              <w:t>1815015003000190</w:t>
            </w:r>
          </w:p>
        </w:tc>
        <w:tc>
          <w:tcPr>
            <w:tcW w:w="1843" w:type="dxa"/>
            <w:tcBorders>
              <w:top w:val="nil"/>
              <w:left w:val="nil"/>
              <w:bottom w:val="single" w:sz="4" w:space="0" w:color="auto"/>
              <w:right w:val="single" w:sz="4" w:space="0" w:color="auto"/>
            </w:tcBorders>
            <w:shd w:val="clear" w:color="auto" w:fill="FFFFFF"/>
            <w:noWrap/>
            <w:vAlign w:val="bottom"/>
            <w:hideMark/>
          </w:tcPr>
          <w:p w14:paraId="1FD8EC64" w14:textId="77777777" w:rsidR="002620BD" w:rsidRPr="002620BD" w:rsidRDefault="002620BD" w:rsidP="002620BD">
            <w:pPr>
              <w:contextualSpacing/>
              <w:rPr>
                <w:color w:val="000000"/>
                <w:sz w:val="20"/>
                <w:szCs w:val="20"/>
              </w:rPr>
            </w:pPr>
            <w:r w:rsidRPr="002620BD">
              <w:rPr>
                <w:color w:val="000000"/>
                <w:sz w:val="20"/>
                <w:szCs w:val="20"/>
              </w:rPr>
              <w:t>94-230 ОП МР 190</w:t>
            </w:r>
          </w:p>
        </w:tc>
        <w:tc>
          <w:tcPr>
            <w:tcW w:w="1418" w:type="dxa"/>
            <w:tcBorders>
              <w:top w:val="nil"/>
              <w:left w:val="nil"/>
              <w:bottom w:val="single" w:sz="4" w:space="0" w:color="auto"/>
              <w:right w:val="single" w:sz="4" w:space="0" w:color="auto"/>
            </w:tcBorders>
            <w:shd w:val="clear" w:color="auto" w:fill="FFFFFF"/>
            <w:noWrap/>
            <w:vAlign w:val="bottom"/>
            <w:hideMark/>
          </w:tcPr>
          <w:p w14:paraId="5FF18474" w14:textId="77777777" w:rsidR="002620BD" w:rsidRPr="002620BD" w:rsidRDefault="002620BD" w:rsidP="002620BD">
            <w:pPr>
              <w:contextualSpacing/>
              <w:jc w:val="center"/>
              <w:rPr>
                <w:sz w:val="20"/>
                <w:szCs w:val="20"/>
              </w:rPr>
            </w:pPr>
            <w:r w:rsidRPr="002620BD">
              <w:rPr>
                <w:sz w:val="20"/>
                <w:szCs w:val="20"/>
              </w:rPr>
              <w:t>0,415</w:t>
            </w:r>
          </w:p>
        </w:tc>
        <w:tc>
          <w:tcPr>
            <w:tcW w:w="1842" w:type="dxa"/>
            <w:tcBorders>
              <w:top w:val="nil"/>
              <w:left w:val="nil"/>
              <w:bottom w:val="single" w:sz="4" w:space="0" w:color="auto"/>
              <w:right w:val="single" w:sz="4" w:space="0" w:color="auto"/>
            </w:tcBorders>
            <w:shd w:val="clear" w:color="auto" w:fill="FFFFFF"/>
            <w:vAlign w:val="center"/>
            <w:hideMark/>
          </w:tcPr>
          <w:p w14:paraId="4F7344F5" w14:textId="77777777" w:rsidR="002620BD" w:rsidRPr="002620BD" w:rsidRDefault="002620BD" w:rsidP="002620BD">
            <w:pPr>
              <w:contextualSpacing/>
              <w:rPr>
                <w:color w:val="000000"/>
                <w:sz w:val="20"/>
                <w:szCs w:val="20"/>
              </w:rPr>
            </w:pPr>
            <w:r w:rsidRPr="002620BD">
              <w:rPr>
                <w:color w:val="000000"/>
                <w:sz w:val="20"/>
                <w:szCs w:val="20"/>
              </w:rPr>
              <w:t>18:15:054001:412</w:t>
            </w:r>
          </w:p>
        </w:tc>
      </w:tr>
      <w:tr w:rsidR="002620BD" w:rsidRPr="002620BD" w14:paraId="4C41FC47" w14:textId="77777777" w:rsidTr="002620BD">
        <w:trPr>
          <w:trHeight w:val="227"/>
        </w:trPr>
        <w:tc>
          <w:tcPr>
            <w:tcW w:w="10773" w:type="dxa"/>
            <w:gridSpan w:val="6"/>
            <w:tcBorders>
              <w:top w:val="nil"/>
              <w:left w:val="single" w:sz="4" w:space="0" w:color="auto"/>
              <w:bottom w:val="single" w:sz="4" w:space="0" w:color="auto"/>
              <w:right w:val="single" w:sz="4" w:space="0" w:color="auto"/>
            </w:tcBorders>
            <w:shd w:val="clear" w:color="auto" w:fill="FFFFFF"/>
            <w:noWrap/>
            <w:vAlign w:val="bottom"/>
          </w:tcPr>
          <w:p w14:paraId="11FA5956" w14:textId="77777777" w:rsidR="002620BD" w:rsidRPr="002620BD" w:rsidRDefault="002620BD" w:rsidP="002620BD">
            <w:pPr>
              <w:contextualSpacing/>
              <w:jc w:val="center"/>
              <w:rPr>
                <w:b/>
                <w:color w:val="000000"/>
                <w:sz w:val="20"/>
                <w:szCs w:val="20"/>
              </w:rPr>
            </w:pPr>
            <w:r w:rsidRPr="002620BD">
              <w:rPr>
                <w:b/>
                <w:color w:val="000000"/>
                <w:sz w:val="20"/>
                <w:szCs w:val="20"/>
              </w:rPr>
              <w:t>д. Ботаниха</w:t>
            </w:r>
          </w:p>
        </w:tc>
      </w:tr>
      <w:tr w:rsidR="002620BD" w:rsidRPr="002620BD" w14:paraId="139E9382"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1A7806F0" w14:textId="77777777" w:rsidR="002620BD" w:rsidRPr="002620BD" w:rsidRDefault="002620BD" w:rsidP="002620BD">
            <w:pPr>
              <w:contextualSpacing/>
              <w:jc w:val="center"/>
              <w:rPr>
                <w:color w:val="000000"/>
                <w:sz w:val="20"/>
                <w:szCs w:val="20"/>
              </w:rPr>
            </w:pPr>
            <w:r w:rsidRPr="002620BD">
              <w:rPr>
                <w:color w:val="000000"/>
                <w:sz w:val="20"/>
                <w:szCs w:val="20"/>
              </w:rPr>
              <w:t>33</w:t>
            </w:r>
          </w:p>
        </w:tc>
        <w:tc>
          <w:tcPr>
            <w:tcW w:w="2836" w:type="dxa"/>
            <w:tcBorders>
              <w:top w:val="nil"/>
              <w:left w:val="nil"/>
              <w:bottom w:val="single" w:sz="4" w:space="0" w:color="auto"/>
              <w:right w:val="single" w:sz="4" w:space="0" w:color="auto"/>
            </w:tcBorders>
            <w:shd w:val="clear" w:color="auto" w:fill="FFFFFF"/>
            <w:noWrap/>
            <w:vAlign w:val="bottom"/>
            <w:hideMark/>
          </w:tcPr>
          <w:p w14:paraId="09AEE22F" w14:textId="77777777" w:rsidR="002620BD" w:rsidRPr="002620BD" w:rsidRDefault="002620BD" w:rsidP="002620BD">
            <w:pPr>
              <w:contextualSpacing/>
              <w:jc w:val="both"/>
              <w:rPr>
                <w:color w:val="000000"/>
                <w:sz w:val="20"/>
                <w:szCs w:val="20"/>
              </w:rPr>
            </w:pPr>
            <w:r w:rsidRPr="002620BD">
              <w:rPr>
                <w:color w:val="000000"/>
                <w:sz w:val="20"/>
                <w:szCs w:val="20"/>
              </w:rPr>
              <w:t>ул. Центральная</w:t>
            </w:r>
          </w:p>
        </w:tc>
        <w:tc>
          <w:tcPr>
            <w:tcW w:w="2126" w:type="dxa"/>
            <w:tcBorders>
              <w:top w:val="nil"/>
              <w:left w:val="nil"/>
              <w:bottom w:val="single" w:sz="4" w:space="0" w:color="auto"/>
              <w:right w:val="single" w:sz="4" w:space="0" w:color="auto"/>
            </w:tcBorders>
            <w:shd w:val="clear" w:color="auto" w:fill="FFFFFF"/>
            <w:vAlign w:val="center"/>
            <w:hideMark/>
          </w:tcPr>
          <w:p w14:paraId="1527D302" w14:textId="77777777" w:rsidR="002620BD" w:rsidRPr="002620BD" w:rsidRDefault="002620BD" w:rsidP="002620BD">
            <w:pPr>
              <w:contextualSpacing/>
              <w:rPr>
                <w:sz w:val="20"/>
                <w:szCs w:val="20"/>
              </w:rPr>
            </w:pPr>
            <w:r w:rsidRPr="002620BD">
              <w:rPr>
                <w:sz w:val="20"/>
                <w:szCs w:val="20"/>
              </w:rPr>
              <w:t>1815015003000193</w:t>
            </w:r>
          </w:p>
        </w:tc>
        <w:tc>
          <w:tcPr>
            <w:tcW w:w="1843" w:type="dxa"/>
            <w:tcBorders>
              <w:top w:val="nil"/>
              <w:left w:val="nil"/>
              <w:bottom w:val="single" w:sz="4" w:space="0" w:color="auto"/>
              <w:right w:val="single" w:sz="4" w:space="0" w:color="auto"/>
            </w:tcBorders>
            <w:shd w:val="clear" w:color="auto" w:fill="FFFFFF"/>
            <w:noWrap/>
            <w:vAlign w:val="bottom"/>
            <w:hideMark/>
          </w:tcPr>
          <w:p w14:paraId="33D6B477" w14:textId="77777777" w:rsidR="002620BD" w:rsidRPr="002620BD" w:rsidRDefault="002620BD" w:rsidP="002620BD">
            <w:pPr>
              <w:contextualSpacing/>
              <w:rPr>
                <w:color w:val="000000"/>
                <w:sz w:val="20"/>
                <w:szCs w:val="20"/>
              </w:rPr>
            </w:pPr>
            <w:r w:rsidRPr="002620BD">
              <w:rPr>
                <w:color w:val="000000"/>
                <w:sz w:val="20"/>
                <w:szCs w:val="20"/>
              </w:rPr>
              <w:t>94-230 ОП МР 193</w:t>
            </w:r>
          </w:p>
        </w:tc>
        <w:tc>
          <w:tcPr>
            <w:tcW w:w="1418" w:type="dxa"/>
            <w:tcBorders>
              <w:top w:val="nil"/>
              <w:left w:val="nil"/>
              <w:bottom w:val="single" w:sz="4" w:space="0" w:color="auto"/>
              <w:right w:val="single" w:sz="4" w:space="0" w:color="auto"/>
            </w:tcBorders>
            <w:shd w:val="clear" w:color="auto" w:fill="FFFFFF"/>
            <w:noWrap/>
            <w:vAlign w:val="bottom"/>
            <w:hideMark/>
          </w:tcPr>
          <w:p w14:paraId="4ED610AC" w14:textId="77777777" w:rsidR="002620BD" w:rsidRPr="002620BD" w:rsidRDefault="002620BD" w:rsidP="002620BD">
            <w:pPr>
              <w:contextualSpacing/>
              <w:jc w:val="center"/>
              <w:rPr>
                <w:sz w:val="20"/>
                <w:szCs w:val="20"/>
              </w:rPr>
            </w:pPr>
            <w:r w:rsidRPr="002620BD">
              <w:rPr>
                <w:sz w:val="20"/>
                <w:szCs w:val="20"/>
              </w:rPr>
              <w:t>1,376</w:t>
            </w:r>
          </w:p>
        </w:tc>
        <w:tc>
          <w:tcPr>
            <w:tcW w:w="1842" w:type="dxa"/>
            <w:tcBorders>
              <w:top w:val="nil"/>
              <w:left w:val="nil"/>
              <w:bottom w:val="single" w:sz="4" w:space="0" w:color="auto"/>
              <w:right w:val="single" w:sz="4" w:space="0" w:color="auto"/>
            </w:tcBorders>
            <w:shd w:val="clear" w:color="auto" w:fill="FFFFFF"/>
            <w:vAlign w:val="center"/>
            <w:hideMark/>
          </w:tcPr>
          <w:p w14:paraId="054A6F5A" w14:textId="77777777" w:rsidR="002620BD" w:rsidRPr="002620BD" w:rsidRDefault="002620BD" w:rsidP="002620BD">
            <w:pPr>
              <w:contextualSpacing/>
              <w:rPr>
                <w:color w:val="000000"/>
                <w:sz w:val="20"/>
                <w:szCs w:val="20"/>
              </w:rPr>
            </w:pPr>
            <w:r w:rsidRPr="002620BD">
              <w:rPr>
                <w:color w:val="000000"/>
                <w:sz w:val="20"/>
                <w:szCs w:val="20"/>
              </w:rPr>
              <w:t>18:15:029001:398</w:t>
            </w:r>
          </w:p>
        </w:tc>
      </w:tr>
      <w:tr w:rsidR="002620BD" w:rsidRPr="002620BD" w14:paraId="6DC4C540"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tcPr>
          <w:p w14:paraId="458DA477" w14:textId="77777777" w:rsidR="002620BD" w:rsidRPr="002620BD" w:rsidRDefault="002620BD" w:rsidP="002620BD">
            <w:pPr>
              <w:contextualSpacing/>
              <w:jc w:val="center"/>
              <w:rPr>
                <w:color w:val="000000"/>
                <w:sz w:val="20"/>
                <w:szCs w:val="20"/>
              </w:rPr>
            </w:pPr>
            <w:r w:rsidRPr="002620BD">
              <w:rPr>
                <w:color w:val="000000"/>
                <w:sz w:val="20"/>
                <w:szCs w:val="20"/>
              </w:rPr>
              <w:t>34</w:t>
            </w:r>
          </w:p>
        </w:tc>
        <w:tc>
          <w:tcPr>
            <w:tcW w:w="2836" w:type="dxa"/>
            <w:tcBorders>
              <w:top w:val="nil"/>
              <w:left w:val="nil"/>
              <w:bottom w:val="single" w:sz="4" w:space="0" w:color="auto"/>
              <w:right w:val="single" w:sz="4" w:space="0" w:color="auto"/>
            </w:tcBorders>
            <w:shd w:val="clear" w:color="auto" w:fill="FFFFFF"/>
            <w:noWrap/>
            <w:vAlign w:val="bottom"/>
            <w:hideMark/>
          </w:tcPr>
          <w:p w14:paraId="65EB3295" w14:textId="77777777" w:rsidR="002620BD" w:rsidRPr="002620BD" w:rsidRDefault="002620BD" w:rsidP="002620BD">
            <w:pPr>
              <w:contextualSpacing/>
              <w:jc w:val="both"/>
              <w:rPr>
                <w:color w:val="000000"/>
                <w:sz w:val="20"/>
                <w:szCs w:val="20"/>
              </w:rPr>
            </w:pPr>
            <w:r w:rsidRPr="002620BD">
              <w:rPr>
                <w:color w:val="000000"/>
                <w:sz w:val="20"/>
                <w:szCs w:val="20"/>
              </w:rPr>
              <w:t>ул. Прудовая</w:t>
            </w:r>
          </w:p>
        </w:tc>
        <w:tc>
          <w:tcPr>
            <w:tcW w:w="2126" w:type="dxa"/>
            <w:tcBorders>
              <w:top w:val="nil"/>
              <w:left w:val="nil"/>
              <w:bottom w:val="single" w:sz="4" w:space="0" w:color="auto"/>
              <w:right w:val="single" w:sz="4" w:space="0" w:color="auto"/>
            </w:tcBorders>
            <w:shd w:val="clear" w:color="auto" w:fill="FFFFFF"/>
            <w:vAlign w:val="center"/>
            <w:hideMark/>
          </w:tcPr>
          <w:p w14:paraId="0B0077AB" w14:textId="77777777" w:rsidR="002620BD" w:rsidRPr="002620BD" w:rsidRDefault="002620BD" w:rsidP="002620BD">
            <w:pPr>
              <w:contextualSpacing/>
              <w:rPr>
                <w:sz w:val="20"/>
                <w:szCs w:val="20"/>
              </w:rPr>
            </w:pPr>
            <w:r w:rsidRPr="002620BD">
              <w:rPr>
                <w:sz w:val="20"/>
                <w:szCs w:val="20"/>
              </w:rPr>
              <w:t>1815015003000194</w:t>
            </w:r>
          </w:p>
        </w:tc>
        <w:tc>
          <w:tcPr>
            <w:tcW w:w="1843" w:type="dxa"/>
            <w:tcBorders>
              <w:top w:val="nil"/>
              <w:left w:val="nil"/>
              <w:bottom w:val="single" w:sz="4" w:space="0" w:color="auto"/>
              <w:right w:val="single" w:sz="4" w:space="0" w:color="auto"/>
            </w:tcBorders>
            <w:shd w:val="clear" w:color="auto" w:fill="FFFFFF"/>
            <w:noWrap/>
            <w:vAlign w:val="bottom"/>
            <w:hideMark/>
          </w:tcPr>
          <w:p w14:paraId="2BFB8010" w14:textId="77777777" w:rsidR="002620BD" w:rsidRPr="002620BD" w:rsidRDefault="002620BD" w:rsidP="002620BD">
            <w:pPr>
              <w:contextualSpacing/>
              <w:rPr>
                <w:color w:val="000000"/>
                <w:sz w:val="20"/>
                <w:szCs w:val="20"/>
              </w:rPr>
            </w:pPr>
            <w:r w:rsidRPr="002620BD">
              <w:rPr>
                <w:color w:val="000000"/>
                <w:sz w:val="20"/>
                <w:szCs w:val="20"/>
              </w:rPr>
              <w:t>94-230 ОП МР 194</w:t>
            </w:r>
          </w:p>
        </w:tc>
        <w:tc>
          <w:tcPr>
            <w:tcW w:w="1418" w:type="dxa"/>
            <w:tcBorders>
              <w:top w:val="nil"/>
              <w:left w:val="nil"/>
              <w:bottom w:val="single" w:sz="4" w:space="0" w:color="auto"/>
              <w:right w:val="single" w:sz="4" w:space="0" w:color="auto"/>
            </w:tcBorders>
            <w:shd w:val="clear" w:color="auto" w:fill="FFFFFF"/>
            <w:noWrap/>
            <w:vAlign w:val="bottom"/>
            <w:hideMark/>
          </w:tcPr>
          <w:p w14:paraId="6A6CAE57" w14:textId="77777777" w:rsidR="002620BD" w:rsidRPr="002620BD" w:rsidRDefault="002620BD" w:rsidP="002620BD">
            <w:pPr>
              <w:contextualSpacing/>
              <w:jc w:val="center"/>
              <w:rPr>
                <w:sz w:val="20"/>
                <w:szCs w:val="20"/>
              </w:rPr>
            </w:pPr>
            <w:r w:rsidRPr="002620BD">
              <w:rPr>
                <w:sz w:val="20"/>
                <w:szCs w:val="20"/>
              </w:rPr>
              <w:t>0,276</w:t>
            </w:r>
          </w:p>
        </w:tc>
        <w:tc>
          <w:tcPr>
            <w:tcW w:w="1842" w:type="dxa"/>
            <w:tcBorders>
              <w:top w:val="nil"/>
              <w:left w:val="nil"/>
              <w:bottom w:val="single" w:sz="4" w:space="0" w:color="auto"/>
              <w:right w:val="single" w:sz="4" w:space="0" w:color="auto"/>
            </w:tcBorders>
            <w:shd w:val="clear" w:color="auto" w:fill="FFFFFF"/>
            <w:noWrap/>
            <w:vAlign w:val="bottom"/>
            <w:hideMark/>
          </w:tcPr>
          <w:p w14:paraId="66693936" w14:textId="77777777" w:rsidR="002620BD" w:rsidRPr="002620BD" w:rsidRDefault="002620BD" w:rsidP="002620BD">
            <w:pPr>
              <w:contextualSpacing/>
              <w:rPr>
                <w:color w:val="212121"/>
                <w:sz w:val="20"/>
                <w:szCs w:val="20"/>
              </w:rPr>
            </w:pPr>
            <w:r w:rsidRPr="002620BD">
              <w:rPr>
                <w:color w:val="212121"/>
                <w:sz w:val="20"/>
                <w:szCs w:val="20"/>
              </w:rPr>
              <w:t>18:15:029001:401</w:t>
            </w:r>
          </w:p>
        </w:tc>
      </w:tr>
      <w:tr w:rsidR="002620BD" w:rsidRPr="002620BD" w14:paraId="4C86921F" w14:textId="77777777" w:rsidTr="002620BD">
        <w:trPr>
          <w:trHeight w:val="227"/>
        </w:trPr>
        <w:tc>
          <w:tcPr>
            <w:tcW w:w="708" w:type="dxa"/>
            <w:tcBorders>
              <w:top w:val="nil"/>
              <w:left w:val="single" w:sz="4" w:space="0" w:color="auto"/>
              <w:bottom w:val="single" w:sz="4" w:space="0" w:color="auto"/>
              <w:right w:val="single" w:sz="4" w:space="0" w:color="auto"/>
            </w:tcBorders>
            <w:shd w:val="clear" w:color="auto" w:fill="FFFFFF"/>
            <w:noWrap/>
            <w:vAlign w:val="bottom"/>
            <w:hideMark/>
          </w:tcPr>
          <w:p w14:paraId="30D01306" w14:textId="77777777" w:rsidR="002620BD" w:rsidRPr="002620BD" w:rsidRDefault="002620BD" w:rsidP="002620BD">
            <w:pPr>
              <w:contextualSpacing/>
              <w:jc w:val="center"/>
              <w:rPr>
                <w:color w:val="000000"/>
                <w:sz w:val="20"/>
                <w:szCs w:val="20"/>
              </w:rPr>
            </w:pPr>
            <w:r w:rsidRPr="002620BD">
              <w:rPr>
                <w:color w:val="000000"/>
                <w:sz w:val="20"/>
                <w:szCs w:val="20"/>
              </w:rPr>
              <w:t>35</w:t>
            </w:r>
          </w:p>
        </w:tc>
        <w:tc>
          <w:tcPr>
            <w:tcW w:w="2836" w:type="dxa"/>
            <w:tcBorders>
              <w:top w:val="nil"/>
              <w:left w:val="nil"/>
              <w:bottom w:val="single" w:sz="4" w:space="0" w:color="auto"/>
              <w:right w:val="single" w:sz="4" w:space="0" w:color="auto"/>
            </w:tcBorders>
            <w:shd w:val="clear" w:color="auto" w:fill="FFFFFF"/>
            <w:vAlign w:val="center"/>
            <w:hideMark/>
          </w:tcPr>
          <w:p w14:paraId="3976A0E0" w14:textId="77777777" w:rsidR="002620BD" w:rsidRPr="002620BD" w:rsidRDefault="002620BD" w:rsidP="002620BD">
            <w:pPr>
              <w:contextualSpacing/>
              <w:rPr>
                <w:color w:val="000000"/>
                <w:sz w:val="20"/>
                <w:szCs w:val="20"/>
              </w:rPr>
            </w:pPr>
            <w:r w:rsidRPr="002620BD">
              <w:rPr>
                <w:color w:val="000000"/>
                <w:sz w:val="20"/>
                <w:szCs w:val="20"/>
              </w:rPr>
              <w:t>ул. Полевая</w:t>
            </w:r>
          </w:p>
        </w:tc>
        <w:tc>
          <w:tcPr>
            <w:tcW w:w="2126" w:type="dxa"/>
            <w:tcBorders>
              <w:top w:val="nil"/>
              <w:left w:val="nil"/>
              <w:bottom w:val="single" w:sz="4" w:space="0" w:color="auto"/>
              <w:right w:val="single" w:sz="4" w:space="0" w:color="auto"/>
            </w:tcBorders>
            <w:shd w:val="clear" w:color="auto" w:fill="FFFFFF"/>
            <w:noWrap/>
            <w:vAlign w:val="center"/>
            <w:hideMark/>
          </w:tcPr>
          <w:p w14:paraId="17068719" w14:textId="77777777" w:rsidR="002620BD" w:rsidRPr="002620BD" w:rsidRDefault="002620BD" w:rsidP="002620BD">
            <w:pPr>
              <w:contextualSpacing/>
              <w:rPr>
                <w:sz w:val="20"/>
                <w:szCs w:val="20"/>
              </w:rPr>
            </w:pPr>
            <w:r w:rsidRPr="002620BD">
              <w:rPr>
                <w:sz w:val="20"/>
                <w:szCs w:val="20"/>
              </w:rPr>
              <w:t>1815015003000223</w:t>
            </w:r>
          </w:p>
        </w:tc>
        <w:tc>
          <w:tcPr>
            <w:tcW w:w="1843" w:type="dxa"/>
            <w:tcBorders>
              <w:top w:val="nil"/>
              <w:left w:val="nil"/>
              <w:bottom w:val="single" w:sz="4" w:space="0" w:color="auto"/>
              <w:right w:val="single" w:sz="4" w:space="0" w:color="auto"/>
            </w:tcBorders>
            <w:shd w:val="clear" w:color="auto" w:fill="FFFFFF"/>
            <w:noWrap/>
            <w:vAlign w:val="bottom"/>
            <w:hideMark/>
          </w:tcPr>
          <w:p w14:paraId="707975C3" w14:textId="77777777" w:rsidR="002620BD" w:rsidRPr="002620BD" w:rsidRDefault="002620BD" w:rsidP="002620BD">
            <w:pPr>
              <w:contextualSpacing/>
              <w:rPr>
                <w:color w:val="000000"/>
                <w:sz w:val="20"/>
                <w:szCs w:val="20"/>
              </w:rPr>
            </w:pPr>
            <w:r w:rsidRPr="002620BD">
              <w:rPr>
                <w:color w:val="000000"/>
                <w:sz w:val="20"/>
                <w:szCs w:val="20"/>
              </w:rPr>
              <w:t>94-230 ОП МР 223</w:t>
            </w:r>
          </w:p>
        </w:tc>
        <w:tc>
          <w:tcPr>
            <w:tcW w:w="1418" w:type="dxa"/>
            <w:tcBorders>
              <w:top w:val="nil"/>
              <w:left w:val="nil"/>
              <w:bottom w:val="single" w:sz="4" w:space="0" w:color="auto"/>
              <w:right w:val="single" w:sz="4" w:space="0" w:color="auto"/>
            </w:tcBorders>
            <w:shd w:val="clear" w:color="auto" w:fill="FFFFFF"/>
            <w:noWrap/>
            <w:vAlign w:val="bottom"/>
            <w:hideMark/>
          </w:tcPr>
          <w:p w14:paraId="7EA7B611" w14:textId="77777777" w:rsidR="002620BD" w:rsidRPr="002620BD" w:rsidRDefault="002620BD" w:rsidP="002620BD">
            <w:pPr>
              <w:contextualSpacing/>
              <w:jc w:val="center"/>
              <w:rPr>
                <w:color w:val="000000"/>
                <w:sz w:val="20"/>
                <w:szCs w:val="20"/>
              </w:rPr>
            </w:pPr>
            <w:r w:rsidRPr="002620BD">
              <w:rPr>
                <w:color w:val="000000"/>
                <w:sz w:val="20"/>
                <w:szCs w:val="20"/>
              </w:rPr>
              <w:t>0,62</w:t>
            </w:r>
          </w:p>
        </w:tc>
        <w:tc>
          <w:tcPr>
            <w:tcW w:w="1842" w:type="dxa"/>
            <w:tcBorders>
              <w:top w:val="nil"/>
              <w:left w:val="nil"/>
              <w:bottom w:val="single" w:sz="4" w:space="0" w:color="auto"/>
              <w:right w:val="single" w:sz="4" w:space="0" w:color="auto"/>
            </w:tcBorders>
            <w:shd w:val="clear" w:color="auto" w:fill="FFFFFF"/>
            <w:noWrap/>
            <w:vAlign w:val="bottom"/>
            <w:hideMark/>
          </w:tcPr>
          <w:p w14:paraId="0300B0AD" w14:textId="77777777" w:rsidR="002620BD" w:rsidRPr="002620BD" w:rsidRDefault="002620BD" w:rsidP="002620BD">
            <w:pPr>
              <w:contextualSpacing/>
              <w:rPr>
                <w:color w:val="000000"/>
                <w:sz w:val="20"/>
                <w:szCs w:val="20"/>
              </w:rPr>
            </w:pPr>
            <w:r w:rsidRPr="002620BD">
              <w:rPr>
                <w:color w:val="000000"/>
                <w:sz w:val="20"/>
                <w:szCs w:val="20"/>
              </w:rPr>
              <w:t>18:15:000000:1284</w:t>
            </w:r>
          </w:p>
        </w:tc>
      </w:tr>
      <w:tr w:rsidR="002620BD" w:rsidRPr="002620BD" w14:paraId="6790296B" w14:textId="77777777" w:rsidTr="002620BD">
        <w:trPr>
          <w:trHeight w:val="227"/>
        </w:trPr>
        <w:tc>
          <w:tcPr>
            <w:tcW w:w="10773" w:type="dxa"/>
            <w:gridSpan w:val="6"/>
            <w:tcBorders>
              <w:top w:val="nil"/>
              <w:left w:val="single" w:sz="4" w:space="0" w:color="auto"/>
              <w:bottom w:val="single" w:sz="4" w:space="0" w:color="auto"/>
              <w:right w:val="single" w:sz="4" w:space="0" w:color="auto"/>
            </w:tcBorders>
            <w:shd w:val="clear" w:color="auto" w:fill="FFFFFF"/>
            <w:noWrap/>
            <w:vAlign w:val="bottom"/>
          </w:tcPr>
          <w:p w14:paraId="61A08EB9" w14:textId="77777777" w:rsidR="002620BD" w:rsidRPr="002620BD" w:rsidRDefault="002620BD" w:rsidP="002620BD">
            <w:pPr>
              <w:contextualSpacing/>
              <w:jc w:val="center"/>
              <w:rPr>
                <w:b/>
                <w:color w:val="000000"/>
                <w:sz w:val="20"/>
                <w:szCs w:val="20"/>
              </w:rPr>
            </w:pPr>
            <w:r w:rsidRPr="002620BD">
              <w:rPr>
                <w:b/>
                <w:color w:val="000000"/>
                <w:sz w:val="20"/>
                <w:szCs w:val="20"/>
              </w:rPr>
              <w:t>д. Мухино</w:t>
            </w:r>
          </w:p>
        </w:tc>
      </w:tr>
      <w:tr w:rsidR="002620BD" w:rsidRPr="002620BD" w14:paraId="3EBCA028" w14:textId="77777777" w:rsidTr="0027083D">
        <w:trPr>
          <w:trHeight w:val="227"/>
        </w:trPr>
        <w:tc>
          <w:tcPr>
            <w:tcW w:w="708" w:type="dxa"/>
            <w:tcBorders>
              <w:top w:val="nil"/>
              <w:left w:val="single" w:sz="4" w:space="0" w:color="auto"/>
              <w:bottom w:val="single" w:sz="4" w:space="0" w:color="auto"/>
              <w:right w:val="single" w:sz="4" w:space="0" w:color="auto"/>
            </w:tcBorders>
            <w:shd w:val="clear" w:color="auto" w:fill="auto"/>
            <w:noWrap/>
            <w:vAlign w:val="bottom"/>
          </w:tcPr>
          <w:p w14:paraId="2091E263" w14:textId="77777777" w:rsidR="002620BD" w:rsidRPr="002620BD" w:rsidRDefault="002620BD" w:rsidP="002620BD">
            <w:pPr>
              <w:contextualSpacing/>
              <w:jc w:val="center"/>
              <w:rPr>
                <w:color w:val="000000"/>
                <w:sz w:val="20"/>
                <w:szCs w:val="20"/>
              </w:rPr>
            </w:pPr>
            <w:r w:rsidRPr="002620BD">
              <w:rPr>
                <w:color w:val="000000"/>
                <w:sz w:val="20"/>
                <w:szCs w:val="20"/>
              </w:rPr>
              <w:t>36</w:t>
            </w:r>
          </w:p>
        </w:tc>
        <w:tc>
          <w:tcPr>
            <w:tcW w:w="2836" w:type="dxa"/>
            <w:tcBorders>
              <w:top w:val="nil"/>
              <w:left w:val="nil"/>
              <w:bottom w:val="single" w:sz="4" w:space="0" w:color="auto"/>
              <w:right w:val="single" w:sz="4" w:space="0" w:color="auto"/>
            </w:tcBorders>
            <w:shd w:val="clear" w:color="auto" w:fill="auto"/>
            <w:noWrap/>
            <w:vAlign w:val="bottom"/>
            <w:hideMark/>
          </w:tcPr>
          <w:p w14:paraId="17A6B4C0" w14:textId="77777777" w:rsidR="002620BD" w:rsidRPr="002620BD" w:rsidRDefault="002620BD" w:rsidP="002620BD">
            <w:pPr>
              <w:contextualSpacing/>
              <w:jc w:val="both"/>
              <w:rPr>
                <w:color w:val="000000"/>
                <w:sz w:val="20"/>
                <w:szCs w:val="20"/>
              </w:rPr>
            </w:pPr>
            <w:r w:rsidRPr="002620BD">
              <w:rPr>
                <w:color w:val="000000"/>
                <w:sz w:val="20"/>
                <w:szCs w:val="20"/>
              </w:rPr>
              <w:t>ул. Мира</w:t>
            </w:r>
          </w:p>
        </w:tc>
        <w:tc>
          <w:tcPr>
            <w:tcW w:w="2126" w:type="dxa"/>
            <w:tcBorders>
              <w:top w:val="nil"/>
              <w:left w:val="nil"/>
              <w:bottom w:val="single" w:sz="4" w:space="0" w:color="auto"/>
              <w:right w:val="single" w:sz="4" w:space="0" w:color="auto"/>
            </w:tcBorders>
            <w:shd w:val="clear" w:color="auto" w:fill="auto"/>
            <w:vAlign w:val="center"/>
            <w:hideMark/>
          </w:tcPr>
          <w:p w14:paraId="7170F9D8" w14:textId="77777777" w:rsidR="002620BD" w:rsidRPr="002620BD" w:rsidRDefault="002620BD" w:rsidP="002620BD">
            <w:pPr>
              <w:contextualSpacing/>
              <w:rPr>
                <w:sz w:val="20"/>
                <w:szCs w:val="20"/>
              </w:rPr>
            </w:pPr>
            <w:r w:rsidRPr="002620BD">
              <w:rPr>
                <w:sz w:val="20"/>
                <w:szCs w:val="20"/>
              </w:rPr>
              <w:t>1815015003000082</w:t>
            </w:r>
          </w:p>
        </w:tc>
        <w:tc>
          <w:tcPr>
            <w:tcW w:w="1843" w:type="dxa"/>
            <w:tcBorders>
              <w:top w:val="nil"/>
              <w:left w:val="nil"/>
              <w:bottom w:val="single" w:sz="4" w:space="0" w:color="auto"/>
              <w:right w:val="single" w:sz="4" w:space="0" w:color="auto"/>
            </w:tcBorders>
            <w:shd w:val="clear" w:color="auto" w:fill="auto"/>
            <w:noWrap/>
            <w:vAlign w:val="bottom"/>
            <w:hideMark/>
          </w:tcPr>
          <w:p w14:paraId="162DDA58" w14:textId="77777777" w:rsidR="002620BD" w:rsidRPr="002620BD" w:rsidRDefault="002620BD" w:rsidP="002620BD">
            <w:pPr>
              <w:contextualSpacing/>
              <w:rPr>
                <w:color w:val="000000"/>
                <w:sz w:val="20"/>
                <w:szCs w:val="20"/>
              </w:rPr>
            </w:pPr>
            <w:r w:rsidRPr="002620BD">
              <w:rPr>
                <w:color w:val="000000"/>
                <w:sz w:val="20"/>
                <w:szCs w:val="20"/>
              </w:rPr>
              <w:t>94-230 ОП МР 82</w:t>
            </w:r>
          </w:p>
        </w:tc>
        <w:tc>
          <w:tcPr>
            <w:tcW w:w="1418" w:type="dxa"/>
            <w:tcBorders>
              <w:top w:val="nil"/>
              <w:left w:val="nil"/>
              <w:bottom w:val="single" w:sz="4" w:space="0" w:color="auto"/>
              <w:right w:val="single" w:sz="4" w:space="0" w:color="auto"/>
            </w:tcBorders>
            <w:shd w:val="clear" w:color="auto" w:fill="auto"/>
            <w:noWrap/>
            <w:vAlign w:val="bottom"/>
            <w:hideMark/>
          </w:tcPr>
          <w:p w14:paraId="781E13A5" w14:textId="77777777" w:rsidR="002620BD" w:rsidRPr="002620BD" w:rsidRDefault="002620BD" w:rsidP="002620BD">
            <w:pPr>
              <w:contextualSpacing/>
              <w:jc w:val="center"/>
              <w:rPr>
                <w:sz w:val="20"/>
                <w:szCs w:val="20"/>
              </w:rPr>
            </w:pPr>
            <w:r w:rsidRPr="002620BD">
              <w:rPr>
                <w:sz w:val="20"/>
                <w:szCs w:val="20"/>
              </w:rPr>
              <w:t>0,665</w:t>
            </w:r>
          </w:p>
        </w:tc>
        <w:tc>
          <w:tcPr>
            <w:tcW w:w="1842" w:type="dxa"/>
            <w:tcBorders>
              <w:top w:val="nil"/>
              <w:left w:val="nil"/>
              <w:bottom w:val="single" w:sz="4" w:space="0" w:color="auto"/>
              <w:right w:val="single" w:sz="4" w:space="0" w:color="auto"/>
            </w:tcBorders>
            <w:shd w:val="clear" w:color="auto" w:fill="auto"/>
            <w:vAlign w:val="center"/>
            <w:hideMark/>
          </w:tcPr>
          <w:p w14:paraId="34E48B31" w14:textId="77777777" w:rsidR="002620BD" w:rsidRPr="002620BD" w:rsidRDefault="002620BD" w:rsidP="002620BD">
            <w:pPr>
              <w:contextualSpacing/>
              <w:rPr>
                <w:color w:val="000000"/>
                <w:sz w:val="20"/>
                <w:szCs w:val="20"/>
              </w:rPr>
            </w:pPr>
            <w:r w:rsidRPr="002620BD">
              <w:rPr>
                <w:color w:val="000000"/>
                <w:sz w:val="20"/>
                <w:szCs w:val="20"/>
              </w:rPr>
              <w:t>18:15:000000:1251</w:t>
            </w:r>
          </w:p>
        </w:tc>
      </w:tr>
      <w:tr w:rsidR="002620BD" w:rsidRPr="002620BD" w14:paraId="3CBB15D1" w14:textId="77777777" w:rsidTr="0027083D">
        <w:trPr>
          <w:trHeight w:val="227"/>
        </w:trPr>
        <w:tc>
          <w:tcPr>
            <w:tcW w:w="708" w:type="dxa"/>
            <w:tcBorders>
              <w:top w:val="nil"/>
              <w:left w:val="single" w:sz="4" w:space="0" w:color="auto"/>
              <w:bottom w:val="single" w:sz="4" w:space="0" w:color="auto"/>
              <w:right w:val="single" w:sz="4" w:space="0" w:color="auto"/>
            </w:tcBorders>
            <w:shd w:val="clear" w:color="auto" w:fill="auto"/>
            <w:noWrap/>
            <w:vAlign w:val="bottom"/>
          </w:tcPr>
          <w:p w14:paraId="6558F1B3" w14:textId="77777777" w:rsidR="002620BD" w:rsidRPr="002620BD" w:rsidRDefault="002620BD" w:rsidP="002620BD">
            <w:pPr>
              <w:contextualSpacing/>
              <w:jc w:val="center"/>
              <w:rPr>
                <w:color w:val="000000"/>
                <w:sz w:val="20"/>
                <w:szCs w:val="20"/>
              </w:rPr>
            </w:pPr>
            <w:r w:rsidRPr="002620BD">
              <w:rPr>
                <w:color w:val="000000"/>
                <w:sz w:val="20"/>
                <w:szCs w:val="20"/>
              </w:rPr>
              <w:t>37</w:t>
            </w:r>
          </w:p>
        </w:tc>
        <w:tc>
          <w:tcPr>
            <w:tcW w:w="2836" w:type="dxa"/>
            <w:tcBorders>
              <w:top w:val="nil"/>
              <w:left w:val="nil"/>
              <w:bottom w:val="single" w:sz="4" w:space="0" w:color="auto"/>
              <w:right w:val="single" w:sz="4" w:space="0" w:color="auto"/>
            </w:tcBorders>
            <w:shd w:val="clear" w:color="auto" w:fill="auto"/>
            <w:noWrap/>
            <w:vAlign w:val="bottom"/>
          </w:tcPr>
          <w:p w14:paraId="203D51B2" w14:textId="77777777" w:rsidR="002620BD" w:rsidRPr="002620BD" w:rsidRDefault="002620BD" w:rsidP="002620BD">
            <w:pPr>
              <w:contextualSpacing/>
              <w:jc w:val="both"/>
              <w:rPr>
                <w:color w:val="000000"/>
                <w:sz w:val="20"/>
                <w:szCs w:val="20"/>
              </w:rPr>
            </w:pPr>
            <w:r w:rsidRPr="002620BD">
              <w:rPr>
                <w:color w:val="000000"/>
                <w:sz w:val="20"/>
                <w:szCs w:val="20"/>
              </w:rPr>
              <w:t>ул. Черниговская</w:t>
            </w:r>
          </w:p>
        </w:tc>
        <w:tc>
          <w:tcPr>
            <w:tcW w:w="2126" w:type="dxa"/>
            <w:tcBorders>
              <w:top w:val="nil"/>
              <w:left w:val="nil"/>
              <w:bottom w:val="single" w:sz="4" w:space="0" w:color="auto"/>
              <w:right w:val="single" w:sz="4" w:space="0" w:color="auto"/>
            </w:tcBorders>
            <w:shd w:val="clear" w:color="auto" w:fill="auto"/>
            <w:vAlign w:val="center"/>
          </w:tcPr>
          <w:p w14:paraId="6B73E231" w14:textId="77777777" w:rsidR="002620BD" w:rsidRPr="002620BD" w:rsidRDefault="002620BD" w:rsidP="002620BD">
            <w:pPr>
              <w:contextualSpacing/>
              <w:rPr>
                <w:sz w:val="20"/>
                <w:szCs w:val="20"/>
              </w:rPr>
            </w:pPr>
            <w:r w:rsidRPr="002620BD">
              <w:rPr>
                <w:sz w:val="20"/>
                <w:szCs w:val="20"/>
              </w:rPr>
              <w:t>1815015003000084</w:t>
            </w:r>
          </w:p>
        </w:tc>
        <w:tc>
          <w:tcPr>
            <w:tcW w:w="1843" w:type="dxa"/>
            <w:tcBorders>
              <w:top w:val="nil"/>
              <w:left w:val="nil"/>
              <w:bottom w:val="single" w:sz="4" w:space="0" w:color="auto"/>
              <w:right w:val="single" w:sz="4" w:space="0" w:color="auto"/>
            </w:tcBorders>
            <w:shd w:val="clear" w:color="auto" w:fill="auto"/>
            <w:noWrap/>
            <w:vAlign w:val="bottom"/>
          </w:tcPr>
          <w:p w14:paraId="57B96B69" w14:textId="77777777" w:rsidR="002620BD" w:rsidRPr="002620BD" w:rsidRDefault="002620BD" w:rsidP="002620BD">
            <w:pPr>
              <w:contextualSpacing/>
              <w:rPr>
                <w:color w:val="000000"/>
                <w:sz w:val="20"/>
                <w:szCs w:val="20"/>
              </w:rPr>
            </w:pPr>
            <w:r w:rsidRPr="002620BD">
              <w:rPr>
                <w:color w:val="000000"/>
                <w:sz w:val="20"/>
                <w:szCs w:val="20"/>
              </w:rPr>
              <w:t>94-230 ОП МР 84</w:t>
            </w:r>
          </w:p>
        </w:tc>
        <w:tc>
          <w:tcPr>
            <w:tcW w:w="1418" w:type="dxa"/>
            <w:tcBorders>
              <w:top w:val="nil"/>
              <w:left w:val="nil"/>
              <w:bottom w:val="single" w:sz="4" w:space="0" w:color="auto"/>
              <w:right w:val="single" w:sz="4" w:space="0" w:color="auto"/>
            </w:tcBorders>
            <w:shd w:val="clear" w:color="auto" w:fill="auto"/>
            <w:noWrap/>
            <w:vAlign w:val="bottom"/>
          </w:tcPr>
          <w:p w14:paraId="7F5A6D7D" w14:textId="77777777" w:rsidR="002620BD" w:rsidRPr="002620BD" w:rsidRDefault="002620BD" w:rsidP="002620BD">
            <w:pPr>
              <w:contextualSpacing/>
              <w:jc w:val="center"/>
              <w:rPr>
                <w:sz w:val="20"/>
                <w:szCs w:val="20"/>
              </w:rPr>
            </w:pPr>
            <w:r w:rsidRPr="002620BD">
              <w:rPr>
                <w:sz w:val="20"/>
                <w:szCs w:val="20"/>
              </w:rPr>
              <w:t>0,51</w:t>
            </w:r>
          </w:p>
        </w:tc>
        <w:tc>
          <w:tcPr>
            <w:tcW w:w="1842" w:type="dxa"/>
            <w:tcBorders>
              <w:top w:val="nil"/>
              <w:left w:val="nil"/>
              <w:bottom w:val="single" w:sz="4" w:space="0" w:color="auto"/>
              <w:right w:val="single" w:sz="4" w:space="0" w:color="auto"/>
            </w:tcBorders>
            <w:shd w:val="clear" w:color="auto" w:fill="auto"/>
            <w:vAlign w:val="center"/>
          </w:tcPr>
          <w:p w14:paraId="4B274627" w14:textId="77777777" w:rsidR="002620BD" w:rsidRPr="002620BD" w:rsidRDefault="002620BD" w:rsidP="002620BD">
            <w:pPr>
              <w:contextualSpacing/>
              <w:rPr>
                <w:color w:val="000000"/>
                <w:sz w:val="20"/>
                <w:szCs w:val="20"/>
              </w:rPr>
            </w:pPr>
            <w:r w:rsidRPr="002620BD">
              <w:rPr>
                <w:color w:val="000000"/>
                <w:sz w:val="20"/>
                <w:szCs w:val="20"/>
              </w:rPr>
              <w:t>18:15:059001:300</w:t>
            </w:r>
          </w:p>
        </w:tc>
      </w:tr>
      <w:tr w:rsidR="002620BD" w:rsidRPr="002620BD" w14:paraId="0177E751" w14:textId="77777777" w:rsidTr="0027083D">
        <w:trPr>
          <w:trHeight w:val="227"/>
        </w:trPr>
        <w:tc>
          <w:tcPr>
            <w:tcW w:w="107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7040CFFC" w14:textId="77777777" w:rsidR="002620BD" w:rsidRPr="002620BD" w:rsidRDefault="002620BD" w:rsidP="002620BD">
            <w:pPr>
              <w:contextualSpacing/>
              <w:jc w:val="center"/>
              <w:rPr>
                <w:color w:val="000000"/>
                <w:sz w:val="20"/>
                <w:szCs w:val="20"/>
              </w:rPr>
            </w:pPr>
            <w:r w:rsidRPr="002620BD">
              <w:rPr>
                <w:b/>
                <w:color w:val="000000"/>
                <w:sz w:val="20"/>
                <w:szCs w:val="20"/>
              </w:rPr>
              <w:t>д. Старый Качкашур</w:t>
            </w:r>
          </w:p>
        </w:tc>
      </w:tr>
      <w:tr w:rsidR="002620BD" w:rsidRPr="002620BD" w14:paraId="2F28B3D9" w14:textId="77777777" w:rsidTr="0027083D">
        <w:trPr>
          <w:trHeight w:val="227"/>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1D023" w14:textId="77777777" w:rsidR="002620BD" w:rsidRPr="002620BD" w:rsidRDefault="002620BD" w:rsidP="002620BD">
            <w:pPr>
              <w:contextualSpacing/>
              <w:jc w:val="center"/>
              <w:rPr>
                <w:color w:val="000000"/>
                <w:sz w:val="20"/>
                <w:szCs w:val="20"/>
              </w:rPr>
            </w:pPr>
            <w:r w:rsidRPr="002620BD">
              <w:rPr>
                <w:color w:val="000000"/>
                <w:sz w:val="20"/>
                <w:szCs w:val="20"/>
              </w:rPr>
              <w:t>38</w:t>
            </w:r>
          </w:p>
        </w:tc>
        <w:tc>
          <w:tcPr>
            <w:tcW w:w="2836" w:type="dxa"/>
            <w:tcBorders>
              <w:top w:val="single" w:sz="4" w:space="0" w:color="auto"/>
              <w:left w:val="nil"/>
              <w:bottom w:val="single" w:sz="4" w:space="0" w:color="auto"/>
              <w:right w:val="single" w:sz="4" w:space="0" w:color="auto"/>
            </w:tcBorders>
            <w:shd w:val="clear" w:color="auto" w:fill="auto"/>
            <w:noWrap/>
            <w:vAlign w:val="bottom"/>
          </w:tcPr>
          <w:p w14:paraId="2ACAB405" w14:textId="77777777" w:rsidR="002620BD" w:rsidRPr="002620BD" w:rsidRDefault="002620BD" w:rsidP="002620BD">
            <w:pPr>
              <w:contextualSpacing/>
              <w:jc w:val="both"/>
              <w:rPr>
                <w:color w:val="000000"/>
                <w:sz w:val="20"/>
                <w:szCs w:val="20"/>
              </w:rPr>
            </w:pPr>
            <w:r w:rsidRPr="002620BD">
              <w:rPr>
                <w:color w:val="000000"/>
                <w:sz w:val="20"/>
                <w:szCs w:val="20"/>
              </w:rPr>
              <w:t>ул. Верхняя</w:t>
            </w:r>
          </w:p>
        </w:tc>
        <w:tc>
          <w:tcPr>
            <w:tcW w:w="2126" w:type="dxa"/>
            <w:tcBorders>
              <w:top w:val="nil"/>
              <w:left w:val="nil"/>
              <w:bottom w:val="single" w:sz="4" w:space="0" w:color="auto"/>
              <w:right w:val="single" w:sz="4" w:space="0" w:color="auto"/>
            </w:tcBorders>
            <w:shd w:val="clear" w:color="auto" w:fill="auto"/>
            <w:vAlign w:val="center"/>
          </w:tcPr>
          <w:p w14:paraId="3D68F903" w14:textId="77777777" w:rsidR="002620BD" w:rsidRPr="002620BD" w:rsidRDefault="002620BD" w:rsidP="002620BD">
            <w:pPr>
              <w:contextualSpacing/>
              <w:rPr>
                <w:sz w:val="20"/>
                <w:szCs w:val="20"/>
              </w:rPr>
            </w:pPr>
            <w:r w:rsidRPr="002620BD">
              <w:rPr>
                <w:sz w:val="20"/>
                <w:szCs w:val="20"/>
              </w:rPr>
              <w:t>1815015003000221</w:t>
            </w:r>
          </w:p>
        </w:tc>
        <w:tc>
          <w:tcPr>
            <w:tcW w:w="1843" w:type="dxa"/>
            <w:tcBorders>
              <w:top w:val="nil"/>
              <w:left w:val="nil"/>
              <w:bottom w:val="single" w:sz="4" w:space="0" w:color="auto"/>
              <w:right w:val="single" w:sz="4" w:space="0" w:color="auto"/>
            </w:tcBorders>
            <w:shd w:val="clear" w:color="auto" w:fill="auto"/>
            <w:noWrap/>
            <w:vAlign w:val="bottom"/>
          </w:tcPr>
          <w:p w14:paraId="7F25AFB8" w14:textId="77777777" w:rsidR="002620BD" w:rsidRPr="002620BD" w:rsidRDefault="002620BD" w:rsidP="002620BD">
            <w:pPr>
              <w:contextualSpacing/>
              <w:rPr>
                <w:color w:val="000000"/>
                <w:sz w:val="20"/>
                <w:szCs w:val="20"/>
              </w:rPr>
            </w:pPr>
            <w:r w:rsidRPr="002620BD">
              <w:rPr>
                <w:color w:val="000000"/>
                <w:sz w:val="20"/>
                <w:szCs w:val="20"/>
              </w:rPr>
              <w:t>94-230 ОП МР 221</w:t>
            </w:r>
          </w:p>
        </w:tc>
        <w:tc>
          <w:tcPr>
            <w:tcW w:w="1418" w:type="dxa"/>
            <w:tcBorders>
              <w:top w:val="nil"/>
              <w:left w:val="nil"/>
              <w:bottom w:val="single" w:sz="4" w:space="0" w:color="auto"/>
              <w:right w:val="single" w:sz="4" w:space="0" w:color="auto"/>
            </w:tcBorders>
            <w:shd w:val="clear" w:color="auto" w:fill="auto"/>
            <w:noWrap/>
            <w:vAlign w:val="bottom"/>
          </w:tcPr>
          <w:p w14:paraId="63D3188F" w14:textId="77777777" w:rsidR="002620BD" w:rsidRPr="002620BD" w:rsidRDefault="002620BD" w:rsidP="002620BD">
            <w:pPr>
              <w:contextualSpacing/>
              <w:jc w:val="center"/>
              <w:rPr>
                <w:sz w:val="20"/>
                <w:szCs w:val="20"/>
              </w:rPr>
            </w:pPr>
            <w:r w:rsidRPr="002620BD">
              <w:rPr>
                <w:sz w:val="20"/>
                <w:szCs w:val="20"/>
              </w:rPr>
              <w:t>0,588</w:t>
            </w:r>
          </w:p>
        </w:tc>
        <w:tc>
          <w:tcPr>
            <w:tcW w:w="1842" w:type="dxa"/>
            <w:tcBorders>
              <w:top w:val="single" w:sz="4" w:space="0" w:color="auto"/>
              <w:left w:val="nil"/>
              <w:bottom w:val="single" w:sz="4" w:space="0" w:color="auto"/>
              <w:right w:val="single" w:sz="4" w:space="0" w:color="auto"/>
            </w:tcBorders>
            <w:shd w:val="clear" w:color="auto" w:fill="auto"/>
            <w:vAlign w:val="center"/>
          </w:tcPr>
          <w:p w14:paraId="34620363" w14:textId="77777777" w:rsidR="002620BD" w:rsidRPr="002620BD" w:rsidRDefault="002620BD" w:rsidP="002620BD">
            <w:pPr>
              <w:contextualSpacing/>
              <w:rPr>
                <w:color w:val="000000"/>
                <w:sz w:val="20"/>
                <w:szCs w:val="20"/>
              </w:rPr>
            </w:pPr>
            <w:r w:rsidRPr="002620BD">
              <w:rPr>
                <w:color w:val="000000"/>
                <w:sz w:val="20"/>
                <w:szCs w:val="20"/>
              </w:rPr>
              <w:t>18:15:000000:1292</w:t>
            </w:r>
          </w:p>
        </w:tc>
      </w:tr>
      <w:tr w:rsidR="002620BD" w:rsidRPr="002620BD" w14:paraId="55BA1447" w14:textId="77777777" w:rsidTr="0027083D">
        <w:trPr>
          <w:trHeight w:val="227"/>
        </w:trPr>
        <w:tc>
          <w:tcPr>
            <w:tcW w:w="10773" w:type="dxa"/>
            <w:gridSpan w:val="6"/>
            <w:tcBorders>
              <w:top w:val="nil"/>
              <w:left w:val="single" w:sz="4" w:space="0" w:color="auto"/>
              <w:bottom w:val="single" w:sz="4" w:space="0" w:color="auto"/>
              <w:right w:val="single" w:sz="4" w:space="0" w:color="auto"/>
            </w:tcBorders>
            <w:shd w:val="clear" w:color="auto" w:fill="auto"/>
            <w:noWrap/>
            <w:vAlign w:val="bottom"/>
          </w:tcPr>
          <w:p w14:paraId="47885F3A" w14:textId="77777777" w:rsidR="002620BD" w:rsidRPr="002620BD" w:rsidRDefault="002620BD" w:rsidP="002620BD">
            <w:pPr>
              <w:contextualSpacing/>
              <w:jc w:val="center"/>
              <w:rPr>
                <w:color w:val="000000"/>
                <w:sz w:val="20"/>
                <w:szCs w:val="20"/>
              </w:rPr>
            </w:pPr>
            <w:r w:rsidRPr="002620BD">
              <w:rPr>
                <w:b/>
                <w:color w:val="000000"/>
                <w:sz w:val="20"/>
                <w:szCs w:val="20"/>
              </w:rPr>
              <w:t>д. Новое Кычино</w:t>
            </w:r>
          </w:p>
        </w:tc>
      </w:tr>
      <w:tr w:rsidR="002620BD" w:rsidRPr="002620BD" w14:paraId="7E32A2FB" w14:textId="77777777" w:rsidTr="0027083D">
        <w:trPr>
          <w:trHeight w:val="227"/>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8CA52" w14:textId="77777777" w:rsidR="002620BD" w:rsidRPr="002620BD" w:rsidRDefault="002620BD" w:rsidP="002620BD">
            <w:pPr>
              <w:contextualSpacing/>
              <w:jc w:val="center"/>
              <w:rPr>
                <w:color w:val="000000"/>
                <w:sz w:val="20"/>
                <w:szCs w:val="20"/>
              </w:rPr>
            </w:pPr>
            <w:r w:rsidRPr="002620BD">
              <w:rPr>
                <w:color w:val="000000"/>
                <w:sz w:val="20"/>
                <w:szCs w:val="20"/>
              </w:rPr>
              <w:lastRenderedPageBreak/>
              <w:t>39</w:t>
            </w:r>
          </w:p>
        </w:tc>
        <w:tc>
          <w:tcPr>
            <w:tcW w:w="2836" w:type="dxa"/>
            <w:tcBorders>
              <w:top w:val="single" w:sz="4" w:space="0" w:color="auto"/>
              <w:left w:val="nil"/>
              <w:bottom w:val="single" w:sz="4" w:space="0" w:color="auto"/>
              <w:right w:val="single" w:sz="4" w:space="0" w:color="auto"/>
            </w:tcBorders>
            <w:shd w:val="clear" w:color="auto" w:fill="auto"/>
            <w:noWrap/>
            <w:vAlign w:val="bottom"/>
          </w:tcPr>
          <w:p w14:paraId="0C66A686" w14:textId="77777777" w:rsidR="002620BD" w:rsidRPr="002620BD" w:rsidRDefault="002620BD" w:rsidP="002620BD">
            <w:pPr>
              <w:contextualSpacing/>
              <w:jc w:val="both"/>
              <w:rPr>
                <w:color w:val="000000"/>
                <w:sz w:val="20"/>
                <w:szCs w:val="20"/>
              </w:rPr>
            </w:pPr>
            <w:r w:rsidRPr="002620BD">
              <w:rPr>
                <w:color w:val="000000"/>
                <w:sz w:val="20"/>
                <w:szCs w:val="20"/>
              </w:rPr>
              <w:t>ул. Тополиная</w:t>
            </w:r>
          </w:p>
        </w:tc>
        <w:tc>
          <w:tcPr>
            <w:tcW w:w="2126" w:type="dxa"/>
            <w:tcBorders>
              <w:top w:val="single" w:sz="4" w:space="0" w:color="auto"/>
              <w:left w:val="nil"/>
              <w:bottom w:val="single" w:sz="4" w:space="0" w:color="auto"/>
              <w:right w:val="single" w:sz="4" w:space="0" w:color="auto"/>
            </w:tcBorders>
            <w:shd w:val="clear" w:color="auto" w:fill="auto"/>
            <w:vAlign w:val="center"/>
          </w:tcPr>
          <w:p w14:paraId="590F2A63" w14:textId="77777777" w:rsidR="002620BD" w:rsidRPr="002620BD" w:rsidRDefault="002620BD" w:rsidP="002620BD">
            <w:pPr>
              <w:contextualSpacing/>
              <w:rPr>
                <w:sz w:val="20"/>
                <w:szCs w:val="20"/>
              </w:rPr>
            </w:pPr>
            <w:r w:rsidRPr="002620BD">
              <w:rPr>
                <w:sz w:val="20"/>
                <w:szCs w:val="20"/>
              </w:rPr>
              <w:t>1815015003000160</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35D9EB49" w14:textId="77777777" w:rsidR="002620BD" w:rsidRPr="002620BD" w:rsidRDefault="002620BD" w:rsidP="002620BD">
            <w:pPr>
              <w:contextualSpacing/>
              <w:rPr>
                <w:color w:val="000000"/>
                <w:sz w:val="20"/>
                <w:szCs w:val="20"/>
              </w:rPr>
            </w:pPr>
            <w:r w:rsidRPr="002620BD">
              <w:rPr>
                <w:color w:val="000000"/>
                <w:sz w:val="20"/>
                <w:szCs w:val="20"/>
              </w:rPr>
              <w:t>94-230 ОП МР 160</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42428C3" w14:textId="77777777" w:rsidR="002620BD" w:rsidRPr="002620BD" w:rsidRDefault="002620BD" w:rsidP="002620BD">
            <w:pPr>
              <w:contextualSpacing/>
              <w:jc w:val="center"/>
              <w:rPr>
                <w:sz w:val="20"/>
                <w:szCs w:val="20"/>
              </w:rPr>
            </w:pPr>
            <w:r w:rsidRPr="002620BD">
              <w:rPr>
                <w:sz w:val="20"/>
                <w:szCs w:val="20"/>
              </w:rPr>
              <w:t>1,252</w:t>
            </w:r>
          </w:p>
        </w:tc>
        <w:tc>
          <w:tcPr>
            <w:tcW w:w="1842" w:type="dxa"/>
            <w:tcBorders>
              <w:top w:val="single" w:sz="4" w:space="0" w:color="auto"/>
              <w:left w:val="nil"/>
              <w:bottom w:val="single" w:sz="4" w:space="0" w:color="auto"/>
              <w:right w:val="single" w:sz="4" w:space="0" w:color="auto"/>
            </w:tcBorders>
            <w:shd w:val="clear" w:color="auto" w:fill="auto"/>
            <w:vAlign w:val="center"/>
          </w:tcPr>
          <w:p w14:paraId="7A3C8120" w14:textId="77777777" w:rsidR="002620BD" w:rsidRPr="002620BD" w:rsidRDefault="002620BD" w:rsidP="002620BD">
            <w:pPr>
              <w:contextualSpacing/>
              <w:rPr>
                <w:color w:val="000000"/>
                <w:sz w:val="20"/>
                <w:szCs w:val="20"/>
              </w:rPr>
            </w:pPr>
            <w:r w:rsidRPr="002620BD">
              <w:rPr>
                <w:color w:val="000000"/>
                <w:sz w:val="20"/>
                <w:szCs w:val="20"/>
              </w:rPr>
              <w:t>18:15:000000:1286</w:t>
            </w:r>
          </w:p>
        </w:tc>
      </w:tr>
      <w:tr w:rsidR="002620BD" w:rsidRPr="002620BD" w14:paraId="52FA3BCD" w14:textId="77777777" w:rsidTr="0027083D">
        <w:trPr>
          <w:trHeight w:val="227"/>
        </w:trPr>
        <w:tc>
          <w:tcPr>
            <w:tcW w:w="107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77A368D9" w14:textId="77777777" w:rsidR="002620BD" w:rsidRPr="002620BD" w:rsidRDefault="002620BD" w:rsidP="002620BD">
            <w:pPr>
              <w:contextualSpacing/>
              <w:jc w:val="center"/>
              <w:rPr>
                <w:color w:val="000000"/>
                <w:sz w:val="20"/>
                <w:szCs w:val="20"/>
              </w:rPr>
            </w:pPr>
            <w:r w:rsidRPr="002620BD">
              <w:rPr>
                <w:b/>
                <w:color w:val="000000"/>
                <w:sz w:val="20"/>
                <w:szCs w:val="20"/>
              </w:rPr>
              <w:t>д. Бурово</w:t>
            </w:r>
          </w:p>
        </w:tc>
      </w:tr>
      <w:tr w:rsidR="002620BD" w:rsidRPr="002620BD" w14:paraId="66BDA9FC" w14:textId="77777777" w:rsidTr="0027083D">
        <w:trPr>
          <w:trHeight w:val="227"/>
        </w:trPr>
        <w:tc>
          <w:tcPr>
            <w:tcW w:w="708" w:type="dxa"/>
            <w:tcBorders>
              <w:top w:val="nil"/>
              <w:left w:val="single" w:sz="4" w:space="0" w:color="auto"/>
              <w:bottom w:val="single" w:sz="4" w:space="0" w:color="auto"/>
              <w:right w:val="single" w:sz="4" w:space="0" w:color="auto"/>
            </w:tcBorders>
            <w:shd w:val="clear" w:color="auto" w:fill="auto"/>
            <w:noWrap/>
            <w:vAlign w:val="bottom"/>
          </w:tcPr>
          <w:p w14:paraId="64D501C2" w14:textId="77777777" w:rsidR="002620BD" w:rsidRPr="002620BD" w:rsidRDefault="002620BD" w:rsidP="002620BD">
            <w:pPr>
              <w:contextualSpacing/>
              <w:jc w:val="center"/>
              <w:rPr>
                <w:color w:val="000000"/>
                <w:sz w:val="20"/>
                <w:szCs w:val="20"/>
              </w:rPr>
            </w:pPr>
            <w:r w:rsidRPr="002620BD">
              <w:rPr>
                <w:color w:val="000000"/>
                <w:sz w:val="20"/>
                <w:szCs w:val="20"/>
              </w:rPr>
              <w:t>40</w:t>
            </w:r>
          </w:p>
        </w:tc>
        <w:tc>
          <w:tcPr>
            <w:tcW w:w="2836" w:type="dxa"/>
            <w:tcBorders>
              <w:top w:val="nil"/>
              <w:left w:val="nil"/>
              <w:bottom w:val="single" w:sz="4" w:space="0" w:color="auto"/>
              <w:right w:val="single" w:sz="4" w:space="0" w:color="auto"/>
            </w:tcBorders>
            <w:shd w:val="clear" w:color="auto" w:fill="auto"/>
            <w:noWrap/>
            <w:vAlign w:val="bottom"/>
          </w:tcPr>
          <w:p w14:paraId="5AB16AF5" w14:textId="77777777" w:rsidR="002620BD" w:rsidRPr="002620BD" w:rsidRDefault="002620BD" w:rsidP="002620BD">
            <w:pPr>
              <w:contextualSpacing/>
              <w:jc w:val="both"/>
              <w:rPr>
                <w:color w:val="000000"/>
                <w:sz w:val="20"/>
                <w:szCs w:val="20"/>
              </w:rPr>
            </w:pPr>
            <w:r w:rsidRPr="002620BD">
              <w:rPr>
                <w:color w:val="000000"/>
                <w:sz w:val="20"/>
                <w:szCs w:val="20"/>
              </w:rPr>
              <w:t>ул. И.Беляева</w:t>
            </w:r>
          </w:p>
        </w:tc>
        <w:tc>
          <w:tcPr>
            <w:tcW w:w="2126" w:type="dxa"/>
            <w:tcBorders>
              <w:top w:val="single" w:sz="4" w:space="0" w:color="auto"/>
              <w:left w:val="nil"/>
              <w:bottom w:val="single" w:sz="4" w:space="0" w:color="auto"/>
              <w:right w:val="single" w:sz="4" w:space="0" w:color="auto"/>
            </w:tcBorders>
            <w:shd w:val="clear" w:color="auto" w:fill="auto"/>
            <w:vAlign w:val="center"/>
          </w:tcPr>
          <w:p w14:paraId="63612007" w14:textId="77777777" w:rsidR="002620BD" w:rsidRPr="002620BD" w:rsidRDefault="002620BD" w:rsidP="002620BD">
            <w:pPr>
              <w:contextualSpacing/>
              <w:rPr>
                <w:sz w:val="20"/>
                <w:szCs w:val="20"/>
              </w:rPr>
            </w:pPr>
            <w:r w:rsidRPr="002620BD">
              <w:rPr>
                <w:sz w:val="20"/>
                <w:szCs w:val="20"/>
              </w:rPr>
              <w:t>1815015003000224</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2016A362" w14:textId="77777777" w:rsidR="002620BD" w:rsidRPr="002620BD" w:rsidRDefault="002620BD" w:rsidP="002620BD">
            <w:pPr>
              <w:contextualSpacing/>
              <w:rPr>
                <w:color w:val="000000"/>
                <w:sz w:val="20"/>
                <w:szCs w:val="20"/>
              </w:rPr>
            </w:pPr>
            <w:r w:rsidRPr="002620BD">
              <w:rPr>
                <w:color w:val="000000"/>
                <w:sz w:val="20"/>
                <w:szCs w:val="20"/>
              </w:rPr>
              <w:t>94-230 ОП МР 224</w:t>
            </w:r>
          </w:p>
        </w:tc>
        <w:tc>
          <w:tcPr>
            <w:tcW w:w="1418" w:type="dxa"/>
            <w:tcBorders>
              <w:top w:val="nil"/>
              <w:left w:val="nil"/>
              <w:bottom w:val="single" w:sz="4" w:space="0" w:color="auto"/>
              <w:right w:val="single" w:sz="4" w:space="0" w:color="auto"/>
            </w:tcBorders>
            <w:shd w:val="clear" w:color="auto" w:fill="auto"/>
            <w:noWrap/>
            <w:vAlign w:val="bottom"/>
          </w:tcPr>
          <w:p w14:paraId="1F869D3A" w14:textId="77777777" w:rsidR="002620BD" w:rsidRPr="002620BD" w:rsidRDefault="002620BD" w:rsidP="002620BD">
            <w:pPr>
              <w:contextualSpacing/>
              <w:jc w:val="center"/>
              <w:rPr>
                <w:sz w:val="20"/>
                <w:szCs w:val="20"/>
              </w:rPr>
            </w:pPr>
            <w:r w:rsidRPr="002620BD">
              <w:rPr>
                <w:sz w:val="20"/>
                <w:szCs w:val="20"/>
              </w:rPr>
              <w:t>0,586</w:t>
            </w:r>
          </w:p>
        </w:tc>
        <w:tc>
          <w:tcPr>
            <w:tcW w:w="1842" w:type="dxa"/>
            <w:tcBorders>
              <w:top w:val="nil"/>
              <w:left w:val="nil"/>
              <w:bottom w:val="single" w:sz="4" w:space="0" w:color="auto"/>
              <w:right w:val="single" w:sz="4" w:space="0" w:color="auto"/>
            </w:tcBorders>
            <w:shd w:val="clear" w:color="auto" w:fill="auto"/>
            <w:vAlign w:val="center"/>
          </w:tcPr>
          <w:p w14:paraId="0A4A7D82" w14:textId="77777777" w:rsidR="002620BD" w:rsidRPr="002620BD" w:rsidRDefault="002620BD" w:rsidP="002620BD">
            <w:pPr>
              <w:contextualSpacing/>
              <w:rPr>
                <w:color w:val="000000"/>
                <w:sz w:val="20"/>
                <w:szCs w:val="20"/>
              </w:rPr>
            </w:pPr>
            <w:r w:rsidRPr="002620BD">
              <w:rPr>
                <w:color w:val="000000"/>
                <w:sz w:val="20"/>
                <w:szCs w:val="20"/>
              </w:rPr>
              <w:t>18:15:030001:173</w:t>
            </w:r>
          </w:p>
        </w:tc>
      </w:tr>
    </w:tbl>
    <w:p w14:paraId="152F0683" w14:textId="77777777" w:rsidR="002620BD" w:rsidRPr="002620BD" w:rsidRDefault="002620BD" w:rsidP="002620BD">
      <w:pPr>
        <w:spacing w:after="160" w:line="259" w:lineRule="auto"/>
        <w:rPr>
          <w:rFonts w:ascii="Calibri" w:eastAsia="Calibri" w:hAnsi="Calibri"/>
          <w:sz w:val="22"/>
          <w:szCs w:val="22"/>
          <w:lang w:eastAsia="en-US"/>
        </w:rPr>
      </w:pPr>
    </w:p>
    <w:p w14:paraId="667C6C22" w14:textId="77777777" w:rsidR="00FC338D" w:rsidRPr="00FC338D" w:rsidRDefault="00271848" w:rsidP="00FC338D">
      <w:pPr>
        <w:rPr>
          <w:sz w:val="22"/>
          <w:szCs w:val="22"/>
        </w:rPr>
      </w:pPr>
    </w:p>
    <w:p w14:paraId="4E4D2FC3" w14:textId="77777777" w:rsidR="00FC338D" w:rsidRPr="00FC338D" w:rsidRDefault="00271848" w:rsidP="00FC338D">
      <w:pPr>
        <w:widowControl w:val="0"/>
        <w:ind w:right="282" w:firstLine="567"/>
        <w:jc w:val="right"/>
        <w:rPr>
          <w:b/>
          <w:bCs/>
          <w:sz w:val="22"/>
          <w:szCs w:val="22"/>
          <w:lang w:eastAsia=""/>
        </w:rPr>
      </w:pPr>
    </w:p>
    <w:p w14:paraId="022E3CC3" w14:textId="77777777" w:rsidR="00FC338D" w:rsidRPr="00FC338D" w:rsidRDefault="00DA1726" w:rsidP="00FC338D">
      <w:pPr>
        <w:widowControl w:val="0"/>
        <w:shd w:val="clear" w:color="auto" w:fill="FFFFFF"/>
        <w:tabs>
          <w:tab w:val="left" w:pos="6780"/>
        </w:tabs>
      </w:pPr>
      <w:r w:rsidRPr="00FC338D">
        <w:tab/>
      </w:r>
    </w:p>
    <w:p w14:paraId="42DDAE0D" w14:textId="77777777" w:rsidR="00442E0F" w:rsidRPr="000A0B3F" w:rsidRDefault="00271848" w:rsidP="00FC338D">
      <w:pPr>
        <w:widowControl w:val="0"/>
        <w:snapToGrid w:val="0"/>
        <w:jc w:val="right"/>
        <w:outlineLvl w:val="0"/>
      </w:pPr>
    </w:p>
    <w:sectPr w:rsidR="00442E0F" w:rsidRPr="000A0B3F" w:rsidSect="00FC338D">
      <w:headerReference w:type="even" r:id="rId46"/>
      <w:headerReference w:type="default" r:id="rId47"/>
      <w:footerReference w:type="default" r:id="rId48"/>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2D61D" w14:textId="77777777" w:rsidR="00271848" w:rsidRDefault="00271848" w:rsidP="005D7255">
      <w:r>
        <w:separator/>
      </w:r>
    </w:p>
  </w:endnote>
  <w:endnote w:type="continuationSeparator" w:id="0">
    <w:p w14:paraId="5066922F" w14:textId="77777777" w:rsidR="00271848" w:rsidRDefault="00271848" w:rsidP="005D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2E090" w14:textId="77777777" w:rsidR="008F5EA3" w:rsidRDefault="0027184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99769" w14:textId="77777777" w:rsidR="00271848" w:rsidRDefault="00271848" w:rsidP="005D7255">
      <w:r>
        <w:separator/>
      </w:r>
    </w:p>
  </w:footnote>
  <w:footnote w:type="continuationSeparator" w:id="0">
    <w:p w14:paraId="05E5F802" w14:textId="77777777" w:rsidR="00271848" w:rsidRDefault="00271848" w:rsidP="005D72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F28B" w14:textId="77777777" w:rsidR="008F5EA3" w:rsidRDefault="00DA1726" w:rsidP="0069652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BD9B57B" w14:textId="77777777" w:rsidR="008F5EA3" w:rsidRDefault="0027184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D8DF1" w14:textId="5340B968" w:rsidR="008F5EA3" w:rsidRPr="002A5076" w:rsidRDefault="00DA1726" w:rsidP="0069652D">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00143B8F">
      <w:rPr>
        <w:rStyle w:val="a7"/>
        <w:noProof/>
      </w:rPr>
      <w:t>1</w:t>
    </w:r>
    <w:r w:rsidRPr="002A5076">
      <w:rPr>
        <w:rStyle w:val="a7"/>
      </w:rPr>
      <w:fldChar w:fldCharType="end"/>
    </w:r>
  </w:p>
  <w:p w14:paraId="5A4B2406" w14:textId="77777777" w:rsidR="008F5EA3" w:rsidRDefault="00271848">
    <w:pPr>
      <w:pStyle w:val="a5"/>
      <w:ind w:right="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97A86" w14:textId="77777777" w:rsidR="002620BD" w:rsidRDefault="002620BD" w:rsidP="00AC30A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147E4398" w14:textId="77777777" w:rsidR="002620BD" w:rsidRDefault="002620BD" w:rsidP="00AC30A8">
    <w:pPr>
      <w:pStyle w:val="a5"/>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95BD2" w14:textId="60EEE71D" w:rsidR="002620BD" w:rsidRDefault="002620BD" w:rsidP="00AC30A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43B8F">
      <w:rPr>
        <w:rStyle w:val="a7"/>
        <w:noProof/>
      </w:rPr>
      <w:t>20</w:t>
    </w:r>
    <w:r>
      <w:rPr>
        <w:rStyle w:val="a7"/>
      </w:rPr>
      <w:fldChar w:fldCharType="end"/>
    </w:r>
  </w:p>
  <w:p w14:paraId="4FE43E83" w14:textId="77777777" w:rsidR="002620BD" w:rsidRDefault="002620BD" w:rsidP="00AC30A8">
    <w:pPr>
      <w:pStyle w:val="a5"/>
      <w:ind w:right="360"/>
      <w:jc w:val="righ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11F6E" w14:textId="77777777" w:rsidR="008F5EA3" w:rsidRDefault="00DA1726" w:rsidP="0069652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49AF9C19" w14:textId="77777777" w:rsidR="008F5EA3" w:rsidRDefault="00271848">
    <w:pPr>
      <w:pStyle w:val="a5"/>
      <w:ind w:right="36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01205" w14:textId="455D580E" w:rsidR="008F5EA3" w:rsidRDefault="00DA1726" w:rsidP="0069652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43B8F">
      <w:rPr>
        <w:rStyle w:val="a7"/>
        <w:noProof/>
      </w:rPr>
      <w:t>25</w:t>
    </w:r>
    <w:r>
      <w:rPr>
        <w:rStyle w:val="a7"/>
      </w:rPr>
      <w:fldChar w:fldCharType="end"/>
    </w:r>
  </w:p>
  <w:p w14:paraId="1410289B" w14:textId="77777777" w:rsidR="008F5EA3" w:rsidRDefault="00271848">
    <w:pPr>
      <w:pStyle w:val="a5"/>
      <w:ind w:right="36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A767B"/>
    <w:multiLevelType w:val="hybridMultilevel"/>
    <w:tmpl w:val="2B026D16"/>
    <w:lvl w:ilvl="0" w:tplc="9B942B7C">
      <w:start w:val="1"/>
      <w:numFmt w:val="bullet"/>
      <w:lvlText w:val=""/>
      <w:lvlJc w:val="left"/>
      <w:pPr>
        <w:ind w:left="1429" w:hanging="360"/>
      </w:pPr>
      <w:rPr>
        <w:rFonts w:ascii="Symbol"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C546FAD"/>
    <w:multiLevelType w:val="hybridMultilevel"/>
    <w:tmpl w:val="0CDE0BAC"/>
    <w:lvl w:ilvl="0" w:tplc="09D23E1E">
      <w:start w:val="1"/>
      <w:numFmt w:val="bullet"/>
      <w:lvlText w:val=""/>
      <w:lvlJc w:val="left"/>
      <w:pPr>
        <w:ind w:left="720" w:hanging="360"/>
      </w:pPr>
      <w:rPr>
        <w:rFonts w:ascii="Symbol" w:hAnsi="Symbol" w:hint="default"/>
      </w:rPr>
    </w:lvl>
    <w:lvl w:ilvl="1" w:tplc="86D64D0A" w:tentative="1">
      <w:start w:val="1"/>
      <w:numFmt w:val="bullet"/>
      <w:lvlText w:val="o"/>
      <w:lvlJc w:val="left"/>
      <w:pPr>
        <w:ind w:left="1440" w:hanging="360"/>
      </w:pPr>
      <w:rPr>
        <w:rFonts w:ascii="Courier New" w:hAnsi="Courier New" w:cs="Courier New" w:hint="default"/>
      </w:rPr>
    </w:lvl>
    <w:lvl w:ilvl="2" w:tplc="F4E80412" w:tentative="1">
      <w:start w:val="1"/>
      <w:numFmt w:val="bullet"/>
      <w:lvlText w:val=""/>
      <w:lvlJc w:val="left"/>
      <w:pPr>
        <w:ind w:left="2160" w:hanging="360"/>
      </w:pPr>
      <w:rPr>
        <w:rFonts w:ascii="Wingdings" w:hAnsi="Wingdings" w:hint="default"/>
      </w:rPr>
    </w:lvl>
    <w:lvl w:ilvl="3" w:tplc="913880FA" w:tentative="1">
      <w:start w:val="1"/>
      <w:numFmt w:val="bullet"/>
      <w:lvlText w:val=""/>
      <w:lvlJc w:val="left"/>
      <w:pPr>
        <w:ind w:left="2880" w:hanging="360"/>
      </w:pPr>
      <w:rPr>
        <w:rFonts w:ascii="Symbol" w:hAnsi="Symbol" w:hint="default"/>
      </w:rPr>
    </w:lvl>
    <w:lvl w:ilvl="4" w:tplc="96081F4C" w:tentative="1">
      <w:start w:val="1"/>
      <w:numFmt w:val="bullet"/>
      <w:lvlText w:val="o"/>
      <w:lvlJc w:val="left"/>
      <w:pPr>
        <w:ind w:left="3600" w:hanging="360"/>
      </w:pPr>
      <w:rPr>
        <w:rFonts w:ascii="Courier New" w:hAnsi="Courier New" w:cs="Courier New" w:hint="default"/>
      </w:rPr>
    </w:lvl>
    <w:lvl w:ilvl="5" w:tplc="EA901982" w:tentative="1">
      <w:start w:val="1"/>
      <w:numFmt w:val="bullet"/>
      <w:lvlText w:val=""/>
      <w:lvlJc w:val="left"/>
      <w:pPr>
        <w:ind w:left="4320" w:hanging="360"/>
      </w:pPr>
      <w:rPr>
        <w:rFonts w:ascii="Wingdings" w:hAnsi="Wingdings" w:hint="default"/>
      </w:rPr>
    </w:lvl>
    <w:lvl w:ilvl="6" w:tplc="04C42324" w:tentative="1">
      <w:start w:val="1"/>
      <w:numFmt w:val="bullet"/>
      <w:lvlText w:val=""/>
      <w:lvlJc w:val="left"/>
      <w:pPr>
        <w:ind w:left="5040" w:hanging="360"/>
      </w:pPr>
      <w:rPr>
        <w:rFonts w:ascii="Symbol" w:hAnsi="Symbol" w:hint="default"/>
      </w:rPr>
    </w:lvl>
    <w:lvl w:ilvl="7" w:tplc="824889FA" w:tentative="1">
      <w:start w:val="1"/>
      <w:numFmt w:val="bullet"/>
      <w:lvlText w:val="o"/>
      <w:lvlJc w:val="left"/>
      <w:pPr>
        <w:ind w:left="5760" w:hanging="360"/>
      </w:pPr>
      <w:rPr>
        <w:rFonts w:ascii="Courier New" w:hAnsi="Courier New" w:cs="Courier New" w:hint="default"/>
      </w:rPr>
    </w:lvl>
    <w:lvl w:ilvl="8" w:tplc="E1A076D6" w:tentative="1">
      <w:start w:val="1"/>
      <w:numFmt w:val="bullet"/>
      <w:lvlText w:val=""/>
      <w:lvlJc w:val="left"/>
      <w:pPr>
        <w:ind w:left="6480" w:hanging="360"/>
      </w:pPr>
      <w:rPr>
        <w:rFonts w:ascii="Wingdings" w:hAnsi="Wingdings" w:hint="default"/>
      </w:rPr>
    </w:lvl>
  </w:abstractNum>
  <w:abstractNum w:abstractNumId="2" w15:restartNumberingAfterBreak="0">
    <w:nsid w:val="1DB96EC8"/>
    <w:multiLevelType w:val="hybridMultilevel"/>
    <w:tmpl w:val="6B341F20"/>
    <w:lvl w:ilvl="0" w:tplc="04190001">
      <w:start w:val="1"/>
      <w:numFmt w:val="bullet"/>
      <w:lvlText w:val=""/>
      <w:lvlJc w:val="left"/>
      <w:pPr>
        <w:tabs>
          <w:tab w:val="num" w:pos="502"/>
        </w:tabs>
        <w:ind w:left="502"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EB1327F"/>
    <w:multiLevelType w:val="hybridMultilevel"/>
    <w:tmpl w:val="F0AA3A42"/>
    <w:lvl w:ilvl="0" w:tplc="D720A824">
      <w:start w:val="1"/>
      <w:numFmt w:val="bullet"/>
      <w:lvlText w:val=""/>
      <w:lvlJc w:val="left"/>
      <w:pPr>
        <w:ind w:left="1429" w:hanging="360"/>
      </w:pPr>
      <w:rPr>
        <w:rFonts w:ascii="Symbol"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9A70450"/>
    <w:multiLevelType w:val="hybridMultilevel"/>
    <w:tmpl w:val="80FA7394"/>
    <w:lvl w:ilvl="0" w:tplc="04190001">
      <w:start w:val="1"/>
      <w:numFmt w:val="bullet"/>
      <w:lvlText w:val=""/>
      <w:lvlJc w:val="left"/>
      <w:pPr>
        <w:tabs>
          <w:tab w:val="num" w:pos="1070"/>
        </w:tabs>
        <w:ind w:left="1070" w:hanging="360"/>
      </w:pPr>
      <w:rPr>
        <w:rFonts w:ascii="Symbol" w:hAnsi="Symbol" w:hint="default"/>
      </w:rPr>
    </w:lvl>
    <w:lvl w:ilvl="1" w:tplc="04190003">
      <w:start w:val="1"/>
      <w:numFmt w:val="bullet"/>
      <w:lvlText w:val="o"/>
      <w:lvlJc w:val="left"/>
      <w:pPr>
        <w:tabs>
          <w:tab w:val="num" w:pos="2570"/>
        </w:tabs>
        <w:ind w:left="2570" w:hanging="360"/>
      </w:pPr>
      <w:rPr>
        <w:rFonts w:ascii="Courier New" w:hAnsi="Courier New" w:hint="default"/>
      </w:rPr>
    </w:lvl>
    <w:lvl w:ilvl="2" w:tplc="04190005">
      <w:start w:val="1"/>
      <w:numFmt w:val="bullet"/>
      <w:lvlText w:val=""/>
      <w:lvlJc w:val="left"/>
      <w:pPr>
        <w:tabs>
          <w:tab w:val="num" w:pos="3290"/>
        </w:tabs>
        <w:ind w:left="3290" w:hanging="360"/>
      </w:pPr>
      <w:rPr>
        <w:rFonts w:ascii="Wingdings" w:hAnsi="Wingdings" w:hint="default"/>
      </w:rPr>
    </w:lvl>
    <w:lvl w:ilvl="3" w:tplc="04190001">
      <w:start w:val="1"/>
      <w:numFmt w:val="bullet"/>
      <w:lvlText w:val=""/>
      <w:lvlJc w:val="left"/>
      <w:pPr>
        <w:tabs>
          <w:tab w:val="num" w:pos="4010"/>
        </w:tabs>
        <w:ind w:left="4010" w:hanging="360"/>
      </w:pPr>
      <w:rPr>
        <w:rFonts w:ascii="Symbol" w:hAnsi="Symbol" w:hint="default"/>
      </w:rPr>
    </w:lvl>
    <w:lvl w:ilvl="4" w:tplc="04190003">
      <w:start w:val="1"/>
      <w:numFmt w:val="bullet"/>
      <w:lvlText w:val="o"/>
      <w:lvlJc w:val="left"/>
      <w:pPr>
        <w:tabs>
          <w:tab w:val="num" w:pos="4730"/>
        </w:tabs>
        <w:ind w:left="4730" w:hanging="360"/>
      </w:pPr>
      <w:rPr>
        <w:rFonts w:ascii="Courier New" w:hAnsi="Courier New" w:hint="default"/>
      </w:rPr>
    </w:lvl>
    <w:lvl w:ilvl="5" w:tplc="04190005">
      <w:start w:val="1"/>
      <w:numFmt w:val="bullet"/>
      <w:lvlText w:val=""/>
      <w:lvlJc w:val="left"/>
      <w:pPr>
        <w:tabs>
          <w:tab w:val="num" w:pos="5450"/>
        </w:tabs>
        <w:ind w:left="5450" w:hanging="360"/>
      </w:pPr>
      <w:rPr>
        <w:rFonts w:ascii="Wingdings" w:hAnsi="Wingdings" w:hint="default"/>
      </w:rPr>
    </w:lvl>
    <w:lvl w:ilvl="6" w:tplc="04190001">
      <w:start w:val="1"/>
      <w:numFmt w:val="bullet"/>
      <w:lvlText w:val=""/>
      <w:lvlJc w:val="left"/>
      <w:pPr>
        <w:tabs>
          <w:tab w:val="num" w:pos="6170"/>
        </w:tabs>
        <w:ind w:left="6170" w:hanging="360"/>
      </w:pPr>
      <w:rPr>
        <w:rFonts w:ascii="Symbol" w:hAnsi="Symbol" w:hint="default"/>
      </w:rPr>
    </w:lvl>
    <w:lvl w:ilvl="7" w:tplc="04190003">
      <w:start w:val="1"/>
      <w:numFmt w:val="bullet"/>
      <w:lvlText w:val="o"/>
      <w:lvlJc w:val="left"/>
      <w:pPr>
        <w:tabs>
          <w:tab w:val="num" w:pos="6890"/>
        </w:tabs>
        <w:ind w:left="6890" w:hanging="360"/>
      </w:pPr>
      <w:rPr>
        <w:rFonts w:ascii="Courier New" w:hAnsi="Courier New" w:hint="default"/>
      </w:rPr>
    </w:lvl>
    <w:lvl w:ilvl="8" w:tplc="04190005">
      <w:start w:val="1"/>
      <w:numFmt w:val="bullet"/>
      <w:lvlText w:val=""/>
      <w:lvlJc w:val="left"/>
      <w:pPr>
        <w:tabs>
          <w:tab w:val="num" w:pos="7610"/>
        </w:tabs>
        <w:ind w:left="7610" w:hanging="360"/>
      </w:pPr>
      <w:rPr>
        <w:rFonts w:ascii="Wingdings" w:hAnsi="Wingdings" w:hint="default"/>
      </w:rPr>
    </w:lvl>
  </w:abstractNum>
  <w:abstractNum w:abstractNumId="5" w15:restartNumberingAfterBreak="0">
    <w:nsid w:val="3DC56D8E"/>
    <w:multiLevelType w:val="hybridMultilevel"/>
    <w:tmpl w:val="52B8F4A8"/>
    <w:lvl w:ilvl="0" w:tplc="8F9497B2">
      <w:start w:val="1"/>
      <w:numFmt w:val="bullet"/>
      <w:lvlText w:val=""/>
      <w:lvlJc w:val="left"/>
      <w:pPr>
        <w:ind w:left="1429" w:hanging="360"/>
      </w:pPr>
      <w:rPr>
        <w:rFonts w:ascii="Symbol" w:hAnsi="Symbol" w:hint="default"/>
      </w:rPr>
    </w:lvl>
    <w:lvl w:ilvl="1" w:tplc="10B409E6">
      <w:start w:val="1"/>
      <w:numFmt w:val="bullet"/>
      <w:lvlText w:val="-"/>
      <w:lvlJc w:val="left"/>
      <w:pPr>
        <w:ind w:left="2149" w:hanging="360"/>
      </w:pPr>
      <w:rPr>
        <w:rFonts w:ascii="Times New Roman" w:eastAsia="Times New Roman" w:hAnsi="Times New Roman" w:hint="default"/>
      </w:rPr>
    </w:lvl>
    <w:lvl w:ilvl="2" w:tplc="10B409E6">
      <w:start w:val="1"/>
      <w:numFmt w:val="bullet"/>
      <w:lvlText w:val="-"/>
      <w:lvlJc w:val="left"/>
      <w:pPr>
        <w:ind w:left="2869" w:hanging="360"/>
      </w:pPr>
      <w:rPr>
        <w:rFonts w:ascii="Times New Roman" w:eastAsia="Times New Roman" w:hAnsi="Times New Roman"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1633269"/>
    <w:multiLevelType w:val="hybridMultilevel"/>
    <w:tmpl w:val="61F2E6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5017F"/>
    <w:multiLevelType w:val="hybridMultilevel"/>
    <w:tmpl w:val="345C254C"/>
    <w:lvl w:ilvl="0" w:tplc="4CFA709E">
      <w:start w:val="1"/>
      <w:numFmt w:val="decimal"/>
      <w:lvlText w:val="%1."/>
      <w:lvlJc w:val="left"/>
      <w:pPr>
        <w:ind w:left="1639" w:hanging="930"/>
      </w:pPr>
      <w:rPr>
        <w:rFonts w:hint="default"/>
      </w:rPr>
    </w:lvl>
    <w:lvl w:ilvl="1" w:tplc="BCE2D52A" w:tentative="1">
      <w:start w:val="1"/>
      <w:numFmt w:val="lowerLetter"/>
      <w:lvlText w:val="%2."/>
      <w:lvlJc w:val="left"/>
      <w:pPr>
        <w:ind w:left="1789" w:hanging="360"/>
      </w:pPr>
    </w:lvl>
    <w:lvl w:ilvl="2" w:tplc="39643FF8" w:tentative="1">
      <w:start w:val="1"/>
      <w:numFmt w:val="lowerRoman"/>
      <w:lvlText w:val="%3."/>
      <w:lvlJc w:val="right"/>
      <w:pPr>
        <w:ind w:left="2509" w:hanging="180"/>
      </w:pPr>
    </w:lvl>
    <w:lvl w:ilvl="3" w:tplc="6C1AACE6" w:tentative="1">
      <w:start w:val="1"/>
      <w:numFmt w:val="decimal"/>
      <w:lvlText w:val="%4."/>
      <w:lvlJc w:val="left"/>
      <w:pPr>
        <w:ind w:left="3229" w:hanging="360"/>
      </w:pPr>
    </w:lvl>
    <w:lvl w:ilvl="4" w:tplc="A6CC7044" w:tentative="1">
      <w:start w:val="1"/>
      <w:numFmt w:val="lowerLetter"/>
      <w:lvlText w:val="%5."/>
      <w:lvlJc w:val="left"/>
      <w:pPr>
        <w:ind w:left="3949" w:hanging="360"/>
      </w:pPr>
    </w:lvl>
    <w:lvl w:ilvl="5" w:tplc="44607FF6" w:tentative="1">
      <w:start w:val="1"/>
      <w:numFmt w:val="lowerRoman"/>
      <w:lvlText w:val="%6."/>
      <w:lvlJc w:val="right"/>
      <w:pPr>
        <w:ind w:left="4669" w:hanging="180"/>
      </w:pPr>
    </w:lvl>
    <w:lvl w:ilvl="6" w:tplc="A8660054" w:tentative="1">
      <w:start w:val="1"/>
      <w:numFmt w:val="decimal"/>
      <w:lvlText w:val="%7."/>
      <w:lvlJc w:val="left"/>
      <w:pPr>
        <w:ind w:left="5389" w:hanging="360"/>
      </w:pPr>
    </w:lvl>
    <w:lvl w:ilvl="7" w:tplc="DBC0E7AC" w:tentative="1">
      <w:start w:val="1"/>
      <w:numFmt w:val="lowerLetter"/>
      <w:lvlText w:val="%8."/>
      <w:lvlJc w:val="left"/>
      <w:pPr>
        <w:ind w:left="6109" w:hanging="360"/>
      </w:pPr>
    </w:lvl>
    <w:lvl w:ilvl="8" w:tplc="5C56A186" w:tentative="1">
      <w:start w:val="1"/>
      <w:numFmt w:val="lowerRoman"/>
      <w:lvlText w:val="%9."/>
      <w:lvlJc w:val="right"/>
      <w:pPr>
        <w:ind w:left="6829" w:hanging="180"/>
      </w:pPr>
    </w:lvl>
  </w:abstractNum>
  <w:abstractNum w:abstractNumId="8" w15:restartNumberingAfterBreak="0">
    <w:nsid w:val="457C5C96"/>
    <w:multiLevelType w:val="hybridMultilevel"/>
    <w:tmpl w:val="37704806"/>
    <w:lvl w:ilvl="0" w:tplc="04190001">
      <w:start w:val="1"/>
      <w:numFmt w:val="bullet"/>
      <w:lvlText w:val=""/>
      <w:lvlJc w:val="left"/>
      <w:pPr>
        <w:ind w:left="1069" w:hanging="360"/>
      </w:pPr>
      <w:rPr>
        <w:rFonts w:ascii="Symbol" w:hAnsi="Symbol" w:hint="default"/>
      </w:rPr>
    </w:lvl>
    <w:lvl w:ilvl="1" w:tplc="EB30382A">
      <w:numFmt w:val="bullet"/>
      <w:lvlText w:val="•"/>
      <w:lvlJc w:val="left"/>
      <w:pPr>
        <w:ind w:left="1647" w:hanging="360"/>
      </w:pPr>
      <w:rPr>
        <w:rFonts w:ascii="Times New Roman" w:eastAsia="Times New Roman" w:hAnsi="Times New Roman"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4D4C14F3"/>
    <w:multiLevelType w:val="hybridMultilevel"/>
    <w:tmpl w:val="F860135C"/>
    <w:lvl w:ilvl="0" w:tplc="7494EA10">
      <w:start w:val="1"/>
      <w:numFmt w:val="bullet"/>
      <w:lvlText w:val=""/>
      <w:lvlJc w:val="left"/>
      <w:pPr>
        <w:ind w:left="720" w:hanging="360"/>
      </w:pPr>
      <w:rPr>
        <w:rFonts w:ascii="Symbol" w:hAnsi="Symbol" w:hint="default"/>
      </w:rPr>
    </w:lvl>
    <w:lvl w:ilvl="1" w:tplc="1708DA4A" w:tentative="1">
      <w:start w:val="1"/>
      <w:numFmt w:val="bullet"/>
      <w:lvlText w:val="o"/>
      <w:lvlJc w:val="left"/>
      <w:pPr>
        <w:ind w:left="1440" w:hanging="360"/>
      </w:pPr>
      <w:rPr>
        <w:rFonts w:ascii="Courier New" w:hAnsi="Courier New" w:cs="Courier New" w:hint="default"/>
      </w:rPr>
    </w:lvl>
    <w:lvl w:ilvl="2" w:tplc="C294550C" w:tentative="1">
      <w:start w:val="1"/>
      <w:numFmt w:val="bullet"/>
      <w:lvlText w:val=""/>
      <w:lvlJc w:val="left"/>
      <w:pPr>
        <w:ind w:left="2160" w:hanging="360"/>
      </w:pPr>
      <w:rPr>
        <w:rFonts w:ascii="Wingdings" w:hAnsi="Wingdings" w:hint="default"/>
      </w:rPr>
    </w:lvl>
    <w:lvl w:ilvl="3" w:tplc="430A521A" w:tentative="1">
      <w:start w:val="1"/>
      <w:numFmt w:val="bullet"/>
      <w:lvlText w:val=""/>
      <w:lvlJc w:val="left"/>
      <w:pPr>
        <w:ind w:left="2880" w:hanging="360"/>
      </w:pPr>
      <w:rPr>
        <w:rFonts w:ascii="Symbol" w:hAnsi="Symbol" w:hint="default"/>
      </w:rPr>
    </w:lvl>
    <w:lvl w:ilvl="4" w:tplc="0074A360" w:tentative="1">
      <w:start w:val="1"/>
      <w:numFmt w:val="bullet"/>
      <w:lvlText w:val="o"/>
      <w:lvlJc w:val="left"/>
      <w:pPr>
        <w:ind w:left="3600" w:hanging="360"/>
      </w:pPr>
      <w:rPr>
        <w:rFonts w:ascii="Courier New" w:hAnsi="Courier New" w:cs="Courier New" w:hint="default"/>
      </w:rPr>
    </w:lvl>
    <w:lvl w:ilvl="5" w:tplc="15C0C332" w:tentative="1">
      <w:start w:val="1"/>
      <w:numFmt w:val="bullet"/>
      <w:lvlText w:val=""/>
      <w:lvlJc w:val="left"/>
      <w:pPr>
        <w:ind w:left="4320" w:hanging="360"/>
      </w:pPr>
      <w:rPr>
        <w:rFonts w:ascii="Wingdings" w:hAnsi="Wingdings" w:hint="default"/>
      </w:rPr>
    </w:lvl>
    <w:lvl w:ilvl="6" w:tplc="03809FE4" w:tentative="1">
      <w:start w:val="1"/>
      <w:numFmt w:val="bullet"/>
      <w:lvlText w:val=""/>
      <w:lvlJc w:val="left"/>
      <w:pPr>
        <w:ind w:left="5040" w:hanging="360"/>
      </w:pPr>
      <w:rPr>
        <w:rFonts w:ascii="Symbol" w:hAnsi="Symbol" w:hint="default"/>
      </w:rPr>
    </w:lvl>
    <w:lvl w:ilvl="7" w:tplc="78969240" w:tentative="1">
      <w:start w:val="1"/>
      <w:numFmt w:val="bullet"/>
      <w:lvlText w:val="o"/>
      <w:lvlJc w:val="left"/>
      <w:pPr>
        <w:ind w:left="5760" w:hanging="360"/>
      </w:pPr>
      <w:rPr>
        <w:rFonts w:ascii="Courier New" w:hAnsi="Courier New" w:cs="Courier New" w:hint="default"/>
      </w:rPr>
    </w:lvl>
    <w:lvl w:ilvl="8" w:tplc="39F8421E" w:tentative="1">
      <w:start w:val="1"/>
      <w:numFmt w:val="bullet"/>
      <w:lvlText w:val=""/>
      <w:lvlJc w:val="left"/>
      <w:pPr>
        <w:ind w:left="6480" w:hanging="360"/>
      </w:pPr>
      <w:rPr>
        <w:rFonts w:ascii="Wingdings" w:hAnsi="Wingdings" w:hint="default"/>
      </w:rPr>
    </w:lvl>
  </w:abstractNum>
  <w:abstractNum w:abstractNumId="10" w15:restartNumberingAfterBreak="0">
    <w:nsid w:val="5FCA25F2"/>
    <w:multiLevelType w:val="hybridMultilevel"/>
    <w:tmpl w:val="B86A2D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B97BA0"/>
    <w:multiLevelType w:val="hybridMultilevel"/>
    <w:tmpl w:val="4EC07034"/>
    <w:lvl w:ilvl="0" w:tplc="A04AE336">
      <w:start w:val="2"/>
      <w:numFmt w:val="decimal"/>
      <w:lvlText w:val="%1."/>
      <w:lvlJc w:val="left"/>
      <w:pPr>
        <w:tabs>
          <w:tab w:val="num" w:pos="1069"/>
        </w:tabs>
        <w:ind w:left="1069" w:hanging="360"/>
      </w:pPr>
      <w:rPr>
        <w:rFonts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2" w15:restartNumberingAfterBreak="0">
    <w:nsid w:val="78E369C3"/>
    <w:multiLevelType w:val="hybridMultilevel"/>
    <w:tmpl w:val="63DE9D64"/>
    <w:lvl w:ilvl="0" w:tplc="10B409E6">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FE141F3"/>
    <w:multiLevelType w:val="multilevel"/>
    <w:tmpl w:val="3AD2F7DC"/>
    <w:lvl w:ilvl="0">
      <w:start w:val="1"/>
      <w:numFmt w:val="decimal"/>
      <w:lvlText w:val="%1."/>
      <w:lvlJc w:val="left"/>
      <w:pPr>
        <w:ind w:left="644" w:hanging="360"/>
      </w:pPr>
      <w:rPr>
        <w:rFonts w:hint="default"/>
        <w:b/>
        <w:sz w:val="24"/>
        <w:szCs w:val="24"/>
      </w:rPr>
    </w:lvl>
    <w:lvl w:ilvl="1">
      <w:start w:val="1"/>
      <w:numFmt w:val="decimal"/>
      <w:isLgl/>
      <w:lvlText w:val="%1.%2."/>
      <w:lvlJc w:val="left"/>
      <w:pPr>
        <w:ind w:left="1430"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7"/>
  </w:num>
  <w:num w:numId="2">
    <w:abstractNumId w:val="1"/>
  </w:num>
  <w:num w:numId="3">
    <w:abstractNumId w:val="9"/>
  </w:num>
  <w:num w:numId="4">
    <w:abstractNumId w:val="13"/>
  </w:num>
  <w:num w:numId="5">
    <w:abstractNumId w:val="10"/>
  </w:num>
  <w:num w:numId="6">
    <w:abstractNumId w:val="5"/>
  </w:num>
  <w:num w:numId="7">
    <w:abstractNumId w:val="12"/>
  </w:num>
  <w:num w:numId="8">
    <w:abstractNumId w:val="2"/>
  </w:num>
  <w:num w:numId="9">
    <w:abstractNumId w:val="6"/>
  </w:num>
  <w:num w:numId="10">
    <w:abstractNumId w:val="4"/>
  </w:num>
  <w:num w:numId="11">
    <w:abstractNumId w:val="8"/>
  </w:num>
  <w:num w:numId="12">
    <w:abstractNumId w:val="11"/>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2C4"/>
    <w:rsid w:val="001152F2"/>
    <w:rsid w:val="00143B8F"/>
    <w:rsid w:val="002620BD"/>
    <w:rsid w:val="00271848"/>
    <w:rsid w:val="00AE41CC"/>
    <w:rsid w:val="00D06AD5"/>
    <w:rsid w:val="00D71EC3"/>
    <w:rsid w:val="00DA1726"/>
    <w:rsid w:val="00F722C4"/>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7FF1"/>
  <w15:chartTrackingRefBased/>
  <w15:docId w15:val="{5730079D-DA97-4E7A-843F-C770751F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377"/>
    <w:rPr>
      <w:rFonts w:ascii="Times New Roman" w:eastAsia="Times New Roman" w:hAnsi="Times New Roman"/>
      <w:sz w:val="24"/>
      <w:szCs w:val="24"/>
    </w:rPr>
  </w:style>
  <w:style w:type="paragraph" w:styleId="1">
    <w:name w:val="heading 1"/>
    <w:basedOn w:val="a"/>
    <w:next w:val="a"/>
    <w:link w:val="10"/>
    <w:qFormat/>
    <w:rsid w:val="002620BD"/>
    <w:pPr>
      <w:keepNext/>
      <w:jc w:val="both"/>
      <w:outlineLvl w:val="0"/>
    </w:pPr>
    <w:rPr>
      <w:b/>
      <w:bCs/>
      <w:lang w:val="x-none" w:eastAsia="x-none"/>
    </w:rPr>
  </w:style>
  <w:style w:type="paragraph" w:styleId="2">
    <w:name w:val="heading 2"/>
    <w:basedOn w:val="a"/>
    <w:next w:val="a"/>
    <w:link w:val="20"/>
    <w:qFormat/>
    <w:rsid w:val="002620BD"/>
    <w:pPr>
      <w:keepNext/>
      <w:jc w:val="center"/>
      <w:outlineLvl w:val="1"/>
    </w:pPr>
    <w:rPr>
      <w:b/>
      <w:bCs/>
      <w:sz w:val="32"/>
    </w:rPr>
  </w:style>
  <w:style w:type="paragraph" w:styleId="3">
    <w:name w:val="heading 3"/>
    <w:basedOn w:val="a"/>
    <w:next w:val="a"/>
    <w:link w:val="30"/>
    <w:qFormat/>
    <w:rsid w:val="002620BD"/>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2620B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basedOn w:val="a0"/>
    <w:link w:val="a3"/>
    <w:rsid w:val="00FA1377"/>
    <w:rPr>
      <w:rFonts w:ascii="Times New Roman" w:eastAsia="Times New Roman" w:hAnsi="Times New Roman" w:cs="Times New Roman"/>
      <w:b/>
      <w:bCs/>
      <w:sz w:val="28"/>
      <w:szCs w:val="28"/>
      <w:u w:val="single"/>
    </w:rPr>
  </w:style>
  <w:style w:type="paragraph" w:styleId="a5">
    <w:name w:val="header"/>
    <w:basedOn w:val="a"/>
    <w:link w:val="a6"/>
    <w:rsid w:val="00FA1377"/>
    <w:pPr>
      <w:tabs>
        <w:tab w:val="center" w:pos="4677"/>
        <w:tab w:val="right" w:pos="9355"/>
      </w:tabs>
    </w:pPr>
    <w:rPr>
      <w:sz w:val="20"/>
      <w:szCs w:val="20"/>
    </w:rPr>
  </w:style>
  <w:style w:type="character" w:customStyle="1" w:styleId="a6">
    <w:name w:val="Верхний колонтитул Знак"/>
    <w:basedOn w:val="a0"/>
    <w:link w:val="a5"/>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rsid w:val="00FA1377"/>
    <w:pPr>
      <w:tabs>
        <w:tab w:val="center" w:pos="4677"/>
        <w:tab w:val="right" w:pos="9355"/>
      </w:tabs>
    </w:pPr>
  </w:style>
  <w:style w:type="character" w:customStyle="1" w:styleId="a9">
    <w:name w:val="Нижний колонтитул Знак"/>
    <w:basedOn w:val="a0"/>
    <w:link w:val="a8"/>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basedOn w:val="a0"/>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uiPriority w:val="1"/>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1"/>
    <w:rsid w:val="00FA1377"/>
    <w:rPr>
      <w:rFonts w:ascii="Calibri" w:eastAsia="Calibri" w:hAnsi="Calibri" w:cs="Times New Roman"/>
    </w:rPr>
  </w:style>
  <w:style w:type="character" w:styleId="af0">
    <w:name w:val="Hyperlink"/>
    <w:aliases w:val="%Hyperlink"/>
    <w:uiPriority w:val="99"/>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basedOn w:val="a0"/>
    <w:unhideWhenUsed/>
    <w:rsid w:val="000B7A18"/>
    <w:rPr>
      <w:sz w:val="16"/>
      <w:szCs w:val="16"/>
    </w:rPr>
  </w:style>
  <w:style w:type="paragraph" w:styleId="af2">
    <w:name w:val="annotation text"/>
    <w:basedOn w:val="a"/>
    <w:link w:val="af3"/>
    <w:unhideWhenUsed/>
    <w:rsid w:val="000B7A18"/>
    <w:rPr>
      <w:sz w:val="20"/>
      <w:szCs w:val="20"/>
    </w:rPr>
  </w:style>
  <w:style w:type="character" w:customStyle="1" w:styleId="af3">
    <w:name w:val="Текст примечания Знак"/>
    <w:basedOn w:val="a0"/>
    <w:link w:val="af2"/>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nhideWhenUsed/>
    <w:rsid w:val="000B7A18"/>
    <w:rPr>
      <w:b/>
      <w:bCs/>
    </w:rPr>
  </w:style>
  <w:style w:type="character" w:customStyle="1" w:styleId="af5">
    <w:name w:val="Тема примечания Знак"/>
    <w:basedOn w:val="af3"/>
    <w:link w:val="af4"/>
    <w:rsid w:val="000B7A18"/>
    <w:rPr>
      <w:rFonts w:ascii="Times New Roman" w:eastAsia="Times New Roman" w:hAnsi="Times New Roman" w:cs="Times New Roman"/>
      <w:b/>
      <w:bCs/>
      <w:sz w:val="20"/>
      <w:szCs w:val="20"/>
      <w:lang w:eastAsia="ru-RU"/>
    </w:rPr>
  </w:style>
  <w:style w:type="paragraph" w:styleId="af6">
    <w:name w:val="Balloon Text"/>
    <w:basedOn w:val="a"/>
    <w:link w:val="af7"/>
    <w:semiHidden/>
    <w:unhideWhenUsed/>
    <w:rsid w:val="000B7A18"/>
    <w:rPr>
      <w:rFonts w:ascii="Tahoma" w:hAnsi="Tahoma" w:cs="Tahoma"/>
      <w:sz w:val="16"/>
      <w:szCs w:val="16"/>
    </w:rPr>
  </w:style>
  <w:style w:type="character" w:customStyle="1" w:styleId="af7">
    <w:name w:val="Текст выноски Знак"/>
    <w:basedOn w:val="a0"/>
    <w:link w:val="af6"/>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basedOn w:val="a0"/>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table" w:styleId="afb">
    <w:name w:val="Table Grid"/>
    <w:basedOn w:val="a1"/>
    <w:uiPriority w:val="39"/>
    <w:rsid w:val="00A66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iPriority w:val="99"/>
    <w:semiHidden/>
    <w:unhideWhenUsed/>
    <w:rsid w:val="001A5AE5"/>
  </w:style>
  <w:style w:type="character" w:styleId="afd">
    <w:name w:val="Emphasis"/>
    <w:basedOn w:val="a0"/>
    <w:uiPriority w:val="20"/>
    <w:qFormat/>
    <w:rsid w:val="002803AE"/>
    <w:rPr>
      <w:i/>
      <w:iCs/>
    </w:rPr>
  </w:style>
  <w:style w:type="table" w:customStyle="1" w:styleId="11">
    <w:name w:val="Сетка таблицы1"/>
    <w:basedOn w:val="a1"/>
    <w:next w:val="afb"/>
    <w:uiPriority w:val="39"/>
    <w:rsid w:val="007F4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620BD"/>
    <w:rPr>
      <w:rFonts w:ascii="Times New Roman" w:eastAsia="Times New Roman" w:hAnsi="Times New Roman"/>
      <w:b/>
      <w:bCs/>
      <w:sz w:val="24"/>
      <w:szCs w:val="24"/>
      <w:lang w:val="x-none" w:eastAsia="x-none"/>
    </w:rPr>
  </w:style>
  <w:style w:type="character" w:customStyle="1" w:styleId="20">
    <w:name w:val="Заголовок 2 Знак"/>
    <w:basedOn w:val="a0"/>
    <w:link w:val="2"/>
    <w:rsid w:val="002620BD"/>
    <w:rPr>
      <w:rFonts w:ascii="Times New Roman" w:eastAsia="Times New Roman" w:hAnsi="Times New Roman"/>
      <w:b/>
      <w:bCs/>
      <w:sz w:val="32"/>
      <w:szCs w:val="24"/>
    </w:rPr>
  </w:style>
  <w:style w:type="character" w:customStyle="1" w:styleId="30">
    <w:name w:val="Заголовок 3 Знак"/>
    <w:basedOn w:val="a0"/>
    <w:link w:val="3"/>
    <w:rsid w:val="002620BD"/>
    <w:rPr>
      <w:rFonts w:ascii="Arial" w:eastAsia="Times New Roman" w:hAnsi="Arial" w:cs="Arial"/>
      <w:b/>
      <w:bCs/>
      <w:sz w:val="26"/>
      <w:szCs w:val="26"/>
    </w:rPr>
  </w:style>
  <w:style w:type="character" w:customStyle="1" w:styleId="70">
    <w:name w:val="Заголовок 7 Знак"/>
    <w:basedOn w:val="a0"/>
    <w:link w:val="7"/>
    <w:semiHidden/>
    <w:rsid w:val="002620BD"/>
    <w:rPr>
      <w:rFonts w:eastAsia="Times New Roman"/>
      <w:sz w:val="24"/>
      <w:szCs w:val="24"/>
    </w:rPr>
  </w:style>
  <w:style w:type="numbering" w:customStyle="1" w:styleId="12">
    <w:name w:val="Нет списка1"/>
    <w:next w:val="a2"/>
    <w:uiPriority w:val="99"/>
    <w:semiHidden/>
    <w:unhideWhenUsed/>
    <w:rsid w:val="002620BD"/>
  </w:style>
  <w:style w:type="numbering" w:customStyle="1" w:styleId="110">
    <w:name w:val="Нет списка11"/>
    <w:next w:val="a2"/>
    <w:semiHidden/>
    <w:unhideWhenUsed/>
    <w:rsid w:val="002620BD"/>
  </w:style>
  <w:style w:type="paragraph" w:styleId="afe">
    <w:name w:val="Body Text"/>
    <w:basedOn w:val="a"/>
    <w:link w:val="aff"/>
    <w:unhideWhenUsed/>
    <w:rsid w:val="002620BD"/>
    <w:pPr>
      <w:spacing w:after="120"/>
    </w:pPr>
  </w:style>
  <w:style w:type="character" w:customStyle="1" w:styleId="aff">
    <w:name w:val="Основной текст Знак"/>
    <w:basedOn w:val="a0"/>
    <w:link w:val="afe"/>
    <w:rsid w:val="002620BD"/>
    <w:rPr>
      <w:rFonts w:ascii="Times New Roman" w:eastAsia="Times New Roman" w:hAnsi="Times New Roman"/>
      <w:sz w:val="24"/>
      <w:szCs w:val="24"/>
    </w:rPr>
  </w:style>
  <w:style w:type="paragraph" w:styleId="21">
    <w:name w:val="Body Text 2"/>
    <w:basedOn w:val="a"/>
    <w:link w:val="22"/>
    <w:unhideWhenUsed/>
    <w:rsid w:val="002620BD"/>
    <w:pPr>
      <w:spacing w:after="120" w:line="480" w:lineRule="auto"/>
    </w:pPr>
  </w:style>
  <w:style w:type="character" w:customStyle="1" w:styleId="22">
    <w:name w:val="Основной текст 2 Знак"/>
    <w:basedOn w:val="a0"/>
    <w:link w:val="21"/>
    <w:rsid w:val="002620BD"/>
    <w:rPr>
      <w:rFonts w:ascii="Times New Roman" w:eastAsia="Times New Roman" w:hAnsi="Times New Roman"/>
      <w:sz w:val="24"/>
      <w:szCs w:val="24"/>
    </w:rPr>
  </w:style>
  <w:style w:type="paragraph" w:styleId="23">
    <w:name w:val="Body Text Indent 2"/>
    <w:basedOn w:val="a"/>
    <w:link w:val="24"/>
    <w:rsid w:val="002620BD"/>
    <w:pPr>
      <w:ind w:left="360"/>
      <w:jc w:val="both"/>
    </w:pPr>
  </w:style>
  <w:style w:type="character" w:customStyle="1" w:styleId="24">
    <w:name w:val="Основной текст с отступом 2 Знак"/>
    <w:basedOn w:val="a0"/>
    <w:link w:val="23"/>
    <w:rsid w:val="002620BD"/>
    <w:rPr>
      <w:rFonts w:ascii="Times New Roman" w:eastAsia="Times New Roman" w:hAnsi="Times New Roman"/>
      <w:sz w:val="24"/>
      <w:szCs w:val="24"/>
    </w:rPr>
  </w:style>
  <w:style w:type="paragraph" w:styleId="31">
    <w:name w:val="Body Text Indent 3"/>
    <w:basedOn w:val="a"/>
    <w:link w:val="32"/>
    <w:rsid w:val="002620BD"/>
    <w:pPr>
      <w:ind w:left="1080" w:hanging="720"/>
      <w:jc w:val="both"/>
    </w:pPr>
  </w:style>
  <w:style w:type="character" w:customStyle="1" w:styleId="32">
    <w:name w:val="Основной текст с отступом 3 Знак"/>
    <w:basedOn w:val="a0"/>
    <w:link w:val="31"/>
    <w:rsid w:val="002620BD"/>
    <w:rPr>
      <w:rFonts w:ascii="Times New Roman" w:eastAsia="Times New Roman" w:hAnsi="Times New Roman"/>
      <w:sz w:val="24"/>
      <w:szCs w:val="24"/>
    </w:rPr>
  </w:style>
  <w:style w:type="paragraph" w:customStyle="1" w:styleId="aff0">
    <w:name w:val="!текст письма"/>
    <w:basedOn w:val="a"/>
    <w:rsid w:val="002620BD"/>
    <w:pPr>
      <w:spacing w:line="360" w:lineRule="auto"/>
      <w:ind w:firstLine="709"/>
    </w:pPr>
    <w:rPr>
      <w:sz w:val="28"/>
      <w:szCs w:val="28"/>
    </w:rPr>
  </w:style>
  <w:style w:type="table" w:customStyle="1" w:styleId="111">
    <w:name w:val="Сетка таблицы11"/>
    <w:basedOn w:val="a1"/>
    <w:next w:val="afb"/>
    <w:rsid w:val="002620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2620BD"/>
    <w:pPr>
      <w:tabs>
        <w:tab w:val="left" w:pos="709"/>
      </w:tabs>
      <w:jc w:val="both"/>
    </w:pPr>
    <w:rPr>
      <w:sz w:val="28"/>
      <w:szCs w:val="20"/>
      <w:lang w:eastAsia="ar-SA"/>
    </w:rPr>
  </w:style>
  <w:style w:type="paragraph" w:customStyle="1" w:styleId="ConsPlusNormal">
    <w:name w:val="ConsPlusNormal"/>
    <w:rsid w:val="002620BD"/>
    <w:pPr>
      <w:widowControl w:val="0"/>
      <w:suppressAutoHyphens/>
      <w:autoSpaceDE w:val="0"/>
      <w:ind w:firstLine="720"/>
    </w:pPr>
    <w:rPr>
      <w:rFonts w:ascii="Arial" w:eastAsia="Arial" w:hAnsi="Arial" w:cs="Arial"/>
      <w:lang w:bidi="ru-RU"/>
    </w:rPr>
  </w:style>
  <w:style w:type="paragraph" w:customStyle="1" w:styleId="CharCharCarCarCharCharCarCarCharCharCarCarCharChar">
    <w:name w:val="Char Char Car Car Char Char Car Car Char Char Car Car Char Char"/>
    <w:basedOn w:val="a"/>
    <w:rsid w:val="002620BD"/>
    <w:pPr>
      <w:spacing w:after="160" w:line="240" w:lineRule="exact"/>
    </w:pPr>
    <w:rPr>
      <w:noProof/>
      <w:sz w:val="20"/>
      <w:szCs w:val="20"/>
    </w:rPr>
  </w:style>
  <w:style w:type="paragraph" w:styleId="aff1">
    <w:name w:val="caption"/>
    <w:basedOn w:val="a"/>
    <w:uiPriority w:val="35"/>
    <w:qFormat/>
    <w:rsid w:val="002620BD"/>
    <w:pPr>
      <w:spacing w:before="100" w:beforeAutospacing="1" w:after="100" w:afterAutospacing="1"/>
    </w:pPr>
  </w:style>
  <w:style w:type="paragraph" w:customStyle="1" w:styleId="aff2">
    <w:name w:val="обычн БО"/>
    <w:basedOn w:val="a"/>
    <w:rsid w:val="002620BD"/>
    <w:pPr>
      <w:jc w:val="both"/>
    </w:pPr>
    <w:rPr>
      <w:rFonts w:ascii="Arial" w:hAnsi="Arial" w:cs="Arial"/>
    </w:rPr>
  </w:style>
  <w:style w:type="paragraph" w:customStyle="1" w:styleId="13">
    <w:name w:val="Без интервала1"/>
    <w:rsid w:val="002620BD"/>
    <w:rPr>
      <w:rFonts w:eastAsia="Times New Roman"/>
      <w:sz w:val="22"/>
      <w:szCs w:val="22"/>
    </w:rPr>
  </w:style>
  <w:style w:type="numbering" w:customStyle="1" w:styleId="1110">
    <w:name w:val="Нет списка111"/>
    <w:next w:val="a2"/>
    <w:semiHidden/>
    <w:rsid w:val="002620BD"/>
  </w:style>
  <w:style w:type="table" w:customStyle="1" w:styleId="25">
    <w:name w:val="Сетка таблицы2"/>
    <w:basedOn w:val="a1"/>
    <w:next w:val="afb"/>
    <w:rsid w:val="002620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4115">
      <w:bodyDiv w:val="1"/>
      <w:marLeft w:val="0"/>
      <w:marRight w:val="0"/>
      <w:marTop w:val="0"/>
      <w:marBottom w:val="0"/>
      <w:divBdr>
        <w:top w:val="none" w:sz="0" w:space="0" w:color="auto"/>
        <w:left w:val="none" w:sz="0" w:space="0" w:color="auto"/>
        <w:bottom w:val="none" w:sz="0" w:space="0" w:color="auto"/>
        <w:right w:val="none" w:sz="0" w:space="0" w:color="auto"/>
      </w:divBdr>
    </w:div>
    <w:div w:id="587035457">
      <w:bodyDiv w:val="1"/>
      <w:marLeft w:val="0"/>
      <w:marRight w:val="0"/>
      <w:marTop w:val="0"/>
      <w:marBottom w:val="0"/>
      <w:divBdr>
        <w:top w:val="none" w:sz="0" w:space="0" w:color="auto"/>
        <w:left w:val="none" w:sz="0" w:space="0" w:color="auto"/>
        <w:bottom w:val="none" w:sz="0" w:space="0" w:color="auto"/>
        <w:right w:val="none" w:sz="0" w:space="0" w:color="auto"/>
      </w:divBdr>
    </w:div>
    <w:div w:id="1213613710">
      <w:bodyDiv w:val="1"/>
      <w:marLeft w:val="0"/>
      <w:marRight w:val="0"/>
      <w:marTop w:val="0"/>
      <w:marBottom w:val="0"/>
      <w:divBdr>
        <w:top w:val="none" w:sz="0" w:space="0" w:color="auto"/>
        <w:left w:val="none" w:sz="0" w:space="0" w:color="auto"/>
        <w:bottom w:val="none" w:sz="0" w:space="0" w:color="auto"/>
        <w:right w:val="none" w:sz="0" w:space="0" w:color="auto"/>
      </w:divBdr>
    </w:div>
    <w:div w:id="2079743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kodeks://link/d?nd=902307834" TargetMode="External"/><Relationship Id="rId18" Type="http://schemas.openxmlformats.org/officeDocument/2006/relationships/hyperlink" Target="kodeks://link/d?nd=1200136401" TargetMode="External"/><Relationship Id="rId26" Type="http://schemas.openxmlformats.org/officeDocument/2006/relationships/hyperlink" Target="kodeks://link/d?nd=1200135148" TargetMode="External"/><Relationship Id="rId39" Type="http://schemas.openxmlformats.org/officeDocument/2006/relationships/hyperlink" Target="kodeks://link/d?nd=1200084849" TargetMode="External"/><Relationship Id="rId3" Type="http://schemas.openxmlformats.org/officeDocument/2006/relationships/styles" Target="styles.xml"/><Relationship Id="rId21" Type="http://schemas.openxmlformats.org/officeDocument/2006/relationships/hyperlink" Target="kodeks://link/d?nd=1200122916" TargetMode="External"/><Relationship Id="rId34" Type="http://schemas.openxmlformats.org/officeDocument/2006/relationships/hyperlink" Target="kodeks://link/d?nd=901836556" TargetMode="External"/><Relationship Id="rId42" Type="http://schemas.openxmlformats.org/officeDocument/2006/relationships/hyperlink" Target="kodeks://link/d?nd=1200030728" TargetMode="Externa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kodeks://link/d?nd=902307834" TargetMode="External"/><Relationship Id="rId17" Type="http://schemas.openxmlformats.org/officeDocument/2006/relationships/hyperlink" Target="kodeks://link/d?nd=1200123497" TargetMode="External"/><Relationship Id="rId25" Type="http://schemas.openxmlformats.org/officeDocument/2006/relationships/hyperlink" Target="kodeks://link/d?nd=1200135140" TargetMode="External"/><Relationship Id="rId33" Type="http://schemas.openxmlformats.org/officeDocument/2006/relationships/hyperlink" Target="kodeks://link/d?nd=902177298" TargetMode="External"/><Relationship Id="rId38" Type="http://schemas.openxmlformats.org/officeDocument/2006/relationships/hyperlink" Target="kodeks://link/d?nd=871001003" TargetMode="Externa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kodeks://link/d?nd=1200123496" TargetMode="External"/><Relationship Id="rId20" Type="http://schemas.openxmlformats.org/officeDocument/2006/relationships/hyperlink" Target="kodeks://link/d?nd=1200117775" TargetMode="External"/><Relationship Id="rId29" Type="http://schemas.openxmlformats.org/officeDocument/2006/relationships/hyperlink" Target="kodeks://link/d?nd=902307834" TargetMode="External"/><Relationship Id="rId41" Type="http://schemas.openxmlformats.org/officeDocument/2006/relationships/hyperlink" Target="kodeks://link/d?nd=1200094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kodeks://link/d?nd=1200127196" TargetMode="External"/><Relationship Id="rId32" Type="http://schemas.openxmlformats.org/officeDocument/2006/relationships/hyperlink" Target="kodeks://link/d?nd=901919338" TargetMode="External"/><Relationship Id="rId37" Type="http://schemas.openxmlformats.org/officeDocument/2006/relationships/hyperlink" Target="kodeks://link/d?nd=1200095530" TargetMode="External"/><Relationship Id="rId40" Type="http://schemas.openxmlformats.org/officeDocument/2006/relationships/hyperlink" Target="kodeks://link/d?nd=902107146" TargetMode="External"/><Relationship Id="rId45" Type="http://schemas.openxmlformats.org/officeDocument/2006/relationships/hyperlink" Target="kodeks://link/d?nd=1200132956" TargetMode="External"/><Relationship Id="rId5" Type="http://schemas.openxmlformats.org/officeDocument/2006/relationships/webSettings" Target="webSettings.xml"/><Relationship Id="rId15" Type="http://schemas.openxmlformats.org/officeDocument/2006/relationships/hyperlink" Target="kodeks://link/d?nd=1200123498" TargetMode="External"/><Relationship Id="rId23" Type="http://schemas.openxmlformats.org/officeDocument/2006/relationships/hyperlink" Target="kodeks://link/d?nd=1200123715" TargetMode="External"/><Relationship Id="rId28" Type="http://schemas.openxmlformats.org/officeDocument/2006/relationships/hyperlink" Target="kodeks://link/d?nd=1200119640" TargetMode="External"/><Relationship Id="rId36" Type="http://schemas.openxmlformats.org/officeDocument/2006/relationships/hyperlink" Target="kodeks://link/d?nd=902397028" TargetMode="External"/><Relationship Id="rId49"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kodeks://link/d?nd=1200113444" TargetMode="External"/><Relationship Id="rId31" Type="http://schemas.openxmlformats.org/officeDocument/2006/relationships/hyperlink" Target="kodeks://link/d?nd=901919338" TargetMode="External"/><Relationship Id="rId44" Type="http://schemas.openxmlformats.org/officeDocument/2006/relationships/hyperlink" Target="kodeks://link/d?nd=120000491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kodeks://link/d?nd=1200135143" TargetMode="External"/><Relationship Id="rId22" Type="http://schemas.openxmlformats.org/officeDocument/2006/relationships/hyperlink" Target="kodeks://link/d?nd=1200132267" TargetMode="External"/><Relationship Id="rId27" Type="http://schemas.openxmlformats.org/officeDocument/2006/relationships/hyperlink" Target="kodeks://link/d?nd=1200130816" TargetMode="External"/><Relationship Id="rId30" Type="http://schemas.openxmlformats.org/officeDocument/2006/relationships/hyperlink" Target="kodeks://link/d?nd=902070582" TargetMode="External"/><Relationship Id="rId35" Type="http://schemas.openxmlformats.org/officeDocument/2006/relationships/hyperlink" Target="kodeks://link/d?nd=9014765" TargetMode="External"/><Relationship Id="rId43" Type="http://schemas.openxmlformats.org/officeDocument/2006/relationships/hyperlink" Target="kodeks://link/d?nd=1200031253" TargetMode="External"/><Relationship Id="rId48" Type="http://schemas.openxmlformats.org/officeDocument/2006/relationships/footer" Target="footer1.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B02E1-D9B7-4246-801C-9B7E21ED4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11999</Words>
  <Characters>68395</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Николаевна Мальцева</dc:creator>
  <cp:keywords/>
  <dc:description/>
  <cp:lastModifiedBy>ЦБ</cp:lastModifiedBy>
  <cp:revision>3</cp:revision>
  <cp:lastPrinted>1899-12-31T20:00:00Z</cp:lastPrinted>
  <dcterms:created xsi:type="dcterms:W3CDTF">2023-04-13T06:46:00Z</dcterms:created>
  <dcterms:modified xsi:type="dcterms:W3CDTF">2023-04-13T06:46:00Z</dcterms:modified>
</cp:coreProperties>
</file>