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156210</wp:posOffset>
                </wp:positionH>
                <wp:positionV relativeFrom="paragraph">
                  <wp:posOffset>-22225</wp:posOffset>
                </wp:positionV>
                <wp:extent cx="6296025" cy="9906000"/>
                <wp:effectExtent l="19050" t="19050" r="47625"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2.3pt;margin-top:-1.75pt;width:495.7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" filled="f" strokeweight="4.5pt">
                <v:stroke linestyle="thickThin"/>
              </v:rect>
            </w:pict>
          </mc:Fallback>
        </mc:AlternateContent>
      </w:r>
      <w:r w:rsidR="00CD5425" w:rsidRPr="00CD5425">
        <w:rPr>
          <w:sz w:val="28"/>
          <w:szCs w:val="28"/>
        </w:rPr>
        <w:t xml:space="preserve"> </w:t>
      </w:r>
    </w:p>
    <w:p w:rsidR="00CD5425" w:rsidRP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565972" w:rsidRPr="00CD5425" w:rsidRDefault="00565972"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tbl>
            <w:tblPr>
              <w:tblpPr w:leftFromText="180" w:rightFromText="180" w:vertAnchor="text" w:horzAnchor="margin" w:tblpXSpec="center" w:tblpY="106"/>
              <w:tblW w:w="0" w:type="auto"/>
              <w:tblLook w:val="04A0" w:firstRow="1" w:lastRow="0" w:firstColumn="1" w:lastColumn="0" w:noHBand="0" w:noVBand="1"/>
            </w:tblPr>
            <w:tblGrid>
              <w:gridCol w:w="3685"/>
            </w:tblGrid>
            <w:tr w:rsidR="00654CC5" w:rsidRPr="005A2403" w:rsidTr="00ED1558">
              <w:tc>
                <w:tcPr>
                  <w:tcW w:w="3901" w:type="dxa"/>
                </w:tcPr>
                <w:p w:rsidR="00654CC5" w:rsidRPr="00654CC5" w:rsidRDefault="00654CC5" w:rsidP="00654CC5">
                  <w:pPr>
                    <w:spacing w:before="100"/>
                    <w:ind w:right="176"/>
                    <w:rPr>
                      <w:sz w:val="22"/>
                      <w:szCs w:val="22"/>
                    </w:rPr>
                  </w:pPr>
                  <w:r>
                    <w:rPr>
                      <w:sz w:val="22"/>
                      <w:szCs w:val="22"/>
                    </w:rPr>
                    <w:t xml:space="preserve">           </w:t>
                  </w:r>
                  <w:r w:rsidRPr="00654CC5">
                    <w:rPr>
                      <w:sz w:val="22"/>
                      <w:szCs w:val="22"/>
                    </w:rPr>
                    <w:t>УТВЕРЖДАЮ:</w:t>
                  </w:r>
                </w:p>
                <w:p w:rsidR="00654CC5" w:rsidRPr="00654CC5" w:rsidRDefault="00654CC5" w:rsidP="00654CC5">
                  <w:pPr>
                    <w:pStyle w:val="ConsNonformat"/>
                    <w:widowControl/>
                    <w:ind w:right="176"/>
                    <w:rPr>
                      <w:rFonts w:ascii="Times New Roman" w:hAnsi="Times New Roman" w:cs="Times New Roman"/>
                      <w:sz w:val="22"/>
                      <w:szCs w:val="22"/>
                    </w:rPr>
                  </w:pPr>
                  <w:r w:rsidRPr="00654CC5">
                    <w:rPr>
                      <w:rFonts w:ascii="Times New Roman" w:hAnsi="Times New Roman" w:cs="Times New Roman"/>
                      <w:sz w:val="22"/>
                      <w:szCs w:val="22"/>
                    </w:rPr>
                    <w:t xml:space="preserve"> Первый заместитель главы Администрации муниципального образования «Красногорский район»</w:t>
                  </w:r>
                </w:p>
                <w:p w:rsidR="00654CC5" w:rsidRPr="00654CC5" w:rsidRDefault="00654CC5" w:rsidP="00654CC5">
                  <w:pPr>
                    <w:rPr>
                      <w:sz w:val="22"/>
                      <w:szCs w:val="22"/>
                    </w:rPr>
                  </w:pPr>
                  <w:r w:rsidRPr="00654CC5">
                    <w:rPr>
                      <w:sz w:val="22"/>
                      <w:szCs w:val="22"/>
                    </w:rPr>
                    <w:t xml:space="preserve">               </w:t>
                  </w:r>
                </w:p>
              </w:tc>
            </w:tr>
            <w:tr w:rsidR="00654CC5" w:rsidRPr="005A2403" w:rsidTr="00ED1558">
              <w:tc>
                <w:tcPr>
                  <w:tcW w:w="3901" w:type="dxa"/>
                </w:tcPr>
                <w:p w:rsidR="00654CC5" w:rsidRPr="00654CC5" w:rsidRDefault="00654CC5" w:rsidP="00654CC5">
                  <w:pPr>
                    <w:spacing w:before="100"/>
                    <w:ind w:right="176"/>
                    <w:jc w:val="right"/>
                    <w:rPr>
                      <w:sz w:val="22"/>
                      <w:szCs w:val="22"/>
                    </w:rPr>
                  </w:pPr>
                  <w:r w:rsidRPr="00654CC5">
                    <w:rPr>
                      <w:sz w:val="22"/>
                      <w:szCs w:val="22"/>
                    </w:rPr>
                    <w:t>________________ /С.А.Кононов /</w:t>
                  </w:r>
                </w:p>
              </w:tc>
            </w:tr>
            <w:tr w:rsidR="00654CC5" w:rsidRPr="005A2403" w:rsidTr="00ED1558">
              <w:tc>
                <w:tcPr>
                  <w:tcW w:w="3901" w:type="dxa"/>
                </w:tcPr>
                <w:p w:rsidR="00654CC5" w:rsidRPr="00654CC5" w:rsidRDefault="00654CC5" w:rsidP="00654CC5">
                  <w:pPr>
                    <w:spacing w:before="100"/>
                    <w:ind w:right="176"/>
                    <w:rPr>
                      <w:sz w:val="22"/>
                      <w:szCs w:val="22"/>
                    </w:rPr>
                  </w:pPr>
                  <w:r w:rsidRPr="00654CC5">
                    <w:rPr>
                      <w:sz w:val="22"/>
                      <w:szCs w:val="22"/>
                    </w:rPr>
                    <w:t>«_____»_________________ 2015г.</w:t>
                  </w:r>
                </w:p>
              </w:tc>
            </w:tr>
          </w:tbl>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272E0C" w:rsidRDefault="00272E0C" w:rsidP="00565972">
      <w:pPr>
        <w:pStyle w:val="a4"/>
        <w:ind w:right="-92"/>
        <w:jc w:val="center"/>
        <w:rPr>
          <w:rFonts w:ascii="Cambria Math" w:hAnsi="Cambria Math"/>
          <w:b/>
          <w:bCs/>
          <w:sz w:val="32"/>
          <w:szCs w:val="32"/>
        </w:rPr>
      </w:pPr>
    </w:p>
    <w:p w:rsidR="00CD5425" w:rsidRDefault="00CD5425"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FA33F4" w:rsidRDefault="00FA33F4" w:rsidP="00565972">
      <w:pPr>
        <w:pStyle w:val="a4"/>
        <w:ind w:right="-92"/>
        <w:jc w:val="center"/>
        <w:rPr>
          <w:rFonts w:ascii="Cambria Math" w:hAnsi="Cambria Math"/>
          <w:b/>
          <w:bCs/>
          <w:sz w:val="32"/>
          <w:szCs w:val="32"/>
        </w:rPr>
      </w:pPr>
    </w:p>
    <w:p w:rsidR="00FA33F4" w:rsidRDefault="00FA33F4" w:rsidP="00565972">
      <w:pPr>
        <w:pStyle w:val="a4"/>
        <w:ind w:right="-92"/>
        <w:jc w:val="center"/>
        <w:rPr>
          <w:rFonts w:ascii="Cambria Math" w:hAnsi="Cambria Math"/>
          <w:b/>
          <w:bCs/>
          <w:sz w:val="32"/>
          <w:szCs w:val="32"/>
        </w:rPr>
      </w:pPr>
    </w:p>
    <w:p w:rsidR="00FA33F4" w:rsidRDefault="00FA33F4" w:rsidP="00565972">
      <w:pPr>
        <w:pStyle w:val="a4"/>
        <w:ind w:right="-92"/>
        <w:jc w:val="center"/>
        <w:rPr>
          <w:rFonts w:ascii="Cambria Math" w:hAnsi="Cambria Math"/>
          <w:b/>
          <w:bCs/>
          <w:sz w:val="32"/>
          <w:szCs w:val="32"/>
        </w:rPr>
      </w:pPr>
    </w:p>
    <w:p w:rsidR="00FA33F4" w:rsidRDefault="00FA33F4" w:rsidP="00565972">
      <w:pPr>
        <w:pStyle w:val="a4"/>
        <w:ind w:right="-92"/>
        <w:jc w:val="center"/>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FA33F4" w:rsidRDefault="00565972" w:rsidP="008B12A0">
      <w:pPr>
        <w:ind w:left="1276" w:right="424"/>
        <w:jc w:val="center"/>
        <w:rPr>
          <w:b/>
          <w:bCs/>
          <w:szCs w:val="24"/>
        </w:rPr>
      </w:pPr>
      <w:r w:rsidRPr="008D16D0">
        <w:rPr>
          <w:b/>
          <w:bCs/>
          <w:szCs w:val="24"/>
        </w:rPr>
        <w:t xml:space="preserve">на право заключить </w:t>
      </w:r>
      <w:r w:rsidR="001E4086">
        <w:rPr>
          <w:b/>
          <w:bCs/>
          <w:szCs w:val="24"/>
        </w:rPr>
        <w:t xml:space="preserve">муниципальный контракт на поставку </w:t>
      </w:r>
      <w:r w:rsidR="00FA33F4">
        <w:rPr>
          <w:b/>
          <w:bCs/>
          <w:szCs w:val="24"/>
        </w:rPr>
        <w:t xml:space="preserve">офисной бумаги для оргтехники для </w:t>
      </w:r>
      <w:r w:rsidR="008B12A0">
        <w:rPr>
          <w:b/>
          <w:bCs/>
          <w:szCs w:val="24"/>
        </w:rPr>
        <w:t xml:space="preserve">нужд </w:t>
      </w:r>
      <w:r w:rsidR="00FA33F4">
        <w:rPr>
          <w:b/>
          <w:bCs/>
          <w:szCs w:val="24"/>
        </w:rPr>
        <w:t>Администрации муниципального образования</w:t>
      </w:r>
      <w:r w:rsidR="001E4086">
        <w:rPr>
          <w:b/>
          <w:bCs/>
          <w:szCs w:val="24"/>
        </w:rPr>
        <w:t xml:space="preserve"> «Красногорский район» </w:t>
      </w:r>
      <w:r w:rsidR="00CD5425">
        <w:rPr>
          <w:b/>
          <w:bCs/>
          <w:szCs w:val="24"/>
        </w:rPr>
        <w:t xml:space="preserve"> </w:t>
      </w:r>
      <w:r w:rsidR="00FA33F4">
        <w:rPr>
          <w:b/>
          <w:bCs/>
          <w:szCs w:val="24"/>
        </w:rPr>
        <w:t>среди</w:t>
      </w:r>
      <w:r w:rsidR="001E4086">
        <w:rPr>
          <w:b/>
          <w:bCs/>
          <w:szCs w:val="24"/>
        </w:rPr>
        <w:t xml:space="preserve"> субъектов малого предпринимательства, социально </w:t>
      </w:r>
    </w:p>
    <w:p w:rsidR="001E4086" w:rsidRDefault="001E4086" w:rsidP="00CD5425">
      <w:pPr>
        <w:ind w:left="1276"/>
        <w:jc w:val="center"/>
        <w:rPr>
          <w:b/>
          <w:bCs/>
          <w:szCs w:val="24"/>
        </w:rPr>
      </w:pPr>
      <w:r>
        <w:rPr>
          <w:b/>
          <w:bCs/>
          <w:szCs w:val="24"/>
        </w:rPr>
        <w:t>ориентированных некоммерческих организаций</w:t>
      </w:r>
    </w:p>
    <w:p w:rsidR="00565972" w:rsidRDefault="00565972" w:rsidP="00CD5425">
      <w:pPr>
        <w:ind w:left="1276"/>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B56351"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w:t>
      </w:r>
      <w:r w:rsidR="00CD5425">
        <w:rPr>
          <w:rFonts w:ascii="Cambria Math" w:hAnsi="Cambria Math"/>
          <w:b/>
          <w:bCs/>
          <w:sz w:val="20"/>
        </w:rPr>
        <w:t>5</w:t>
      </w:r>
      <w:r>
        <w:rPr>
          <w:rFonts w:ascii="Cambria Math" w:hAnsi="Cambria Math"/>
          <w:b/>
          <w:bCs/>
          <w:sz w:val="20"/>
        </w:rPr>
        <w:t xml:space="preserve"> г.</w:t>
      </w:r>
    </w:p>
    <w:p w:rsidR="00565972" w:rsidRPr="00565972" w:rsidRDefault="00565972" w:rsidP="006F3F78">
      <w:pPr>
        <w:pStyle w:val="a4"/>
        <w:jc w:val="center"/>
        <w:rPr>
          <w:rFonts w:ascii="Cambria Math" w:hAnsi="Cambria Math"/>
          <w:b/>
          <w:bCs/>
          <w:sz w:val="20"/>
        </w:rPr>
      </w:pPr>
      <w:r w:rsidRPr="00565972">
        <w:rPr>
          <w:b/>
          <w:bCs/>
          <w:sz w:val="20"/>
        </w:rPr>
        <w:lastRenderedPageBreak/>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E67CC8" w:rsidRDefault="00565972" w:rsidP="00E67CC8">
      <w:pPr>
        <w:ind w:firstLine="284"/>
        <w:jc w:val="both"/>
        <w:rPr>
          <w:sz w:val="20"/>
        </w:rPr>
      </w:pPr>
      <w:r w:rsidRPr="00E67CC8">
        <w:rPr>
          <w:bCs/>
          <w:sz w:val="20"/>
        </w:rPr>
        <w:t>1. Форма торгов -  аукцион в электронной форме (электронный аукцион)</w:t>
      </w:r>
      <w:r w:rsidRPr="00E67CC8">
        <w:rPr>
          <w:sz w:val="20"/>
        </w:rPr>
        <w:t xml:space="preserve"> на право заключить </w:t>
      </w:r>
      <w:r w:rsidR="00974CB1">
        <w:rPr>
          <w:sz w:val="20"/>
        </w:rPr>
        <w:t>муниципальный контракт</w:t>
      </w:r>
      <w:r w:rsidRPr="00E67CC8">
        <w:rPr>
          <w:sz w:val="20"/>
        </w:rPr>
        <w:t xml:space="preserve"> (далее </w:t>
      </w:r>
      <w:r w:rsidR="004B3283">
        <w:rPr>
          <w:sz w:val="20"/>
        </w:rPr>
        <w:t xml:space="preserve">по тексту </w:t>
      </w:r>
      <w:r w:rsidRPr="00E67CC8">
        <w:rPr>
          <w:sz w:val="20"/>
        </w:rPr>
        <w:t>– контракт</w:t>
      </w:r>
      <w:proofErr w:type="gramStart"/>
      <w:r w:rsidRPr="00E67CC8">
        <w:rPr>
          <w:sz w:val="20"/>
        </w:rPr>
        <w:t xml:space="preserve"> )</w:t>
      </w:r>
      <w:proofErr w:type="gramEnd"/>
      <w:r w:rsidRPr="00E67CC8">
        <w:rPr>
          <w:sz w:val="20"/>
        </w:rPr>
        <w:t xml:space="preserve">. </w:t>
      </w:r>
    </w:p>
    <w:p w:rsidR="00ED1558" w:rsidRPr="00E67CC8" w:rsidRDefault="00565972" w:rsidP="00ED1558">
      <w:pPr>
        <w:ind w:firstLine="284"/>
        <w:jc w:val="both"/>
        <w:rPr>
          <w:b/>
          <w:bCs/>
          <w:sz w:val="20"/>
        </w:rPr>
      </w:pPr>
      <w:r w:rsidRPr="00E67CC8">
        <w:rPr>
          <w:sz w:val="20"/>
        </w:rPr>
        <w:t xml:space="preserve">2. Предмет </w:t>
      </w:r>
      <w:r w:rsidR="004B3283">
        <w:rPr>
          <w:sz w:val="20"/>
        </w:rPr>
        <w:t>контракта</w:t>
      </w:r>
      <w:r w:rsidRPr="00E67CC8">
        <w:rPr>
          <w:sz w:val="20"/>
        </w:rPr>
        <w:t xml:space="preserve">: </w:t>
      </w:r>
      <w:r w:rsidR="00ED1558" w:rsidRPr="00E67CC8">
        <w:rPr>
          <w:b/>
          <w:bCs/>
          <w:sz w:val="20"/>
        </w:rPr>
        <w:t xml:space="preserve">Поставка </w:t>
      </w:r>
      <w:r w:rsidR="00ED1558">
        <w:rPr>
          <w:b/>
          <w:bCs/>
          <w:sz w:val="20"/>
        </w:rPr>
        <w:t>офисной бумаги для  оргтехники для нужд Администрации муниципального образования «Красногорский район» среди субъектов малого предпринимательства, социально ориентированных некоммерческих организаций.</w:t>
      </w:r>
    </w:p>
    <w:p w:rsidR="00565972" w:rsidRPr="00E67CC8" w:rsidRDefault="00565972" w:rsidP="00E67CC8">
      <w:pPr>
        <w:ind w:firstLine="284"/>
        <w:jc w:val="both"/>
        <w:rPr>
          <w:bCs/>
          <w:color w:val="000000"/>
          <w:sz w:val="20"/>
        </w:rPr>
      </w:pPr>
      <w:r w:rsidRPr="00E67CC8">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565972">
      <w:pPr>
        <w:autoSpaceDE w:val="0"/>
        <w:autoSpaceDN w:val="0"/>
        <w:adjustRightInd w:val="0"/>
        <w:ind w:firstLine="284"/>
        <w:jc w:val="both"/>
        <w:rPr>
          <w:kern w:val="0"/>
          <w:sz w:val="20"/>
        </w:rPr>
      </w:pPr>
      <w:r w:rsidRPr="00E67CC8">
        <w:rPr>
          <w:kern w:val="0"/>
          <w:sz w:val="20"/>
        </w:rPr>
        <w:t xml:space="preserve">4. Состав  </w:t>
      </w:r>
      <w:r w:rsidR="009D187A" w:rsidRPr="00E67CC8">
        <w:rPr>
          <w:kern w:val="0"/>
          <w:sz w:val="20"/>
        </w:rPr>
        <w:t>аукционной</w:t>
      </w:r>
      <w:r w:rsidRPr="00E67CC8">
        <w:rPr>
          <w:kern w:val="0"/>
          <w:sz w:val="20"/>
        </w:rPr>
        <w:t xml:space="preserve">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w:t>
      </w:r>
      <w:r w:rsidR="009D187A" w:rsidRPr="00E67CC8">
        <w:rPr>
          <w:kern w:val="0"/>
          <w:sz w:val="20"/>
        </w:rPr>
        <w:t>аукционной</w:t>
      </w:r>
      <w:r w:rsidRPr="00E67CC8">
        <w:rPr>
          <w:kern w:val="0"/>
          <w:sz w:val="20"/>
        </w:rPr>
        <w:t xml:space="preserve"> комиссии по осуществлению закупок утверждены постановлением Администрации</w:t>
      </w:r>
      <w:r w:rsidRPr="00565972">
        <w:rPr>
          <w:kern w:val="0"/>
          <w:sz w:val="20"/>
        </w:rPr>
        <w:t xml:space="preserve"> муниципального образования «Красногорский район».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proofErr w:type="spellStart"/>
      <w:r w:rsidRPr="00565972">
        <w:rPr>
          <w:bCs/>
          <w:kern w:val="0"/>
          <w:sz w:val="20"/>
          <w:lang w:val="en-US"/>
        </w:rPr>
        <w:t>sberbank</w:t>
      </w:r>
      <w:proofErr w:type="spellEnd"/>
      <w:r w:rsidRPr="00565972">
        <w:rPr>
          <w:bCs/>
          <w:kern w:val="0"/>
          <w:sz w:val="20"/>
        </w:rPr>
        <w:t>-</w:t>
      </w:r>
      <w:proofErr w:type="spellStart"/>
      <w:r w:rsidRPr="00565972">
        <w:rPr>
          <w:bCs/>
          <w:kern w:val="0"/>
          <w:sz w:val="20"/>
          <w:lang w:val="en-US"/>
        </w:rPr>
        <w:t>ast</w:t>
      </w:r>
      <w:proofErr w:type="spellEnd"/>
      <w:r w:rsidRPr="00565972">
        <w:rPr>
          <w:bCs/>
          <w:kern w:val="0"/>
          <w:sz w:val="20"/>
        </w:rPr>
        <w:t>.</w:t>
      </w:r>
      <w:proofErr w:type="spellStart"/>
      <w:r w:rsidRPr="00565972">
        <w:rPr>
          <w:bCs/>
          <w:kern w:val="0"/>
          <w:sz w:val="20"/>
          <w:lang w:val="en-US"/>
        </w:rPr>
        <w:t>ru</w:t>
      </w:r>
      <w:proofErr w:type="spellEnd"/>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9" w:history="1">
        <w:r w:rsidRPr="00565972">
          <w:rPr>
            <w:sz w:val="20"/>
            <w:lang w:val="en-US"/>
          </w:rPr>
          <w:t>www</w:t>
        </w:r>
        <w:r w:rsidRPr="00565972">
          <w:rPr>
            <w:sz w:val="20"/>
          </w:rPr>
          <w:t>.</w:t>
        </w:r>
        <w:r w:rsidRPr="00565972">
          <w:rPr>
            <w:sz w:val="20"/>
            <w:lang w:val="en-US"/>
          </w:rPr>
          <w:t>zakupki</w:t>
        </w:r>
        <w:r w:rsidRPr="00565972">
          <w:rPr>
            <w:sz w:val="20"/>
          </w:rPr>
          <w:t>.</w:t>
        </w:r>
        <w:r w:rsidRPr="00565972">
          <w:rPr>
            <w:sz w:val="20"/>
            <w:lang w:val="en-US"/>
          </w:rPr>
          <w:t>gov</w:t>
        </w:r>
        <w:r w:rsidRPr="00565972">
          <w:rPr>
            <w:sz w:val="20"/>
          </w:rPr>
          <w:t>.</w:t>
        </w:r>
        <w:r w:rsidRPr="00565972">
          <w:rPr>
            <w:sz w:val="20"/>
            <w:lang w:val="en-US"/>
          </w:rPr>
          <w:t>ru</w:t>
        </w:r>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565972" w:rsidRPr="00565972" w:rsidRDefault="00565972" w:rsidP="00565972">
      <w:pPr>
        <w:autoSpaceDE w:val="0"/>
        <w:autoSpaceDN w:val="0"/>
        <w:adjustRightInd w:val="0"/>
        <w:ind w:firstLine="284"/>
        <w:jc w:val="both"/>
        <w:rPr>
          <w:bCs/>
          <w:kern w:val="0"/>
          <w:sz w:val="20"/>
        </w:rPr>
      </w:pPr>
      <w:r w:rsidRPr="00565972">
        <w:rPr>
          <w:sz w:val="20"/>
        </w:rPr>
        <w:t xml:space="preserve">5. </w:t>
      </w:r>
      <w:proofErr w:type="gramStart"/>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w:t>
      </w:r>
      <w:r w:rsidRPr="00565972">
        <w:rPr>
          <w:kern w:val="0"/>
          <w:sz w:val="20"/>
        </w:rPr>
        <w:lastRenderedPageBreak/>
        <w:t xml:space="preserve">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E67CC8" w:rsidRDefault="00E67CC8"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5)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Уведомление должно содержать информацию </w:t>
      </w:r>
      <w:proofErr w:type="gramStart"/>
      <w:r w:rsidRPr="00565972">
        <w:rPr>
          <w:sz w:val="20"/>
        </w:rPr>
        <w:t>о реквизитах счета для проведения операций по 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 xml:space="preserve">на три года с даты направления оператором электронной площадки этому участнику уведомления о принятии решения о его </w:t>
      </w:r>
      <w:r w:rsidRPr="00565972">
        <w:rPr>
          <w:sz w:val="20"/>
        </w:rPr>
        <w:lastRenderedPageBreak/>
        <w:t>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w:t>
      </w:r>
      <w:proofErr w:type="gramStart"/>
      <w:r w:rsidRPr="00565972">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t>настоящего раздела и пунктом 7</w:t>
      </w:r>
      <w:r w:rsidRPr="00565972">
        <w:rPr>
          <w:rFonts w:ascii="Arial" w:hAnsi="Arial"/>
          <w:kern w:val="0"/>
          <w:sz w:val="20"/>
        </w:rPr>
        <w:t xml:space="preserve"> </w:t>
      </w:r>
      <w:r w:rsidRPr="00565972">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случае</w:t>
      </w:r>
      <w:proofErr w:type="gramStart"/>
      <w:r w:rsidRPr="00565972">
        <w:rPr>
          <w:sz w:val="20"/>
        </w:rPr>
        <w:t>,</w:t>
      </w:r>
      <w:proofErr w:type="gramEnd"/>
      <w:r w:rsidRPr="00565972">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w:t>
      </w:r>
      <w:r w:rsidRPr="00565972">
        <w:rPr>
          <w:sz w:val="20"/>
        </w:rPr>
        <w:lastRenderedPageBreak/>
        <w:t>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2. В случае</w:t>
      </w:r>
      <w:proofErr w:type="gramStart"/>
      <w:r w:rsidRPr="00565972">
        <w:rPr>
          <w:sz w:val="20"/>
        </w:rPr>
        <w:t>,</w:t>
      </w:r>
      <w:proofErr w:type="gramEnd"/>
      <w:r w:rsidRPr="00565972">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В случае</w:t>
      </w:r>
      <w:proofErr w:type="gramStart"/>
      <w:r w:rsidRPr="00565972">
        <w:rPr>
          <w:kern w:val="0"/>
          <w:sz w:val="20"/>
        </w:rPr>
        <w:t>,</w:t>
      </w:r>
      <w:proofErr w:type="gramEnd"/>
      <w:r w:rsidRPr="00565972">
        <w:rPr>
          <w:kern w:val="0"/>
          <w:sz w:val="20"/>
        </w:rPr>
        <w:t xml:space="preserve">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974CB1" w:rsidRDefault="00974CB1" w:rsidP="00565972">
      <w:pPr>
        <w:widowControl w:val="0"/>
        <w:autoSpaceDE w:val="0"/>
        <w:autoSpaceDN w:val="0"/>
        <w:adjustRightInd w:val="0"/>
        <w:ind w:firstLine="284"/>
        <w:jc w:val="center"/>
        <w:rPr>
          <w:b/>
          <w:bCs/>
          <w:sz w:val="20"/>
        </w:rPr>
      </w:pPr>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Отказ от проведения электронного аукциона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lastRenderedPageBreak/>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w:t>
      </w:r>
      <w:r w:rsidR="009D187A">
        <w:rPr>
          <w:bCs/>
          <w:kern w:val="0"/>
          <w:sz w:val="20"/>
        </w:rPr>
        <w:t>аукционной</w:t>
      </w:r>
      <w:r w:rsidRPr="00565972">
        <w:rPr>
          <w:bCs/>
          <w:kern w:val="0"/>
          <w:sz w:val="20"/>
        </w:rPr>
        <w:t xml:space="preserve"> комисси</w:t>
      </w:r>
      <w:r w:rsidR="009D187A">
        <w:rPr>
          <w:bCs/>
          <w:kern w:val="0"/>
          <w:sz w:val="20"/>
        </w:rPr>
        <w:t>и</w:t>
      </w:r>
      <w:r w:rsidRPr="00565972">
        <w:rPr>
          <w:bCs/>
          <w:kern w:val="0"/>
          <w:sz w:val="20"/>
        </w:rPr>
        <w:t xml:space="preserve">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FA33F4" w:rsidRDefault="00FA33F4"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4D545F" w:rsidRDefault="004D545F" w:rsidP="004B3283">
      <w:pPr>
        <w:rPr>
          <w:b/>
          <w:sz w:val="20"/>
        </w:rPr>
      </w:pPr>
    </w:p>
    <w:p w:rsidR="00565972" w:rsidRPr="00565972" w:rsidRDefault="00565972" w:rsidP="004D545F">
      <w:pPr>
        <w:jc w:val="center"/>
        <w:rPr>
          <w:b/>
          <w:sz w:val="20"/>
        </w:rPr>
      </w:pPr>
      <w:r w:rsidRPr="00565972">
        <w:rPr>
          <w:b/>
          <w:sz w:val="20"/>
        </w:rPr>
        <w:t>РАЗДЕЛ 12.</w:t>
      </w:r>
    </w:p>
    <w:p w:rsidR="00974CB1" w:rsidRDefault="00565972" w:rsidP="00974CB1">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974CB1">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974CB1" w:rsidRDefault="00565972" w:rsidP="00974CB1">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974CB1" w:rsidRDefault="00565972" w:rsidP="00974CB1">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847EAC" w:rsidRDefault="00847EAC" w:rsidP="004D545F">
      <w:pPr>
        <w:autoSpaceDE w:val="0"/>
        <w:autoSpaceDN w:val="0"/>
        <w:adjustRightInd w:val="0"/>
        <w:jc w:val="center"/>
        <w:rPr>
          <w:b/>
          <w:bCs/>
          <w:kern w:val="0"/>
          <w:sz w:val="20"/>
        </w:rPr>
      </w:pP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неприостановление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proofErr w:type="gramStart"/>
      <w:r w:rsidRPr="00565972">
        <w:rPr>
          <w:sz w:val="20"/>
        </w:rPr>
        <w:t xml:space="preserve">5) </w:t>
      </w:r>
      <w:bookmarkStart w:id="12" w:name="Par544"/>
      <w:bookmarkEnd w:id="12"/>
      <w:r w:rsidRPr="00565972">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972">
        <w:rPr>
          <w:sz w:val="20"/>
        </w:rPr>
        <w:t xml:space="preserve"> </w:t>
      </w:r>
      <w:proofErr w:type="gramStart"/>
      <w:r w:rsidRPr="00565972">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w:t>
      </w:r>
      <w:r w:rsidRPr="00565972">
        <w:rPr>
          <w:sz w:val="20"/>
        </w:rPr>
        <w:lastRenderedPageBreak/>
        <w:t xml:space="preserve">настоящим Федеральным законом </w:t>
      </w:r>
      <w:hyperlink w:anchor="Par2112" w:history="1">
        <w:r w:rsidRPr="00565972">
          <w:rPr>
            <w:color w:val="000000"/>
            <w:sz w:val="20"/>
          </w:rPr>
          <w:t>порядке</w:t>
        </w:r>
      </w:hyperlink>
      <w:r w:rsidRPr="00565972">
        <w:rPr>
          <w:sz w:val="20"/>
        </w:rPr>
        <w:t>.</w:t>
      </w:r>
    </w:p>
    <w:p w:rsidR="004B3283" w:rsidRDefault="004B3283" w:rsidP="00565972">
      <w:pPr>
        <w:keepNext/>
        <w:tabs>
          <w:tab w:val="left" w:pos="2500"/>
        </w:tabs>
        <w:ind w:firstLine="284"/>
        <w:jc w:val="center"/>
        <w:outlineLvl w:val="1"/>
        <w:rPr>
          <w:b/>
          <w:caps/>
          <w:kern w:val="0"/>
          <w:sz w:val="20"/>
        </w:rPr>
      </w:pPr>
    </w:p>
    <w:p w:rsidR="00565972" w:rsidRPr="00565972" w:rsidRDefault="00565972" w:rsidP="00565972">
      <w:pPr>
        <w:keepNext/>
        <w:tabs>
          <w:tab w:val="left" w:pos="2500"/>
        </w:tabs>
        <w:ind w:firstLine="284"/>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565972">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565972">
        <w:rPr>
          <w:sz w:val="20"/>
        </w:rPr>
        <w:t xml:space="preserve">, </w:t>
      </w:r>
      <w:proofErr w:type="gramStart"/>
      <w:r w:rsidRPr="00565972">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565972">
        <w:rPr>
          <w:sz w:val="20"/>
        </w:rPr>
        <w:t xml:space="preserve"> </w:t>
      </w:r>
      <w:proofErr w:type="gramStart"/>
      <w:r w:rsidRPr="00565972">
        <w:rPr>
          <w:sz w:val="20"/>
        </w:rPr>
        <w:t xml:space="preserve">согласие, предусмотренное </w:t>
      </w:r>
      <w:hyperlink w:anchor="Par1243" w:history="1">
        <w:r w:rsidRPr="00565972">
          <w:rPr>
            <w:sz w:val="20"/>
          </w:rPr>
          <w:t>пунктом 2</w:t>
        </w:r>
      </w:hyperlink>
      <w:r w:rsidRPr="00565972">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rsidRPr="00565972">
        <w:rPr>
          <w:sz w:val="20"/>
        </w:rPr>
        <w:t xml:space="preserve"> </w:t>
      </w:r>
      <w:proofErr w:type="gramStart"/>
      <w:r w:rsidRPr="00565972">
        <w:rPr>
          <w:sz w:val="20"/>
        </w:rP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rsidRPr="00565972">
        <w:rPr>
          <w:sz w:val="20"/>
        </w:rPr>
        <w:t xml:space="preserve"> </w:t>
      </w:r>
      <w:proofErr w:type="gramStart"/>
      <w:r w:rsidRPr="00565972">
        <w:rPr>
          <w:sz w:val="20"/>
        </w:rPr>
        <w:t>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565972">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565972">
        <w:rPr>
          <w:sz w:val="20"/>
        </w:rPr>
        <w:lastRenderedPageBreak/>
        <w:t>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49519A" w:rsidRDefault="0049519A"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lastRenderedPageBreak/>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1E71E8">
      <w:pPr>
        <w:numPr>
          <w:ilvl w:val="0"/>
          <w:numId w:val="4"/>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непредоставление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7. В случае</w:t>
      </w:r>
      <w:proofErr w:type="gramStart"/>
      <w:r w:rsidRPr="00565972">
        <w:rPr>
          <w:kern w:val="0"/>
          <w:sz w:val="20"/>
        </w:rPr>
        <w:t>,</w:t>
      </w:r>
      <w:proofErr w:type="gramEnd"/>
      <w:r w:rsidRPr="00565972">
        <w:rPr>
          <w:kern w:val="0"/>
          <w:sz w:val="20"/>
        </w:rPr>
        <w:t xml:space="preserve">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Срок рассмотрения первых частей заявок на участие в электронном аукционе не может превышать семь 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565972">
        <w:rPr>
          <w:sz w:val="20"/>
        </w:rPr>
        <w:t xml:space="preserve">ии </w:t>
      </w:r>
      <w:r w:rsidR="009D187A">
        <w:rPr>
          <w:sz w:val="20"/>
        </w:rPr>
        <w:t>ау</w:t>
      </w:r>
      <w:proofErr w:type="gramEnd"/>
      <w:r w:rsidR="009D187A">
        <w:rPr>
          <w:sz w:val="20"/>
        </w:rPr>
        <w:t>кционной</w:t>
      </w:r>
      <w:r w:rsidRPr="00565972">
        <w:rPr>
          <w:sz w:val="20"/>
        </w:rPr>
        <w:t xml:space="preserve"> комиссии ее членами не позднее даты окончания срока рассмотрения данных заявок. </w:t>
      </w:r>
      <w:r w:rsidRPr="00565972">
        <w:rPr>
          <w:sz w:val="20"/>
        </w:rPr>
        <w:lastRenderedPageBreak/>
        <w:t>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w:t>
      </w:r>
      <w:r w:rsidR="009D187A">
        <w:rPr>
          <w:sz w:val="20"/>
        </w:rPr>
        <w:t>) о решении каждого члена аукционной</w:t>
      </w:r>
      <w:r w:rsidRPr="00565972">
        <w:rPr>
          <w:sz w:val="20"/>
        </w:rPr>
        <w:t xml:space="preserve">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8. В случае</w:t>
      </w:r>
      <w:proofErr w:type="gramStart"/>
      <w:r w:rsidRPr="00565972">
        <w:rPr>
          <w:sz w:val="20"/>
        </w:rPr>
        <w:t>,</w:t>
      </w:r>
      <w:proofErr w:type="gramEnd"/>
      <w:r w:rsidRPr="00565972">
        <w:rPr>
          <w:sz w:val="20"/>
        </w:rPr>
        <w:t xml:space="preserve">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В случае</w:t>
      </w:r>
      <w:proofErr w:type="gramStart"/>
      <w:r w:rsidRPr="00565972">
        <w:rPr>
          <w:sz w:val="20"/>
        </w:rPr>
        <w:t>,</w:t>
      </w:r>
      <w:proofErr w:type="gramEnd"/>
      <w:r w:rsidRPr="00565972">
        <w:rPr>
          <w:sz w:val="20"/>
        </w:rPr>
        <w:t xml:space="preserve"> если </w:t>
      </w:r>
      <w:r w:rsidR="009D187A">
        <w:rPr>
          <w:sz w:val="20"/>
        </w:rPr>
        <w:t>аукционной</w:t>
      </w:r>
      <w:r w:rsidRPr="00565972">
        <w:rPr>
          <w:sz w:val="20"/>
        </w:rPr>
        <w:t xml:space="preserve">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565972">
      <w:pPr>
        <w:widowControl w:val="0"/>
        <w:autoSpaceDE w:val="0"/>
        <w:autoSpaceDN w:val="0"/>
        <w:adjustRightInd w:val="0"/>
        <w:ind w:firstLine="284"/>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1. В электронном аукционе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w:t>
      </w:r>
      <w:proofErr w:type="gramStart"/>
      <w:r w:rsidRPr="00565972">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w:t>
      </w:r>
      <w:r w:rsidRPr="00565972">
        <w:rPr>
          <w:sz w:val="20"/>
        </w:rPr>
        <w:lastRenderedPageBreak/>
        <w:t xml:space="preserve">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w:t>
      </w:r>
      <w:proofErr w:type="gramStart"/>
      <w:r w:rsidRPr="00565972">
        <w:rPr>
          <w:sz w:val="20"/>
        </w:rPr>
        <w:t>,</w:t>
      </w:r>
      <w:proofErr w:type="gramEnd"/>
      <w:r w:rsidRPr="00565972">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20. В случае</w:t>
      </w:r>
      <w:proofErr w:type="gramStart"/>
      <w:r w:rsidRPr="00565972">
        <w:rPr>
          <w:sz w:val="20"/>
        </w:rPr>
        <w:t>,</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22. В случае</w:t>
      </w:r>
      <w:proofErr w:type="gramStart"/>
      <w:r w:rsidRPr="00565972">
        <w:rPr>
          <w:sz w:val="20"/>
        </w:rPr>
        <w:t>,</w:t>
      </w:r>
      <w:proofErr w:type="gramEnd"/>
      <w:r w:rsidRPr="00565972">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 xml:space="preserve">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w:t>
      </w:r>
      <w:r w:rsidRPr="00565972">
        <w:rPr>
          <w:sz w:val="20"/>
        </w:rPr>
        <w:lastRenderedPageBreak/>
        <w:t>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20.</w:t>
      </w:r>
    </w:p>
    <w:p w:rsidR="00565972" w:rsidRPr="00565972" w:rsidRDefault="00565972" w:rsidP="00974CB1">
      <w:pPr>
        <w:keepNext/>
        <w:tabs>
          <w:tab w:val="left" w:pos="2300"/>
        </w:tabs>
        <w:ind w:firstLine="284"/>
        <w:jc w:val="center"/>
        <w:outlineLvl w:val="1"/>
        <w:rPr>
          <w:b/>
          <w:kern w:val="0"/>
          <w:sz w:val="20"/>
        </w:rPr>
      </w:pPr>
      <w:r w:rsidRPr="00565972">
        <w:rPr>
          <w:b/>
          <w:kern w:val="0"/>
          <w:sz w:val="20"/>
        </w:rPr>
        <w:t xml:space="preserve">Порядок рассмотрения вторых  частей заявок на участие в </w:t>
      </w:r>
      <w:r w:rsidR="00974CB1">
        <w:rPr>
          <w:b/>
          <w:kern w:val="0"/>
          <w:sz w:val="20"/>
        </w:rPr>
        <w:t>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9D187A" w:rsidP="00565972">
      <w:pPr>
        <w:widowControl w:val="0"/>
        <w:autoSpaceDE w:val="0"/>
        <w:autoSpaceDN w:val="0"/>
        <w:adjustRightInd w:val="0"/>
        <w:ind w:firstLine="284"/>
        <w:jc w:val="both"/>
        <w:rPr>
          <w:sz w:val="20"/>
        </w:rPr>
      </w:pPr>
      <w:r>
        <w:rPr>
          <w:sz w:val="20"/>
        </w:rPr>
        <w:t>2. Аукционной</w:t>
      </w:r>
      <w:r w:rsidR="00565972" w:rsidRPr="00565972">
        <w:rPr>
          <w:sz w:val="20"/>
        </w:rPr>
        <w:t xml:space="preserve">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565972">
        <w:rPr>
          <w:sz w:val="20"/>
        </w:rPr>
        <w:t>,</w:t>
      </w:r>
      <w:proofErr w:type="gramEnd"/>
      <w:r w:rsidRPr="00565972">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В случае</w:t>
      </w:r>
      <w:proofErr w:type="gramStart"/>
      <w:r w:rsidRPr="00565972">
        <w:rPr>
          <w:sz w:val="20"/>
        </w:rPr>
        <w:t>,</w:t>
      </w:r>
      <w:proofErr w:type="gramEnd"/>
      <w:r w:rsidRPr="00565972">
        <w:rPr>
          <w:sz w:val="20"/>
        </w:rPr>
        <w:t xml:space="preserve">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proofErr w:type="gramStart"/>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w:t>
      </w:r>
      <w:r w:rsidR="009D187A">
        <w:rPr>
          <w:sz w:val="20"/>
        </w:rPr>
        <w:t>аукционной</w:t>
      </w:r>
      <w:r w:rsidRPr="00565972">
        <w:rPr>
          <w:sz w:val="20"/>
        </w:rPr>
        <w:t xml:space="preserve">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 xml:space="preserve">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w:t>
      </w:r>
      <w:r w:rsidR="009D187A">
        <w:rPr>
          <w:sz w:val="20"/>
        </w:rPr>
        <w:t>аукционной</w:t>
      </w:r>
      <w:r w:rsidRPr="00565972">
        <w:rPr>
          <w:sz w:val="20"/>
        </w:rPr>
        <w:t xml:space="preserve">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 xml:space="preserve">Федерального закона от 05.04.2013 г. №44-ФЗ, которым не соответствует участник такого аукциона, положений документации о таком </w:t>
      </w:r>
      <w:r w:rsidRPr="00565972">
        <w:rPr>
          <w:sz w:val="20"/>
        </w:rPr>
        <w:lastRenderedPageBreak/>
        <w:t xml:space="preserve">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w:t>
      </w:r>
      <w:r w:rsidR="009D187A">
        <w:rPr>
          <w:sz w:val="20"/>
        </w:rPr>
        <w:t>аукционной</w:t>
      </w:r>
      <w:r w:rsidRPr="00565972">
        <w:rPr>
          <w:sz w:val="20"/>
        </w:rPr>
        <w:t xml:space="preserve"> комиссии в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13. В случае</w:t>
      </w:r>
      <w:proofErr w:type="gramStart"/>
      <w:r w:rsidRPr="00565972">
        <w:rPr>
          <w:sz w:val="20"/>
        </w:rPr>
        <w:t>,</w:t>
      </w:r>
      <w:proofErr w:type="gramEnd"/>
      <w:r w:rsidRPr="00565972">
        <w:rPr>
          <w:sz w:val="20"/>
        </w:rPr>
        <w:t xml:space="preserve"> если </w:t>
      </w:r>
      <w:r w:rsidR="009D187A">
        <w:rPr>
          <w:sz w:val="20"/>
        </w:rPr>
        <w:t>аукционной</w:t>
      </w:r>
      <w:r w:rsidR="0037228A">
        <w:rPr>
          <w:sz w:val="20"/>
        </w:rPr>
        <w:t xml:space="preserve"> </w:t>
      </w:r>
      <w:r w:rsidRPr="00565972">
        <w:rPr>
          <w:sz w:val="20"/>
        </w:rPr>
        <w:t>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21.</w:t>
      </w:r>
    </w:p>
    <w:p w:rsidR="00565972" w:rsidRPr="00565972" w:rsidRDefault="00565972" w:rsidP="00565972">
      <w:pPr>
        <w:keepNext/>
        <w:tabs>
          <w:tab w:val="left" w:pos="2300"/>
        </w:tabs>
        <w:ind w:firstLine="284"/>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w:t>
      </w:r>
      <w:proofErr w:type="gramStart"/>
      <w:r w:rsidRPr="00565972">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случае</w:t>
      </w:r>
      <w:proofErr w:type="gramStart"/>
      <w:r w:rsidRPr="00565972">
        <w:rPr>
          <w:sz w:val="20"/>
        </w:rPr>
        <w:t>,</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w:t>
      </w:r>
      <w:r w:rsidRPr="00565972">
        <w:rPr>
          <w:sz w:val="20"/>
        </w:rPr>
        <w:lastRenderedPageBreak/>
        <w:t xml:space="preserve">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w:t>
      </w:r>
      <w:proofErr w:type="gramStart"/>
      <w:r w:rsidRPr="00565972">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14. В случае</w:t>
      </w:r>
      <w:proofErr w:type="gramStart"/>
      <w:r w:rsidRPr="00565972">
        <w:rPr>
          <w:sz w:val="20"/>
        </w:rPr>
        <w:t>,</w:t>
      </w:r>
      <w:proofErr w:type="gramEnd"/>
      <w:r w:rsidRPr="00565972">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22.</w:t>
      </w:r>
    </w:p>
    <w:p w:rsidR="00565972" w:rsidRPr="00565972" w:rsidRDefault="00565972" w:rsidP="00565972">
      <w:pPr>
        <w:widowControl w:val="0"/>
        <w:tabs>
          <w:tab w:val="left" w:pos="2842"/>
        </w:tabs>
        <w:autoSpaceDE w:val="0"/>
        <w:autoSpaceDN w:val="0"/>
        <w:adjustRightInd w:val="0"/>
        <w:ind w:firstLine="284"/>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lastRenderedPageBreak/>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17"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3. В случае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w:t>
      </w:r>
      <w:r w:rsidRPr="00565972">
        <w:rPr>
          <w:sz w:val="20"/>
        </w:rPr>
        <w:lastRenderedPageBreak/>
        <w:t>(исполнителя,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15. </w:t>
      </w:r>
      <w:proofErr w:type="gramStart"/>
      <w:r w:rsidRPr="00565972">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w:t>
      </w:r>
      <w:r w:rsidRPr="00565972">
        <w:rPr>
          <w:kern w:val="0"/>
          <w:sz w:val="20"/>
        </w:rPr>
        <w:lastRenderedPageBreak/>
        <w:t xml:space="preserve">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случае</w:t>
      </w:r>
      <w:proofErr w:type="gramStart"/>
      <w:r w:rsidRPr="00565972">
        <w:rPr>
          <w:kern w:val="0"/>
          <w:sz w:val="20"/>
        </w:rPr>
        <w:t>,</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случае</w:t>
      </w:r>
      <w:proofErr w:type="gramStart"/>
      <w:r w:rsidRPr="00565972">
        <w:rPr>
          <w:kern w:val="0"/>
          <w:sz w:val="20"/>
        </w:rPr>
        <w:t>,</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В случае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565972">
      <w:pPr>
        <w:ind w:firstLine="284"/>
        <w:jc w:val="center"/>
        <w:rPr>
          <w:b/>
          <w:sz w:val="20"/>
        </w:rPr>
      </w:pPr>
      <w:r w:rsidRPr="00565972">
        <w:rPr>
          <w:b/>
          <w:sz w:val="20"/>
        </w:rPr>
        <w:t>РАЗДЕЛ 24.</w:t>
      </w:r>
    </w:p>
    <w:p w:rsidR="00565972" w:rsidRPr="00565972" w:rsidRDefault="00565972" w:rsidP="00565972">
      <w:pPr>
        <w:keepNext/>
        <w:tabs>
          <w:tab w:val="left" w:pos="1600"/>
        </w:tabs>
        <w:ind w:firstLine="284"/>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В случае</w:t>
      </w:r>
      <w:proofErr w:type="gramStart"/>
      <w:r w:rsidRPr="00565972">
        <w:rPr>
          <w:kern w:val="0"/>
          <w:sz w:val="20"/>
        </w:rPr>
        <w:t>,</w:t>
      </w:r>
      <w:proofErr w:type="gramEnd"/>
      <w:r w:rsidRPr="00565972">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r w:rsidRPr="00565972">
        <w:rPr>
          <w:kern w:val="0"/>
          <w:sz w:val="20"/>
        </w:rPr>
        <w:t>В случае</w:t>
      </w:r>
      <w:proofErr w:type="gramStart"/>
      <w:r w:rsidRPr="00565972">
        <w:rPr>
          <w:kern w:val="0"/>
          <w:sz w:val="20"/>
        </w:rPr>
        <w:t>,</w:t>
      </w:r>
      <w:proofErr w:type="gramEnd"/>
      <w:r w:rsidRPr="00565972">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В случае</w:t>
      </w:r>
      <w:proofErr w:type="gramStart"/>
      <w:r w:rsidRPr="00565972">
        <w:rPr>
          <w:kern w:val="0"/>
          <w:sz w:val="20"/>
        </w:rPr>
        <w:t>,</w:t>
      </w:r>
      <w:proofErr w:type="gramEnd"/>
      <w:r w:rsidRPr="00565972">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565972" w:rsidRDefault="00565972" w:rsidP="00565972">
      <w:pPr>
        <w:autoSpaceDE w:val="0"/>
        <w:autoSpaceDN w:val="0"/>
        <w:adjustRightInd w:val="0"/>
        <w:ind w:firstLine="540"/>
        <w:jc w:val="both"/>
        <w:rPr>
          <w:kern w:val="0"/>
          <w:sz w:val="20"/>
        </w:rPr>
      </w:pPr>
      <w:r w:rsidRPr="00565972">
        <w:rPr>
          <w:kern w:val="0"/>
          <w:sz w:val="20"/>
        </w:rPr>
        <w:t>4. 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565972">
          <w:rPr>
            <w:color w:val="0000FF"/>
            <w:kern w:val="0"/>
            <w:sz w:val="20"/>
          </w:rPr>
          <w:t>пунктом 25 части 1 статьи 93</w:t>
        </w:r>
      </w:hyperlink>
      <w:r w:rsidRPr="00565972">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565972">
        <w:rPr>
          <w:bCs/>
          <w:sz w:val="20"/>
        </w:rPr>
        <w:t xml:space="preserve"> 4. </w:t>
      </w:r>
      <w:r w:rsidRPr="00565972">
        <w:rPr>
          <w:kern w:val="0"/>
          <w:sz w:val="20"/>
        </w:rPr>
        <w:t>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w:t>
      </w:r>
      <w:proofErr w:type="gramStart"/>
      <w:r w:rsidRPr="00565972">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565972">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D10D9" w:rsidRDefault="005D10D9" w:rsidP="00565972">
      <w:pPr>
        <w:autoSpaceDE w:val="0"/>
        <w:autoSpaceDN w:val="0"/>
        <w:adjustRightInd w:val="0"/>
        <w:ind w:firstLine="284"/>
        <w:jc w:val="center"/>
        <w:rPr>
          <w:b/>
          <w:bCs/>
          <w:kern w:val="0"/>
          <w:sz w:val="20"/>
        </w:rPr>
      </w:pPr>
    </w:p>
    <w:p w:rsidR="005D10D9" w:rsidRDefault="005D10D9" w:rsidP="00565972">
      <w:pPr>
        <w:autoSpaceDE w:val="0"/>
        <w:autoSpaceDN w:val="0"/>
        <w:adjustRightInd w:val="0"/>
        <w:ind w:firstLine="284"/>
        <w:jc w:val="center"/>
        <w:rPr>
          <w:b/>
          <w:bCs/>
          <w:kern w:val="0"/>
          <w:sz w:val="20"/>
        </w:rPr>
      </w:pPr>
    </w:p>
    <w:p w:rsidR="005D10D9" w:rsidRDefault="005D10D9" w:rsidP="00565972">
      <w:pPr>
        <w:autoSpaceDE w:val="0"/>
        <w:autoSpaceDN w:val="0"/>
        <w:adjustRightInd w:val="0"/>
        <w:ind w:firstLine="284"/>
        <w:jc w:val="center"/>
        <w:rPr>
          <w:b/>
          <w:bCs/>
          <w:kern w:val="0"/>
          <w:sz w:val="20"/>
        </w:rPr>
      </w:pPr>
    </w:p>
    <w:p w:rsidR="005D10D9" w:rsidRDefault="005D10D9"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lastRenderedPageBreak/>
        <w:t>РАЗДЕЛ 25.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предусмотренном </w:t>
      </w:r>
      <w:hyperlink r:id="rId20"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1" w:history="1">
        <w:r w:rsidRPr="00565972">
          <w:rPr>
            <w:bCs/>
            <w:kern w:val="0"/>
            <w:sz w:val="20"/>
          </w:rPr>
          <w:t>подпунктами 1</w:t>
        </w:r>
      </w:hyperlink>
      <w:r w:rsidRPr="00565972">
        <w:rPr>
          <w:bCs/>
          <w:kern w:val="0"/>
          <w:sz w:val="20"/>
        </w:rPr>
        <w:t xml:space="preserve"> - </w:t>
      </w:r>
      <w:hyperlink r:id="rId22"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23"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565972">
        <w:rPr>
          <w:bCs/>
          <w:kern w:val="0"/>
          <w:sz w:val="20"/>
        </w:rPr>
        <w:t>по этому</w:t>
      </w:r>
      <w:proofErr w:type="gramEnd"/>
      <w:r w:rsidRPr="00565972">
        <w:rPr>
          <w:bCs/>
          <w:kern w:val="0"/>
          <w:sz w:val="20"/>
        </w:rPr>
        <w:t xml:space="preserve">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7" w:name="Par10"/>
      <w:bookmarkEnd w:id="47"/>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26.</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lastRenderedPageBreak/>
        <w:t xml:space="preserve">4.  В случае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уклонившимся от заключения контракта </w:t>
      </w:r>
      <w:r w:rsidRPr="00565972">
        <w:rPr>
          <w:sz w:val="20"/>
        </w:rPr>
        <w:t>(договора)</w:t>
      </w:r>
      <w:r w:rsidRPr="00565972">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этом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w:t>
      </w:r>
      <w:proofErr w:type="gramStart"/>
      <w:r w:rsidRPr="00565972">
        <w:rPr>
          <w:bCs/>
          <w:kern w:val="0"/>
          <w:sz w:val="20"/>
        </w:rPr>
        <w:t xml:space="preserve">В случае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roofErr w:type="gramEnd"/>
    </w:p>
    <w:p w:rsidR="00A175D8" w:rsidRDefault="00A175D8" w:rsidP="00565972">
      <w:pPr>
        <w:autoSpaceDE w:val="0"/>
        <w:autoSpaceDN w:val="0"/>
        <w:adjustRightInd w:val="0"/>
        <w:ind w:firstLine="284"/>
        <w:jc w:val="center"/>
        <w:rPr>
          <w:b/>
          <w:bCs/>
          <w:sz w:val="20"/>
        </w:rPr>
      </w:pPr>
    </w:p>
    <w:p w:rsidR="00565972" w:rsidRPr="00565972" w:rsidRDefault="00565972" w:rsidP="00565972">
      <w:pPr>
        <w:autoSpaceDE w:val="0"/>
        <w:autoSpaceDN w:val="0"/>
        <w:adjustRightInd w:val="0"/>
        <w:ind w:firstLine="284"/>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565972">
      <w:pPr>
        <w:autoSpaceDE w:val="0"/>
        <w:autoSpaceDN w:val="0"/>
        <w:adjustRightInd w:val="0"/>
        <w:ind w:firstLine="284"/>
        <w:jc w:val="center"/>
        <w:outlineLvl w:val="0"/>
        <w:rPr>
          <w:b/>
          <w:bCs/>
          <w:kern w:val="0"/>
          <w:sz w:val="20"/>
        </w:rPr>
      </w:pPr>
      <w:r w:rsidRPr="00565972">
        <w:rPr>
          <w:b/>
          <w:bCs/>
          <w:sz w:val="20"/>
        </w:rPr>
        <w:t>РАЗДЕЛ 28.</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25"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5"/>
      <w:bookmarkEnd w:id="52"/>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565972" w:rsidRPr="00565972" w:rsidRDefault="00565972" w:rsidP="00565972">
      <w:pPr>
        <w:autoSpaceDE w:val="0"/>
        <w:autoSpaceDN w:val="0"/>
        <w:adjustRightInd w:val="0"/>
        <w:ind w:firstLine="284"/>
        <w:jc w:val="both"/>
        <w:rPr>
          <w:b/>
          <w:bCs/>
          <w:szCs w:val="24"/>
        </w:rPr>
      </w:pPr>
      <w:r w:rsidRPr="00565972">
        <w:rPr>
          <w:bCs/>
          <w:kern w:val="0"/>
          <w:sz w:val="20"/>
        </w:rPr>
        <w:lastRenderedPageBreak/>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FD5F12" w:rsidRDefault="00FD5F12" w:rsidP="0094074A">
      <w:pPr>
        <w:rPr>
          <w:b/>
          <w:bCs/>
          <w:sz w:val="22"/>
          <w:szCs w:val="22"/>
        </w:rPr>
      </w:pPr>
    </w:p>
    <w:p w:rsidR="004F5E00" w:rsidRDefault="004F5E00" w:rsidP="004F5E00">
      <w:pPr>
        <w:jc w:val="center"/>
        <w:rPr>
          <w:b/>
          <w:bCs/>
          <w:sz w:val="22"/>
          <w:szCs w:val="22"/>
        </w:rPr>
      </w:pPr>
      <w:r w:rsidRPr="00FA5B5C">
        <w:rPr>
          <w:b/>
          <w:bCs/>
          <w:sz w:val="22"/>
          <w:szCs w:val="22"/>
        </w:rPr>
        <w:t>РАЗДЕЛ 29.</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7"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52DF0" w:rsidP="00585B4D">
            <w:pPr>
              <w:snapToGrid w:val="0"/>
              <w:rPr>
                <w:color w:val="6600FF"/>
                <w:sz w:val="20"/>
              </w:rPr>
            </w:pPr>
            <w:hyperlink r:id="rId28"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52DF0" w:rsidP="00585B4D">
            <w:pPr>
              <w:autoSpaceDE w:val="0"/>
              <w:autoSpaceDN w:val="0"/>
              <w:adjustRightInd w:val="0"/>
              <w:rPr>
                <w:color w:val="6600FF"/>
                <w:kern w:val="0"/>
                <w:sz w:val="20"/>
                <w:u w:val="single"/>
              </w:rPr>
            </w:pPr>
            <w:hyperlink r:id="rId29"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E67CC8" w:rsidP="00FA33F4">
            <w:pPr>
              <w:jc w:val="both"/>
              <w:rPr>
                <w:bCs/>
                <w:sz w:val="20"/>
              </w:rPr>
            </w:pPr>
            <w:r>
              <w:rPr>
                <w:sz w:val="20"/>
              </w:rPr>
              <w:t xml:space="preserve">Поставка </w:t>
            </w:r>
            <w:r w:rsidR="00FA33F4">
              <w:rPr>
                <w:sz w:val="20"/>
              </w:rPr>
              <w:t>офисной бумаги</w:t>
            </w:r>
            <w:r w:rsidR="001E4086">
              <w:rPr>
                <w:sz w:val="20"/>
              </w:rPr>
              <w:t xml:space="preserve"> для</w:t>
            </w:r>
            <w:r w:rsidR="00FA33F4">
              <w:rPr>
                <w:sz w:val="20"/>
              </w:rPr>
              <w:t xml:space="preserve"> оргтехники для </w:t>
            </w:r>
            <w:r w:rsidR="008B12A0">
              <w:rPr>
                <w:sz w:val="20"/>
              </w:rPr>
              <w:t xml:space="preserve">нужд </w:t>
            </w:r>
            <w:r w:rsidR="00FA33F4">
              <w:rPr>
                <w:sz w:val="20"/>
              </w:rPr>
              <w:t>Администрации муниципального образования</w:t>
            </w:r>
            <w:r w:rsidR="001E4086">
              <w:rPr>
                <w:sz w:val="20"/>
              </w:rPr>
              <w:t xml:space="preserve"> «Красногорский район» для субъектов малого предпринимательства, социально  ориентированных некоммерческих организаций </w:t>
            </w:r>
            <w:r w:rsidR="00764F1A">
              <w:rPr>
                <w:bCs/>
                <w:sz w:val="20"/>
              </w:rPr>
              <w:t>в соот</w:t>
            </w:r>
            <w:r w:rsidR="00974CB1">
              <w:rPr>
                <w:bCs/>
                <w:sz w:val="20"/>
              </w:rPr>
              <w:t>ветствии с Техническим заданием</w:t>
            </w:r>
            <w:r>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600EC3">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600EC3">
              <w:rPr>
                <w:color w:val="000000"/>
                <w:sz w:val="20"/>
              </w:rPr>
              <w:t>1501</w:t>
            </w:r>
            <w:r w:rsidR="001E4086" w:rsidRPr="00600EC3">
              <w:rPr>
                <w:color w:val="000000"/>
                <w:sz w:val="20"/>
              </w:rPr>
              <w:t>,</w:t>
            </w:r>
            <w:r w:rsidR="00600EC3">
              <w:rPr>
                <w:color w:val="000000"/>
                <w:sz w:val="20"/>
              </w:rPr>
              <w:t>44</w:t>
            </w:r>
            <w:r w:rsidRPr="00600EC3">
              <w:rPr>
                <w:color w:val="000000"/>
                <w:sz w:val="20"/>
              </w:rPr>
              <w:t xml:space="preserve"> (</w:t>
            </w:r>
            <w:r w:rsidR="00600EC3">
              <w:rPr>
                <w:color w:val="000000"/>
                <w:sz w:val="20"/>
              </w:rPr>
              <w:t>Одна тысяча пятьсот один</w:t>
            </w:r>
            <w:r w:rsidRPr="00600EC3">
              <w:rPr>
                <w:sz w:val="20"/>
              </w:rPr>
              <w:t>) рубл</w:t>
            </w:r>
            <w:r w:rsidR="00600EC3">
              <w:rPr>
                <w:sz w:val="20"/>
              </w:rPr>
              <w:t>ь</w:t>
            </w:r>
            <w:r w:rsidR="00E67CC8" w:rsidRPr="00600EC3">
              <w:rPr>
                <w:sz w:val="20"/>
              </w:rPr>
              <w:t xml:space="preserve"> </w:t>
            </w:r>
            <w:r w:rsidR="00600EC3">
              <w:rPr>
                <w:sz w:val="20"/>
              </w:rPr>
              <w:t>44</w:t>
            </w:r>
            <w:r w:rsidR="001E4086" w:rsidRPr="00600EC3">
              <w:rPr>
                <w:sz w:val="20"/>
              </w:rPr>
              <w:t xml:space="preserve"> копейки</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B12A0">
            <w:pPr>
              <w:snapToGrid w:val="0"/>
              <w:rPr>
                <w:b/>
                <w:color w:val="000000"/>
                <w:sz w:val="20"/>
              </w:rPr>
            </w:pPr>
            <w:r w:rsidRPr="00600EC3">
              <w:rPr>
                <w:b/>
                <w:sz w:val="20"/>
              </w:rPr>
              <w:t>«</w:t>
            </w:r>
            <w:r w:rsidR="008B12A0">
              <w:rPr>
                <w:b/>
                <w:sz w:val="20"/>
              </w:rPr>
              <w:t>10</w:t>
            </w:r>
            <w:r w:rsidRPr="00600EC3">
              <w:rPr>
                <w:b/>
                <w:sz w:val="20"/>
              </w:rPr>
              <w:t>»</w:t>
            </w:r>
            <w:r w:rsidR="00E67CC8" w:rsidRPr="00600EC3">
              <w:rPr>
                <w:b/>
                <w:sz w:val="20"/>
              </w:rPr>
              <w:t xml:space="preserve"> </w:t>
            </w:r>
            <w:r w:rsidR="00600EC3">
              <w:rPr>
                <w:b/>
                <w:sz w:val="20"/>
              </w:rPr>
              <w:t>апреля</w:t>
            </w:r>
            <w:r w:rsidR="001E4086" w:rsidRPr="00600EC3">
              <w:rPr>
                <w:b/>
                <w:sz w:val="20"/>
              </w:rPr>
              <w:t xml:space="preserve"> 2015</w:t>
            </w:r>
            <w:r w:rsidRPr="00600EC3">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lastRenderedPageBreak/>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42B9F" w:rsidP="00585B4D">
            <w:pPr>
              <w:snapToGrid w:val="0"/>
              <w:rPr>
                <w:color w:val="000000"/>
                <w:sz w:val="20"/>
              </w:rPr>
            </w:pPr>
            <w:r w:rsidRPr="00600EC3">
              <w:rPr>
                <w:b/>
                <w:color w:val="000000"/>
                <w:sz w:val="20"/>
              </w:rPr>
              <w:t>«</w:t>
            </w:r>
            <w:r w:rsidR="008B12A0">
              <w:rPr>
                <w:b/>
                <w:color w:val="000000"/>
                <w:sz w:val="20"/>
              </w:rPr>
              <w:t>20</w:t>
            </w:r>
            <w:r w:rsidR="004F5E00" w:rsidRPr="00600EC3">
              <w:rPr>
                <w:b/>
                <w:color w:val="000000"/>
                <w:sz w:val="20"/>
              </w:rPr>
              <w:t>»</w:t>
            </w:r>
            <w:r w:rsidR="00600EC3">
              <w:rPr>
                <w:b/>
                <w:color w:val="000000"/>
                <w:sz w:val="20"/>
              </w:rPr>
              <w:t xml:space="preserve"> апреля</w:t>
            </w:r>
            <w:r w:rsidR="004F5E00" w:rsidRPr="00600EC3">
              <w:rPr>
                <w:b/>
                <w:color w:val="000000"/>
                <w:sz w:val="20"/>
              </w:rPr>
              <w:t xml:space="preserve"> 201</w:t>
            </w:r>
            <w:r w:rsidR="000247FC" w:rsidRPr="00600EC3">
              <w:rPr>
                <w:b/>
                <w:color w:val="000000"/>
                <w:sz w:val="20"/>
              </w:rPr>
              <w:t>5</w:t>
            </w:r>
            <w:r w:rsidR="004F5E00" w:rsidRPr="00600EC3">
              <w:rPr>
                <w:b/>
                <w:color w:val="000000"/>
                <w:sz w:val="20"/>
              </w:rPr>
              <w:t xml:space="preserve"> г.</w:t>
            </w:r>
            <w:r w:rsidR="004F5E00" w:rsidRPr="00600EC3">
              <w:rPr>
                <w:color w:val="000000"/>
                <w:sz w:val="20"/>
              </w:rPr>
              <w:t xml:space="preserve"> </w:t>
            </w:r>
            <w:r w:rsidR="004F5E00" w:rsidRPr="00600EC3">
              <w:rPr>
                <w:b/>
                <w:color w:val="000000"/>
                <w:sz w:val="20"/>
              </w:rPr>
              <w:t>в 09.00 час</w:t>
            </w:r>
            <w:proofErr w:type="gramStart"/>
            <w:r w:rsidR="00E67CC8" w:rsidRPr="00600EC3">
              <w:rPr>
                <w:color w:val="000000"/>
                <w:sz w:val="20"/>
              </w:rPr>
              <w:t>.</w:t>
            </w:r>
            <w:proofErr w:type="gramEnd"/>
            <w:r w:rsidR="00E67CC8" w:rsidRPr="00600EC3">
              <w:rPr>
                <w:color w:val="000000"/>
                <w:sz w:val="20"/>
              </w:rPr>
              <w:t xml:space="preserve"> (</w:t>
            </w:r>
            <w:proofErr w:type="gramStart"/>
            <w:r w:rsidR="00E67CC8" w:rsidRPr="00600EC3">
              <w:rPr>
                <w:color w:val="000000"/>
                <w:sz w:val="20"/>
              </w:rPr>
              <w:t>в</w:t>
            </w:r>
            <w:proofErr w:type="gramEnd"/>
            <w:r w:rsidR="00E67CC8" w:rsidRPr="00600EC3">
              <w:rPr>
                <w:color w:val="000000"/>
                <w:sz w:val="20"/>
              </w:rPr>
              <w:t>ремя местное</w:t>
            </w:r>
            <w:r w:rsidR="004F5E00" w:rsidRPr="00600EC3">
              <w:rPr>
                <w:color w:val="000000"/>
                <w:sz w:val="20"/>
              </w:rPr>
              <w:t>)</w:t>
            </w:r>
            <w:r w:rsidR="004F5E00" w:rsidRPr="00FA5B5C">
              <w:rPr>
                <w:color w:val="000000"/>
                <w:sz w:val="20"/>
              </w:rPr>
              <w:t xml:space="preserve">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600EC3">
              <w:rPr>
                <w:b/>
                <w:color w:val="000000" w:themeColor="text1"/>
                <w:sz w:val="20"/>
              </w:rPr>
              <w:t>«</w:t>
            </w:r>
            <w:r w:rsidR="00C32403" w:rsidRPr="00600EC3">
              <w:rPr>
                <w:b/>
                <w:color w:val="000000" w:themeColor="text1"/>
                <w:sz w:val="20"/>
              </w:rPr>
              <w:t>2</w:t>
            </w:r>
            <w:r w:rsidR="008B12A0">
              <w:rPr>
                <w:b/>
                <w:color w:val="000000" w:themeColor="text1"/>
                <w:sz w:val="20"/>
              </w:rPr>
              <w:t>1</w:t>
            </w:r>
            <w:r w:rsidRPr="00600EC3">
              <w:rPr>
                <w:b/>
                <w:color w:val="000000" w:themeColor="text1"/>
                <w:sz w:val="20"/>
              </w:rPr>
              <w:t>»</w:t>
            </w:r>
            <w:r w:rsidR="00E67CC8" w:rsidRPr="00600EC3">
              <w:rPr>
                <w:b/>
                <w:color w:val="000000" w:themeColor="text1"/>
                <w:sz w:val="20"/>
              </w:rPr>
              <w:t xml:space="preserve"> </w:t>
            </w:r>
            <w:r w:rsidR="00600EC3">
              <w:rPr>
                <w:b/>
                <w:color w:val="000000" w:themeColor="text1"/>
                <w:sz w:val="20"/>
              </w:rPr>
              <w:t>апреля</w:t>
            </w:r>
            <w:r w:rsidR="00E667F6" w:rsidRPr="00600EC3">
              <w:rPr>
                <w:b/>
                <w:color w:val="000000" w:themeColor="text1"/>
                <w:sz w:val="20"/>
              </w:rPr>
              <w:t xml:space="preserve"> </w:t>
            </w:r>
            <w:r w:rsidRPr="00600EC3">
              <w:rPr>
                <w:b/>
                <w:color w:val="000000" w:themeColor="text1"/>
                <w:sz w:val="20"/>
              </w:rPr>
              <w:t xml:space="preserve"> 201</w:t>
            </w:r>
            <w:r w:rsidR="000247FC" w:rsidRPr="00600EC3">
              <w:rPr>
                <w:b/>
                <w:color w:val="000000" w:themeColor="text1"/>
                <w:sz w:val="20"/>
              </w:rPr>
              <w:t>5</w:t>
            </w:r>
            <w:r w:rsidRPr="00600EC3">
              <w:rPr>
                <w:b/>
                <w:color w:val="000000" w:themeColor="text1"/>
                <w:sz w:val="20"/>
              </w:rPr>
              <w:t xml:space="preserve">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0758A0" w:rsidP="00585B4D">
            <w:pPr>
              <w:snapToGrid w:val="0"/>
              <w:jc w:val="both"/>
              <w:rPr>
                <w:color w:val="000000" w:themeColor="text1"/>
                <w:sz w:val="20"/>
              </w:rPr>
            </w:pPr>
            <w:r w:rsidRPr="00600EC3">
              <w:rPr>
                <w:b/>
                <w:color w:val="000000" w:themeColor="text1"/>
                <w:sz w:val="20"/>
              </w:rPr>
              <w:t>«</w:t>
            </w:r>
            <w:r w:rsidR="00600EC3">
              <w:rPr>
                <w:b/>
                <w:color w:val="000000" w:themeColor="text1"/>
                <w:sz w:val="20"/>
              </w:rPr>
              <w:t>2</w:t>
            </w:r>
            <w:r w:rsidR="008B12A0">
              <w:rPr>
                <w:b/>
                <w:color w:val="000000" w:themeColor="text1"/>
                <w:sz w:val="20"/>
              </w:rPr>
              <w:t>4</w:t>
            </w:r>
            <w:r w:rsidR="008E059E" w:rsidRPr="00600EC3">
              <w:rPr>
                <w:b/>
                <w:color w:val="000000" w:themeColor="text1"/>
                <w:sz w:val="20"/>
              </w:rPr>
              <w:t>»</w:t>
            </w:r>
            <w:r w:rsidR="00600EC3">
              <w:rPr>
                <w:b/>
                <w:color w:val="000000" w:themeColor="text1"/>
                <w:sz w:val="20"/>
              </w:rPr>
              <w:t>апреля</w:t>
            </w:r>
            <w:r w:rsidR="001E4086" w:rsidRPr="00600EC3">
              <w:rPr>
                <w:b/>
                <w:color w:val="000000" w:themeColor="text1"/>
                <w:sz w:val="20"/>
              </w:rPr>
              <w:t xml:space="preserve"> </w:t>
            </w:r>
            <w:r w:rsidR="004F5E00" w:rsidRPr="00600EC3">
              <w:rPr>
                <w:b/>
                <w:color w:val="000000" w:themeColor="text1"/>
                <w:sz w:val="20"/>
              </w:rPr>
              <w:t>201</w:t>
            </w:r>
            <w:r w:rsidR="000247FC" w:rsidRPr="00600EC3">
              <w:rPr>
                <w:b/>
                <w:color w:val="000000" w:themeColor="text1"/>
                <w:sz w:val="20"/>
              </w:rPr>
              <w:t>5</w:t>
            </w:r>
            <w:r w:rsidR="004F5E00" w:rsidRPr="00600EC3">
              <w:rPr>
                <w:b/>
                <w:color w:val="000000" w:themeColor="text1"/>
                <w:sz w:val="20"/>
              </w:rPr>
              <w:t xml:space="preserve"> г.</w:t>
            </w:r>
            <w:r w:rsidR="004F5E00" w:rsidRPr="00600EC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0148C" w:rsidRDefault="00E67CC8" w:rsidP="00E67CC8">
            <w:pPr>
              <w:snapToGrid w:val="0"/>
              <w:jc w:val="both"/>
              <w:rPr>
                <w:color w:val="000000" w:themeColor="text1"/>
                <w:sz w:val="20"/>
              </w:rPr>
            </w:pPr>
            <w:r w:rsidRPr="006E6926">
              <w:rPr>
                <w:sz w:val="20"/>
              </w:rPr>
              <w:t>Бюджет муниципального образования «Красногорский район»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1C3699" w:rsidP="00462F70">
            <w:pPr>
              <w:shd w:val="clear" w:color="auto" w:fill="FFFFFF"/>
              <w:autoSpaceDE w:val="0"/>
              <w:ind w:right="175"/>
              <w:jc w:val="both"/>
              <w:rPr>
                <w:b/>
                <w:color w:val="000000" w:themeColor="text1"/>
                <w:sz w:val="20"/>
              </w:rPr>
            </w:pPr>
            <w:r>
              <w:rPr>
                <w:b/>
                <w:color w:val="000000" w:themeColor="text1"/>
                <w:sz w:val="20"/>
              </w:rPr>
              <w:t>150144,00</w:t>
            </w:r>
            <w:r w:rsidR="004F5E00" w:rsidRPr="005A3D49">
              <w:rPr>
                <w:b/>
                <w:color w:val="000000" w:themeColor="text1"/>
                <w:sz w:val="20"/>
              </w:rPr>
              <w:t xml:space="preserve"> (</w:t>
            </w:r>
            <w:r>
              <w:rPr>
                <w:b/>
                <w:color w:val="000000" w:themeColor="text1"/>
                <w:sz w:val="20"/>
              </w:rPr>
              <w:t>Сто пятьдесят тысяч сто сорок четыре</w:t>
            </w:r>
            <w:r w:rsidR="001E4086">
              <w:rPr>
                <w:b/>
                <w:color w:val="000000" w:themeColor="text1"/>
                <w:sz w:val="20"/>
              </w:rPr>
              <w:t>) рубл</w:t>
            </w:r>
            <w:r>
              <w:rPr>
                <w:b/>
                <w:color w:val="000000" w:themeColor="text1"/>
                <w:sz w:val="20"/>
              </w:rPr>
              <w:t>я</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autoSpaceDE w:val="0"/>
              <w:autoSpaceDN w:val="0"/>
              <w:adjustRightInd w:val="0"/>
              <w:rPr>
                <w:sz w:val="20"/>
              </w:rPr>
            </w:pPr>
            <w:r w:rsidRPr="00FA5B5C">
              <w:rPr>
                <w:kern w:val="0"/>
                <w:sz w:val="20"/>
              </w:rPr>
              <w:t xml:space="preserve">Объем </w:t>
            </w:r>
            <w:r w:rsidR="00E67CC8">
              <w:rPr>
                <w:kern w:val="0"/>
                <w:sz w:val="20"/>
              </w:rPr>
              <w:t>поставляемого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600EC3">
            <w:pPr>
              <w:jc w:val="both"/>
              <w:rPr>
                <w:kern w:val="0"/>
                <w:sz w:val="20"/>
              </w:rPr>
            </w:pPr>
            <w:r w:rsidRPr="00FA5B5C">
              <w:rPr>
                <w:kern w:val="0"/>
                <w:sz w:val="20"/>
              </w:rPr>
              <w:t>Указаны в разделе 30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jc w:val="both"/>
              <w:outlineLvl w:val="1"/>
              <w:rPr>
                <w:bCs/>
                <w:sz w:val="20"/>
              </w:rPr>
            </w:pPr>
            <w:r w:rsidRPr="00FA5B5C">
              <w:rPr>
                <w:bCs/>
                <w:sz w:val="20"/>
              </w:rPr>
              <w:t xml:space="preserve">Применяемый  метод определения начальной максимальной цены </w:t>
            </w:r>
            <w:r w:rsidR="004B3283">
              <w:rPr>
                <w:bCs/>
                <w:sz w:val="20"/>
              </w:rPr>
              <w:t>контракта</w:t>
            </w:r>
            <w:r w:rsidRPr="00FA5B5C">
              <w:rPr>
                <w:bCs/>
                <w:sz w:val="20"/>
              </w:rPr>
              <w:t xml:space="preserve"> – </w:t>
            </w:r>
            <w:r w:rsidR="00E67CC8">
              <w:rPr>
                <w:bCs/>
                <w:sz w:val="20"/>
              </w:rPr>
              <w:t>метод сопоставимых рыночных цен (анализ рынка)</w:t>
            </w:r>
            <w:r w:rsidRPr="00FA5B5C">
              <w:rPr>
                <w:bCs/>
                <w:sz w:val="20"/>
              </w:rPr>
              <w:t xml:space="preserve">. </w:t>
            </w:r>
            <w:proofErr w:type="gramStart"/>
            <w:r w:rsidRPr="00FA5B5C">
              <w:rPr>
                <w:bCs/>
                <w:sz w:val="20"/>
              </w:rPr>
              <w:t>Указан</w:t>
            </w:r>
            <w:proofErr w:type="gramEnd"/>
            <w:r w:rsidRPr="00FA5B5C">
              <w:rPr>
                <w:bCs/>
                <w:sz w:val="20"/>
              </w:rPr>
              <w:t xml:space="preserve"> в разделе 31 </w:t>
            </w:r>
            <w:r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8C5DD4" w:rsidP="008C5DD4">
            <w:pPr>
              <w:tabs>
                <w:tab w:val="left" w:pos="2322"/>
              </w:tabs>
              <w:snapToGrid w:val="0"/>
              <w:rPr>
                <w:rFonts w:eastAsia="SimSun"/>
                <w:color w:val="000000" w:themeColor="text1"/>
                <w:sz w:val="20"/>
                <w:highlight w:val="yellow"/>
              </w:rPr>
            </w:pPr>
            <w:r w:rsidRPr="008C5DD4">
              <w:rPr>
                <w:rFonts w:eastAsia="SimSun"/>
                <w:color w:val="000000" w:themeColor="text1"/>
                <w:sz w:val="20"/>
              </w:rPr>
              <w:t>21.12.14.110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8C5DD4" w:rsidP="00585B4D">
            <w:pPr>
              <w:snapToGrid w:val="0"/>
              <w:rPr>
                <w:rFonts w:eastAsia="SimSun"/>
                <w:color w:val="000000"/>
                <w:sz w:val="20"/>
                <w:highlight w:val="yellow"/>
              </w:rPr>
            </w:pPr>
            <w:r w:rsidRPr="008C5DD4">
              <w:rPr>
                <w:rFonts w:eastAsia="SimSun"/>
                <w:b/>
                <w:bCs/>
                <w:color w:val="000000"/>
                <w:sz w:val="20"/>
              </w:rPr>
              <w:t>526</w:t>
            </w:r>
            <w:r>
              <w:rPr>
                <w:rFonts w:eastAsia="SimSun"/>
                <w:b/>
                <w:bCs/>
                <w:color w:val="000000"/>
                <w:sz w:val="20"/>
              </w:rPr>
              <w:t xml:space="preserve"> </w:t>
            </w:r>
            <w:r w:rsidRPr="008C5DD4">
              <w:rPr>
                <w:rFonts w:eastAsia="SimSun"/>
                <w:b/>
                <w:bCs/>
                <w:color w:val="000000"/>
                <w:sz w:val="20"/>
              </w:rPr>
              <w:t>0104</w:t>
            </w:r>
            <w:r>
              <w:rPr>
                <w:rFonts w:eastAsia="SimSun"/>
                <w:b/>
                <w:bCs/>
                <w:color w:val="000000"/>
                <w:sz w:val="20"/>
              </w:rPr>
              <w:t xml:space="preserve"> </w:t>
            </w:r>
            <w:r w:rsidRPr="008C5DD4">
              <w:rPr>
                <w:rFonts w:eastAsia="SimSun"/>
                <w:b/>
                <w:bCs/>
                <w:color w:val="000000"/>
                <w:sz w:val="20"/>
              </w:rPr>
              <w:t>0916003</w:t>
            </w:r>
            <w:r>
              <w:rPr>
                <w:rFonts w:eastAsia="SimSun"/>
                <w:b/>
                <w:bCs/>
                <w:color w:val="000000"/>
                <w:sz w:val="20"/>
              </w:rPr>
              <w:t xml:space="preserve"> </w:t>
            </w:r>
            <w:r w:rsidRPr="008C5DD4">
              <w:rPr>
                <w:rFonts w:eastAsia="SimSun"/>
                <w:b/>
                <w:bCs/>
                <w:color w:val="000000"/>
                <w:sz w:val="20"/>
              </w:rPr>
              <w:t>244</w:t>
            </w:r>
            <w:r>
              <w:rPr>
                <w:rFonts w:eastAsia="SimSun"/>
                <w:b/>
                <w:bCs/>
                <w:color w:val="000000"/>
                <w:sz w:val="20"/>
              </w:rPr>
              <w:t xml:space="preserve"> </w:t>
            </w:r>
            <w:r w:rsidRPr="008C5DD4">
              <w:rPr>
                <w:rFonts w:eastAsia="SimSun"/>
                <w:b/>
                <w:bCs/>
                <w:color w:val="000000"/>
                <w:sz w:val="20"/>
              </w:rPr>
              <w:t>340</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8C5DD4" w:rsidP="009E6265">
            <w:pPr>
              <w:snapToGrid w:val="0"/>
              <w:rPr>
                <w:rFonts w:eastAsia="SimSun"/>
                <w:color w:val="000000"/>
                <w:sz w:val="20"/>
              </w:rPr>
            </w:pPr>
            <w:r w:rsidRPr="008C5DD4">
              <w:rPr>
                <w:rFonts w:eastAsia="SimSun"/>
                <w:b/>
                <w:bCs/>
                <w:color w:val="000000"/>
                <w:sz w:val="20"/>
              </w:rPr>
              <w:t>П44201501133000246001000020</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rFonts w:eastAsia="Calibri"/>
                <w:color w:val="000000"/>
                <w:kern w:val="0"/>
                <w:sz w:val="20"/>
                <w:lang w:eastAsia="en-US"/>
              </w:rPr>
            </w:pPr>
            <w:r w:rsidRPr="00FA5B5C">
              <w:rPr>
                <w:rFonts w:eastAsia="Calibri"/>
                <w:color w:val="000000"/>
                <w:kern w:val="0"/>
                <w:sz w:val="20"/>
                <w:lang w:eastAsia="en-US"/>
              </w:rPr>
              <w:t xml:space="preserve">Первая часть заявки  должна содержать следующую информацию: </w:t>
            </w:r>
          </w:p>
          <w:p w:rsidR="008B12A0" w:rsidRDefault="008B12A0" w:rsidP="008B12A0">
            <w:pPr>
              <w:autoSpaceDE w:val="0"/>
              <w:autoSpaceDN w:val="0"/>
              <w:adjustRightInd w:val="0"/>
              <w:ind w:firstLine="34"/>
              <w:jc w:val="both"/>
              <w:rPr>
                <w:rFonts w:eastAsiaTheme="minorHAnsi"/>
                <w:kern w:val="0"/>
                <w:sz w:val="20"/>
                <w:lang w:eastAsia="en-US"/>
              </w:rPr>
            </w:pPr>
            <w:proofErr w:type="gramStart"/>
            <w:r>
              <w:rPr>
                <w:rFonts w:eastAsia="Calibri"/>
                <w:kern w:val="0"/>
                <w:sz w:val="20"/>
              </w:rPr>
              <w:t xml:space="preserve">- </w:t>
            </w:r>
            <w:r>
              <w:rPr>
                <w:rFonts w:eastAsiaTheme="minorHAnsi"/>
                <w:kern w:val="0"/>
                <w:sz w:val="20"/>
                <w:lang w:eastAsia="en-US"/>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F5E00" w:rsidRPr="008D1222" w:rsidRDefault="004F5E00" w:rsidP="00E67CC8">
            <w:pPr>
              <w:autoSpaceDE w:val="0"/>
              <w:autoSpaceDN w:val="0"/>
              <w:adjustRightInd w:val="0"/>
              <w:jc w:val="both"/>
              <w:rPr>
                <w:rFonts w:eastAsia="Calibri"/>
                <w:kern w:val="0"/>
                <w:sz w:val="20"/>
              </w:rPr>
            </w:pPr>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 xml:space="preserve">Инструкция по </w:t>
            </w:r>
            <w:r w:rsidRPr="00F3647F">
              <w:rPr>
                <w:bCs/>
                <w:sz w:val="20"/>
              </w:rPr>
              <w:lastRenderedPageBreak/>
              <w:t>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F3647F" w:rsidP="00E67CC8">
            <w:pPr>
              <w:autoSpaceDE w:val="0"/>
              <w:autoSpaceDN w:val="0"/>
              <w:adjustRightInd w:val="0"/>
              <w:jc w:val="both"/>
              <w:rPr>
                <w:rFonts w:eastAsia="Calibri"/>
                <w:color w:val="000000"/>
                <w:kern w:val="0"/>
                <w:sz w:val="20"/>
                <w:lang w:eastAsia="en-US"/>
              </w:rPr>
            </w:pPr>
            <w:r w:rsidRPr="00F3647F">
              <w:rPr>
                <w:rFonts w:eastAsia="Calibri"/>
                <w:color w:val="000000"/>
                <w:kern w:val="0"/>
                <w:sz w:val="20"/>
                <w:lang w:eastAsia="en-US"/>
              </w:rPr>
              <w:lastRenderedPageBreak/>
              <w:t xml:space="preserve">Участник закупки вправе предоставить информацию по форме указанной в </w:t>
            </w:r>
            <w:r w:rsidRPr="00F3647F">
              <w:rPr>
                <w:rFonts w:eastAsia="Calibri"/>
                <w:color w:val="000000"/>
                <w:kern w:val="0"/>
                <w:sz w:val="20"/>
                <w:lang w:eastAsia="en-US"/>
              </w:rPr>
              <w:lastRenderedPageBreak/>
              <w:t>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p>
          <w:p w:rsidR="004F5E00" w:rsidRPr="00C32403" w:rsidRDefault="004F5E00" w:rsidP="00585B4D">
            <w:pPr>
              <w:widowControl w:val="0"/>
              <w:autoSpaceDE w:val="0"/>
              <w:autoSpaceDN w:val="0"/>
              <w:adjustRightInd w:val="0"/>
              <w:ind w:firstLine="33"/>
              <w:jc w:val="both"/>
              <w:rPr>
                <w:color w:val="000000" w:themeColor="text1"/>
                <w:sz w:val="20"/>
              </w:rPr>
            </w:pPr>
            <w:bookmarkStart w:id="53" w:name="Par1178"/>
            <w:bookmarkEnd w:id="53"/>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4F5E00" w:rsidRDefault="00E52DF0" w:rsidP="00F54C5F">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p w:rsidR="00974CB1" w:rsidRPr="00F54C5F" w:rsidRDefault="00E52DF0" w:rsidP="00974CB1">
            <w:pPr>
              <w:widowControl w:val="0"/>
              <w:tabs>
                <w:tab w:val="left" w:pos="318"/>
              </w:tabs>
              <w:autoSpaceDE w:val="0"/>
              <w:autoSpaceDN w:val="0"/>
              <w:adjustRightInd w:val="0"/>
              <w:ind w:firstLine="33"/>
              <w:jc w:val="both"/>
              <w:rPr>
                <w:sz w:val="20"/>
              </w:rPr>
            </w:pPr>
            <w:r>
              <w:rPr>
                <w:sz w:val="20"/>
              </w:rPr>
              <w:t>6</w:t>
            </w:r>
            <w:r w:rsidR="00974CB1">
              <w:rPr>
                <w:sz w:val="20"/>
              </w:rPr>
              <w:t xml:space="preserve">. </w:t>
            </w:r>
            <w:r w:rsidR="00974CB1" w:rsidRPr="00FA5B5C">
              <w:rPr>
                <w:kern w:val="0"/>
                <w:sz w:val="20"/>
              </w:rPr>
              <w:t xml:space="preserve"> Декларация о принадлежности участника аукциона к субъектам малого предпринимательства или социально ориентированным некоммерческим организациям </w:t>
            </w:r>
            <w:r w:rsidR="006E6926" w:rsidRPr="00AA028B">
              <w:rPr>
                <w:rFonts w:eastAsia="SimSun"/>
                <w:sz w:val="20"/>
              </w:rPr>
              <w:t xml:space="preserve"> по </w:t>
            </w:r>
            <w:r w:rsidR="006E6926">
              <w:rPr>
                <w:rFonts w:eastAsia="SimSun"/>
                <w:sz w:val="20"/>
              </w:rPr>
              <w:t xml:space="preserve"> рекомендуемой </w:t>
            </w:r>
            <w:r w:rsidR="006E6926" w:rsidRPr="00AA028B">
              <w:rPr>
                <w:rFonts w:eastAsia="SimSun"/>
                <w:sz w:val="20"/>
              </w:rPr>
              <w:t xml:space="preserve">форме указанной в </w:t>
            </w:r>
            <w:r w:rsidR="006E6926">
              <w:rPr>
                <w:rFonts w:eastAsia="SimSun"/>
                <w:sz w:val="20"/>
              </w:rPr>
              <w:t>П</w:t>
            </w:r>
            <w:r w:rsidR="006E6926" w:rsidRPr="00AA028B">
              <w:rPr>
                <w:rFonts w:eastAsia="SimSun"/>
                <w:sz w:val="20"/>
              </w:rPr>
              <w:t>риложении № 1</w:t>
            </w:r>
            <w:r w:rsidR="006E6926" w:rsidRPr="00AA028B">
              <w:rPr>
                <w:rFonts w:eastAsia="SimSun"/>
                <w:i/>
                <w:sz w:val="20"/>
              </w:rPr>
              <w:t xml:space="preserve"> </w:t>
            </w:r>
            <w:r w:rsidR="006E6926" w:rsidRPr="00AA028B">
              <w:rPr>
                <w:rFonts w:eastAsia="SimSun"/>
                <w:sz w:val="20"/>
              </w:rPr>
              <w:t>к документации об электронном аукционе</w:t>
            </w:r>
            <w:proofErr w:type="gramStart"/>
            <w:r w:rsidR="006E6926">
              <w:rPr>
                <w:kern w:val="0"/>
                <w:sz w:val="20"/>
              </w:rPr>
              <w:t xml:space="preserve"> </w:t>
            </w:r>
            <w:r w:rsidR="001B7DFF">
              <w:rPr>
                <w:kern w:val="0"/>
                <w:sz w:val="20"/>
              </w:rPr>
              <w:t>.</w:t>
            </w:r>
            <w:proofErr w:type="gramEnd"/>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081ABA">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081ABA">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C48E2">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8C48E2">
              <w:rPr>
                <w:sz w:val="20"/>
              </w:rPr>
              <w:t>7507,20</w:t>
            </w:r>
            <w:r w:rsidRPr="008C48E2">
              <w:rPr>
                <w:b/>
                <w:sz w:val="20"/>
              </w:rPr>
              <w:t xml:space="preserve"> </w:t>
            </w:r>
            <w:r w:rsidRPr="008C48E2">
              <w:rPr>
                <w:sz w:val="20"/>
              </w:rPr>
              <w:t>(</w:t>
            </w:r>
            <w:r w:rsidR="008C48E2">
              <w:rPr>
                <w:sz w:val="20"/>
              </w:rPr>
              <w:t>Семь тысяч пятьсот семь</w:t>
            </w:r>
            <w:r w:rsidRPr="008C48E2">
              <w:rPr>
                <w:sz w:val="20"/>
              </w:rPr>
              <w:t>) рубл</w:t>
            </w:r>
            <w:r w:rsidR="008C48E2">
              <w:rPr>
                <w:sz w:val="20"/>
              </w:rPr>
              <w:t>ей 2</w:t>
            </w:r>
            <w:r w:rsidR="000758A0" w:rsidRPr="008C48E2">
              <w:rPr>
                <w:sz w:val="20"/>
              </w:rPr>
              <w:t>0</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w:t>
            </w:r>
            <w:r w:rsidRPr="00FA5B5C">
              <w:rPr>
                <w:sz w:val="20"/>
              </w:rPr>
              <w:lastRenderedPageBreak/>
              <w:t xml:space="preserve">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lastRenderedPageBreak/>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w:t>
            </w:r>
            <w:r w:rsidRPr="00D66F18">
              <w:rPr>
                <w:kern w:val="0"/>
                <w:sz w:val="20"/>
              </w:rPr>
              <w:lastRenderedPageBreak/>
              <w:t xml:space="preserve">банковской гарантии, выданной банком и соответствующей требованиям </w:t>
            </w:r>
            <w:hyperlink r:id="rId30"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p w:rsidR="00E67CC8" w:rsidRDefault="00E67CC8" w:rsidP="00585B4D">
            <w:pPr>
              <w:autoSpaceDE w:val="0"/>
              <w:autoSpaceDN w:val="0"/>
              <w:adjustRightInd w:val="0"/>
              <w:jc w:val="both"/>
              <w:rPr>
                <w:kern w:val="0"/>
                <w:sz w:val="20"/>
              </w:rPr>
            </w:pP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E52DF0">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E52DF0">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E52DF0">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E52DF0">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E52DF0">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E52DF0">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E52DF0">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E52DF0">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E52DF0">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E52DF0">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E52DF0">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E52DF0">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E67CC8" w:rsidRDefault="00E67CC8" w:rsidP="00585B4D">
            <w:pPr>
              <w:snapToGrid w:val="0"/>
              <w:jc w:val="both"/>
              <w:rPr>
                <w:kern w:val="0"/>
                <w:sz w:val="20"/>
              </w:rPr>
            </w:pPr>
          </w:p>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E67CC8">
              <w:rPr>
                <w:rFonts w:eastAsia="Calibri"/>
                <w:color w:val="000000"/>
                <w:sz w:val="20"/>
                <w:lang w:eastAsia="en-US"/>
              </w:rPr>
              <w:t>поставщик</w:t>
            </w:r>
            <w:r w:rsidRPr="00D66F18">
              <w:rPr>
                <w:rFonts w:eastAsia="Calibri"/>
                <w:color w:val="000000"/>
                <w:sz w:val="20"/>
                <w:lang w:eastAsia="en-US"/>
              </w:rPr>
              <w:t xml:space="preserve"> вправе предоставить заказчику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качества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76FD9" w:rsidRPr="00076FD9" w:rsidRDefault="00076FD9" w:rsidP="00076FD9">
            <w:pPr>
              <w:snapToGrid w:val="0"/>
              <w:jc w:val="both"/>
              <w:rPr>
                <w:sz w:val="20"/>
              </w:rPr>
            </w:pPr>
            <w:r>
              <w:rPr>
                <w:sz w:val="20"/>
              </w:rPr>
              <w:t>П</w:t>
            </w:r>
            <w:r w:rsidRPr="00076FD9">
              <w:rPr>
                <w:sz w:val="20"/>
              </w:rPr>
              <w:t>оставляемый Товар является собственностью, не заложен, не арестован и не является предметом притязаний третьих лиц, является новым, не бывшим в употреблении.</w:t>
            </w:r>
          </w:p>
          <w:p w:rsidR="004F5E00" w:rsidRPr="00E67CC8" w:rsidRDefault="004F5E00" w:rsidP="00585B4D">
            <w:pPr>
              <w:jc w:val="both"/>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Место </w:t>
            </w:r>
            <w:r w:rsidR="00E67CC8">
              <w:rPr>
                <w:sz w:val="20"/>
              </w:rPr>
              <w:t>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E52DF0">
            <w:pPr>
              <w:shd w:val="clear" w:color="auto" w:fill="FFFFFF"/>
              <w:snapToGrid w:val="0"/>
              <w:jc w:val="both"/>
              <w:rPr>
                <w:color w:val="000000"/>
                <w:sz w:val="20"/>
              </w:rPr>
            </w:pPr>
            <w:proofErr w:type="gramStart"/>
            <w:r w:rsidRPr="0078667F">
              <w:rPr>
                <w:color w:val="000000"/>
                <w:sz w:val="20"/>
              </w:rPr>
              <w:t>Удмуртская Республика, Красногорский район, с. Красногорское, ул. Ленина, д. 64 Администрация муниципального об</w:t>
            </w:r>
            <w:r w:rsidR="00E52DF0">
              <w:rPr>
                <w:color w:val="000000"/>
                <w:sz w:val="20"/>
              </w:rPr>
              <w:t>разования «Красногорский район».</w:t>
            </w:r>
            <w:proofErr w:type="gramEnd"/>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585B4D">
            <w:pPr>
              <w:snapToGrid w:val="0"/>
              <w:rPr>
                <w:sz w:val="20"/>
              </w:rPr>
            </w:pPr>
            <w:r>
              <w:rPr>
                <w:sz w:val="20"/>
              </w:rPr>
              <w:t>Сроки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222D08">
            <w:pPr>
              <w:snapToGrid w:val="0"/>
              <w:rPr>
                <w:b/>
                <w:sz w:val="20"/>
              </w:rPr>
            </w:pPr>
            <w:r w:rsidRPr="00222D08">
              <w:rPr>
                <w:sz w:val="20"/>
              </w:rPr>
              <w:t xml:space="preserve">С момента заключения контракта в течение </w:t>
            </w:r>
            <w:r w:rsidR="00222D08">
              <w:rPr>
                <w:sz w:val="20"/>
              </w:rPr>
              <w:t>30 календарных</w:t>
            </w:r>
            <w:r w:rsidRPr="00222D08">
              <w:rPr>
                <w:sz w:val="20"/>
              </w:rPr>
              <w:t xml:space="preserve"> дней</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E67CC8">
              <w:rPr>
                <w:sz w:val="20"/>
              </w:rPr>
              <w:t>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675B8" w:rsidRPr="00E67CC8" w:rsidRDefault="004F5E00" w:rsidP="00E67CC8">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lastRenderedPageBreak/>
              <w:t xml:space="preserve">3) неприостановление деятельности участника электронного аукциона  в порядке, установленном </w:t>
            </w:r>
            <w:hyperlink r:id="rId31"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2"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3"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w:t>
            </w:r>
            <w:r w:rsidRPr="00FA5B5C">
              <w:rPr>
                <w:rFonts w:eastAsia="Calibri"/>
                <w:b/>
                <w:iCs/>
                <w:sz w:val="20"/>
                <w:lang w:eastAsia="en-US"/>
              </w:rPr>
              <w:lastRenderedPageBreak/>
              <w:t>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lastRenderedPageBreak/>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9A168C" w:rsidP="0037014D">
            <w:pPr>
              <w:snapToGrid w:val="0"/>
              <w:rPr>
                <w:sz w:val="20"/>
              </w:rPr>
            </w:pPr>
            <w:r>
              <w:rPr>
                <w:sz w:val="20"/>
              </w:rPr>
              <w:lastRenderedPageBreak/>
              <w:t>40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D2E06" w:rsidRPr="00FD2E06" w:rsidRDefault="005641F5" w:rsidP="00FD2E06">
            <w:pPr>
              <w:snapToGrid w:val="0"/>
              <w:rPr>
                <w:rFonts w:eastAsia="Calibri"/>
                <w:sz w:val="20"/>
                <w:lang w:eastAsia="en-US"/>
              </w:rPr>
            </w:pPr>
            <w:r>
              <w:rPr>
                <w:rFonts w:eastAsia="Calibri"/>
                <w:sz w:val="20"/>
                <w:lang w:eastAsia="en-US"/>
              </w:rPr>
              <w:t>П</w:t>
            </w:r>
            <w:r w:rsidR="004F5E00" w:rsidRPr="00FA5B5C">
              <w:rPr>
                <w:rFonts w:eastAsia="Calibri"/>
                <w:sz w:val="20"/>
                <w:lang w:eastAsia="en-US"/>
              </w:rPr>
              <w:t xml:space="preserve">редоставляются. </w:t>
            </w:r>
            <w:r w:rsidR="00FD2E06" w:rsidRPr="00FD2E06">
              <w:rPr>
                <w:rFonts w:eastAsia="Calibri"/>
                <w:sz w:val="20"/>
                <w:lang w:eastAsia="en-US"/>
              </w:rPr>
              <w:t xml:space="preserve"> Электронный аукцион проводится среди субъектов малого предпринимательства, социально ориентированных некоммерческих организаций. </w:t>
            </w:r>
          </w:p>
          <w:p w:rsidR="004F5E00" w:rsidRPr="00FA5B5C" w:rsidRDefault="00FD2E06" w:rsidP="00FD2E06">
            <w:pPr>
              <w:snapToGrid w:val="0"/>
              <w:rPr>
                <w:rFonts w:eastAsia="Calibri"/>
                <w:sz w:val="20"/>
                <w:lang w:eastAsia="en-US"/>
              </w:rPr>
            </w:pPr>
            <w:r w:rsidRPr="00FD2E06">
              <w:rPr>
                <w:rFonts w:eastAsia="Calibri"/>
                <w:sz w:val="20"/>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p w:rsidR="004F5E00" w:rsidRPr="00FA5B5C" w:rsidRDefault="004F5E00" w:rsidP="008208CE">
            <w:pPr>
              <w:snapToGrid w:val="0"/>
              <w:jc w:val="both"/>
              <w:rPr>
                <w:rFonts w:eastAsia="Calibri"/>
                <w:sz w:val="20"/>
                <w:lang w:eastAsia="en-US"/>
              </w:rPr>
            </w:pPr>
          </w:p>
        </w:tc>
      </w:tr>
      <w:tr w:rsidR="00822DF7" w:rsidRPr="00FA5B5C" w:rsidTr="00585B4D">
        <w:tc>
          <w:tcPr>
            <w:tcW w:w="534" w:type="dxa"/>
            <w:tcBorders>
              <w:top w:val="single" w:sz="4" w:space="0" w:color="000000"/>
              <w:left w:val="single" w:sz="4" w:space="0" w:color="000000"/>
              <w:bottom w:val="single" w:sz="4" w:space="0" w:color="000000"/>
            </w:tcBorders>
            <w:shd w:val="clear" w:color="auto" w:fill="auto"/>
          </w:tcPr>
          <w:p w:rsidR="00822DF7" w:rsidRDefault="00822DF7"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822DF7" w:rsidRPr="00FA5B5C" w:rsidRDefault="00822DF7" w:rsidP="00D812C8">
            <w:pPr>
              <w:snapToGrid w:val="0"/>
              <w:rPr>
                <w:sz w:val="20"/>
              </w:rPr>
            </w:pPr>
            <w:r w:rsidRPr="00822DF7">
              <w:rPr>
                <w:sz w:val="20"/>
              </w:rPr>
              <w:t>Ограничение участия в определении поставщика (подрядчика, исполнителя</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74CB1" w:rsidRPr="00974CB1" w:rsidRDefault="00974CB1" w:rsidP="00974CB1">
            <w:pPr>
              <w:jc w:val="both"/>
              <w:rPr>
                <w:sz w:val="20"/>
              </w:rPr>
            </w:pPr>
            <w:r w:rsidRPr="00974CB1">
              <w:rPr>
                <w:rFonts w:eastAsia="Calibri"/>
                <w:sz w:val="20"/>
                <w:lang w:eastAsia="en-US"/>
              </w:rPr>
              <w:t>У</w:t>
            </w:r>
            <w:r w:rsidR="00E24115" w:rsidRPr="00974CB1">
              <w:rPr>
                <w:rFonts w:eastAsia="Calibri"/>
                <w:sz w:val="20"/>
                <w:lang w:eastAsia="en-US"/>
              </w:rPr>
              <w:t>становлено</w:t>
            </w:r>
            <w:r w:rsidR="00D812C8" w:rsidRPr="00974CB1">
              <w:rPr>
                <w:rFonts w:eastAsia="Calibri"/>
                <w:sz w:val="20"/>
                <w:lang w:eastAsia="en-US"/>
              </w:rPr>
              <w:t>.</w:t>
            </w:r>
            <w:r w:rsidR="00E24115" w:rsidRPr="00974CB1">
              <w:rPr>
                <w:rFonts w:eastAsia="Calibri"/>
                <w:sz w:val="20"/>
                <w:lang w:eastAsia="en-US"/>
              </w:rPr>
              <w:t xml:space="preserve"> </w:t>
            </w:r>
            <w:r w:rsidRPr="00974CB1">
              <w:rPr>
                <w:sz w:val="20"/>
              </w:rPr>
              <w:t xml:space="preserve"> Электронный аукцион проводится среди субъектов малого предпринимательства, социально ориентированных некоммерческих организаций. </w:t>
            </w:r>
          </w:p>
          <w:p w:rsidR="00822DF7" w:rsidRPr="00FA5B5C" w:rsidRDefault="00822DF7" w:rsidP="00E67CC8">
            <w:pPr>
              <w:snapToGrid w:val="0"/>
              <w:rPr>
                <w:rFonts w:eastAsia="Calibri"/>
                <w:sz w:val="20"/>
                <w:lang w:eastAsia="en-US"/>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54" w:name="Par9"/>
            <w:bookmarkEnd w:id="54"/>
            <w:r>
              <w:rPr>
                <w:kern w:val="0"/>
                <w:sz w:val="20"/>
              </w:rPr>
              <w:t>-</w:t>
            </w:r>
            <w:r w:rsidR="004F5E00" w:rsidRPr="00FA5B5C">
              <w:rPr>
                <w:kern w:val="0"/>
                <w:sz w:val="20"/>
              </w:rPr>
              <w:t xml:space="preserve"> в случаях, предусмотренных </w:t>
            </w:r>
            <w:hyperlink r:id="rId34"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35"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w:t>
            </w:r>
            <w:r w:rsidRPr="00FA5B5C">
              <w:rPr>
                <w:kern w:val="0"/>
                <w:sz w:val="20"/>
              </w:rPr>
              <w:lastRenderedPageBreak/>
              <w:t xml:space="preserve">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55" w:name="Par2236"/>
            <w:bookmarkEnd w:id="55"/>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w:t>
            </w:r>
            <w:r w:rsidRPr="00FA5B5C">
              <w:rPr>
                <w:sz w:val="20"/>
              </w:rPr>
              <w:lastRenderedPageBreak/>
              <w:t xml:space="preserve">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bl>
    <w:p w:rsidR="00EB7722" w:rsidRDefault="00EB7722" w:rsidP="00EC3FFE">
      <w:pPr>
        <w:tabs>
          <w:tab w:val="left" w:pos="9214"/>
        </w:tabs>
        <w:autoSpaceDE w:val="0"/>
        <w:autoSpaceDN w:val="0"/>
        <w:adjustRightInd w:val="0"/>
        <w:jc w:val="center"/>
        <w:rPr>
          <w:b/>
          <w:bCs/>
          <w:color w:val="000000"/>
          <w:kern w:val="0"/>
          <w:szCs w:val="24"/>
        </w:rPr>
      </w:pPr>
    </w:p>
    <w:p w:rsidR="00161492" w:rsidRPr="00161492" w:rsidRDefault="00161492" w:rsidP="00EC3FFE">
      <w:pPr>
        <w:tabs>
          <w:tab w:val="left" w:pos="9214"/>
        </w:tabs>
        <w:autoSpaceDE w:val="0"/>
        <w:autoSpaceDN w:val="0"/>
        <w:adjustRightInd w:val="0"/>
        <w:jc w:val="center"/>
        <w:rPr>
          <w:b/>
          <w:bCs/>
          <w:color w:val="000000"/>
          <w:kern w:val="0"/>
          <w:szCs w:val="24"/>
        </w:rPr>
      </w:pPr>
      <w:r w:rsidRPr="00161492">
        <w:rPr>
          <w:b/>
          <w:bCs/>
          <w:color w:val="000000"/>
          <w:kern w:val="0"/>
          <w:szCs w:val="24"/>
        </w:rPr>
        <w:t>РАЗДЕЛ 3</w:t>
      </w:r>
      <w:r w:rsidR="00A02692">
        <w:rPr>
          <w:b/>
          <w:bCs/>
          <w:color w:val="000000"/>
          <w:kern w:val="0"/>
          <w:szCs w:val="24"/>
        </w:rPr>
        <w:t>0</w:t>
      </w:r>
      <w:r w:rsidRPr="00161492">
        <w:rPr>
          <w:b/>
          <w:bCs/>
          <w:color w:val="000000"/>
          <w:kern w:val="0"/>
          <w:szCs w:val="24"/>
        </w:rPr>
        <w:t>.</w:t>
      </w:r>
    </w:p>
    <w:p w:rsidR="00325599" w:rsidRPr="0094074A" w:rsidRDefault="00974CB1" w:rsidP="0094074A">
      <w:pPr>
        <w:tabs>
          <w:tab w:val="left" w:pos="9214"/>
        </w:tabs>
        <w:autoSpaceDE w:val="0"/>
        <w:autoSpaceDN w:val="0"/>
        <w:adjustRightInd w:val="0"/>
        <w:jc w:val="center"/>
        <w:rPr>
          <w:b/>
          <w:kern w:val="0"/>
          <w:szCs w:val="24"/>
        </w:rPr>
      </w:pPr>
      <w:r>
        <w:rPr>
          <w:b/>
          <w:kern w:val="0"/>
          <w:szCs w:val="24"/>
        </w:rPr>
        <w:t>Техническое задание</w:t>
      </w:r>
    </w:p>
    <w:tbl>
      <w:tblPr>
        <w:tblpPr w:leftFromText="180" w:rightFromText="180" w:bottomFromText="200" w:vertAnchor="text" w:horzAnchor="page" w:tblpX="1233"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1964"/>
        <w:gridCol w:w="1284"/>
        <w:gridCol w:w="5480"/>
        <w:gridCol w:w="1130"/>
      </w:tblGrid>
      <w:tr w:rsidR="00325599" w:rsidRPr="00AA25E7" w:rsidTr="0094074A">
        <w:trPr>
          <w:trHeight w:val="704"/>
        </w:trPr>
        <w:tc>
          <w:tcPr>
            <w:tcW w:w="271" w:type="pct"/>
            <w:tcBorders>
              <w:top w:val="single" w:sz="4" w:space="0" w:color="auto"/>
              <w:left w:val="single" w:sz="4" w:space="0" w:color="auto"/>
              <w:bottom w:val="single" w:sz="4" w:space="0" w:color="auto"/>
              <w:right w:val="single" w:sz="4" w:space="0" w:color="auto"/>
            </w:tcBorders>
            <w:vAlign w:val="center"/>
            <w:hideMark/>
          </w:tcPr>
          <w:p w:rsidR="00325599" w:rsidRPr="00AA25E7" w:rsidRDefault="00325599" w:rsidP="00600EC3">
            <w:pPr>
              <w:ind w:firstLine="708"/>
              <w:jc w:val="both"/>
              <w:rPr>
                <w:b/>
                <w:bCs/>
                <w:color w:val="000000"/>
                <w:kern w:val="0"/>
                <w:sz w:val="20"/>
              </w:rPr>
            </w:pPr>
            <w:r w:rsidRPr="00AA25E7">
              <w:rPr>
                <w:b/>
                <w:bCs/>
                <w:color w:val="000000"/>
                <w:kern w:val="0"/>
                <w:sz w:val="20"/>
              </w:rPr>
              <w:t xml:space="preserve">№ </w:t>
            </w:r>
            <w:proofErr w:type="gramStart"/>
            <w:r w:rsidRPr="00AA25E7">
              <w:rPr>
                <w:b/>
                <w:bCs/>
                <w:color w:val="000000"/>
                <w:kern w:val="0"/>
                <w:sz w:val="20"/>
              </w:rPr>
              <w:t>п</w:t>
            </w:r>
            <w:proofErr w:type="gramEnd"/>
            <w:r w:rsidRPr="00AA25E7">
              <w:rPr>
                <w:b/>
                <w:bCs/>
                <w:color w:val="000000"/>
                <w:kern w:val="0"/>
                <w:sz w:val="20"/>
              </w:rPr>
              <w:t>/п</w:t>
            </w:r>
          </w:p>
        </w:tc>
        <w:tc>
          <w:tcPr>
            <w:tcW w:w="942" w:type="pct"/>
            <w:tcBorders>
              <w:top w:val="single" w:sz="4" w:space="0" w:color="auto"/>
              <w:left w:val="single" w:sz="4" w:space="0" w:color="auto"/>
              <w:bottom w:val="single" w:sz="4" w:space="0" w:color="auto"/>
              <w:right w:val="single" w:sz="4" w:space="0" w:color="auto"/>
            </w:tcBorders>
            <w:vAlign w:val="center"/>
            <w:hideMark/>
          </w:tcPr>
          <w:p w:rsidR="00325599" w:rsidRPr="00AA25E7" w:rsidRDefault="00325599" w:rsidP="00600EC3">
            <w:pPr>
              <w:jc w:val="both"/>
              <w:rPr>
                <w:b/>
                <w:bCs/>
                <w:color w:val="000000"/>
                <w:kern w:val="0"/>
                <w:sz w:val="20"/>
              </w:rPr>
            </w:pPr>
            <w:r w:rsidRPr="00AA25E7">
              <w:rPr>
                <w:b/>
                <w:bCs/>
                <w:color w:val="000000"/>
                <w:kern w:val="0"/>
                <w:sz w:val="20"/>
              </w:rPr>
              <w:t>Наименование Товара</w:t>
            </w:r>
          </w:p>
        </w:tc>
        <w:tc>
          <w:tcPr>
            <w:tcW w:w="616" w:type="pct"/>
            <w:tcBorders>
              <w:top w:val="single" w:sz="4" w:space="0" w:color="auto"/>
              <w:left w:val="single" w:sz="4" w:space="0" w:color="auto"/>
              <w:bottom w:val="single" w:sz="4" w:space="0" w:color="auto"/>
              <w:right w:val="single" w:sz="4" w:space="0" w:color="auto"/>
            </w:tcBorders>
            <w:vAlign w:val="center"/>
            <w:hideMark/>
          </w:tcPr>
          <w:p w:rsidR="00325599" w:rsidRPr="00AA25E7" w:rsidRDefault="00325599" w:rsidP="00E52DF0">
            <w:pPr>
              <w:jc w:val="both"/>
              <w:rPr>
                <w:b/>
                <w:bCs/>
                <w:color w:val="000000"/>
                <w:kern w:val="0"/>
                <w:sz w:val="20"/>
              </w:rPr>
            </w:pPr>
            <w:r w:rsidRPr="00AA25E7">
              <w:rPr>
                <w:b/>
                <w:bCs/>
                <w:color w:val="000000"/>
                <w:kern w:val="0"/>
                <w:sz w:val="20"/>
              </w:rPr>
              <w:t xml:space="preserve">Количество с указанием единицы </w:t>
            </w:r>
            <w:r w:rsidR="00716E9E">
              <w:rPr>
                <w:b/>
                <w:bCs/>
                <w:color w:val="000000"/>
                <w:kern w:val="0"/>
                <w:sz w:val="20"/>
              </w:rPr>
              <w:t xml:space="preserve"> </w:t>
            </w:r>
            <w:proofErr w:type="spellStart"/>
            <w:r w:rsidR="00716E9E">
              <w:rPr>
                <w:b/>
                <w:bCs/>
                <w:color w:val="000000"/>
                <w:kern w:val="0"/>
                <w:sz w:val="20"/>
              </w:rPr>
              <w:t>измерения</w:t>
            </w:r>
            <w:r w:rsidR="00E52DF0">
              <w:rPr>
                <w:b/>
                <w:bCs/>
                <w:color w:val="000000"/>
                <w:kern w:val="0"/>
                <w:sz w:val="20"/>
              </w:rPr>
              <w:t>кол</w:t>
            </w:r>
            <w:proofErr w:type="spellEnd"/>
            <w:r w:rsidR="00E52DF0">
              <w:rPr>
                <w:b/>
                <w:bCs/>
                <w:color w:val="000000"/>
                <w:kern w:val="0"/>
                <w:sz w:val="20"/>
              </w:rPr>
              <w:t xml:space="preserve">-во </w:t>
            </w:r>
            <w:r w:rsidR="00A672AE">
              <w:rPr>
                <w:b/>
                <w:bCs/>
                <w:color w:val="000000"/>
                <w:kern w:val="0"/>
                <w:sz w:val="20"/>
              </w:rPr>
              <w:t>пачек</w:t>
            </w:r>
          </w:p>
        </w:tc>
        <w:tc>
          <w:tcPr>
            <w:tcW w:w="2629" w:type="pct"/>
            <w:tcBorders>
              <w:top w:val="single" w:sz="4" w:space="0" w:color="auto"/>
              <w:left w:val="single" w:sz="4" w:space="0" w:color="auto"/>
              <w:bottom w:val="single" w:sz="4" w:space="0" w:color="auto"/>
              <w:right w:val="single" w:sz="4" w:space="0" w:color="auto"/>
            </w:tcBorders>
            <w:vAlign w:val="center"/>
            <w:hideMark/>
          </w:tcPr>
          <w:p w:rsidR="00325599" w:rsidRPr="00AA25E7" w:rsidRDefault="00325599" w:rsidP="00600EC3">
            <w:pPr>
              <w:jc w:val="both"/>
              <w:rPr>
                <w:color w:val="000000"/>
                <w:kern w:val="0"/>
                <w:sz w:val="20"/>
              </w:rPr>
            </w:pPr>
            <w:r w:rsidRPr="00AA25E7">
              <w:rPr>
                <w:b/>
                <w:color w:val="000000"/>
                <w:kern w:val="0"/>
                <w:sz w:val="20"/>
              </w:rPr>
              <w:t>Показатели характеристик объекта закупки, позволяющие определить соответствие установленным Заказчиком требованиям</w:t>
            </w:r>
          </w:p>
        </w:tc>
        <w:tc>
          <w:tcPr>
            <w:tcW w:w="542" w:type="pct"/>
            <w:tcBorders>
              <w:top w:val="single" w:sz="4" w:space="0" w:color="auto"/>
              <w:left w:val="single" w:sz="4" w:space="0" w:color="auto"/>
              <w:bottom w:val="single" w:sz="4" w:space="0" w:color="auto"/>
              <w:right w:val="single" w:sz="4" w:space="0" w:color="auto"/>
            </w:tcBorders>
            <w:vAlign w:val="center"/>
            <w:hideMark/>
          </w:tcPr>
          <w:p w:rsidR="00325599" w:rsidRPr="00AA25E7" w:rsidRDefault="00325599" w:rsidP="00600EC3">
            <w:pPr>
              <w:jc w:val="both"/>
              <w:rPr>
                <w:color w:val="000000"/>
                <w:kern w:val="0"/>
                <w:sz w:val="20"/>
              </w:rPr>
            </w:pPr>
            <w:r w:rsidRPr="00AA25E7">
              <w:rPr>
                <w:b/>
                <w:bCs/>
                <w:color w:val="000000"/>
                <w:kern w:val="0"/>
                <w:sz w:val="20"/>
              </w:rPr>
              <w:t>Значения показателей</w:t>
            </w:r>
          </w:p>
        </w:tc>
      </w:tr>
      <w:tr w:rsidR="00325599" w:rsidRPr="00AA25E7" w:rsidTr="0094074A">
        <w:trPr>
          <w:trHeight w:val="134"/>
        </w:trPr>
        <w:tc>
          <w:tcPr>
            <w:tcW w:w="271" w:type="pct"/>
            <w:tcBorders>
              <w:top w:val="single" w:sz="4" w:space="0" w:color="auto"/>
              <w:left w:val="single" w:sz="4" w:space="0" w:color="auto"/>
              <w:bottom w:val="single" w:sz="4" w:space="0" w:color="auto"/>
              <w:right w:val="single" w:sz="4" w:space="0" w:color="auto"/>
            </w:tcBorders>
            <w:hideMark/>
          </w:tcPr>
          <w:p w:rsidR="00325599" w:rsidRPr="00AA25E7" w:rsidRDefault="00325599" w:rsidP="00600EC3">
            <w:pPr>
              <w:ind w:firstLine="708"/>
              <w:jc w:val="both"/>
              <w:rPr>
                <w:bCs/>
                <w:color w:val="000000"/>
                <w:kern w:val="0"/>
                <w:szCs w:val="24"/>
              </w:rPr>
            </w:pPr>
            <w:r w:rsidRPr="00AA25E7">
              <w:rPr>
                <w:bCs/>
                <w:color w:val="000000"/>
                <w:kern w:val="0"/>
                <w:szCs w:val="24"/>
              </w:rPr>
              <w:t>1</w:t>
            </w:r>
          </w:p>
        </w:tc>
        <w:tc>
          <w:tcPr>
            <w:tcW w:w="942" w:type="pct"/>
            <w:tcBorders>
              <w:top w:val="single" w:sz="4" w:space="0" w:color="auto"/>
              <w:left w:val="single" w:sz="4" w:space="0" w:color="auto"/>
              <w:bottom w:val="single" w:sz="4" w:space="0" w:color="auto"/>
              <w:right w:val="single" w:sz="4" w:space="0" w:color="auto"/>
            </w:tcBorders>
            <w:hideMark/>
          </w:tcPr>
          <w:p w:rsidR="00325599" w:rsidRPr="00AA25E7" w:rsidRDefault="00325599" w:rsidP="00600EC3">
            <w:pPr>
              <w:ind w:firstLine="708"/>
              <w:jc w:val="both"/>
              <w:rPr>
                <w:b/>
                <w:bCs/>
                <w:color w:val="000000"/>
                <w:kern w:val="0"/>
                <w:szCs w:val="24"/>
              </w:rPr>
            </w:pPr>
            <w:r w:rsidRPr="00AA25E7">
              <w:rPr>
                <w:b/>
                <w:bCs/>
                <w:color w:val="000000"/>
                <w:kern w:val="0"/>
                <w:szCs w:val="24"/>
              </w:rPr>
              <w:t>2</w:t>
            </w:r>
          </w:p>
        </w:tc>
        <w:tc>
          <w:tcPr>
            <w:tcW w:w="616" w:type="pct"/>
            <w:tcBorders>
              <w:top w:val="single" w:sz="4" w:space="0" w:color="auto"/>
              <w:left w:val="single" w:sz="4" w:space="0" w:color="auto"/>
              <w:bottom w:val="single" w:sz="4" w:space="0" w:color="auto"/>
              <w:right w:val="single" w:sz="4" w:space="0" w:color="auto"/>
            </w:tcBorders>
            <w:hideMark/>
          </w:tcPr>
          <w:p w:rsidR="00325599" w:rsidRPr="00AA25E7" w:rsidRDefault="00325599" w:rsidP="00600EC3">
            <w:pPr>
              <w:ind w:firstLine="708"/>
              <w:jc w:val="both"/>
              <w:rPr>
                <w:b/>
                <w:bCs/>
                <w:color w:val="000000"/>
                <w:kern w:val="0"/>
                <w:szCs w:val="24"/>
              </w:rPr>
            </w:pPr>
            <w:r w:rsidRPr="00AA25E7">
              <w:rPr>
                <w:b/>
                <w:bCs/>
                <w:color w:val="000000"/>
                <w:kern w:val="0"/>
                <w:szCs w:val="24"/>
              </w:rPr>
              <w:t>3</w:t>
            </w:r>
          </w:p>
        </w:tc>
        <w:tc>
          <w:tcPr>
            <w:tcW w:w="2629" w:type="pct"/>
            <w:tcBorders>
              <w:top w:val="single" w:sz="4" w:space="0" w:color="auto"/>
              <w:left w:val="single" w:sz="4" w:space="0" w:color="auto"/>
              <w:bottom w:val="single" w:sz="4" w:space="0" w:color="auto"/>
              <w:right w:val="single" w:sz="4" w:space="0" w:color="auto"/>
            </w:tcBorders>
            <w:hideMark/>
          </w:tcPr>
          <w:p w:rsidR="00325599" w:rsidRPr="00AA25E7" w:rsidRDefault="00325599" w:rsidP="00600EC3">
            <w:pPr>
              <w:ind w:firstLine="708"/>
              <w:jc w:val="both"/>
              <w:rPr>
                <w:b/>
                <w:bCs/>
                <w:color w:val="000000"/>
                <w:kern w:val="0"/>
                <w:szCs w:val="24"/>
              </w:rPr>
            </w:pPr>
            <w:r w:rsidRPr="00AA25E7">
              <w:rPr>
                <w:b/>
                <w:bCs/>
                <w:color w:val="000000"/>
                <w:kern w:val="0"/>
                <w:szCs w:val="24"/>
              </w:rPr>
              <w:t>4</w:t>
            </w:r>
          </w:p>
        </w:tc>
        <w:tc>
          <w:tcPr>
            <w:tcW w:w="542" w:type="pct"/>
            <w:tcBorders>
              <w:top w:val="single" w:sz="4" w:space="0" w:color="auto"/>
              <w:left w:val="single" w:sz="4" w:space="0" w:color="auto"/>
              <w:bottom w:val="single" w:sz="4" w:space="0" w:color="auto"/>
              <w:right w:val="single" w:sz="4" w:space="0" w:color="auto"/>
            </w:tcBorders>
            <w:hideMark/>
          </w:tcPr>
          <w:p w:rsidR="00325599" w:rsidRPr="00AA25E7" w:rsidRDefault="00325599" w:rsidP="00600EC3">
            <w:pPr>
              <w:ind w:firstLine="708"/>
              <w:jc w:val="both"/>
              <w:rPr>
                <w:b/>
                <w:bCs/>
                <w:color w:val="000000"/>
                <w:kern w:val="0"/>
                <w:szCs w:val="24"/>
              </w:rPr>
            </w:pPr>
            <w:r w:rsidRPr="00AA25E7">
              <w:rPr>
                <w:b/>
                <w:bCs/>
                <w:color w:val="000000"/>
                <w:kern w:val="0"/>
                <w:szCs w:val="24"/>
              </w:rPr>
              <w:t>5</w:t>
            </w:r>
          </w:p>
        </w:tc>
      </w:tr>
      <w:tr w:rsidR="00325599" w:rsidRPr="00AA25E7" w:rsidTr="0094074A">
        <w:trPr>
          <w:trHeight w:val="1134"/>
        </w:trPr>
        <w:tc>
          <w:tcPr>
            <w:tcW w:w="271" w:type="pct"/>
            <w:tcBorders>
              <w:top w:val="single" w:sz="4" w:space="0" w:color="auto"/>
              <w:left w:val="single" w:sz="4" w:space="0" w:color="auto"/>
              <w:right w:val="single" w:sz="4" w:space="0" w:color="auto"/>
            </w:tcBorders>
            <w:vAlign w:val="center"/>
            <w:hideMark/>
          </w:tcPr>
          <w:p w:rsidR="00325599" w:rsidRPr="00AA25E7" w:rsidRDefault="00325599" w:rsidP="00325599">
            <w:pPr>
              <w:ind w:firstLine="708"/>
              <w:jc w:val="center"/>
              <w:rPr>
                <w:bCs/>
                <w:color w:val="000000"/>
                <w:kern w:val="0"/>
                <w:sz w:val="22"/>
                <w:szCs w:val="22"/>
              </w:rPr>
            </w:pPr>
            <w:r w:rsidRPr="00AA25E7">
              <w:rPr>
                <w:bCs/>
                <w:color w:val="000000"/>
                <w:kern w:val="0"/>
                <w:sz w:val="22"/>
                <w:szCs w:val="22"/>
              </w:rPr>
              <w:t>1</w:t>
            </w:r>
          </w:p>
          <w:p w:rsidR="00325599" w:rsidRPr="00AA25E7" w:rsidRDefault="00325599" w:rsidP="00325599">
            <w:pPr>
              <w:jc w:val="center"/>
              <w:rPr>
                <w:kern w:val="0"/>
                <w:sz w:val="22"/>
                <w:szCs w:val="22"/>
              </w:rPr>
            </w:pPr>
            <w:r>
              <w:rPr>
                <w:kern w:val="0"/>
                <w:sz w:val="22"/>
                <w:szCs w:val="22"/>
              </w:rPr>
              <w:t>1</w:t>
            </w:r>
          </w:p>
        </w:tc>
        <w:tc>
          <w:tcPr>
            <w:tcW w:w="942" w:type="pct"/>
            <w:tcBorders>
              <w:top w:val="single" w:sz="4" w:space="0" w:color="auto"/>
              <w:left w:val="single" w:sz="4" w:space="0" w:color="auto"/>
              <w:right w:val="single" w:sz="4" w:space="0" w:color="auto"/>
            </w:tcBorders>
            <w:vAlign w:val="center"/>
            <w:hideMark/>
          </w:tcPr>
          <w:p w:rsidR="00325599" w:rsidRPr="00AA25E7" w:rsidRDefault="00325599" w:rsidP="00733CA2">
            <w:pPr>
              <w:jc w:val="center"/>
              <w:rPr>
                <w:color w:val="000000"/>
                <w:kern w:val="0"/>
                <w:sz w:val="22"/>
                <w:szCs w:val="22"/>
              </w:rPr>
            </w:pPr>
            <w:r w:rsidRPr="00AA25E7">
              <w:rPr>
                <w:color w:val="000000"/>
                <w:kern w:val="0"/>
                <w:sz w:val="22"/>
                <w:szCs w:val="22"/>
              </w:rPr>
              <w:t xml:space="preserve">Бумага </w:t>
            </w:r>
            <w:r w:rsidR="00733CA2">
              <w:rPr>
                <w:color w:val="000000"/>
                <w:kern w:val="0"/>
                <w:sz w:val="22"/>
                <w:szCs w:val="22"/>
              </w:rPr>
              <w:t>офисная для оргтехники</w:t>
            </w:r>
          </w:p>
        </w:tc>
        <w:tc>
          <w:tcPr>
            <w:tcW w:w="616" w:type="pct"/>
            <w:tcBorders>
              <w:top w:val="single" w:sz="4" w:space="0" w:color="auto"/>
              <w:left w:val="single" w:sz="4" w:space="0" w:color="auto"/>
              <w:right w:val="single" w:sz="4" w:space="0" w:color="auto"/>
            </w:tcBorders>
            <w:vAlign w:val="center"/>
            <w:hideMark/>
          </w:tcPr>
          <w:p w:rsidR="00325599" w:rsidRPr="00AA25E7" w:rsidRDefault="00325599" w:rsidP="00C3390E">
            <w:pPr>
              <w:jc w:val="center"/>
              <w:rPr>
                <w:color w:val="000000"/>
                <w:kern w:val="0"/>
                <w:sz w:val="22"/>
                <w:szCs w:val="22"/>
              </w:rPr>
            </w:pPr>
          </w:p>
          <w:p w:rsidR="00325599" w:rsidRDefault="00A672AE" w:rsidP="00C3390E">
            <w:pPr>
              <w:jc w:val="center"/>
              <w:rPr>
                <w:color w:val="000000"/>
                <w:kern w:val="0"/>
                <w:sz w:val="22"/>
                <w:szCs w:val="22"/>
              </w:rPr>
            </w:pPr>
            <w:r>
              <w:rPr>
                <w:color w:val="000000"/>
                <w:kern w:val="0"/>
                <w:sz w:val="22"/>
                <w:szCs w:val="22"/>
              </w:rPr>
              <w:t>730</w:t>
            </w:r>
            <w:r w:rsidR="00E52DF0">
              <w:rPr>
                <w:color w:val="000000"/>
                <w:kern w:val="0"/>
                <w:sz w:val="22"/>
                <w:szCs w:val="22"/>
              </w:rPr>
              <w:t xml:space="preserve"> шт.</w:t>
            </w:r>
          </w:p>
          <w:p w:rsidR="00A672AE" w:rsidRPr="00AA25E7" w:rsidRDefault="00A672AE" w:rsidP="00C3390E">
            <w:pPr>
              <w:jc w:val="center"/>
              <w:rPr>
                <w:color w:val="000000"/>
                <w:kern w:val="0"/>
                <w:sz w:val="22"/>
                <w:szCs w:val="22"/>
              </w:rPr>
            </w:pPr>
          </w:p>
        </w:tc>
        <w:tc>
          <w:tcPr>
            <w:tcW w:w="2629" w:type="pct"/>
            <w:tcBorders>
              <w:top w:val="single" w:sz="4" w:space="0" w:color="auto"/>
              <w:left w:val="single" w:sz="4" w:space="0" w:color="auto"/>
              <w:right w:val="single" w:sz="4" w:space="0" w:color="auto"/>
            </w:tcBorders>
            <w:shd w:val="clear" w:color="auto" w:fill="auto"/>
            <w:vAlign w:val="center"/>
          </w:tcPr>
          <w:p w:rsidR="00C3390E" w:rsidRPr="00C3390E" w:rsidRDefault="00325599" w:rsidP="00C3390E">
            <w:pPr>
              <w:shd w:val="clear" w:color="auto" w:fill="F2F2F2"/>
              <w:rPr>
                <w:color w:val="000000"/>
              </w:rPr>
            </w:pPr>
            <w:r w:rsidRPr="00AA25E7">
              <w:rPr>
                <w:color w:val="000000"/>
                <w:kern w:val="0"/>
                <w:sz w:val="22"/>
                <w:szCs w:val="22"/>
              </w:rPr>
              <w:t xml:space="preserve">Плотность бумаги: не менее 80 </w:t>
            </w:r>
            <w:r w:rsidR="00733CA2" w:rsidRPr="00C3390E">
              <w:rPr>
                <w:color w:val="000000"/>
              </w:rPr>
              <w:t xml:space="preserve"> г/м</w:t>
            </w:r>
            <w:proofErr w:type="gramStart"/>
            <w:r w:rsidR="00733CA2" w:rsidRPr="00733CA2">
              <w:rPr>
                <w:color w:val="000000"/>
                <w:vertAlign w:val="superscript"/>
              </w:rPr>
              <w:t>2</w:t>
            </w:r>
            <w:proofErr w:type="gramEnd"/>
            <w:r w:rsidR="00C3390E" w:rsidRPr="00C3390E">
              <w:t xml:space="preserve"> </w:t>
            </w:r>
            <w:r w:rsidR="00C3390E" w:rsidRPr="00C3390E">
              <w:rPr>
                <w:color w:val="000000"/>
              </w:rPr>
              <w:t>не более 100 г/м</w:t>
            </w:r>
            <w:r w:rsidR="00C3390E" w:rsidRPr="00733CA2">
              <w:rPr>
                <w:color w:val="000000"/>
                <w:vertAlign w:val="superscript"/>
              </w:rPr>
              <w:t>2</w:t>
            </w:r>
          </w:p>
          <w:p w:rsidR="00C3390E" w:rsidRPr="00C3390E" w:rsidRDefault="00325599" w:rsidP="00C3390E">
            <w:pPr>
              <w:shd w:val="clear" w:color="auto" w:fill="FFFFFF"/>
              <w:rPr>
                <w:color w:val="000000"/>
              </w:rPr>
            </w:pPr>
            <w:r w:rsidRPr="00AA25E7">
              <w:rPr>
                <w:color w:val="000000"/>
                <w:kern w:val="0"/>
                <w:sz w:val="22"/>
                <w:szCs w:val="22"/>
              </w:rPr>
              <w:t>Формат листов: А</w:t>
            </w:r>
            <w:proofErr w:type="gramStart"/>
            <w:r w:rsidRPr="00AA25E7">
              <w:rPr>
                <w:color w:val="000000"/>
                <w:kern w:val="0"/>
                <w:sz w:val="22"/>
                <w:szCs w:val="22"/>
              </w:rPr>
              <w:t>4</w:t>
            </w:r>
            <w:proofErr w:type="gramEnd"/>
            <w:r w:rsidR="008C48E2">
              <w:rPr>
                <w:color w:val="000000"/>
                <w:kern w:val="0"/>
                <w:sz w:val="22"/>
                <w:szCs w:val="22"/>
              </w:rPr>
              <w:t xml:space="preserve"> </w:t>
            </w:r>
            <w:r w:rsidR="00C3390E" w:rsidRPr="00C3390E">
              <w:rPr>
                <w:color w:val="000000"/>
              </w:rPr>
              <w:t>(210х297 мм.), белая</w:t>
            </w:r>
          </w:p>
          <w:p w:rsidR="00325599" w:rsidRPr="00AA25E7" w:rsidRDefault="00325599" w:rsidP="00600EC3">
            <w:pPr>
              <w:shd w:val="clear" w:color="auto" w:fill="F2F2F2"/>
              <w:rPr>
                <w:color w:val="000000"/>
                <w:kern w:val="0"/>
                <w:sz w:val="22"/>
                <w:szCs w:val="22"/>
              </w:rPr>
            </w:pPr>
            <w:r w:rsidRPr="00AA25E7">
              <w:rPr>
                <w:color w:val="000000"/>
                <w:kern w:val="0"/>
                <w:sz w:val="22"/>
                <w:szCs w:val="22"/>
              </w:rPr>
              <w:t>Класс бумаги: C</w:t>
            </w:r>
          </w:p>
          <w:p w:rsidR="00325599" w:rsidRPr="00AA25E7" w:rsidRDefault="00325599" w:rsidP="00600EC3">
            <w:pPr>
              <w:shd w:val="clear" w:color="auto" w:fill="E0F3FF"/>
              <w:rPr>
                <w:color w:val="000000"/>
                <w:kern w:val="0"/>
                <w:sz w:val="22"/>
                <w:szCs w:val="22"/>
              </w:rPr>
            </w:pPr>
            <w:r w:rsidRPr="00AA25E7">
              <w:rPr>
                <w:color w:val="000000"/>
                <w:kern w:val="0"/>
                <w:sz w:val="22"/>
                <w:szCs w:val="22"/>
              </w:rPr>
              <w:t>Белизна: не менее 146 %</w:t>
            </w:r>
          </w:p>
          <w:p w:rsidR="00325599" w:rsidRPr="00AA25E7" w:rsidRDefault="00325599" w:rsidP="00600EC3">
            <w:pPr>
              <w:shd w:val="clear" w:color="auto" w:fill="F2F2F2"/>
              <w:rPr>
                <w:color w:val="000000"/>
                <w:kern w:val="0"/>
                <w:sz w:val="22"/>
                <w:szCs w:val="22"/>
              </w:rPr>
            </w:pPr>
            <w:r w:rsidRPr="00AA25E7">
              <w:rPr>
                <w:color w:val="000000"/>
                <w:kern w:val="0"/>
                <w:sz w:val="22"/>
                <w:szCs w:val="22"/>
              </w:rPr>
              <w:t>Листов в пачке: не менее 500</w:t>
            </w:r>
          </w:p>
          <w:p w:rsidR="00325599" w:rsidRPr="00AA25E7" w:rsidRDefault="00C3390E" w:rsidP="00600EC3">
            <w:pPr>
              <w:shd w:val="clear" w:color="auto" w:fill="FFFFFF"/>
              <w:rPr>
                <w:color w:val="000000"/>
                <w:kern w:val="0"/>
                <w:sz w:val="22"/>
                <w:szCs w:val="22"/>
              </w:rPr>
            </w:pPr>
            <w:r w:rsidRPr="00C3390E">
              <w:rPr>
                <w:color w:val="000000"/>
                <w:kern w:val="0"/>
                <w:sz w:val="22"/>
                <w:szCs w:val="22"/>
              </w:rPr>
              <w:t xml:space="preserve">Яркость ISO не менее 96% </w:t>
            </w:r>
          </w:p>
        </w:tc>
        <w:tc>
          <w:tcPr>
            <w:tcW w:w="542" w:type="pct"/>
            <w:tcBorders>
              <w:top w:val="single" w:sz="4" w:space="0" w:color="auto"/>
              <w:left w:val="single" w:sz="4" w:space="0" w:color="auto"/>
              <w:right w:val="single" w:sz="4" w:space="0" w:color="auto"/>
            </w:tcBorders>
            <w:shd w:val="clear" w:color="auto" w:fill="auto"/>
            <w:vAlign w:val="center"/>
            <w:hideMark/>
          </w:tcPr>
          <w:p w:rsidR="00325599" w:rsidRPr="00AA25E7" w:rsidRDefault="00325599" w:rsidP="00C3390E">
            <w:pPr>
              <w:ind w:left="231"/>
              <w:jc w:val="center"/>
              <w:rPr>
                <w:color w:val="000000"/>
                <w:kern w:val="0"/>
                <w:sz w:val="22"/>
                <w:szCs w:val="22"/>
              </w:rPr>
            </w:pPr>
          </w:p>
          <w:p w:rsidR="00325599" w:rsidRPr="00AA25E7" w:rsidRDefault="00325599" w:rsidP="00C3390E">
            <w:pPr>
              <w:jc w:val="center"/>
              <w:rPr>
                <w:color w:val="000000"/>
                <w:kern w:val="0"/>
                <w:sz w:val="22"/>
                <w:szCs w:val="22"/>
              </w:rPr>
            </w:pPr>
          </w:p>
          <w:p w:rsidR="00325599" w:rsidRPr="00AA25E7" w:rsidRDefault="00325599" w:rsidP="00C3390E">
            <w:pPr>
              <w:jc w:val="center"/>
              <w:rPr>
                <w:color w:val="000000"/>
                <w:kern w:val="0"/>
                <w:sz w:val="22"/>
                <w:szCs w:val="22"/>
              </w:rPr>
            </w:pPr>
            <w:r w:rsidRPr="00AA25E7">
              <w:rPr>
                <w:color w:val="000000"/>
                <w:kern w:val="0"/>
                <w:sz w:val="22"/>
                <w:szCs w:val="22"/>
              </w:rPr>
              <w:t>Соответствие</w:t>
            </w:r>
          </w:p>
          <w:p w:rsidR="00325599" w:rsidRPr="00AA25E7" w:rsidRDefault="00325599" w:rsidP="00C3390E">
            <w:pPr>
              <w:ind w:left="231"/>
              <w:jc w:val="center"/>
              <w:rPr>
                <w:color w:val="000000"/>
                <w:kern w:val="0"/>
                <w:sz w:val="22"/>
                <w:szCs w:val="22"/>
              </w:rPr>
            </w:pPr>
          </w:p>
        </w:tc>
      </w:tr>
    </w:tbl>
    <w:p w:rsidR="00076FD9" w:rsidRPr="008C48E2" w:rsidRDefault="00076FD9" w:rsidP="00076FD9">
      <w:pPr>
        <w:tabs>
          <w:tab w:val="left" w:pos="9214"/>
        </w:tabs>
        <w:autoSpaceDE w:val="0"/>
        <w:autoSpaceDN w:val="0"/>
        <w:adjustRightInd w:val="0"/>
        <w:ind w:firstLine="284"/>
        <w:jc w:val="both"/>
        <w:rPr>
          <w:rFonts w:eastAsia="Calibri"/>
          <w:bCs/>
          <w:lang w:eastAsia="en-US"/>
        </w:rPr>
      </w:pPr>
      <w:r w:rsidRPr="008C48E2">
        <w:rPr>
          <w:rFonts w:eastAsia="Calibri"/>
          <w:bCs/>
          <w:lang w:eastAsia="en-US"/>
        </w:rPr>
        <w:t>Поставляемый Товар является собственностью, не заложен, не арестован и не является предметом притязаний третьих лиц, является новым, не бывшим в употреблении.</w:t>
      </w:r>
    </w:p>
    <w:p w:rsidR="00C3390E" w:rsidRPr="008C48E2" w:rsidRDefault="00325599" w:rsidP="00C3390E">
      <w:pPr>
        <w:tabs>
          <w:tab w:val="left" w:pos="9214"/>
        </w:tabs>
        <w:autoSpaceDE w:val="0"/>
        <w:autoSpaceDN w:val="0"/>
        <w:adjustRightInd w:val="0"/>
        <w:ind w:firstLine="284"/>
        <w:jc w:val="both"/>
        <w:rPr>
          <w:szCs w:val="24"/>
        </w:rPr>
      </w:pPr>
      <w:r w:rsidRPr="008C48E2">
        <w:rPr>
          <w:rFonts w:eastAsia="Calibri"/>
          <w:bCs/>
          <w:lang w:eastAsia="en-US"/>
        </w:rPr>
        <w:t xml:space="preserve"> </w:t>
      </w:r>
      <w:r w:rsidR="00C3390E" w:rsidRPr="008C48E2">
        <w:rPr>
          <w:szCs w:val="24"/>
        </w:rPr>
        <w:t xml:space="preserve">Товар должен поставляться в оригинальной заводской упаковке, обеспечивающей защиту товара от внешних воздействующих факторов (в </w:t>
      </w:r>
      <w:proofErr w:type="spellStart"/>
      <w:r w:rsidR="00C3390E" w:rsidRPr="008C48E2">
        <w:rPr>
          <w:szCs w:val="24"/>
        </w:rPr>
        <w:t>т.ч</w:t>
      </w:r>
      <w:proofErr w:type="spellEnd"/>
      <w:r w:rsidR="00C3390E" w:rsidRPr="008C48E2">
        <w:rPr>
          <w:szCs w:val="24"/>
        </w:rPr>
        <w:t>. климатических, механических) при транспортировании, хранении  и погрузочно-разгрузочных работах.</w:t>
      </w:r>
      <w:r w:rsidR="00E52DF0">
        <w:rPr>
          <w:szCs w:val="24"/>
        </w:rPr>
        <w:t xml:space="preserve"> </w:t>
      </w:r>
      <w:r w:rsidR="00C3390E" w:rsidRPr="008C48E2">
        <w:rPr>
          <w:szCs w:val="24"/>
        </w:rPr>
        <w:t xml:space="preserve">Маркировка каждой единицы </w:t>
      </w:r>
      <w:r w:rsidR="00C3390E" w:rsidRPr="008C48E2">
        <w:rPr>
          <w:szCs w:val="24"/>
        </w:rPr>
        <w:lastRenderedPageBreak/>
        <w:t>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C3390E" w:rsidRPr="008C48E2" w:rsidRDefault="00C3390E" w:rsidP="00C3390E">
      <w:pPr>
        <w:tabs>
          <w:tab w:val="left" w:pos="9214"/>
        </w:tabs>
        <w:autoSpaceDE w:val="0"/>
        <w:autoSpaceDN w:val="0"/>
        <w:adjustRightInd w:val="0"/>
        <w:ind w:firstLine="284"/>
        <w:jc w:val="both"/>
        <w:rPr>
          <w:szCs w:val="24"/>
        </w:rPr>
      </w:pPr>
      <w:r w:rsidRPr="008C48E2">
        <w:rPr>
          <w:szCs w:val="24"/>
        </w:rPr>
        <w:t>Поставляемый товар должен соответствовать требованиям ГОСТ, ТУ, что должно быть подтверждено сертификатами соответствия, качественными удостоверениями.</w:t>
      </w:r>
    </w:p>
    <w:p w:rsidR="00325599" w:rsidRPr="00BA3D14" w:rsidRDefault="00325599" w:rsidP="00C3390E">
      <w:pPr>
        <w:tabs>
          <w:tab w:val="left" w:pos="9214"/>
        </w:tabs>
        <w:autoSpaceDE w:val="0"/>
        <w:autoSpaceDN w:val="0"/>
        <w:adjustRightInd w:val="0"/>
        <w:ind w:firstLine="284"/>
        <w:jc w:val="both"/>
        <w:rPr>
          <w:bCs/>
          <w:color w:val="000000"/>
          <w:kern w:val="0"/>
          <w:szCs w:val="24"/>
        </w:rPr>
        <w:sectPr w:rsidR="00325599" w:rsidRPr="00BA3D14" w:rsidSect="00325599">
          <w:headerReference w:type="default" r:id="rId36"/>
          <w:footerReference w:type="default" r:id="rId37"/>
          <w:footerReference w:type="first" r:id="rId38"/>
          <w:pgSz w:w="11906" w:h="16838"/>
          <w:pgMar w:top="567" w:right="566" w:bottom="0" w:left="1134" w:header="709" w:footer="709" w:gutter="0"/>
          <w:cols w:space="708"/>
          <w:docGrid w:linePitch="360"/>
        </w:sectPr>
      </w:pPr>
    </w:p>
    <w:p w:rsidR="009D2E41" w:rsidRPr="00161492" w:rsidRDefault="009D2E41" w:rsidP="009D2E41">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w:t>
      </w:r>
      <w:r>
        <w:rPr>
          <w:b/>
          <w:bCs/>
          <w:color w:val="000000"/>
          <w:kern w:val="0"/>
          <w:szCs w:val="24"/>
        </w:rPr>
        <w:t>1</w:t>
      </w:r>
      <w:r w:rsidRPr="00161492">
        <w:rPr>
          <w:b/>
          <w:bCs/>
          <w:color w:val="000000"/>
          <w:kern w:val="0"/>
          <w:szCs w:val="24"/>
        </w:rPr>
        <w:t>.</w:t>
      </w:r>
    </w:p>
    <w:p w:rsidR="00E950B2" w:rsidRPr="00161492" w:rsidRDefault="00E950B2" w:rsidP="00E950B2">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A02692" w:rsidRPr="00161492" w:rsidRDefault="00A02692" w:rsidP="00EC3FFE">
      <w:pPr>
        <w:tabs>
          <w:tab w:val="left" w:pos="9214"/>
        </w:tabs>
        <w:autoSpaceDE w:val="0"/>
        <w:autoSpaceDN w:val="0"/>
        <w:adjustRightInd w:val="0"/>
        <w:rPr>
          <w:b/>
          <w:bCs/>
          <w:color w:val="000000"/>
          <w:kern w:val="0"/>
          <w:szCs w:val="24"/>
        </w:rPr>
      </w:pPr>
    </w:p>
    <w:p w:rsidR="00C32403" w:rsidRDefault="00E950B2" w:rsidP="00C32403">
      <w:pPr>
        <w:tabs>
          <w:tab w:val="left" w:pos="9214"/>
        </w:tabs>
        <w:autoSpaceDE w:val="0"/>
        <w:autoSpaceDN w:val="0"/>
        <w:adjustRightInd w:val="0"/>
        <w:rPr>
          <w:kern w:val="0"/>
          <w:sz w:val="22"/>
          <w:szCs w:val="22"/>
        </w:rPr>
      </w:pPr>
      <w:r w:rsidRPr="00E950B2">
        <w:rPr>
          <w:noProof/>
        </w:rPr>
        <w:drawing>
          <wp:inline distT="0" distB="0" distL="0" distR="0" wp14:anchorId="39FBC034" wp14:editId="0A096DF3">
            <wp:extent cx="10180955" cy="4870681"/>
            <wp:effectExtent l="0" t="0" r="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180955" cy="4870681"/>
                    </a:xfrm>
                    <a:prstGeom prst="rect">
                      <a:avLst/>
                    </a:prstGeom>
                    <a:noFill/>
                    <a:ln>
                      <a:noFill/>
                    </a:ln>
                  </pic:spPr>
                </pic:pic>
              </a:graphicData>
            </a:graphic>
          </wp:inline>
        </w:drawing>
      </w:r>
    </w:p>
    <w:p w:rsidR="00C32403" w:rsidRPr="00C32403" w:rsidRDefault="00C32403" w:rsidP="00C32403">
      <w:pPr>
        <w:tabs>
          <w:tab w:val="left" w:pos="9214"/>
        </w:tabs>
        <w:autoSpaceDE w:val="0"/>
        <w:autoSpaceDN w:val="0"/>
        <w:adjustRightInd w:val="0"/>
        <w:rPr>
          <w:b/>
          <w:kern w:val="0"/>
          <w:sz w:val="22"/>
          <w:szCs w:val="22"/>
        </w:rPr>
      </w:pPr>
    </w:p>
    <w:p w:rsidR="00A02692" w:rsidRDefault="00A02692" w:rsidP="00C32403">
      <w:pPr>
        <w:tabs>
          <w:tab w:val="left" w:pos="9214"/>
        </w:tabs>
        <w:autoSpaceDE w:val="0"/>
        <w:autoSpaceDN w:val="0"/>
        <w:adjustRightInd w:val="0"/>
        <w:rPr>
          <w:noProof/>
        </w:rPr>
      </w:pPr>
    </w:p>
    <w:p w:rsidR="00974CB1" w:rsidRDefault="00974CB1" w:rsidP="00C32403">
      <w:pPr>
        <w:tabs>
          <w:tab w:val="left" w:pos="9214"/>
        </w:tabs>
        <w:autoSpaceDE w:val="0"/>
        <w:autoSpaceDN w:val="0"/>
        <w:adjustRightInd w:val="0"/>
        <w:rPr>
          <w:noProof/>
        </w:rPr>
      </w:pPr>
    </w:p>
    <w:p w:rsidR="00974CB1" w:rsidRDefault="00974CB1" w:rsidP="00C32403">
      <w:pPr>
        <w:tabs>
          <w:tab w:val="left" w:pos="9214"/>
        </w:tabs>
        <w:autoSpaceDE w:val="0"/>
        <w:autoSpaceDN w:val="0"/>
        <w:adjustRightInd w:val="0"/>
        <w:rPr>
          <w:noProof/>
        </w:rPr>
      </w:pPr>
    </w:p>
    <w:p w:rsidR="00E415DA" w:rsidRDefault="00E415DA" w:rsidP="00A02692">
      <w:pPr>
        <w:tabs>
          <w:tab w:val="left" w:pos="9214"/>
        </w:tabs>
        <w:autoSpaceDE w:val="0"/>
        <w:autoSpaceDN w:val="0"/>
        <w:adjustRightInd w:val="0"/>
        <w:rPr>
          <w:b/>
          <w:kern w:val="0"/>
          <w:szCs w:val="24"/>
        </w:rPr>
      </w:pPr>
    </w:p>
    <w:p w:rsidR="00EC3FFE" w:rsidRDefault="00EC3FFE" w:rsidP="005A3D49">
      <w:pPr>
        <w:autoSpaceDE w:val="0"/>
        <w:autoSpaceDN w:val="0"/>
        <w:adjustRightInd w:val="0"/>
        <w:jc w:val="center"/>
        <w:rPr>
          <w:b/>
          <w:bCs/>
          <w:color w:val="000000"/>
          <w:kern w:val="0"/>
          <w:szCs w:val="24"/>
        </w:rPr>
        <w:sectPr w:rsidR="00EC3FFE" w:rsidSect="00EC3FFE">
          <w:headerReference w:type="default" r:id="rId40"/>
          <w:footerReference w:type="default" r:id="rId41"/>
          <w:footerReference w:type="first" r:id="rId42"/>
          <w:pgSz w:w="16838" w:h="11906" w:orient="landscape"/>
          <w:pgMar w:top="567" w:right="567" w:bottom="851" w:left="238" w:header="709" w:footer="709" w:gutter="0"/>
          <w:cols w:space="708"/>
          <w:docGrid w:linePitch="360"/>
        </w:sect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lastRenderedPageBreak/>
        <w:t>РАЗДЕЛ 32.</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694476" w:rsidRDefault="00EC3FFE" w:rsidP="00EC3FFE">
      <w:pPr>
        <w:pStyle w:val="af2"/>
        <w:rPr>
          <w:color w:val="000000" w:themeColor="text1"/>
          <w:sz w:val="22"/>
          <w:szCs w:val="22"/>
        </w:rPr>
      </w:pPr>
      <w:r w:rsidRPr="00694476">
        <w:rPr>
          <w:color w:val="000000" w:themeColor="text1"/>
          <w:sz w:val="22"/>
          <w:szCs w:val="22"/>
        </w:rPr>
        <w:t>МУНИЦИПАЛЬНЫЙ КОНТРАКТ № ____</w:t>
      </w:r>
    </w:p>
    <w:p w:rsidR="00EC3FFE" w:rsidRDefault="00EC3FFE" w:rsidP="00E52DF0">
      <w:pPr>
        <w:jc w:val="center"/>
        <w:rPr>
          <w:b/>
        </w:rPr>
      </w:pPr>
      <w:r>
        <w:rPr>
          <w:b/>
        </w:rPr>
        <w:t xml:space="preserve">на поставку </w:t>
      </w:r>
      <w:r w:rsidR="00E52DF0" w:rsidRPr="00E52DF0">
        <w:rPr>
          <w:b/>
        </w:rPr>
        <w:t>офисной бумаги для оргтехники  для нужд Администрации муниципального образования «Красногорский район»</w:t>
      </w:r>
    </w:p>
    <w:p w:rsidR="00E52DF0" w:rsidRPr="00BD4347" w:rsidRDefault="00E52DF0" w:rsidP="00E52DF0">
      <w:pPr>
        <w:jc w:val="center"/>
      </w:pPr>
    </w:p>
    <w:tbl>
      <w:tblPr>
        <w:tblW w:w="5000" w:type="pct"/>
        <w:tblLook w:val="04A0" w:firstRow="1" w:lastRow="0" w:firstColumn="1" w:lastColumn="0" w:noHBand="0" w:noVBand="1"/>
      </w:tblPr>
      <w:tblGrid>
        <w:gridCol w:w="4217"/>
        <w:gridCol w:w="6487"/>
      </w:tblGrid>
      <w:tr w:rsidR="00EC3FFE" w:rsidRPr="00E8338E" w:rsidTr="00FA33F4">
        <w:tc>
          <w:tcPr>
            <w:tcW w:w="1970" w:type="pct"/>
          </w:tcPr>
          <w:p w:rsidR="00EC3FFE" w:rsidRPr="00E52DF0" w:rsidRDefault="00EC3FFE" w:rsidP="00FA33F4">
            <w:pPr>
              <w:rPr>
                <w:sz w:val="22"/>
                <w:szCs w:val="22"/>
              </w:rPr>
            </w:pPr>
            <w:r w:rsidRPr="00E52DF0">
              <w:rPr>
                <w:sz w:val="22"/>
                <w:szCs w:val="22"/>
              </w:rPr>
              <w:t xml:space="preserve">с. Красногорское                                                                                              </w:t>
            </w:r>
          </w:p>
        </w:tc>
        <w:tc>
          <w:tcPr>
            <w:tcW w:w="3030" w:type="pct"/>
          </w:tcPr>
          <w:p w:rsidR="00EC3FFE" w:rsidRPr="00E52DF0" w:rsidRDefault="00EC3FFE" w:rsidP="00FA33F4">
            <w:pPr>
              <w:jc w:val="right"/>
              <w:rPr>
                <w:sz w:val="22"/>
                <w:szCs w:val="22"/>
              </w:rPr>
            </w:pPr>
            <w:r w:rsidRPr="00E52DF0">
              <w:rPr>
                <w:sz w:val="22"/>
                <w:szCs w:val="22"/>
              </w:rPr>
              <w:t xml:space="preserve">                                      «___» __________ 2015 г.</w:t>
            </w:r>
          </w:p>
          <w:p w:rsidR="00EC3FFE" w:rsidRPr="00E52DF0" w:rsidRDefault="00EC3FFE" w:rsidP="00FA33F4">
            <w:pPr>
              <w:jc w:val="right"/>
              <w:rPr>
                <w:sz w:val="22"/>
                <w:szCs w:val="22"/>
              </w:rPr>
            </w:pPr>
          </w:p>
        </w:tc>
      </w:tr>
    </w:tbl>
    <w:p w:rsidR="00EC3FFE" w:rsidRPr="000B059F" w:rsidRDefault="00EC3FFE" w:rsidP="00EC3FFE">
      <w:pPr>
        <w:rPr>
          <w:sz w:val="26"/>
          <w:szCs w:val="26"/>
        </w:rPr>
      </w:pPr>
    </w:p>
    <w:p w:rsidR="00EC3FFE" w:rsidRPr="00E543AA" w:rsidRDefault="00EC3FFE" w:rsidP="00EC3FFE">
      <w:pPr>
        <w:pStyle w:val="25"/>
        <w:ind w:firstLine="567"/>
      </w:pPr>
      <w:r w:rsidRPr="00EC3FFE">
        <w:rPr>
          <w:rStyle w:val="afd"/>
          <w:b/>
          <w:i w:val="0"/>
        </w:rPr>
        <w:t>Администрация муниципального образования «Красногорский район»</w:t>
      </w:r>
      <w:r w:rsidRPr="00EC3FFE">
        <w:rPr>
          <w:rStyle w:val="afd"/>
          <w:i w:val="0"/>
        </w:rPr>
        <w:t xml:space="preserve">, в лице </w:t>
      </w:r>
      <w:r w:rsidR="00EB7722">
        <w:rPr>
          <w:iCs/>
          <w:szCs w:val="24"/>
          <w:lang w:val="ru-RU"/>
        </w:rPr>
        <w:t>____________________________________________</w:t>
      </w:r>
      <w:r w:rsidRPr="00EC3FFE">
        <w:rPr>
          <w:rStyle w:val="afd"/>
          <w:i w:val="0"/>
        </w:rPr>
        <w:t>, действующего на основании Устава от имени муниципального образования «Красногорский район</w:t>
      </w:r>
      <w:r w:rsidRPr="00EC3FFE">
        <w:rPr>
          <w:rStyle w:val="afd"/>
        </w:rPr>
        <w:t>»</w:t>
      </w:r>
      <w:r w:rsidRPr="00EC3FFE">
        <w:t xml:space="preserve">, именуемый в дальнейшем </w:t>
      </w:r>
      <w:r w:rsidRPr="00EC3FFE">
        <w:rPr>
          <w:b/>
        </w:rPr>
        <w:t>«Заказчик»</w:t>
      </w:r>
      <w:r w:rsidRPr="00EC3FFE">
        <w:t xml:space="preserve">, с одной стороны, и _____________________,  в лице ____________________, действующего на основании _______________, далее именуемый </w:t>
      </w:r>
      <w:r w:rsidRPr="00EC3FFE">
        <w:rPr>
          <w:b/>
        </w:rPr>
        <w:t>«Поставщик»</w:t>
      </w:r>
      <w:r w:rsidRPr="00EC3FFE">
        <w:t xml:space="preserve"> с другой стороны, совместно именуемые в дальнейшем «</w:t>
      </w:r>
      <w:r w:rsidRPr="00EC3FFE">
        <w:rPr>
          <w:b/>
        </w:rPr>
        <w:t>Стороны»</w:t>
      </w:r>
      <w:r w:rsidRPr="00EC3FFE">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w:t>
      </w:r>
      <w:r w:rsidRPr="00FD5267">
        <w:t xml:space="preserve">), по результатам </w:t>
      </w:r>
      <w:r>
        <w:rPr>
          <w:lang w:val="ru-RU"/>
        </w:rPr>
        <w:t>электронного аукциона</w:t>
      </w:r>
      <w:r w:rsidRPr="00FD5267">
        <w:t xml:space="preserve"> (протокол </w:t>
      </w:r>
      <w:r>
        <w:rPr>
          <w:lang w:val="ru-RU"/>
        </w:rPr>
        <w:t>подведения итогов электронного аукциона</w:t>
      </w:r>
      <w:r>
        <w:t xml:space="preserve"> №____ от «___» __________ 201</w:t>
      </w:r>
      <w:r>
        <w:rPr>
          <w:lang w:val="ru-RU"/>
        </w:rPr>
        <w:t>5</w:t>
      </w:r>
      <w:r w:rsidRPr="00FD5267">
        <w:t>г.), о нижеследующем:</w:t>
      </w:r>
    </w:p>
    <w:p w:rsidR="00EC3FFE" w:rsidRDefault="00EC3FFE" w:rsidP="00EC3FFE">
      <w:pPr>
        <w:jc w:val="center"/>
        <w:rPr>
          <w:b/>
        </w:rPr>
      </w:pPr>
    </w:p>
    <w:p w:rsidR="00EC3FFE" w:rsidRPr="00FD5267" w:rsidRDefault="00EC3FFE" w:rsidP="00EC3FFE">
      <w:pPr>
        <w:jc w:val="center"/>
        <w:rPr>
          <w:b/>
        </w:rPr>
      </w:pPr>
      <w:r w:rsidRPr="00FD5267">
        <w:rPr>
          <w:b/>
        </w:rPr>
        <w:t>1. Предмет контракта</w:t>
      </w:r>
    </w:p>
    <w:p w:rsidR="00EC3FFE" w:rsidRPr="004F3EF1" w:rsidRDefault="00EC3FFE" w:rsidP="00EC3FFE">
      <w:pPr>
        <w:ind w:firstLine="567"/>
        <w:jc w:val="both"/>
        <w:rPr>
          <w:rFonts w:eastAsia="Calibri"/>
          <w:bCs/>
        </w:rPr>
      </w:pPr>
      <w:r w:rsidRPr="004F3EF1">
        <w:rPr>
          <w:rFonts w:eastAsia="Calibri"/>
          <w:bCs/>
          <w:color w:val="000000"/>
        </w:rPr>
        <w:t>1.1.</w:t>
      </w:r>
      <w:r w:rsidRPr="004F3EF1">
        <w:rPr>
          <w:rFonts w:eastAsia="Calibri"/>
        </w:rPr>
        <w:t xml:space="preserve"> Предметом контракта является </w:t>
      </w:r>
      <w:r>
        <w:rPr>
          <w:rFonts w:eastAsia="Calibri"/>
        </w:rPr>
        <w:t xml:space="preserve">поставка </w:t>
      </w:r>
      <w:r w:rsidR="00E950B2">
        <w:rPr>
          <w:rFonts w:eastAsia="Calibri"/>
        </w:rPr>
        <w:t xml:space="preserve">офисной бумаги для оргтехники </w:t>
      </w:r>
      <w:r>
        <w:rPr>
          <w:rFonts w:eastAsia="Calibri"/>
        </w:rPr>
        <w:t xml:space="preserve"> для нужд </w:t>
      </w:r>
      <w:r w:rsidR="00E950B2">
        <w:rPr>
          <w:rFonts w:eastAsia="Calibri"/>
        </w:rPr>
        <w:t>Администрации муниципального образования «Красногорский район»</w:t>
      </w:r>
      <w:r>
        <w:rPr>
          <w:rFonts w:eastAsia="Calibri"/>
          <w:bCs/>
        </w:rPr>
        <w:t xml:space="preserve"> </w:t>
      </w:r>
      <w:r w:rsidRPr="004F3EF1">
        <w:rPr>
          <w:rFonts w:eastAsia="Calibri"/>
          <w:bCs/>
        </w:rPr>
        <w:t>(далее – Товар).</w:t>
      </w:r>
    </w:p>
    <w:p w:rsidR="00EC3FFE" w:rsidRPr="004F3EF1" w:rsidRDefault="00EC3FFE" w:rsidP="00EC3FFE">
      <w:pPr>
        <w:ind w:firstLine="567"/>
        <w:jc w:val="both"/>
        <w:rPr>
          <w:rFonts w:eastAsia="Calibri"/>
          <w:lang w:eastAsia="en-US"/>
        </w:rPr>
      </w:pPr>
      <w:r w:rsidRPr="004F3EF1">
        <w:rPr>
          <w:rFonts w:eastAsia="Calibri"/>
          <w:lang w:eastAsia="en-US"/>
        </w:rPr>
        <w:t xml:space="preserve">1.2. </w:t>
      </w:r>
      <w:r w:rsidRPr="0028624B">
        <w:rPr>
          <w:rFonts w:eastAsia="Calibri"/>
          <w:color w:val="000000"/>
          <w:lang w:eastAsia="en-US"/>
        </w:rPr>
        <w:t xml:space="preserve">Поставщик обязуется поставить Товар в количестве и по цене, указанным в </w:t>
      </w:r>
      <w:r w:rsidR="00245BB0">
        <w:rPr>
          <w:rFonts w:eastAsia="Calibri"/>
          <w:color w:val="000000"/>
          <w:lang w:eastAsia="en-US"/>
        </w:rPr>
        <w:t>Спецификации</w:t>
      </w:r>
      <w:r>
        <w:rPr>
          <w:rFonts w:eastAsia="Calibri"/>
          <w:color w:val="000000"/>
          <w:lang w:eastAsia="en-US"/>
        </w:rPr>
        <w:t xml:space="preserve"> </w:t>
      </w:r>
      <w:r w:rsidRPr="0028624B">
        <w:rPr>
          <w:rFonts w:eastAsia="Calibri"/>
          <w:color w:val="000000"/>
          <w:lang w:eastAsia="en-US"/>
        </w:rPr>
        <w:t>(При</w:t>
      </w:r>
      <w:r>
        <w:rPr>
          <w:rFonts w:eastAsia="Calibri"/>
          <w:color w:val="000000"/>
          <w:lang w:eastAsia="en-US"/>
        </w:rPr>
        <w:t>ложение №1 к контракту), которое</w:t>
      </w:r>
      <w:r w:rsidRPr="0028624B">
        <w:rPr>
          <w:rFonts w:eastAsia="Calibri"/>
          <w:color w:val="000000"/>
          <w:lang w:eastAsia="en-US"/>
        </w:rPr>
        <w:t xml:space="preserve"> является неотъемлемой частью контракта, а Заказчик – принять и оплатить Товар в соответствии с условиями контракта.</w:t>
      </w:r>
    </w:p>
    <w:p w:rsidR="00EC3FFE" w:rsidRPr="00CD4521" w:rsidRDefault="00EC3FFE" w:rsidP="00EC3FFE">
      <w:pPr>
        <w:ind w:firstLine="567"/>
        <w:jc w:val="both"/>
        <w:rPr>
          <w:rFonts w:eastAsia="Calibri"/>
          <w:lang w:eastAsia="en-US"/>
        </w:rPr>
      </w:pPr>
      <w:r w:rsidRPr="004F3EF1">
        <w:rPr>
          <w:rFonts w:eastAsia="Calibri"/>
          <w:lang w:eastAsia="en-US"/>
        </w:rPr>
        <w:t xml:space="preserve">1.3. По предложению Заказчика стороны в ходе исполнения контракта вправе увеличить предусмотренные контрактом количество Товара не более чем на десять процентов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4F3EF1">
        <w:rPr>
          <w:rFonts w:eastAsia="Calibri"/>
          <w:lang w:eastAsia="en-US"/>
        </w:rPr>
        <w:t>положений бюджетного законодательства Российской Федерации цены контракта</w:t>
      </w:r>
      <w:proofErr w:type="gramEnd"/>
      <w:r w:rsidRPr="004F3EF1">
        <w:rPr>
          <w:rFonts w:eastAsia="Calibri"/>
          <w:lang w:eastAsia="en-US"/>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4F3EF1">
        <w:rPr>
          <w:rFonts w:eastAsia="Calibri"/>
          <w:lang w:eastAsia="en-US"/>
        </w:rPr>
        <w:t>предусмотренных</w:t>
      </w:r>
      <w:proofErr w:type="gramEnd"/>
      <w:r w:rsidRPr="004F3EF1">
        <w:rPr>
          <w:rFonts w:eastAsia="Calibri"/>
          <w:lang w:eastAsia="en-US"/>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w:t>
      </w:r>
      <w:r>
        <w:rPr>
          <w:rFonts w:eastAsia="Calibri"/>
          <w:lang w:eastAsia="en-US"/>
        </w:rPr>
        <w:t>ракте количество такого Товара.</w:t>
      </w:r>
    </w:p>
    <w:p w:rsidR="00EC3FFE" w:rsidRDefault="00EC3FFE" w:rsidP="00EC3FFE">
      <w:pPr>
        <w:jc w:val="center"/>
        <w:rPr>
          <w:rFonts w:eastAsia="Calibri"/>
          <w:b/>
          <w:lang w:eastAsia="en-US"/>
        </w:rPr>
      </w:pPr>
    </w:p>
    <w:p w:rsidR="00EC3FFE" w:rsidRPr="004F3EF1" w:rsidRDefault="00EC3FFE" w:rsidP="00EC3FFE">
      <w:pPr>
        <w:jc w:val="center"/>
        <w:rPr>
          <w:rFonts w:eastAsia="Calibri"/>
          <w:b/>
          <w:lang w:eastAsia="en-US"/>
        </w:rPr>
      </w:pPr>
      <w:r w:rsidRPr="004F3EF1">
        <w:rPr>
          <w:rFonts w:eastAsia="Calibri"/>
          <w:b/>
          <w:lang w:eastAsia="en-US"/>
        </w:rPr>
        <w:t>2. Место, срок и условия поставки Товара</w:t>
      </w:r>
    </w:p>
    <w:p w:rsidR="00EC3FFE" w:rsidRPr="004F3EF1" w:rsidRDefault="00EC3FFE" w:rsidP="00EC3FFE">
      <w:pPr>
        <w:ind w:firstLine="567"/>
        <w:jc w:val="both"/>
        <w:rPr>
          <w:rFonts w:eastAsia="Calibri"/>
          <w:lang w:eastAsia="en-US"/>
        </w:rPr>
      </w:pPr>
      <w:r w:rsidRPr="004F3EF1">
        <w:rPr>
          <w:rFonts w:eastAsia="Calibri"/>
          <w:lang w:eastAsia="en-US"/>
        </w:rPr>
        <w:t>2.1. Место поставки (дос</w:t>
      </w:r>
      <w:r>
        <w:rPr>
          <w:rFonts w:eastAsia="Calibri"/>
          <w:lang w:eastAsia="en-US"/>
        </w:rPr>
        <w:t xml:space="preserve">тавки): Удмуртская Республика, Красногорский район, с. Красногорское, ул. </w:t>
      </w:r>
      <w:r w:rsidR="00E950B2">
        <w:rPr>
          <w:rFonts w:eastAsia="Calibri"/>
          <w:lang w:eastAsia="en-US"/>
        </w:rPr>
        <w:t>Ленина,64</w:t>
      </w:r>
      <w:r w:rsidR="00076FD9">
        <w:rPr>
          <w:rFonts w:eastAsia="Calibri"/>
          <w:lang w:eastAsia="en-US"/>
        </w:rPr>
        <w:t xml:space="preserve">, </w:t>
      </w:r>
      <w:r w:rsidR="00076FD9" w:rsidRPr="00076FD9">
        <w:rPr>
          <w:color w:val="000000"/>
          <w:szCs w:val="24"/>
        </w:rPr>
        <w:t>Администрация муниципального об</w:t>
      </w:r>
      <w:r w:rsidR="00E52DF0">
        <w:rPr>
          <w:color w:val="000000"/>
          <w:szCs w:val="24"/>
        </w:rPr>
        <w:t>разования «Красногорский район».</w:t>
      </w:r>
    </w:p>
    <w:p w:rsidR="00EC3FFE" w:rsidRPr="004F3EF1" w:rsidRDefault="00EC3FFE" w:rsidP="00EC3FFE">
      <w:pPr>
        <w:ind w:firstLine="567"/>
        <w:jc w:val="both"/>
        <w:rPr>
          <w:rFonts w:eastAsia="Calibri"/>
          <w:bCs/>
          <w:lang w:eastAsia="en-US"/>
        </w:rPr>
      </w:pPr>
      <w:r w:rsidRPr="004F3EF1">
        <w:rPr>
          <w:rFonts w:eastAsia="Calibri"/>
          <w:lang w:eastAsia="en-US"/>
        </w:rPr>
        <w:t xml:space="preserve">2.2. </w:t>
      </w:r>
      <w:r w:rsidRPr="004F3EF1">
        <w:rPr>
          <w:rFonts w:eastAsia="Calibri"/>
          <w:bCs/>
          <w:lang w:eastAsia="en-US"/>
        </w:rPr>
        <w:t>Срок поставки</w:t>
      </w:r>
      <w:r w:rsidRPr="004F3EF1">
        <w:rPr>
          <w:rFonts w:eastAsia="Calibri"/>
          <w:lang w:eastAsia="en-US"/>
        </w:rPr>
        <w:t xml:space="preserve">: </w:t>
      </w:r>
      <w:r w:rsidR="00076FD9" w:rsidRPr="00222D08">
        <w:rPr>
          <w:rFonts w:eastAsia="Calibri"/>
          <w:lang w:eastAsia="en-US"/>
        </w:rPr>
        <w:t>с</w:t>
      </w:r>
      <w:r w:rsidR="00076FD9" w:rsidRPr="00222D08">
        <w:rPr>
          <w:rFonts w:eastAsia="Calibri"/>
          <w:bCs/>
          <w:lang w:eastAsia="en-US"/>
        </w:rPr>
        <w:t xml:space="preserve"> момента заключения контракта в течение </w:t>
      </w:r>
      <w:r w:rsidR="00222D08">
        <w:rPr>
          <w:rFonts w:eastAsia="Calibri"/>
          <w:bCs/>
          <w:lang w:eastAsia="en-US"/>
        </w:rPr>
        <w:t>30 календарных</w:t>
      </w:r>
      <w:r w:rsidR="00076FD9" w:rsidRPr="00222D08">
        <w:rPr>
          <w:rFonts w:eastAsia="Calibri"/>
          <w:bCs/>
          <w:lang w:eastAsia="en-US"/>
        </w:rPr>
        <w:t xml:space="preserve"> дней</w:t>
      </w:r>
      <w:r w:rsidRPr="00222D08">
        <w:rPr>
          <w:rFonts w:eastAsia="Calibri"/>
          <w:bCs/>
          <w:lang w:eastAsia="en-US"/>
        </w:rPr>
        <w:t>.</w:t>
      </w:r>
    </w:p>
    <w:p w:rsidR="00EC3FFE" w:rsidRPr="004F3EF1" w:rsidRDefault="00EC3FFE" w:rsidP="00EC3FFE">
      <w:pPr>
        <w:ind w:firstLine="567"/>
        <w:jc w:val="both"/>
        <w:rPr>
          <w:rFonts w:eastAsia="Calibri"/>
          <w:lang w:eastAsia="en-US"/>
        </w:rPr>
      </w:pPr>
      <w:r w:rsidRPr="004F3EF1">
        <w:rPr>
          <w:rFonts w:eastAsia="Calibri"/>
          <w:lang w:eastAsia="en-US"/>
        </w:rPr>
        <w:t xml:space="preserve">2.3. Доставка и разгрузка Товара осуществляются силами и за счет средств Поставщика </w:t>
      </w:r>
      <w:r w:rsidRPr="004F3EF1">
        <w:rPr>
          <w:rFonts w:eastAsia="Calibri"/>
          <w:bCs/>
          <w:lang w:eastAsia="en-US"/>
        </w:rPr>
        <w:t xml:space="preserve">с </w:t>
      </w:r>
      <w:r>
        <w:rPr>
          <w:rFonts w:eastAsia="Calibri"/>
          <w:bCs/>
          <w:lang w:eastAsia="en-US"/>
        </w:rPr>
        <w:t>8</w:t>
      </w:r>
      <w:r w:rsidRPr="004F3EF1">
        <w:rPr>
          <w:rFonts w:eastAsia="Calibri"/>
          <w:bCs/>
          <w:lang w:eastAsia="en-US"/>
        </w:rPr>
        <w:t>.00 до 16.00 часов</w:t>
      </w:r>
      <w:r w:rsidRPr="004F3EF1">
        <w:rPr>
          <w:rFonts w:eastAsia="Calibri"/>
          <w:lang w:eastAsia="en-US"/>
        </w:rPr>
        <w:t>, кроме выходных и нерабочих праздничных дней.</w:t>
      </w:r>
    </w:p>
    <w:p w:rsidR="00EC3FFE" w:rsidRPr="004F3EF1" w:rsidRDefault="00EC3FFE" w:rsidP="00EC3FFE">
      <w:pPr>
        <w:ind w:firstLine="567"/>
        <w:jc w:val="both"/>
        <w:rPr>
          <w:rFonts w:eastAsia="Calibri"/>
          <w:lang w:eastAsia="en-US"/>
        </w:rPr>
      </w:pPr>
      <w:r w:rsidRPr="004F3EF1">
        <w:rPr>
          <w:rFonts w:eastAsia="Calibri"/>
          <w:lang w:eastAsia="en-US"/>
        </w:rPr>
        <w:t>2.4. Поставщик гарантирует, что поставляемый Товар</w:t>
      </w:r>
      <w:r>
        <w:rPr>
          <w:rFonts w:eastAsia="Calibri"/>
          <w:lang w:eastAsia="en-US"/>
        </w:rPr>
        <w:t xml:space="preserve"> является собственностью,</w:t>
      </w:r>
      <w:r w:rsidRPr="004F3EF1">
        <w:rPr>
          <w:rFonts w:eastAsia="Calibri"/>
          <w:lang w:eastAsia="en-US"/>
        </w:rPr>
        <w:t xml:space="preserve"> не заложен, не арестован и не является п</w:t>
      </w:r>
      <w:r w:rsidR="00FA232D">
        <w:rPr>
          <w:rFonts w:eastAsia="Calibri"/>
          <w:lang w:eastAsia="en-US"/>
        </w:rPr>
        <w:t>редметом притязаний третьих лиц, является новым, не бывшим в употреблении.</w:t>
      </w:r>
    </w:p>
    <w:p w:rsidR="00EC3FFE" w:rsidRPr="004F3EF1" w:rsidRDefault="00EC3FFE" w:rsidP="00EC3FFE">
      <w:pPr>
        <w:ind w:firstLine="567"/>
        <w:jc w:val="both"/>
        <w:rPr>
          <w:rFonts w:eastAsia="Calibri"/>
          <w:lang w:eastAsia="en-US"/>
        </w:rPr>
      </w:pPr>
      <w:r w:rsidRPr="004F3EF1">
        <w:rPr>
          <w:rFonts w:eastAsia="Calibri"/>
          <w:lang w:eastAsia="en-US"/>
        </w:rPr>
        <w:t>2.5. Товар поставляется в таре и упаковке. Упаковка Товара должна обеспечивать сохранность Товара при погрузке-разгрузке, транспортировке и хранении. Упаковка Товара не должна иметь видимых повреждений. Риски порчи Товара при транспортировке несет Поставщик.</w:t>
      </w:r>
    </w:p>
    <w:p w:rsidR="00EC3FFE" w:rsidRPr="004F3EF1" w:rsidRDefault="00EC3FFE" w:rsidP="00EC3FFE">
      <w:pPr>
        <w:ind w:firstLine="567"/>
        <w:jc w:val="both"/>
        <w:rPr>
          <w:rFonts w:eastAsia="Calibri"/>
          <w:lang w:eastAsia="en-US"/>
        </w:rPr>
      </w:pPr>
      <w:r w:rsidRPr="004F3EF1">
        <w:rPr>
          <w:rFonts w:eastAsia="Calibri"/>
          <w:lang w:eastAsia="en-US"/>
        </w:rPr>
        <w:t xml:space="preserve">2.6. 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w:t>
      </w:r>
      <w:r w:rsidRPr="004F3EF1">
        <w:rPr>
          <w:rFonts w:eastAsia="Calibri"/>
          <w:lang w:eastAsia="en-US"/>
        </w:rPr>
        <w:lastRenderedPageBreak/>
        <w:t>адрес изготовителя (производителя), дату выпуска, дату упаковки. Информация должна быть размещена на упаковке или вложена в упаковку.</w:t>
      </w:r>
    </w:p>
    <w:p w:rsidR="00EC3FFE" w:rsidRPr="004F3EF1" w:rsidRDefault="00EC3FFE" w:rsidP="00EC3FFE">
      <w:pPr>
        <w:ind w:firstLine="567"/>
        <w:jc w:val="both"/>
        <w:rPr>
          <w:rFonts w:eastAsia="Calibri"/>
          <w:lang w:eastAsia="en-US"/>
        </w:rPr>
      </w:pPr>
      <w:r w:rsidRPr="004F3EF1">
        <w:rPr>
          <w:rFonts w:eastAsia="Calibri"/>
          <w:lang w:eastAsia="en-US"/>
        </w:rPr>
        <w:t xml:space="preserve">2.7. Поставка Товара сопровождается предоставлением Поставщиком следующих обязательных документов: </w:t>
      </w:r>
    </w:p>
    <w:p w:rsidR="00EC3FFE" w:rsidRPr="00E908E9" w:rsidRDefault="00EC3FFE" w:rsidP="00EC3FFE">
      <w:pPr>
        <w:ind w:firstLine="567"/>
        <w:jc w:val="both"/>
        <w:rPr>
          <w:rFonts w:eastAsia="Calibri"/>
          <w:lang w:eastAsia="en-US"/>
        </w:rPr>
      </w:pPr>
      <w:r w:rsidRPr="00E908E9">
        <w:rPr>
          <w:rFonts w:eastAsia="Calibri"/>
          <w:lang w:eastAsia="en-US"/>
        </w:rPr>
        <w:t>- накладная, подтверждающая факт и срок передачи Товара от Поставщика к Заказчику;</w:t>
      </w:r>
    </w:p>
    <w:p w:rsidR="00EC3FFE" w:rsidRPr="00E908E9" w:rsidRDefault="00EC3FFE" w:rsidP="00EC3FFE">
      <w:pPr>
        <w:ind w:firstLine="567"/>
        <w:jc w:val="both"/>
        <w:rPr>
          <w:rFonts w:eastAsia="Calibri"/>
          <w:lang w:eastAsia="en-US"/>
        </w:rPr>
      </w:pPr>
      <w:r w:rsidRPr="00E908E9">
        <w:rPr>
          <w:rFonts w:eastAsia="Calibri"/>
          <w:lang w:eastAsia="en-US"/>
        </w:rPr>
        <w:t>- счет (счет на оплату);</w:t>
      </w:r>
    </w:p>
    <w:p w:rsidR="00EC3FFE" w:rsidRPr="00E908E9" w:rsidRDefault="00EC3FFE" w:rsidP="00EC3FFE">
      <w:pPr>
        <w:ind w:firstLine="567"/>
        <w:jc w:val="both"/>
        <w:rPr>
          <w:rFonts w:eastAsia="Calibri"/>
          <w:lang w:eastAsia="en-US"/>
        </w:rPr>
      </w:pPr>
      <w:r w:rsidRPr="00E908E9">
        <w:rPr>
          <w:rFonts w:eastAsia="Calibri"/>
          <w:lang w:eastAsia="en-US"/>
        </w:rPr>
        <w:t>- счет-фактура, в случае если законодательством предусмотрено его предоставление;</w:t>
      </w:r>
    </w:p>
    <w:p w:rsidR="00222D08" w:rsidRPr="00E908E9" w:rsidRDefault="00EC3FFE" w:rsidP="00222D08">
      <w:pPr>
        <w:ind w:firstLine="567"/>
        <w:jc w:val="both"/>
        <w:rPr>
          <w:spacing w:val="2"/>
        </w:rPr>
      </w:pPr>
      <w:r w:rsidRPr="00E908E9">
        <w:rPr>
          <w:rFonts w:eastAsia="Calibri"/>
          <w:lang w:eastAsia="en-US"/>
        </w:rPr>
        <w:t xml:space="preserve">- </w:t>
      </w:r>
      <w:r w:rsidRPr="00E908E9">
        <w:rPr>
          <w:spacing w:val="2"/>
        </w:rPr>
        <w:t xml:space="preserve">оформленный и подписанный со своей стороны акт приемки Товара </w:t>
      </w:r>
      <w:r w:rsidR="00222D08" w:rsidRPr="00E908E9">
        <w:rPr>
          <w:spacing w:val="2"/>
        </w:rPr>
        <w:t>по этапу.</w:t>
      </w:r>
    </w:p>
    <w:p w:rsidR="00EC3FFE" w:rsidRDefault="00222D08" w:rsidP="00EC3FFE">
      <w:pPr>
        <w:ind w:firstLine="567"/>
        <w:jc w:val="both"/>
        <w:rPr>
          <w:rFonts w:eastAsia="Calibri"/>
          <w:bCs/>
          <w:lang w:eastAsia="en-US"/>
        </w:rPr>
      </w:pPr>
      <w:r w:rsidRPr="00E908E9">
        <w:rPr>
          <w:spacing w:val="2"/>
        </w:rPr>
        <w:t xml:space="preserve"> </w:t>
      </w:r>
      <w:r w:rsidR="00EC3FFE" w:rsidRPr="00E908E9">
        <w:rPr>
          <w:rFonts w:eastAsia="Calibri"/>
          <w:lang w:eastAsia="en-US"/>
        </w:rPr>
        <w:t>- подтверждающих качество Товара - сертификат соответствия или декларация о</w:t>
      </w:r>
      <w:r w:rsidR="00EC3FFE" w:rsidRPr="00E908E9">
        <w:rPr>
          <w:rFonts w:eastAsia="Calibri"/>
          <w:spacing w:val="2"/>
          <w:lang w:eastAsia="en-US"/>
        </w:rPr>
        <w:t xml:space="preserve"> соответствии </w:t>
      </w:r>
      <w:r w:rsidR="00EC3FFE" w:rsidRPr="00E908E9">
        <w:rPr>
          <w:rFonts w:eastAsia="Calibri"/>
          <w:lang w:eastAsia="en-US"/>
        </w:rPr>
        <w:t xml:space="preserve">Товара </w:t>
      </w:r>
      <w:r w:rsidR="00EC3FFE" w:rsidRPr="00E908E9">
        <w:rPr>
          <w:rFonts w:eastAsia="Calibri"/>
          <w:spacing w:val="2"/>
          <w:lang w:eastAsia="en-US"/>
        </w:rPr>
        <w:t>или их копии, заверенные надлежащим образом</w:t>
      </w:r>
      <w:r w:rsidR="00EC3FFE" w:rsidRPr="00E908E9">
        <w:rPr>
          <w:rFonts w:eastAsia="Calibri"/>
          <w:lang w:eastAsia="en-US"/>
        </w:rPr>
        <w:t xml:space="preserve">, </w:t>
      </w:r>
      <w:r w:rsidR="00EC3FFE" w:rsidRPr="00E908E9">
        <w:rPr>
          <w:rFonts w:eastAsia="Calibri"/>
          <w:iCs/>
          <w:lang w:eastAsia="en-US"/>
        </w:rPr>
        <w:t xml:space="preserve">в случае если Товар подлежит обязательной </w:t>
      </w:r>
      <w:r w:rsidR="00EC3FFE" w:rsidRPr="00E908E9">
        <w:rPr>
          <w:rFonts w:eastAsia="Calibri"/>
          <w:bCs/>
          <w:lang w:eastAsia="en-US"/>
        </w:rPr>
        <w:t>сертификации (обязательному декларированию соответствия).</w:t>
      </w:r>
      <w:r w:rsidR="00EC3FFE" w:rsidRPr="004F3EF1">
        <w:rPr>
          <w:rFonts w:eastAsia="Calibri"/>
          <w:bCs/>
          <w:lang w:eastAsia="en-US"/>
        </w:rPr>
        <w:t xml:space="preserve"> </w:t>
      </w:r>
    </w:p>
    <w:p w:rsidR="00EC3FFE" w:rsidRPr="004F3EF1" w:rsidRDefault="00EC3FFE" w:rsidP="00EC3FFE">
      <w:pPr>
        <w:ind w:firstLine="567"/>
        <w:jc w:val="both"/>
        <w:rPr>
          <w:rFonts w:eastAsia="Calibri"/>
          <w:bCs/>
          <w:lang w:eastAsia="en-US"/>
        </w:rPr>
      </w:pPr>
      <w:r>
        <w:rPr>
          <w:rFonts w:eastAsia="Calibri"/>
          <w:bCs/>
          <w:lang w:eastAsia="en-US"/>
        </w:rPr>
        <w:t xml:space="preserve">2.8. Поставка товара выполняется в один этап. </w:t>
      </w:r>
    </w:p>
    <w:p w:rsidR="00EC3FFE" w:rsidRPr="00EC3FFE" w:rsidRDefault="00EC3FFE" w:rsidP="00EC3FFE">
      <w:pPr>
        <w:ind w:firstLine="567"/>
        <w:jc w:val="both"/>
        <w:rPr>
          <w:rFonts w:eastAsia="Calibri"/>
          <w:bCs/>
          <w:lang w:eastAsia="en-US"/>
        </w:rPr>
      </w:pPr>
      <w:r>
        <w:rPr>
          <w:rFonts w:eastAsia="Calibri"/>
          <w:bCs/>
          <w:lang w:eastAsia="en-US"/>
        </w:rPr>
        <w:t xml:space="preserve">2.9. </w:t>
      </w:r>
      <w:r w:rsidRPr="004F3EF1">
        <w:rPr>
          <w:rFonts w:eastAsia="Calibri"/>
          <w:bCs/>
          <w:lang w:eastAsia="en-US"/>
        </w:rPr>
        <w:t xml:space="preserve">Товар, не соответствующий требованиям контракта, не принимается и считается </w:t>
      </w:r>
      <w:r w:rsidR="008D6962" w:rsidRPr="004F3EF1">
        <w:rPr>
          <w:rFonts w:eastAsia="Calibri"/>
          <w:bCs/>
          <w:lang w:eastAsia="en-US"/>
        </w:rPr>
        <w:t>не поставленным</w:t>
      </w:r>
      <w:r w:rsidRPr="004F3EF1">
        <w:rPr>
          <w:rFonts w:eastAsia="Calibri"/>
          <w:bCs/>
          <w:lang w:eastAsia="en-US"/>
        </w:rPr>
        <w:t>.</w:t>
      </w:r>
    </w:p>
    <w:p w:rsidR="00EC3FFE" w:rsidRPr="004F3EF1" w:rsidRDefault="00EC3FFE" w:rsidP="00EC3FFE">
      <w:pPr>
        <w:jc w:val="center"/>
        <w:rPr>
          <w:rFonts w:eastAsia="Calibri"/>
          <w:b/>
          <w:lang w:eastAsia="en-US"/>
        </w:rPr>
      </w:pPr>
      <w:r w:rsidRPr="004F3EF1">
        <w:rPr>
          <w:rFonts w:eastAsia="Calibri"/>
          <w:b/>
          <w:lang w:eastAsia="en-US"/>
        </w:rPr>
        <w:t>3. Цена контракта и порядок оплаты</w:t>
      </w:r>
    </w:p>
    <w:p w:rsidR="00EC3FFE" w:rsidRPr="004F3EF1" w:rsidRDefault="00EC3FFE" w:rsidP="00EC3FFE">
      <w:pPr>
        <w:ind w:firstLine="567"/>
        <w:jc w:val="both"/>
        <w:rPr>
          <w:rFonts w:eastAsia="Calibri"/>
          <w:lang w:eastAsia="en-US"/>
        </w:rPr>
      </w:pPr>
      <w:r w:rsidRPr="004F3EF1">
        <w:rPr>
          <w:rFonts w:eastAsia="Calibri"/>
          <w:lang w:eastAsia="en-US"/>
        </w:rPr>
        <w:t>3.1. Цена контракта составляет</w:t>
      </w:r>
      <w:proofErr w:type="gramStart"/>
      <w:r w:rsidRPr="004F3EF1">
        <w:rPr>
          <w:rFonts w:eastAsia="Calibri"/>
          <w:lang w:eastAsia="en-US"/>
        </w:rPr>
        <w:t xml:space="preserve">: _______(_______________) </w:t>
      </w:r>
      <w:proofErr w:type="gramEnd"/>
      <w:r w:rsidRPr="004F3EF1">
        <w:rPr>
          <w:rFonts w:eastAsia="Calibri"/>
          <w:lang w:eastAsia="en-US"/>
        </w:rPr>
        <w:t xml:space="preserve">рублей __ копеек. </w:t>
      </w:r>
    </w:p>
    <w:p w:rsidR="00EC3FFE" w:rsidRPr="00CD4521" w:rsidRDefault="00EC3FFE" w:rsidP="00EC3FFE">
      <w:pPr>
        <w:tabs>
          <w:tab w:val="center" w:pos="7689"/>
        </w:tabs>
        <w:ind w:firstLine="567"/>
        <w:jc w:val="both"/>
        <w:rPr>
          <w:rFonts w:eastAsia="Calibri"/>
        </w:rPr>
      </w:pPr>
      <w:r w:rsidRPr="004F3EF1">
        <w:rPr>
          <w:rFonts w:eastAsia="Calibri"/>
          <w:lang w:eastAsia="en-US"/>
        </w:rPr>
        <w:t xml:space="preserve">3.2. </w:t>
      </w:r>
      <w:r w:rsidRPr="004F3EF1">
        <w:rPr>
          <w:rFonts w:eastAsia="Calibri"/>
          <w:bCs/>
          <w:lang w:eastAsia="en-US"/>
        </w:rPr>
        <w:t>Ц</w:t>
      </w:r>
      <w:r w:rsidRPr="004F3EF1">
        <w:rPr>
          <w:rFonts w:eastAsia="Calibri"/>
          <w:lang w:eastAsia="en-US"/>
        </w:rPr>
        <w:t xml:space="preserve">ена </w:t>
      </w:r>
      <w:r>
        <w:rPr>
          <w:rFonts w:eastAsia="Calibri"/>
          <w:lang w:eastAsia="en-US"/>
        </w:rPr>
        <w:t xml:space="preserve">контракта включает в себя </w:t>
      </w:r>
      <w:r w:rsidRPr="003E71DA">
        <w:rPr>
          <w:sz w:val="22"/>
          <w:szCs w:val="22"/>
        </w:rPr>
        <w:t xml:space="preserve">стоимость </w:t>
      </w:r>
      <w:r w:rsidRPr="004D7FBA">
        <w:rPr>
          <w:rFonts w:eastAsia="Calibri"/>
          <w:sz w:val="22"/>
          <w:szCs w:val="22"/>
        </w:rPr>
        <w:t>товара</w:t>
      </w:r>
      <w:r>
        <w:rPr>
          <w:rFonts w:eastAsia="Calibri"/>
          <w:sz w:val="22"/>
          <w:szCs w:val="22"/>
        </w:rPr>
        <w:t>,</w:t>
      </w:r>
      <w:r w:rsidRPr="004D7FBA">
        <w:rPr>
          <w:rFonts w:eastAsia="Calibri"/>
          <w:sz w:val="22"/>
          <w:szCs w:val="22"/>
        </w:rPr>
        <w:t xml:space="preserve"> его  изготовление, стоимость доставки, транспортные, таможенные расходы, стоимость тары, упаковки, уплата налогов (в </w:t>
      </w:r>
      <w:proofErr w:type="spellStart"/>
      <w:r w:rsidRPr="004D7FBA">
        <w:rPr>
          <w:rFonts w:eastAsia="Calibri"/>
          <w:sz w:val="22"/>
          <w:szCs w:val="22"/>
        </w:rPr>
        <w:t>т.ч</w:t>
      </w:r>
      <w:proofErr w:type="spellEnd"/>
      <w:r w:rsidRPr="004D7FBA">
        <w:rPr>
          <w:rFonts w:eastAsia="Calibri"/>
          <w:sz w:val="22"/>
          <w:szCs w:val="22"/>
        </w:rPr>
        <w:t xml:space="preserve">. НДС), стоимость погрузочно-разгрузочных работ и другие обязательные </w:t>
      </w:r>
      <w:proofErr w:type="gramStart"/>
      <w:r w:rsidRPr="004D7FBA">
        <w:rPr>
          <w:rFonts w:eastAsia="Calibri"/>
          <w:sz w:val="22"/>
          <w:szCs w:val="22"/>
        </w:rPr>
        <w:t>платежи</w:t>
      </w:r>
      <w:proofErr w:type="gramEnd"/>
      <w:r w:rsidRPr="004D7FBA">
        <w:rPr>
          <w:rFonts w:eastAsia="Calibri"/>
          <w:sz w:val="22"/>
          <w:szCs w:val="22"/>
        </w:rPr>
        <w:t xml:space="preserve"> и возможн</w:t>
      </w:r>
      <w:r>
        <w:rPr>
          <w:rFonts w:eastAsia="Calibri"/>
          <w:sz w:val="22"/>
          <w:szCs w:val="22"/>
        </w:rPr>
        <w:t>ые накладные расходы поставщика, а также</w:t>
      </w:r>
      <w:r>
        <w:rPr>
          <w:rFonts w:eastAsia="Calibri"/>
        </w:rPr>
        <w:t xml:space="preserve"> </w:t>
      </w:r>
      <w:r w:rsidRPr="003E71DA">
        <w:rPr>
          <w:sz w:val="22"/>
          <w:szCs w:val="22"/>
        </w:rPr>
        <w:t>ины</w:t>
      </w:r>
      <w:r>
        <w:rPr>
          <w:sz w:val="22"/>
          <w:szCs w:val="22"/>
        </w:rPr>
        <w:t>е издерж</w:t>
      </w:r>
      <w:r w:rsidRPr="003E71DA">
        <w:rPr>
          <w:sz w:val="22"/>
          <w:szCs w:val="22"/>
        </w:rPr>
        <w:t>к</w:t>
      </w:r>
      <w:r>
        <w:rPr>
          <w:sz w:val="22"/>
          <w:szCs w:val="22"/>
        </w:rPr>
        <w:t>и</w:t>
      </w:r>
      <w:r w:rsidRPr="003E71DA">
        <w:rPr>
          <w:sz w:val="22"/>
          <w:szCs w:val="22"/>
        </w:rPr>
        <w:t>, связанны</w:t>
      </w:r>
      <w:r>
        <w:rPr>
          <w:sz w:val="22"/>
          <w:szCs w:val="22"/>
        </w:rPr>
        <w:t>е</w:t>
      </w:r>
      <w:r w:rsidRPr="003E71DA">
        <w:rPr>
          <w:sz w:val="22"/>
          <w:szCs w:val="22"/>
        </w:rPr>
        <w:t xml:space="preserve"> с исполнением </w:t>
      </w:r>
      <w:r>
        <w:rPr>
          <w:sz w:val="22"/>
          <w:szCs w:val="22"/>
        </w:rPr>
        <w:t>муниципального</w:t>
      </w:r>
      <w:r w:rsidRPr="003E71DA">
        <w:rPr>
          <w:sz w:val="22"/>
          <w:szCs w:val="22"/>
        </w:rPr>
        <w:t xml:space="preserve"> </w:t>
      </w:r>
      <w:r>
        <w:rPr>
          <w:sz w:val="22"/>
          <w:szCs w:val="22"/>
        </w:rPr>
        <w:t>контракт</w:t>
      </w:r>
      <w:r w:rsidRPr="003E71DA">
        <w:rPr>
          <w:sz w:val="22"/>
          <w:szCs w:val="22"/>
        </w:rPr>
        <w:t>а.</w:t>
      </w:r>
    </w:p>
    <w:p w:rsidR="00EC3FFE" w:rsidRPr="004F3EF1" w:rsidRDefault="00EC3FFE" w:rsidP="00EC3FFE">
      <w:pPr>
        <w:ind w:firstLine="567"/>
        <w:jc w:val="both"/>
        <w:rPr>
          <w:rFonts w:eastAsia="Calibri"/>
          <w:lang w:eastAsia="en-US"/>
        </w:rPr>
      </w:pPr>
      <w:r w:rsidRPr="004F3EF1">
        <w:rPr>
          <w:rFonts w:eastAsia="Calibri"/>
          <w:lang w:eastAsia="en-US"/>
        </w:rPr>
        <w:t xml:space="preserve">3.3.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в </w:t>
      </w:r>
      <w:r w:rsidRPr="001F16F4">
        <w:rPr>
          <w:rFonts w:eastAsia="Calibri"/>
          <w:lang w:eastAsia="en-US"/>
        </w:rPr>
        <w:t>пунктах 1.3, 1</w:t>
      </w:r>
      <w:r w:rsidR="00E52DF0">
        <w:rPr>
          <w:rFonts w:eastAsia="Calibri"/>
          <w:lang w:eastAsia="en-US"/>
        </w:rPr>
        <w:t>1</w:t>
      </w:r>
      <w:r w:rsidRPr="001F16F4">
        <w:rPr>
          <w:rFonts w:eastAsia="Calibri"/>
          <w:lang w:eastAsia="en-US"/>
        </w:rPr>
        <w:t>.6 контракта.</w:t>
      </w:r>
    </w:p>
    <w:p w:rsidR="00DD1A6E" w:rsidRPr="001F16F4" w:rsidRDefault="00EC3FFE" w:rsidP="00DD1A6E">
      <w:pPr>
        <w:ind w:firstLine="567"/>
        <w:jc w:val="both"/>
        <w:rPr>
          <w:rFonts w:eastAsia="Calibri"/>
          <w:bCs/>
          <w:lang w:eastAsia="en-US"/>
        </w:rPr>
      </w:pPr>
      <w:r w:rsidRPr="001F16F4">
        <w:rPr>
          <w:rFonts w:eastAsia="Calibri"/>
          <w:lang w:eastAsia="en-US"/>
        </w:rPr>
        <w:t>3.</w:t>
      </w:r>
      <w:r w:rsidR="009133B4">
        <w:rPr>
          <w:rFonts w:eastAsia="Calibri"/>
          <w:lang w:eastAsia="en-US"/>
        </w:rPr>
        <w:t>4</w:t>
      </w:r>
      <w:r w:rsidRPr="001F16F4">
        <w:rPr>
          <w:rFonts w:eastAsia="Calibri"/>
          <w:lang w:eastAsia="en-US"/>
        </w:rPr>
        <w:t xml:space="preserve">. </w:t>
      </w:r>
      <w:r w:rsidR="00DD1A6E" w:rsidRPr="001F16F4">
        <w:rPr>
          <w:rFonts w:eastAsia="Calibri"/>
          <w:bCs/>
          <w:lang w:eastAsia="en-US"/>
        </w:rPr>
        <w:t xml:space="preserve">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00DD1A6E" w:rsidRPr="001F16F4">
        <w:rPr>
          <w:rFonts w:eastAsia="Calibri"/>
          <w:bCs/>
          <w:lang w:eastAsia="en-US"/>
        </w:rPr>
        <w:t>с даты подписания</w:t>
      </w:r>
      <w:proofErr w:type="gramEnd"/>
      <w:r w:rsidR="00DD1A6E" w:rsidRPr="001F16F4">
        <w:rPr>
          <w:rFonts w:eastAsia="Calibri"/>
          <w:bCs/>
          <w:lang w:eastAsia="en-US"/>
        </w:rPr>
        <w:t xml:space="preserve"> заказчиком этих документов. Расчеты производятся перечислением денежных сре</w:t>
      </w:r>
      <w:proofErr w:type="gramStart"/>
      <w:r w:rsidR="00DD1A6E" w:rsidRPr="001F16F4">
        <w:rPr>
          <w:rFonts w:eastAsia="Calibri"/>
          <w:bCs/>
          <w:lang w:eastAsia="en-US"/>
        </w:rPr>
        <w:t>дств в б</w:t>
      </w:r>
      <w:proofErr w:type="gramEnd"/>
      <w:r w:rsidR="00DD1A6E" w:rsidRPr="001F16F4">
        <w:rPr>
          <w:rFonts w:eastAsia="Calibri"/>
          <w:bCs/>
          <w:lang w:eastAsia="en-US"/>
        </w:rPr>
        <w:t>езналичном порядке.</w:t>
      </w:r>
    </w:p>
    <w:p w:rsidR="00EC3FFE" w:rsidRPr="00CD4521" w:rsidRDefault="009133B4" w:rsidP="00EC3FFE">
      <w:pPr>
        <w:ind w:firstLine="567"/>
        <w:jc w:val="both"/>
        <w:rPr>
          <w:bCs/>
          <w:lang w:eastAsia="x-none"/>
        </w:rPr>
      </w:pPr>
      <w:r>
        <w:rPr>
          <w:lang w:val="x-none" w:eastAsia="x-none"/>
        </w:rPr>
        <w:t>3.</w:t>
      </w:r>
      <w:r>
        <w:rPr>
          <w:lang w:eastAsia="x-none"/>
        </w:rPr>
        <w:t>5</w:t>
      </w:r>
      <w:r w:rsidR="00EC3FFE" w:rsidRPr="00222D08">
        <w:rPr>
          <w:lang w:val="x-none" w:eastAsia="x-none"/>
        </w:rPr>
        <w:t xml:space="preserve">. Оплата Товара осуществляется Заказчиком за счет средств </w:t>
      </w:r>
      <w:r w:rsidR="00EC3FFE" w:rsidRPr="00222D08">
        <w:rPr>
          <w:bCs/>
          <w:lang w:eastAsia="x-none"/>
        </w:rPr>
        <w:t>бюджета муниципального образования «Красногорский район».</w:t>
      </w:r>
    </w:p>
    <w:p w:rsidR="00EC3FFE" w:rsidRPr="004F3EF1" w:rsidRDefault="009133B4" w:rsidP="00EC3FFE">
      <w:pPr>
        <w:ind w:firstLine="567"/>
        <w:jc w:val="both"/>
        <w:rPr>
          <w:rFonts w:eastAsia="Calibri"/>
          <w:lang w:eastAsia="en-US"/>
        </w:rPr>
      </w:pPr>
      <w:r>
        <w:rPr>
          <w:rFonts w:eastAsia="Calibri"/>
          <w:lang w:eastAsia="en-US"/>
        </w:rPr>
        <w:t>3.6</w:t>
      </w:r>
      <w:r w:rsidR="00EC3FFE" w:rsidRPr="004F3EF1">
        <w:rPr>
          <w:rFonts w:eastAsia="Calibri"/>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EC3FFE" w:rsidRPr="004F3EF1" w:rsidRDefault="009133B4" w:rsidP="00EC3FFE">
      <w:pPr>
        <w:tabs>
          <w:tab w:val="left" w:pos="3686"/>
          <w:tab w:val="left" w:pos="3828"/>
        </w:tabs>
        <w:ind w:firstLine="567"/>
        <w:jc w:val="both"/>
        <w:rPr>
          <w:color w:val="000080"/>
        </w:rPr>
      </w:pPr>
      <w:r>
        <w:t>3.7</w:t>
      </w:r>
      <w:r w:rsidR="00EC3FFE" w:rsidRPr="004F3EF1">
        <w:t>.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EC3FFE" w:rsidRPr="000B059F" w:rsidRDefault="00EC3FFE" w:rsidP="00EC3FFE">
      <w:pPr>
        <w:ind w:firstLine="567"/>
        <w:jc w:val="both"/>
        <w:rPr>
          <w:sz w:val="26"/>
          <w:szCs w:val="26"/>
        </w:rPr>
      </w:pPr>
    </w:p>
    <w:p w:rsidR="00EC3FFE" w:rsidRPr="004F3EF1" w:rsidRDefault="00EC3FFE" w:rsidP="00EC3FFE">
      <w:pPr>
        <w:jc w:val="center"/>
        <w:rPr>
          <w:rFonts w:eastAsia="Calibri"/>
          <w:b/>
          <w:bCs/>
          <w:lang w:eastAsia="en-US"/>
        </w:rPr>
      </w:pPr>
      <w:r>
        <w:rPr>
          <w:rFonts w:eastAsia="Calibri"/>
          <w:b/>
          <w:bCs/>
          <w:lang w:eastAsia="en-US"/>
        </w:rPr>
        <w:t>4</w:t>
      </w:r>
      <w:r w:rsidRPr="004F3EF1">
        <w:rPr>
          <w:rFonts w:eastAsia="Calibri"/>
          <w:b/>
          <w:bCs/>
          <w:lang w:eastAsia="en-US"/>
        </w:rPr>
        <w:t>. Качество и гарантии</w:t>
      </w:r>
    </w:p>
    <w:p w:rsidR="006D07E4" w:rsidRDefault="00EC3FFE" w:rsidP="006D07E4">
      <w:pPr>
        <w:widowControl w:val="0"/>
        <w:ind w:firstLine="567"/>
        <w:jc w:val="both"/>
        <w:rPr>
          <w:rFonts w:eastAsia="Calibri"/>
          <w:bCs/>
          <w:lang w:eastAsia="en-US"/>
        </w:rPr>
      </w:pPr>
      <w:r>
        <w:rPr>
          <w:rFonts w:eastAsia="Calibri"/>
          <w:bCs/>
          <w:lang w:eastAsia="en-US"/>
        </w:rPr>
        <w:t xml:space="preserve">4.1. </w:t>
      </w:r>
      <w:r w:rsidR="006D07E4" w:rsidRPr="006D07E4">
        <w:rPr>
          <w:rFonts w:eastAsia="Calibri"/>
          <w:bCs/>
          <w:lang w:eastAsia="en-US"/>
        </w:rPr>
        <w:t xml:space="preserve">Поставщик гарантирует качество  товара в соответствии с действующими нормами и техническими условиями, своевременное устранение недостатков,  обнаруженных в пределах гарантийного срока. </w:t>
      </w:r>
    </w:p>
    <w:p w:rsidR="006D07E4" w:rsidRPr="006D07E4" w:rsidRDefault="006D07E4" w:rsidP="006D07E4">
      <w:pPr>
        <w:widowControl w:val="0"/>
        <w:ind w:firstLine="567"/>
        <w:jc w:val="both"/>
        <w:rPr>
          <w:rFonts w:eastAsia="Calibri"/>
          <w:bCs/>
          <w:lang w:eastAsia="en-US"/>
        </w:rPr>
      </w:pPr>
      <w:r>
        <w:rPr>
          <w:rFonts w:eastAsia="Calibri"/>
          <w:bCs/>
          <w:lang w:eastAsia="en-US"/>
        </w:rPr>
        <w:t>4</w:t>
      </w:r>
      <w:r w:rsidRPr="006D07E4">
        <w:rPr>
          <w:rFonts w:eastAsia="Calibri"/>
          <w:bCs/>
          <w:lang w:eastAsia="en-US"/>
        </w:rPr>
        <w:t>.2. Наличие недостатков, сроки их устранения или замены фиксируются Сторонами в двухстороннем акте выявленных недостатков.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контракту.</w:t>
      </w:r>
    </w:p>
    <w:p w:rsidR="00EC3FFE" w:rsidRPr="004F3EF1" w:rsidRDefault="006D07E4" w:rsidP="00EC3FFE">
      <w:pPr>
        <w:widowControl w:val="0"/>
        <w:ind w:firstLine="567"/>
        <w:jc w:val="both"/>
        <w:rPr>
          <w:rFonts w:eastAsia="Calibri"/>
          <w:lang w:eastAsia="en-US"/>
        </w:rPr>
      </w:pPr>
      <w:r>
        <w:rPr>
          <w:rFonts w:eastAsia="Calibri"/>
          <w:bCs/>
          <w:lang w:eastAsia="en-US"/>
        </w:rPr>
        <w:t>4.3</w:t>
      </w:r>
      <w:r w:rsidR="00EC3FFE" w:rsidRPr="004F3EF1">
        <w:rPr>
          <w:rFonts w:eastAsia="Calibri"/>
          <w:bCs/>
          <w:lang w:eastAsia="en-US"/>
        </w:rPr>
        <w:t xml:space="preserve">. </w:t>
      </w:r>
      <w:r w:rsidR="00EC3FFE" w:rsidRPr="004F3EF1">
        <w:rPr>
          <w:rFonts w:eastAsia="Calibri"/>
          <w:lang w:eastAsia="en-US"/>
        </w:rPr>
        <w:t>Срок предоставления гарантии Поставщика  на Товар должен быть не менее 12 месяцев с момента подписания накладной.</w:t>
      </w:r>
    </w:p>
    <w:p w:rsidR="00EC3FFE" w:rsidRPr="004F3EF1" w:rsidRDefault="00EC3FFE" w:rsidP="00EC3FFE">
      <w:pPr>
        <w:widowControl w:val="0"/>
        <w:ind w:firstLine="567"/>
        <w:jc w:val="both"/>
        <w:rPr>
          <w:rFonts w:eastAsia="Calibri"/>
          <w:lang w:eastAsia="en-US"/>
        </w:rPr>
      </w:pPr>
      <w:r>
        <w:rPr>
          <w:rFonts w:eastAsia="Calibri"/>
          <w:lang w:eastAsia="en-US"/>
        </w:rPr>
        <w:t>4.</w:t>
      </w:r>
      <w:r w:rsidR="006D07E4">
        <w:rPr>
          <w:rFonts w:eastAsia="Calibri"/>
          <w:lang w:eastAsia="en-US"/>
        </w:rPr>
        <w:t>4</w:t>
      </w:r>
      <w:r w:rsidRPr="004F3EF1">
        <w:rPr>
          <w:rFonts w:eastAsia="Calibri"/>
          <w:lang w:eastAsia="en-US"/>
        </w:rPr>
        <w:t xml:space="preserve">. Поставщик гарантирует качество поставляемого Товара в пределах срока </w:t>
      </w:r>
      <w:r>
        <w:rPr>
          <w:rFonts w:eastAsia="Calibri"/>
          <w:lang w:eastAsia="en-US"/>
        </w:rPr>
        <w:t>предоставления гарантии Поставщика на Товар.</w:t>
      </w:r>
    </w:p>
    <w:p w:rsidR="00EC3FFE" w:rsidRDefault="00EC3FFE" w:rsidP="00EC3FFE">
      <w:pPr>
        <w:rPr>
          <w:rFonts w:eastAsia="Calibri"/>
          <w:b/>
          <w:color w:val="000000"/>
          <w:lang w:eastAsia="en-US"/>
        </w:rPr>
      </w:pPr>
    </w:p>
    <w:p w:rsidR="00C6548D" w:rsidRDefault="00C6548D" w:rsidP="00EC3FFE">
      <w:pPr>
        <w:jc w:val="center"/>
        <w:rPr>
          <w:rFonts w:eastAsia="Calibri"/>
          <w:b/>
          <w:color w:val="000000"/>
          <w:lang w:eastAsia="en-US"/>
        </w:rPr>
      </w:pPr>
    </w:p>
    <w:p w:rsidR="00EC3FFE" w:rsidRPr="004F3EF1" w:rsidRDefault="00EC3FFE" w:rsidP="00EC3FFE">
      <w:pPr>
        <w:jc w:val="center"/>
        <w:rPr>
          <w:rFonts w:eastAsia="Calibri"/>
          <w:b/>
          <w:color w:val="000000"/>
          <w:lang w:eastAsia="en-US"/>
        </w:rPr>
      </w:pPr>
      <w:r w:rsidRPr="004F3EF1">
        <w:rPr>
          <w:rFonts w:eastAsia="Calibri"/>
          <w:b/>
          <w:color w:val="000000"/>
          <w:lang w:eastAsia="en-US"/>
        </w:rPr>
        <w:t>5. Порядок и сроки приемки Товара</w:t>
      </w:r>
    </w:p>
    <w:p w:rsidR="004A50FB" w:rsidRPr="004A50FB" w:rsidRDefault="004A50FB" w:rsidP="004A50FB">
      <w:pPr>
        <w:autoSpaceDE w:val="0"/>
        <w:ind w:firstLine="567"/>
        <w:jc w:val="both"/>
        <w:rPr>
          <w:rFonts w:eastAsia="Calibri"/>
          <w:color w:val="000000"/>
          <w:lang w:eastAsia="en-US"/>
        </w:rPr>
      </w:pPr>
      <w:r w:rsidRPr="004A50FB">
        <w:rPr>
          <w:rFonts w:eastAsia="Calibri"/>
          <w:color w:val="000000"/>
          <w:lang w:eastAsia="en-US"/>
        </w:rPr>
        <w:t xml:space="preserve">5.1. </w:t>
      </w:r>
      <w:proofErr w:type="gramStart"/>
      <w:r w:rsidRPr="004A50FB">
        <w:rPr>
          <w:rFonts w:eastAsia="Calibri"/>
          <w:color w:val="000000"/>
          <w:lang w:eastAsia="en-US"/>
        </w:rPr>
        <w:t xml:space="preserve">Приемка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w:t>
      </w:r>
      <w:r w:rsidRPr="004A50FB">
        <w:rPr>
          <w:rFonts w:eastAsia="Calibri"/>
          <w:color w:val="000000"/>
          <w:lang w:eastAsia="en-US"/>
        </w:rPr>
        <w:lastRenderedPageBreak/>
        <w:t>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Федеральному</w:t>
      </w:r>
      <w:proofErr w:type="gramEnd"/>
      <w:r w:rsidRPr="004A50FB">
        <w:rPr>
          <w:rFonts w:eastAsia="Calibri"/>
          <w:color w:val="000000"/>
          <w:lang w:eastAsia="en-US"/>
        </w:rPr>
        <w:t xml:space="preserve">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p>
    <w:p w:rsidR="004A50FB" w:rsidRPr="004A50FB" w:rsidRDefault="004A50FB" w:rsidP="004A50FB">
      <w:pPr>
        <w:autoSpaceDE w:val="0"/>
        <w:ind w:firstLine="567"/>
        <w:jc w:val="both"/>
        <w:rPr>
          <w:rFonts w:eastAsia="Calibri"/>
          <w:color w:val="000000"/>
          <w:lang w:eastAsia="en-US"/>
        </w:rPr>
      </w:pPr>
      <w:proofErr w:type="gramStart"/>
      <w:r w:rsidRPr="004A50FB">
        <w:rPr>
          <w:rFonts w:eastAsia="Calibri"/>
          <w:color w:val="000000"/>
          <w:lang w:eastAsia="en-US"/>
        </w:rPr>
        <w:t>-по количеству и ассортименту указанной в накладной.</w:t>
      </w:r>
      <w:proofErr w:type="gramEnd"/>
    </w:p>
    <w:p w:rsidR="004A50FB" w:rsidRPr="004A50FB" w:rsidRDefault="004A50FB" w:rsidP="004A50FB">
      <w:pPr>
        <w:autoSpaceDE w:val="0"/>
        <w:ind w:firstLine="567"/>
        <w:jc w:val="both"/>
        <w:rPr>
          <w:rFonts w:eastAsia="Calibri"/>
          <w:color w:val="000000"/>
          <w:lang w:eastAsia="en-US"/>
        </w:rPr>
      </w:pPr>
      <w:r w:rsidRPr="004A50FB">
        <w:rPr>
          <w:rFonts w:eastAsia="Calibri"/>
          <w:color w:val="000000"/>
          <w:lang w:eastAsia="en-US"/>
        </w:rPr>
        <w:t xml:space="preserve">- по качеству – согласно документам, подтверждающим качество Товара. </w:t>
      </w:r>
    </w:p>
    <w:p w:rsidR="004A50FB" w:rsidRPr="004A50FB" w:rsidRDefault="004A50FB" w:rsidP="004A50FB">
      <w:pPr>
        <w:autoSpaceDE w:val="0"/>
        <w:ind w:firstLine="567"/>
        <w:jc w:val="both"/>
        <w:rPr>
          <w:rFonts w:eastAsia="Calibri"/>
          <w:color w:val="000000"/>
          <w:lang w:eastAsia="en-US"/>
        </w:rPr>
      </w:pPr>
      <w:r w:rsidRPr="004A50FB">
        <w:rPr>
          <w:rFonts w:eastAsia="Calibri"/>
          <w:color w:val="000000"/>
          <w:lang w:eastAsia="en-US"/>
        </w:rPr>
        <w:t xml:space="preserve">5.2. Общий срок приемки Товара составляет не более 5 рабочих дней с момента доставки Товара Заказчику. </w:t>
      </w:r>
      <w:r w:rsidRPr="004A50FB">
        <w:rPr>
          <w:rFonts w:eastAsia="Calibri"/>
          <w:bCs/>
          <w:color w:val="000000"/>
          <w:lang w:eastAsia="en-US"/>
        </w:rPr>
        <w:t xml:space="preserve">В указанные сроки Заказчик должен </w:t>
      </w:r>
      <w:r w:rsidRPr="004A50FB">
        <w:rPr>
          <w:rFonts w:eastAsia="Calibri"/>
          <w:color w:val="000000"/>
          <w:lang w:eastAsia="en-US"/>
        </w:rPr>
        <w:t xml:space="preserve">осмотреть Товар, проверить его количество, качество, комплектность, а также соответствие поставляемого Товара характеристикам, указанным в </w:t>
      </w:r>
      <w:r w:rsidRPr="00276E15">
        <w:rPr>
          <w:rFonts w:eastAsia="Calibri"/>
          <w:color w:val="000000"/>
          <w:lang w:eastAsia="en-US"/>
        </w:rPr>
        <w:t>Спецификации</w:t>
      </w:r>
      <w:r w:rsidRPr="004A50FB">
        <w:rPr>
          <w:rFonts w:eastAsia="Calibri"/>
          <w:color w:val="000000"/>
          <w:lang w:eastAsia="en-US"/>
        </w:rPr>
        <w:t xml:space="preserve"> (Приложе</w:t>
      </w:r>
      <w:r w:rsidR="004C7BBE">
        <w:rPr>
          <w:rFonts w:eastAsia="Calibri"/>
          <w:color w:val="000000"/>
          <w:lang w:eastAsia="en-US"/>
        </w:rPr>
        <w:t>ние №1 к контракту), подписать А</w:t>
      </w:r>
      <w:r w:rsidRPr="004A50FB">
        <w:rPr>
          <w:rFonts w:eastAsia="Calibri"/>
          <w:color w:val="000000"/>
          <w:lang w:eastAsia="en-US"/>
        </w:rPr>
        <w:t>кт приемки Товара</w:t>
      </w:r>
      <w:r w:rsidR="004C7BBE" w:rsidRPr="004C7BBE">
        <w:rPr>
          <w:spacing w:val="2"/>
        </w:rPr>
        <w:t xml:space="preserve"> </w:t>
      </w:r>
      <w:r w:rsidR="004C7BBE" w:rsidRPr="00860A93">
        <w:rPr>
          <w:rFonts w:eastAsia="Calibri"/>
          <w:color w:val="000000"/>
          <w:lang w:eastAsia="en-US"/>
        </w:rPr>
        <w:t xml:space="preserve"> по этапу</w:t>
      </w:r>
      <w:r w:rsidRPr="00860A93">
        <w:rPr>
          <w:rFonts w:eastAsia="Calibri"/>
          <w:color w:val="000000"/>
          <w:lang w:eastAsia="en-US"/>
        </w:rPr>
        <w:t>.</w:t>
      </w:r>
    </w:p>
    <w:p w:rsidR="004A50FB" w:rsidRPr="004A50FB" w:rsidRDefault="004A50FB" w:rsidP="004A50FB">
      <w:pPr>
        <w:autoSpaceDE w:val="0"/>
        <w:ind w:firstLine="567"/>
        <w:jc w:val="both"/>
        <w:rPr>
          <w:rFonts w:eastAsia="Calibri"/>
          <w:color w:val="000000"/>
          <w:lang w:eastAsia="en-US"/>
        </w:rPr>
      </w:pPr>
      <w:r w:rsidRPr="004A50FB">
        <w:rPr>
          <w:rFonts w:eastAsia="Calibri"/>
          <w:color w:val="000000"/>
          <w:lang w:eastAsia="en-US"/>
        </w:rPr>
        <w:t>5.3. Для проверки предоставленных Поставщиком результатов, предусмотренных контрактом, в части их соответствия условиям контракта, в том числе по качеству, комплектности,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Товара силами Заказчика включается в общий срок приемки Товара. В случае проведения экспертизы с привлечением экспертов или экспертной организации срок проведения такой экспертизы не входит в общий срок приемки товара.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4A50FB" w:rsidRPr="004A50FB" w:rsidRDefault="004A50FB" w:rsidP="004A50FB">
      <w:pPr>
        <w:autoSpaceDE w:val="0"/>
        <w:ind w:firstLine="567"/>
        <w:jc w:val="both"/>
        <w:rPr>
          <w:rFonts w:eastAsia="Calibri"/>
          <w:color w:val="000000"/>
          <w:lang w:eastAsia="en-US"/>
        </w:rPr>
      </w:pPr>
      <w:r w:rsidRPr="004A50FB">
        <w:rPr>
          <w:rFonts w:eastAsia="Calibri"/>
          <w:color w:val="000000"/>
          <w:lang w:eastAsia="en-US"/>
        </w:rPr>
        <w:t xml:space="preserve">5.4. По окончании приемки Товара по количеству, качеству, ассортименту, комплектности, внешнему виду Заказчик подписывает накладную и </w:t>
      </w:r>
      <w:r w:rsidR="00860A93">
        <w:rPr>
          <w:rFonts w:eastAsia="Calibri"/>
          <w:color w:val="000000"/>
          <w:lang w:eastAsia="en-US"/>
        </w:rPr>
        <w:t>А</w:t>
      </w:r>
      <w:r w:rsidRPr="00860A93">
        <w:rPr>
          <w:rFonts w:eastAsia="Calibri"/>
          <w:color w:val="000000"/>
          <w:lang w:eastAsia="en-US"/>
        </w:rPr>
        <w:t>кт приемки Товара</w:t>
      </w:r>
      <w:r w:rsidR="00860A93">
        <w:rPr>
          <w:rFonts w:eastAsia="Calibri"/>
          <w:color w:val="000000"/>
          <w:lang w:eastAsia="en-US"/>
        </w:rPr>
        <w:t xml:space="preserve"> по этапу</w:t>
      </w:r>
      <w:r w:rsidRPr="004A50FB">
        <w:rPr>
          <w:rFonts w:eastAsia="Calibri"/>
          <w:color w:val="000000"/>
          <w:lang w:eastAsia="en-US"/>
        </w:rPr>
        <w:t>, со дня подписания которых Товар считается принятым Заказчиком.</w:t>
      </w:r>
    </w:p>
    <w:p w:rsidR="004A50FB" w:rsidRPr="004A50FB" w:rsidRDefault="004A50FB" w:rsidP="004A50FB">
      <w:pPr>
        <w:autoSpaceDE w:val="0"/>
        <w:ind w:firstLine="567"/>
        <w:jc w:val="both"/>
        <w:rPr>
          <w:rFonts w:eastAsia="Calibri"/>
          <w:color w:val="000000"/>
          <w:lang w:eastAsia="en-US"/>
        </w:rPr>
      </w:pPr>
      <w:r w:rsidRPr="004A50FB">
        <w:rPr>
          <w:rFonts w:eastAsia="Calibri"/>
          <w:color w:val="000000"/>
          <w:lang w:eastAsia="en-US"/>
        </w:rPr>
        <w:t xml:space="preserve">5.5. </w:t>
      </w:r>
      <w:proofErr w:type="gramStart"/>
      <w:r w:rsidRPr="004A50FB">
        <w:rPr>
          <w:rFonts w:eastAsia="Calibri"/>
          <w:color w:val="000000"/>
          <w:lang w:eastAsia="en-US"/>
        </w:rPr>
        <w:t>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приостановить и (или) отказаться от приемки Товара полностью или частично и в течение 3 рабочих дней обязан</w:t>
      </w:r>
      <w:proofErr w:type="gramEnd"/>
      <w:r w:rsidRPr="004A50FB">
        <w:rPr>
          <w:rFonts w:eastAsia="Calibri"/>
          <w:color w:val="000000"/>
          <w:lang w:eastAsia="en-US"/>
        </w:rPr>
        <w:t xml:space="preserve"> уведомить об этом Поставщика.</w:t>
      </w:r>
    </w:p>
    <w:p w:rsidR="004A50FB" w:rsidRPr="004A50FB" w:rsidRDefault="004A50FB" w:rsidP="004A50FB">
      <w:pPr>
        <w:autoSpaceDE w:val="0"/>
        <w:ind w:firstLine="567"/>
        <w:jc w:val="both"/>
        <w:rPr>
          <w:rFonts w:eastAsia="Calibri"/>
          <w:color w:val="000000"/>
          <w:lang w:eastAsia="en-US"/>
        </w:rPr>
      </w:pPr>
      <w:r w:rsidRPr="004A50FB">
        <w:rPr>
          <w:rFonts w:eastAsia="Calibri"/>
          <w:color w:val="000000"/>
          <w:lang w:eastAsia="en-US"/>
        </w:rPr>
        <w:t>5.6.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3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 Поставщик обязан удовлетворить требования, указанные в соответствующем акте, в течение 3 рабочих дней</w:t>
      </w:r>
    </w:p>
    <w:p w:rsidR="004A50FB" w:rsidRPr="004A50FB" w:rsidRDefault="004A50FB" w:rsidP="004A50FB">
      <w:pPr>
        <w:autoSpaceDE w:val="0"/>
        <w:ind w:firstLine="567"/>
        <w:jc w:val="both"/>
        <w:rPr>
          <w:rFonts w:eastAsia="Calibri"/>
          <w:color w:val="000000"/>
          <w:lang w:eastAsia="en-US"/>
        </w:rPr>
      </w:pPr>
      <w:r w:rsidRPr="004A50FB">
        <w:rPr>
          <w:rFonts w:eastAsia="Calibri"/>
          <w:color w:val="000000"/>
          <w:lang w:eastAsia="en-US"/>
        </w:rPr>
        <w:t>5.7. Риск случайной гибели или случайной порчи, утраты или повреждения Товара переходит к Заказчику с момента подписания накладной Заказчиком.</w:t>
      </w:r>
    </w:p>
    <w:p w:rsidR="00EC3FFE" w:rsidRPr="00EC3FFE" w:rsidRDefault="00EC3FFE" w:rsidP="00EC3FFE">
      <w:pPr>
        <w:autoSpaceDE w:val="0"/>
        <w:ind w:firstLine="567"/>
        <w:jc w:val="both"/>
        <w:rPr>
          <w:szCs w:val="24"/>
        </w:rPr>
      </w:pPr>
    </w:p>
    <w:p w:rsidR="00EC3FFE" w:rsidRDefault="00EC3FFE" w:rsidP="00EC3FFE">
      <w:pPr>
        <w:widowControl w:val="0"/>
        <w:autoSpaceDE w:val="0"/>
        <w:autoSpaceDN w:val="0"/>
        <w:adjustRightInd w:val="0"/>
        <w:ind w:left="900"/>
        <w:contextualSpacing/>
        <w:jc w:val="center"/>
        <w:rPr>
          <w:b/>
          <w:bCs/>
          <w:color w:val="000000"/>
          <w:szCs w:val="24"/>
        </w:rPr>
      </w:pPr>
      <w:r>
        <w:rPr>
          <w:b/>
          <w:bCs/>
          <w:color w:val="000000"/>
          <w:szCs w:val="24"/>
        </w:rPr>
        <w:t xml:space="preserve">6. </w:t>
      </w:r>
      <w:r w:rsidRPr="00EC3FFE">
        <w:rPr>
          <w:b/>
          <w:bCs/>
          <w:color w:val="000000"/>
          <w:szCs w:val="24"/>
        </w:rPr>
        <w:t xml:space="preserve">Порядок предъявления требований, связанных с несоответствием Товара </w:t>
      </w:r>
    </w:p>
    <w:p w:rsidR="00EC3FFE" w:rsidRPr="00EC3FFE" w:rsidRDefault="00EC3FFE" w:rsidP="00EC3FFE">
      <w:pPr>
        <w:widowControl w:val="0"/>
        <w:autoSpaceDE w:val="0"/>
        <w:autoSpaceDN w:val="0"/>
        <w:adjustRightInd w:val="0"/>
        <w:ind w:left="900"/>
        <w:contextualSpacing/>
        <w:jc w:val="center"/>
        <w:rPr>
          <w:b/>
          <w:bCs/>
          <w:color w:val="000000"/>
          <w:szCs w:val="24"/>
        </w:rPr>
      </w:pPr>
      <w:r w:rsidRPr="00EC3FFE">
        <w:rPr>
          <w:b/>
          <w:bCs/>
          <w:color w:val="000000"/>
          <w:szCs w:val="24"/>
        </w:rPr>
        <w:t>условиям контракта</w:t>
      </w:r>
    </w:p>
    <w:p w:rsidR="00EC3FFE" w:rsidRPr="00EC3FFE" w:rsidRDefault="00EC3FFE" w:rsidP="00EC3FFE">
      <w:pPr>
        <w:ind w:firstLine="567"/>
        <w:jc w:val="both"/>
        <w:rPr>
          <w:rFonts w:eastAsia="Calibri"/>
          <w:szCs w:val="24"/>
          <w:lang w:eastAsia="en-US"/>
        </w:rPr>
      </w:pPr>
      <w:r w:rsidRPr="00EC3FFE">
        <w:rPr>
          <w:rFonts w:eastAsia="Calibri"/>
          <w:szCs w:val="24"/>
          <w:lang w:eastAsia="en-US"/>
        </w:rPr>
        <w:t>6.1. Сроки обнаружения несоответствия Товара требованиям контракта по количеству, ассортименту, качеству, комплектности:</w:t>
      </w:r>
    </w:p>
    <w:p w:rsidR="00EC3FFE" w:rsidRPr="004F3EF1" w:rsidRDefault="00EC3FFE" w:rsidP="00EC3FFE">
      <w:pPr>
        <w:ind w:firstLine="567"/>
        <w:jc w:val="both"/>
        <w:rPr>
          <w:rFonts w:eastAsia="Calibri"/>
          <w:lang w:eastAsia="en-US"/>
        </w:rPr>
      </w:pPr>
      <w:r w:rsidRPr="004F3EF1">
        <w:rPr>
          <w:rFonts w:eastAsia="Calibri"/>
          <w:lang w:eastAsia="en-US"/>
        </w:rPr>
        <w:t xml:space="preserve">6.1.1. </w:t>
      </w:r>
      <w:proofErr w:type="gramStart"/>
      <w:r w:rsidRPr="004F3EF1">
        <w:rPr>
          <w:rFonts w:eastAsia="Calibri"/>
          <w:lang w:eastAsia="en-US"/>
        </w:rPr>
        <w:t>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w:t>
      </w:r>
      <w:r w:rsidR="00860A93">
        <w:rPr>
          <w:rFonts w:eastAsia="Calibri"/>
          <w:lang w:eastAsia="en-US"/>
        </w:rPr>
        <w:t xml:space="preserve"> по этапу</w:t>
      </w:r>
      <w:r w:rsidRPr="004F3EF1">
        <w:rPr>
          <w:rFonts w:eastAsia="Calibri"/>
          <w:lang w:eastAsia="en-US"/>
        </w:rPr>
        <w:t>), за исключением случаев, когда, исходя из характера и назначения Товара, Заказчик не имел возможности обнаружить такие нарушения.</w:t>
      </w:r>
      <w:proofErr w:type="gramEnd"/>
    </w:p>
    <w:p w:rsidR="00EC3FFE" w:rsidRPr="004F3EF1" w:rsidRDefault="00EC3FFE" w:rsidP="00EC3FFE">
      <w:pPr>
        <w:ind w:firstLine="567"/>
        <w:jc w:val="both"/>
        <w:rPr>
          <w:rFonts w:eastAsia="Calibri"/>
          <w:lang w:eastAsia="en-US"/>
        </w:rPr>
      </w:pPr>
      <w:r w:rsidRPr="004F3EF1">
        <w:rPr>
          <w:rFonts w:eastAsia="Calibri"/>
          <w:lang w:eastAsia="en-US"/>
        </w:rPr>
        <w:lastRenderedPageBreak/>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EC3FFE" w:rsidRPr="00EC3FFE" w:rsidRDefault="00EC3FFE" w:rsidP="00EC3FFE">
      <w:pPr>
        <w:autoSpaceDE w:val="0"/>
        <w:ind w:firstLine="567"/>
        <w:jc w:val="both"/>
        <w:rPr>
          <w:b/>
          <w:sz w:val="26"/>
          <w:szCs w:val="26"/>
        </w:rPr>
      </w:pPr>
      <w:r w:rsidRPr="004F3EF1">
        <w:rPr>
          <w:rFonts w:eastAsia="Calibri"/>
          <w:lang w:eastAsia="en-US"/>
        </w:rPr>
        <w:t xml:space="preserve">6.2. </w:t>
      </w:r>
      <w:proofErr w:type="gramStart"/>
      <w:r w:rsidRPr="004F3EF1">
        <w:rPr>
          <w:rFonts w:eastAsia="Calibri"/>
          <w:lang w:eastAsia="en-US"/>
        </w:rPr>
        <w:t>В случаях обнаружения нарушений условий контракта о количестве, ассортименте, качестве, комплектности после подписания сторонами акта приемки Товара</w:t>
      </w:r>
      <w:r w:rsidR="00DE4B3A">
        <w:rPr>
          <w:rFonts w:eastAsia="Calibri"/>
          <w:lang w:eastAsia="en-US"/>
        </w:rPr>
        <w:t xml:space="preserve"> по этапу</w:t>
      </w:r>
      <w:r w:rsidRPr="004F3EF1">
        <w:rPr>
          <w:rFonts w:eastAsia="Calibri"/>
          <w:lang w:eastAsia="en-US"/>
        </w:rPr>
        <w:t xml:space="preserve"> Заказчик обязан известить об этом Поставщика в течение 2 рабочих дней </w:t>
      </w:r>
      <w:r w:rsidRPr="004F3EF1">
        <w:rPr>
          <w:rFonts w:eastAsia="Calibri"/>
          <w:bCs/>
          <w:i/>
          <w:lang w:eastAsia="en-US"/>
        </w:rPr>
        <w:t xml:space="preserve"> </w:t>
      </w:r>
      <w:r w:rsidRPr="004F3EF1">
        <w:rPr>
          <w:rFonts w:eastAsia="Calibri"/>
          <w:bCs/>
          <w:lang w:eastAsia="en-US"/>
        </w:rPr>
        <w:t xml:space="preserve">со дня обнаружения таких нарушений, а Поставщик обязан обеспечить </w:t>
      </w:r>
      <w:r w:rsidRPr="004F3EF1">
        <w:rPr>
          <w:rFonts w:eastAsia="Calibri"/>
          <w:lang w:eastAsia="en-US"/>
        </w:rPr>
        <w:t>прибытие своего уполномоченного представителя для составления соответствующего акта в порядке и сроки, предусмотренные в пункте 5.6 контракта.</w:t>
      </w:r>
      <w:proofErr w:type="gramEnd"/>
      <w:r w:rsidRPr="004F3EF1">
        <w:rPr>
          <w:rFonts w:eastAsia="Calibri"/>
          <w:lang w:eastAsia="en-US"/>
        </w:rPr>
        <w:t xml:space="preserve"> Требования, предусмотренные подпунктами 6.1.1 и 6.1.2 контракта, могут быть указаны Заказчиком в акте, составленном в соответствии с пунктом 5.6 контракта,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EC3FFE" w:rsidRPr="004F3EF1" w:rsidRDefault="00EC3FFE" w:rsidP="00EC3FFE">
      <w:pPr>
        <w:widowControl w:val="0"/>
        <w:autoSpaceDE w:val="0"/>
        <w:autoSpaceDN w:val="0"/>
        <w:adjustRightInd w:val="0"/>
        <w:ind w:firstLine="709"/>
        <w:jc w:val="center"/>
        <w:rPr>
          <w:b/>
          <w:bCs/>
          <w:color w:val="000000"/>
        </w:rPr>
      </w:pPr>
      <w:r w:rsidRPr="004F3EF1">
        <w:rPr>
          <w:b/>
          <w:bCs/>
          <w:color w:val="000000"/>
        </w:rPr>
        <w:t xml:space="preserve">7. Ответственность сторон </w:t>
      </w:r>
    </w:p>
    <w:p w:rsidR="00EC3FFE" w:rsidRPr="005772C9" w:rsidRDefault="00EC3FFE" w:rsidP="00EC3FFE">
      <w:pPr>
        <w:autoSpaceDE w:val="0"/>
        <w:autoSpaceDN w:val="0"/>
        <w:adjustRightInd w:val="0"/>
        <w:ind w:firstLine="567"/>
        <w:jc w:val="both"/>
      </w:pPr>
      <w:r>
        <w:t>7</w:t>
      </w:r>
      <w:r w:rsidRPr="005772C9">
        <w:t xml:space="preserve">.1. В случае просрочки исполнения Заказчиком обязательств, предусмотренных </w:t>
      </w:r>
      <w:r w:rsidR="008A2B8E">
        <w:t>к</w:t>
      </w:r>
      <w:r w:rsidRPr="005772C9">
        <w:t xml:space="preserve">онтрактом, а также в иных случаях неисполнения или ненадлежащего исполнения Заказчиком обязательств, предусмотренных </w:t>
      </w:r>
      <w:r w:rsidR="008A2B8E">
        <w:t>к</w:t>
      </w:r>
      <w:r>
        <w:t>онтрактом</w:t>
      </w:r>
      <w:r w:rsidRPr="005772C9">
        <w:t>, Поставщик вправе потребовать уплаты неустоек (штрафов, пеней).</w:t>
      </w:r>
    </w:p>
    <w:p w:rsidR="00EC3FFE" w:rsidRPr="005772C9" w:rsidRDefault="00EC3FFE" w:rsidP="00EC3FFE">
      <w:pPr>
        <w:autoSpaceDE w:val="0"/>
        <w:autoSpaceDN w:val="0"/>
        <w:adjustRightInd w:val="0"/>
        <w:ind w:firstLine="567"/>
        <w:jc w:val="both"/>
      </w:pPr>
      <w:r>
        <w:t>7</w:t>
      </w:r>
      <w:r w:rsidRPr="005772C9">
        <w:t xml:space="preserve">.2. Пеня начисляется за каждый день просрочки исполнения Заказчиком обязательства, предусмотренного </w:t>
      </w:r>
      <w:r w:rsidR="008A2B8E">
        <w:t>к</w:t>
      </w:r>
      <w:r>
        <w:t>онтрактом</w:t>
      </w:r>
      <w:r w:rsidRPr="005772C9">
        <w:t xml:space="preserve">, начиная со дня, следующего после дня истечения установленного </w:t>
      </w:r>
      <w:r w:rsidR="00C64A7F">
        <w:t>к</w:t>
      </w:r>
      <w:r>
        <w:t>онтрактом</w:t>
      </w:r>
      <w:r w:rsidRPr="005772C9">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w:t>
      </w:r>
      <w:r>
        <w:t>анка Российской Федерации от не</w:t>
      </w:r>
      <w:r w:rsidRPr="005772C9">
        <w:t>уплаченной в срок суммы.</w:t>
      </w:r>
    </w:p>
    <w:p w:rsidR="00EC3FFE" w:rsidRPr="005772C9" w:rsidRDefault="00EC3FFE" w:rsidP="00EC3FFE">
      <w:pPr>
        <w:autoSpaceDE w:val="0"/>
        <w:autoSpaceDN w:val="0"/>
        <w:adjustRightInd w:val="0"/>
        <w:ind w:firstLine="567"/>
        <w:jc w:val="both"/>
      </w:pPr>
      <w:r>
        <w:t>7</w:t>
      </w:r>
      <w:r w:rsidRPr="005772C9">
        <w:t xml:space="preserve">.3. В случае ненадлежащего исполнения Заказчиком обязательств, предусмотренных </w:t>
      </w:r>
      <w:r>
        <w:t>Контрактом</w:t>
      </w:r>
      <w:r w:rsidRPr="005772C9">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94074A">
        <w:t>к</w:t>
      </w:r>
      <w:r>
        <w:t>онтракта</w:t>
      </w:r>
      <w:r w:rsidRPr="005772C9">
        <w:t xml:space="preserve"> в случае, если цена </w:t>
      </w:r>
      <w:r w:rsidR="0094074A">
        <w:t>к</w:t>
      </w:r>
      <w:r>
        <w:t>онтракта</w:t>
      </w:r>
      <w:r w:rsidRPr="005772C9">
        <w:t xml:space="preserve"> не превышает 3 млн. рублей.</w:t>
      </w:r>
    </w:p>
    <w:p w:rsidR="00EC3FFE" w:rsidRPr="005772C9" w:rsidRDefault="00EC3FFE" w:rsidP="00EC3FFE">
      <w:pPr>
        <w:autoSpaceDE w:val="0"/>
        <w:autoSpaceDN w:val="0"/>
        <w:adjustRightInd w:val="0"/>
        <w:ind w:firstLine="567"/>
        <w:jc w:val="both"/>
      </w:pPr>
      <w:r w:rsidRPr="005772C9">
        <w:t xml:space="preserve">*Размер штрафа включается в </w:t>
      </w:r>
      <w:r w:rsidR="0094074A">
        <w:t>к</w:t>
      </w:r>
      <w:r>
        <w:t>онтракт</w:t>
      </w:r>
      <w:r w:rsidRPr="005772C9">
        <w:t xml:space="preserve"> в виде фиксированной суммы, рассчитанной исходя из цены </w:t>
      </w:r>
      <w:r w:rsidR="0094074A">
        <w:t>к</w:t>
      </w:r>
      <w:r>
        <w:t>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EC3FFE" w:rsidRPr="005772C9" w:rsidRDefault="00EC3FFE" w:rsidP="00EC3FFE">
      <w:pPr>
        <w:autoSpaceDE w:val="0"/>
        <w:autoSpaceDN w:val="0"/>
        <w:adjustRightInd w:val="0"/>
        <w:ind w:firstLine="567"/>
        <w:jc w:val="both"/>
      </w:pPr>
      <w:r>
        <w:t>7</w:t>
      </w:r>
      <w:r w:rsidRPr="005772C9">
        <w:t xml:space="preserve">.4. В случае просрочки исполнения Поставщиком обязательств, предусмотренных </w:t>
      </w:r>
      <w:r w:rsidR="0094074A">
        <w:t>к</w:t>
      </w:r>
      <w:r>
        <w:t>онтрактом</w:t>
      </w:r>
      <w:r w:rsidRPr="005772C9">
        <w:t xml:space="preserve">, а также в иных случаях неисполнения или ненадлежащего исполнения Поставщиком обязательств, предусмотренных </w:t>
      </w:r>
      <w:r w:rsidR="0094074A">
        <w:t>к</w:t>
      </w:r>
      <w:r>
        <w:t>онтрактом</w:t>
      </w:r>
      <w:r w:rsidRPr="005772C9">
        <w:t>, Заказчик направляет Поставщику требование об уплате неустоек (штрафов, пеней).</w:t>
      </w:r>
    </w:p>
    <w:p w:rsidR="00EC3FFE" w:rsidRPr="005772C9" w:rsidRDefault="00EC3FFE" w:rsidP="00EC3FFE">
      <w:pPr>
        <w:autoSpaceDE w:val="0"/>
        <w:autoSpaceDN w:val="0"/>
        <w:adjustRightInd w:val="0"/>
        <w:ind w:firstLine="567"/>
        <w:jc w:val="both"/>
      </w:pPr>
      <w:r>
        <w:t>7</w:t>
      </w:r>
      <w:r w:rsidRPr="005772C9">
        <w:t xml:space="preserve">.5. Пеня начисляется за каждый день просрочки исполнения Поставщиком обязательства, предусмотренного </w:t>
      </w:r>
      <w:r w:rsidR="0094074A">
        <w:t>к</w:t>
      </w:r>
      <w:r>
        <w:t>онтрактом</w:t>
      </w:r>
      <w:r w:rsidRPr="005772C9">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94074A">
        <w:t>к</w:t>
      </w:r>
      <w:r>
        <w:t>онтракта</w:t>
      </w:r>
      <w:r w:rsidRPr="005772C9">
        <w:t xml:space="preserve">, уменьшенной на сумму, пропорциональную объему обязательств, предусмотренных </w:t>
      </w:r>
      <w:r>
        <w:t>Контрактом</w:t>
      </w:r>
      <w:r w:rsidRPr="005772C9">
        <w:t xml:space="preserve"> и фактически исполненных поставщиком, и определяется по формуле </w:t>
      </w:r>
      <w:proofErr w:type="gramStart"/>
      <w:r w:rsidRPr="005772C9">
        <w:t>П</w:t>
      </w:r>
      <w:proofErr w:type="gramEnd"/>
      <w:r w:rsidRPr="005772C9">
        <w:t xml:space="preserve"> = (Ц - В) x С  (где Ц - цена </w:t>
      </w:r>
      <w:r>
        <w:t>Контракта</w:t>
      </w:r>
      <w:r w:rsidRPr="005772C9">
        <w:t xml:space="preserve">; </w:t>
      </w:r>
      <w:proofErr w:type="gramStart"/>
      <w:r w:rsidRPr="005772C9">
        <w:t xml:space="preserve">В – стоимость фактически исполненного в установленный срок Поставщиком обязательства по </w:t>
      </w:r>
      <w:r w:rsidR="0094074A">
        <w:t>к</w:t>
      </w:r>
      <w:r>
        <w:t>онтракту</w:t>
      </w:r>
      <w:r w:rsidRPr="005772C9">
        <w:t xml:space="preserve">, определяемая на основании документа о приемке товаров, в том числе отдельных этапов исполнения </w:t>
      </w:r>
      <w:r>
        <w:t>Контракта</w:t>
      </w:r>
      <w:r w:rsidRPr="005772C9">
        <w:t>; С - размер ставки).</w:t>
      </w:r>
      <w:proofErr w:type="gramEnd"/>
    </w:p>
    <w:p w:rsidR="00EC3FFE" w:rsidRPr="005772C9" w:rsidRDefault="00EC3FFE" w:rsidP="00EC3FFE">
      <w:pPr>
        <w:autoSpaceDE w:val="0"/>
        <w:autoSpaceDN w:val="0"/>
        <w:adjustRightInd w:val="0"/>
        <w:ind w:firstLine="567"/>
        <w:jc w:val="both"/>
      </w:pPr>
      <w:r w:rsidRPr="005772C9">
        <w:t>Размер ставки определяется по формуле</w:t>
      </w:r>
      <w:proofErr w:type="gramStart"/>
      <w:r w:rsidRPr="005772C9">
        <w:t xml:space="preserve"> С</w:t>
      </w:r>
      <w:proofErr w:type="gramEnd"/>
      <w:r w:rsidRPr="005772C9">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C3FFE" w:rsidRPr="005772C9" w:rsidRDefault="00EC3FFE" w:rsidP="00EC3FFE">
      <w:pPr>
        <w:autoSpaceDE w:val="0"/>
        <w:autoSpaceDN w:val="0"/>
        <w:adjustRightInd w:val="0"/>
        <w:ind w:firstLine="567"/>
        <w:jc w:val="both"/>
      </w:pPr>
      <w:r w:rsidRPr="005772C9">
        <w:t>Коэффициент</w:t>
      </w:r>
      <w:proofErr w:type="gramStart"/>
      <w:r w:rsidRPr="005772C9">
        <w:t xml:space="preserve"> К</w:t>
      </w:r>
      <w:proofErr w:type="gramEnd"/>
      <w:r w:rsidRPr="005772C9">
        <w:t xml:space="preserve"> определяется по формуле К = ДП/ДК х 100% (где ДП - количество дней просрочки;  ДК - срок исполнения обязательства по </w:t>
      </w:r>
      <w:r>
        <w:t>Контракту</w:t>
      </w:r>
      <w:r w:rsidRPr="005772C9">
        <w:t xml:space="preserve"> (количество дней).</w:t>
      </w:r>
    </w:p>
    <w:p w:rsidR="00EC3FFE" w:rsidRPr="005772C9" w:rsidRDefault="00EC3FFE" w:rsidP="00EC3FFE">
      <w:pPr>
        <w:autoSpaceDE w:val="0"/>
        <w:autoSpaceDN w:val="0"/>
        <w:adjustRightInd w:val="0"/>
        <w:ind w:firstLine="567"/>
        <w:jc w:val="both"/>
      </w:pPr>
      <w:r w:rsidRPr="005772C9">
        <w:t>При</w:t>
      </w:r>
      <w:proofErr w:type="gramStart"/>
      <w:r w:rsidRPr="005772C9">
        <w:t xml:space="preserve"> К</w:t>
      </w:r>
      <w:proofErr w:type="gramEnd"/>
      <w:r w:rsidRPr="005772C9">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C3FFE" w:rsidRPr="005772C9" w:rsidRDefault="00EC3FFE" w:rsidP="00EC3FFE">
      <w:pPr>
        <w:autoSpaceDE w:val="0"/>
        <w:autoSpaceDN w:val="0"/>
        <w:adjustRightInd w:val="0"/>
        <w:ind w:firstLine="567"/>
        <w:jc w:val="both"/>
      </w:pPr>
      <w:r w:rsidRPr="005772C9">
        <w:t>При</w:t>
      </w:r>
      <w:proofErr w:type="gramStart"/>
      <w:r w:rsidRPr="005772C9">
        <w:t xml:space="preserve"> К</w:t>
      </w:r>
      <w:proofErr w:type="gramEnd"/>
      <w:r w:rsidRPr="005772C9">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C3FFE" w:rsidRPr="005772C9" w:rsidRDefault="00EC3FFE" w:rsidP="00EC3FFE">
      <w:pPr>
        <w:autoSpaceDE w:val="0"/>
        <w:autoSpaceDN w:val="0"/>
        <w:adjustRightInd w:val="0"/>
        <w:ind w:firstLine="567"/>
        <w:jc w:val="both"/>
      </w:pPr>
      <w:r w:rsidRPr="005772C9">
        <w:t>При</w:t>
      </w:r>
      <w:proofErr w:type="gramStart"/>
      <w:r w:rsidRPr="005772C9">
        <w:t xml:space="preserve"> К</w:t>
      </w:r>
      <w:proofErr w:type="gramEnd"/>
      <w:r w:rsidRPr="005772C9">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C3FFE" w:rsidRPr="005772C9" w:rsidRDefault="00EC3FFE" w:rsidP="00EC3FFE">
      <w:pPr>
        <w:autoSpaceDE w:val="0"/>
        <w:autoSpaceDN w:val="0"/>
        <w:adjustRightInd w:val="0"/>
        <w:ind w:firstLine="567"/>
        <w:jc w:val="both"/>
      </w:pPr>
      <w:r>
        <w:lastRenderedPageBreak/>
        <w:t>7</w:t>
      </w:r>
      <w:r w:rsidRPr="005772C9">
        <w:t xml:space="preserve">.6. За ненадлежащее исполнение Поставщиком обязательств, предусмотренных </w:t>
      </w:r>
      <w:r w:rsidR="0094074A">
        <w:t>к</w:t>
      </w:r>
      <w:r>
        <w:t>онтрактом</w:t>
      </w:r>
      <w:r w:rsidRPr="005772C9">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4074A">
        <w:t>к</w:t>
      </w:r>
      <w:r>
        <w:t>онтрактом</w:t>
      </w:r>
      <w:r w:rsidRPr="005772C9">
        <w:t>, Поставщик выплачивает Заказчику штраф в размере _________________ руб. *:</w:t>
      </w:r>
    </w:p>
    <w:p w:rsidR="00EC3FFE" w:rsidRPr="005772C9" w:rsidRDefault="00EC3FFE" w:rsidP="00EC3FFE">
      <w:pPr>
        <w:autoSpaceDE w:val="0"/>
        <w:autoSpaceDN w:val="0"/>
        <w:adjustRightInd w:val="0"/>
        <w:ind w:firstLine="567"/>
        <w:jc w:val="both"/>
      </w:pPr>
      <w:r w:rsidRPr="005772C9">
        <w:t xml:space="preserve">10 процентов цены </w:t>
      </w:r>
      <w:r w:rsidR="0094074A">
        <w:t>к</w:t>
      </w:r>
      <w:r>
        <w:t>онтракта</w:t>
      </w:r>
      <w:r w:rsidRPr="005772C9">
        <w:t xml:space="preserve"> в случае, если цена </w:t>
      </w:r>
      <w:r w:rsidR="0094074A">
        <w:t>к</w:t>
      </w:r>
      <w:r>
        <w:t>онтракта</w:t>
      </w:r>
      <w:r w:rsidRPr="005772C9">
        <w:t xml:space="preserve"> не превышает 3 млн. рублей.</w:t>
      </w:r>
    </w:p>
    <w:p w:rsidR="00EC3FFE" w:rsidRPr="005772C9" w:rsidRDefault="00EC3FFE" w:rsidP="00EC3FFE">
      <w:pPr>
        <w:autoSpaceDE w:val="0"/>
        <w:autoSpaceDN w:val="0"/>
        <w:adjustRightInd w:val="0"/>
        <w:ind w:firstLine="567"/>
        <w:jc w:val="both"/>
      </w:pPr>
      <w:r w:rsidRPr="005772C9">
        <w:t xml:space="preserve">*Размер штрафа включается в </w:t>
      </w:r>
      <w:r w:rsidR="0094074A">
        <w:t>к</w:t>
      </w:r>
      <w:r>
        <w:t>онтракт</w:t>
      </w:r>
      <w:r w:rsidRPr="005772C9">
        <w:t xml:space="preserve"> в виде фиксированной суммы, рассчитанной исходя из цены </w:t>
      </w:r>
      <w:r>
        <w:t>Контракта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EC3FFE" w:rsidRPr="005772C9" w:rsidRDefault="00EC3FFE" w:rsidP="00EC3FFE">
      <w:pPr>
        <w:widowControl w:val="0"/>
        <w:autoSpaceDE w:val="0"/>
        <w:autoSpaceDN w:val="0"/>
        <w:adjustRightInd w:val="0"/>
        <w:ind w:firstLine="567"/>
        <w:jc w:val="both"/>
      </w:pPr>
      <w:r>
        <w:t>7</w:t>
      </w:r>
      <w:r w:rsidRPr="005772C9">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4074A">
        <w:t>к</w:t>
      </w:r>
      <w:r>
        <w:t>онтрактом</w:t>
      </w:r>
      <w:r w:rsidRPr="005772C9">
        <w:t>, произошло вследствие непреодолимой силы или по вине другой стороны.</w:t>
      </w:r>
    </w:p>
    <w:p w:rsidR="00EC3FFE" w:rsidRPr="00EC3FFE" w:rsidRDefault="00EC3FFE" w:rsidP="00EC3FFE">
      <w:pPr>
        <w:autoSpaceDE w:val="0"/>
        <w:autoSpaceDN w:val="0"/>
        <w:adjustRightInd w:val="0"/>
        <w:ind w:firstLine="567"/>
        <w:jc w:val="both"/>
      </w:pPr>
      <w:r>
        <w:t>7</w:t>
      </w:r>
      <w:r w:rsidRPr="005772C9">
        <w:t xml:space="preserve">.8. Уплата неустойки (штрафа, пени) не освобождает стороны от исполнения принятых на себя обязательств по </w:t>
      </w:r>
      <w:r>
        <w:t>Контракту</w:t>
      </w:r>
      <w:r w:rsidRPr="005772C9">
        <w:t>.</w:t>
      </w:r>
    </w:p>
    <w:p w:rsidR="00EC3FFE" w:rsidRDefault="00EC3FFE" w:rsidP="00EC3FFE">
      <w:pPr>
        <w:jc w:val="center"/>
        <w:rPr>
          <w:b/>
        </w:rPr>
      </w:pPr>
    </w:p>
    <w:p w:rsidR="00EC3FFE" w:rsidRPr="004F3EF1" w:rsidRDefault="00EC3FFE" w:rsidP="00EC3FFE">
      <w:pPr>
        <w:widowControl w:val="0"/>
        <w:autoSpaceDE w:val="0"/>
        <w:ind w:firstLine="709"/>
        <w:jc w:val="center"/>
        <w:rPr>
          <w:rFonts w:eastAsia="Calibri"/>
          <w:b/>
          <w:bCs/>
          <w:lang w:eastAsia="en-US"/>
        </w:rPr>
      </w:pPr>
      <w:r w:rsidRPr="004F3EF1">
        <w:rPr>
          <w:rFonts w:eastAsia="Calibri"/>
          <w:b/>
          <w:bCs/>
          <w:lang w:eastAsia="en-US"/>
        </w:rPr>
        <w:t>8. Обстоятельства непреодолимой силы</w:t>
      </w:r>
    </w:p>
    <w:p w:rsidR="00EC3FFE" w:rsidRPr="004F3EF1" w:rsidRDefault="00EC3FFE" w:rsidP="00EC3FFE">
      <w:pPr>
        <w:ind w:firstLine="567"/>
        <w:jc w:val="both"/>
        <w:rPr>
          <w:rFonts w:eastAsia="Calibri"/>
          <w:lang w:eastAsia="en-US"/>
        </w:rPr>
      </w:pPr>
      <w:r w:rsidRPr="004F3EF1">
        <w:rPr>
          <w:rFonts w:eastAsia="Calibri"/>
          <w:lang w:eastAsia="en-US"/>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EC3FFE" w:rsidRPr="004F3EF1" w:rsidRDefault="00EC3FFE" w:rsidP="00EC3FFE">
      <w:pPr>
        <w:ind w:firstLine="567"/>
        <w:jc w:val="both"/>
        <w:rPr>
          <w:rFonts w:eastAsia="Calibri"/>
          <w:lang w:eastAsia="en-US"/>
        </w:rPr>
      </w:pPr>
      <w:r w:rsidRPr="004F3EF1">
        <w:rPr>
          <w:rFonts w:eastAsia="Calibri"/>
          <w:lang w:eastAsia="en-US"/>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EC3FFE" w:rsidRPr="004F3EF1" w:rsidRDefault="00EC3FFE" w:rsidP="00EC3FFE">
      <w:pPr>
        <w:ind w:firstLine="567"/>
        <w:jc w:val="both"/>
        <w:rPr>
          <w:rFonts w:eastAsia="Calibri"/>
          <w:lang w:eastAsia="en-US"/>
        </w:rPr>
      </w:pPr>
      <w:r w:rsidRPr="004F3EF1">
        <w:rPr>
          <w:rFonts w:eastAsia="Calibri"/>
          <w:lang w:eastAsia="en-US"/>
        </w:rPr>
        <w:t>8.3.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rsidR="00EC3FFE" w:rsidRPr="004F3EF1" w:rsidRDefault="00EC3FFE" w:rsidP="00EC3FFE">
      <w:pPr>
        <w:ind w:firstLine="567"/>
        <w:jc w:val="both"/>
        <w:rPr>
          <w:rFonts w:eastAsia="Calibri"/>
          <w:lang w:eastAsia="en-US"/>
        </w:rPr>
      </w:pPr>
      <w:r w:rsidRPr="004F3EF1">
        <w:rPr>
          <w:rFonts w:eastAsia="Calibri"/>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C3FFE" w:rsidRPr="004F3EF1" w:rsidRDefault="00EC3FFE" w:rsidP="00EC3FFE">
      <w:pPr>
        <w:overflowPunct w:val="0"/>
        <w:autoSpaceDE w:val="0"/>
        <w:ind w:firstLine="709"/>
        <w:jc w:val="center"/>
        <w:textAlignment w:val="baseline"/>
        <w:rPr>
          <w:rFonts w:eastAsia="Calibri"/>
          <w:b/>
          <w:bCs/>
          <w:lang w:eastAsia="en-US"/>
        </w:rPr>
      </w:pPr>
    </w:p>
    <w:p w:rsidR="00EC3FFE" w:rsidRPr="004F3EF1" w:rsidRDefault="00EC3FFE" w:rsidP="00EC3FFE">
      <w:pPr>
        <w:overflowPunct w:val="0"/>
        <w:autoSpaceDE w:val="0"/>
        <w:ind w:firstLine="709"/>
        <w:jc w:val="center"/>
        <w:textAlignment w:val="baseline"/>
        <w:rPr>
          <w:rFonts w:eastAsia="Calibri"/>
          <w:b/>
          <w:bCs/>
          <w:lang w:eastAsia="en-US"/>
        </w:rPr>
      </w:pPr>
      <w:r>
        <w:rPr>
          <w:rFonts w:eastAsia="Calibri"/>
          <w:b/>
          <w:bCs/>
          <w:lang w:eastAsia="en-US"/>
        </w:rPr>
        <w:t>9</w:t>
      </w:r>
      <w:r w:rsidRPr="004F3EF1">
        <w:rPr>
          <w:rFonts w:eastAsia="Calibri"/>
          <w:b/>
          <w:bCs/>
          <w:lang w:eastAsia="en-US"/>
        </w:rPr>
        <w:t>. Порядок рассмотрения споров</w:t>
      </w:r>
    </w:p>
    <w:p w:rsidR="00EC3FFE" w:rsidRPr="004F3EF1" w:rsidRDefault="00EC3FFE" w:rsidP="00EC3FFE">
      <w:pPr>
        <w:ind w:firstLine="709"/>
        <w:jc w:val="both"/>
        <w:rPr>
          <w:rFonts w:eastAsia="Calibri"/>
          <w:lang w:eastAsia="en-US"/>
        </w:rPr>
      </w:pPr>
      <w:r>
        <w:rPr>
          <w:rFonts w:eastAsia="Calibri"/>
          <w:lang w:eastAsia="en-US"/>
        </w:rPr>
        <w:t>9</w:t>
      </w:r>
      <w:r w:rsidRPr="004F3EF1">
        <w:rPr>
          <w:rFonts w:eastAsia="Calibri"/>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EC3FFE" w:rsidRDefault="00EC3FFE" w:rsidP="00EC3FFE">
      <w:pPr>
        <w:autoSpaceDE w:val="0"/>
        <w:ind w:firstLine="709"/>
        <w:jc w:val="both"/>
        <w:rPr>
          <w:rFonts w:eastAsia="Calibri"/>
          <w:lang w:eastAsia="en-US"/>
        </w:rPr>
      </w:pPr>
      <w:r>
        <w:rPr>
          <w:rFonts w:eastAsia="Calibri"/>
          <w:lang w:eastAsia="en-US"/>
        </w:rPr>
        <w:t>9</w:t>
      </w:r>
      <w:r w:rsidRPr="004F3EF1">
        <w:rPr>
          <w:rFonts w:eastAsia="Calibri"/>
          <w:lang w:eastAsia="en-US"/>
        </w:rPr>
        <w:t xml:space="preserve">.2. В случае </w:t>
      </w:r>
      <w:proofErr w:type="gramStart"/>
      <w:r w:rsidR="009133B4" w:rsidRPr="004F3EF1">
        <w:rPr>
          <w:rFonts w:eastAsia="Calibri"/>
          <w:lang w:eastAsia="en-US"/>
        </w:rPr>
        <w:t>не достижения</w:t>
      </w:r>
      <w:proofErr w:type="gramEnd"/>
      <w:r w:rsidRPr="004F3EF1">
        <w:rPr>
          <w:rFonts w:eastAsia="Calibri"/>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F616BA" w:rsidRDefault="00F616BA" w:rsidP="00EC3FFE">
      <w:pPr>
        <w:autoSpaceDE w:val="0"/>
        <w:ind w:firstLine="709"/>
        <w:jc w:val="both"/>
        <w:rPr>
          <w:rFonts w:eastAsia="Calibri"/>
          <w:lang w:eastAsia="en-US"/>
        </w:rPr>
      </w:pPr>
    </w:p>
    <w:p w:rsidR="00F616BA" w:rsidRPr="00A3098E" w:rsidRDefault="00F616BA" w:rsidP="00F616BA">
      <w:pPr>
        <w:keepLines/>
        <w:tabs>
          <w:tab w:val="left" w:pos="851"/>
          <w:tab w:val="left" w:pos="1134"/>
        </w:tabs>
        <w:jc w:val="center"/>
        <w:outlineLvl w:val="1"/>
        <w:rPr>
          <w:b/>
          <w:szCs w:val="24"/>
        </w:rPr>
      </w:pPr>
      <w:r>
        <w:rPr>
          <w:b/>
          <w:szCs w:val="24"/>
        </w:rPr>
        <w:t xml:space="preserve">10. </w:t>
      </w:r>
      <w:r w:rsidRPr="00A3098E">
        <w:rPr>
          <w:b/>
          <w:szCs w:val="24"/>
        </w:rPr>
        <w:t>Обеспечение исполнения Контракта</w:t>
      </w:r>
    </w:p>
    <w:p w:rsidR="00F616BA" w:rsidRPr="00A3098E" w:rsidRDefault="00F616BA" w:rsidP="00F616BA">
      <w:pPr>
        <w:ind w:firstLine="567"/>
        <w:jc w:val="both"/>
        <w:rPr>
          <w:b/>
          <w:szCs w:val="24"/>
        </w:rPr>
      </w:pPr>
      <w:bookmarkStart w:id="56" w:name="_ref_21936950"/>
      <w:r>
        <w:rPr>
          <w:rFonts w:eastAsia="Calibri"/>
          <w:szCs w:val="24"/>
        </w:rPr>
        <w:t>10</w:t>
      </w:r>
      <w:r w:rsidRPr="00A3098E">
        <w:rPr>
          <w:rFonts w:eastAsia="Calibri"/>
          <w:szCs w:val="24"/>
        </w:rPr>
        <w:t xml:space="preserve">.1. </w:t>
      </w:r>
      <w:proofErr w:type="gramStart"/>
      <w:r w:rsidRPr="00A3098E">
        <w:rPr>
          <w:rFonts w:eastAsia="Calibri"/>
          <w:szCs w:val="24"/>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43" w:history="1">
        <w:r w:rsidRPr="00A3098E">
          <w:rPr>
            <w:rFonts w:eastAsia="Calibri"/>
            <w:szCs w:val="24"/>
          </w:rPr>
          <w:t>статьи 45</w:t>
        </w:r>
      </w:hyperlink>
      <w:r w:rsidRPr="00A3098E">
        <w:rPr>
          <w:rFonts w:eastAsia="Calibri"/>
          <w:szCs w:val="24"/>
        </w:rPr>
        <w:t xml:space="preserve"> Федерального закона 44-ФЗ, или внесением денежных средств на счет с учетом требований части 1 ст. 37 Федерального закона № 44-ФЗ, </w:t>
      </w:r>
      <w:r w:rsidRPr="00A3098E">
        <w:rPr>
          <w:szCs w:val="24"/>
        </w:rPr>
        <w:t xml:space="preserve">в размере 5% (пяти) процентов от начальной (максимальной) цены контракта, что составляет   </w:t>
      </w:r>
      <w:r>
        <w:rPr>
          <w:b/>
          <w:szCs w:val="24"/>
        </w:rPr>
        <w:t>7507,20</w:t>
      </w:r>
      <w:r w:rsidRPr="00A3098E">
        <w:rPr>
          <w:b/>
          <w:szCs w:val="24"/>
        </w:rPr>
        <w:t xml:space="preserve"> (</w:t>
      </w:r>
      <w:r>
        <w:rPr>
          <w:b/>
          <w:szCs w:val="24"/>
        </w:rPr>
        <w:t>Семь тысяч пятьсот семь</w:t>
      </w:r>
      <w:r w:rsidRPr="00A3098E">
        <w:rPr>
          <w:b/>
          <w:szCs w:val="24"/>
        </w:rPr>
        <w:t xml:space="preserve">) рублей </w:t>
      </w:r>
      <w:r>
        <w:rPr>
          <w:b/>
          <w:szCs w:val="24"/>
        </w:rPr>
        <w:t>2</w:t>
      </w:r>
      <w:r w:rsidRPr="00A3098E">
        <w:rPr>
          <w:b/>
          <w:szCs w:val="24"/>
        </w:rPr>
        <w:t xml:space="preserve">0 копеек. </w:t>
      </w:r>
      <w:proofErr w:type="gramEnd"/>
    </w:p>
    <w:p w:rsidR="00F616BA" w:rsidRPr="00A3098E" w:rsidRDefault="00F616BA" w:rsidP="00F616BA">
      <w:pPr>
        <w:ind w:firstLine="567"/>
        <w:jc w:val="both"/>
        <w:rPr>
          <w:szCs w:val="24"/>
        </w:rPr>
      </w:pPr>
      <w:r>
        <w:rPr>
          <w:szCs w:val="24"/>
        </w:rPr>
        <w:t>10</w:t>
      </w:r>
      <w:r w:rsidRPr="00A3098E">
        <w:rPr>
          <w:szCs w:val="24"/>
        </w:rPr>
        <w:t xml:space="preserve">.2. </w:t>
      </w:r>
      <w:proofErr w:type="gramStart"/>
      <w:r w:rsidRPr="00A3098E">
        <w:rPr>
          <w:szCs w:val="24"/>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A3098E">
        <w:rPr>
          <w:szCs w:val="24"/>
        </w:rPr>
        <w:t xml:space="preserve"> </w:t>
      </w:r>
      <w:proofErr w:type="gramStart"/>
      <w:r w:rsidRPr="00A3098E">
        <w:rPr>
          <w:szCs w:val="24"/>
        </w:rPr>
        <w:t>электронном аукционе, но не менее чем в размере аванса (если контрактом предусмотрена выплата аванса), что составляет __________</w:t>
      </w:r>
      <w:r w:rsidRPr="00A3098E">
        <w:rPr>
          <w:b/>
          <w:szCs w:val="24"/>
        </w:rPr>
        <w:t> рублей (___________________________) рублей ____копеек</w:t>
      </w:r>
      <w:r w:rsidRPr="00A3098E">
        <w:rPr>
          <w:szCs w:val="24"/>
        </w:rPr>
        <w:t xml:space="preserve"> или информации, подтверждающей добросовестность участника закупки, относится информация, содержащаяся в </w:t>
      </w:r>
      <w:r w:rsidRPr="00A3098E">
        <w:rPr>
          <w:szCs w:val="24"/>
        </w:rPr>
        <w:lastRenderedPageBreak/>
        <w:t>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A3098E">
        <w:rPr>
          <w:szCs w:val="24"/>
        </w:rPr>
        <w:t xml:space="preserve"> </w:t>
      </w:r>
      <w:proofErr w:type="gramStart"/>
      <w:r w:rsidRPr="00A3098E">
        <w:rPr>
          <w:szCs w:val="24"/>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A3098E">
        <w:rPr>
          <w:szCs w:val="24"/>
        </w:rPr>
        <w:t xml:space="preserve"> </w:t>
      </w:r>
      <w:proofErr w:type="gramStart"/>
      <w:r w:rsidRPr="00A3098E">
        <w:rPr>
          <w:szCs w:val="24"/>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A3098E">
        <w:rPr>
          <w:szCs w:val="24"/>
        </w:rPr>
        <w:t xml:space="preserve"> В этих случаях цена одного из контрактов должна составлять не менее чем двадцать процентов цены.</w:t>
      </w:r>
    </w:p>
    <w:p w:rsidR="00F616BA" w:rsidRPr="00A3098E" w:rsidRDefault="00F616BA" w:rsidP="00F616BA">
      <w:pPr>
        <w:ind w:firstLine="567"/>
        <w:jc w:val="both"/>
        <w:rPr>
          <w:szCs w:val="24"/>
        </w:rPr>
      </w:pPr>
      <w:r>
        <w:rPr>
          <w:szCs w:val="24"/>
        </w:rPr>
        <w:t>10</w:t>
      </w:r>
      <w:r w:rsidRPr="00A3098E">
        <w:rPr>
          <w:szCs w:val="24"/>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F616BA" w:rsidRPr="00A3098E" w:rsidRDefault="00F616BA" w:rsidP="00F616BA">
      <w:pPr>
        <w:autoSpaceDE w:val="0"/>
        <w:autoSpaceDN w:val="0"/>
        <w:adjustRightInd w:val="0"/>
        <w:ind w:firstLine="567"/>
        <w:jc w:val="both"/>
        <w:rPr>
          <w:szCs w:val="24"/>
        </w:rPr>
      </w:pPr>
      <w:r>
        <w:rPr>
          <w:szCs w:val="24"/>
        </w:rPr>
        <w:t>10</w:t>
      </w:r>
      <w:r w:rsidRPr="00A3098E">
        <w:rPr>
          <w:szCs w:val="24"/>
        </w:rPr>
        <w:t>.4. Срок действия банковской гарантии должен превышать срок действия контракта не менее чем на один месяц.</w:t>
      </w:r>
    </w:p>
    <w:p w:rsidR="00F616BA" w:rsidRDefault="00F616BA" w:rsidP="00F616BA">
      <w:pPr>
        <w:ind w:firstLine="567"/>
        <w:jc w:val="both"/>
        <w:rPr>
          <w:rFonts w:eastAsia="Calibri"/>
          <w:szCs w:val="24"/>
        </w:rPr>
      </w:pPr>
      <w:r>
        <w:rPr>
          <w:rFonts w:eastAsia="Calibri"/>
          <w:szCs w:val="24"/>
        </w:rPr>
        <w:t>10</w:t>
      </w:r>
      <w:r w:rsidRPr="00A3098E">
        <w:rPr>
          <w:rFonts w:eastAsia="Calibri"/>
          <w:szCs w:val="24"/>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F616BA" w:rsidRPr="00E67CC8" w:rsidTr="00F616BA">
        <w:tc>
          <w:tcPr>
            <w:tcW w:w="2474" w:type="dxa"/>
          </w:tcPr>
          <w:p w:rsidR="00F616BA" w:rsidRPr="00E67CC8" w:rsidRDefault="00F616BA" w:rsidP="00F616BA">
            <w:pPr>
              <w:autoSpaceDE w:val="0"/>
              <w:autoSpaceDN w:val="0"/>
              <w:adjustRightInd w:val="0"/>
              <w:jc w:val="both"/>
              <w:rPr>
                <w:kern w:val="0"/>
                <w:sz w:val="20"/>
              </w:rPr>
            </w:pPr>
            <w:r w:rsidRPr="00E67CC8">
              <w:rPr>
                <w:kern w:val="0"/>
                <w:sz w:val="20"/>
              </w:rPr>
              <w:t>Банк получателя</w:t>
            </w:r>
          </w:p>
        </w:tc>
        <w:tc>
          <w:tcPr>
            <w:tcW w:w="8124" w:type="dxa"/>
          </w:tcPr>
          <w:p w:rsidR="00F616BA" w:rsidRPr="00E67CC8" w:rsidRDefault="00F616BA" w:rsidP="00F616BA">
            <w:pPr>
              <w:autoSpaceDE w:val="0"/>
              <w:autoSpaceDN w:val="0"/>
              <w:adjustRightInd w:val="0"/>
              <w:jc w:val="both"/>
              <w:rPr>
                <w:kern w:val="0"/>
                <w:sz w:val="20"/>
              </w:rPr>
            </w:pPr>
            <w:r w:rsidRPr="00E67CC8">
              <w:rPr>
                <w:kern w:val="0"/>
                <w:sz w:val="20"/>
              </w:rPr>
              <w:t>Отделение – НБ Удмуртская Республика г. Ижевск</w:t>
            </w:r>
          </w:p>
        </w:tc>
      </w:tr>
      <w:tr w:rsidR="00F616BA" w:rsidRPr="00E67CC8" w:rsidTr="00F616BA">
        <w:tc>
          <w:tcPr>
            <w:tcW w:w="2474" w:type="dxa"/>
          </w:tcPr>
          <w:p w:rsidR="00F616BA" w:rsidRPr="00E67CC8" w:rsidRDefault="00F616BA" w:rsidP="00F616BA">
            <w:pPr>
              <w:autoSpaceDE w:val="0"/>
              <w:autoSpaceDN w:val="0"/>
              <w:adjustRightInd w:val="0"/>
              <w:jc w:val="both"/>
              <w:rPr>
                <w:kern w:val="0"/>
                <w:sz w:val="20"/>
              </w:rPr>
            </w:pPr>
            <w:r w:rsidRPr="00E67CC8">
              <w:rPr>
                <w:kern w:val="0"/>
                <w:sz w:val="20"/>
              </w:rPr>
              <w:t>БИК</w:t>
            </w:r>
          </w:p>
        </w:tc>
        <w:tc>
          <w:tcPr>
            <w:tcW w:w="8124" w:type="dxa"/>
          </w:tcPr>
          <w:p w:rsidR="00F616BA" w:rsidRPr="00E67CC8" w:rsidRDefault="00F616BA" w:rsidP="00F616BA">
            <w:pPr>
              <w:autoSpaceDE w:val="0"/>
              <w:autoSpaceDN w:val="0"/>
              <w:adjustRightInd w:val="0"/>
              <w:jc w:val="both"/>
              <w:rPr>
                <w:kern w:val="0"/>
                <w:sz w:val="20"/>
              </w:rPr>
            </w:pPr>
            <w:r w:rsidRPr="00E67CC8">
              <w:rPr>
                <w:kern w:val="0"/>
                <w:sz w:val="20"/>
              </w:rPr>
              <w:t>049401001</w:t>
            </w:r>
          </w:p>
        </w:tc>
      </w:tr>
      <w:tr w:rsidR="00F616BA" w:rsidRPr="00E67CC8" w:rsidTr="00F616BA">
        <w:tc>
          <w:tcPr>
            <w:tcW w:w="2474" w:type="dxa"/>
          </w:tcPr>
          <w:p w:rsidR="00F616BA" w:rsidRPr="00E67CC8" w:rsidRDefault="00F616BA" w:rsidP="00F616BA">
            <w:pPr>
              <w:autoSpaceDE w:val="0"/>
              <w:autoSpaceDN w:val="0"/>
              <w:adjustRightInd w:val="0"/>
              <w:jc w:val="both"/>
              <w:rPr>
                <w:kern w:val="0"/>
                <w:sz w:val="20"/>
              </w:rPr>
            </w:pPr>
            <w:r w:rsidRPr="00E67CC8">
              <w:rPr>
                <w:kern w:val="0"/>
                <w:sz w:val="20"/>
              </w:rPr>
              <w:t>Получатель</w:t>
            </w:r>
          </w:p>
        </w:tc>
        <w:tc>
          <w:tcPr>
            <w:tcW w:w="8124" w:type="dxa"/>
          </w:tcPr>
          <w:p w:rsidR="00F616BA" w:rsidRPr="00E67CC8" w:rsidRDefault="00F616BA" w:rsidP="00F616BA">
            <w:pPr>
              <w:autoSpaceDE w:val="0"/>
              <w:autoSpaceDN w:val="0"/>
              <w:adjustRightInd w:val="0"/>
              <w:jc w:val="both"/>
              <w:rPr>
                <w:kern w:val="0"/>
                <w:sz w:val="20"/>
              </w:rPr>
            </w:pPr>
            <w:r w:rsidRPr="00E67CC8">
              <w:rPr>
                <w:sz w:val="18"/>
                <w:szCs w:val="18"/>
              </w:rPr>
              <w:t>УФК по Удмуртской Республике (</w:t>
            </w:r>
            <w:r>
              <w:rPr>
                <w:sz w:val="18"/>
                <w:szCs w:val="18"/>
              </w:rPr>
              <w:t xml:space="preserve">Администрация муниципального образования «Красногорский район», </w:t>
            </w:r>
            <w:proofErr w:type="gramStart"/>
            <w:r>
              <w:rPr>
                <w:sz w:val="18"/>
                <w:szCs w:val="18"/>
              </w:rPr>
              <w:t>л</w:t>
            </w:r>
            <w:proofErr w:type="gramEnd"/>
            <w:r>
              <w:rPr>
                <w:sz w:val="18"/>
                <w:szCs w:val="18"/>
              </w:rPr>
              <w:t>/с 05133005550</w:t>
            </w:r>
            <w:r w:rsidRPr="00E67CC8">
              <w:rPr>
                <w:sz w:val="18"/>
                <w:szCs w:val="18"/>
              </w:rPr>
              <w:t>)</w:t>
            </w:r>
          </w:p>
        </w:tc>
      </w:tr>
      <w:tr w:rsidR="00F616BA" w:rsidRPr="00E67CC8" w:rsidTr="00F616BA">
        <w:tc>
          <w:tcPr>
            <w:tcW w:w="2474" w:type="dxa"/>
          </w:tcPr>
          <w:p w:rsidR="00F616BA" w:rsidRPr="00E67CC8" w:rsidRDefault="00F616BA" w:rsidP="00F616BA">
            <w:pPr>
              <w:autoSpaceDE w:val="0"/>
              <w:autoSpaceDN w:val="0"/>
              <w:adjustRightInd w:val="0"/>
              <w:jc w:val="both"/>
              <w:rPr>
                <w:kern w:val="0"/>
                <w:sz w:val="20"/>
              </w:rPr>
            </w:pPr>
            <w:r>
              <w:rPr>
                <w:kern w:val="0"/>
                <w:sz w:val="20"/>
              </w:rPr>
              <w:t>ИНН/КПП</w:t>
            </w:r>
          </w:p>
        </w:tc>
        <w:tc>
          <w:tcPr>
            <w:tcW w:w="8124" w:type="dxa"/>
          </w:tcPr>
          <w:p w:rsidR="00F616BA" w:rsidRPr="00E67CC8" w:rsidRDefault="00F616BA" w:rsidP="00F616BA">
            <w:pPr>
              <w:autoSpaceDE w:val="0"/>
              <w:autoSpaceDN w:val="0"/>
              <w:adjustRightInd w:val="0"/>
              <w:jc w:val="both"/>
              <w:rPr>
                <w:sz w:val="18"/>
                <w:szCs w:val="18"/>
              </w:rPr>
            </w:pPr>
            <w:r>
              <w:rPr>
                <w:sz w:val="18"/>
                <w:szCs w:val="18"/>
              </w:rPr>
              <w:t>1815001093 / 183701001</w:t>
            </w:r>
          </w:p>
        </w:tc>
      </w:tr>
      <w:tr w:rsidR="00F616BA" w:rsidRPr="00E67CC8" w:rsidTr="00F616BA">
        <w:tc>
          <w:tcPr>
            <w:tcW w:w="2474" w:type="dxa"/>
          </w:tcPr>
          <w:p w:rsidR="00F616BA" w:rsidRDefault="00F616BA" w:rsidP="00F616BA">
            <w:pPr>
              <w:autoSpaceDE w:val="0"/>
              <w:autoSpaceDN w:val="0"/>
              <w:adjustRightInd w:val="0"/>
              <w:jc w:val="both"/>
              <w:rPr>
                <w:kern w:val="0"/>
                <w:sz w:val="20"/>
              </w:rPr>
            </w:pPr>
            <w:proofErr w:type="spellStart"/>
            <w:r>
              <w:rPr>
                <w:kern w:val="0"/>
                <w:sz w:val="20"/>
              </w:rPr>
              <w:t>Сч</w:t>
            </w:r>
            <w:proofErr w:type="spellEnd"/>
            <w:r>
              <w:rPr>
                <w:kern w:val="0"/>
                <w:sz w:val="20"/>
              </w:rPr>
              <w:t>. №</w:t>
            </w:r>
          </w:p>
        </w:tc>
        <w:tc>
          <w:tcPr>
            <w:tcW w:w="8124" w:type="dxa"/>
          </w:tcPr>
          <w:p w:rsidR="00F616BA" w:rsidRDefault="00F616BA" w:rsidP="00F616BA">
            <w:pPr>
              <w:autoSpaceDE w:val="0"/>
              <w:autoSpaceDN w:val="0"/>
              <w:adjustRightInd w:val="0"/>
              <w:jc w:val="both"/>
              <w:rPr>
                <w:sz w:val="18"/>
                <w:szCs w:val="18"/>
              </w:rPr>
            </w:pPr>
            <w:r>
              <w:rPr>
                <w:sz w:val="18"/>
                <w:szCs w:val="18"/>
              </w:rPr>
              <w:t>40302810294013000127</w:t>
            </w:r>
          </w:p>
        </w:tc>
      </w:tr>
      <w:tr w:rsidR="00F616BA" w:rsidRPr="00E67CC8" w:rsidTr="00F616BA">
        <w:tc>
          <w:tcPr>
            <w:tcW w:w="2474" w:type="dxa"/>
          </w:tcPr>
          <w:p w:rsidR="00F616BA" w:rsidRDefault="00F616BA" w:rsidP="00F616BA">
            <w:pPr>
              <w:autoSpaceDE w:val="0"/>
              <w:autoSpaceDN w:val="0"/>
              <w:adjustRightInd w:val="0"/>
              <w:jc w:val="both"/>
              <w:rPr>
                <w:kern w:val="0"/>
                <w:sz w:val="20"/>
              </w:rPr>
            </w:pPr>
            <w:r>
              <w:rPr>
                <w:kern w:val="0"/>
                <w:sz w:val="20"/>
              </w:rPr>
              <w:t>Назначение платежа</w:t>
            </w:r>
          </w:p>
        </w:tc>
        <w:tc>
          <w:tcPr>
            <w:tcW w:w="8124" w:type="dxa"/>
          </w:tcPr>
          <w:p w:rsidR="00F616BA" w:rsidRDefault="00F616BA" w:rsidP="00F616BA">
            <w:pPr>
              <w:autoSpaceDE w:val="0"/>
              <w:autoSpaceDN w:val="0"/>
              <w:adjustRightInd w:val="0"/>
              <w:jc w:val="both"/>
              <w:rPr>
                <w:sz w:val="18"/>
                <w:szCs w:val="18"/>
              </w:rPr>
            </w:pPr>
            <w:r>
              <w:rPr>
                <w:sz w:val="18"/>
                <w:szCs w:val="18"/>
              </w:rPr>
              <w:t xml:space="preserve">Обеспечение исполнения муниципального контракта </w:t>
            </w:r>
            <w:proofErr w:type="gramStart"/>
            <w:r>
              <w:rPr>
                <w:sz w:val="18"/>
                <w:szCs w:val="18"/>
              </w:rPr>
              <w:t>на</w:t>
            </w:r>
            <w:proofErr w:type="gramEnd"/>
            <w:r>
              <w:rPr>
                <w:sz w:val="18"/>
                <w:szCs w:val="18"/>
              </w:rPr>
              <w:t xml:space="preserve"> ….</w:t>
            </w:r>
          </w:p>
        </w:tc>
      </w:tr>
    </w:tbl>
    <w:p w:rsidR="00F616BA" w:rsidRDefault="00F616BA" w:rsidP="00F616BA">
      <w:pPr>
        <w:ind w:firstLine="567"/>
        <w:jc w:val="both"/>
        <w:rPr>
          <w:szCs w:val="24"/>
        </w:rPr>
      </w:pPr>
      <w:r>
        <w:rPr>
          <w:szCs w:val="24"/>
        </w:rPr>
        <w:t>10</w:t>
      </w:r>
      <w:r w:rsidRPr="00A3098E">
        <w:rPr>
          <w:szCs w:val="24"/>
        </w:rPr>
        <w:t>.6. Денежные средства, внесенные в качестве обеспечения исполнения контракта, возвращаются По</w:t>
      </w:r>
      <w:r>
        <w:rPr>
          <w:szCs w:val="24"/>
        </w:rPr>
        <w:t>ставщику</w:t>
      </w:r>
      <w:r w:rsidRPr="00A3098E">
        <w:rPr>
          <w:szCs w:val="24"/>
        </w:rPr>
        <w:t xml:space="preserve"> Заказчиком после подписания Акта </w:t>
      </w:r>
      <w:r w:rsidRPr="00F616BA">
        <w:rPr>
          <w:szCs w:val="24"/>
        </w:rPr>
        <w:t xml:space="preserve">приемки Товара по этапу </w:t>
      </w:r>
      <w:r w:rsidRPr="00A3098E">
        <w:rPr>
          <w:szCs w:val="24"/>
        </w:rPr>
        <w:t>по контракту в течение 10 календарных дней со дня получения Заказчиком соответствующего письменного требования По</w:t>
      </w:r>
      <w:r>
        <w:rPr>
          <w:szCs w:val="24"/>
        </w:rPr>
        <w:t>ставщика</w:t>
      </w:r>
      <w:r w:rsidRPr="00A3098E">
        <w:rPr>
          <w:szCs w:val="24"/>
        </w:rPr>
        <w:t xml:space="preserve"> и при условии надлежащего исполнения По</w:t>
      </w:r>
      <w:r>
        <w:rPr>
          <w:szCs w:val="24"/>
        </w:rPr>
        <w:t>ставщиком</w:t>
      </w:r>
      <w:r w:rsidRPr="00A3098E">
        <w:rPr>
          <w:szCs w:val="24"/>
        </w:rPr>
        <w:t xml:space="preserve"> своих обязательств по настоящему контракту. Денежные средства возвращаются на счет, указанный По</w:t>
      </w:r>
      <w:r>
        <w:rPr>
          <w:szCs w:val="24"/>
        </w:rPr>
        <w:t>ставщиком</w:t>
      </w:r>
      <w:r w:rsidRPr="00A3098E">
        <w:rPr>
          <w:szCs w:val="24"/>
        </w:rPr>
        <w:t xml:space="preserve"> в его письменном требовании.</w:t>
      </w:r>
    </w:p>
    <w:p w:rsidR="00F616BA" w:rsidRPr="00A3098E" w:rsidRDefault="00F616BA" w:rsidP="00F616BA">
      <w:pPr>
        <w:autoSpaceDE w:val="0"/>
        <w:autoSpaceDN w:val="0"/>
        <w:adjustRightInd w:val="0"/>
        <w:ind w:firstLine="567"/>
        <w:jc w:val="both"/>
        <w:rPr>
          <w:szCs w:val="24"/>
        </w:rPr>
      </w:pPr>
      <w:r>
        <w:rPr>
          <w:szCs w:val="24"/>
        </w:rPr>
        <w:t>10</w:t>
      </w:r>
      <w:r w:rsidRPr="00A3098E">
        <w:rPr>
          <w:szCs w:val="24"/>
        </w:rPr>
        <w:t>.7. В ходе исполнения контракта П</w:t>
      </w:r>
      <w:r>
        <w:rPr>
          <w:szCs w:val="24"/>
        </w:rPr>
        <w:t>оставщик</w:t>
      </w:r>
      <w:r w:rsidRPr="00A3098E">
        <w:rPr>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bookmarkEnd w:id="56"/>
    <w:p w:rsidR="00EC3FFE" w:rsidRPr="004F3EF1" w:rsidRDefault="00EC3FFE" w:rsidP="00EC3FFE">
      <w:pPr>
        <w:overflowPunct w:val="0"/>
        <w:autoSpaceDE w:val="0"/>
        <w:ind w:firstLine="709"/>
        <w:jc w:val="center"/>
        <w:textAlignment w:val="baseline"/>
        <w:rPr>
          <w:rFonts w:eastAsia="Calibri"/>
          <w:b/>
          <w:bCs/>
          <w:lang w:eastAsia="en-US"/>
        </w:rPr>
      </w:pPr>
    </w:p>
    <w:p w:rsidR="00EC3FFE" w:rsidRPr="004F3EF1" w:rsidRDefault="00EC3FFE" w:rsidP="00EC3FFE">
      <w:pPr>
        <w:overflowPunct w:val="0"/>
        <w:autoSpaceDE w:val="0"/>
        <w:ind w:firstLine="709"/>
        <w:jc w:val="center"/>
        <w:textAlignment w:val="baseline"/>
        <w:rPr>
          <w:rFonts w:eastAsia="Calibri"/>
          <w:b/>
          <w:bCs/>
          <w:lang w:eastAsia="en-US"/>
        </w:rPr>
      </w:pPr>
      <w:r w:rsidRPr="004F3EF1">
        <w:rPr>
          <w:rFonts w:eastAsia="Calibri"/>
          <w:b/>
          <w:bCs/>
          <w:lang w:eastAsia="en-US"/>
        </w:rPr>
        <w:t>1</w:t>
      </w:r>
      <w:r w:rsidR="00F616BA">
        <w:rPr>
          <w:rFonts w:eastAsia="Calibri"/>
          <w:b/>
          <w:bCs/>
          <w:lang w:eastAsia="en-US"/>
        </w:rPr>
        <w:t>1</w:t>
      </w:r>
      <w:r w:rsidRPr="004F3EF1">
        <w:rPr>
          <w:rFonts w:eastAsia="Calibri"/>
          <w:b/>
          <w:bCs/>
          <w:lang w:eastAsia="en-US"/>
        </w:rPr>
        <w:t>. Заключительные положения</w:t>
      </w:r>
    </w:p>
    <w:p w:rsidR="00EC3FFE" w:rsidRPr="004F3EF1" w:rsidRDefault="00EC3FFE" w:rsidP="00EC3FFE">
      <w:pPr>
        <w:ind w:firstLine="709"/>
        <w:jc w:val="both"/>
        <w:rPr>
          <w:rFonts w:eastAsia="Calibri"/>
          <w:lang w:eastAsia="en-US"/>
        </w:rPr>
      </w:pPr>
      <w:r>
        <w:rPr>
          <w:rFonts w:eastAsia="Calibri"/>
          <w:lang w:eastAsia="en-US"/>
        </w:rPr>
        <w:t>1</w:t>
      </w:r>
      <w:r w:rsidR="00F616BA">
        <w:rPr>
          <w:rFonts w:eastAsia="Calibri"/>
          <w:lang w:eastAsia="en-US"/>
        </w:rPr>
        <w:t>1</w:t>
      </w:r>
      <w:r w:rsidRPr="004F3EF1">
        <w:rPr>
          <w:rFonts w:eastAsia="Calibri"/>
          <w:lang w:eastAsia="en-US"/>
        </w:rPr>
        <w:t>.1. Контра</w:t>
      </w:r>
      <w:proofErr w:type="gramStart"/>
      <w:r w:rsidRPr="004F3EF1">
        <w:rPr>
          <w:rFonts w:eastAsia="Calibri"/>
          <w:lang w:eastAsia="en-US"/>
        </w:rPr>
        <w:t>кт вст</w:t>
      </w:r>
      <w:proofErr w:type="gramEnd"/>
      <w:r w:rsidRPr="004F3EF1">
        <w:rPr>
          <w:rFonts w:eastAsia="Calibri"/>
          <w:lang w:eastAsia="en-US"/>
        </w:rPr>
        <w:t xml:space="preserve">упает в силу с момента его заключения в соответствии с законодательством Российской Федерации и действует по </w:t>
      </w:r>
      <w:r w:rsidR="004E146D">
        <w:rPr>
          <w:rFonts w:eastAsia="Calibri"/>
          <w:bCs/>
          <w:lang w:eastAsia="en-US"/>
        </w:rPr>
        <w:t>30 июня</w:t>
      </w:r>
      <w:r>
        <w:rPr>
          <w:rFonts w:eastAsia="Calibri"/>
          <w:bCs/>
          <w:lang w:eastAsia="en-US"/>
        </w:rPr>
        <w:t xml:space="preserve"> 2015</w:t>
      </w:r>
      <w:r w:rsidRPr="004F3EF1">
        <w:rPr>
          <w:rFonts w:eastAsia="Calibri"/>
          <w:bCs/>
          <w:lang w:eastAsia="en-US"/>
        </w:rPr>
        <w:t xml:space="preserve"> года</w:t>
      </w:r>
      <w:r w:rsidRPr="004F3EF1">
        <w:rPr>
          <w:rFonts w:eastAsia="Calibri"/>
          <w:lang w:eastAsia="en-US"/>
        </w:rPr>
        <w:t xml:space="preserve">  (включительно), а в части исполнения обязательств, до полного </w:t>
      </w:r>
      <w:bookmarkStart w:id="57" w:name="_GoBack"/>
      <w:bookmarkEnd w:id="57"/>
      <w:r w:rsidRPr="004F3EF1">
        <w:rPr>
          <w:rFonts w:eastAsia="Calibri"/>
          <w:lang w:eastAsia="en-US"/>
        </w:rPr>
        <w:t xml:space="preserve"> исполнения </w:t>
      </w:r>
      <w:r w:rsidR="009133B4">
        <w:rPr>
          <w:rFonts w:eastAsia="Calibri"/>
          <w:lang w:eastAsia="en-US"/>
        </w:rPr>
        <w:t>сторонами своих обязательств по настоящему контракту</w:t>
      </w:r>
      <w:r w:rsidRPr="004F3EF1">
        <w:rPr>
          <w:rFonts w:eastAsia="Calibri"/>
          <w:lang w:eastAsia="en-US"/>
        </w:rPr>
        <w:t>.</w:t>
      </w:r>
    </w:p>
    <w:p w:rsidR="00EC3FFE" w:rsidRPr="004F3EF1" w:rsidRDefault="00EC3FFE" w:rsidP="00EC3FFE">
      <w:pPr>
        <w:ind w:firstLine="709"/>
        <w:jc w:val="both"/>
        <w:rPr>
          <w:rFonts w:eastAsia="Calibri"/>
          <w:lang w:eastAsia="en-US"/>
        </w:rPr>
      </w:pPr>
      <w:r>
        <w:rPr>
          <w:rFonts w:eastAsia="Calibri"/>
          <w:lang w:eastAsia="en-US"/>
        </w:rPr>
        <w:t>1</w:t>
      </w:r>
      <w:r w:rsidR="00F616BA">
        <w:rPr>
          <w:rFonts w:eastAsia="Calibri"/>
          <w:lang w:eastAsia="en-US"/>
        </w:rPr>
        <w:t>1</w:t>
      </w:r>
      <w:r w:rsidRPr="004F3EF1">
        <w:rPr>
          <w:rFonts w:eastAsia="Calibri"/>
          <w:lang w:eastAsia="en-US"/>
        </w:rPr>
        <w:t xml:space="preserve">.2. </w:t>
      </w:r>
      <w:proofErr w:type="gramStart"/>
      <w:r w:rsidRPr="004F3EF1">
        <w:rPr>
          <w:rFonts w:eastAsia="Calibri"/>
          <w:lang w:eastAsia="en-US"/>
        </w:rPr>
        <w:t>Контракт</w:t>
      </w:r>
      <w:proofErr w:type="gramEnd"/>
      <w:r w:rsidRPr="004F3EF1">
        <w:rPr>
          <w:rFonts w:eastAsia="Calibri"/>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3FFE" w:rsidRPr="004F3EF1" w:rsidRDefault="00F616BA" w:rsidP="00EC3FFE">
      <w:pPr>
        <w:autoSpaceDE w:val="0"/>
        <w:autoSpaceDN w:val="0"/>
        <w:adjustRightInd w:val="0"/>
        <w:ind w:firstLine="709"/>
        <w:jc w:val="both"/>
        <w:rPr>
          <w:rFonts w:eastAsia="Calibri"/>
          <w:lang w:eastAsia="en-US"/>
        </w:rPr>
      </w:pPr>
      <w:r>
        <w:rPr>
          <w:rFonts w:eastAsia="Calibri"/>
          <w:lang w:eastAsia="en-US"/>
        </w:rPr>
        <w:t>11</w:t>
      </w:r>
      <w:r w:rsidR="00EC3FFE" w:rsidRPr="004F3EF1">
        <w:rPr>
          <w:rFonts w:eastAsia="Calibri"/>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C3FFE" w:rsidRPr="004F3EF1" w:rsidRDefault="00EC3FFE" w:rsidP="00EC3FFE">
      <w:pPr>
        <w:ind w:firstLine="709"/>
        <w:jc w:val="both"/>
        <w:rPr>
          <w:rFonts w:eastAsia="Calibri"/>
          <w:lang w:eastAsia="en-US"/>
        </w:rPr>
      </w:pPr>
      <w:r>
        <w:rPr>
          <w:rFonts w:eastAsia="Calibri"/>
          <w:lang w:eastAsia="en-US"/>
        </w:rPr>
        <w:t>1</w:t>
      </w:r>
      <w:r w:rsidR="00F616BA">
        <w:rPr>
          <w:rFonts w:eastAsia="Calibri"/>
          <w:lang w:eastAsia="en-US"/>
        </w:rPr>
        <w:t>1</w:t>
      </w:r>
      <w:r w:rsidRPr="004F3EF1">
        <w:rPr>
          <w:rFonts w:eastAsia="Calibri"/>
          <w:lang w:eastAsia="en-US"/>
        </w:rPr>
        <w:t>.4. Окончание срока действия контракта влечет прекращение обязатель</w:t>
      </w:r>
      <w:proofErr w:type="gramStart"/>
      <w:r w:rsidRPr="004F3EF1">
        <w:rPr>
          <w:rFonts w:eastAsia="Calibri"/>
          <w:lang w:eastAsia="en-US"/>
        </w:rPr>
        <w:t>ств ст</w:t>
      </w:r>
      <w:proofErr w:type="gramEnd"/>
      <w:r w:rsidRPr="004F3EF1">
        <w:rPr>
          <w:rFonts w:eastAsia="Calibri"/>
          <w:lang w:eastAsia="en-US"/>
        </w:rPr>
        <w:t>орон по контракту,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rsidR="00EC3FFE" w:rsidRPr="004F3EF1" w:rsidRDefault="00EC3FFE" w:rsidP="00EC3FFE">
      <w:pPr>
        <w:ind w:firstLine="709"/>
        <w:jc w:val="both"/>
        <w:rPr>
          <w:rFonts w:eastAsia="Calibri"/>
          <w:lang w:eastAsia="en-US"/>
        </w:rPr>
      </w:pPr>
      <w:r>
        <w:rPr>
          <w:rFonts w:eastAsia="Calibri"/>
          <w:lang w:eastAsia="en-US"/>
        </w:rPr>
        <w:t>1</w:t>
      </w:r>
      <w:r w:rsidR="00F616BA">
        <w:rPr>
          <w:rFonts w:eastAsia="Calibri"/>
          <w:lang w:eastAsia="en-US"/>
        </w:rPr>
        <w:t>1</w:t>
      </w:r>
      <w:r w:rsidRPr="004F3EF1">
        <w:rPr>
          <w:rFonts w:eastAsia="Calibri"/>
          <w:lang w:eastAsia="en-US"/>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4F3EF1">
        <w:rPr>
          <w:rFonts w:eastAsia="Calibri"/>
          <w:bCs/>
          <w:lang w:eastAsia="en-US"/>
        </w:rPr>
        <w:t>5 рабочих дней</w:t>
      </w:r>
      <w:r w:rsidRPr="004F3EF1">
        <w:rPr>
          <w:rFonts w:eastAsia="Calibri"/>
          <w:lang w:eastAsia="en-US"/>
        </w:rPr>
        <w:t xml:space="preserve">. Такие изменения считаются вступившими в силу </w:t>
      </w:r>
      <w:proofErr w:type="gramStart"/>
      <w:r w:rsidRPr="004F3EF1">
        <w:rPr>
          <w:rFonts w:eastAsia="Calibri"/>
          <w:lang w:eastAsia="en-US"/>
        </w:rPr>
        <w:t>с даты получения</w:t>
      </w:r>
      <w:proofErr w:type="gramEnd"/>
      <w:r w:rsidRPr="004F3EF1">
        <w:rPr>
          <w:rFonts w:eastAsia="Calibri"/>
          <w:lang w:eastAsia="en-US"/>
        </w:rPr>
        <w:t xml:space="preserve"> другой стороной уведомления об этом изменении. Все риски, связанные с </w:t>
      </w:r>
      <w:r w:rsidR="004E146D" w:rsidRPr="004F3EF1">
        <w:rPr>
          <w:rFonts w:eastAsia="Calibri"/>
          <w:lang w:eastAsia="en-US"/>
        </w:rPr>
        <w:t>не уведомлением</w:t>
      </w:r>
      <w:r w:rsidRPr="004F3EF1">
        <w:rPr>
          <w:rFonts w:eastAsia="Calibri"/>
          <w:lang w:eastAsia="en-US"/>
        </w:rPr>
        <w:t xml:space="preserve"> или возникшие в результате </w:t>
      </w:r>
      <w:r w:rsidR="004E146D" w:rsidRPr="004F3EF1">
        <w:rPr>
          <w:rFonts w:eastAsia="Calibri"/>
          <w:lang w:eastAsia="en-US"/>
        </w:rPr>
        <w:t>не уведомления</w:t>
      </w:r>
      <w:r w:rsidRPr="004F3EF1">
        <w:rPr>
          <w:rFonts w:eastAsia="Calibri"/>
          <w:lang w:eastAsia="en-US"/>
        </w:rPr>
        <w:t>, несет сторона, не исполнившая свои обязательства в соответствии с настоящим пунктом.</w:t>
      </w:r>
    </w:p>
    <w:p w:rsidR="00EC3FFE" w:rsidRPr="004F3EF1" w:rsidRDefault="00EC3FFE" w:rsidP="00EC3FFE">
      <w:pPr>
        <w:ind w:firstLine="709"/>
        <w:jc w:val="both"/>
        <w:rPr>
          <w:rFonts w:eastAsia="Calibri"/>
          <w:lang w:eastAsia="en-US"/>
        </w:rPr>
      </w:pPr>
      <w:r>
        <w:rPr>
          <w:rFonts w:eastAsia="Calibri"/>
          <w:lang w:eastAsia="en-US"/>
        </w:rPr>
        <w:t>1</w:t>
      </w:r>
      <w:r w:rsidR="00F616BA">
        <w:rPr>
          <w:rFonts w:eastAsia="Calibri"/>
          <w:lang w:eastAsia="en-US"/>
        </w:rPr>
        <w:t>1</w:t>
      </w:r>
      <w:r w:rsidRPr="004F3EF1">
        <w:rPr>
          <w:rFonts w:eastAsia="Calibri"/>
          <w:lang w:eastAsia="en-US"/>
        </w:rPr>
        <w:t>.6. По соглашению сторон допускается изменение существенных условий контракта в случаях и в порядке, предусмотренных</w:t>
      </w:r>
      <w:r w:rsidRPr="004F3EF1">
        <w:rPr>
          <w:rFonts w:eastAsia="Calibri"/>
          <w:color w:val="FF0000"/>
          <w:lang w:eastAsia="en-US"/>
        </w:rPr>
        <w:t xml:space="preserve"> </w:t>
      </w:r>
      <w:r w:rsidRPr="004F3EF1">
        <w:rPr>
          <w:rFonts w:eastAsia="Calibri"/>
          <w:lang w:eastAsia="en-US"/>
        </w:rPr>
        <w:t xml:space="preserve">пунктами 2-7 части 1  статьи 95 Федерального закона от </w:t>
      </w:r>
      <w:r w:rsidRPr="004F3EF1">
        <w:rPr>
          <w:rFonts w:eastAsia="Calibri"/>
          <w:lang w:eastAsia="en-US"/>
        </w:rPr>
        <w:lastRenderedPageBreak/>
        <w:t>05.04.2013 № 44-ФЗ «О контрактной системе в сфере закупок товаров, работ, услуг для обеспечения государственных и муниципальных нужд».</w:t>
      </w:r>
    </w:p>
    <w:p w:rsidR="00EC3FFE" w:rsidRPr="004F3EF1" w:rsidRDefault="00EC3FFE" w:rsidP="00EC3FFE">
      <w:pPr>
        <w:ind w:firstLine="709"/>
        <w:jc w:val="both"/>
        <w:rPr>
          <w:rFonts w:eastAsia="Calibri"/>
          <w:lang w:eastAsia="en-US"/>
        </w:rPr>
      </w:pPr>
      <w:r>
        <w:rPr>
          <w:rFonts w:eastAsia="Calibri"/>
          <w:lang w:eastAsia="en-US"/>
        </w:rPr>
        <w:t>1</w:t>
      </w:r>
      <w:r w:rsidR="00F616BA">
        <w:rPr>
          <w:rFonts w:eastAsia="Calibri"/>
          <w:lang w:eastAsia="en-US"/>
        </w:rPr>
        <w:t>1</w:t>
      </w:r>
      <w:r w:rsidRPr="004F3EF1">
        <w:rPr>
          <w:rFonts w:eastAsia="Calibri"/>
          <w:lang w:eastAsia="en-US"/>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C3FFE" w:rsidRPr="004F3EF1" w:rsidRDefault="00EC3FFE" w:rsidP="00EC3FFE">
      <w:pPr>
        <w:ind w:firstLine="709"/>
        <w:jc w:val="both"/>
        <w:rPr>
          <w:rFonts w:eastAsia="Calibri"/>
          <w:lang w:eastAsia="en-US"/>
        </w:rPr>
      </w:pPr>
      <w:r>
        <w:rPr>
          <w:rFonts w:eastAsia="Calibri"/>
          <w:lang w:eastAsia="en-US"/>
        </w:rPr>
        <w:t>1</w:t>
      </w:r>
      <w:r w:rsidR="00F616BA">
        <w:rPr>
          <w:rFonts w:eastAsia="Calibri"/>
          <w:lang w:eastAsia="en-US"/>
        </w:rPr>
        <w:t>1</w:t>
      </w:r>
      <w:r w:rsidRPr="004F3EF1">
        <w:rPr>
          <w:rFonts w:eastAsia="Calibri"/>
          <w:lang w:eastAsia="en-US"/>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EC3FFE" w:rsidRDefault="00EC3FFE" w:rsidP="00EC3FFE">
      <w:pPr>
        <w:widowControl w:val="0"/>
        <w:tabs>
          <w:tab w:val="left" w:pos="3828"/>
        </w:tabs>
        <w:autoSpaceDE w:val="0"/>
        <w:autoSpaceDN w:val="0"/>
        <w:adjustRightInd w:val="0"/>
        <w:ind w:firstLine="709"/>
        <w:jc w:val="both"/>
        <w:rPr>
          <w:rFonts w:eastAsia="Calibri"/>
          <w:lang w:eastAsia="en-US"/>
        </w:rPr>
      </w:pPr>
      <w:r>
        <w:rPr>
          <w:rFonts w:eastAsia="Calibri"/>
          <w:lang w:eastAsia="en-US"/>
        </w:rPr>
        <w:t>1</w:t>
      </w:r>
      <w:r w:rsidR="00F616BA">
        <w:rPr>
          <w:rFonts w:eastAsia="Calibri"/>
          <w:lang w:eastAsia="en-US"/>
        </w:rPr>
        <w:t>1</w:t>
      </w:r>
      <w:r w:rsidRPr="004F3EF1">
        <w:rPr>
          <w:rFonts w:eastAsia="Calibri"/>
          <w:lang w:eastAsia="en-US"/>
        </w:rPr>
        <w:t>.9.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w:t>
      </w:r>
      <w:r w:rsidRPr="004F3EF1">
        <w:rPr>
          <w:rFonts w:eastAsia="Calibri"/>
          <w:bCs/>
          <w:i/>
          <w:lang w:eastAsia="en-US"/>
        </w:rPr>
        <w:t xml:space="preserve"> </w:t>
      </w:r>
      <w:r w:rsidRPr="004F3EF1">
        <w:rPr>
          <w:rFonts w:eastAsia="Calibri"/>
          <w:lang w:eastAsia="en-US"/>
        </w:rPr>
        <w:t>со дня получения такого требования.</w:t>
      </w:r>
    </w:p>
    <w:p w:rsidR="00EC3FFE" w:rsidRPr="004F3EF1" w:rsidRDefault="00EC3FFE" w:rsidP="00EC3FFE">
      <w:pPr>
        <w:widowControl w:val="0"/>
        <w:autoSpaceDE w:val="0"/>
        <w:autoSpaceDN w:val="0"/>
        <w:adjustRightInd w:val="0"/>
        <w:ind w:firstLine="709"/>
        <w:jc w:val="both"/>
        <w:rPr>
          <w:rFonts w:eastAsia="Calibri"/>
          <w:lang w:eastAsia="en-US"/>
        </w:rPr>
      </w:pPr>
      <w:r>
        <w:rPr>
          <w:rFonts w:eastAsia="Calibri"/>
          <w:lang w:eastAsia="en-US"/>
        </w:rPr>
        <w:t>1</w:t>
      </w:r>
      <w:r w:rsidR="00F616BA">
        <w:rPr>
          <w:rFonts w:eastAsia="Calibri"/>
          <w:lang w:eastAsia="en-US"/>
        </w:rPr>
        <w:t>1</w:t>
      </w:r>
      <w:r w:rsidRPr="004F3EF1">
        <w:rPr>
          <w:rFonts w:eastAsia="Calibri"/>
          <w:lang w:eastAsia="en-US"/>
        </w:rPr>
        <w:t>.10. В случае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EC3FFE" w:rsidRPr="004F3EF1" w:rsidRDefault="00EC3FFE" w:rsidP="00EC3FFE">
      <w:pPr>
        <w:ind w:firstLine="709"/>
        <w:jc w:val="both"/>
        <w:rPr>
          <w:rFonts w:eastAsia="Calibri"/>
          <w:lang w:eastAsia="en-US"/>
        </w:rPr>
      </w:pPr>
      <w:r>
        <w:rPr>
          <w:rFonts w:eastAsia="Calibri"/>
          <w:lang w:eastAsia="en-US"/>
        </w:rPr>
        <w:t>1</w:t>
      </w:r>
      <w:r w:rsidR="00F616BA">
        <w:rPr>
          <w:rFonts w:eastAsia="Calibri"/>
          <w:lang w:eastAsia="en-US"/>
        </w:rPr>
        <w:t>1</w:t>
      </w:r>
      <w:r w:rsidRPr="004F3EF1">
        <w:rPr>
          <w:rFonts w:eastAsia="Calibri"/>
          <w:lang w:eastAsia="en-US"/>
        </w:rPr>
        <w:t>.11. Во всем остальном, не предусмотренном контрактом, стороны будут руководствоваться законодательством Российской Федерации.</w:t>
      </w:r>
    </w:p>
    <w:p w:rsidR="00EC3FFE" w:rsidRPr="004F3EF1" w:rsidRDefault="00F616BA" w:rsidP="00EC3FFE">
      <w:pPr>
        <w:ind w:firstLine="709"/>
        <w:jc w:val="both"/>
        <w:rPr>
          <w:rFonts w:eastAsia="Calibri"/>
          <w:lang w:eastAsia="en-US"/>
        </w:rPr>
      </w:pPr>
      <w:r>
        <w:rPr>
          <w:rFonts w:eastAsia="Calibri"/>
          <w:lang w:eastAsia="en-US"/>
        </w:rPr>
        <w:t>11</w:t>
      </w:r>
      <w:r w:rsidR="00EC3FFE" w:rsidRPr="004F3EF1">
        <w:rPr>
          <w:rFonts w:eastAsia="Calibri"/>
          <w:lang w:eastAsia="en-US"/>
        </w:rPr>
        <w:t xml:space="preserve">.12. </w:t>
      </w:r>
      <w:r w:rsidR="004E146D">
        <w:rPr>
          <w:rFonts w:eastAsia="Calibri"/>
          <w:lang w:eastAsia="en-US"/>
        </w:rPr>
        <w:t>Спецификация</w:t>
      </w:r>
      <w:r w:rsidR="00EC3FFE">
        <w:rPr>
          <w:rFonts w:eastAsia="Calibri"/>
          <w:lang w:eastAsia="en-US"/>
        </w:rPr>
        <w:t xml:space="preserve"> (Приложение №1 к контракту) являе</w:t>
      </w:r>
      <w:r w:rsidR="00EC3FFE" w:rsidRPr="004F3EF1">
        <w:rPr>
          <w:rFonts w:eastAsia="Calibri"/>
          <w:lang w:eastAsia="en-US"/>
        </w:rPr>
        <w:t>тся неотъемлемыми частями контракта.</w:t>
      </w:r>
    </w:p>
    <w:p w:rsidR="00EC3FFE" w:rsidRDefault="00EC3FFE" w:rsidP="00EC3FFE">
      <w:pPr>
        <w:spacing w:line="276" w:lineRule="auto"/>
        <w:jc w:val="center"/>
        <w:rPr>
          <w:b/>
          <w:bCs/>
        </w:rPr>
      </w:pPr>
    </w:p>
    <w:p w:rsidR="00EC3FFE" w:rsidRPr="00FD5267" w:rsidRDefault="00EC3FFE" w:rsidP="00EC3FFE">
      <w:pPr>
        <w:spacing w:line="276" w:lineRule="auto"/>
        <w:jc w:val="center"/>
        <w:rPr>
          <w:b/>
          <w:bCs/>
        </w:rPr>
      </w:pPr>
      <w:r w:rsidRPr="00FD5267">
        <w:rPr>
          <w:b/>
          <w:bCs/>
        </w:rPr>
        <w:t>1</w:t>
      </w:r>
      <w:r w:rsidR="00F616BA">
        <w:rPr>
          <w:b/>
          <w:bCs/>
        </w:rPr>
        <w:t>2</w:t>
      </w:r>
      <w:r w:rsidRPr="00FD5267">
        <w:rPr>
          <w:b/>
          <w:bCs/>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EC3FFE" w:rsidRPr="004E146D" w:rsidTr="00EC3FFE">
        <w:trPr>
          <w:trHeight w:val="3553"/>
        </w:trPr>
        <w:tc>
          <w:tcPr>
            <w:tcW w:w="5670" w:type="dxa"/>
          </w:tcPr>
          <w:p w:rsidR="00EC3FFE" w:rsidRPr="004E146D" w:rsidRDefault="00EC3FFE" w:rsidP="00FA33F4">
            <w:pPr>
              <w:jc w:val="center"/>
              <w:rPr>
                <w:b/>
                <w:color w:val="000000"/>
                <w:sz w:val="20"/>
              </w:rPr>
            </w:pPr>
            <w:r w:rsidRPr="004E146D">
              <w:rPr>
                <w:sz w:val="20"/>
              </w:rPr>
              <w:br w:type="page"/>
            </w:r>
            <w:r w:rsidRPr="004E146D">
              <w:rPr>
                <w:b/>
                <w:color w:val="000000"/>
                <w:sz w:val="20"/>
              </w:rPr>
              <w:t>Заказчик:</w:t>
            </w:r>
          </w:p>
          <w:p w:rsidR="00EC3FFE" w:rsidRPr="004E146D" w:rsidRDefault="00EC3FFE" w:rsidP="00FA33F4">
            <w:pPr>
              <w:autoSpaceDN w:val="0"/>
              <w:adjustRightInd w:val="0"/>
              <w:jc w:val="center"/>
              <w:rPr>
                <w:b/>
                <w:sz w:val="20"/>
              </w:rPr>
            </w:pPr>
            <w:r w:rsidRPr="004E146D">
              <w:rPr>
                <w:b/>
                <w:color w:val="000000"/>
                <w:sz w:val="20"/>
              </w:rPr>
              <w:t xml:space="preserve"> </w:t>
            </w:r>
            <w:r w:rsidRPr="004E146D">
              <w:rPr>
                <w:b/>
                <w:sz w:val="20"/>
              </w:rPr>
              <w:t xml:space="preserve">Администрация муниципального образования </w:t>
            </w:r>
          </w:p>
          <w:p w:rsidR="00EC3FFE" w:rsidRPr="004E146D" w:rsidRDefault="00EC3FFE" w:rsidP="00FA33F4">
            <w:pPr>
              <w:autoSpaceDN w:val="0"/>
              <w:adjustRightInd w:val="0"/>
              <w:jc w:val="center"/>
              <w:rPr>
                <w:b/>
                <w:sz w:val="20"/>
              </w:rPr>
            </w:pPr>
            <w:r w:rsidRPr="004E146D">
              <w:rPr>
                <w:b/>
                <w:sz w:val="20"/>
              </w:rPr>
              <w:t>«Красногорский район»</w:t>
            </w:r>
          </w:p>
          <w:p w:rsidR="00EC3FFE" w:rsidRPr="004E146D" w:rsidRDefault="00EC3FFE" w:rsidP="00FA33F4">
            <w:pPr>
              <w:autoSpaceDN w:val="0"/>
              <w:adjustRightInd w:val="0"/>
              <w:jc w:val="center"/>
              <w:rPr>
                <w:b/>
                <w:sz w:val="20"/>
              </w:rPr>
            </w:pPr>
          </w:p>
          <w:p w:rsidR="00EC3FFE" w:rsidRPr="004E146D" w:rsidRDefault="00EC3FFE" w:rsidP="00EC3FFE">
            <w:pPr>
              <w:autoSpaceDN w:val="0"/>
              <w:adjustRightInd w:val="0"/>
              <w:rPr>
                <w:sz w:val="20"/>
              </w:rPr>
            </w:pPr>
            <w:r w:rsidRPr="004E146D">
              <w:rPr>
                <w:sz w:val="20"/>
              </w:rPr>
              <w:t xml:space="preserve">ИНН 1815001093, КПП 183701001                          Адрес:427650, Удмуртская Республика, с. Красногорское, ул. Ленина, 64                                     </w:t>
            </w:r>
          </w:p>
          <w:p w:rsidR="00EC3FFE" w:rsidRPr="004E146D" w:rsidRDefault="00EC3FFE" w:rsidP="00EC3FFE">
            <w:pPr>
              <w:autoSpaceDN w:val="0"/>
              <w:adjustRightInd w:val="0"/>
              <w:rPr>
                <w:sz w:val="20"/>
              </w:rPr>
            </w:pPr>
            <w:r w:rsidRPr="004E146D">
              <w:rPr>
                <w:sz w:val="20"/>
              </w:rPr>
              <w:t xml:space="preserve">Тел.\факс 8 (34164) 2-16-00, 2-17-51 </w:t>
            </w:r>
          </w:p>
          <w:p w:rsidR="00EC3FFE" w:rsidRPr="004E146D" w:rsidRDefault="00EC3FFE" w:rsidP="00EC3FFE">
            <w:pPr>
              <w:autoSpaceDN w:val="0"/>
              <w:adjustRightInd w:val="0"/>
              <w:rPr>
                <w:sz w:val="20"/>
              </w:rPr>
            </w:pPr>
            <w:r w:rsidRPr="004E146D">
              <w:rPr>
                <w:sz w:val="20"/>
              </w:rPr>
              <w:t xml:space="preserve">УФК по Удмуртской Республике (Администрация муниципального образования «Красногорский район» </w:t>
            </w:r>
            <w:proofErr w:type="gramStart"/>
            <w:r w:rsidRPr="004E146D">
              <w:rPr>
                <w:sz w:val="20"/>
              </w:rPr>
              <w:t>л</w:t>
            </w:r>
            <w:proofErr w:type="gramEnd"/>
            <w:r w:rsidRPr="004E146D">
              <w:rPr>
                <w:sz w:val="20"/>
              </w:rPr>
              <w:t>/с 05133005550)</w:t>
            </w:r>
          </w:p>
          <w:p w:rsidR="00EC3FFE" w:rsidRPr="004E146D" w:rsidRDefault="00EC3FFE" w:rsidP="00EC3FFE">
            <w:pPr>
              <w:autoSpaceDN w:val="0"/>
              <w:adjustRightInd w:val="0"/>
              <w:rPr>
                <w:sz w:val="20"/>
              </w:rPr>
            </w:pPr>
            <w:r w:rsidRPr="004E146D">
              <w:rPr>
                <w:sz w:val="20"/>
              </w:rPr>
              <w:t xml:space="preserve"> </w:t>
            </w:r>
            <w:proofErr w:type="gramStart"/>
            <w:r w:rsidRPr="004E146D">
              <w:rPr>
                <w:sz w:val="20"/>
              </w:rPr>
              <w:t>р</w:t>
            </w:r>
            <w:proofErr w:type="gramEnd"/>
            <w:r w:rsidRPr="004E146D">
              <w:rPr>
                <w:sz w:val="20"/>
              </w:rPr>
              <w:t xml:space="preserve">\с 40302810294013000127                             </w:t>
            </w:r>
          </w:p>
          <w:p w:rsidR="00EC3FFE" w:rsidRPr="004E146D" w:rsidRDefault="00EC3FFE" w:rsidP="00EC3FFE">
            <w:pPr>
              <w:autoSpaceDN w:val="0"/>
              <w:adjustRightInd w:val="0"/>
              <w:rPr>
                <w:sz w:val="20"/>
              </w:rPr>
            </w:pPr>
            <w:r w:rsidRPr="004E146D">
              <w:rPr>
                <w:sz w:val="20"/>
              </w:rPr>
              <w:t xml:space="preserve"> Отделение - НБ Удмуртская Республика  г. Ижевск </w:t>
            </w:r>
          </w:p>
          <w:p w:rsidR="00EC3FFE" w:rsidRPr="004E146D" w:rsidRDefault="00EC3FFE" w:rsidP="00EC3FFE">
            <w:pPr>
              <w:autoSpaceDN w:val="0"/>
              <w:adjustRightInd w:val="0"/>
              <w:rPr>
                <w:sz w:val="20"/>
              </w:rPr>
            </w:pPr>
            <w:r w:rsidRPr="004E146D">
              <w:rPr>
                <w:sz w:val="20"/>
              </w:rPr>
              <w:t>БИК 049401001</w:t>
            </w:r>
          </w:p>
          <w:p w:rsidR="00EC3FFE" w:rsidRPr="004E146D" w:rsidRDefault="00EC3FFE" w:rsidP="00FA33F4">
            <w:pPr>
              <w:autoSpaceDN w:val="0"/>
              <w:adjustRightInd w:val="0"/>
              <w:rPr>
                <w:sz w:val="20"/>
              </w:rPr>
            </w:pPr>
          </w:p>
          <w:p w:rsidR="00EC3FFE" w:rsidRPr="004E146D" w:rsidRDefault="00EC3FFE" w:rsidP="00FA33F4">
            <w:pPr>
              <w:autoSpaceDN w:val="0"/>
              <w:adjustRightInd w:val="0"/>
              <w:rPr>
                <w:sz w:val="20"/>
              </w:rPr>
            </w:pPr>
            <w:r w:rsidRPr="004E146D">
              <w:rPr>
                <w:sz w:val="20"/>
              </w:rPr>
              <w:t xml:space="preserve"> </w:t>
            </w:r>
            <w:r w:rsidR="00654CC5">
              <w:rPr>
                <w:sz w:val="20"/>
              </w:rPr>
              <w:t>_______________</w:t>
            </w:r>
            <w:r w:rsidRPr="004E146D">
              <w:rPr>
                <w:sz w:val="20"/>
              </w:rPr>
              <w:t>________________/______________/</w:t>
            </w:r>
          </w:p>
          <w:p w:rsidR="00EC3FFE" w:rsidRPr="004E146D" w:rsidRDefault="00EC3FFE" w:rsidP="00FA33F4">
            <w:pPr>
              <w:jc w:val="center"/>
              <w:rPr>
                <w:sz w:val="20"/>
              </w:rPr>
            </w:pPr>
            <w:r w:rsidRPr="004E146D">
              <w:rPr>
                <w:sz w:val="20"/>
              </w:rPr>
              <w:t xml:space="preserve">                 </w:t>
            </w:r>
            <w:proofErr w:type="spellStart"/>
            <w:r w:rsidRPr="004E146D">
              <w:rPr>
                <w:sz w:val="20"/>
              </w:rPr>
              <w:t>м.п</w:t>
            </w:r>
            <w:proofErr w:type="spellEnd"/>
            <w:r w:rsidRPr="004E146D">
              <w:rPr>
                <w:sz w:val="20"/>
              </w:rPr>
              <w:t>.</w:t>
            </w:r>
          </w:p>
        </w:tc>
        <w:tc>
          <w:tcPr>
            <w:tcW w:w="5056" w:type="dxa"/>
          </w:tcPr>
          <w:p w:rsidR="00EC3FFE" w:rsidRPr="004E146D" w:rsidRDefault="00EC3FFE" w:rsidP="00FA33F4">
            <w:pPr>
              <w:jc w:val="center"/>
              <w:rPr>
                <w:b/>
                <w:color w:val="000000"/>
                <w:sz w:val="20"/>
              </w:rPr>
            </w:pPr>
            <w:r w:rsidRPr="004E146D">
              <w:rPr>
                <w:b/>
                <w:color w:val="000000"/>
                <w:sz w:val="20"/>
              </w:rPr>
              <w:t>Поставщик:</w:t>
            </w:r>
          </w:p>
          <w:p w:rsidR="00EC3FFE" w:rsidRPr="004E146D" w:rsidRDefault="00EC3FFE" w:rsidP="00FA33F4">
            <w:pPr>
              <w:jc w:val="center"/>
              <w:rPr>
                <w:b/>
                <w:color w:val="000000"/>
                <w:sz w:val="20"/>
              </w:rPr>
            </w:pPr>
          </w:p>
          <w:p w:rsidR="00EC3FFE" w:rsidRPr="004E146D" w:rsidRDefault="00EC3FFE" w:rsidP="00FA33F4">
            <w:pPr>
              <w:jc w:val="center"/>
              <w:rPr>
                <w:b/>
                <w:color w:val="000000"/>
                <w:sz w:val="20"/>
              </w:rPr>
            </w:pPr>
          </w:p>
          <w:p w:rsidR="00EC3FFE" w:rsidRPr="004E146D" w:rsidRDefault="00EC3FFE" w:rsidP="00FA33F4">
            <w:pPr>
              <w:jc w:val="center"/>
              <w:rPr>
                <w:b/>
                <w:color w:val="000000"/>
                <w:sz w:val="20"/>
              </w:rPr>
            </w:pPr>
          </w:p>
        </w:tc>
      </w:tr>
    </w:tbl>
    <w:p w:rsidR="00EC3FFE" w:rsidRDefault="00EC3FFE" w:rsidP="00EC3FFE">
      <w:pPr>
        <w:rPr>
          <w:sz w:val="26"/>
          <w:szCs w:val="26"/>
        </w:rPr>
      </w:pPr>
    </w:p>
    <w:p w:rsidR="00EC3FFE" w:rsidRDefault="00EC3FFE" w:rsidP="00EC3FFE">
      <w:pPr>
        <w:ind w:left="4248"/>
        <w:jc w:val="right"/>
        <w:rPr>
          <w:sz w:val="20"/>
        </w:rPr>
      </w:pPr>
    </w:p>
    <w:p w:rsidR="00EC3FFE" w:rsidRDefault="00EC3FFE" w:rsidP="00EC3FFE">
      <w:pPr>
        <w:ind w:left="4248"/>
        <w:jc w:val="right"/>
        <w:rPr>
          <w:sz w:val="20"/>
        </w:rPr>
      </w:pPr>
    </w:p>
    <w:p w:rsidR="008D1222" w:rsidRDefault="008D1222"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CB1548" w:rsidP="00EC3FFE">
      <w:pPr>
        <w:widowControl w:val="0"/>
        <w:suppressAutoHyphens/>
        <w:jc w:val="right"/>
        <w:rPr>
          <w:rFonts w:eastAsiaTheme="minorHAnsi"/>
          <w:snapToGrid w:val="0"/>
          <w:kern w:val="0"/>
          <w:sz w:val="20"/>
          <w:lang w:eastAsia="ar-SA"/>
        </w:rPr>
        <w:sectPr w:rsidR="00EC3FFE" w:rsidSect="00EC3FFE">
          <w:pgSz w:w="11906" w:h="16838"/>
          <w:pgMar w:top="567" w:right="851" w:bottom="0" w:left="567" w:header="709" w:footer="709" w:gutter="0"/>
          <w:cols w:space="708"/>
          <w:docGrid w:linePitch="360"/>
        </w:sectPr>
      </w:pPr>
      <w:r>
        <w:rPr>
          <w:rFonts w:eastAsiaTheme="minorHAnsi"/>
          <w:snapToGrid w:val="0"/>
          <w:kern w:val="0"/>
          <w:sz w:val="20"/>
          <w:lang w:eastAsia="ar-SA"/>
        </w:rPr>
        <w:t xml:space="preserve">    </w:t>
      </w:r>
    </w:p>
    <w:p w:rsidR="00CB1548" w:rsidRDefault="00CB1548" w:rsidP="00EC3FFE">
      <w:pPr>
        <w:widowControl w:val="0"/>
        <w:suppressAutoHyphens/>
        <w:jc w:val="right"/>
        <w:rPr>
          <w:rFonts w:eastAsiaTheme="minorHAnsi"/>
          <w:snapToGrid w:val="0"/>
          <w:kern w:val="0"/>
          <w:sz w:val="20"/>
          <w:lang w:eastAsia="ar-SA"/>
        </w:rPr>
      </w:pPr>
      <w:r w:rsidRPr="00CB1548">
        <w:rPr>
          <w:rFonts w:eastAsiaTheme="minorHAnsi"/>
          <w:snapToGrid w:val="0"/>
          <w:kern w:val="0"/>
          <w:sz w:val="20"/>
          <w:lang w:eastAsia="ar-SA"/>
        </w:rPr>
        <w:lastRenderedPageBreak/>
        <w:t>Приложение № 1</w:t>
      </w:r>
      <w:r>
        <w:rPr>
          <w:rFonts w:eastAsiaTheme="minorHAnsi"/>
          <w:snapToGrid w:val="0"/>
          <w:kern w:val="0"/>
          <w:sz w:val="20"/>
          <w:lang w:eastAsia="ar-SA"/>
        </w:rPr>
        <w:t xml:space="preserve"> к </w:t>
      </w:r>
      <w:r w:rsidR="00EC3FFE">
        <w:rPr>
          <w:rFonts w:eastAsiaTheme="minorHAnsi"/>
          <w:snapToGrid w:val="0"/>
          <w:kern w:val="0"/>
          <w:sz w:val="20"/>
          <w:lang w:eastAsia="ar-SA"/>
        </w:rPr>
        <w:t xml:space="preserve">муниципальному контракту                                                                                                                                </w:t>
      </w:r>
      <w:r>
        <w:rPr>
          <w:rFonts w:eastAsiaTheme="minorHAnsi"/>
          <w:snapToGrid w:val="0"/>
          <w:kern w:val="0"/>
          <w:sz w:val="20"/>
          <w:lang w:eastAsia="ar-SA"/>
        </w:rPr>
        <w:t xml:space="preserve"> </w:t>
      </w:r>
      <w:r w:rsidR="00EC3FFE">
        <w:rPr>
          <w:rFonts w:eastAsiaTheme="minorHAnsi"/>
          <w:snapToGrid w:val="0"/>
          <w:kern w:val="0"/>
          <w:sz w:val="20"/>
          <w:lang w:eastAsia="ar-SA"/>
        </w:rPr>
        <w:t xml:space="preserve">                                                                                                                               </w:t>
      </w:r>
      <w:r>
        <w:rPr>
          <w:rFonts w:eastAsiaTheme="minorHAnsi"/>
          <w:snapToGrid w:val="0"/>
          <w:kern w:val="0"/>
          <w:sz w:val="20"/>
          <w:lang w:eastAsia="ar-SA"/>
        </w:rPr>
        <w:t>№ ____</w:t>
      </w:r>
      <w:r w:rsidR="00EC3FFE">
        <w:rPr>
          <w:rFonts w:eastAsiaTheme="minorHAnsi"/>
          <w:snapToGrid w:val="0"/>
          <w:kern w:val="0"/>
          <w:sz w:val="20"/>
          <w:lang w:eastAsia="ar-SA"/>
        </w:rPr>
        <w:t>__</w:t>
      </w:r>
      <w:r>
        <w:rPr>
          <w:rFonts w:eastAsiaTheme="minorHAnsi"/>
          <w:snapToGrid w:val="0"/>
          <w:kern w:val="0"/>
          <w:sz w:val="20"/>
          <w:lang w:eastAsia="ar-SA"/>
        </w:rPr>
        <w:t xml:space="preserve">от « ___ » </w:t>
      </w:r>
      <w:r w:rsidR="00EC3FFE">
        <w:rPr>
          <w:rFonts w:eastAsiaTheme="minorHAnsi"/>
          <w:snapToGrid w:val="0"/>
          <w:kern w:val="0"/>
          <w:sz w:val="20"/>
          <w:lang w:eastAsia="ar-SA"/>
        </w:rPr>
        <w:t>__</w:t>
      </w:r>
      <w:r>
        <w:rPr>
          <w:rFonts w:eastAsiaTheme="minorHAnsi"/>
          <w:snapToGrid w:val="0"/>
          <w:kern w:val="0"/>
          <w:sz w:val="20"/>
          <w:lang w:eastAsia="ar-SA"/>
        </w:rPr>
        <w:t>______________ 2015</w:t>
      </w:r>
      <w:r w:rsidRPr="00CB1548">
        <w:rPr>
          <w:rFonts w:eastAsiaTheme="minorHAnsi"/>
          <w:snapToGrid w:val="0"/>
          <w:kern w:val="0"/>
          <w:sz w:val="20"/>
          <w:lang w:eastAsia="ar-SA"/>
        </w:rPr>
        <w:t xml:space="preserve"> г.</w:t>
      </w:r>
    </w:p>
    <w:p w:rsidR="00EC3FFE" w:rsidRDefault="00EC3FFE" w:rsidP="00EC3FFE">
      <w:pPr>
        <w:widowControl w:val="0"/>
        <w:suppressAutoHyphens/>
        <w:jc w:val="right"/>
        <w:rPr>
          <w:rFonts w:eastAsiaTheme="minorHAnsi"/>
          <w:snapToGrid w:val="0"/>
          <w:kern w:val="0"/>
          <w:sz w:val="20"/>
          <w:lang w:eastAsia="ar-SA"/>
        </w:rPr>
      </w:pPr>
    </w:p>
    <w:p w:rsidR="00EC3FFE" w:rsidRPr="00EC3FFE" w:rsidRDefault="004E146D" w:rsidP="00EC3FFE">
      <w:pPr>
        <w:widowControl w:val="0"/>
        <w:suppressAutoHyphens/>
        <w:jc w:val="center"/>
        <w:rPr>
          <w:rFonts w:eastAsiaTheme="minorHAnsi"/>
          <w:b/>
          <w:snapToGrid w:val="0"/>
          <w:kern w:val="0"/>
          <w:szCs w:val="24"/>
          <w:lang w:eastAsia="ar-SA"/>
        </w:rPr>
      </w:pPr>
      <w:r>
        <w:rPr>
          <w:rFonts w:eastAsiaTheme="minorHAnsi"/>
          <w:b/>
          <w:snapToGrid w:val="0"/>
          <w:kern w:val="0"/>
          <w:szCs w:val="24"/>
          <w:lang w:eastAsia="ar-SA"/>
        </w:rPr>
        <w:t>Спецификация</w:t>
      </w:r>
    </w:p>
    <w:p w:rsidR="00CB1548" w:rsidRPr="00EC3FFE" w:rsidRDefault="00CB1548" w:rsidP="00CB1548">
      <w:pPr>
        <w:widowControl w:val="0"/>
        <w:suppressAutoHyphens/>
        <w:ind w:left="720"/>
        <w:jc w:val="center"/>
        <w:rPr>
          <w:rFonts w:eastAsiaTheme="minorHAnsi"/>
          <w:b/>
          <w:snapToGrid w:val="0"/>
          <w:kern w:val="0"/>
          <w:szCs w:val="24"/>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4E146D" w:rsidRDefault="004E146D" w:rsidP="00CB1548">
      <w:pPr>
        <w:widowControl w:val="0"/>
        <w:suppressAutoHyphens/>
        <w:spacing w:after="120"/>
        <w:ind w:firstLine="567"/>
        <w:jc w:val="both"/>
        <w:rPr>
          <w:rFonts w:eastAsiaTheme="minorHAnsi"/>
          <w:snapToGrid w:val="0"/>
          <w:kern w:val="0"/>
          <w:sz w:val="16"/>
          <w:szCs w:val="16"/>
          <w:lang w:eastAsia="ar-SA"/>
        </w:rPr>
      </w:pPr>
    </w:p>
    <w:tbl>
      <w:tblPr>
        <w:tblpPr w:leftFromText="180" w:rightFromText="180" w:bottomFromText="200" w:vertAnchor="text" w:horzAnchor="page" w:tblpX="1233" w:tblpY="95"/>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
        <w:gridCol w:w="1655"/>
        <w:gridCol w:w="881"/>
        <w:gridCol w:w="1337"/>
        <w:gridCol w:w="3800"/>
        <w:gridCol w:w="1134"/>
        <w:gridCol w:w="1140"/>
      </w:tblGrid>
      <w:tr w:rsidR="00733CA2" w:rsidRPr="00AA25E7" w:rsidTr="00733CA2">
        <w:trPr>
          <w:trHeight w:val="704"/>
        </w:trPr>
        <w:tc>
          <w:tcPr>
            <w:tcW w:w="246" w:type="pct"/>
            <w:tcBorders>
              <w:top w:val="single" w:sz="4" w:space="0" w:color="auto"/>
              <w:left w:val="single" w:sz="4" w:space="0" w:color="auto"/>
              <w:bottom w:val="single" w:sz="4" w:space="0" w:color="auto"/>
              <w:right w:val="single" w:sz="4" w:space="0" w:color="auto"/>
            </w:tcBorders>
            <w:vAlign w:val="center"/>
            <w:hideMark/>
          </w:tcPr>
          <w:p w:rsidR="00733CA2" w:rsidRPr="00AA25E7" w:rsidRDefault="00733CA2" w:rsidP="008B12A0">
            <w:pPr>
              <w:ind w:firstLine="708"/>
              <w:jc w:val="both"/>
              <w:rPr>
                <w:b/>
                <w:bCs/>
                <w:color w:val="000000"/>
                <w:kern w:val="0"/>
                <w:sz w:val="20"/>
              </w:rPr>
            </w:pPr>
            <w:r w:rsidRPr="00AA25E7">
              <w:rPr>
                <w:b/>
                <w:bCs/>
                <w:color w:val="000000"/>
                <w:kern w:val="0"/>
                <w:sz w:val="20"/>
              </w:rPr>
              <w:t xml:space="preserve">№ </w:t>
            </w:r>
            <w:proofErr w:type="gramStart"/>
            <w:r w:rsidRPr="00AA25E7">
              <w:rPr>
                <w:b/>
                <w:bCs/>
                <w:color w:val="000000"/>
                <w:kern w:val="0"/>
                <w:sz w:val="20"/>
              </w:rPr>
              <w:t>п</w:t>
            </w:r>
            <w:proofErr w:type="gramEnd"/>
            <w:r w:rsidRPr="00AA25E7">
              <w:rPr>
                <w:b/>
                <w:bCs/>
                <w:color w:val="000000"/>
                <w:kern w:val="0"/>
                <w:sz w:val="20"/>
              </w:rPr>
              <w:t>/п</w:t>
            </w:r>
          </w:p>
        </w:tc>
        <w:tc>
          <w:tcPr>
            <w:tcW w:w="791" w:type="pct"/>
            <w:tcBorders>
              <w:top w:val="single" w:sz="4" w:space="0" w:color="auto"/>
              <w:left w:val="single" w:sz="4" w:space="0" w:color="auto"/>
              <w:bottom w:val="single" w:sz="4" w:space="0" w:color="auto"/>
              <w:right w:val="single" w:sz="4" w:space="0" w:color="auto"/>
            </w:tcBorders>
            <w:vAlign w:val="center"/>
            <w:hideMark/>
          </w:tcPr>
          <w:p w:rsidR="00733CA2" w:rsidRPr="00AA25E7" w:rsidRDefault="00733CA2" w:rsidP="008B12A0">
            <w:pPr>
              <w:jc w:val="both"/>
              <w:rPr>
                <w:b/>
                <w:bCs/>
                <w:color w:val="000000"/>
                <w:kern w:val="0"/>
                <w:sz w:val="20"/>
              </w:rPr>
            </w:pPr>
            <w:r w:rsidRPr="00AA25E7">
              <w:rPr>
                <w:b/>
                <w:bCs/>
                <w:color w:val="000000"/>
                <w:kern w:val="0"/>
                <w:sz w:val="20"/>
              </w:rPr>
              <w:t>Наименование Товара</w:t>
            </w:r>
          </w:p>
        </w:tc>
        <w:tc>
          <w:tcPr>
            <w:tcW w:w="421" w:type="pct"/>
            <w:tcBorders>
              <w:top w:val="single" w:sz="4" w:space="0" w:color="auto"/>
              <w:left w:val="single" w:sz="4" w:space="0" w:color="auto"/>
              <w:bottom w:val="single" w:sz="4" w:space="0" w:color="auto"/>
              <w:right w:val="single" w:sz="4" w:space="0" w:color="auto"/>
            </w:tcBorders>
            <w:vAlign w:val="center"/>
            <w:hideMark/>
          </w:tcPr>
          <w:p w:rsidR="00733CA2" w:rsidRPr="00AA25E7" w:rsidRDefault="00733CA2" w:rsidP="004E146D">
            <w:pPr>
              <w:jc w:val="both"/>
              <w:rPr>
                <w:b/>
                <w:bCs/>
                <w:color w:val="000000"/>
                <w:kern w:val="0"/>
                <w:sz w:val="20"/>
              </w:rPr>
            </w:pPr>
            <w:r>
              <w:rPr>
                <w:b/>
                <w:bCs/>
                <w:color w:val="000000"/>
                <w:kern w:val="0"/>
                <w:sz w:val="20"/>
              </w:rPr>
              <w:t>Е</w:t>
            </w:r>
            <w:r w:rsidRPr="00AA25E7">
              <w:rPr>
                <w:b/>
                <w:bCs/>
                <w:color w:val="000000"/>
                <w:kern w:val="0"/>
                <w:sz w:val="20"/>
              </w:rPr>
              <w:t>д</w:t>
            </w:r>
            <w:r>
              <w:rPr>
                <w:b/>
                <w:bCs/>
                <w:color w:val="000000"/>
                <w:kern w:val="0"/>
                <w:sz w:val="20"/>
              </w:rPr>
              <w:t xml:space="preserve">. </w:t>
            </w:r>
            <w:r w:rsidRPr="00AA25E7">
              <w:rPr>
                <w:b/>
                <w:bCs/>
                <w:color w:val="000000"/>
                <w:kern w:val="0"/>
                <w:sz w:val="20"/>
              </w:rPr>
              <w:t>изм</w:t>
            </w:r>
            <w:r>
              <w:rPr>
                <w:b/>
                <w:bCs/>
                <w:color w:val="000000"/>
                <w:kern w:val="0"/>
                <w:sz w:val="20"/>
              </w:rPr>
              <w:t>.</w:t>
            </w:r>
          </w:p>
        </w:tc>
        <w:tc>
          <w:tcPr>
            <w:tcW w:w="639" w:type="pct"/>
            <w:tcBorders>
              <w:top w:val="single" w:sz="4" w:space="0" w:color="auto"/>
              <w:left w:val="single" w:sz="4" w:space="0" w:color="auto"/>
              <w:bottom w:val="single" w:sz="4" w:space="0" w:color="auto"/>
              <w:right w:val="single" w:sz="4" w:space="0" w:color="auto"/>
            </w:tcBorders>
            <w:vAlign w:val="center"/>
            <w:hideMark/>
          </w:tcPr>
          <w:p w:rsidR="00733CA2" w:rsidRPr="00AA25E7" w:rsidRDefault="00733CA2" w:rsidP="008B12A0">
            <w:pPr>
              <w:jc w:val="both"/>
              <w:rPr>
                <w:color w:val="000000"/>
                <w:kern w:val="0"/>
                <w:sz w:val="20"/>
              </w:rPr>
            </w:pPr>
            <w:r w:rsidRPr="00AA25E7">
              <w:rPr>
                <w:b/>
                <w:bCs/>
                <w:color w:val="000000"/>
                <w:kern w:val="0"/>
                <w:sz w:val="20"/>
              </w:rPr>
              <w:t>Количество</w:t>
            </w:r>
          </w:p>
        </w:tc>
        <w:tc>
          <w:tcPr>
            <w:tcW w:w="1816" w:type="pct"/>
            <w:tcBorders>
              <w:top w:val="single" w:sz="4" w:space="0" w:color="auto"/>
              <w:left w:val="single" w:sz="4" w:space="0" w:color="auto"/>
              <w:bottom w:val="single" w:sz="4" w:space="0" w:color="auto"/>
              <w:right w:val="single" w:sz="4" w:space="0" w:color="auto"/>
            </w:tcBorders>
            <w:vAlign w:val="center"/>
            <w:hideMark/>
          </w:tcPr>
          <w:p w:rsidR="00733CA2" w:rsidRPr="00AA25E7" w:rsidRDefault="00733CA2" w:rsidP="008B12A0">
            <w:pPr>
              <w:jc w:val="both"/>
              <w:rPr>
                <w:color w:val="000000"/>
                <w:kern w:val="0"/>
                <w:sz w:val="20"/>
              </w:rPr>
            </w:pPr>
            <w:r w:rsidRPr="00AA25E7">
              <w:rPr>
                <w:b/>
                <w:color w:val="000000"/>
                <w:kern w:val="0"/>
                <w:sz w:val="20"/>
              </w:rPr>
              <w:t>Показатели характеристик объекта закупки, позволяющие определить соответствие установленным Заказчиком требованиям</w:t>
            </w:r>
          </w:p>
        </w:tc>
        <w:tc>
          <w:tcPr>
            <w:tcW w:w="542" w:type="pct"/>
            <w:tcBorders>
              <w:top w:val="single" w:sz="4" w:space="0" w:color="auto"/>
              <w:left w:val="single" w:sz="4" w:space="0" w:color="auto"/>
              <w:bottom w:val="single" w:sz="4" w:space="0" w:color="auto"/>
              <w:right w:val="single" w:sz="4" w:space="0" w:color="auto"/>
            </w:tcBorders>
            <w:vAlign w:val="center"/>
          </w:tcPr>
          <w:p w:rsidR="00733CA2" w:rsidRPr="00AA25E7" w:rsidRDefault="00733CA2" w:rsidP="008B12A0">
            <w:pPr>
              <w:jc w:val="center"/>
              <w:rPr>
                <w:b/>
                <w:bCs/>
                <w:color w:val="000000"/>
                <w:kern w:val="0"/>
                <w:sz w:val="20"/>
              </w:rPr>
            </w:pPr>
            <w:r w:rsidRPr="00733CA2">
              <w:rPr>
                <w:b/>
                <w:bCs/>
                <w:color w:val="000000"/>
                <w:kern w:val="0"/>
                <w:sz w:val="20"/>
              </w:rPr>
              <w:t xml:space="preserve">Цена за ед. в </w:t>
            </w:r>
            <w:r w:rsidRPr="00733CA2">
              <w:rPr>
                <w:b/>
                <w:bCs/>
                <w:color w:val="000000"/>
                <w:kern w:val="0"/>
                <w:sz w:val="20"/>
              </w:rPr>
              <w:br/>
              <w:t xml:space="preserve">руб. (с учетом </w:t>
            </w:r>
            <w:r w:rsidRPr="00733CA2">
              <w:rPr>
                <w:b/>
                <w:bCs/>
                <w:color w:val="000000"/>
                <w:kern w:val="0"/>
                <w:sz w:val="20"/>
              </w:rPr>
              <w:br/>
              <w:t>НДС)</w:t>
            </w:r>
          </w:p>
        </w:tc>
        <w:tc>
          <w:tcPr>
            <w:tcW w:w="545" w:type="pct"/>
            <w:tcBorders>
              <w:top w:val="single" w:sz="4" w:space="0" w:color="auto"/>
              <w:left w:val="single" w:sz="4" w:space="0" w:color="auto"/>
              <w:bottom w:val="single" w:sz="4" w:space="0" w:color="auto"/>
              <w:right w:val="single" w:sz="4" w:space="0" w:color="auto"/>
            </w:tcBorders>
          </w:tcPr>
          <w:p w:rsidR="00733CA2" w:rsidRDefault="00733CA2" w:rsidP="008B12A0">
            <w:pPr>
              <w:jc w:val="center"/>
              <w:rPr>
                <w:b/>
                <w:bCs/>
                <w:color w:val="000000"/>
                <w:kern w:val="0"/>
                <w:sz w:val="20"/>
              </w:rPr>
            </w:pPr>
            <w:r w:rsidRPr="00733CA2">
              <w:rPr>
                <w:b/>
                <w:bCs/>
                <w:color w:val="000000"/>
                <w:kern w:val="0"/>
                <w:sz w:val="20"/>
              </w:rPr>
              <w:t xml:space="preserve">Сумма в руб. </w:t>
            </w:r>
            <w:r w:rsidRPr="00733CA2">
              <w:rPr>
                <w:b/>
                <w:bCs/>
                <w:color w:val="000000"/>
                <w:kern w:val="0"/>
                <w:sz w:val="20"/>
              </w:rPr>
              <w:br/>
              <w:t>(с учетом НДС)</w:t>
            </w:r>
          </w:p>
        </w:tc>
      </w:tr>
      <w:tr w:rsidR="00733CA2" w:rsidRPr="00AA25E7" w:rsidTr="00733CA2">
        <w:trPr>
          <w:trHeight w:val="134"/>
        </w:trPr>
        <w:tc>
          <w:tcPr>
            <w:tcW w:w="246" w:type="pct"/>
            <w:tcBorders>
              <w:top w:val="single" w:sz="4" w:space="0" w:color="auto"/>
              <w:left w:val="single" w:sz="4" w:space="0" w:color="auto"/>
              <w:bottom w:val="single" w:sz="4" w:space="0" w:color="auto"/>
              <w:right w:val="single" w:sz="4" w:space="0" w:color="auto"/>
            </w:tcBorders>
            <w:hideMark/>
          </w:tcPr>
          <w:p w:rsidR="00733CA2" w:rsidRPr="00AA25E7" w:rsidRDefault="00733CA2" w:rsidP="008B12A0">
            <w:pPr>
              <w:ind w:firstLine="708"/>
              <w:jc w:val="both"/>
              <w:rPr>
                <w:bCs/>
                <w:color w:val="000000"/>
                <w:kern w:val="0"/>
                <w:szCs w:val="24"/>
              </w:rPr>
            </w:pPr>
            <w:r w:rsidRPr="00AA25E7">
              <w:rPr>
                <w:bCs/>
                <w:color w:val="000000"/>
                <w:kern w:val="0"/>
                <w:szCs w:val="24"/>
              </w:rPr>
              <w:t>1</w:t>
            </w:r>
          </w:p>
        </w:tc>
        <w:tc>
          <w:tcPr>
            <w:tcW w:w="791" w:type="pct"/>
            <w:tcBorders>
              <w:top w:val="single" w:sz="4" w:space="0" w:color="auto"/>
              <w:left w:val="single" w:sz="4" w:space="0" w:color="auto"/>
              <w:bottom w:val="single" w:sz="4" w:space="0" w:color="auto"/>
              <w:right w:val="single" w:sz="4" w:space="0" w:color="auto"/>
            </w:tcBorders>
            <w:hideMark/>
          </w:tcPr>
          <w:p w:rsidR="00733CA2" w:rsidRPr="00AA25E7" w:rsidRDefault="00733CA2" w:rsidP="008B12A0">
            <w:pPr>
              <w:ind w:firstLine="708"/>
              <w:jc w:val="both"/>
              <w:rPr>
                <w:b/>
                <w:bCs/>
                <w:color w:val="000000"/>
                <w:kern w:val="0"/>
                <w:szCs w:val="24"/>
              </w:rPr>
            </w:pPr>
            <w:r w:rsidRPr="00AA25E7">
              <w:rPr>
                <w:b/>
                <w:bCs/>
                <w:color w:val="000000"/>
                <w:kern w:val="0"/>
                <w:szCs w:val="24"/>
              </w:rPr>
              <w:t>2</w:t>
            </w:r>
          </w:p>
        </w:tc>
        <w:tc>
          <w:tcPr>
            <w:tcW w:w="421" w:type="pct"/>
            <w:tcBorders>
              <w:top w:val="single" w:sz="4" w:space="0" w:color="auto"/>
              <w:left w:val="single" w:sz="4" w:space="0" w:color="auto"/>
              <w:bottom w:val="single" w:sz="4" w:space="0" w:color="auto"/>
              <w:right w:val="single" w:sz="4" w:space="0" w:color="auto"/>
            </w:tcBorders>
            <w:hideMark/>
          </w:tcPr>
          <w:p w:rsidR="00733CA2" w:rsidRPr="00AA25E7" w:rsidRDefault="00733CA2" w:rsidP="004E146D">
            <w:pPr>
              <w:rPr>
                <w:b/>
                <w:bCs/>
                <w:color w:val="000000"/>
                <w:kern w:val="0"/>
                <w:szCs w:val="24"/>
              </w:rPr>
            </w:pPr>
            <w:r>
              <w:rPr>
                <w:b/>
                <w:bCs/>
                <w:color w:val="000000"/>
                <w:kern w:val="0"/>
                <w:szCs w:val="24"/>
              </w:rPr>
              <w:t xml:space="preserve">  </w:t>
            </w:r>
            <w:r w:rsidRPr="00AA25E7">
              <w:rPr>
                <w:b/>
                <w:bCs/>
                <w:color w:val="000000"/>
                <w:kern w:val="0"/>
                <w:szCs w:val="24"/>
              </w:rPr>
              <w:t>3</w:t>
            </w:r>
          </w:p>
        </w:tc>
        <w:tc>
          <w:tcPr>
            <w:tcW w:w="639" w:type="pct"/>
            <w:tcBorders>
              <w:top w:val="single" w:sz="4" w:space="0" w:color="auto"/>
              <w:left w:val="single" w:sz="4" w:space="0" w:color="auto"/>
              <w:bottom w:val="single" w:sz="4" w:space="0" w:color="auto"/>
              <w:right w:val="single" w:sz="4" w:space="0" w:color="auto"/>
            </w:tcBorders>
            <w:hideMark/>
          </w:tcPr>
          <w:p w:rsidR="00733CA2" w:rsidRPr="00AA25E7" w:rsidRDefault="00733CA2" w:rsidP="008B12A0">
            <w:pPr>
              <w:ind w:firstLine="708"/>
              <w:jc w:val="both"/>
              <w:rPr>
                <w:b/>
                <w:bCs/>
                <w:color w:val="000000"/>
                <w:kern w:val="0"/>
                <w:szCs w:val="24"/>
              </w:rPr>
            </w:pPr>
            <w:r w:rsidRPr="00AA25E7">
              <w:rPr>
                <w:b/>
                <w:bCs/>
                <w:color w:val="000000"/>
                <w:kern w:val="0"/>
                <w:szCs w:val="24"/>
              </w:rPr>
              <w:t>4</w:t>
            </w:r>
          </w:p>
        </w:tc>
        <w:tc>
          <w:tcPr>
            <w:tcW w:w="1816" w:type="pct"/>
            <w:tcBorders>
              <w:top w:val="single" w:sz="4" w:space="0" w:color="auto"/>
              <w:left w:val="single" w:sz="4" w:space="0" w:color="auto"/>
              <w:bottom w:val="single" w:sz="4" w:space="0" w:color="auto"/>
              <w:right w:val="single" w:sz="4" w:space="0" w:color="auto"/>
            </w:tcBorders>
            <w:hideMark/>
          </w:tcPr>
          <w:p w:rsidR="00733CA2" w:rsidRPr="00AA25E7" w:rsidRDefault="00733CA2" w:rsidP="008B12A0">
            <w:pPr>
              <w:ind w:firstLine="708"/>
              <w:jc w:val="both"/>
              <w:rPr>
                <w:b/>
                <w:bCs/>
                <w:color w:val="000000"/>
                <w:kern w:val="0"/>
                <w:szCs w:val="24"/>
              </w:rPr>
            </w:pPr>
            <w:r w:rsidRPr="00AA25E7">
              <w:rPr>
                <w:b/>
                <w:bCs/>
                <w:color w:val="000000"/>
                <w:kern w:val="0"/>
                <w:szCs w:val="24"/>
              </w:rPr>
              <w:t>5</w:t>
            </w:r>
          </w:p>
        </w:tc>
        <w:tc>
          <w:tcPr>
            <w:tcW w:w="542" w:type="pct"/>
            <w:tcBorders>
              <w:top w:val="single" w:sz="4" w:space="0" w:color="auto"/>
              <w:left w:val="single" w:sz="4" w:space="0" w:color="auto"/>
              <w:bottom w:val="single" w:sz="4" w:space="0" w:color="auto"/>
              <w:right w:val="single" w:sz="4" w:space="0" w:color="auto"/>
            </w:tcBorders>
          </w:tcPr>
          <w:p w:rsidR="00733CA2" w:rsidRPr="00AA25E7" w:rsidRDefault="00733CA2" w:rsidP="008B12A0">
            <w:pPr>
              <w:ind w:firstLine="708"/>
              <w:jc w:val="both"/>
              <w:rPr>
                <w:b/>
                <w:bCs/>
                <w:color w:val="000000"/>
                <w:kern w:val="0"/>
                <w:szCs w:val="24"/>
              </w:rPr>
            </w:pPr>
          </w:p>
        </w:tc>
        <w:tc>
          <w:tcPr>
            <w:tcW w:w="545" w:type="pct"/>
            <w:tcBorders>
              <w:top w:val="single" w:sz="4" w:space="0" w:color="auto"/>
              <w:left w:val="single" w:sz="4" w:space="0" w:color="auto"/>
              <w:bottom w:val="single" w:sz="4" w:space="0" w:color="auto"/>
              <w:right w:val="single" w:sz="4" w:space="0" w:color="auto"/>
            </w:tcBorders>
          </w:tcPr>
          <w:p w:rsidR="00733CA2" w:rsidRPr="00AA25E7" w:rsidRDefault="00733CA2" w:rsidP="008B12A0">
            <w:pPr>
              <w:ind w:firstLine="708"/>
              <w:jc w:val="both"/>
              <w:rPr>
                <w:b/>
                <w:bCs/>
                <w:color w:val="000000"/>
                <w:kern w:val="0"/>
                <w:szCs w:val="24"/>
              </w:rPr>
            </w:pPr>
          </w:p>
        </w:tc>
      </w:tr>
      <w:tr w:rsidR="00733CA2" w:rsidRPr="00AA25E7" w:rsidTr="00733CA2">
        <w:trPr>
          <w:trHeight w:val="1134"/>
        </w:trPr>
        <w:tc>
          <w:tcPr>
            <w:tcW w:w="246" w:type="pct"/>
            <w:tcBorders>
              <w:top w:val="single" w:sz="4" w:space="0" w:color="auto"/>
              <w:left w:val="single" w:sz="4" w:space="0" w:color="auto"/>
              <w:bottom w:val="single" w:sz="4" w:space="0" w:color="auto"/>
              <w:right w:val="single" w:sz="4" w:space="0" w:color="auto"/>
            </w:tcBorders>
            <w:hideMark/>
          </w:tcPr>
          <w:p w:rsidR="00733CA2" w:rsidRPr="00AA25E7" w:rsidRDefault="00733CA2" w:rsidP="008B12A0">
            <w:pPr>
              <w:ind w:firstLine="708"/>
              <w:jc w:val="both"/>
              <w:rPr>
                <w:bCs/>
                <w:color w:val="000000"/>
                <w:kern w:val="0"/>
                <w:sz w:val="22"/>
                <w:szCs w:val="22"/>
              </w:rPr>
            </w:pPr>
            <w:r w:rsidRPr="00AA25E7">
              <w:rPr>
                <w:bCs/>
                <w:color w:val="000000"/>
                <w:kern w:val="0"/>
                <w:sz w:val="22"/>
                <w:szCs w:val="22"/>
              </w:rPr>
              <w:t>1</w:t>
            </w:r>
          </w:p>
          <w:p w:rsidR="00733CA2" w:rsidRPr="00AA25E7" w:rsidRDefault="00733CA2" w:rsidP="008B12A0">
            <w:pPr>
              <w:rPr>
                <w:kern w:val="0"/>
                <w:sz w:val="22"/>
                <w:szCs w:val="22"/>
              </w:rPr>
            </w:pPr>
          </w:p>
        </w:tc>
        <w:tc>
          <w:tcPr>
            <w:tcW w:w="791" w:type="pct"/>
            <w:tcBorders>
              <w:top w:val="single" w:sz="4" w:space="0" w:color="auto"/>
              <w:left w:val="single" w:sz="4" w:space="0" w:color="auto"/>
              <w:bottom w:val="single" w:sz="4" w:space="0" w:color="auto"/>
              <w:right w:val="single" w:sz="4" w:space="0" w:color="auto"/>
            </w:tcBorders>
            <w:vAlign w:val="center"/>
            <w:hideMark/>
          </w:tcPr>
          <w:p w:rsidR="00733CA2" w:rsidRPr="00AA25E7" w:rsidRDefault="00733CA2" w:rsidP="008B12A0">
            <w:pPr>
              <w:jc w:val="center"/>
              <w:rPr>
                <w:color w:val="000000"/>
                <w:kern w:val="0"/>
                <w:sz w:val="22"/>
                <w:szCs w:val="22"/>
              </w:rPr>
            </w:pPr>
            <w:r w:rsidRPr="00AA25E7">
              <w:rPr>
                <w:color w:val="000000"/>
                <w:kern w:val="0"/>
                <w:sz w:val="22"/>
                <w:szCs w:val="22"/>
              </w:rPr>
              <w:t xml:space="preserve">Бумага </w:t>
            </w:r>
            <w:r>
              <w:rPr>
                <w:color w:val="000000"/>
                <w:kern w:val="0"/>
                <w:sz w:val="22"/>
                <w:szCs w:val="22"/>
              </w:rPr>
              <w:t>офисная для оргтехники</w:t>
            </w:r>
          </w:p>
        </w:tc>
        <w:tc>
          <w:tcPr>
            <w:tcW w:w="421" w:type="pct"/>
            <w:tcBorders>
              <w:top w:val="single" w:sz="4" w:space="0" w:color="auto"/>
              <w:left w:val="single" w:sz="4" w:space="0" w:color="auto"/>
              <w:bottom w:val="single" w:sz="4" w:space="0" w:color="auto"/>
              <w:right w:val="single" w:sz="4" w:space="0" w:color="auto"/>
            </w:tcBorders>
            <w:hideMark/>
          </w:tcPr>
          <w:p w:rsidR="00733CA2" w:rsidRPr="00AA25E7" w:rsidRDefault="00733CA2" w:rsidP="008B12A0">
            <w:pPr>
              <w:jc w:val="center"/>
              <w:rPr>
                <w:color w:val="000000"/>
                <w:kern w:val="0"/>
                <w:sz w:val="22"/>
                <w:szCs w:val="22"/>
              </w:rPr>
            </w:pP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rsidR="00733CA2" w:rsidRPr="00AA25E7" w:rsidRDefault="00733CA2" w:rsidP="008B12A0">
            <w:pPr>
              <w:shd w:val="clear" w:color="auto" w:fill="FFFFFF"/>
              <w:rPr>
                <w:color w:val="000000"/>
                <w:kern w:val="0"/>
                <w:sz w:val="22"/>
                <w:szCs w:val="22"/>
              </w:rPr>
            </w:pPr>
          </w:p>
        </w:tc>
        <w:tc>
          <w:tcPr>
            <w:tcW w:w="1816" w:type="pct"/>
            <w:tcBorders>
              <w:top w:val="single" w:sz="4" w:space="0" w:color="auto"/>
              <w:left w:val="single" w:sz="4" w:space="0" w:color="auto"/>
              <w:bottom w:val="single" w:sz="4" w:space="0" w:color="auto"/>
              <w:right w:val="single" w:sz="4" w:space="0" w:color="auto"/>
            </w:tcBorders>
            <w:shd w:val="clear" w:color="auto" w:fill="auto"/>
            <w:hideMark/>
          </w:tcPr>
          <w:p w:rsidR="00733CA2" w:rsidRPr="00AA25E7" w:rsidRDefault="00733CA2" w:rsidP="008B12A0">
            <w:pPr>
              <w:ind w:left="231"/>
              <w:jc w:val="both"/>
              <w:rPr>
                <w:color w:val="000000"/>
                <w:kern w:val="0"/>
                <w:sz w:val="22"/>
                <w:szCs w:val="22"/>
              </w:rPr>
            </w:pPr>
          </w:p>
          <w:p w:rsidR="00733CA2" w:rsidRPr="00AA25E7" w:rsidRDefault="00733CA2" w:rsidP="008B12A0">
            <w:pPr>
              <w:jc w:val="center"/>
              <w:rPr>
                <w:color w:val="000000"/>
                <w:kern w:val="0"/>
                <w:sz w:val="22"/>
                <w:szCs w:val="22"/>
              </w:rPr>
            </w:pPr>
          </w:p>
        </w:tc>
        <w:tc>
          <w:tcPr>
            <w:tcW w:w="542" w:type="pct"/>
            <w:tcBorders>
              <w:top w:val="single" w:sz="4" w:space="0" w:color="auto"/>
              <w:left w:val="single" w:sz="4" w:space="0" w:color="auto"/>
              <w:bottom w:val="single" w:sz="4" w:space="0" w:color="auto"/>
              <w:right w:val="single" w:sz="4" w:space="0" w:color="auto"/>
            </w:tcBorders>
          </w:tcPr>
          <w:p w:rsidR="00733CA2" w:rsidRPr="00AA25E7" w:rsidRDefault="00733CA2" w:rsidP="008B12A0">
            <w:pPr>
              <w:ind w:left="231"/>
              <w:jc w:val="both"/>
              <w:rPr>
                <w:color w:val="000000"/>
                <w:kern w:val="0"/>
                <w:sz w:val="22"/>
                <w:szCs w:val="22"/>
              </w:rPr>
            </w:pPr>
          </w:p>
        </w:tc>
        <w:tc>
          <w:tcPr>
            <w:tcW w:w="545" w:type="pct"/>
            <w:tcBorders>
              <w:top w:val="single" w:sz="4" w:space="0" w:color="auto"/>
              <w:left w:val="single" w:sz="4" w:space="0" w:color="auto"/>
              <w:bottom w:val="single" w:sz="4" w:space="0" w:color="auto"/>
              <w:right w:val="single" w:sz="4" w:space="0" w:color="auto"/>
            </w:tcBorders>
          </w:tcPr>
          <w:p w:rsidR="00733CA2" w:rsidRPr="00AA25E7" w:rsidRDefault="00733CA2" w:rsidP="008B12A0">
            <w:pPr>
              <w:ind w:left="231"/>
              <w:jc w:val="both"/>
              <w:rPr>
                <w:color w:val="000000"/>
                <w:kern w:val="0"/>
                <w:sz w:val="22"/>
                <w:szCs w:val="22"/>
              </w:rPr>
            </w:pPr>
          </w:p>
        </w:tc>
      </w:tr>
      <w:tr w:rsidR="00733CA2" w:rsidRPr="00AA25E7" w:rsidTr="00733CA2">
        <w:trPr>
          <w:trHeight w:val="368"/>
        </w:trPr>
        <w:tc>
          <w:tcPr>
            <w:tcW w:w="1458" w:type="pct"/>
            <w:gridSpan w:val="3"/>
            <w:tcBorders>
              <w:top w:val="single" w:sz="4" w:space="0" w:color="auto"/>
              <w:left w:val="single" w:sz="4" w:space="0" w:color="auto"/>
              <w:right w:val="single" w:sz="4" w:space="0" w:color="auto"/>
            </w:tcBorders>
          </w:tcPr>
          <w:p w:rsidR="00733CA2" w:rsidRPr="00AA25E7" w:rsidRDefault="00733CA2" w:rsidP="008B12A0">
            <w:pPr>
              <w:jc w:val="center"/>
              <w:rPr>
                <w:color w:val="000000"/>
                <w:kern w:val="0"/>
                <w:sz w:val="22"/>
                <w:szCs w:val="22"/>
              </w:rPr>
            </w:pPr>
            <w:r>
              <w:rPr>
                <w:color w:val="000000"/>
                <w:kern w:val="0"/>
                <w:sz w:val="22"/>
                <w:szCs w:val="22"/>
              </w:rPr>
              <w:t xml:space="preserve">Итого </w:t>
            </w:r>
          </w:p>
        </w:tc>
        <w:tc>
          <w:tcPr>
            <w:tcW w:w="639" w:type="pct"/>
            <w:tcBorders>
              <w:top w:val="single" w:sz="4" w:space="0" w:color="auto"/>
              <w:left w:val="single" w:sz="4" w:space="0" w:color="auto"/>
              <w:right w:val="single" w:sz="4" w:space="0" w:color="auto"/>
            </w:tcBorders>
            <w:shd w:val="clear" w:color="auto" w:fill="auto"/>
            <w:vAlign w:val="center"/>
          </w:tcPr>
          <w:p w:rsidR="00733CA2" w:rsidRPr="00AA25E7" w:rsidRDefault="00733CA2" w:rsidP="008B12A0">
            <w:pPr>
              <w:shd w:val="clear" w:color="auto" w:fill="FFFFFF"/>
              <w:rPr>
                <w:color w:val="000000"/>
                <w:kern w:val="0"/>
                <w:sz w:val="22"/>
                <w:szCs w:val="22"/>
              </w:rPr>
            </w:pPr>
          </w:p>
        </w:tc>
        <w:tc>
          <w:tcPr>
            <w:tcW w:w="1816" w:type="pct"/>
            <w:tcBorders>
              <w:top w:val="single" w:sz="4" w:space="0" w:color="auto"/>
              <w:left w:val="single" w:sz="4" w:space="0" w:color="auto"/>
              <w:right w:val="single" w:sz="4" w:space="0" w:color="auto"/>
            </w:tcBorders>
            <w:shd w:val="clear" w:color="auto" w:fill="auto"/>
          </w:tcPr>
          <w:p w:rsidR="00733CA2" w:rsidRPr="00AA25E7" w:rsidRDefault="00733CA2" w:rsidP="008B12A0">
            <w:pPr>
              <w:ind w:left="231"/>
              <w:jc w:val="both"/>
              <w:rPr>
                <w:color w:val="000000"/>
                <w:kern w:val="0"/>
                <w:sz w:val="22"/>
                <w:szCs w:val="22"/>
              </w:rPr>
            </w:pPr>
          </w:p>
        </w:tc>
        <w:tc>
          <w:tcPr>
            <w:tcW w:w="542" w:type="pct"/>
            <w:tcBorders>
              <w:top w:val="single" w:sz="4" w:space="0" w:color="auto"/>
              <w:left w:val="single" w:sz="4" w:space="0" w:color="auto"/>
              <w:right w:val="single" w:sz="4" w:space="0" w:color="auto"/>
            </w:tcBorders>
          </w:tcPr>
          <w:p w:rsidR="00733CA2" w:rsidRPr="00AA25E7" w:rsidRDefault="00733CA2" w:rsidP="008B12A0">
            <w:pPr>
              <w:ind w:left="231"/>
              <w:jc w:val="both"/>
              <w:rPr>
                <w:color w:val="000000"/>
                <w:kern w:val="0"/>
                <w:sz w:val="22"/>
                <w:szCs w:val="22"/>
              </w:rPr>
            </w:pPr>
          </w:p>
        </w:tc>
        <w:tc>
          <w:tcPr>
            <w:tcW w:w="545" w:type="pct"/>
            <w:tcBorders>
              <w:top w:val="single" w:sz="4" w:space="0" w:color="auto"/>
              <w:left w:val="single" w:sz="4" w:space="0" w:color="auto"/>
              <w:right w:val="single" w:sz="4" w:space="0" w:color="auto"/>
            </w:tcBorders>
          </w:tcPr>
          <w:p w:rsidR="00733CA2" w:rsidRPr="00AA25E7" w:rsidRDefault="00733CA2" w:rsidP="008B12A0">
            <w:pPr>
              <w:ind w:left="231"/>
              <w:jc w:val="both"/>
              <w:rPr>
                <w:color w:val="000000"/>
                <w:kern w:val="0"/>
                <w:sz w:val="22"/>
                <w:szCs w:val="22"/>
              </w:rPr>
            </w:pPr>
          </w:p>
        </w:tc>
      </w:tr>
    </w:tbl>
    <w:p w:rsidR="004E146D" w:rsidRDefault="004E146D" w:rsidP="00CB1548">
      <w:pPr>
        <w:widowControl w:val="0"/>
        <w:suppressAutoHyphens/>
        <w:spacing w:after="120"/>
        <w:ind w:firstLine="567"/>
        <w:jc w:val="both"/>
        <w:rPr>
          <w:rFonts w:eastAsiaTheme="minorHAnsi"/>
          <w:snapToGrid w:val="0"/>
          <w:kern w:val="0"/>
          <w:sz w:val="16"/>
          <w:szCs w:val="16"/>
          <w:lang w:eastAsia="ar-SA"/>
        </w:rPr>
      </w:pPr>
    </w:p>
    <w:p w:rsidR="004E146D" w:rsidRDefault="004E146D" w:rsidP="00CB1548">
      <w:pPr>
        <w:widowControl w:val="0"/>
        <w:suppressAutoHyphens/>
        <w:spacing w:after="120"/>
        <w:ind w:firstLine="567"/>
        <w:jc w:val="both"/>
        <w:rPr>
          <w:rFonts w:eastAsiaTheme="minorHAnsi"/>
          <w:snapToGrid w:val="0"/>
          <w:kern w:val="0"/>
          <w:sz w:val="16"/>
          <w:szCs w:val="16"/>
          <w:lang w:eastAsia="ar-SA"/>
        </w:rPr>
      </w:pPr>
    </w:p>
    <w:p w:rsidR="004E146D" w:rsidRDefault="004E146D" w:rsidP="00CB1548">
      <w:pPr>
        <w:widowControl w:val="0"/>
        <w:suppressAutoHyphens/>
        <w:spacing w:after="120"/>
        <w:ind w:firstLine="567"/>
        <w:jc w:val="both"/>
        <w:rPr>
          <w:rFonts w:eastAsiaTheme="minorHAnsi"/>
          <w:snapToGrid w:val="0"/>
          <w:kern w:val="0"/>
          <w:sz w:val="16"/>
          <w:szCs w:val="16"/>
          <w:lang w:eastAsia="ar-SA"/>
        </w:rPr>
      </w:pPr>
    </w:p>
    <w:p w:rsidR="004E146D" w:rsidRDefault="004E146D" w:rsidP="00CB1548">
      <w:pPr>
        <w:widowControl w:val="0"/>
        <w:suppressAutoHyphens/>
        <w:spacing w:after="120"/>
        <w:ind w:firstLine="567"/>
        <w:jc w:val="both"/>
        <w:rPr>
          <w:rFonts w:eastAsiaTheme="minorHAnsi"/>
          <w:snapToGrid w:val="0"/>
          <w:kern w:val="0"/>
          <w:sz w:val="16"/>
          <w:szCs w:val="16"/>
          <w:lang w:eastAsia="ar-SA"/>
        </w:rPr>
      </w:pPr>
    </w:p>
    <w:p w:rsidR="004E146D" w:rsidRDefault="004E146D" w:rsidP="00CB1548">
      <w:pPr>
        <w:widowControl w:val="0"/>
        <w:suppressAutoHyphens/>
        <w:spacing w:after="120"/>
        <w:ind w:firstLine="567"/>
        <w:jc w:val="both"/>
        <w:rPr>
          <w:rFonts w:eastAsiaTheme="minorHAnsi"/>
          <w:snapToGrid w:val="0"/>
          <w:kern w:val="0"/>
          <w:sz w:val="16"/>
          <w:szCs w:val="16"/>
          <w:lang w:eastAsia="ar-SA"/>
        </w:rPr>
      </w:pPr>
    </w:p>
    <w:p w:rsidR="004E146D" w:rsidRDefault="004E146D" w:rsidP="00CB1548">
      <w:pPr>
        <w:widowControl w:val="0"/>
        <w:suppressAutoHyphens/>
        <w:spacing w:after="120"/>
        <w:ind w:firstLine="567"/>
        <w:jc w:val="both"/>
        <w:rPr>
          <w:rFonts w:eastAsiaTheme="minorHAnsi"/>
          <w:snapToGrid w:val="0"/>
          <w:kern w:val="0"/>
          <w:sz w:val="16"/>
          <w:szCs w:val="16"/>
          <w:lang w:eastAsia="ar-SA"/>
        </w:rPr>
      </w:pPr>
    </w:p>
    <w:p w:rsidR="004E146D" w:rsidRDefault="004E146D" w:rsidP="00CB1548">
      <w:pPr>
        <w:widowControl w:val="0"/>
        <w:suppressAutoHyphens/>
        <w:spacing w:after="120"/>
        <w:ind w:firstLine="567"/>
        <w:jc w:val="both"/>
        <w:rPr>
          <w:rFonts w:eastAsiaTheme="minorHAnsi"/>
          <w:snapToGrid w:val="0"/>
          <w:kern w:val="0"/>
          <w:sz w:val="16"/>
          <w:szCs w:val="16"/>
          <w:lang w:eastAsia="ar-SA"/>
        </w:rPr>
      </w:pPr>
    </w:p>
    <w:p w:rsidR="004E146D" w:rsidRDefault="004E146D" w:rsidP="00CB1548">
      <w:pPr>
        <w:widowControl w:val="0"/>
        <w:suppressAutoHyphens/>
        <w:spacing w:after="120"/>
        <w:ind w:firstLine="567"/>
        <w:jc w:val="both"/>
        <w:rPr>
          <w:rFonts w:eastAsiaTheme="minorHAnsi"/>
          <w:snapToGrid w:val="0"/>
          <w:kern w:val="0"/>
          <w:sz w:val="16"/>
          <w:szCs w:val="16"/>
          <w:lang w:eastAsia="ar-SA"/>
        </w:rPr>
      </w:pPr>
    </w:p>
    <w:p w:rsidR="004E146D" w:rsidRDefault="004E146D" w:rsidP="00CB1548">
      <w:pPr>
        <w:widowControl w:val="0"/>
        <w:suppressAutoHyphens/>
        <w:spacing w:after="120"/>
        <w:ind w:firstLine="567"/>
        <w:jc w:val="both"/>
        <w:rPr>
          <w:rFonts w:eastAsiaTheme="minorHAnsi"/>
          <w:snapToGrid w:val="0"/>
          <w:kern w:val="0"/>
          <w:sz w:val="16"/>
          <w:szCs w:val="16"/>
          <w:lang w:eastAsia="ar-SA"/>
        </w:rPr>
      </w:pPr>
    </w:p>
    <w:p w:rsidR="004E146D" w:rsidRDefault="004E146D" w:rsidP="00CB1548">
      <w:pPr>
        <w:widowControl w:val="0"/>
        <w:suppressAutoHyphens/>
        <w:spacing w:after="120"/>
        <w:ind w:firstLine="567"/>
        <w:jc w:val="both"/>
        <w:rPr>
          <w:rFonts w:eastAsiaTheme="minorHAnsi"/>
          <w:snapToGrid w:val="0"/>
          <w:kern w:val="0"/>
          <w:sz w:val="16"/>
          <w:szCs w:val="16"/>
          <w:lang w:eastAsia="ar-SA"/>
        </w:rPr>
      </w:pPr>
    </w:p>
    <w:p w:rsidR="004E146D" w:rsidRDefault="004E146D" w:rsidP="00CB1548">
      <w:pPr>
        <w:widowControl w:val="0"/>
        <w:suppressAutoHyphens/>
        <w:spacing w:after="120"/>
        <w:ind w:firstLine="567"/>
        <w:jc w:val="both"/>
        <w:rPr>
          <w:rFonts w:eastAsiaTheme="minorHAnsi"/>
          <w:snapToGrid w:val="0"/>
          <w:kern w:val="0"/>
          <w:sz w:val="16"/>
          <w:szCs w:val="16"/>
          <w:lang w:eastAsia="ar-SA"/>
        </w:rPr>
      </w:pPr>
    </w:p>
    <w:p w:rsidR="00733CA2" w:rsidRDefault="00733CA2" w:rsidP="00CB1548">
      <w:pPr>
        <w:widowControl w:val="0"/>
        <w:suppressAutoHyphens/>
        <w:spacing w:after="120"/>
        <w:ind w:firstLine="567"/>
        <w:jc w:val="both"/>
        <w:rPr>
          <w:rFonts w:eastAsiaTheme="minorHAnsi"/>
          <w:snapToGrid w:val="0"/>
          <w:kern w:val="0"/>
          <w:sz w:val="16"/>
          <w:szCs w:val="16"/>
          <w:lang w:eastAsia="ar-SA"/>
        </w:rPr>
      </w:pPr>
    </w:p>
    <w:p w:rsidR="004E146D" w:rsidRDefault="004E146D" w:rsidP="00CB1548">
      <w:pPr>
        <w:widowControl w:val="0"/>
        <w:suppressAutoHyphens/>
        <w:spacing w:after="120"/>
        <w:ind w:firstLine="567"/>
        <w:jc w:val="both"/>
        <w:rPr>
          <w:rFonts w:eastAsiaTheme="minorHAnsi"/>
          <w:snapToGrid w:val="0"/>
          <w:kern w:val="0"/>
          <w:sz w:val="16"/>
          <w:szCs w:val="16"/>
          <w:lang w:eastAsia="ar-SA"/>
        </w:rPr>
      </w:pPr>
    </w:p>
    <w:p w:rsidR="004E146D" w:rsidRDefault="004E146D"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tbl>
      <w:tblPr>
        <w:tblW w:w="0" w:type="auto"/>
        <w:tblInd w:w="675" w:type="dxa"/>
        <w:tblLook w:val="04A0" w:firstRow="1" w:lastRow="0" w:firstColumn="1" w:lastColumn="0" w:noHBand="0" w:noVBand="1"/>
      </w:tblPr>
      <w:tblGrid>
        <w:gridCol w:w="4820"/>
        <w:gridCol w:w="4961"/>
      </w:tblGrid>
      <w:tr w:rsidR="00EC3FFE" w:rsidRPr="00386849" w:rsidTr="00733CA2">
        <w:trPr>
          <w:trHeight w:val="1386"/>
        </w:trPr>
        <w:tc>
          <w:tcPr>
            <w:tcW w:w="4820" w:type="dxa"/>
          </w:tcPr>
          <w:p w:rsidR="00EC3FFE" w:rsidRDefault="00EC3FFE" w:rsidP="00FA33F4">
            <w:pPr>
              <w:jc w:val="center"/>
              <w:rPr>
                <w:b/>
                <w:color w:val="000000"/>
                <w:sz w:val="20"/>
              </w:rPr>
            </w:pPr>
            <w:r>
              <w:rPr>
                <w:sz w:val="26"/>
                <w:szCs w:val="26"/>
              </w:rPr>
              <w:br w:type="page"/>
            </w:r>
            <w:r>
              <w:rPr>
                <w:b/>
                <w:color w:val="000000"/>
                <w:sz w:val="20"/>
              </w:rPr>
              <w:t>Заказчик</w:t>
            </w:r>
            <w:r w:rsidRPr="002245EC">
              <w:rPr>
                <w:b/>
                <w:color w:val="000000"/>
                <w:sz w:val="20"/>
              </w:rPr>
              <w:t>:</w:t>
            </w:r>
          </w:p>
          <w:p w:rsidR="00EC3FFE" w:rsidRDefault="00EC3FFE" w:rsidP="00FA33F4">
            <w:pPr>
              <w:autoSpaceDN w:val="0"/>
              <w:adjustRightInd w:val="0"/>
              <w:jc w:val="center"/>
              <w:rPr>
                <w:b/>
                <w:sz w:val="18"/>
                <w:szCs w:val="18"/>
              </w:rPr>
            </w:pPr>
            <w:r>
              <w:rPr>
                <w:b/>
                <w:color w:val="000000"/>
                <w:sz w:val="20"/>
              </w:rPr>
              <w:t xml:space="preserve"> </w:t>
            </w:r>
            <w:r w:rsidRPr="00DC6A95">
              <w:rPr>
                <w:b/>
                <w:sz w:val="18"/>
                <w:szCs w:val="18"/>
              </w:rPr>
              <w:t xml:space="preserve">Администрация муниципального образования </w:t>
            </w:r>
          </w:p>
          <w:p w:rsidR="00EC3FFE" w:rsidRPr="00DC6A95" w:rsidRDefault="00EC3FFE" w:rsidP="00FA33F4">
            <w:pPr>
              <w:autoSpaceDN w:val="0"/>
              <w:adjustRightInd w:val="0"/>
              <w:jc w:val="center"/>
              <w:rPr>
                <w:b/>
                <w:sz w:val="18"/>
                <w:szCs w:val="18"/>
              </w:rPr>
            </w:pPr>
            <w:r w:rsidRPr="00DC6A95">
              <w:rPr>
                <w:b/>
                <w:sz w:val="18"/>
                <w:szCs w:val="18"/>
              </w:rPr>
              <w:t>«Красногорский район»</w:t>
            </w:r>
          </w:p>
          <w:p w:rsidR="00EC3FFE" w:rsidRPr="00DC6A95" w:rsidRDefault="00EC3FFE" w:rsidP="00FA33F4">
            <w:pPr>
              <w:autoSpaceDN w:val="0"/>
              <w:adjustRightInd w:val="0"/>
              <w:rPr>
                <w:sz w:val="18"/>
                <w:szCs w:val="18"/>
              </w:rPr>
            </w:pPr>
          </w:p>
          <w:p w:rsidR="00EC3FFE" w:rsidRPr="00DC6A95" w:rsidRDefault="00EC3FFE" w:rsidP="00FA33F4">
            <w:pPr>
              <w:autoSpaceDN w:val="0"/>
              <w:adjustRightInd w:val="0"/>
              <w:rPr>
                <w:sz w:val="18"/>
                <w:szCs w:val="18"/>
              </w:rPr>
            </w:pPr>
            <w:r w:rsidRPr="00DC6A95">
              <w:rPr>
                <w:sz w:val="18"/>
                <w:szCs w:val="18"/>
              </w:rPr>
              <w:t xml:space="preserve"> </w:t>
            </w:r>
            <w:r w:rsidR="00654CC5">
              <w:rPr>
                <w:sz w:val="18"/>
                <w:szCs w:val="18"/>
              </w:rPr>
              <w:t>__________________</w:t>
            </w:r>
            <w:r w:rsidRPr="00DC6A95">
              <w:rPr>
                <w:sz w:val="18"/>
                <w:szCs w:val="18"/>
              </w:rPr>
              <w:t>________</w:t>
            </w:r>
            <w:r>
              <w:rPr>
                <w:sz w:val="18"/>
                <w:szCs w:val="18"/>
              </w:rPr>
              <w:t>________/____________/</w:t>
            </w:r>
          </w:p>
          <w:p w:rsidR="00EC3FFE" w:rsidRPr="00383C65" w:rsidRDefault="00EC3FFE" w:rsidP="00FA33F4">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961" w:type="dxa"/>
          </w:tcPr>
          <w:p w:rsidR="00EC3FFE" w:rsidRDefault="00EC3FFE" w:rsidP="00FA33F4">
            <w:pPr>
              <w:jc w:val="center"/>
              <w:rPr>
                <w:b/>
                <w:color w:val="000000"/>
                <w:sz w:val="20"/>
              </w:rPr>
            </w:pPr>
            <w:r>
              <w:rPr>
                <w:b/>
                <w:color w:val="000000"/>
                <w:sz w:val="20"/>
              </w:rPr>
              <w:t>Поставщик</w:t>
            </w:r>
            <w:r w:rsidRPr="002245EC">
              <w:rPr>
                <w:b/>
                <w:color w:val="000000"/>
                <w:sz w:val="20"/>
              </w:rPr>
              <w:t>:</w:t>
            </w:r>
          </w:p>
          <w:p w:rsidR="00EC3FFE" w:rsidRDefault="00EC3FFE" w:rsidP="00FA33F4">
            <w:pPr>
              <w:jc w:val="center"/>
              <w:rPr>
                <w:b/>
                <w:color w:val="000000"/>
                <w:sz w:val="20"/>
              </w:rPr>
            </w:pPr>
          </w:p>
          <w:p w:rsidR="00EC3FFE" w:rsidRDefault="00EC3FFE" w:rsidP="00FA33F4">
            <w:pPr>
              <w:jc w:val="center"/>
              <w:rPr>
                <w:b/>
                <w:color w:val="000000"/>
                <w:sz w:val="20"/>
              </w:rPr>
            </w:pPr>
          </w:p>
          <w:p w:rsidR="00EC3FFE" w:rsidRPr="002245EC" w:rsidRDefault="00EC3FFE" w:rsidP="00FA33F4">
            <w:pPr>
              <w:jc w:val="center"/>
              <w:rPr>
                <w:b/>
                <w:color w:val="000000"/>
                <w:sz w:val="20"/>
              </w:rPr>
            </w:pPr>
          </w:p>
        </w:tc>
      </w:tr>
    </w:tbl>
    <w:p w:rsidR="00FD2E06" w:rsidRDefault="00FD2E06" w:rsidP="00EC3FFE">
      <w:pPr>
        <w:rPr>
          <w:b/>
          <w:sz w:val="20"/>
        </w:rPr>
      </w:pPr>
    </w:p>
    <w:p w:rsidR="00FD2E06" w:rsidRPr="00FD2E06" w:rsidRDefault="00FD2E06" w:rsidP="00FD2E06">
      <w:pPr>
        <w:rPr>
          <w:sz w:val="20"/>
        </w:rPr>
      </w:pPr>
    </w:p>
    <w:p w:rsidR="00FD2E06" w:rsidRDefault="00FD2E06" w:rsidP="00FD2E06">
      <w:pPr>
        <w:rPr>
          <w:sz w:val="20"/>
        </w:rPr>
      </w:pPr>
    </w:p>
    <w:p w:rsidR="00FD2E06" w:rsidRDefault="00FD2E06" w:rsidP="00FD2E06">
      <w:pPr>
        <w:tabs>
          <w:tab w:val="left" w:pos="2055"/>
        </w:tabs>
        <w:rPr>
          <w:sz w:val="20"/>
        </w:rPr>
      </w:pPr>
      <w:r>
        <w:rPr>
          <w:sz w:val="20"/>
        </w:rPr>
        <w:tab/>
      </w: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Default="00FD2E06" w:rsidP="00FD2E06">
      <w:pPr>
        <w:tabs>
          <w:tab w:val="left" w:pos="2055"/>
        </w:tabs>
        <w:rPr>
          <w:sz w:val="20"/>
        </w:rPr>
      </w:pPr>
    </w:p>
    <w:p w:rsidR="00FD2E06" w:rsidRPr="00D66F18" w:rsidRDefault="00FD2E06" w:rsidP="00FD2E06">
      <w:pPr>
        <w:ind w:right="-2" w:firstLine="709"/>
        <w:jc w:val="right"/>
        <w:rPr>
          <w:b/>
          <w:sz w:val="20"/>
        </w:rPr>
      </w:pPr>
      <w:r w:rsidRPr="00D66F18">
        <w:rPr>
          <w:b/>
          <w:sz w:val="20"/>
        </w:rPr>
        <w:t>Приложение №1 к аукционной документации</w:t>
      </w:r>
    </w:p>
    <w:p w:rsidR="00FD2E06" w:rsidRPr="00D66F18" w:rsidRDefault="00FD2E06" w:rsidP="00FD2E06">
      <w:pPr>
        <w:ind w:right="-2" w:firstLine="709"/>
        <w:jc w:val="right"/>
        <w:rPr>
          <w:b/>
          <w:sz w:val="20"/>
        </w:rPr>
      </w:pPr>
      <w:r w:rsidRPr="00D66F18">
        <w:rPr>
          <w:b/>
          <w:sz w:val="20"/>
        </w:rPr>
        <w:t>(рекомендуемая форма)</w:t>
      </w:r>
    </w:p>
    <w:p w:rsidR="00FD2E06" w:rsidRPr="00D66F18" w:rsidRDefault="00FD2E06" w:rsidP="00FD2E06">
      <w:pPr>
        <w:ind w:right="-2" w:firstLine="709"/>
        <w:jc w:val="both"/>
        <w:rPr>
          <w:sz w:val="20"/>
        </w:rPr>
      </w:pPr>
    </w:p>
    <w:p w:rsidR="00FD2E06" w:rsidRPr="005A3D49" w:rsidRDefault="00FD2E06" w:rsidP="00FD2E06">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w:t>
      </w:r>
      <w:r>
        <w:rPr>
          <w:szCs w:val="24"/>
        </w:rPr>
        <w:t xml:space="preserve"> 4 Федерального закона от 24 июл</w:t>
      </w:r>
      <w:r w:rsidRPr="005A3D49">
        <w:rPr>
          <w:szCs w:val="24"/>
        </w:rPr>
        <w:t xml:space="preserve">я 2007 г.№209-ФЗ «О развитии малого и среднего предпринимательства в </w:t>
      </w:r>
      <w:r>
        <w:rPr>
          <w:szCs w:val="24"/>
        </w:rPr>
        <w:t>Р</w:t>
      </w:r>
      <w:r w:rsidRPr="005A3D49">
        <w:rPr>
          <w:szCs w:val="24"/>
        </w:rPr>
        <w:t>оссийской Федерации»:</w:t>
      </w:r>
    </w:p>
    <w:p w:rsidR="00FD2E06" w:rsidRPr="005A3D49" w:rsidRDefault="00FD2E06" w:rsidP="00FD2E06">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FD2E06" w:rsidRPr="005A3D49" w:rsidTr="008B12A0">
        <w:trPr>
          <w:jc w:val="center"/>
        </w:trPr>
        <w:tc>
          <w:tcPr>
            <w:tcW w:w="648" w:type="dxa"/>
            <w:tcBorders>
              <w:top w:val="single" w:sz="4" w:space="0" w:color="auto"/>
              <w:left w:val="single" w:sz="4" w:space="0" w:color="auto"/>
              <w:bottom w:val="single" w:sz="4" w:space="0" w:color="auto"/>
              <w:right w:val="single" w:sz="4" w:space="0" w:color="auto"/>
            </w:tcBorders>
            <w:hideMark/>
          </w:tcPr>
          <w:p w:rsidR="00FD2E06" w:rsidRPr="005A3D49" w:rsidRDefault="00FD2E06" w:rsidP="008B12A0">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FD2E06" w:rsidRPr="005A3D49" w:rsidRDefault="00FD2E06" w:rsidP="008B12A0">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FD2E06" w:rsidRPr="005A3D49" w:rsidRDefault="00FD2E06" w:rsidP="008B12A0">
            <w:pPr>
              <w:widowControl w:val="0"/>
              <w:tabs>
                <w:tab w:val="left" w:pos="709"/>
              </w:tabs>
              <w:rPr>
                <w:rFonts w:cs="Calibri"/>
                <w:color w:val="000000"/>
                <w:sz w:val="22"/>
                <w:szCs w:val="22"/>
              </w:rPr>
            </w:pPr>
          </w:p>
        </w:tc>
      </w:tr>
      <w:tr w:rsidR="00FD2E06" w:rsidRPr="005A3D49" w:rsidTr="008B12A0">
        <w:trPr>
          <w:jc w:val="center"/>
        </w:trPr>
        <w:tc>
          <w:tcPr>
            <w:tcW w:w="648" w:type="dxa"/>
            <w:tcBorders>
              <w:top w:val="single" w:sz="4" w:space="0" w:color="auto"/>
              <w:left w:val="single" w:sz="4" w:space="0" w:color="auto"/>
              <w:bottom w:val="single" w:sz="4" w:space="0" w:color="auto"/>
              <w:right w:val="single" w:sz="4" w:space="0" w:color="auto"/>
            </w:tcBorders>
            <w:hideMark/>
          </w:tcPr>
          <w:p w:rsidR="00FD2E06" w:rsidRPr="005A3D49" w:rsidRDefault="00FD2E06" w:rsidP="008B12A0">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FD2E06" w:rsidRPr="005A3D49" w:rsidRDefault="00FD2E06" w:rsidP="008B12A0">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FD2E06" w:rsidRPr="005A3D49" w:rsidRDefault="00FD2E06" w:rsidP="008B12A0">
            <w:pPr>
              <w:widowControl w:val="0"/>
              <w:tabs>
                <w:tab w:val="left" w:pos="709"/>
              </w:tabs>
              <w:rPr>
                <w:rFonts w:cs="Calibri"/>
                <w:color w:val="000000"/>
                <w:sz w:val="22"/>
                <w:szCs w:val="22"/>
              </w:rPr>
            </w:pPr>
          </w:p>
        </w:tc>
      </w:tr>
      <w:tr w:rsidR="00FD2E06" w:rsidRPr="005A3D49" w:rsidTr="008B12A0">
        <w:trPr>
          <w:jc w:val="center"/>
        </w:trPr>
        <w:tc>
          <w:tcPr>
            <w:tcW w:w="648" w:type="dxa"/>
            <w:tcBorders>
              <w:top w:val="single" w:sz="4" w:space="0" w:color="auto"/>
              <w:left w:val="single" w:sz="4" w:space="0" w:color="auto"/>
              <w:bottom w:val="single" w:sz="4" w:space="0" w:color="auto"/>
              <w:right w:val="single" w:sz="4" w:space="0" w:color="auto"/>
            </w:tcBorders>
            <w:hideMark/>
          </w:tcPr>
          <w:p w:rsidR="00FD2E06" w:rsidRPr="005A3D49" w:rsidRDefault="00FD2E06" w:rsidP="008B12A0">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FD2E06" w:rsidRPr="005A3D49" w:rsidRDefault="00FD2E06" w:rsidP="008B12A0">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FD2E06" w:rsidRPr="005A3D49" w:rsidRDefault="00FD2E06" w:rsidP="008B12A0">
            <w:pPr>
              <w:widowControl w:val="0"/>
              <w:tabs>
                <w:tab w:val="left" w:pos="709"/>
              </w:tabs>
              <w:rPr>
                <w:rFonts w:cs="Calibri"/>
                <w:color w:val="000000"/>
                <w:sz w:val="22"/>
                <w:szCs w:val="22"/>
              </w:rPr>
            </w:pPr>
          </w:p>
        </w:tc>
      </w:tr>
    </w:tbl>
    <w:p w:rsidR="00FD2E06" w:rsidRDefault="00FD2E06" w:rsidP="00FD2E06">
      <w:pPr>
        <w:widowControl w:val="0"/>
        <w:tabs>
          <w:tab w:val="left" w:pos="709"/>
        </w:tabs>
        <w:jc w:val="center"/>
        <w:rPr>
          <w:sz w:val="22"/>
          <w:szCs w:val="22"/>
        </w:rPr>
      </w:pPr>
    </w:p>
    <w:p w:rsidR="00FD2E06" w:rsidRPr="005A3D49" w:rsidRDefault="00FD2E06" w:rsidP="00FD2E06">
      <w:pPr>
        <w:widowControl w:val="0"/>
        <w:tabs>
          <w:tab w:val="left" w:pos="709"/>
        </w:tabs>
        <w:jc w:val="center"/>
        <w:rPr>
          <w:sz w:val="22"/>
          <w:szCs w:val="22"/>
        </w:rPr>
      </w:pPr>
      <w:r w:rsidRPr="005A3D49">
        <w:rPr>
          <w:sz w:val="22"/>
          <w:szCs w:val="22"/>
        </w:rPr>
        <w:t>или</w:t>
      </w:r>
    </w:p>
    <w:p w:rsidR="00FD2E06" w:rsidRDefault="00FD2E06" w:rsidP="00FD2E06">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FD2E06" w:rsidRPr="005A3D49" w:rsidRDefault="00FD2E06" w:rsidP="00FD2E06">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FD2E06" w:rsidRPr="005A3D49" w:rsidTr="008B12A0">
        <w:trPr>
          <w:jc w:val="center"/>
        </w:trPr>
        <w:tc>
          <w:tcPr>
            <w:tcW w:w="1260" w:type="dxa"/>
            <w:tcBorders>
              <w:top w:val="single" w:sz="4" w:space="0" w:color="auto"/>
              <w:left w:val="single" w:sz="4" w:space="0" w:color="auto"/>
              <w:bottom w:val="single" w:sz="4" w:space="0" w:color="auto"/>
              <w:right w:val="single" w:sz="4" w:space="0" w:color="auto"/>
            </w:tcBorders>
            <w:hideMark/>
          </w:tcPr>
          <w:p w:rsidR="00FD2E06" w:rsidRPr="005A3D49" w:rsidRDefault="00FD2E06" w:rsidP="008B12A0">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FD2E06" w:rsidRPr="005A3D49" w:rsidRDefault="00FD2E06" w:rsidP="008B12A0">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FD2E06" w:rsidRPr="005A3D49" w:rsidRDefault="00FD2E06" w:rsidP="008B12A0">
            <w:pPr>
              <w:widowControl w:val="0"/>
              <w:tabs>
                <w:tab w:val="left" w:pos="709"/>
              </w:tabs>
              <w:rPr>
                <w:rFonts w:cs="Calibri"/>
                <w:color w:val="000000"/>
                <w:sz w:val="22"/>
                <w:szCs w:val="22"/>
              </w:rPr>
            </w:pPr>
          </w:p>
        </w:tc>
      </w:tr>
      <w:tr w:rsidR="00FD2E06" w:rsidRPr="005A3D49" w:rsidTr="008B12A0">
        <w:trPr>
          <w:jc w:val="center"/>
        </w:trPr>
        <w:tc>
          <w:tcPr>
            <w:tcW w:w="1260" w:type="dxa"/>
            <w:tcBorders>
              <w:top w:val="single" w:sz="4" w:space="0" w:color="auto"/>
              <w:left w:val="single" w:sz="4" w:space="0" w:color="auto"/>
              <w:bottom w:val="single" w:sz="4" w:space="0" w:color="auto"/>
              <w:right w:val="single" w:sz="4" w:space="0" w:color="auto"/>
            </w:tcBorders>
            <w:hideMark/>
          </w:tcPr>
          <w:p w:rsidR="00FD2E06" w:rsidRPr="005A3D49" w:rsidRDefault="00FD2E06" w:rsidP="008B12A0">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FD2E06" w:rsidRPr="005A3D49" w:rsidRDefault="00FD2E06" w:rsidP="008B12A0">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FD2E06" w:rsidRPr="005A3D49" w:rsidRDefault="00FD2E06" w:rsidP="008B12A0">
            <w:pPr>
              <w:widowControl w:val="0"/>
              <w:tabs>
                <w:tab w:val="left" w:pos="709"/>
              </w:tabs>
              <w:rPr>
                <w:rFonts w:cs="Calibri"/>
                <w:color w:val="000000"/>
                <w:sz w:val="22"/>
                <w:szCs w:val="22"/>
              </w:rPr>
            </w:pPr>
          </w:p>
        </w:tc>
      </w:tr>
    </w:tbl>
    <w:p w:rsidR="00FD2E06" w:rsidRPr="005A3D49" w:rsidRDefault="00FD2E06" w:rsidP="00FD2E06">
      <w:pPr>
        <w:autoSpaceDE w:val="0"/>
        <w:autoSpaceDN w:val="0"/>
        <w:adjustRightInd w:val="0"/>
        <w:rPr>
          <w:b/>
          <w:bCs/>
          <w:color w:val="FF0000"/>
          <w:kern w:val="0"/>
          <w:sz w:val="22"/>
          <w:szCs w:val="22"/>
        </w:rPr>
      </w:pPr>
    </w:p>
    <w:p w:rsidR="00FD2E06" w:rsidRPr="005A3D49" w:rsidRDefault="00FD2E06" w:rsidP="00FD2E06">
      <w:pPr>
        <w:autoSpaceDE w:val="0"/>
        <w:autoSpaceDN w:val="0"/>
        <w:adjustRightInd w:val="0"/>
        <w:rPr>
          <w:b/>
          <w:bCs/>
          <w:color w:val="FF0000"/>
          <w:kern w:val="0"/>
          <w:sz w:val="22"/>
          <w:szCs w:val="22"/>
        </w:rPr>
      </w:pPr>
    </w:p>
    <w:p w:rsidR="00FD2E06" w:rsidRPr="005A3D49" w:rsidRDefault="00FD2E06" w:rsidP="00FD2E06">
      <w:pPr>
        <w:autoSpaceDE w:val="0"/>
        <w:autoSpaceDN w:val="0"/>
        <w:adjustRightInd w:val="0"/>
        <w:rPr>
          <w:b/>
          <w:bCs/>
          <w:color w:val="FF0000"/>
          <w:kern w:val="0"/>
          <w:sz w:val="22"/>
          <w:szCs w:val="22"/>
        </w:rPr>
      </w:pPr>
    </w:p>
    <w:p w:rsidR="00FD2E06" w:rsidRDefault="00FD2E06" w:rsidP="00FD2E06">
      <w:pPr>
        <w:autoSpaceDE w:val="0"/>
        <w:autoSpaceDN w:val="0"/>
        <w:adjustRightInd w:val="0"/>
        <w:rPr>
          <w:b/>
          <w:bCs/>
          <w:color w:val="FF0000"/>
          <w:kern w:val="0"/>
          <w:sz w:val="22"/>
          <w:szCs w:val="22"/>
        </w:rPr>
      </w:pPr>
    </w:p>
    <w:p w:rsidR="00FD2E06" w:rsidRPr="008D1222" w:rsidRDefault="00FD2E06" w:rsidP="00FD2E06">
      <w:pPr>
        <w:autoSpaceDE w:val="0"/>
        <w:autoSpaceDN w:val="0"/>
        <w:adjustRightInd w:val="0"/>
        <w:rPr>
          <w:b/>
          <w:bCs/>
          <w:color w:val="000000" w:themeColor="text1"/>
          <w:kern w:val="0"/>
          <w:sz w:val="22"/>
          <w:szCs w:val="22"/>
        </w:rPr>
      </w:pPr>
      <w:r w:rsidRPr="008D1222">
        <w:rPr>
          <w:b/>
          <w:bCs/>
          <w:iCs/>
          <w:color w:val="000000" w:themeColor="text1"/>
          <w:kern w:val="0"/>
          <w:sz w:val="22"/>
          <w:szCs w:val="22"/>
        </w:rPr>
        <w:t>Инструкция по заполнению</w:t>
      </w:r>
      <w:r w:rsidRPr="008D1222">
        <w:rPr>
          <w:b/>
          <w:bCs/>
          <w:color w:val="000000" w:themeColor="text1"/>
          <w:kern w:val="0"/>
          <w:sz w:val="22"/>
          <w:szCs w:val="22"/>
        </w:rPr>
        <w:t>:</w:t>
      </w:r>
    </w:p>
    <w:p w:rsidR="00FD2E06" w:rsidRPr="008D1222" w:rsidRDefault="00FD2E06" w:rsidP="00FD2E06">
      <w:pPr>
        <w:autoSpaceDE w:val="0"/>
        <w:autoSpaceDN w:val="0"/>
        <w:adjustRightInd w:val="0"/>
        <w:jc w:val="both"/>
        <w:rPr>
          <w:bCs/>
          <w:color w:val="000000" w:themeColor="text1"/>
          <w:kern w:val="0"/>
          <w:sz w:val="22"/>
          <w:szCs w:val="22"/>
        </w:rPr>
      </w:pPr>
      <w:r w:rsidRPr="008D1222">
        <w:rPr>
          <w:bCs/>
          <w:color w:val="000000" w:themeColor="text1"/>
          <w:kern w:val="0"/>
          <w:sz w:val="22"/>
          <w:szCs w:val="22"/>
        </w:rPr>
        <w:t>Участник электронного аукциона должен   заполнить столбцы одной из таблиц  указав данные</w:t>
      </w:r>
      <w:r>
        <w:rPr>
          <w:bCs/>
          <w:color w:val="000000" w:themeColor="text1"/>
          <w:kern w:val="0"/>
          <w:sz w:val="22"/>
          <w:szCs w:val="22"/>
        </w:rPr>
        <w:t xml:space="preserve"> в числовом выражении</w:t>
      </w:r>
      <w:r w:rsidRPr="008D1222">
        <w:rPr>
          <w:bCs/>
          <w:color w:val="000000" w:themeColor="text1"/>
          <w:kern w:val="0"/>
          <w:sz w:val="22"/>
          <w:szCs w:val="22"/>
        </w:rPr>
        <w:t>,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r>
        <w:rPr>
          <w:bCs/>
          <w:color w:val="000000" w:themeColor="text1"/>
          <w:kern w:val="0"/>
          <w:sz w:val="22"/>
          <w:szCs w:val="22"/>
        </w:rPr>
        <w:t>.</w:t>
      </w:r>
    </w:p>
    <w:p w:rsidR="00FD2E06" w:rsidRPr="005A3D49" w:rsidRDefault="00FD2E06" w:rsidP="00FD2E06">
      <w:pPr>
        <w:autoSpaceDE w:val="0"/>
        <w:autoSpaceDN w:val="0"/>
        <w:adjustRightInd w:val="0"/>
        <w:rPr>
          <w:b/>
          <w:bCs/>
          <w:color w:val="FF0000"/>
          <w:kern w:val="0"/>
          <w:sz w:val="22"/>
          <w:szCs w:val="22"/>
        </w:rPr>
      </w:pPr>
    </w:p>
    <w:p w:rsidR="00FD2E06" w:rsidRDefault="00FD2E06" w:rsidP="00FD2E06">
      <w:pPr>
        <w:tabs>
          <w:tab w:val="left" w:pos="2055"/>
        </w:tabs>
        <w:rPr>
          <w:sz w:val="20"/>
        </w:rPr>
      </w:pPr>
    </w:p>
    <w:p w:rsidR="00FD2E06" w:rsidRDefault="00FD2E06" w:rsidP="00FD2E06">
      <w:pPr>
        <w:rPr>
          <w:sz w:val="20"/>
        </w:rPr>
      </w:pPr>
    </w:p>
    <w:p w:rsidR="00492BAB" w:rsidRPr="00FD2E06" w:rsidRDefault="00492BAB" w:rsidP="00FD2E06">
      <w:pPr>
        <w:rPr>
          <w:sz w:val="20"/>
        </w:rPr>
        <w:sectPr w:rsidR="00492BAB" w:rsidRPr="00FD2E06" w:rsidSect="00EC3FFE">
          <w:pgSz w:w="11906" w:h="16838"/>
          <w:pgMar w:top="567" w:right="851" w:bottom="0" w:left="567" w:header="709" w:footer="709" w:gutter="0"/>
          <w:cols w:space="708"/>
          <w:docGrid w:linePitch="360"/>
        </w:sectPr>
      </w:pPr>
    </w:p>
    <w:p w:rsidR="005A3D49" w:rsidRPr="00D66F18" w:rsidRDefault="005A3D49" w:rsidP="005A3D49">
      <w:pPr>
        <w:jc w:val="right"/>
        <w:rPr>
          <w:b/>
          <w:sz w:val="20"/>
        </w:rPr>
      </w:pPr>
      <w:r w:rsidRPr="00D66F18">
        <w:rPr>
          <w:b/>
          <w:sz w:val="20"/>
        </w:rPr>
        <w:lastRenderedPageBreak/>
        <w:t>Приложение №</w:t>
      </w:r>
      <w:r w:rsidR="00FD2E06">
        <w:rPr>
          <w:b/>
          <w:sz w:val="20"/>
        </w:rPr>
        <w:t>2</w:t>
      </w:r>
      <w:r w:rsidRPr="00D66F18">
        <w:rPr>
          <w:b/>
          <w:sz w:val="20"/>
        </w:rPr>
        <w:t xml:space="preserve">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5A3D49" w:rsidRPr="005A3D49" w:rsidRDefault="005A3D49" w:rsidP="00D66F18">
      <w:pPr>
        <w:ind w:right="-13"/>
        <w:rPr>
          <w:bCs/>
          <w:szCs w:val="24"/>
        </w:rPr>
      </w:pPr>
    </w:p>
    <w:p w:rsidR="005A3D49" w:rsidRPr="005A3D49" w:rsidRDefault="005A3D49" w:rsidP="005A3D49">
      <w:pPr>
        <w:ind w:right="-13"/>
        <w:jc w:val="right"/>
        <w:rPr>
          <w:b/>
          <w:bCs/>
          <w:szCs w:val="24"/>
        </w:rPr>
      </w:pPr>
    </w:p>
    <w:p w:rsidR="00A766EC" w:rsidRDefault="005A3D49" w:rsidP="00A766EC">
      <w:pPr>
        <w:rPr>
          <w:szCs w:val="24"/>
        </w:rPr>
      </w:pPr>
      <w:r w:rsidRPr="005A3D49">
        <w:rPr>
          <w:rFonts w:eastAsia="Calibri"/>
          <w:b/>
          <w:szCs w:val="24"/>
        </w:rPr>
        <w:t xml:space="preserve"> </w:t>
      </w:r>
      <w:r w:rsidRPr="005A3D49">
        <w:rPr>
          <w:rFonts w:eastAsia="Calibri"/>
          <w:szCs w:val="24"/>
        </w:rPr>
        <w:t xml:space="preserve">Мы согласны принять участие в электронном аукционе на право заключить </w:t>
      </w:r>
      <w:r w:rsidR="00FA232D">
        <w:rPr>
          <w:rFonts w:eastAsia="Calibri"/>
          <w:szCs w:val="24"/>
        </w:rPr>
        <w:t>муниципальный контракт</w:t>
      </w:r>
      <w:r w:rsidR="00CB1548">
        <w:rPr>
          <w:rFonts w:eastAsia="Calibri"/>
          <w:szCs w:val="24"/>
        </w:rPr>
        <w:t xml:space="preserve"> на поставку </w:t>
      </w:r>
      <w:r w:rsidR="00733CA2">
        <w:rPr>
          <w:rFonts w:eastAsia="Calibri"/>
          <w:szCs w:val="24"/>
        </w:rPr>
        <w:t>офисной бумаги</w:t>
      </w:r>
      <w:r w:rsidR="00EC3FFE">
        <w:rPr>
          <w:rFonts w:eastAsia="Calibri"/>
          <w:szCs w:val="24"/>
        </w:rPr>
        <w:t xml:space="preserve"> для</w:t>
      </w:r>
      <w:r w:rsidR="00733CA2">
        <w:rPr>
          <w:rFonts w:eastAsia="Calibri"/>
          <w:szCs w:val="24"/>
        </w:rPr>
        <w:t xml:space="preserve"> оргтехники для</w:t>
      </w:r>
      <w:r w:rsidR="00EC3FFE">
        <w:rPr>
          <w:rFonts w:eastAsia="Calibri"/>
          <w:szCs w:val="24"/>
        </w:rPr>
        <w:t xml:space="preserve"> нужд </w:t>
      </w:r>
      <w:r w:rsidR="00733CA2">
        <w:rPr>
          <w:rFonts w:eastAsia="Calibri"/>
          <w:szCs w:val="24"/>
        </w:rPr>
        <w:t xml:space="preserve">Администрации муниципального образования </w:t>
      </w:r>
      <w:r w:rsidR="00EC3FFE">
        <w:rPr>
          <w:rFonts w:eastAsia="Calibri"/>
          <w:szCs w:val="24"/>
        </w:rPr>
        <w:t xml:space="preserve"> «Красногорский район» </w:t>
      </w:r>
      <w:r w:rsidR="00A766EC" w:rsidRPr="00A766EC">
        <w:rPr>
          <w:szCs w:val="24"/>
          <w:lang w:val="x-none"/>
        </w:rPr>
        <w:t>на условиях, предусмотренных Документацией об электронном аукционе.</w:t>
      </w:r>
    </w:p>
    <w:p w:rsidR="00011D34" w:rsidRPr="00011D34" w:rsidRDefault="00011D34" w:rsidP="00A766EC">
      <w:pPr>
        <w:rPr>
          <w:szCs w:val="24"/>
        </w:rPr>
      </w:pPr>
    </w:p>
    <w:p w:rsidR="005A3D49" w:rsidRPr="00D66F18" w:rsidRDefault="005A3D49" w:rsidP="00011D34">
      <w:pPr>
        <w:ind w:right="-13"/>
        <w:jc w:val="center"/>
        <w:rPr>
          <w:i/>
          <w:noProof/>
        </w:rPr>
      </w:pPr>
      <w:r w:rsidRPr="005A3D49">
        <w:rPr>
          <w:i/>
          <w:noProof/>
        </w:rPr>
        <w:t>Данный образец таблицы не является обязательным для зап</w:t>
      </w:r>
      <w:r w:rsidR="00D66F18">
        <w:rPr>
          <w:i/>
          <w:noProof/>
        </w:rPr>
        <w:t>олнения</w:t>
      </w:r>
      <w:r w:rsidR="00011D34">
        <w:rPr>
          <w:i/>
          <w:noProof/>
        </w:rPr>
        <w:t xml:space="preserve"> </w:t>
      </w:r>
      <w:r w:rsidR="00D66F18">
        <w:rPr>
          <w:i/>
          <w:noProof/>
        </w:rPr>
        <w:t>и служит примером формы</w:t>
      </w:r>
    </w:p>
    <w:p w:rsidR="00492BAB" w:rsidRDefault="00492BAB" w:rsidP="00492BAB">
      <w:pPr>
        <w:rPr>
          <w:szCs w:val="24"/>
        </w:rPr>
      </w:pPr>
      <w:r w:rsidRPr="00A766EC">
        <w:rPr>
          <w:szCs w:val="24"/>
        </w:rPr>
        <w:t>П</w:t>
      </w:r>
      <w:r w:rsidRPr="00A766EC">
        <w:rPr>
          <w:szCs w:val="24"/>
          <w:lang w:val="x-none"/>
        </w:rPr>
        <w:t xml:space="preserve">редлагаем </w:t>
      </w:r>
      <w:r w:rsidR="00CB1548">
        <w:rPr>
          <w:szCs w:val="24"/>
        </w:rPr>
        <w:t xml:space="preserve">поставить </w:t>
      </w:r>
      <w:r w:rsidR="00CB1548">
        <w:rPr>
          <w:szCs w:val="24"/>
          <w:lang w:val="x-none"/>
        </w:rPr>
        <w:t>Товар</w:t>
      </w:r>
      <w:r w:rsidRPr="00A766EC">
        <w:rPr>
          <w:szCs w:val="24"/>
          <w:lang w:val="x-none"/>
        </w:rPr>
        <w:t>:</w:t>
      </w:r>
    </w:p>
    <w:tbl>
      <w:tblPr>
        <w:tblStyle w:val="afc"/>
        <w:tblW w:w="0" w:type="auto"/>
        <w:tblInd w:w="108" w:type="dxa"/>
        <w:tblLayout w:type="fixed"/>
        <w:tblLook w:val="04A0" w:firstRow="1" w:lastRow="0" w:firstColumn="1" w:lastColumn="0" w:noHBand="0" w:noVBand="1"/>
      </w:tblPr>
      <w:tblGrid>
        <w:gridCol w:w="478"/>
        <w:gridCol w:w="1790"/>
        <w:gridCol w:w="3686"/>
        <w:gridCol w:w="1984"/>
        <w:gridCol w:w="2552"/>
        <w:gridCol w:w="2835"/>
        <w:gridCol w:w="2268"/>
      </w:tblGrid>
      <w:tr w:rsidR="00CB1548" w:rsidRPr="00780655" w:rsidTr="00FD2E06">
        <w:trPr>
          <w:trHeight w:val="300"/>
        </w:trPr>
        <w:tc>
          <w:tcPr>
            <w:tcW w:w="478" w:type="dxa"/>
            <w:vMerge w:val="restart"/>
            <w:noWrap/>
            <w:hideMark/>
          </w:tcPr>
          <w:p w:rsidR="00CB1548" w:rsidRPr="00780655" w:rsidRDefault="00CB1548" w:rsidP="00EC3FFE">
            <w:pPr>
              <w:jc w:val="center"/>
              <w:rPr>
                <w:b/>
                <w:bCs/>
                <w:sz w:val="20"/>
              </w:rPr>
            </w:pPr>
            <w:r w:rsidRPr="00780655">
              <w:rPr>
                <w:b/>
                <w:bCs/>
                <w:sz w:val="20"/>
              </w:rPr>
              <w:t xml:space="preserve">№ </w:t>
            </w:r>
            <w:proofErr w:type="gramStart"/>
            <w:r w:rsidRPr="00780655">
              <w:rPr>
                <w:b/>
                <w:bCs/>
                <w:sz w:val="20"/>
              </w:rPr>
              <w:t>п</w:t>
            </w:r>
            <w:proofErr w:type="gramEnd"/>
            <w:r w:rsidRPr="00780655">
              <w:rPr>
                <w:b/>
                <w:bCs/>
                <w:sz w:val="20"/>
              </w:rPr>
              <w:t>/п</w:t>
            </w:r>
          </w:p>
        </w:tc>
        <w:tc>
          <w:tcPr>
            <w:tcW w:w="1790" w:type="dxa"/>
            <w:vMerge w:val="restart"/>
            <w:hideMark/>
          </w:tcPr>
          <w:p w:rsidR="00CB1548" w:rsidRPr="00780655" w:rsidRDefault="00CB1548" w:rsidP="00EC3FFE">
            <w:pPr>
              <w:jc w:val="center"/>
              <w:rPr>
                <w:b/>
                <w:bCs/>
                <w:sz w:val="20"/>
              </w:rPr>
            </w:pPr>
            <w:r w:rsidRPr="00780655">
              <w:rPr>
                <w:b/>
                <w:bCs/>
                <w:sz w:val="20"/>
              </w:rPr>
              <w:t>Наименование Товара</w:t>
            </w:r>
          </w:p>
        </w:tc>
        <w:tc>
          <w:tcPr>
            <w:tcW w:w="3686" w:type="dxa"/>
            <w:vMerge w:val="restart"/>
            <w:hideMark/>
          </w:tcPr>
          <w:p w:rsidR="00CB1548" w:rsidRPr="00780655" w:rsidRDefault="00CB1548" w:rsidP="00EC3FFE">
            <w:pPr>
              <w:jc w:val="center"/>
              <w:rPr>
                <w:b/>
                <w:bCs/>
                <w:sz w:val="20"/>
              </w:rPr>
            </w:pPr>
            <w:proofErr w:type="gramStart"/>
            <w:r w:rsidRPr="00780655">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984" w:type="dxa"/>
            <w:vMerge w:val="restart"/>
            <w:hideMark/>
          </w:tcPr>
          <w:p w:rsidR="00CB1548" w:rsidRPr="00780655" w:rsidRDefault="00CB1548" w:rsidP="00EC3FFE">
            <w:pPr>
              <w:jc w:val="center"/>
              <w:rPr>
                <w:b/>
                <w:bCs/>
                <w:sz w:val="20"/>
              </w:rPr>
            </w:pPr>
            <w:r w:rsidRPr="00780655">
              <w:rPr>
                <w:b/>
                <w:bCs/>
                <w:sz w:val="20"/>
              </w:rPr>
              <w:t xml:space="preserve">Наименование </w:t>
            </w:r>
            <w:r>
              <w:rPr>
                <w:b/>
                <w:bCs/>
                <w:sz w:val="20"/>
              </w:rPr>
              <w:t>страны происхождения</w:t>
            </w:r>
          </w:p>
        </w:tc>
        <w:tc>
          <w:tcPr>
            <w:tcW w:w="2552" w:type="dxa"/>
            <w:vMerge w:val="restart"/>
            <w:hideMark/>
          </w:tcPr>
          <w:p w:rsidR="00CB1548" w:rsidRPr="00780655" w:rsidRDefault="00CB1548" w:rsidP="00EC3FFE">
            <w:pPr>
              <w:jc w:val="center"/>
              <w:rPr>
                <w:b/>
                <w:bCs/>
                <w:sz w:val="20"/>
              </w:rPr>
            </w:pPr>
            <w:r w:rsidRPr="00780655">
              <w:rPr>
                <w:b/>
                <w:bCs/>
                <w:sz w:val="20"/>
              </w:rPr>
              <w:t>Показатели характеристик объекта закупки, позволяющие определить соответствие установленным Заказчиком требованиям</w:t>
            </w:r>
          </w:p>
        </w:tc>
        <w:tc>
          <w:tcPr>
            <w:tcW w:w="2835" w:type="dxa"/>
            <w:vMerge w:val="restart"/>
            <w:hideMark/>
          </w:tcPr>
          <w:p w:rsidR="00CB1548" w:rsidRPr="00780655" w:rsidRDefault="00CB1548" w:rsidP="00EC3FFE">
            <w:pPr>
              <w:jc w:val="center"/>
              <w:rPr>
                <w:b/>
                <w:bCs/>
                <w:sz w:val="20"/>
              </w:rPr>
            </w:pPr>
            <w:r w:rsidRPr="00780655">
              <w:rPr>
                <w:b/>
                <w:bCs/>
                <w:sz w:val="20"/>
              </w:rPr>
              <w:t>Значения показателей, установленные Документацией об электронном аукционе</w:t>
            </w:r>
          </w:p>
        </w:tc>
        <w:tc>
          <w:tcPr>
            <w:tcW w:w="2268" w:type="dxa"/>
            <w:vMerge w:val="restart"/>
            <w:hideMark/>
          </w:tcPr>
          <w:p w:rsidR="00CB1548" w:rsidRPr="00780655" w:rsidRDefault="00CB1548" w:rsidP="00EC3FFE">
            <w:pPr>
              <w:jc w:val="center"/>
              <w:rPr>
                <w:b/>
                <w:bCs/>
                <w:sz w:val="20"/>
              </w:rPr>
            </w:pPr>
            <w:r w:rsidRPr="00780655">
              <w:rPr>
                <w:b/>
                <w:bCs/>
                <w:sz w:val="20"/>
              </w:rPr>
              <w:t>Конкретные показатели, соответствующие значениям, установленным Документацией об электронном аукционе</w:t>
            </w:r>
          </w:p>
        </w:tc>
      </w:tr>
      <w:tr w:rsidR="00CB1548" w:rsidRPr="00780655" w:rsidTr="00FD2E06">
        <w:trPr>
          <w:trHeight w:val="1569"/>
        </w:trPr>
        <w:tc>
          <w:tcPr>
            <w:tcW w:w="478" w:type="dxa"/>
            <w:vMerge/>
            <w:hideMark/>
          </w:tcPr>
          <w:p w:rsidR="00CB1548" w:rsidRPr="00780655" w:rsidRDefault="00CB1548">
            <w:pPr>
              <w:rPr>
                <w:b/>
                <w:bCs/>
                <w:sz w:val="20"/>
              </w:rPr>
            </w:pPr>
          </w:p>
        </w:tc>
        <w:tc>
          <w:tcPr>
            <w:tcW w:w="1790" w:type="dxa"/>
            <w:vMerge/>
            <w:hideMark/>
          </w:tcPr>
          <w:p w:rsidR="00CB1548" w:rsidRPr="00780655" w:rsidRDefault="00CB1548">
            <w:pPr>
              <w:rPr>
                <w:b/>
                <w:bCs/>
                <w:sz w:val="20"/>
              </w:rPr>
            </w:pPr>
          </w:p>
        </w:tc>
        <w:tc>
          <w:tcPr>
            <w:tcW w:w="3686" w:type="dxa"/>
            <w:vMerge/>
            <w:hideMark/>
          </w:tcPr>
          <w:p w:rsidR="00CB1548" w:rsidRPr="00780655" w:rsidRDefault="00CB1548">
            <w:pPr>
              <w:rPr>
                <w:b/>
                <w:bCs/>
                <w:sz w:val="20"/>
              </w:rPr>
            </w:pPr>
          </w:p>
        </w:tc>
        <w:tc>
          <w:tcPr>
            <w:tcW w:w="1984" w:type="dxa"/>
            <w:vMerge/>
            <w:hideMark/>
          </w:tcPr>
          <w:p w:rsidR="00CB1548" w:rsidRPr="00780655" w:rsidRDefault="00CB1548">
            <w:pPr>
              <w:rPr>
                <w:b/>
                <w:bCs/>
                <w:sz w:val="20"/>
              </w:rPr>
            </w:pPr>
          </w:p>
        </w:tc>
        <w:tc>
          <w:tcPr>
            <w:tcW w:w="2552" w:type="dxa"/>
            <w:vMerge/>
            <w:hideMark/>
          </w:tcPr>
          <w:p w:rsidR="00CB1548" w:rsidRPr="00780655" w:rsidRDefault="00CB1548">
            <w:pPr>
              <w:rPr>
                <w:b/>
                <w:bCs/>
                <w:sz w:val="20"/>
              </w:rPr>
            </w:pPr>
          </w:p>
        </w:tc>
        <w:tc>
          <w:tcPr>
            <w:tcW w:w="2835" w:type="dxa"/>
            <w:vMerge/>
            <w:hideMark/>
          </w:tcPr>
          <w:p w:rsidR="00CB1548" w:rsidRPr="00780655" w:rsidRDefault="00CB1548">
            <w:pPr>
              <w:rPr>
                <w:b/>
                <w:bCs/>
                <w:sz w:val="20"/>
              </w:rPr>
            </w:pPr>
          </w:p>
        </w:tc>
        <w:tc>
          <w:tcPr>
            <w:tcW w:w="2268" w:type="dxa"/>
            <w:vMerge/>
            <w:hideMark/>
          </w:tcPr>
          <w:p w:rsidR="00CB1548" w:rsidRPr="00780655" w:rsidRDefault="00CB1548">
            <w:pPr>
              <w:rPr>
                <w:b/>
                <w:bCs/>
                <w:sz w:val="20"/>
              </w:rPr>
            </w:pPr>
          </w:p>
        </w:tc>
      </w:tr>
      <w:tr w:rsidR="00CB1548" w:rsidRPr="00780655" w:rsidTr="00FD2E06">
        <w:trPr>
          <w:trHeight w:val="300"/>
        </w:trPr>
        <w:tc>
          <w:tcPr>
            <w:tcW w:w="478" w:type="dxa"/>
            <w:noWrap/>
            <w:hideMark/>
          </w:tcPr>
          <w:p w:rsidR="00CB1548" w:rsidRPr="00780655" w:rsidRDefault="00CB1548" w:rsidP="00780655">
            <w:pPr>
              <w:jc w:val="center"/>
              <w:rPr>
                <w:b/>
                <w:sz w:val="20"/>
              </w:rPr>
            </w:pPr>
            <w:r w:rsidRPr="00780655">
              <w:rPr>
                <w:b/>
                <w:sz w:val="20"/>
              </w:rPr>
              <w:t>1</w:t>
            </w:r>
          </w:p>
        </w:tc>
        <w:tc>
          <w:tcPr>
            <w:tcW w:w="1790" w:type="dxa"/>
            <w:noWrap/>
            <w:hideMark/>
          </w:tcPr>
          <w:p w:rsidR="00CB1548" w:rsidRPr="00780655" w:rsidRDefault="00CB1548" w:rsidP="00780655">
            <w:pPr>
              <w:jc w:val="center"/>
              <w:rPr>
                <w:b/>
                <w:sz w:val="20"/>
              </w:rPr>
            </w:pPr>
            <w:r w:rsidRPr="00780655">
              <w:rPr>
                <w:b/>
                <w:sz w:val="20"/>
              </w:rPr>
              <w:t>2</w:t>
            </w:r>
          </w:p>
        </w:tc>
        <w:tc>
          <w:tcPr>
            <w:tcW w:w="3686" w:type="dxa"/>
            <w:noWrap/>
            <w:hideMark/>
          </w:tcPr>
          <w:p w:rsidR="00CB1548" w:rsidRPr="00780655" w:rsidRDefault="00CB1548" w:rsidP="00780655">
            <w:pPr>
              <w:jc w:val="center"/>
              <w:rPr>
                <w:b/>
                <w:sz w:val="20"/>
              </w:rPr>
            </w:pPr>
            <w:r w:rsidRPr="00780655">
              <w:rPr>
                <w:b/>
                <w:sz w:val="20"/>
              </w:rPr>
              <w:t>3</w:t>
            </w:r>
          </w:p>
        </w:tc>
        <w:tc>
          <w:tcPr>
            <w:tcW w:w="1984" w:type="dxa"/>
            <w:noWrap/>
            <w:hideMark/>
          </w:tcPr>
          <w:p w:rsidR="00CB1548" w:rsidRPr="00780655" w:rsidRDefault="00CB1548" w:rsidP="00780655">
            <w:pPr>
              <w:jc w:val="center"/>
              <w:rPr>
                <w:b/>
                <w:sz w:val="20"/>
              </w:rPr>
            </w:pPr>
            <w:r>
              <w:rPr>
                <w:b/>
                <w:sz w:val="20"/>
              </w:rPr>
              <w:t>4</w:t>
            </w:r>
          </w:p>
        </w:tc>
        <w:tc>
          <w:tcPr>
            <w:tcW w:w="2552" w:type="dxa"/>
            <w:noWrap/>
            <w:hideMark/>
          </w:tcPr>
          <w:p w:rsidR="00CB1548" w:rsidRPr="00780655" w:rsidRDefault="00CB1548" w:rsidP="00780655">
            <w:pPr>
              <w:jc w:val="center"/>
              <w:rPr>
                <w:b/>
                <w:sz w:val="20"/>
              </w:rPr>
            </w:pPr>
            <w:r>
              <w:rPr>
                <w:b/>
                <w:sz w:val="20"/>
              </w:rPr>
              <w:t>5</w:t>
            </w:r>
          </w:p>
        </w:tc>
        <w:tc>
          <w:tcPr>
            <w:tcW w:w="2835" w:type="dxa"/>
            <w:noWrap/>
            <w:hideMark/>
          </w:tcPr>
          <w:p w:rsidR="00CB1548" w:rsidRPr="00780655" w:rsidRDefault="00CB1548" w:rsidP="00780655">
            <w:pPr>
              <w:jc w:val="center"/>
              <w:rPr>
                <w:b/>
                <w:sz w:val="20"/>
              </w:rPr>
            </w:pPr>
            <w:r>
              <w:rPr>
                <w:b/>
                <w:sz w:val="20"/>
              </w:rPr>
              <w:t>6</w:t>
            </w:r>
          </w:p>
        </w:tc>
        <w:tc>
          <w:tcPr>
            <w:tcW w:w="2268" w:type="dxa"/>
            <w:noWrap/>
            <w:hideMark/>
          </w:tcPr>
          <w:p w:rsidR="00CB1548" w:rsidRPr="00780655" w:rsidRDefault="00CB1548" w:rsidP="00780655">
            <w:pPr>
              <w:jc w:val="center"/>
              <w:rPr>
                <w:b/>
                <w:sz w:val="20"/>
              </w:rPr>
            </w:pPr>
            <w:r>
              <w:rPr>
                <w:b/>
                <w:sz w:val="20"/>
              </w:rPr>
              <w:t>7</w:t>
            </w:r>
          </w:p>
        </w:tc>
      </w:tr>
      <w:tr w:rsidR="00CB1548" w:rsidRPr="00780655" w:rsidTr="00FD2E06">
        <w:trPr>
          <w:trHeight w:val="600"/>
        </w:trPr>
        <w:tc>
          <w:tcPr>
            <w:tcW w:w="478" w:type="dxa"/>
            <w:hideMark/>
          </w:tcPr>
          <w:p w:rsidR="00CB1548" w:rsidRPr="00780655" w:rsidRDefault="00CB1548" w:rsidP="00780655">
            <w:pPr>
              <w:rPr>
                <w:sz w:val="20"/>
              </w:rPr>
            </w:pPr>
            <w:r w:rsidRPr="00780655">
              <w:rPr>
                <w:sz w:val="20"/>
              </w:rPr>
              <w:t>1</w:t>
            </w:r>
          </w:p>
        </w:tc>
        <w:tc>
          <w:tcPr>
            <w:tcW w:w="1790" w:type="dxa"/>
            <w:hideMark/>
          </w:tcPr>
          <w:p w:rsidR="00CB1548" w:rsidRPr="00780655" w:rsidRDefault="00733CA2" w:rsidP="00FA232D">
            <w:pPr>
              <w:rPr>
                <w:sz w:val="20"/>
              </w:rPr>
            </w:pPr>
            <w:r w:rsidRPr="00AA25E7">
              <w:rPr>
                <w:color w:val="000000"/>
                <w:kern w:val="0"/>
                <w:sz w:val="22"/>
                <w:szCs w:val="22"/>
              </w:rPr>
              <w:t xml:space="preserve">Бумага </w:t>
            </w:r>
            <w:r>
              <w:rPr>
                <w:color w:val="000000"/>
                <w:kern w:val="0"/>
                <w:sz w:val="22"/>
                <w:szCs w:val="22"/>
              </w:rPr>
              <w:t>офисная для оргтехники</w:t>
            </w:r>
            <w:r w:rsidRPr="00780655">
              <w:rPr>
                <w:sz w:val="20"/>
              </w:rPr>
              <w:t xml:space="preserve"> </w:t>
            </w:r>
          </w:p>
        </w:tc>
        <w:tc>
          <w:tcPr>
            <w:tcW w:w="3686" w:type="dxa"/>
            <w:hideMark/>
          </w:tcPr>
          <w:p w:rsidR="00CB1548" w:rsidRPr="00780655" w:rsidRDefault="00CB1548">
            <w:pPr>
              <w:rPr>
                <w:sz w:val="20"/>
              </w:rPr>
            </w:pPr>
            <w:r w:rsidRPr="00780655">
              <w:rPr>
                <w:sz w:val="20"/>
              </w:rPr>
              <w:t> </w:t>
            </w:r>
          </w:p>
        </w:tc>
        <w:tc>
          <w:tcPr>
            <w:tcW w:w="1984" w:type="dxa"/>
            <w:hideMark/>
          </w:tcPr>
          <w:p w:rsidR="00CB1548" w:rsidRPr="00780655" w:rsidRDefault="00CB1548">
            <w:pPr>
              <w:rPr>
                <w:sz w:val="20"/>
              </w:rPr>
            </w:pPr>
            <w:r w:rsidRPr="00780655">
              <w:rPr>
                <w:sz w:val="20"/>
              </w:rPr>
              <w:t> </w:t>
            </w:r>
          </w:p>
        </w:tc>
        <w:tc>
          <w:tcPr>
            <w:tcW w:w="2552" w:type="dxa"/>
          </w:tcPr>
          <w:p w:rsidR="00FD2E06" w:rsidRPr="00FD2E06" w:rsidRDefault="00FD2E06" w:rsidP="00FD2E06">
            <w:pPr>
              <w:rPr>
                <w:sz w:val="20"/>
              </w:rPr>
            </w:pPr>
            <w:r w:rsidRPr="00FD2E06">
              <w:rPr>
                <w:sz w:val="20"/>
              </w:rPr>
              <w:t>Плотность бумаги: не менее 80  г/м</w:t>
            </w:r>
            <w:proofErr w:type="gramStart"/>
            <w:r w:rsidRPr="00FD2E06">
              <w:rPr>
                <w:sz w:val="20"/>
                <w:vertAlign w:val="superscript"/>
              </w:rPr>
              <w:t>2</w:t>
            </w:r>
            <w:proofErr w:type="gramEnd"/>
            <w:r w:rsidRPr="00FD2E06">
              <w:rPr>
                <w:sz w:val="20"/>
              </w:rPr>
              <w:t xml:space="preserve"> не более 100 г/м</w:t>
            </w:r>
            <w:r w:rsidRPr="00FD2E06">
              <w:rPr>
                <w:sz w:val="20"/>
                <w:vertAlign w:val="superscript"/>
              </w:rPr>
              <w:t>2</w:t>
            </w:r>
          </w:p>
          <w:p w:rsidR="00FD2E06" w:rsidRPr="00FD2E06" w:rsidRDefault="00FD2E06" w:rsidP="00FD2E06">
            <w:pPr>
              <w:rPr>
                <w:sz w:val="20"/>
              </w:rPr>
            </w:pPr>
            <w:r w:rsidRPr="00FD2E06">
              <w:rPr>
                <w:sz w:val="20"/>
              </w:rPr>
              <w:t>Формат листов: А</w:t>
            </w:r>
            <w:proofErr w:type="gramStart"/>
            <w:r w:rsidRPr="00FD2E06">
              <w:rPr>
                <w:sz w:val="20"/>
              </w:rPr>
              <w:t>4</w:t>
            </w:r>
            <w:proofErr w:type="gramEnd"/>
            <w:r w:rsidRPr="00FD2E06">
              <w:rPr>
                <w:sz w:val="20"/>
              </w:rPr>
              <w:t xml:space="preserve"> (210х297 мм.), белая</w:t>
            </w:r>
          </w:p>
          <w:p w:rsidR="00FD2E06" w:rsidRPr="00FD2E06" w:rsidRDefault="00FD2E06" w:rsidP="00FD2E06">
            <w:pPr>
              <w:rPr>
                <w:sz w:val="20"/>
              </w:rPr>
            </w:pPr>
            <w:r w:rsidRPr="00FD2E06">
              <w:rPr>
                <w:sz w:val="20"/>
              </w:rPr>
              <w:t>Класс бумаги: C</w:t>
            </w:r>
          </w:p>
          <w:p w:rsidR="00FD2E06" w:rsidRPr="00FD2E06" w:rsidRDefault="00FD2E06" w:rsidP="00FD2E06">
            <w:pPr>
              <w:rPr>
                <w:sz w:val="20"/>
              </w:rPr>
            </w:pPr>
            <w:r w:rsidRPr="00FD2E06">
              <w:rPr>
                <w:sz w:val="20"/>
              </w:rPr>
              <w:t>Белизна: не менее 146 %</w:t>
            </w:r>
          </w:p>
          <w:p w:rsidR="00FD2E06" w:rsidRPr="00FD2E06" w:rsidRDefault="00FD2E06" w:rsidP="00FD2E06">
            <w:pPr>
              <w:rPr>
                <w:sz w:val="20"/>
              </w:rPr>
            </w:pPr>
            <w:r w:rsidRPr="00FD2E06">
              <w:rPr>
                <w:sz w:val="20"/>
              </w:rPr>
              <w:t>Листов в пачке: не менее 500</w:t>
            </w:r>
          </w:p>
          <w:p w:rsidR="00CB1548" w:rsidRPr="00780655" w:rsidRDefault="00654CC5" w:rsidP="00FD2E06">
            <w:pPr>
              <w:rPr>
                <w:sz w:val="20"/>
              </w:rPr>
            </w:pPr>
            <w:r>
              <w:rPr>
                <w:sz w:val="20"/>
              </w:rPr>
              <w:t xml:space="preserve">Яркость ISO не менее 96% </w:t>
            </w:r>
          </w:p>
        </w:tc>
        <w:tc>
          <w:tcPr>
            <w:tcW w:w="2835" w:type="dxa"/>
            <w:noWrap/>
          </w:tcPr>
          <w:p w:rsidR="00FD2E06" w:rsidRPr="00FA232D" w:rsidRDefault="00BA3D14" w:rsidP="00FD2E06">
            <w:pPr>
              <w:ind w:left="-108"/>
              <w:jc w:val="both"/>
              <w:rPr>
                <w:kern w:val="0"/>
                <w:sz w:val="20"/>
                <w:lang w:eastAsia="en-US"/>
              </w:rPr>
            </w:pPr>
            <w:r>
              <w:rPr>
                <w:kern w:val="0"/>
                <w:sz w:val="20"/>
                <w:lang w:eastAsia="en-US"/>
              </w:rPr>
              <w:t xml:space="preserve"> </w:t>
            </w:r>
          </w:p>
          <w:p w:rsidR="00FA232D" w:rsidRPr="00FA232D" w:rsidRDefault="00FD2E06" w:rsidP="00FD2E06">
            <w:pPr>
              <w:ind w:left="-108"/>
              <w:jc w:val="center"/>
              <w:rPr>
                <w:kern w:val="0"/>
                <w:sz w:val="20"/>
                <w:lang w:eastAsia="en-US"/>
              </w:rPr>
            </w:pPr>
            <w:r w:rsidRPr="00FD2E06">
              <w:rPr>
                <w:kern w:val="0"/>
                <w:sz w:val="20"/>
                <w:lang w:eastAsia="en-US"/>
              </w:rPr>
              <w:t>Соответствие</w:t>
            </w:r>
          </w:p>
        </w:tc>
        <w:tc>
          <w:tcPr>
            <w:tcW w:w="2268" w:type="dxa"/>
            <w:noWrap/>
          </w:tcPr>
          <w:p w:rsidR="00CB1548" w:rsidRPr="00780655" w:rsidRDefault="00CB1548">
            <w:pPr>
              <w:rPr>
                <w:i/>
                <w:iCs/>
                <w:sz w:val="20"/>
              </w:rPr>
            </w:pPr>
          </w:p>
        </w:tc>
      </w:tr>
    </w:tbl>
    <w:p w:rsidR="00CB1548" w:rsidRDefault="00CB1548" w:rsidP="00420A3E">
      <w:pPr>
        <w:tabs>
          <w:tab w:val="left" w:pos="8100"/>
        </w:tabs>
        <w:jc w:val="both"/>
        <w:rPr>
          <w:sz w:val="22"/>
          <w:szCs w:val="22"/>
        </w:rPr>
      </w:pPr>
    </w:p>
    <w:p w:rsidR="00161492" w:rsidRPr="00011D34" w:rsidRDefault="005A3D49" w:rsidP="00420A3E">
      <w:pPr>
        <w:tabs>
          <w:tab w:val="left" w:pos="8100"/>
        </w:tabs>
        <w:jc w:val="both"/>
        <w:rPr>
          <w:sz w:val="22"/>
          <w:szCs w:val="22"/>
        </w:rPr>
      </w:pPr>
      <w:r w:rsidRPr="00011D34">
        <w:rPr>
          <w:sz w:val="22"/>
          <w:szCs w:val="22"/>
        </w:rPr>
        <w:t xml:space="preserve">*Образец данной формы носит </w:t>
      </w:r>
      <w:r w:rsidRPr="00011D34">
        <w:rPr>
          <w:sz w:val="22"/>
          <w:szCs w:val="22"/>
          <w:u w:val="single"/>
        </w:rPr>
        <w:t>рекомендательный характер</w:t>
      </w:r>
      <w:r w:rsidRPr="00011D34">
        <w:rPr>
          <w:sz w:val="22"/>
          <w:szCs w:val="22"/>
        </w:rPr>
        <w:t xml:space="preserve">. Участник размещения заказа по желанию может воспользоваться данной формой или использовать </w:t>
      </w:r>
      <w:proofErr w:type="gramStart"/>
      <w:r w:rsidRPr="00011D34">
        <w:rPr>
          <w:sz w:val="22"/>
          <w:szCs w:val="22"/>
        </w:rPr>
        <w:t>собственную</w:t>
      </w:r>
      <w:proofErr w:type="gramEnd"/>
      <w:r w:rsidRPr="00011D34">
        <w:rPr>
          <w:sz w:val="22"/>
          <w:szCs w:val="22"/>
        </w:rPr>
        <w:t>.</w:t>
      </w:r>
    </w:p>
    <w:p w:rsidR="002A27C8" w:rsidRPr="00011D34" w:rsidRDefault="002A27C8" w:rsidP="002A27C8">
      <w:pPr>
        <w:tabs>
          <w:tab w:val="left" w:pos="8100"/>
        </w:tabs>
        <w:jc w:val="both"/>
        <w:rPr>
          <w:b/>
          <w:bCs/>
          <w:color w:val="000000"/>
          <w:sz w:val="22"/>
          <w:szCs w:val="22"/>
        </w:rPr>
      </w:pPr>
      <w:r w:rsidRPr="00011D34">
        <w:rPr>
          <w:b/>
          <w:bCs/>
          <w:color w:val="000000"/>
          <w:sz w:val="22"/>
          <w:szCs w:val="22"/>
        </w:rPr>
        <w:t>Инструкция по заполнению Таблицы Формы 1:</w:t>
      </w:r>
    </w:p>
    <w:p w:rsidR="0093139C" w:rsidRPr="00011D34" w:rsidRDefault="002A27C8" w:rsidP="002A27C8">
      <w:pPr>
        <w:tabs>
          <w:tab w:val="left" w:pos="8100"/>
        </w:tabs>
        <w:jc w:val="both"/>
        <w:rPr>
          <w:bCs/>
          <w:color w:val="000000"/>
          <w:sz w:val="22"/>
          <w:szCs w:val="22"/>
        </w:rPr>
      </w:pPr>
      <w:r w:rsidRPr="00011D34">
        <w:rPr>
          <w:bCs/>
          <w:color w:val="000000"/>
          <w:sz w:val="22"/>
          <w:szCs w:val="22"/>
        </w:rPr>
        <w:t xml:space="preserve">1. В соответствии </w:t>
      </w:r>
      <w:r w:rsidR="00D301E9" w:rsidRPr="00011D34">
        <w:rPr>
          <w:bCs/>
          <w:color w:val="000000"/>
          <w:sz w:val="22"/>
          <w:szCs w:val="22"/>
        </w:rPr>
        <w:t>с подпунктом б) пункта 1 части 3</w:t>
      </w:r>
      <w:r w:rsidRPr="00011D34">
        <w:rPr>
          <w:bCs/>
          <w:color w:val="000000"/>
          <w:sz w:val="22"/>
          <w:szCs w:val="22"/>
        </w:rPr>
        <w:t xml:space="preserve">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w:t>
      </w:r>
      <w:proofErr w:type="gramStart"/>
      <w:r w:rsidRPr="00011D34">
        <w:rPr>
          <w:bCs/>
          <w:color w:val="000000"/>
          <w:sz w:val="22"/>
          <w:szCs w:val="22"/>
        </w:rPr>
        <w:t>при</w:t>
      </w:r>
      <w:proofErr w:type="gramEnd"/>
    </w:p>
    <w:p w:rsidR="002A27C8" w:rsidRPr="00011D34" w:rsidRDefault="002A27C8" w:rsidP="002A27C8">
      <w:pPr>
        <w:tabs>
          <w:tab w:val="left" w:pos="8100"/>
        </w:tabs>
        <w:jc w:val="both"/>
        <w:rPr>
          <w:bCs/>
          <w:color w:val="000000"/>
          <w:sz w:val="22"/>
          <w:szCs w:val="22"/>
        </w:rPr>
      </w:pPr>
      <w:r w:rsidRPr="00011D34">
        <w:rPr>
          <w:bCs/>
          <w:color w:val="000000"/>
          <w:sz w:val="22"/>
          <w:szCs w:val="22"/>
        </w:rPr>
        <w:t xml:space="preserve"> </w:t>
      </w:r>
      <w:proofErr w:type="gramStart"/>
      <w:r w:rsidRPr="00011D34">
        <w:rPr>
          <w:bCs/>
          <w:color w:val="000000"/>
          <w:sz w:val="22"/>
          <w:szCs w:val="22"/>
        </w:rPr>
        <w:t xml:space="preserve">наличии), патенты (при наличии), полезные модели (при наличии), промышленные образцы (при наличии), наименование </w:t>
      </w:r>
      <w:r w:rsidR="00D301E9" w:rsidRPr="00011D34">
        <w:rPr>
          <w:bCs/>
          <w:color w:val="000000"/>
          <w:sz w:val="22"/>
          <w:szCs w:val="22"/>
        </w:rPr>
        <w:t>страны</w:t>
      </w:r>
      <w:r w:rsidRPr="00011D34">
        <w:rPr>
          <w:bCs/>
          <w:color w:val="000000"/>
          <w:sz w:val="22"/>
          <w:szCs w:val="22"/>
        </w:rPr>
        <w:t xml:space="preserve"> происхождения Товара, поэтому:</w:t>
      </w:r>
      <w:proofErr w:type="gramEnd"/>
    </w:p>
    <w:p w:rsidR="002A27C8" w:rsidRPr="00011D34" w:rsidRDefault="002A27C8" w:rsidP="002A27C8">
      <w:pPr>
        <w:tabs>
          <w:tab w:val="left" w:pos="8100"/>
        </w:tabs>
        <w:jc w:val="both"/>
        <w:rPr>
          <w:bCs/>
          <w:color w:val="000000"/>
          <w:sz w:val="22"/>
          <w:szCs w:val="22"/>
        </w:rPr>
      </w:pPr>
      <w:r w:rsidRPr="00011D34">
        <w:rPr>
          <w:bCs/>
          <w:color w:val="000000"/>
          <w:sz w:val="22"/>
          <w:szCs w:val="22"/>
        </w:rPr>
        <w:t xml:space="preserve">1.1. </w:t>
      </w:r>
      <w:proofErr w:type="gramStart"/>
      <w:r w:rsidRPr="00011D34">
        <w:rPr>
          <w:bCs/>
          <w:color w:val="000000"/>
          <w:sz w:val="22"/>
          <w:szCs w:val="22"/>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011D34">
        <w:rPr>
          <w:bCs/>
          <w:color w:val="000000"/>
          <w:sz w:val="22"/>
          <w:szCs w:val="22"/>
        </w:rPr>
        <w:t xml:space="preserve"> Данная информация должна быть предоставлена с указанием всех букв и цифр (при наличии).</w:t>
      </w:r>
    </w:p>
    <w:p w:rsidR="00D301E9" w:rsidRPr="00011D34" w:rsidRDefault="002A27C8" w:rsidP="002A27C8">
      <w:pPr>
        <w:tabs>
          <w:tab w:val="left" w:pos="8100"/>
        </w:tabs>
        <w:jc w:val="both"/>
        <w:rPr>
          <w:rFonts w:eastAsia="Calibri"/>
          <w:color w:val="000000"/>
          <w:kern w:val="0"/>
          <w:sz w:val="22"/>
          <w:szCs w:val="22"/>
          <w:lang w:eastAsia="en-US"/>
        </w:rPr>
      </w:pPr>
      <w:r w:rsidRPr="00011D34">
        <w:rPr>
          <w:bCs/>
          <w:color w:val="000000"/>
          <w:sz w:val="22"/>
          <w:szCs w:val="22"/>
        </w:rPr>
        <w:lastRenderedPageBreak/>
        <w:t xml:space="preserve">1.2. В графах столбца 4 Таблицы должно быть указано наименование </w:t>
      </w:r>
      <w:r w:rsidR="00D301E9" w:rsidRPr="00011D34">
        <w:rPr>
          <w:bCs/>
          <w:color w:val="000000"/>
          <w:sz w:val="22"/>
          <w:szCs w:val="22"/>
        </w:rPr>
        <w:t>страны</w:t>
      </w:r>
      <w:r w:rsidRPr="00011D34">
        <w:rPr>
          <w:bCs/>
          <w:color w:val="000000"/>
          <w:sz w:val="22"/>
          <w:szCs w:val="22"/>
        </w:rPr>
        <w:t xml:space="preserve"> происхождения Товара. </w:t>
      </w:r>
      <w:r w:rsidR="00D301E9" w:rsidRPr="00011D34">
        <w:rPr>
          <w:rFonts w:eastAsia="Calibri"/>
          <w:color w:val="000000"/>
          <w:kern w:val="0"/>
          <w:sz w:val="22"/>
          <w:szCs w:val="22"/>
          <w:lang w:eastAsia="en-US"/>
        </w:rPr>
        <w:t>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p>
    <w:p w:rsidR="002A27C8" w:rsidRPr="00011D34" w:rsidRDefault="00D301E9" w:rsidP="002A27C8">
      <w:pPr>
        <w:tabs>
          <w:tab w:val="left" w:pos="8100"/>
        </w:tabs>
        <w:jc w:val="both"/>
        <w:rPr>
          <w:bCs/>
          <w:color w:val="000000"/>
          <w:sz w:val="22"/>
          <w:szCs w:val="22"/>
        </w:rPr>
      </w:pPr>
      <w:r w:rsidRPr="00011D34">
        <w:rPr>
          <w:rFonts w:eastAsia="Calibri"/>
          <w:color w:val="000000"/>
          <w:kern w:val="0"/>
          <w:sz w:val="22"/>
          <w:szCs w:val="22"/>
          <w:lang w:eastAsia="en-US"/>
        </w:rPr>
        <w:t xml:space="preserve"> </w:t>
      </w:r>
      <w:r w:rsidRPr="00011D34">
        <w:rPr>
          <w:bCs/>
          <w:color w:val="000000"/>
          <w:sz w:val="22"/>
          <w:szCs w:val="22"/>
        </w:rPr>
        <w:t>1.3</w:t>
      </w:r>
      <w:r w:rsidR="002A27C8" w:rsidRPr="00011D34">
        <w:rPr>
          <w:bCs/>
          <w:color w:val="000000"/>
          <w:sz w:val="22"/>
          <w:szCs w:val="22"/>
        </w:rPr>
        <w:t xml:space="preserve">. В том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Pr="00011D34">
        <w:rPr>
          <w:bCs/>
          <w:color w:val="000000"/>
          <w:sz w:val="22"/>
          <w:szCs w:val="22"/>
        </w:rPr>
        <w:t>стран</w:t>
      </w:r>
      <w:r w:rsidR="002A27C8" w:rsidRPr="00011D34">
        <w:rPr>
          <w:bCs/>
          <w:color w:val="000000"/>
          <w:sz w:val="22"/>
          <w:szCs w:val="22"/>
        </w:rPr>
        <w:t xml:space="preserve"> происхождения Товара, рекомендуется указывать перечисленные наименования </w:t>
      </w:r>
      <w:proofErr w:type="gramStart"/>
      <w:r w:rsidR="002A27C8" w:rsidRPr="00011D34">
        <w:rPr>
          <w:bCs/>
          <w:color w:val="000000"/>
          <w:sz w:val="22"/>
          <w:szCs w:val="22"/>
        </w:rPr>
        <w:t>через</w:t>
      </w:r>
      <w:proofErr w:type="gramEnd"/>
      <w:r w:rsidR="002A27C8" w:rsidRPr="00011D34">
        <w:rPr>
          <w:bCs/>
          <w:color w:val="000000"/>
          <w:sz w:val="22"/>
          <w:szCs w:val="22"/>
        </w:rPr>
        <w:t xml:space="preserve"> «и/или». </w:t>
      </w:r>
    </w:p>
    <w:p w:rsidR="002A27C8" w:rsidRPr="00011D34" w:rsidRDefault="002A27C8" w:rsidP="002A27C8">
      <w:pPr>
        <w:tabs>
          <w:tab w:val="left" w:pos="8100"/>
        </w:tabs>
        <w:jc w:val="both"/>
        <w:rPr>
          <w:bCs/>
          <w:color w:val="000000"/>
          <w:sz w:val="22"/>
          <w:szCs w:val="22"/>
        </w:rPr>
      </w:pPr>
      <w:r w:rsidRPr="00011D34">
        <w:rPr>
          <w:bCs/>
          <w:color w:val="000000"/>
          <w:sz w:val="22"/>
          <w:szCs w:val="22"/>
        </w:rPr>
        <w:t>2. В графа</w:t>
      </w:r>
      <w:r w:rsidR="00393080" w:rsidRPr="00011D34">
        <w:rPr>
          <w:bCs/>
          <w:color w:val="000000"/>
          <w:sz w:val="22"/>
          <w:szCs w:val="22"/>
        </w:rPr>
        <w:t xml:space="preserve">х столбца </w:t>
      </w:r>
      <w:r w:rsidR="00D301E9" w:rsidRPr="00011D34">
        <w:rPr>
          <w:bCs/>
          <w:color w:val="000000"/>
          <w:sz w:val="22"/>
          <w:szCs w:val="22"/>
        </w:rPr>
        <w:t>7</w:t>
      </w:r>
      <w:r w:rsidR="00787962" w:rsidRPr="00011D34">
        <w:rPr>
          <w:bCs/>
          <w:color w:val="000000"/>
          <w:sz w:val="22"/>
          <w:szCs w:val="22"/>
        </w:rPr>
        <w:t xml:space="preserve"> Таблицы</w:t>
      </w:r>
      <w:r w:rsidR="00393080" w:rsidRPr="00011D34">
        <w:rPr>
          <w:bCs/>
          <w:color w:val="000000"/>
          <w:sz w:val="22"/>
          <w:szCs w:val="22"/>
        </w:rPr>
        <w:t xml:space="preserve"> </w:t>
      </w:r>
      <w:r w:rsidRPr="00011D34">
        <w:rPr>
          <w:bCs/>
          <w:color w:val="000000"/>
          <w:sz w:val="22"/>
          <w:szCs w:val="22"/>
        </w:rPr>
        <w:t xml:space="preserve"> указа</w:t>
      </w:r>
      <w:r w:rsidR="00393080" w:rsidRPr="00011D34">
        <w:rPr>
          <w:bCs/>
          <w:color w:val="000000"/>
          <w:sz w:val="22"/>
          <w:szCs w:val="22"/>
        </w:rPr>
        <w:t>ть</w:t>
      </w:r>
      <w:r w:rsidRPr="00011D34">
        <w:rPr>
          <w:bCs/>
          <w:color w:val="000000"/>
          <w:sz w:val="22"/>
          <w:szCs w:val="22"/>
        </w:rPr>
        <w:t xml:space="preserve"> конкретные показатели Товара, соответствующие значениям, установленным Докумен</w:t>
      </w:r>
      <w:r w:rsidR="00435E29">
        <w:rPr>
          <w:bCs/>
          <w:color w:val="000000"/>
          <w:sz w:val="22"/>
          <w:szCs w:val="22"/>
        </w:rPr>
        <w:t>тацией об электронном аукционе</w:t>
      </w:r>
      <w:r w:rsidRPr="00011D34">
        <w:rPr>
          <w:bCs/>
          <w:color w:val="000000"/>
          <w:sz w:val="22"/>
          <w:szCs w:val="22"/>
        </w:rPr>
        <w:t>, следует указать «соответствие» или иным образом указать конкретный показатель, позволяющий однозначно толковать его как соответствующий показателю, установленному Документацией об электронном аукционе.</w:t>
      </w:r>
    </w:p>
    <w:p w:rsidR="002A27C8" w:rsidRPr="00011D34" w:rsidRDefault="002A27C8" w:rsidP="002A27C8">
      <w:pPr>
        <w:tabs>
          <w:tab w:val="left" w:pos="8100"/>
        </w:tabs>
        <w:jc w:val="both"/>
        <w:rPr>
          <w:bCs/>
          <w:color w:val="000000"/>
          <w:sz w:val="22"/>
          <w:szCs w:val="22"/>
        </w:rPr>
      </w:pPr>
      <w:r w:rsidRPr="00011D34">
        <w:rPr>
          <w:bCs/>
          <w:color w:val="000000"/>
          <w:sz w:val="22"/>
          <w:szCs w:val="22"/>
        </w:rPr>
        <w:t xml:space="preserve">3. </w:t>
      </w:r>
      <w:proofErr w:type="gramStart"/>
      <w:r w:rsidRPr="00011D34">
        <w:rPr>
          <w:bCs/>
          <w:color w:val="000000"/>
          <w:sz w:val="22"/>
          <w:szCs w:val="22"/>
        </w:rPr>
        <w:t>При предоставлении информации по Форме 1 Документации об электронном аукционе «Первая часть заявки на участие в электронном аукционе</w:t>
      </w:r>
      <w:r w:rsidR="00D301E9" w:rsidRPr="00011D34">
        <w:rPr>
          <w:bCs/>
          <w:color w:val="000000"/>
          <w:sz w:val="22"/>
          <w:szCs w:val="22"/>
        </w:rPr>
        <w:t>» без заполненных граф столбца 7</w:t>
      </w:r>
      <w:r w:rsidRPr="00011D34">
        <w:rPr>
          <w:bCs/>
          <w:color w:val="000000"/>
          <w:sz w:val="22"/>
          <w:szCs w:val="22"/>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011D34">
        <w:rPr>
          <w:bCs/>
          <w:color w:val="000000"/>
          <w:sz w:val="22"/>
          <w:szCs w:val="22"/>
        </w:rPr>
        <w:t xml:space="preserve"> 4 статьи 67 Федерального закона.</w:t>
      </w:r>
    </w:p>
    <w:p w:rsidR="002A27C8" w:rsidRPr="00011D34" w:rsidRDefault="002A27C8" w:rsidP="002A27C8">
      <w:pPr>
        <w:tabs>
          <w:tab w:val="left" w:pos="8100"/>
        </w:tabs>
        <w:jc w:val="both"/>
        <w:rPr>
          <w:b/>
          <w:bCs/>
          <w:color w:val="000000"/>
          <w:sz w:val="22"/>
          <w:szCs w:val="22"/>
        </w:rPr>
      </w:pPr>
      <w:r w:rsidRPr="00011D34">
        <w:rPr>
          <w:b/>
          <w:bCs/>
          <w:color w:val="000000"/>
          <w:sz w:val="22"/>
          <w:szCs w:val="22"/>
        </w:rPr>
        <w:t xml:space="preserve">  </w:t>
      </w:r>
    </w:p>
    <w:p w:rsidR="00E415DA" w:rsidRPr="00D301E9" w:rsidRDefault="00E415DA" w:rsidP="002A27C8">
      <w:pPr>
        <w:tabs>
          <w:tab w:val="left" w:pos="8100"/>
        </w:tabs>
        <w:jc w:val="both"/>
        <w:rPr>
          <w:b/>
          <w:bCs/>
          <w:color w:val="000000"/>
          <w:szCs w:val="24"/>
        </w:rPr>
      </w:pPr>
    </w:p>
    <w:sectPr w:rsidR="00E415DA" w:rsidRPr="00D301E9" w:rsidSect="00011D34">
      <w:pgSz w:w="16838" w:h="11906" w:orient="landscape"/>
      <w:pgMar w:top="851" w:right="567"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F35" w:rsidRDefault="007B7F35">
      <w:r>
        <w:separator/>
      </w:r>
    </w:p>
  </w:endnote>
  <w:endnote w:type="continuationSeparator" w:id="0">
    <w:p w:rsidR="007B7F35" w:rsidRDefault="007B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F0" w:rsidRDefault="00E52DF0">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F0" w:rsidRDefault="00E52DF0">
    <w:pPr>
      <w:jc w:val="center"/>
      <w:rPr>
        <w:szCs w:val="24"/>
      </w:rPr>
    </w:pPr>
    <w:r>
      <w:rPr>
        <w:szCs w:val="24"/>
      </w:rPr>
      <w:t xml:space="preserve">  </w:t>
    </w:r>
  </w:p>
  <w:p w:rsidR="00E52DF0" w:rsidRDefault="00E52DF0">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F0" w:rsidRDefault="00E52DF0">
    <w:pPr>
      <w:jc w:val="center"/>
      <w:rPr>
        <w:szCs w:val="24"/>
      </w:rPr>
    </w:pPr>
    <w:r>
      <w:rPr>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F0" w:rsidRDefault="00E52DF0">
    <w:pPr>
      <w:jc w:val="center"/>
      <w:rPr>
        <w:szCs w:val="24"/>
      </w:rPr>
    </w:pPr>
    <w:r>
      <w:rPr>
        <w:szCs w:val="24"/>
      </w:rPr>
      <w:t xml:space="preserve">  </w:t>
    </w:r>
  </w:p>
  <w:p w:rsidR="00E52DF0" w:rsidRDefault="00E52DF0">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F35" w:rsidRDefault="007B7F35">
      <w:r>
        <w:separator/>
      </w:r>
    </w:p>
  </w:footnote>
  <w:footnote w:type="continuationSeparator" w:id="0">
    <w:p w:rsidR="007B7F35" w:rsidRDefault="007B7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F0" w:rsidRDefault="00E52DF0">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F0" w:rsidRDefault="00E52DF0">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D34"/>
    <w:rsid w:val="000136F9"/>
    <w:rsid w:val="000247FC"/>
    <w:rsid w:val="00043987"/>
    <w:rsid w:val="000758A0"/>
    <w:rsid w:val="00076FD9"/>
    <w:rsid w:val="00081ABA"/>
    <w:rsid w:val="0009769F"/>
    <w:rsid w:val="00097FA1"/>
    <w:rsid w:val="000A7D24"/>
    <w:rsid w:val="000B5FC7"/>
    <w:rsid w:val="000C29D0"/>
    <w:rsid w:val="000F0277"/>
    <w:rsid w:val="00100121"/>
    <w:rsid w:val="00117444"/>
    <w:rsid w:val="00117E6E"/>
    <w:rsid w:val="00123F05"/>
    <w:rsid w:val="00145804"/>
    <w:rsid w:val="0015114E"/>
    <w:rsid w:val="00161492"/>
    <w:rsid w:val="00173C4B"/>
    <w:rsid w:val="001848D6"/>
    <w:rsid w:val="001A1398"/>
    <w:rsid w:val="001A6DE0"/>
    <w:rsid w:val="001B4B59"/>
    <w:rsid w:val="001B7DFF"/>
    <w:rsid w:val="001C3699"/>
    <w:rsid w:val="001C67E8"/>
    <w:rsid w:val="001D209D"/>
    <w:rsid w:val="001E4086"/>
    <w:rsid w:val="001E582D"/>
    <w:rsid w:val="001E71E8"/>
    <w:rsid w:val="001F16F4"/>
    <w:rsid w:val="00211D8C"/>
    <w:rsid w:val="00222D08"/>
    <w:rsid w:val="00245BB0"/>
    <w:rsid w:val="00251DAD"/>
    <w:rsid w:val="00252BDE"/>
    <w:rsid w:val="002576AA"/>
    <w:rsid w:val="002658AD"/>
    <w:rsid w:val="00272E0C"/>
    <w:rsid w:val="00276E15"/>
    <w:rsid w:val="002810AF"/>
    <w:rsid w:val="00291203"/>
    <w:rsid w:val="00295CBC"/>
    <w:rsid w:val="002A27C8"/>
    <w:rsid w:val="002A4DF5"/>
    <w:rsid w:val="002B7D2D"/>
    <w:rsid w:val="002C470A"/>
    <w:rsid w:val="002D13E4"/>
    <w:rsid w:val="002D6875"/>
    <w:rsid w:val="002E7BC2"/>
    <w:rsid w:val="002F2F7A"/>
    <w:rsid w:val="00305EDA"/>
    <w:rsid w:val="00311B35"/>
    <w:rsid w:val="00311F02"/>
    <w:rsid w:val="00317249"/>
    <w:rsid w:val="00325599"/>
    <w:rsid w:val="003346B5"/>
    <w:rsid w:val="0034589E"/>
    <w:rsid w:val="00351805"/>
    <w:rsid w:val="00366541"/>
    <w:rsid w:val="003675B8"/>
    <w:rsid w:val="0037014D"/>
    <w:rsid w:val="0037228A"/>
    <w:rsid w:val="00377B4C"/>
    <w:rsid w:val="0039157E"/>
    <w:rsid w:val="00393080"/>
    <w:rsid w:val="003A4768"/>
    <w:rsid w:val="003A7BBB"/>
    <w:rsid w:val="004065AF"/>
    <w:rsid w:val="00420A3E"/>
    <w:rsid w:val="00420A7E"/>
    <w:rsid w:val="004277EA"/>
    <w:rsid w:val="00435E29"/>
    <w:rsid w:val="0044597F"/>
    <w:rsid w:val="00451B01"/>
    <w:rsid w:val="00462F70"/>
    <w:rsid w:val="004767BF"/>
    <w:rsid w:val="00477597"/>
    <w:rsid w:val="00492BAB"/>
    <w:rsid w:val="0049519A"/>
    <w:rsid w:val="004A50FB"/>
    <w:rsid w:val="004B3283"/>
    <w:rsid w:val="004B6014"/>
    <w:rsid w:val="004C7BBE"/>
    <w:rsid w:val="004D545F"/>
    <w:rsid w:val="004E146D"/>
    <w:rsid w:val="004F5E00"/>
    <w:rsid w:val="004F79A3"/>
    <w:rsid w:val="00502E48"/>
    <w:rsid w:val="0050751B"/>
    <w:rsid w:val="0051533D"/>
    <w:rsid w:val="00516B64"/>
    <w:rsid w:val="0053562D"/>
    <w:rsid w:val="00542E6B"/>
    <w:rsid w:val="005641F5"/>
    <w:rsid w:val="00565972"/>
    <w:rsid w:val="00565F63"/>
    <w:rsid w:val="005770FB"/>
    <w:rsid w:val="00582A8A"/>
    <w:rsid w:val="00585B4D"/>
    <w:rsid w:val="005A3510"/>
    <w:rsid w:val="005A3D49"/>
    <w:rsid w:val="005B3C7B"/>
    <w:rsid w:val="005B4EE5"/>
    <w:rsid w:val="005D10D9"/>
    <w:rsid w:val="005F1D0A"/>
    <w:rsid w:val="005F4F70"/>
    <w:rsid w:val="005F70B5"/>
    <w:rsid w:val="00600EC3"/>
    <w:rsid w:val="006108E2"/>
    <w:rsid w:val="0061434C"/>
    <w:rsid w:val="00616298"/>
    <w:rsid w:val="0065096A"/>
    <w:rsid w:val="00652B48"/>
    <w:rsid w:val="00654CC5"/>
    <w:rsid w:val="00654DEF"/>
    <w:rsid w:val="00683DDC"/>
    <w:rsid w:val="00686268"/>
    <w:rsid w:val="00693327"/>
    <w:rsid w:val="006B083D"/>
    <w:rsid w:val="006D07E4"/>
    <w:rsid w:val="006D59DA"/>
    <w:rsid w:val="006D611A"/>
    <w:rsid w:val="006D6701"/>
    <w:rsid w:val="006E543A"/>
    <w:rsid w:val="006E6926"/>
    <w:rsid w:val="006F3F78"/>
    <w:rsid w:val="00716E9E"/>
    <w:rsid w:val="00727601"/>
    <w:rsid w:val="00733CA2"/>
    <w:rsid w:val="00734218"/>
    <w:rsid w:val="00742B9F"/>
    <w:rsid w:val="00751DA9"/>
    <w:rsid w:val="00764F1A"/>
    <w:rsid w:val="00765DEE"/>
    <w:rsid w:val="00780655"/>
    <w:rsid w:val="0078667F"/>
    <w:rsid w:val="00787962"/>
    <w:rsid w:val="007B7F35"/>
    <w:rsid w:val="00805EB3"/>
    <w:rsid w:val="00817383"/>
    <w:rsid w:val="008208CE"/>
    <w:rsid w:val="00822DF7"/>
    <w:rsid w:val="008312C1"/>
    <w:rsid w:val="00831859"/>
    <w:rsid w:val="00834B65"/>
    <w:rsid w:val="00845341"/>
    <w:rsid w:val="00847EAC"/>
    <w:rsid w:val="00854C7C"/>
    <w:rsid w:val="00860A93"/>
    <w:rsid w:val="00861BB1"/>
    <w:rsid w:val="00894810"/>
    <w:rsid w:val="008A2B8E"/>
    <w:rsid w:val="008B12A0"/>
    <w:rsid w:val="008B592D"/>
    <w:rsid w:val="008B5F4D"/>
    <w:rsid w:val="008C48E2"/>
    <w:rsid w:val="008C5DD4"/>
    <w:rsid w:val="008D1222"/>
    <w:rsid w:val="008D428A"/>
    <w:rsid w:val="008D6962"/>
    <w:rsid w:val="008E059E"/>
    <w:rsid w:val="008E6A1B"/>
    <w:rsid w:val="008E77DB"/>
    <w:rsid w:val="00901720"/>
    <w:rsid w:val="0090399F"/>
    <w:rsid w:val="009133B4"/>
    <w:rsid w:val="0091573E"/>
    <w:rsid w:val="0093139C"/>
    <w:rsid w:val="009371CE"/>
    <w:rsid w:val="0094074A"/>
    <w:rsid w:val="00960D4F"/>
    <w:rsid w:val="00974CB1"/>
    <w:rsid w:val="00975115"/>
    <w:rsid w:val="00984C37"/>
    <w:rsid w:val="009971C1"/>
    <w:rsid w:val="009A0B92"/>
    <w:rsid w:val="009A168C"/>
    <w:rsid w:val="009A2C29"/>
    <w:rsid w:val="009A5672"/>
    <w:rsid w:val="009A7C5B"/>
    <w:rsid w:val="009B2DDF"/>
    <w:rsid w:val="009D187A"/>
    <w:rsid w:val="009D2E41"/>
    <w:rsid w:val="009D457E"/>
    <w:rsid w:val="009E14D1"/>
    <w:rsid w:val="009E6265"/>
    <w:rsid w:val="00A02692"/>
    <w:rsid w:val="00A04C9A"/>
    <w:rsid w:val="00A142FD"/>
    <w:rsid w:val="00A175D8"/>
    <w:rsid w:val="00A3046C"/>
    <w:rsid w:val="00A521C0"/>
    <w:rsid w:val="00A62BB6"/>
    <w:rsid w:val="00A672AE"/>
    <w:rsid w:val="00A766EC"/>
    <w:rsid w:val="00A83007"/>
    <w:rsid w:val="00AA00E4"/>
    <w:rsid w:val="00AA3F1B"/>
    <w:rsid w:val="00AC058A"/>
    <w:rsid w:val="00AE09F6"/>
    <w:rsid w:val="00AE1872"/>
    <w:rsid w:val="00AE4DEC"/>
    <w:rsid w:val="00AF28E1"/>
    <w:rsid w:val="00B01F92"/>
    <w:rsid w:val="00B1035C"/>
    <w:rsid w:val="00B27B4E"/>
    <w:rsid w:val="00B531A1"/>
    <w:rsid w:val="00B55CB5"/>
    <w:rsid w:val="00B56351"/>
    <w:rsid w:val="00B64673"/>
    <w:rsid w:val="00B6603C"/>
    <w:rsid w:val="00B75F05"/>
    <w:rsid w:val="00BA3D14"/>
    <w:rsid w:val="00BA4080"/>
    <w:rsid w:val="00BA6854"/>
    <w:rsid w:val="00BB50EF"/>
    <w:rsid w:val="00BB67FC"/>
    <w:rsid w:val="00BB7139"/>
    <w:rsid w:val="00BE16A6"/>
    <w:rsid w:val="00BE20FE"/>
    <w:rsid w:val="00C051E3"/>
    <w:rsid w:val="00C15334"/>
    <w:rsid w:val="00C17E3D"/>
    <w:rsid w:val="00C23AEF"/>
    <w:rsid w:val="00C32403"/>
    <w:rsid w:val="00C3390E"/>
    <w:rsid w:val="00C36A0D"/>
    <w:rsid w:val="00C53CED"/>
    <w:rsid w:val="00C64A7F"/>
    <w:rsid w:val="00C6516D"/>
    <w:rsid w:val="00C6548D"/>
    <w:rsid w:val="00C739EA"/>
    <w:rsid w:val="00C80D1A"/>
    <w:rsid w:val="00CA3C04"/>
    <w:rsid w:val="00CA40A1"/>
    <w:rsid w:val="00CB1548"/>
    <w:rsid w:val="00CB6CE2"/>
    <w:rsid w:val="00CC4A82"/>
    <w:rsid w:val="00CD5425"/>
    <w:rsid w:val="00CF79D9"/>
    <w:rsid w:val="00D2229A"/>
    <w:rsid w:val="00D301E9"/>
    <w:rsid w:val="00D46B20"/>
    <w:rsid w:val="00D5175D"/>
    <w:rsid w:val="00D66F18"/>
    <w:rsid w:val="00D739A6"/>
    <w:rsid w:val="00D73D4A"/>
    <w:rsid w:val="00D74805"/>
    <w:rsid w:val="00D812C8"/>
    <w:rsid w:val="00D954D3"/>
    <w:rsid w:val="00D96E1C"/>
    <w:rsid w:val="00D9702C"/>
    <w:rsid w:val="00DA6B95"/>
    <w:rsid w:val="00DA6F6E"/>
    <w:rsid w:val="00DC0C99"/>
    <w:rsid w:val="00DC52A7"/>
    <w:rsid w:val="00DD1A6E"/>
    <w:rsid w:val="00DD386E"/>
    <w:rsid w:val="00DE4B3A"/>
    <w:rsid w:val="00DE4DEB"/>
    <w:rsid w:val="00DE704E"/>
    <w:rsid w:val="00E04499"/>
    <w:rsid w:val="00E058FF"/>
    <w:rsid w:val="00E11623"/>
    <w:rsid w:val="00E2163A"/>
    <w:rsid w:val="00E24115"/>
    <w:rsid w:val="00E3013F"/>
    <w:rsid w:val="00E34A50"/>
    <w:rsid w:val="00E415DA"/>
    <w:rsid w:val="00E44276"/>
    <w:rsid w:val="00E52DF0"/>
    <w:rsid w:val="00E63BAE"/>
    <w:rsid w:val="00E667F6"/>
    <w:rsid w:val="00E67CC8"/>
    <w:rsid w:val="00E8098E"/>
    <w:rsid w:val="00E873A5"/>
    <w:rsid w:val="00E908E9"/>
    <w:rsid w:val="00E950B2"/>
    <w:rsid w:val="00E9576D"/>
    <w:rsid w:val="00EB4695"/>
    <w:rsid w:val="00EB7722"/>
    <w:rsid w:val="00EC11E3"/>
    <w:rsid w:val="00EC1674"/>
    <w:rsid w:val="00EC2E71"/>
    <w:rsid w:val="00EC3FFE"/>
    <w:rsid w:val="00ED1558"/>
    <w:rsid w:val="00EE316D"/>
    <w:rsid w:val="00EF0C37"/>
    <w:rsid w:val="00EF2190"/>
    <w:rsid w:val="00F0148C"/>
    <w:rsid w:val="00F25E2D"/>
    <w:rsid w:val="00F3647F"/>
    <w:rsid w:val="00F41CA7"/>
    <w:rsid w:val="00F437FD"/>
    <w:rsid w:val="00F46A92"/>
    <w:rsid w:val="00F50039"/>
    <w:rsid w:val="00F54C5F"/>
    <w:rsid w:val="00F551B0"/>
    <w:rsid w:val="00F616BA"/>
    <w:rsid w:val="00F6250D"/>
    <w:rsid w:val="00F62982"/>
    <w:rsid w:val="00F6512D"/>
    <w:rsid w:val="00F779F4"/>
    <w:rsid w:val="00F87772"/>
    <w:rsid w:val="00FA232D"/>
    <w:rsid w:val="00FA33F4"/>
    <w:rsid w:val="00FA4CC0"/>
    <w:rsid w:val="00FA5B5C"/>
    <w:rsid w:val="00FC2661"/>
    <w:rsid w:val="00FD2E06"/>
    <w:rsid w:val="00FD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47BC39CDD85E9B9A621990FE60D30BFBF2EA94B9295E8D0A34ABEF7E08100D56ECBDB011CC57D5yBJ" TargetMode="External"/><Relationship Id="rId42"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B4222A4784C72B00C79743E9399F5060B37CF77F0F95A2F703D7B567BC9E952E9375CD7729F8OBh1H"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zakupki.gov.ru"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B4222A4784C72B00C79743E9399F5060B37CF77F0F95A2F703D7B567BC9E952E9375CD7729FAOBh6H" TargetMode="External"/><Relationship Id="rId37" Type="http://schemas.openxmlformats.org/officeDocument/2006/relationships/footer" Target="footer1.xm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http://www.sberbank-ast.ru/" TargetMode="External"/><Relationship Id="rId36" Type="http://schemas.openxmlformats.org/officeDocument/2006/relationships/header" Target="header1.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B4222A4784C72B00C79743E9399F5060B37CF07B0994A2F703D7B567BC9E952E9375CD7329OFhAH"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saa@mo-krasno.ru" TargetMode="External"/><Relationship Id="rId30" Type="http://schemas.openxmlformats.org/officeDocument/2006/relationships/hyperlink" Target="consultantplus://offline/ref=2C61525400C13E5945A7E4A5DAAD18A8D63ADD530D4D88B48B78EB87961D231A38280E86CABA5BA5SDF8G" TargetMode="External"/><Relationship Id="rId35" Type="http://schemas.openxmlformats.org/officeDocument/2006/relationships/hyperlink" Target="consultantplus://offline/ref=47BC39CDD85E9B9A621990FE60D30BFBF2EB99B025518D0A34ABEF7E08100D56ECBDB013CD505226D4y6J" TargetMode="External"/><Relationship Id="rId43"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6FAE0-BE4A-4A7F-A424-2E78F27C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5313</TotalTime>
  <Pages>1</Pages>
  <Words>26668</Words>
  <Characters>152010</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132</cp:revision>
  <cp:lastPrinted>2015-04-10T11:39:00Z</cp:lastPrinted>
  <dcterms:created xsi:type="dcterms:W3CDTF">2014-08-01T06:09:00Z</dcterms:created>
  <dcterms:modified xsi:type="dcterms:W3CDTF">2015-04-10T11:41:00Z</dcterms:modified>
</cp:coreProperties>
</file>