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Default="00272E0C" w:rsidP="00CD5425">
      <w:pPr>
        <w:spacing w:before="100"/>
        <w:ind w:right="22"/>
        <w:jc w:val="center"/>
        <w:rPr>
          <w:sz w:val="28"/>
          <w:szCs w:val="28"/>
        </w:rPr>
      </w:pPr>
      <w:r>
        <w:rPr>
          <w:rFonts w:ascii="Cambria Math" w:hAnsi="Cambria Math"/>
          <w:b/>
          <w:noProof/>
          <w:szCs w:val="24"/>
        </w:rPr>
        <mc:AlternateContent>
          <mc:Choice Requires="wps">
            <w:drawing>
              <wp:anchor distT="0" distB="0" distL="114300" distR="114300" simplePos="0" relativeHeight="251658240" behindDoc="0" locked="0" layoutInCell="1" allowOverlap="1" wp14:anchorId="65FAB9EA" wp14:editId="5EBB33C7">
                <wp:simplePos x="0" y="0"/>
                <wp:positionH relativeFrom="column">
                  <wp:posOffset>360045</wp:posOffset>
                </wp:positionH>
                <wp:positionV relativeFrom="paragraph">
                  <wp:posOffset>-26670</wp:posOffset>
                </wp:positionV>
                <wp:extent cx="6448425" cy="10067925"/>
                <wp:effectExtent l="19050" t="19050" r="47625" b="4762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1006792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28.35pt;margin-top:-2.1pt;width:507.75pt;height:79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" filled="f" strokeweight="4.5pt">
                <v:stroke linestyle="thickThin"/>
              </v:rect>
            </w:pict>
          </mc:Fallback>
        </mc:AlternateContent>
      </w:r>
      <w:r w:rsidR="00CD5425" w:rsidRPr="00CD5425">
        <w:rPr>
          <w:sz w:val="28"/>
          <w:szCs w:val="28"/>
        </w:rPr>
        <w:t xml:space="preserve"> </w:t>
      </w:r>
    </w:p>
    <w:p w:rsidR="00CD5425" w:rsidRPr="00CD5425" w:rsidRDefault="00CD5425" w:rsidP="00CD5425">
      <w:pPr>
        <w:spacing w:before="100"/>
        <w:ind w:right="22"/>
        <w:jc w:val="center"/>
        <w:rPr>
          <w:rFonts w:ascii="Cambria Math" w:hAnsi="Cambria Math"/>
          <w:b/>
          <w:szCs w:val="24"/>
        </w:rPr>
      </w:pPr>
      <w:r w:rsidRPr="00CD5425">
        <w:rPr>
          <w:rFonts w:ascii="Cambria Math" w:hAnsi="Cambria Math"/>
          <w:b/>
          <w:szCs w:val="24"/>
        </w:rPr>
        <w:t>Муниципальное бюджетное общеобразовательное учреждение</w:t>
      </w:r>
    </w:p>
    <w:p w:rsidR="00CD5425" w:rsidRPr="00CD5425" w:rsidRDefault="00CD5425" w:rsidP="00CD5425">
      <w:pPr>
        <w:jc w:val="center"/>
        <w:rPr>
          <w:rFonts w:ascii="Cambria Math" w:hAnsi="Cambria Math"/>
          <w:b/>
          <w:szCs w:val="24"/>
        </w:rPr>
      </w:pPr>
      <w:r w:rsidRPr="00CD5425">
        <w:rPr>
          <w:rFonts w:ascii="Cambria Math" w:hAnsi="Cambria Math"/>
          <w:b/>
          <w:szCs w:val="24"/>
        </w:rPr>
        <w:t>Красногорская средняя общеобразовательная школа</w:t>
      </w:r>
    </w:p>
    <w:p w:rsidR="00565972" w:rsidRPr="00CD5425" w:rsidRDefault="00565972" w:rsidP="00B56351">
      <w:pPr>
        <w:spacing w:before="100"/>
        <w:ind w:right="22"/>
        <w:jc w:val="center"/>
        <w:rPr>
          <w:rFonts w:ascii="Cambria Math" w:hAnsi="Cambria Math"/>
          <w:b/>
          <w:szCs w:val="24"/>
        </w:rPr>
      </w:pPr>
    </w:p>
    <w:p w:rsidR="00565972" w:rsidRDefault="00565972" w:rsidP="00565972">
      <w:pPr>
        <w:spacing w:before="100"/>
        <w:ind w:right="22"/>
        <w:jc w:val="right"/>
        <w:rPr>
          <w:rFonts w:ascii="Cambria Math" w:hAnsi="Cambria Math"/>
          <w:b/>
          <w:szCs w:val="24"/>
        </w:rPr>
      </w:pPr>
    </w:p>
    <w:p w:rsidR="0053562D" w:rsidRPr="008E2CEA" w:rsidRDefault="0053562D" w:rsidP="00565972">
      <w:pPr>
        <w:spacing w:before="100"/>
        <w:ind w:right="22"/>
        <w:jc w:val="right"/>
        <w:rPr>
          <w:b/>
          <w:szCs w:val="24"/>
        </w:rPr>
      </w:pPr>
    </w:p>
    <w:p w:rsidR="00CD5425" w:rsidRPr="008E2CEA" w:rsidRDefault="00CD5425" w:rsidP="00CD5425">
      <w:pPr>
        <w:ind w:left="993"/>
        <w:rPr>
          <w:b/>
          <w:szCs w:val="24"/>
        </w:rPr>
      </w:pPr>
      <w:r w:rsidRPr="008E2CEA">
        <w:rPr>
          <w:b/>
          <w:szCs w:val="24"/>
        </w:rPr>
        <w:t>Утверждено</w:t>
      </w:r>
    </w:p>
    <w:p w:rsidR="00CD5425" w:rsidRPr="008E2CEA" w:rsidRDefault="00CD5425" w:rsidP="00CD5425">
      <w:pPr>
        <w:ind w:left="993"/>
        <w:rPr>
          <w:color w:val="000000" w:themeColor="text1"/>
          <w:szCs w:val="24"/>
        </w:rPr>
      </w:pPr>
      <w:r w:rsidRPr="008E2CEA">
        <w:rPr>
          <w:szCs w:val="24"/>
        </w:rPr>
        <w:t xml:space="preserve"> </w:t>
      </w:r>
      <w:r w:rsidRPr="008E2CEA">
        <w:rPr>
          <w:color w:val="000000" w:themeColor="text1"/>
          <w:szCs w:val="24"/>
        </w:rPr>
        <w:t>приказом Директора</w:t>
      </w:r>
    </w:p>
    <w:p w:rsidR="00CD5425" w:rsidRPr="008E2CEA" w:rsidRDefault="00CD5425" w:rsidP="00CD5425">
      <w:pPr>
        <w:ind w:left="993"/>
        <w:rPr>
          <w:color w:val="000000" w:themeColor="text1"/>
          <w:szCs w:val="24"/>
        </w:rPr>
      </w:pPr>
      <w:r w:rsidRPr="008E2CEA">
        <w:rPr>
          <w:b/>
          <w:color w:val="000000" w:themeColor="text1"/>
          <w:szCs w:val="24"/>
        </w:rPr>
        <w:t>МБОУ Красногорская СОШ</w:t>
      </w:r>
    </w:p>
    <w:p w:rsidR="00CD5425" w:rsidRPr="008E2CEA" w:rsidRDefault="004B3283" w:rsidP="00CD5425">
      <w:pPr>
        <w:ind w:left="993"/>
        <w:rPr>
          <w:color w:val="FF0000"/>
          <w:szCs w:val="24"/>
        </w:rPr>
      </w:pPr>
      <w:r w:rsidRPr="008E2CEA">
        <w:rPr>
          <w:color w:val="FF0000"/>
          <w:szCs w:val="24"/>
        </w:rPr>
        <w:t xml:space="preserve"> </w:t>
      </w:r>
      <w:r w:rsidRPr="008E2CEA">
        <w:rPr>
          <w:szCs w:val="24"/>
        </w:rPr>
        <w:t>от «</w:t>
      </w:r>
      <w:r w:rsidR="000B64E1" w:rsidRPr="008E2CEA">
        <w:rPr>
          <w:szCs w:val="24"/>
        </w:rPr>
        <w:t>14</w:t>
      </w:r>
      <w:r w:rsidRPr="008E2CEA">
        <w:rPr>
          <w:szCs w:val="24"/>
        </w:rPr>
        <w:t xml:space="preserve">» </w:t>
      </w:r>
      <w:r w:rsidR="000B64E1" w:rsidRPr="008E2CEA">
        <w:rPr>
          <w:szCs w:val="24"/>
        </w:rPr>
        <w:t>апреля</w:t>
      </w:r>
      <w:r w:rsidRPr="008E2CEA">
        <w:rPr>
          <w:szCs w:val="24"/>
        </w:rPr>
        <w:t xml:space="preserve"> 2015 г.  №</w:t>
      </w:r>
      <w:r w:rsidR="000B64E1" w:rsidRPr="008E2CEA">
        <w:rPr>
          <w:szCs w:val="24"/>
        </w:rPr>
        <w:t>38</w:t>
      </w:r>
      <w:r w:rsidRPr="008E2CEA">
        <w:rPr>
          <w:szCs w:val="24"/>
        </w:rPr>
        <w:t>/0</w:t>
      </w:r>
      <w:r w:rsidR="000B64E1" w:rsidRPr="008E2CEA">
        <w:rPr>
          <w:szCs w:val="24"/>
        </w:rPr>
        <w:t>1</w:t>
      </w:r>
    </w:p>
    <w:p w:rsidR="00CD5425" w:rsidRPr="008E2CEA" w:rsidRDefault="00CD5425" w:rsidP="00CD5425">
      <w:pPr>
        <w:ind w:left="993"/>
        <w:rPr>
          <w:szCs w:val="24"/>
        </w:rPr>
      </w:pPr>
      <w:r w:rsidRPr="008E2CEA">
        <w:rPr>
          <w:szCs w:val="24"/>
        </w:rPr>
        <w:t>______________ А.В.Иванов</w:t>
      </w:r>
    </w:p>
    <w:p w:rsidR="00565972" w:rsidRPr="006D6767" w:rsidRDefault="00565972" w:rsidP="00565972">
      <w:pPr>
        <w:spacing w:before="100"/>
        <w:ind w:right="22"/>
        <w:jc w:val="right"/>
        <w:rPr>
          <w:rFonts w:ascii="Cambria Math" w:hAnsi="Cambria Math"/>
          <w:b/>
          <w:szCs w:val="24"/>
        </w:rPr>
      </w:pPr>
    </w:p>
    <w:p w:rsidR="00565972" w:rsidRDefault="00565972" w:rsidP="00565972">
      <w:pPr>
        <w:pStyle w:val="ConsNonformat"/>
        <w:widowControl/>
        <w:ind w:right="708"/>
        <w:rPr>
          <w:rFonts w:ascii="Cambria Math" w:hAnsi="Cambria Math" w:cs="Times New Roman"/>
          <w:b/>
        </w:rPr>
      </w:pPr>
    </w:p>
    <w:p w:rsidR="00272E0C" w:rsidRDefault="00272E0C" w:rsidP="00565972">
      <w:pPr>
        <w:pStyle w:val="a4"/>
        <w:ind w:right="-92"/>
        <w:jc w:val="center"/>
        <w:rPr>
          <w:rFonts w:ascii="Cambria Math" w:hAnsi="Cambria Math"/>
          <w:b/>
          <w:bCs/>
          <w:sz w:val="32"/>
          <w:szCs w:val="32"/>
        </w:rPr>
      </w:pPr>
    </w:p>
    <w:p w:rsidR="00CD5425" w:rsidRDefault="00CD5425" w:rsidP="00565972">
      <w:pPr>
        <w:pStyle w:val="a4"/>
        <w:ind w:right="-92"/>
        <w:jc w:val="center"/>
        <w:rPr>
          <w:rFonts w:ascii="Cambria Math" w:hAnsi="Cambria Math"/>
          <w:b/>
          <w:bCs/>
          <w:sz w:val="32"/>
          <w:szCs w:val="32"/>
        </w:rPr>
      </w:pPr>
    </w:p>
    <w:p w:rsidR="00272E0C" w:rsidRDefault="00272E0C" w:rsidP="00565972">
      <w:pPr>
        <w:pStyle w:val="a4"/>
        <w:ind w:right="-92"/>
        <w:jc w:val="center"/>
        <w:rPr>
          <w:rFonts w:ascii="Cambria Math" w:hAnsi="Cambria Math"/>
          <w:b/>
          <w:bCs/>
          <w:sz w:val="32"/>
          <w:szCs w:val="32"/>
        </w:rPr>
      </w:pPr>
    </w:p>
    <w:p w:rsidR="00565972" w:rsidRPr="006D6767" w:rsidRDefault="00565972" w:rsidP="00565972">
      <w:pPr>
        <w:pStyle w:val="a4"/>
        <w:ind w:right="-92"/>
        <w:jc w:val="center"/>
        <w:rPr>
          <w:rFonts w:ascii="Cambria Math" w:hAnsi="Cambria Math"/>
          <w:b/>
          <w:bCs/>
          <w:sz w:val="32"/>
          <w:szCs w:val="32"/>
        </w:rPr>
      </w:pPr>
      <w:r w:rsidRPr="006D6767">
        <w:rPr>
          <w:rFonts w:ascii="Cambria Math" w:hAnsi="Cambria Math"/>
          <w:b/>
          <w:bCs/>
          <w:sz w:val="32"/>
          <w:szCs w:val="32"/>
        </w:rPr>
        <w:t>ДОКУМЕНТАЦИЯ</w:t>
      </w:r>
    </w:p>
    <w:p w:rsidR="00565972" w:rsidRPr="006D6767" w:rsidRDefault="00565972" w:rsidP="00565972">
      <w:pPr>
        <w:ind w:right="-92"/>
        <w:jc w:val="center"/>
        <w:rPr>
          <w:rFonts w:ascii="Cambria Math" w:hAnsi="Cambria Math"/>
          <w:b/>
          <w:bCs/>
          <w:sz w:val="32"/>
          <w:szCs w:val="32"/>
        </w:rPr>
      </w:pPr>
      <w:r w:rsidRPr="006D6767">
        <w:rPr>
          <w:rFonts w:ascii="Cambria Math" w:hAnsi="Cambria Math"/>
          <w:b/>
          <w:bCs/>
          <w:sz w:val="32"/>
          <w:szCs w:val="32"/>
        </w:rPr>
        <w:t xml:space="preserve"> О</w:t>
      </w:r>
      <w:r w:rsidR="00CD5425">
        <w:rPr>
          <w:rFonts w:ascii="Cambria Math" w:hAnsi="Cambria Math"/>
          <w:b/>
          <w:bCs/>
          <w:sz w:val="32"/>
          <w:szCs w:val="32"/>
        </w:rPr>
        <w:t>Б</w:t>
      </w:r>
      <w:r w:rsidR="000247FC">
        <w:rPr>
          <w:rFonts w:ascii="Cambria Math" w:hAnsi="Cambria Math"/>
          <w:b/>
          <w:bCs/>
          <w:sz w:val="32"/>
          <w:szCs w:val="32"/>
        </w:rPr>
        <w:t xml:space="preserve"> </w:t>
      </w:r>
      <w:r w:rsidRPr="006D6767">
        <w:rPr>
          <w:rFonts w:ascii="Cambria Math" w:hAnsi="Cambria Math"/>
          <w:b/>
          <w:bCs/>
          <w:sz w:val="32"/>
          <w:szCs w:val="32"/>
        </w:rPr>
        <w:t xml:space="preserve">ЭЛЕКТРОННОМ АУКЦИОНЕ </w:t>
      </w:r>
    </w:p>
    <w:p w:rsidR="00565972" w:rsidRPr="006D6767" w:rsidRDefault="00565972" w:rsidP="00565972">
      <w:pPr>
        <w:ind w:right="-92"/>
        <w:jc w:val="center"/>
        <w:rPr>
          <w:rFonts w:ascii="Cambria Math" w:hAnsi="Cambria Math"/>
          <w:b/>
          <w:sz w:val="32"/>
          <w:szCs w:val="32"/>
        </w:rPr>
      </w:pPr>
    </w:p>
    <w:p w:rsidR="00917844" w:rsidRDefault="00565972" w:rsidP="00917844">
      <w:pPr>
        <w:ind w:left="1276"/>
        <w:jc w:val="center"/>
        <w:rPr>
          <w:b/>
          <w:bCs/>
          <w:szCs w:val="24"/>
        </w:rPr>
      </w:pPr>
      <w:r w:rsidRPr="008D16D0">
        <w:rPr>
          <w:b/>
          <w:bCs/>
          <w:szCs w:val="24"/>
        </w:rPr>
        <w:t xml:space="preserve">на право заключить </w:t>
      </w:r>
      <w:r w:rsidR="00917844">
        <w:rPr>
          <w:b/>
          <w:bCs/>
          <w:szCs w:val="24"/>
        </w:rPr>
        <w:t xml:space="preserve">гражданско-правовой </w:t>
      </w:r>
      <w:r w:rsidR="004B3283">
        <w:rPr>
          <w:b/>
          <w:bCs/>
          <w:szCs w:val="24"/>
        </w:rPr>
        <w:t xml:space="preserve">договор </w:t>
      </w:r>
      <w:r w:rsidR="00917844">
        <w:rPr>
          <w:b/>
          <w:bCs/>
          <w:szCs w:val="24"/>
        </w:rPr>
        <w:t xml:space="preserve">на оказание услуг </w:t>
      </w:r>
    </w:p>
    <w:p w:rsidR="00CD5425" w:rsidRDefault="00917844" w:rsidP="00917844">
      <w:pPr>
        <w:ind w:left="1276"/>
        <w:jc w:val="center"/>
        <w:rPr>
          <w:b/>
          <w:bCs/>
          <w:szCs w:val="24"/>
        </w:rPr>
      </w:pPr>
      <w:r>
        <w:rPr>
          <w:b/>
          <w:bCs/>
          <w:szCs w:val="24"/>
        </w:rPr>
        <w:t>по проведению специальной оценки условий</w:t>
      </w:r>
      <w:r w:rsidR="00050C65">
        <w:rPr>
          <w:b/>
          <w:bCs/>
          <w:szCs w:val="24"/>
        </w:rPr>
        <w:t xml:space="preserve"> труда</w:t>
      </w:r>
    </w:p>
    <w:p w:rsidR="004B3283" w:rsidRDefault="00A86D8A" w:rsidP="00CD5425">
      <w:pPr>
        <w:ind w:left="1276" w:right="282"/>
        <w:jc w:val="center"/>
        <w:rPr>
          <w:b/>
          <w:bCs/>
          <w:szCs w:val="24"/>
        </w:rPr>
      </w:pPr>
      <w:r>
        <w:rPr>
          <w:b/>
          <w:bCs/>
          <w:szCs w:val="24"/>
        </w:rPr>
        <w:t>для</w:t>
      </w:r>
      <w:r w:rsidR="00917844">
        <w:rPr>
          <w:b/>
          <w:bCs/>
          <w:szCs w:val="24"/>
        </w:rPr>
        <w:t xml:space="preserve"> МБОУ</w:t>
      </w:r>
      <w:r w:rsidR="000B64E1">
        <w:rPr>
          <w:b/>
          <w:bCs/>
          <w:szCs w:val="24"/>
        </w:rPr>
        <w:t xml:space="preserve"> Красногорск</w:t>
      </w:r>
      <w:r w:rsidR="003C54DB">
        <w:rPr>
          <w:b/>
          <w:bCs/>
          <w:szCs w:val="24"/>
        </w:rPr>
        <w:t>ая</w:t>
      </w:r>
      <w:r w:rsidR="00CD5425">
        <w:rPr>
          <w:b/>
          <w:bCs/>
          <w:szCs w:val="24"/>
        </w:rPr>
        <w:t xml:space="preserve"> </w:t>
      </w:r>
      <w:r w:rsidR="000B64E1">
        <w:rPr>
          <w:b/>
          <w:bCs/>
          <w:szCs w:val="24"/>
        </w:rPr>
        <w:t>средн</w:t>
      </w:r>
      <w:r w:rsidR="003C54DB">
        <w:rPr>
          <w:b/>
          <w:bCs/>
          <w:szCs w:val="24"/>
        </w:rPr>
        <w:t>яя</w:t>
      </w:r>
      <w:r w:rsidR="004B3283">
        <w:rPr>
          <w:b/>
          <w:bCs/>
          <w:szCs w:val="24"/>
        </w:rPr>
        <w:t xml:space="preserve"> </w:t>
      </w:r>
      <w:r w:rsidR="000B64E1">
        <w:rPr>
          <w:b/>
          <w:bCs/>
          <w:szCs w:val="24"/>
        </w:rPr>
        <w:t>общеобразовательн</w:t>
      </w:r>
      <w:r w:rsidR="003C54DB">
        <w:rPr>
          <w:b/>
          <w:bCs/>
          <w:szCs w:val="24"/>
        </w:rPr>
        <w:t>ая</w:t>
      </w:r>
      <w:r w:rsidR="004B3283">
        <w:rPr>
          <w:b/>
          <w:bCs/>
          <w:szCs w:val="24"/>
        </w:rPr>
        <w:t xml:space="preserve"> школ</w:t>
      </w:r>
      <w:r w:rsidR="003C54DB">
        <w:rPr>
          <w:b/>
          <w:bCs/>
          <w:szCs w:val="24"/>
        </w:rPr>
        <w:t>а</w:t>
      </w:r>
      <w:r w:rsidR="00CD5425">
        <w:rPr>
          <w:b/>
          <w:bCs/>
          <w:szCs w:val="24"/>
        </w:rPr>
        <w:t xml:space="preserve"> </w:t>
      </w:r>
    </w:p>
    <w:p w:rsidR="00917844" w:rsidRDefault="00A86D8A" w:rsidP="00CD5425">
      <w:pPr>
        <w:ind w:left="1276" w:right="282"/>
        <w:jc w:val="center"/>
        <w:rPr>
          <w:b/>
          <w:bCs/>
          <w:szCs w:val="24"/>
        </w:rPr>
      </w:pPr>
      <w:r>
        <w:rPr>
          <w:b/>
          <w:bCs/>
          <w:szCs w:val="24"/>
        </w:rPr>
        <w:t>среди</w:t>
      </w:r>
      <w:r w:rsidR="00917844">
        <w:rPr>
          <w:b/>
          <w:bCs/>
          <w:szCs w:val="24"/>
        </w:rPr>
        <w:t xml:space="preserve"> субъектов малого предпринимательства, </w:t>
      </w:r>
    </w:p>
    <w:p w:rsidR="00272E0C" w:rsidRDefault="00917844" w:rsidP="00CD5425">
      <w:pPr>
        <w:ind w:left="1276" w:right="282"/>
        <w:jc w:val="center"/>
        <w:rPr>
          <w:b/>
          <w:bCs/>
          <w:szCs w:val="24"/>
        </w:rPr>
      </w:pPr>
      <w:r>
        <w:rPr>
          <w:b/>
          <w:bCs/>
          <w:szCs w:val="24"/>
        </w:rPr>
        <w:t>социально ориентированных некоммерческих организаций</w:t>
      </w:r>
    </w:p>
    <w:p w:rsidR="00565972" w:rsidRDefault="00565972" w:rsidP="00CD5425">
      <w:pPr>
        <w:ind w:left="1276"/>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6F3F78" w:rsidRDefault="006F3F78" w:rsidP="00565972">
      <w:pPr>
        <w:spacing w:line="276" w:lineRule="auto"/>
        <w:ind w:right="708"/>
        <w:rPr>
          <w:b/>
          <w:bCs/>
          <w:color w:val="000000"/>
          <w:szCs w:val="24"/>
        </w:rPr>
      </w:pPr>
    </w:p>
    <w:p w:rsidR="00351805" w:rsidRDefault="00351805" w:rsidP="006F3F78">
      <w:pPr>
        <w:pStyle w:val="a4"/>
        <w:jc w:val="center"/>
        <w:rPr>
          <w:rFonts w:ascii="Cambria Math" w:hAnsi="Cambria Math"/>
          <w:b/>
          <w:bCs/>
          <w:sz w:val="20"/>
        </w:rPr>
      </w:pPr>
    </w:p>
    <w:p w:rsidR="00351805" w:rsidRDefault="00351805" w:rsidP="006F3F78">
      <w:pPr>
        <w:pStyle w:val="a4"/>
        <w:jc w:val="center"/>
        <w:rPr>
          <w:rFonts w:ascii="Cambria Math" w:hAnsi="Cambria Math"/>
          <w:b/>
          <w:bCs/>
          <w:sz w:val="20"/>
        </w:rPr>
      </w:pPr>
    </w:p>
    <w:p w:rsidR="00351805" w:rsidRDefault="00351805" w:rsidP="006F3F78">
      <w:pPr>
        <w:pStyle w:val="a4"/>
        <w:jc w:val="center"/>
        <w:rPr>
          <w:rFonts w:ascii="Cambria Math" w:hAnsi="Cambria Math"/>
          <w:b/>
          <w:bCs/>
          <w:sz w:val="20"/>
        </w:rPr>
      </w:pPr>
    </w:p>
    <w:p w:rsidR="00351805" w:rsidRDefault="00351805" w:rsidP="006F3F78">
      <w:pPr>
        <w:pStyle w:val="a4"/>
        <w:jc w:val="center"/>
        <w:rPr>
          <w:rFonts w:ascii="Cambria Math" w:hAnsi="Cambria Math"/>
          <w:b/>
          <w:bCs/>
          <w:sz w:val="20"/>
        </w:rPr>
      </w:pPr>
    </w:p>
    <w:p w:rsidR="00351805" w:rsidRDefault="00351805" w:rsidP="006F3F78">
      <w:pPr>
        <w:pStyle w:val="a4"/>
        <w:jc w:val="center"/>
        <w:rPr>
          <w:rFonts w:ascii="Cambria Math" w:hAnsi="Cambria Math"/>
          <w:b/>
          <w:bCs/>
          <w:sz w:val="20"/>
        </w:rPr>
      </w:pPr>
    </w:p>
    <w:p w:rsidR="00CD5425" w:rsidRDefault="00CD5425" w:rsidP="006F3F78">
      <w:pPr>
        <w:pStyle w:val="a4"/>
        <w:jc w:val="center"/>
        <w:rPr>
          <w:rFonts w:ascii="Cambria Math" w:hAnsi="Cambria Math"/>
          <w:b/>
          <w:bCs/>
          <w:sz w:val="20"/>
        </w:rPr>
      </w:pPr>
    </w:p>
    <w:p w:rsidR="00B56351" w:rsidRDefault="00565972" w:rsidP="006F3F78">
      <w:pPr>
        <w:pStyle w:val="a4"/>
        <w:jc w:val="center"/>
        <w:rPr>
          <w:rFonts w:ascii="Cambria Math" w:hAnsi="Cambria Math"/>
          <w:b/>
          <w:bCs/>
          <w:sz w:val="20"/>
        </w:rPr>
      </w:pPr>
      <w:r w:rsidRPr="006D6767">
        <w:rPr>
          <w:rFonts w:ascii="Cambria Math" w:hAnsi="Cambria Math"/>
          <w:b/>
          <w:bCs/>
          <w:sz w:val="20"/>
        </w:rPr>
        <w:t>с. Красногорское 201</w:t>
      </w:r>
      <w:r w:rsidR="00CD5425">
        <w:rPr>
          <w:rFonts w:ascii="Cambria Math" w:hAnsi="Cambria Math"/>
          <w:b/>
          <w:bCs/>
          <w:sz w:val="20"/>
        </w:rPr>
        <w:t>5</w:t>
      </w:r>
      <w:r>
        <w:rPr>
          <w:rFonts w:ascii="Cambria Math" w:hAnsi="Cambria Math"/>
          <w:b/>
          <w:bCs/>
          <w:sz w:val="20"/>
        </w:rPr>
        <w:t xml:space="preserve"> г.</w:t>
      </w:r>
    </w:p>
    <w:p w:rsidR="00CD5425" w:rsidRDefault="00CD5425" w:rsidP="006F3F78">
      <w:pPr>
        <w:pStyle w:val="a4"/>
        <w:jc w:val="center"/>
        <w:rPr>
          <w:b/>
          <w:bCs/>
          <w:sz w:val="20"/>
        </w:rPr>
      </w:pPr>
    </w:p>
    <w:p w:rsidR="00565972" w:rsidRPr="00565972" w:rsidRDefault="00565972" w:rsidP="006F3F78">
      <w:pPr>
        <w:pStyle w:val="a4"/>
        <w:jc w:val="center"/>
        <w:rPr>
          <w:rFonts w:ascii="Cambria Math" w:hAnsi="Cambria Math"/>
          <w:b/>
          <w:bCs/>
          <w:sz w:val="20"/>
        </w:rPr>
      </w:pPr>
      <w:r w:rsidRPr="00565972">
        <w:rPr>
          <w:b/>
          <w:bCs/>
          <w:sz w:val="20"/>
        </w:rPr>
        <w:lastRenderedPageBreak/>
        <w:t>РАЗДЕЛ 1.</w:t>
      </w:r>
    </w:p>
    <w:p w:rsidR="00565972" w:rsidRPr="00565972" w:rsidRDefault="00565972" w:rsidP="00565972">
      <w:pPr>
        <w:autoSpaceDE w:val="0"/>
        <w:autoSpaceDN w:val="0"/>
        <w:adjustRightInd w:val="0"/>
        <w:ind w:firstLine="284"/>
        <w:jc w:val="center"/>
        <w:rPr>
          <w:b/>
          <w:kern w:val="0"/>
          <w:sz w:val="20"/>
        </w:rPr>
      </w:pPr>
      <w:r w:rsidRPr="00565972">
        <w:rPr>
          <w:b/>
          <w:bCs/>
          <w:kern w:val="0"/>
          <w:sz w:val="20"/>
        </w:rPr>
        <w:t>Общие положения аукциона в электронной форме</w:t>
      </w:r>
      <w:r w:rsidRPr="00565972">
        <w:rPr>
          <w:b/>
          <w:kern w:val="0"/>
          <w:sz w:val="20"/>
        </w:rPr>
        <w:t xml:space="preserve"> (электронного аукциона)</w:t>
      </w:r>
    </w:p>
    <w:p w:rsidR="00565972" w:rsidRPr="00917844" w:rsidRDefault="00565972" w:rsidP="00B87659">
      <w:pPr>
        <w:ind w:firstLine="284"/>
        <w:jc w:val="both"/>
        <w:rPr>
          <w:sz w:val="20"/>
        </w:rPr>
      </w:pPr>
      <w:r w:rsidRPr="00E67CC8">
        <w:rPr>
          <w:bCs/>
          <w:sz w:val="20"/>
        </w:rPr>
        <w:t xml:space="preserve">1. Форма торгов -  </w:t>
      </w:r>
      <w:r w:rsidRPr="00917844">
        <w:rPr>
          <w:bCs/>
          <w:sz w:val="20"/>
        </w:rPr>
        <w:t>аукцион в электронной форме (электронный аукцион)</w:t>
      </w:r>
      <w:r w:rsidRPr="00917844">
        <w:rPr>
          <w:sz w:val="20"/>
        </w:rPr>
        <w:t xml:space="preserve"> на право заключить </w:t>
      </w:r>
      <w:r w:rsidR="004B3283" w:rsidRPr="00917844">
        <w:rPr>
          <w:sz w:val="20"/>
        </w:rPr>
        <w:t>гражданско-правовой договор</w:t>
      </w:r>
      <w:r w:rsidRPr="00917844">
        <w:rPr>
          <w:sz w:val="20"/>
        </w:rPr>
        <w:t xml:space="preserve"> (далее </w:t>
      </w:r>
      <w:r w:rsidR="004B3283" w:rsidRPr="00917844">
        <w:rPr>
          <w:sz w:val="20"/>
        </w:rPr>
        <w:t xml:space="preserve">по тексту </w:t>
      </w:r>
      <w:r w:rsidR="00C62B34">
        <w:rPr>
          <w:sz w:val="20"/>
        </w:rPr>
        <w:t>– контракт</w:t>
      </w:r>
      <w:r w:rsidRPr="00917844">
        <w:rPr>
          <w:sz w:val="20"/>
        </w:rPr>
        <w:t xml:space="preserve">). </w:t>
      </w:r>
    </w:p>
    <w:p w:rsidR="00917844" w:rsidRPr="00A86D8A" w:rsidRDefault="00565972" w:rsidP="00B87659">
      <w:pPr>
        <w:ind w:firstLine="284"/>
        <w:jc w:val="both"/>
        <w:rPr>
          <w:b/>
          <w:bCs/>
          <w:sz w:val="20"/>
        </w:rPr>
      </w:pPr>
      <w:r w:rsidRPr="00917844">
        <w:rPr>
          <w:sz w:val="20"/>
        </w:rPr>
        <w:t xml:space="preserve">2. Предмет </w:t>
      </w:r>
      <w:r w:rsidR="00432F7B">
        <w:rPr>
          <w:sz w:val="20"/>
        </w:rPr>
        <w:t>договор</w:t>
      </w:r>
      <w:r w:rsidR="004B3283" w:rsidRPr="00917844">
        <w:rPr>
          <w:sz w:val="20"/>
        </w:rPr>
        <w:t>а</w:t>
      </w:r>
      <w:r w:rsidRPr="00917844">
        <w:rPr>
          <w:sz w:val="20"/>
        </w:rPr>
        <w:t xml:space="preserve">: </w:t>
      </w:r>
      <w:r w:rsidR="00A86D8A" w:rsidRPr="00A86D8A">
        <w:rPr>
          <w:b/>
          <w:bCs/>
          <w:sz w:val="20"/>
        </w:rPr>
        <w:t>О</w:t>
      </w:r>
      <w:r w:rsidR="00917844" w:rsidRPr="00A86D8A">
        <w:rPr>
          <w:b/>
          <w:bCs/>
          <w:sz w:val="20"/>
        </w:rPr>
        <w:t>казание услуг по проведению специальной оценки условий труда</w:t>
      </w:r>
      <w:r w:rsidR="00B87659" w:rsidRPr="00A86D8A">
        <w:rPr>
          <w:b/>
          <w:bCs/>
          <w:sz w:val="20"/>
        </w:rPr>
        <w:t xml:space="preserve"> </w:t>
      </w:r>
      <w:r w:rsidR="00A86D8A" w:rsidRPr="00A86D8A">
        <w:rPr>
          <w:b/>
          <w:bCs/>
          <w:sz w:val="20"/>
        </w:rPr>
        <w:t xml:space="preserve">для </w:t>
      </w:r>
      <w:r w:rsidR="000B64E1">
        <w:rPr>
          <w:b/>
          <w:bCs/>
          <w:sz w:val="20"/>
        </w:rPr>
        <w:t>МБОУ Красногорск</w:t>
      </w:r>
      <w:r w:rsidR="003C54DB">
        <w:rPr>
          <w:b/>
          <w:bCs/>
          <w:sz w:val="20"/>
        </w:rPr>
        <w:t>ая</w:t>
      </w:r>
      <w:r w:rsidR="00917844" w:rsidRPr="00A86D8A">
        <w:rPr>
          <w:b/>
          <w:bCs/>
          <w:sz w:val="20"/>
        </w:rPr>
        <w:t xml:space="preserve"> ср</w:t>
      </w:r>
      <w:r w:rsidR="003C54DB">
        <w:rPr>
          <w:b/>
          <w:bCs/>
          <w:sz w:val="20"/>
        </w:rPr>
        <w:t>едняя</w:t>
      </w:r>
      <w:r w:rsidR="00917844" w:rsidRPr="00A86D8A">
        <w:rPr>
          <w:b/>
          <w:bCs/>
          <w:sz w:val="20"/>
        </w:rPr>
        <w:t xml:space="preserve"> общеобразовательн</w:t>
      </w:r>
      <w:r w:rsidR="003C54DB">
        <w:rPr>
          <w:b/>
          <w:bCs/>
          <w:sz w:val="20"/>
        </w:rPr>
        <w:t>ая</w:t>
      </w:r>
      <w:r w:rsidR="00917844" w:rsidRPr="00A86D8A">
        <w:rPr>
          <w:b/>
          <w:bCs/>
          <w:sz w:val="20"/>
        </w:rPr>
        <w:t xml:space="preserve"> школ</w:t>
      </w:r>
      <w:r w:rsidR="003C54DB">
        <w:rPr>
          <w:b/>
          <w:bCs/>
          <w:sz w:val="20"/>
        </w:rPr>
        <w:t>а</w:t>
      </w:r>
      <w:r w:rsidR="00B87659" w:rsidRPr="00A86D8A">
        <w:rPr>
          <w:b/>
          <w:bCs/>
          <w:sz w:val="20"/>
        </w:rPr>
        <w:t xml:space="preserve"> </w:t>
      </w:r>
      <w:r w:rsidR="00A86D8A" w:rsidRPr="00A86D8A">
        <w:rPr>
          <w:b/>
          <w:bCs/>
          <w:sz w:val="20"/>
        </w:rPr>
        <w:t>среди</w:t>
      </w:r>
      <w:r w:rsidR="00B87659" w:rsidRPr="00A86D8A">
        <w:rPr>
          <w:b/>
          <w:bCs/>
          <w:sz w:val="20"/>
        </w:rPr>
        <w:t xml:space="preserve"> субъектов малого предпринимательства, социально ориентированных некоммерческих организаций</w:t>
      </w:r>
      <w:r w:rsidR="00917844" w:rsidRPr="00A86D8A">
        <w:rPr>
          <w:b/>
          <w:bCs/>
          <w:sz w:val="20"/>
        </w:rPr>
        <w:t>».</w:t>
      </w:r>
    </w:p>
    <w:p w:rsidR="00565972" w:rsidRPr="00E67CC8" w:rsidRDefault="00565972" w:rsidP="00B87659">
      <w:pPr>
        <w:ind w:firstLine="284"/>
        <w:jc w:val="both"/>
        <w:rPr>
          <w:bCs/>
          <w:color w:val="000000"/>
          <w:sz w:val="20"/>
        </w:rPr>
      </w:pPr>
      <w:r w:rsidRPr="00917844">
        <w:rPr>
          <w:sz w:val="20"/>
        </w:rPr>
        <w:t>3. Под  аукционом в электронной форме на право заключить контракт (договор) понимается электронный аукцион, проведение которого обеспечивается оператором электронной площадки в единой</w:t>
      </w:r>
      <w:r w:rsidRPr="00E67CC8">
        <w:rPr>
          <w:sz w:val="20"/>
        </w:rPr>
        <w:t xml:space="preserve">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565972" w:rsidRPr="00565972" w:rsidRDefault="00565972" w:rsidP="00B87659">
      <w:pPr>
        <w:autoSpaceDE w:val="0"/>
        <w:autoSpaceDN w:val="0"/>
        <w:adjustRightInd w:val="0"/>
        <w:ind w:firstLine="284"/>
        <w:jc w:val="both"/>
        <w:rPr>
          <w:kern w:val="0"/>
          <w:sz w:val="20"/>
        </w:rPr>
      </w:pPr>
      <w:r w:rsidRPr="00E67CC8">
        <w:rPr>
          <w:kern w:val="0"/>
          <w:sz w:val="20"/>
        </w:rPr>
        <w:t xml:space="preserve">4. Состав  </w:t>
      </w:r>
      <w:r w:rsidR="009D187A" w:rsidRPr="00E67CC8">
        <w:rPr>
          <w:kern w:val="0"/>
          <w:sz w:val="20"/>
        </w:rPr>
        <w:t>аукционной</w:t>
      </w:r>
      <w:r w:rsidRPr="00E67CC8">
        <w:rPr>
          <w:kern w:val="0"/>
          <w:sz w:val="20"/>
        </w:rPr>
        <w:t xml:space="preserve"> комиссии по осуществлению закупок товаров, работ, услуг для нужд заказчиков муниципального образования «Красногорский район» (далее  –  комиссия), а также порядок работы </w:t>
      </w:r>
      <w:r w:rsidR="009D187A" w:rsidRPr="00E67CC8">
        <w:rPr>
          <w:kern w:val="0"/>
          <w:sz w:val="20"/>
        </w:rPr>
        <w:t>аукционной</w:t>
      </w:r>
      <w:r w:rsidRPr="00E67CC8">
        <w:rPr>
          <w:kern w:val="0"/>
          <w:sz w:val="20"/>
        </w:rPr>
        <w:t xml:space="preserve"> комиссии по осуществлению закупок утверждены постановлением Администрации</w:t>
      </w:r>
      <w:r w:rsidRPr="00565972">
        <w:rPr>
          <w:kern w:val="0"/>
          <w:sz w:val="20"/>
        </w:rPr>
        <w:t xml:space="preserve"> муниципального образования «Красногорский район». </w:t>
      </w:r>
    </w:p>
    <w:p w:rsidR="00565972" w:rsidRPr="00565972" w:rsidRDefault="00565972" w:rsidP="00B87659">
      <w:pPr>
        <w:autoSpaceDE w:val="0"/>
        <w:autoSpaceDN w:val="0"/>
        <w:adjustRightInd w:val="0"/>
        <w:ind w:firstLine="284"/>
        <w:jc w:val="both"/>
        <w:rPr>
          <w:kern w:val="0"/>
          <w:sz w:val="20"/>
        </w:rPr>
      </w:pPr>
      <w:r w:rsidRPr="00565972">
        <w:rPr>
          <w:kern w:val="0"/>
          <w:sz w:val="20"/>
        </w:rPr>
        <w:t xml:space="preserve">5. В целях настоящего Федерального закона под электронной площадкой понимается сайт в информационно-телекоммуникационной сети "Интернет", на котором проводятся электронные аукционы. Оператором электронной площадки является юридическое лицо независимо от его организационно-правовой формы, формы собственности, места нахождения и места происхождения капитала, государственная регистрация которого осуществлена на территории Российской Федерации, которое владеет электронной площадкой, необходимыми для ее функционирования программно-аппаратными средствами и обеспечивает проведение таких аукционов в соответствии с законодательством Российской Федерации о контрактной системе в сфере закупок. Правительством Российской Федерации устанавливаются порядок и условия отбора операторов электронных площадок. По результатам отбора операторов электронных площадок Правительством Российской Федерации определяется перечень таких операторов. Функционирование электронных площадок осуществляется в соответствии с едиными требованиями, установленными федеральным органом исполнительной власти по регулированию контрактной системы в сфере закупок. Для данного электронного аукциона  оператором является Закрытое акционерное общество «Сбербанк–Автоматизированная Система Торгов» (ЗАО «Сбербанк-АСТ»). </w:t>
      </w:r>
    </w:p>
    <w:p w:rsidR="00565972" w:rsidRPr="00565972" w:rsidRDefault="00565972" w:rsidP="00565972">
      <w:pPr>
        <w:autoSpaceDE w:val="0"/>
        <w:autoSpaceDN w:val="0"/>
        <w:adjustRightInd w:val="0"/>
        <w:ind w:firstLine="284"/>
        <w:jc w:val="both"/>
        <w:rPr>
          <w:kern w:val="0"/>
          <w:sz w:val="20"/>
        </w:rPr>
      </w:pPr>
      <w:r w:rsidRPr="00565972">
        <w:rPr>
          <w:kern w:val="0"/>
          <w:sz w:val="20"/>
        </w:rPr>
        <w:t>6. Электронная площадка - сайт в  единой информационно -</w:t>
      </w:r>
      <w:r w:rsidRPr="00565972">
        <w:rPr>
          <w:rFonts w:ascii="Arial" w:hAnsi="Arial" w:cs="Arial"/>
          <w:kern w:val="0"/>
          <w:sz w:val="20"/>
        </w:rPr>
        <w:t xml:space="preserve"> </w:t>
      </w:r>
      <w:r w:rsidRPr="00565972">
        <w:rPr>
          <w:kern w:val="0"/>
          <w:sz w:val="20"/>
        </w:rPr>
        <w:t>телекоммуникационной системе «Интернет», на котором проводятся электронные аукционы. Данный электронный  аукцион проводится на электронной торговой площадке - «Автоматизированная система торгов». Адрес электронной площадки в  единой информационной системе «Интернет»</w:t>
      </w:r>
      <w:r w:rsidRPr="00565972">
        <w:rPr>
          <w:bCs/>
          <w:kern w:val="0"/>
          <w:sz w:val="20"/>
        </w:rPr>
        <w:t xml:space="preserve"> </w:t>
      </w:r>
      <w:r w:rsidRPr="00565972">
        <w:rPr>
          <w:kern w:val="0"/>
          <w:sz w:val="20"/>
        </w:rPr>
        <w:t xml:space="preserve">- </w:t>
      </w:r>
      <w:r w:rsidRPr="00565972">
        <w:rPr>
          <w:bCs/>
          <w:kern w:val="0"/>
          <w:sz w:val="20"/>
          <w:lang w:val="en-US"/>
        </w:rPr>
        <w:t>www</w:t>
      </w:r>
      <w:r w:rsidRPr="00565972">
        <w:rPr>
          <w:bCs/>
          <w:kern w:val="0"/>
          <w:sz w:val="20"/>
        </w:rPr>
        <w:t>.</w:t>
      </w:r>
      <w:r w:rsidRPr="00565972">
        <w:rPr>
          <w:bCs/>
          <w:kern w:val="0"/>
          <w:sz w:val="20"/>
          <w:lang w:val="en-US"/>
        </w:rPr>
        <w:t>sberbank</w:t>
      </w:r>
      <w:r w:rsidRPr="00565972">
        <w:rPr>
          <w:bCs/>
          <w:kern w:val="0"/>
          <w:sz w:val="20"/>
        </w:rPr>
        <w:t>-</w:t>
      </w:r>
      <w:r w:rsidRPr="00565972">
        <w:rPr>
          <w:bCs/>
          <w:kern w:val="0"/>
          <w:sz w:val="20"/>
          <w:lang w:val="en-US"/>
        </w:rPr>
        <w:t>ast</w:t>
      </w:r>
      <w:r w:rsidRPr="00565972">
        <w:rPr>
          <w:bCs/>
          <w:kern w:val="0"/>
          <w:sz w:val="20"/>
        </w:rPr>
        <w:t>.</w:t>
      </w:r>
      <w:r w:rsidRPr="00565972">
        <w:rPr>
          <w:bCs/>
          <w:kern w:val="0"/>
          <w:sz w:val="20"/>
          <w:lang w:val="en-US"/>
        </w:rPr>
        <w:t>ru</w:t>
      </w:r>
      <w:r w:rsidRPr="00565972">
        <w:rPr>
          <w:bCs/>
          <w:kern w:val="0"/>
          <w:sz w:val="20"/>
        </w:rPr>
        <w:t>.</w:t>
      </w:r>
    </w:p>
    <w:p w:rsidR="00565972" w:rsidRPr="00565972" w:rsidRDefault="00565972" w:rsidP="00565972">
      <w:pPr>
        <w:autoSpaceDE w:val="0"/>
        <w:autoSpaceDN w:val="0"/>
        <w:adjustRightInd w:val="0"/>
        <w:ind w:firstLine="284"/>
        <w:jc w:val="both"/>
        <w:rPr>
          <w:sz w:val="20"/>
        </w:rPr>
      </w:pPr>
      <w:r w:rsidRPr="00565972">
        <w:rPr>
          <w:sz w:val="20"/>
        </w:rPr>
        <w:t xml:space="preserve">7. До создания единой информационной системы единый официальный сайт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r w:rsidRPr="00565972">
        <w:rPr>
          <w:kern w:val="0"/>
          <w:sz w:val="20"/>
        </w:rPr>
        <w:t>для обеспечения государственных или муниципальных нужд</w:t>
      </w:r>
      <w:r w:rsidRPr="00565972">
        <w:rPr>
          <w:sz w:val="20"/>
        </w:rPr>
        <w:t xml:space="preserve">, действующий по Федеральному закону от 05.07.2005 №94-ФЗ -  </w:t>
      </w:r>
      <w:hyperlink r:id="rId9" w:history="1">
        <w:r w:rsidRPr="00565972">
          <w:rPr>
            <w:sz w:val="20"/>
            <w:lang w:val="en-US"/>
          </w:rPr>
          <w:t>www</w:t>
        </w:r>
        <w:r w:rsidRPr="00565972">
          <w:rPr>
            <w:sz w:val="20"/>
          </w:rPr>
          <w:t>.</w:t>
        </w:r>
        <w:r w:rsidRPr="00565972">
          <w:rPr>
            <w:sz w:val="20"/>
            <w:lang w:val="en-US"/>
          </w:rPr>
          <w:t>zakupki</w:t>
        </w:r>
        <w:r w:rsidRPr="00565972">
          <w:rPr>
            <w:sz w:val="20"/>
          </w:rPr>
          <w:t>.</w:t>
        </w:r>
        <w:r w:rsidRPr="00565972">
          <w:rPr>
            <w:sz w:val="20"/>
            <w:lang w:val="en-US"/>
          </w:rPr>
          <w:t>gov</w:t>
        </w:r>
        <w:r w:rsidRPr="00565972">
          <w:rPr>
            <w:sz w:val="20"/>
          </w:rPr>
          <w:t>.</w:t>
        </w:r>
        <w:r w:rsidRPr="00565972">
          <w:rPr>
            <w:sz w:val="20"/>
            <w:lang w:val="en-US"/>
          </w:rPr>
          <w:t>ru</w:t>
        </w:r>
      </w:hyperlink>
      <w:r w:rsidRPr="00565972">
        <w:rPr>
          <w:sz w:val="20"/>
        </w:rPr>
        <w:t xml:space="preserve"> (далее - официальный сайт).</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2.</w:t>
      </w:r>
    </w:p>
    <w:p w:rsidR="00565972" w:rsidRPr="00565972" w:rsidRDefault="00565972" w:rsidP="00565972">
      <w:pPr>
        <w:widowControl w:val="0"/>
        <w:autoSpaceDE w:val="0"/>
        <w:autoSpaceDN w:val="0"/>
        <w:adjustRightInd w:val="0"/>
        <w:ind w:firstLine="284"/>
        <w:jc w:val="center"/>
        <w:outlineLvl w:val="1"/>
        <w:rPr>
          <w:b/>
          <w:kern w:val="0"/>
          <w:sz w:val="20"/>
        </w:rPr>
      </w:pPr>
      <w:r w:rsidRPr="00565972">
        <w:rPr>
          <w:b/>
          <w:kern w:val="0"/>
          <w:sz w:val="20"/>
        </w:rPr>
        <w:t>Особенности документооборота при проведении электронного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1. Обмен информацией, связанной с получением аккредитации на электронных площадках и проведением электронного аукциона, между участником такого аукциона, заказчиком, оператором электронной площадки осуществляется на электронной площадке в форме электронных документов.</w:t>
      </w:r>
    </w:p>
    <w:p w:rsidR="00565972" w:rsidRPr="00565972" w:rsidRDefault="00565972" w:rsidP="00565972">
      <w:pPr>
        <w:widowControl w:val="0"/>
        <w:autoSpaceDE w:val="0"/>
        <w:autoSpaceDN w:val="0"/>
        <w:adjustRightInd w:val="0"/>
        <w:ind w:firstLine="284"/>
        <w:jc w:val="both"/>
        <w:rPr>
          <w:sz w:val="20"/>
        </w:rPr>
      </w:pPr>
      <w:r w:rsidRPr="00565972">
        <w:rPr>
          <w:sz w:val="20"/>
        </w:rPr>
        <w:t>2. 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такого аукциона, заказчика.</w:t>
      </w:r>
    </w:p>
    <w:p w:rsidR="00565972" w:rsidRPr="00565972" w:rsidRDefault="00565972" w:rsidP="00565972">
      <w:pPr>
        <w:widowControl w:val="0"/>
        <w:autoSpaceDE w:val="0"/>
        <w:autoSpaceDN w:val="0"/>
        <w:adjustRightInd w:val="0"/>
        <w:ind w:firstLine="284"/>
        <w:jc w:val="both"/>
        <w:rPr>
          <w:rFonts w:ascii="Calibri" w:hAnsi="Calibri" w:cs="Calibri"/>
          <w:sz w:val="20"/>
        </w:rPr>
      </w:pPr>
      <w:r w:rsidRPr="00565972">
        <w:rPr>
          <w:sz w:val="20"/>
        </w:rPr>
        <w:t>3. Документы и информация, направляемые в форме электронных документов оператором электронной площадки участнику электронного аукциона, заказчику или размещаемые оператором электронной площадки на электронной площадке и в единой информационной системе, должны быть подписаны усиленной электронной подписью лица, имеющего право действовать от имени оператора электронной площадки.</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4. Ключи усиленной электронной подписи, а также сертификаты ключей проверки электронных подписей, предназначенные для использования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r:id="rId10" w:history="1">
        <w:r w:rsidRPr="00565972">
          <w:rPr>
            <w:color w:val="000000"/>
            <w:kern w:val="0"/>
            <w:sz w:val="20"/>
          </w:rPr>
          <w:t>закона</w:t>
        </w:r>
      </w:hyperlink>
      <w:r w:rsidRPr="00565972">
        <w:rPr>
          <w:kern w:val="0"/>
          <w:sz w:val="20"/>
        </w:rPr>
        <w:t xml:space="preserve"> от 6 апреля 2011 года N 63-ФЗ "Об электронной подписи", или в случаях, предусмотренных международными договорами Российской Федерации, удостоверяющими центрами, созданными в соответствии с нормами права иностранного государства.</w:t>
      </w:r>
    </w:p>
    <w:p w:rsidR="00565972" w:rsidRPr="00565972" w:rsidRDefault="00565972" w:rsidP="00565972">
      <w:pPr>
        <w:autoSpaceDE w:val="0"/>
        <w:autoSpaceDN w:val="0"/>
        <w:adjustRightInd w:val="0"/>
        <w:ind w:firstLine="284"/>
        <w:jc w:val="both"/>
        <w:rPr>
          <w:bCs/>
          <w:kern w:val="0"/>
          <w:sz w:val="20"/>
        </w:rPr>
      </w:pPr>
      <w:r w:rsidRPr="00565972">
        <w:rPr>
          <w:sz w:val="20"/>
        </w:rPr>
        <w:t xml:space="preserve">5. </w:t>
      </w:r>
      <w:r w:rsidRPr="00565972">
        <w:rPr>
          <w:bCs/>
          <w:kern w:val="0"/>
          <w:sz w:val="20"/>
        </w:rPr>
        <w:t>При направлении оператором электронной площадки заказчику документов и информации в форме электронных документов, полученных от участника электронного аукциона, до подведения результатов такого аукциона оператор электронной площадки обязан обеспечить конфиденциальность информации об участнике такого аукциона, направившем указанные документы и информацию в порядке, установленном едиными требованиями, предусмотренными пунктом 1 раздела 1 настоящей документации.</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6. Направление документов и информации заказчиком участнику электронного аукциона или этим участником заказчику, указанный документооборот осуществляется через электронную площадку, за исключением случая заключения контракта (договора) по результатам такого аукциона.</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7. Участник  закупки  несет все расходы, связанные с подготовкой, подачей заявки на участие и участием в электронном аукционе и заключением контракта (договора).  </w:t>
      </w:r>
    </w:p>
    <w:p w:rsid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8. Заказчик, уполномоченный орган не отвечают и не имеют обязательств по этим расходам независимо от характера проведения и результатов электронного аукциона.  </w:t>
      </w:r>
    </w:p>
    <w:p w:rsidR="00917844" w:rsidRPr="00565972" w:rsidRDefault="00917844" w:rsidP="00565972">
      <w:pPr>
        <w:widowControl w:val="0"/>
        <w:autoSpaceDE w:val="0"/>
        <w:autoSpaceDN w:val="0"/>
        <w:adjustRightInd w:val="0"/>
        <w:ind w:firstLine="284"/>
        <w:jc w:val="both"/>
        <w:outlineLvl w:val="1"/>
        <w:rPr>
          <w:kern w:val="0"/>
          <w:sz w:val="20"/>
        </w:rPr>
      </w:pPr>
    </w:p>
    <w:p w:rsidR="00565972" w:rsidRPr="00565972" w:rsidRDefault="00565972" w:rsidP="00565972">
      <w:pPr>
        <w:widowControl w:val="0"/>
        <w:autoSpaceDE w:val="0"/>
        <w:autoSpaceDN w:val="0"/>
        <w:adjustRightInd w:val="0"/>
        <w:ind w:firstLine="284"/>
        <w:jc w:val="both"/>
        <w:outlineLvl w:val="1"/>
        <w:rPr>
          <w:b/>
          <w:bCs/>
          <w:kern w:val="0"/>
          <w:sz w:val="20"/>
        </w:rPr>
      </w:pPr>
    </w:p>
    <w:p w:rsidR="0049519A" w:rsidRDefault="0049519A" w:rsidP="00565972">
      <w:pPr>
        <w:autoSpaceDE w:val="0"/>
        <w:autoSpaceDN w:val="0"/>
        <w:adjustRightInd w:val="0"/>
        <w:ind w:firstLine="284"/>
        <w:jc w:val="center"/>
        <w:rPr>
          <w:b/>
          <w:bCs/>
          <w:kern w:val="0"/>
          <w:sz w:val="20"/>
        </w:rPr>
      </w:pPr>
    </w:p>
    <w:p w:rsidR="00E67CC8" w:rsidRDefault="00E67CC8"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3.</w:t>
      </w:r>
    </w:p>
    <w:p w:rsidR="00565972" w:rsidRPr="00565972" w:rsidRDefault="00565972" w:rsidP="00565972">
      <w:pPr>
        <w:widowControl w:val="0"/>
        <w:autoSpaceDE w:val="0"/>
        <w:autoSpaceDN w:val="0"/>
        <w:adjustRightInd w:val="0"/>
        <w:ind w:firstLine="284"/>
        <w:jc w:val="center"/>
        <w:outlineLvl w:val="1"/>
        <w:rPr>
          <w:b/>
          <w:kern w:val="0"/>
          <w:sz w:val="20"/>
        </w:rPr>
      </w:pPr>
      <w:r w:rsidRPr="00565972">
        <w:rPr>
          <w:b/>
          <w:kern w:val="0"/>
          <w:sz w:val="20"/>
        </w:rPr>
        <w:t>Аккредитация участников электронного аукциона на электронной площадке</w:t>
      </w:r>
    </w:p>
    <w:p w:rsidR="00565972" w:rsidRPr="00565972" w:rsidRDefault="00565972" w:rsidP="00565972">
      <w:pPr>
        <w:widowControl w:val="0"/>
        <w:autoSpaceDE w:val="0"/>
        <w:autoSpaceDN w:val="0"/>
        <w:adjustRightInd w:val="0"/>
        <w:ind w:firstLine="284"/>
        <w:jc w:val="both"/>
        <w:outlineLvl w:val="1"/>
        <w:rPr>
          <w:rFonts w:ascii="Calibri" w:hAnsi="Calibri" w:cs="Calibri"/>
          <w:kern w:val="0"/>
          <w:sz w:val="20"/>
        </w:rPr>
      </w:pPr>
      <w:r w:rsidRPr="00565972">
        <w:rPr>
          <w:kern w:val="0"/>
          <w:sz w:val="20"/>
        </w:rPr>
        <w:t>1. Для обеспечения доступа к участию в электронных аукционах оператор электронной площадки осуществляет аккредитацию участников такого аукциона</w:t>
      </w:r>
      <w:r w:rsidRPr="00565972">
        <w:rPr>
          <w:rFonts w:ascii="Calibri" w:hAnsi="Calibri" w:cs="Calibri"/>
          <w:kern w:val="0"/>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2.</w:t>
      </w:r>
      <w:r w:rsidRPr="00565972">
        <w:rPr>
          <w:rFonts w:ascii="Calibri" w:hAnsi="Calibri" w:cs="Calibri"/>
          <w:sz w:val="20"/>
        </w:rPr>
        <w:t xml:space="preserve"> </w:t>
      </w:r>
      <w:r w:rsidRPr="00565972">
        <w:rPr>
          <w:sz w:val="20"/>
        </w:rPr>
        <w:t>Для получения аккредитации участник электронного аукциона предоставляет оператору электронной площадки следующие документы и информацию:</w:t>
      </w:r>
    </w:p>
    <w:p w:rsidR="00565972" w:rsidRPr="00565972" w:rsidRDefault="00565972" w:rsidP="00565972">
      <w:pPr>
        <w:widowControl w:val="0"/>
        <w:autoSpaceDE w:val="0"/>
        <w:autoSpaceDN w:val="0"/>
        <w:adjustRightInd w:val="0"/>
        <w:ind w:firstLine="284"/>
        <w:jc w:val="both"/>
        <w:rPr>
          <w:sz w:val="20"/>
        </w:rPr>
      </w:pPr>
      <w:bookmarkStart w:id="0" w:name="Par1144"/>
      <w:bookmarkEnd w:id="0"/>
      <w:r w:rsidRPr="00565972">
        <w:rPr>
          <w:sz w:val="20"/>
        </w:rPr>
        <w:t>1) заявление этого участника о его аккредитации на электронной площадке;</w:t>
      </w:r>
    </w:p>
    <w:p w:rsidR="00565972" w:rsidRPr="00B56374" w:rsidRDefault="00565972" w:rsidP="00565972">
      <w:pPr>
        <w:widowControl w:val="0"/>
        <w:autoSpaceDE w:val="0"/>
        <w:autoSpaceDN w:val="0"/>
        <w:adjustRightInd w:val="0"/>
        <w:ind w:firstLine="284"/>
        <w:jc w:val="both"/>
        <w:rPr>
          <w:sz w:val="20"/>
        </w:rPr>
      </w:pPr>
      <w:bookmarkStart w:id="1" w:name="Par1145"/>
      <w:bookmarkEnd w:id="1"/>
      <w:r w:rsidRPr="00565972">
        <w:rPr>
          <w:sz w:val="20"/>
        </w:rPr>
        <w:t xml:space="preserve">2) 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обращения с заявлением, указанным в </w:t>
      </w:r>
      <w:hyperlink w:anchor="Par1144" w:history="1">
        <w:r w:rsidRPr="00565972">
          <w:rPr>
            <w:color w:val="000000"/>
            <w:sz w:val="20"/>
          </w:rPr>
          <w:t>пункте 1</w:t>
        </w:r>
      </w:hyperlink>
      <w:r w:rsidRPr="00565972">
        <w:rPr>
          <w:sz w:val="20"/>
        </w:rPr>
        <w:t xml:space="preserve">, копия документа, удостоверяющего личность этого участника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w:t>
      </w:r>
      <w:r w:rsidRPr="00B56374">
        <w:rPr>
          <w:sz w:val="20"/>
        </w:rPr>
        <w:t>соответствующего государства (для иностранного лица);</w:t>
      </w:r>
    </w:p>
    <w:p w:rsidR="00565972" w:rsidRPr="00B56374" w:rsidRDefault="00565972" w:rsidP="00565972">
      <w:pPr>
        <w:widowControl w:val="0"/>
        <w:autoSpaceDE w:val="0"/>
        <w:autoSpaceDN w:val="0"/>
        <w:adjustRightInd w:val="0"/>
        <w:ind w:firstLine="284"/>
        <w:jc w:val="both"/>
        <w:rPr>
          <w:sz w:val="20"/>
        </w:rPr>
      </w:pPr>
      <w:r w:rsidRPr="00B56374">
        <w:rPr>
          <w:sz w:val="20"/>
        </w:rPr>
        <w:t>3) копии учредительных документов этого участника (для юридического лица), копия документа, удостоверяющего его личность (для физического лица);</w:t>
      </w:r>
    </w:p>
    <w:p w:rsidR="00565972" w:rsidRPr="00B56374" w:rsidRDefault="00565972" w:rsidP="00565972">
      <w:pPr>
        <w:widowControl w:val="0"/>
        <w:autoSpaceDE w:val="0"/>
        <w:autoSpaceDN w:val="0"/>
        <w:adjustRightInd w:val="0"/>
        <w:ind w:firstLine="284"/>
        <w:jc w:val="both"/>
        <w:rPr>
          <w:sz w:val="20"/>
        </w:rPr>
      </w:pPr>
      <w:bookmarkStart w:id="2" w:name="Par1147"/>
      <w:bookmarkEnd w:id="2"/>
      <w:r w:rsidRPr="00B56374">
        <w:rPr>
          <w:sz w:val="20"/>
        </w:rPr>
        <w:t>4) копии документов, подтверждающих полномочия лица на получение аккредитации от имени этого участника - юридического лица (решение о назначении или об избрании лица на должность, в соответствии с которым данное лицо обладает правом действовать от имени этого участника без доверенности для получения аккредитации (далее в настоящей статье - руководитель). В случае, если от имени этого участника действует иное лицо, также представляется доверенность на осуществление от имени такого участника соответствующих действий, заверенная его печатью</w:t>
      </w:r>
      <w:r w:rsidR="00B56374" w:rsidRPr="00B56374">
        <w:rPr>
          <w:sz w:val="20"/>
        </w:rPr>
        <w:t xml:space="preserve"> (при наличии печати)</w:t>
      </w:r>
      <w:r w:rsidRPr="00B56374">
        <w:rPr>
          <w:sz w:val="20"/>
        </w:rPr>
        <w:t xml:space="preserve"> и подписанная руководителем или уполномоченным им лицом. В случае,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565972" w:rsidRPr="00B56374" w:rsidRDefault="00565972" w:rsidP="00565972">
      <w:pPr>
        <w:widowControl w:val="0"/>
        <w:autoSpaceDE w:val="0"/>
        <w:autoSpaceDN w:val="0"/>
        <w:adjustRightInd w:val="0"/>
        <w:ind w:firstLine="284"/>
        <w:jc w:val="both"/>
        <w:rPr>
          <w:sz w:val="20"/>
        </w:rPr>
      </w:pPr>
      <w:bookmarkStart w:id="3" w:name="Par1148"/>
      <w:bookmarkEnd w:id="3"/>
      <w:r w:rsidRPr="00B56374">
        <w:rPr>
          <w:sz w:val="20"/>
        </w:rPr>
        <w:t>5) копии документов, подтверждающих полномочия руководителя. В случае, если от имени этого участника действует иное лицо, также представляется доверенность, выданная физическому лицу на осуществление от имени этого участника действий по участию в таких аукционах (в том числе на регистрацию на таких аукционах), заверенная его печатью</w:t>
      </w:r>
      <w:r w:rsidR="00B56374" w:rsidRPr="00B56374">
        <w:rPr>
          <w:sz w:val="20"/>
        </w:rPr>
        <w:t xml:space="preserve"> (при наличии печати)</w:t>
      </w:r>
      <w:r w:rsidRPr="00B56374">
        <w:rPr>
          <w:sz w:val="20"/>
        </w:rPr>
        <w:t xml:space="preserve"> и подписанная руководителем или уполномоченным им лицом. В случае,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565972" w:rsidRPr="00B56374" w:rsidRDefault="00565972" w:rsidP="00565972">
      <w:pPr>
        <w:widowControl w:val="0"/>
        <w:autoSpaceDE w:val="0"/>
        <w:autoSpaceDN w:val="0"/>
        <w:adjustRightInd w:val="0"/>
        <w:ind w:firstLine="284"/>
        <w:jc w:val="both"/>
        <w:rPr>
          <w:sz w:val="20"/>
        </w:rPr>
      </w:pPr>
      <w:bookmarkStart w:id="4" w:name="Par1149"/>
      <w:bookmarkEnd w:id="4"/>
      <w:r w:rsidRPr="00B56374">
        <w:rPr>
          <w:sz w:val="20"/>
        </w:rPr>
        <w:t>6) идентификационный номер налогоплательщика этого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565972" w:rsidRPr="00B56374" w:rsidRDefault="00565972" w:rsidP="00565972">
      <w:pPr>
        <w:widowControl w:val="0"/>
        <w:autoSpaceDE w:val="0"/>
        <w:autoSpaceDN w:val="0"/>
        <w:adjustRightInd w:val="0"/>
        <w:ind w:firstLine="284"/>
        <w:jc w:val="both"/>
        <w:rPr>
          <w:sz w:val="20"/>
        </w:rPr>
      </w:pPr>
      <w:r w:rsidRPr="00B56374">
        <w:rPr>
          <w:sz w:val="20"/>
        </w:rPr>
        <w:t>7) адрес электронной почты этого участника для направления оператором электронной площадки уведомлений и иной информации;</w:t>
      </w:r>
    </w:p>
    <w:p w:rsidR="00565972" w:rsidRPr="00B56374" w:rsidRDefault="00565972" w:rsidP="00565972">
      <w:pPr>
        <w:widowControl w:val="0"/>
        <w:autoSpaceDE w:val="0"/>
        <w:autoSpaceDN w:val="0"/>
        <w:adjustRightInd w:val="0"/>
        <w:ind w:firstLine="284"/>
        <w:jc w:val="both"/>
        <w:rPr>
          <w:sz w:val="20"/>
        </w:rPr>
      </w:pPr>
      <w:bookmarkStart w:id="5" w:name="Par1151"/>
      <w:bookmarkEnd w:id="5"/>
      <w:r w:rsidRPr="00B56374">
        <w:rPr>
          <w:sz w:val="20"/>
        </w:rPr>
        <w:t>8) решение об одобрении или о совершении по результатам таких аукционов сделок от имени этого участника закупки - юридического лица с указанием информации о максимальной сумме одной сделки. В случае, если требование о необходимости наличия данного решения для совершения крупной сделки установлено законодательством Российской Федерации и (или) учредительными документами юридического лица, данное решение принимается в порядке, установленном для принятия решения об одобрении или о совершении крупной сделки. В иных случаях данное решение принимается лицом, уполномоченным на получение аккредитации от имени этого участника закупки - юридического лица;</w:t>
      </w:r>
    </w:p>
    <w:p w:rsidR="00565972" w:rsidRPr="00565972" w:rsidRDefault="00565972" w:rsidP="00565972">
      <w:pPr>
        <w:widowControl w:val="0"/>
        <w:autoSpaceDE w:val="0"/>
        <w:autoSpaceDN w:val="0"/>
        <w:adjustRightInd w:val="0"/>
        <w:ind w:firstLine="284"/>
        <w:jc w:val="both"/>
        <w:rPr>
          <w:sz w:val="20"/>
        </w:rPr>
      </w:pPr>
      <w:r w:rsidRPr="00B56374">
        <w:rPr>
          <w:sz w:val="20"/>
        </w:rPr>
        <w:t xml:space="preserve">3. В срок не более чем пять рабочих дней с даты поступления документов и информации, указанных в пункте 2 </w:t>
      </w:r>
      <w:r w:rsidRPr="00565972">
        <w:rPr>
          <w:sz w:val="20"/>
        </w:rPr>
        <w:t>настоящего раздела, оператор электронной площадки обязан аккредитовать участника электронного аукциона</w:t>
      </w:r>
      <w:r w:rsidRPr="00565972">
        <w:rPr>
          <w:rFonts w:ascii="Calibri" w:hAnsi="Calibri" w:cs="Calibri"/>
          <w:sz w:val="20"/>
        </w:rPr>
        <w:t xml:space="preserve"> </w:t>
      </w:r>
      <w:r w:rsidRPr="00565972">
        <w:rPr>
          <w:sz w:val="20"/>
        </w:rPr>
        <w:t>или отказать этому участнику в аккредитации в случае непредоставления им документов и информации, указанных в пункте 2 настоящего раздела, или предоставления документов, не соответствующих требованиям,  установленным законодательством Российской Федерации,</w:t>
      </w:r>
      <w:r w:rsidRPr="00565972">
        <w:rPr>
          <w:rFonts w:ascii="Calibri" w:hAnsi="Calibri" w:cs="Calibri"/>
          <w:sz w:val="20"/>
        </w:rPr>
        <w:t xml:space="preserve"> </w:t>
      </w:r>
      <w:r w:rsidRPr="00565972">
        <w:rPr>
          <w:sz w:val="20"/>
        </w:rPr>
        <w:t xml:space="preserve"> а также направить ему уведомление о принятом решении.</w:t>
      </w:r>
    </w:p>
    <w:p w:rsidR="00565972" w:rsidRPr="00565972" w:rsidRDefault="00565972" w:rsidP="00565972">
      <w:pPr>
        <w:widowControl w:val="0"/>
        <w:autoSpaceDE w:val="0"/>
        <w:autoSpaceDN w:val="0"/>
        <w:adjustRightInd w:val="0"/>
        <w:ind w:firstLine="284"/>
        <w:jc w:val="both"/>
        <w:rPr>
          <w:sz w:val="20"/>
        </w:rPr>
      </w:pPr>
      <w:r w:rsidRPr="00565972">
        <w:rPr>
          <w:sz w:val="20"/>
        </w:rPr>
        <w:t>4. Уведомление должно содержать информацию о реквизитах счета для проведения операций по обеспечению заявок на участие в электронных аукционах. Оператор электронной площадки обязан обеспечить аккредитованному на электронной площадке участнику такого аукциона доступ к участию в любых таких аукционах, проводимых на данной электронной площадке.</w:t>
      </w:r>
    </w:p>
    <w:p w:rsidR="00565972" w:rsidRPr="00565972" w:rsidRDefault="00565972" w:rsidP="00565972">
      <w:pPr>
        <w:widowControl w:val="0"/>
        <w:autoSpaceDE w:val="0"/>
        <w:autoSpaceDN w:val="0"/>
        <w:adjustRightInd w:val="0"/>
        <w:ind w:firstLine="284"/>
        <w:jc w:val="both"/>
        <w:rPr>
          <w:sz w:val="20"/>
        </w:rPr>
      </w:pPr>
      <w:r w:rsidRPr="00565972">
        <w:rPr>
          <w:sz w:val="20"/>
        </w:rPr>
        <w:t>5. При принятии оператором электронной площадки решения об отказе в аккредитации участника электронного аукциона уведомление, предусмотренное в  пункте 4 настоящего раздела,  должно также содержать указание на основание принятия такого решения, в том числе указание на отсутствие документов и информации или несоответствие документов и информации требованиям законодательства Российской Федерации. После устранения указанных оснований этот участник вправе вновь предоставить документы и информацию, указанные в пункте 2 настоящего раздела, для получения аккредитации на электронной площадке.</w:t>
      </w:r>
    </w:p>
    <w:p w:rsidR="00565972" w:rsidRPr="00565972" w:rsidRDefault="00565972" w:rsidP="00565972">
      <w:pPr>
        <w:widowControl w:val="0"/>
        <w:autoSpaceDE w:val="0"/>
        <w:autoSpaceDN w:val="0"/>
        <w:adjustRightInd w:val="0"/>
        <w:ind w:firstLine="284"/>
        <w:jc w:val="both"/>
        <w:rPr>
          <w:sz w:val="20"/>
        </w:rPr>
      </w:pPr>
      <w:r w:rsidRPr="00565972">
        <w:rPr>
          <w:sz w:val="20"/>
        </w:rPr>
        <w:t>6. Аккредитация участника электронного аукциона на электронной площадке осуществляется сроком на три года с даты направления оператором электронной площадки этому участнику уведомления о принятии решения о его аккредитации на электронной площадке.</w:t>
      </w:r>
    </w:p>
    <w:p w:rsidR="00565972" w:rsidRPr="00565972" w:rsidRDefault="00565972" w:rsidP="00565972">
      <w:pPr>
        <w:widowControl w:val="0"/>
        <w:autoSpaceDE w:val="0"/>
        <w:autoSpaceDN w:val="0"/>
        <w:adjustRightInd w:val="0"/>
        <w:ind w:firstLine="284"/>
        <w:jc w:val="both"/>
        <w:rPr>
          <w:sz w:val="20"/>
        </w:rPr>
      </w:pPr>
      <w:r w:rsidRPr="00565972">
        <w:rPr>
          <w:sz w:val="20"/>
        </w:rPr>
        <w:t>7. В случае внесения изменений в документы и информацию, указанные в пункте 2 настоящего раздела, замены или прекращения действия указанных документов (в том числе замены или прекращения действия усиленной электронной подписи) либо выдачи участником электронного аукциона новых доверенностей на осуществление от его имени действий по участию в таких аукционах этот участник обязан незамедлительно направить оператору электронной площадки новые документы и информацию, уведомление о прекращении действия указанных в пункте 2 настоящего раздела документов, прекращении действия усиленной электронной подписи.</w:t>
      </w:r>
    </w:p>
    <w:p w:rsidR="00565972" w:rsidRPr="00565972" w:rsidRDefault="00565972" w:rsidP="00565972">
      <w:pPr>
        <w:widowControl w:val="0"/>
        <w:autoSpaceDE w:val="0"/>
        <w:autoSpaceDN w:val="0"/>
        <w:adjustRightInd w:val="0"/>
        <w:ind w:firstLine="284"/>
        <w:jc w:val="both"/>
        <w:outlineLvl w:val="1"/>
        <w:rPr>
          <w:rFonts w:ascii="Calibri" w:hAnsi="Calibri" w:cs="Calibri"/>
          <w:kern w:val="0"/>
          <w:sz w:val="20"/>
        </w:rPr>
      </w:pPr>
      <w:r w:rsidRPr="00565972">
        <w:rPr>
          <w:kern w:val="0"/>
          <w:sz w:val="20"/>
        </w:rPr>
        <w:t>8. Ответственность за достоверность документов и информации, предоставляемых в соответствии с пунктом 2</w:t>
      </w:r>
      <w:r w:rsidRPr="00565972">
        <w:rPr>
          <w:rFonts w:ascii="Arial" w:hAnsi="Arial"/>
          <w:kern w:val="0"/>
          <w:sz w:val="20"/>
        </w:rPr>
        <w:t xml:space="preserve"> </w:t>
      </w:r>
      <w:r w:rsidRPr="00565972">
        <w:rPr>
          <w:kern w:val="0"/>
          <w:sz w:val="20"/>
        </w:rPr>
        <w:lastRenderedPageBreak/>
        <w:t>настоящего раздела и пунктом 7</w:t>
      </w:r>
      <w:r w:rsidRPr="00565972">
        <w:rPr>
          <w:rFonts w:ascii="Arial" w:hAnsi="Arial"/>
          <w:kern w:val="0"/>
          <w:sz w:val="20"/>
        </w:rPr>
        <w:t xml:space="preserve"> </w:t>
      </w:r>
      <w:r w:rsidRPr="00565972">
        <w:rPr>
          <w:kern w:val="0"/>
          <w:sz w:val="20"/>
        </w:rPr>
        <w:t>настоящего раздела, в том числе усиленных электронных подписей, и соответствие указанных документов и информации требованиям и  настоящей документации,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предоставляемые в соответствии с пунктом 2</w:t>
      </w:r>
      <w:r w:rsidRPr="00565972">
        <w:rPr>
          <w:rFonts w:ascii="Arial" w:hAnsi="Arial"/>
          <w:kern w:val="0"/>
          <w:sz w:val="20"/>
        </w:rPr>
        <w:t xml:space="preserve"> </w:t>
      </w:r>
      <w:r w:rsidRPr="00565972">
        <w:rPr>
          <w:kern w:val="0"/>
          <w:sz w:val="20"/>
        </w:rPr>
        <w:t>настоящего раздела, за замену указанных в пункте 2</w:t>
      </w:r>
      <w:r w:rsidRPr="00565972">
        <w:rPr>
          <w:rFonts w:ascii="Arial" w:hAnsi="Arial"/>
          <w:kern w:val="0"/>
          <w:sz w:val="20"/>
        </w:rPr>
        <w:t xml:space="preserve"> </w:t>
      </w:r>
      <w:r w:rsidRPr="00565972">
        <w:rPr>
          <w:kern w:val="0"/>
          <w:sz w:val="20"/>
        </w:rPr>
        <w:t>настоящего раздела документов или прекращение их действия (в том числе замену усиленной электронной подписи или прекращение ее действия) несет участник электронного аукциона, предоставивший указанные документы и информацию</w:t>
      </w:r>
      <w:r w:rsidRPr="00565972">
        <w:rPr>
          <w:rFonts w:ascii="Calibri" w:hAnsi="Calibri" w:cs="Calibri"/>
          <w:kern w:val="0"/>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9. Участник электронного аукциона, получивший аккредитацию на электронной площадке и предоставивший обеспечение заявки на участие в таком аукционе, вправе участвовать во всех таких аукционах, проводимых на этой электронной площадке.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10. Участник электронного аукциона, получивший аккредитацию на электронной площадке, не вправе подать заявку на участие в таком аукционе за три месяца до даты окончания срока своей аккредитации. </w:t>
      </w:r>
    </w:p>
    <w:p w:rsidR="00565972" w:rsidRPr="00565972" w:rsidRDefault="00565972" w:rsidP="00565972">
      <w:pPr>
        <w:widowControl w:val="0"/>
        <w:autoSpaceDE w:val="0"/>
        <w:autoSpaceDN w:val="0"/>
        <w:adjustRightInd w:val="0"/>
        <w:ind w:firstLine="284"/>
        <w:jc w:val="both"/>
        <w:rPr>
          <w:sz w:val="20"/>
        </w:rPr>
      </w:pPr>
      <w:r w:rsidRPr="00565972">
        <w:rPr>
          <w:sz w:val="20"/>
        </w:rPr>
        <w:t>11. За три месяца до даты окончания срока аккредитации участника электронного аукциона оператор электронной площадки обязан направить соответствующее уведомление этому участнику. В случае, если этот участник получил аккредитацию на электронной площадке, он вправе пройти аккредитацию на новый срок в порядке, установленном настоящим разделом, не ранее чем за шесть месяцев до даты окончания срока ранее полученной аккредитации.</w:t>
      </w:r>
    </w:p>
    <w:p w:rsidR="00565972" w:rsidRPr="00565972" w:rsidRDefault="00565972" w:rsidP="00565972">
      <w:pPr>
        <w:widowControl w:val="0"/>
        <w:autoSpaceDE w:val="0"/>
        <w:autoSpaceDN w:val="0"/>
        <w:adjustRightInd w:val="0"/>
        <w:ind w:firstLine="284"/>
        <w:jc w:val="both"/>
        <w:outlineLvl w:val="1"/>
        <w:rPr>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4.</w:t>
      </w:r>
    </w:p>
    <w:p w:rsidR="00565972" w:rsidRPr="00565972" w:rsidRDefault="00565972" w:rsidP="00565972">
      <w:pPr>
        <w:widowControl w:val="0"/>
        <w:autoSpaceDE w:val="0"/>
        <w:autoSpaceDN w:val="0"/>
        <w:adjustRightInd w:val="0"/>
        <w:ind w:firstLine="284"/>
        <w:jc w:val="center"/>
        <w:outlineLvl w:val="1"/>
        <w:rPr>
          <w:b/>
          <w:kern w:val="0"/>
          <w:sz w:val="20"/>
        </w:rPr>
      </w:pPr>
      <w:r w:rsidRPr="00565972">
        <w:rPr>
          <w:b/>
          <w:kern w:val="0"/>
          <w:sz w:val="20"/>
        </w:rPr>
        <w:t>Реестр участников электронного аукциона, получивших аккредитацию на электронной площадке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Оператор электронной площадки осуществляет ведение реестра участников электронного аукциона, получивших аккредитацию на электронной площадке.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2. В реестре участников электронного аукциона, получивших аккредитацию на электронной площадке, в отношении каждого участника такого аукциона должны содержаться следующие документы и информация:</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наименование участника такого аукциона (для юридического лица), фамилия, имя, отчество (при наличии) участника такого аукциона (для физического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2) дата направления участнику такого аукциона уведомления о принятии решения о его аккредитации;</w:t>
      </w:r>
    </w:p>
    <w:p w:rsidR="00565972" w:rsidRPr="00565972" w:rsidRDefault="00565972" w:rsidP="00565972">
      <w:pPr>
        <w:widowControl w:val="0"/>
        <w:autoSpaceDE w:val="0"/>
        <w:autoSpaceDN w:val="0"/>
        <w:adjustRightInd w:val="0"/>
        <w:ind w:firstLine="284"/>
        <w:jc w:val="both"/>
        <w:rPr>
          <w:sz w:val="20"/>
        </w:rPr>
      </w:pPr>
      <w:r w:rsidRPr="00565972">
        <w:rPr>
          <w:sz w:val="20"/>
        </w:rPr>
        <w:t>3)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4) 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обращения участника такого аукциона с заявлением об аккредитации, копии документов, удостоверяющих личность участника такого аукциона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иностранного государства (для иностранного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5) копии учредительных документов участника такого аукциона (для юридического лица), копии документов, удостоверяющих личность участника такого аукциона (для физического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6) копии документов, подтверждающих полномочия лица на получение аккредитации на электронной площадке от имени этого участника - юридического лица (решение о назначении или об избрании лица на должность, в соответствии с которым данное лицо обладает правом действовать от имени этого участника без доверенности для получения аккредитации (далее в настоящей статье - руководитель). В случае, если от имени этого участника действует иное лицо, также представляется доверенность на осуществление от имени такого участника соответствующих действий, заверенная его печатью и подписанная руководителем или уполномоченным им лицом. В случае,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7) копии документов, подтверждающих полномочия руководителя. В случае, если от имени этого участника действует иное лицо, также представляется доверенность, выданная физическому лицу на осуществление от имени этого участника действий по участию в таких аукционах (в том числе на регистрацию на таких аукционах), заверенная его печатью и подписанная руководителем или уполномоченным им лицом. В случае,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8) решение об одобрении или о совершении по результатам таких аукционов сделок от имени этого участника закупки - юридического лица с указанием информации о максимальной сумме одной сделки. В случае, если требование о необходимости наличия данного решения для совершения крупной сделки установлено законодательством Российской Федерации и (или) учредительными документами юридического лица, данное решение принимается в порядке, установленном для принятия решения об одобрении или о совершении крупной сделки. В иных случаях данное решение принимается лицом, уполномоченным на получение аккредитации от имени этого участника закупки - юридического лица;</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9) дата прекращения действия аккредитации участника такого участника на электронной площадке.</w:t>
      </w:r>
    </w:p>
    <w:p w:rsidR="00565972" w:rsidRPr="00565972" w:rsidRDefault="00565972" w:rsidP="00565972">
      <w:pPr>
        <w:widowControl w:val="0"/>
        <w:autoSpaceDE w:val="0"/>
        <w:autoSpaceDN w:val="0"/>
        <w:adjustRightInd w:val="0"/>
        <w:ind w:firstLine="284"/>
        <w:jc w:val="both"/>
        <w:outlineLvl w:val="1"/>
        <w:rPr>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5.</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Извещение о проведении  электронного аукциона </w:t>
      </w:r>
    </w:p>
    <w:p w:rsidR="00565972" w:rsidRPr="00565972" w:rsidRDefault="00565972" w:rsidP="00565972">
      <w:pPr>
        <w:widowControl w:val="0"/>
        <w:autoSpaceDE w:val="0"/>
        <w:autoSpaceDN w:val="0"/>
        <w:adjustRightInd w:val="0"/>
        <w:ind w:firstLine="284"/>
        <w:jc w:val="both"/>
        <w:rPr>
          <w:sz w:val="20"/>
        </w:rPr>
      </w:pPr>
      <w:r w:rsidRPr="00565972">
        <w:rPr>
          <w:sz w:val="20"/>
        </w:rPr>
        <w:t>1. Извещение о проведении электронного аукциона  размещается заказчиком в единой информационной системе.</w:t>
      </w:r>
    </w:p>
    <w:p w:rsidR="00565972" w:rsidRPr="00565972" w:rsidRDefault="00565972" w:rsidP="00565972">
      <w:pPr>
        <w:widowControl w:val="0"/>
        <w:autoSpaceDE w:val="0"/>
        <w:autoSpaceDN w:val="0"/>
        <w:adjustRightInd w:val="0"/>
        <w:ind w:firstLine="284"/>
        <w:jc w:val="both"/>
        <w:rPr>
          <w:sz w:val="20"/>
        </w:rPr>
      </w:pPr>
      <w:r w:rsidRPr="00565972">
        <w:rPr>
          <w:sz w:val="20"/>
        </w:rPr>
        <w:t>2. В случае, если начальная (максимальная) цена контракта (цена лота) не превышает три миллиона рублей, заказчик размещает в единой информационной системе извещение о проведении электронного аукциона не менее чем за семь дней до даты окончания срока подачи заявок на участие в таком аукционе.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3.</w:t>
      </w:r>
      <w:r w:rsidRPr="00565972">
        <w:rPr>
          <w:rFonts w:ascii="Calibri" w:hAnsi="Calibri" w:cs="Calibri"/>
          <w:kern w:val="0"/>
          <w:sz w:val="20"/>
        </w:rPr>
        <w:t xml:space="preserve"> </w:t>
      </w:r>
      <w:r w:rsidRPr="00565972">
        <w:rPr>
          <w:kern w:val="0"/>
          <w:sz w:val="20"/>
        </w:rPr>
        <w:t>В случае, если начальная (максимальная) цена контракта (цена лота) превышает три миллиона рублей, заказчик размещает в единой информационной системе извещение о проведении электронного аукциона не менее чем за пятнадцать дней до даты окончания срока подачи заявок на участие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lastRenderedPageBreak/>
        <w:t>4. С момента размещения информации, связанной с проведением электронного аукциона, в единой информационной системе и на электронной площадке такая информация доступна для ознакомления в единой информационной системе и на электронной площадке без взимания платы.</w:t>
      </w:r>
    </w:p>
    <w:p w:rsid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6.</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Изменения в извещение о проведении электронного аукциона </w:t>
      </w:r>
    </w:p>
    <w:p w:rsidR="00565972" w:rsidRPr="00565972" w:rsidRDefault="00565972" w:rsidP="00565972">
      <w:pPr>
        <w:widowControl w:val="0"/>
        <w:autoSpaceDE w:val="0"/>
        <w:autoSpaceDN w:val="0"/>
        <w:adjustRightInd w:val="0"/>
        <w:ind w:firstLine="284"/>
        <w:jc w:val="both"/>
        <w:rPr>
          <w:sz w:val="20"/>
        </w:rPr>
      </w:pPr>
      <w:r w:rsidRPr="00565972">
        <w:rPr>
          <w:sz w:val="20"/>
        </w:rPr>
        <w:t>1. Заказчик вправе принять решение о внесении изменений в извещение о проведении электронного аукциона не позднее чем за два дня до даты окончания срока подачи заявок на участие в таком аукционе. Изменение объекта закупки при проведении такого аукциона не допускается. В течение одного дня с даты принятия данного решения заказчик размещает в единой информационной системе указанные изменения. 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7.</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Внесение изменений в документацию в электронный аукцион</w:t>
      </w:r>
    </w:p>
    <w:p w:rsidR="00565972" w:rsidRPr="00565972" w:rsidRDefault="00565972" w:rsidP="00565972">
      <w:pPr>
        <w:widowControl w:val="0"/>
        <w:autoSpaceDE w:val="0"/>
        <w:autoSpaceDN w:val="0"/>
        <w:adjustRightInd w:val="0"/>
        <w:ind w:firstLine="284"/>
        <w:jc w:val="both"/>
        <w:rPr>
          <w:sz w:val="20"/>
        </w:rPr>
      </w:pPr>
      <w:r w:rsidRPr="00565972">
        <w:rPr>
          <w:sz w:val="20"/>
        </w:rPr>
        <w:t>1. Заказчик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решение о внесении изменений в документацию о таком аукционе не позднее чем за два дня до даты окончания срока подачи заявок на участие в таком аукционе. Изменение объекта закупки и увеличение размера обеспечения данных заявок не допускаются. В течение одного дня с даты принятия указанного решения изменения, внесенные в документацию о таком аукционе, размещаются заказчиком в единой информационной системе. 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
    <w:p w:rsidR="00917844" w:rsidRDefault="00917844" w:rsidP="00565972">
      <w:pPr>
        <w:widowControl w:val="0"/>
        <w:autoSpaceDE w:val="0"/>
        <w:autoSpaceDN w:val="0"/>
        <w:adjustRightInd w:val="0"/>
        <w:ind w:firstLine="284"/>
        <w:jc w:val="center"/>
        <w:rPr>
          <w:b/>
          <w:bCs/>
          <w:sz w:val="20"/>
        </w:rPr>
      </w:pPr>
    </w:p>
    <w:p w:rsidR="00565972" w:rsidRPr="00565972" w:rsidRDefault="00565972" w:rsidP="00565972">
      <w:pPr>
        <w:widowControl w:val="0"/>
        <w:autoSpaceDE w:val="0"/>
        <w:autoSpaceDN w:val="0"/>
        <w:adjustRightInd w:val="0"/>
        <w:ind w:firstLine="284"/>
        <w:jc w:val="center"/>
        <w:rPr>
          <w:b/>
          <w:bCs/>
          <w:sz w:val="20"/>
        </w:rPr>
      </w:pPr>
      <w:r w:rsidRPr="00565972">
        <w:rPr>
          <w:b/>
          <w:bCs/>
          <w:sz w:val="20"/>
        </w:rPr>
        <w:t>РАЗДЕЛ 8.</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Отказ от проведения электронного аукциона </w:t>
      </w:r>
    </w:p>
    <w:p w:rsidR="00565972" w:rsidRPr="00B56374" w:rsidRDefault="00565972" w:rsidP="00565972">
      <w:pPr>
        <w:autoSpaceDE w:val="0"/>
        <w:autoSpaceDN w:val="0"/>
        <w:adjustRightInd w:val="0"/>
        <w:ind w:firstLine="284"/>
        <w:jc w:val="both"/>
        <w:rPr>
          <w:kern w:val="0"/>
          <w:sz w:val="20"/>
        </w:rPr>
      </w:pPr>
      <w:r w:rsidRPr="00565972">
        <w:rPr>
          <w:sz w:val="20"/>
        </w:rPr>
        <w:t xml:space="preserve">1. Заказчик вправе </w:t>
      </w:r>
      <w:r w:rsidRPr="00565972">
        <w:rPr>
          <w:kern w:val="0"/>
          <w:sz w:val="20"/>
        </w:rPr>
        <w:t xml:space="preserve"> отменить определение Подрядчика (подрядчика, исполнителя) по одному и более лоту, не позднее чем за пять дней до даты окончания срока подачи заявок на участие в электронном аукционе. В этом случае заказчик не позднее следующего рабочего дня после даты принятия решения об отмене определения поставщика (</w:t>
      </w:r>
      <w:r w:rsidRPr="00B56374">
        <w:rPr>
          <w:kern w:val="0"/>
          <w:sz w:val="20"/>
        </w:rPr>
        <w:t>подрядчика, исполнителя) обязан внести соответствующие изменения в план-график.</w:t>
      </w:r>
    </w:p>
    <w:p w:rsidR="00565972" w:rsidRPr="00B56374" w:rsidRDefault="00565972" w:rsidP="00565972">
      <w:pPr>
        <w:autoSpaceDE w:val="0"/>
        <w:autoSpaceDN w:val="0"/>
        <w:adjustRightInd w:val="0"/>
        <w:ind w:firstLine="284"/>
        <w:jc w:val="both"/>
        <w:rPr>
          <w:kern w:val="0"/>
          <w:sz w:val="20"/>
        </w:rPr>
      </w:pPr>
      <w:r w:rsidRPr="00B56374">
        <w:rPr>
          <w:kern w:val="0"/>
          <w:sz w:val="20"/>
        </w:rPr>
        <w:t xml:space="preserve">2. По истечении срока отмены определения поставщика (подрядчика, исполнителя) в соответствии с </w:t>
      </w:r>
      <w:hyperlink w:anchor="Par0" w:history="1">
        <w:r w:rsidRPr="00B56374">
          <w:rPr>
            <w:kern w:val="0"/>
            <w:sz w:val="20"/>
          </w:rPr>
          <w:t>пунктом 1</w:t>
        </w:r>
      </w:hyperlink>
      <w:r w:rsidRPr="00B56374">
        <w:rPr>
          <w:kern w:val="0"/>
          <w:sz w:val="20"/>
        </w:rPr>
        <w:t xml:space="preserve"> настоящего раздела и до заключения контракта </w:t>
      </w:r>
      <w:r w:rsidRPr="00B56374">
        <w:rPr>
          <w:sz w:val="20"/>
        </w:rPr>
        <w:t xml:space="preserve">(договора) </w:t>
      </w:r>
      <w:r w:rsidRPr="00B56374">
        <w:rPr>
          <w:kern w:val="0"/>
          <w:sz w:val="20"/>
        </w:rPr>
        <w:t xml:space="preserve">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565972" w:rsidRPr="00B56374" w:rsidRDefault="00565972" w:rsidP="00565972">
      <w:pPr>
        <w:autoSpaceDE w:val="0"/>
        <w:autoSpaceDN w:val="0"/>
        <w:adjustRightInd w:val="0"/>
        <w:ind w:firstLine="284"/>
        <w:jc w:val="both"/>
        <w:rPr>
          <w:kern w:val="0"/>
          <w:sz w:val="20"/>
        </w:rPr>
      </w:pPr>
      <w:r w:rsidRPr="00B56374">
        <w:rPr>
          <w:kern w:val="0"/>
          <w:sz w:val="20"/>
        </w:rPr>
        <w:t>3. Решение об отмене определения поставщика (подрядчика, исполнителя) размещается в единой информационной системе в день принятия этого решения. Определение поставщика (подрядчика, исполнителя) считается отмененным с момента размещения решения о его отмене в единой информационной системе.</w:t>
      </w:r>
    </w:p>
    <w:p w:rsidR="00565972" w:rsidRPr="00565972" w:rsidRDefault="00565972" w:rsidP="00565972">
      <w:pPr>
        <w:autoSpaceDE w:val="0"/>
        <w:autoSpaceDN w:val="0"/>
        <w:adjustRightInd w:val="0"/>
        <w:ind w:firstLine="284"/>
        <w:jc w:val="both"/>
        <w:rPr>
          <w:kern w:val="0"/>
          <w:sz w:val="20"/>
        </w:rPr>
      </w:pPr>
      <w:r w:rsidRPr="00565972">
        <w:rPr>
          <w:kern w:val="0"/>
          <w:sz w:val="20"/>
        </w:rPr>
        <w:t>4. При отмене определения поставщика (подрядчика, исполнителя) заказчик не несет ответственность перед участниками закупки, подавшими заявки, за исключением случая, если вследствие отмены определения поставщика (подрядчика, исполнителя) участникам закупки причинены убытки в результате недобросовестных действий заказчика.</w:t>
      </w:r>
    </w:p>
    <w:p w:rsidR="00565972" w:rsidRPr="00565972" w:rsidRDefault="00565972" w:rsidP="00565972">
      <w:pPr>
        <w:autoSpaceDE w:val="0"/>
        <w:autoSpaceDN w:val="0"/>
        <w:adjustRightInd w:val="0"/>
        <w:ind w:firstLine="284"/>
        <w:jc w:val="center"/>
        <w:rPr>
          <w:b/>
          <w:bCs/>
          <w:caps/>
          <w:kern w:val="0"/>
          <w:sz w:val="20"/>
        </w:rPr>
      </w:pPr>
    </w:p>
    <w:p w:rsidR="00565972" w:rsidRPr="00565972" w:rsidRDefault="00565972" w:rsidP="00565972">
      <w:pPr>
        <w:autoSpaceDE w:val="0"/>
        <w:autoSpaceDN w:val="0"/>
        <w:adjustRightInd w:val="0"/>
        <w:ind w:firstLine="284"/>
        <w:jc w:val="center"/>
        <w:rPr>
          <w:b/>
          <w:bCs/>
          <w:caps/>
          <w:kern w:val="0"/>
          <w:sz w:val="20"/>
        </w:rPr>
      </w:pPr>
      <w:r w:rsidRPr="00565972">
        <w:rPr>
          <w:b/>
          <w:bCs/>
          <w:caps/>
          <w:kern w:val="0"/>
          <w:sz w:val="20"/>
        </w:rPr>
        <w:t>раздел 9.</w:t>
      </w:r>
    </w:p>
    <w:p w:rsidR="00565972" w:rsidRPr="00565972" w:rsidRDefault="00565972" w:rsidP="00565972">
      <w:pPr>
        <w:autoSpaceDE w:val="0"/>
        <w:autoSpaceDN w:val="0"/>
        <w:adjustRightInd w:val="0"/>
        <w:ind w:firstLine="284"/>
        <w:jc w:val="center"/>
        <w:rPr>
          <w:b/>
          <w:bCs/>
          <w:caps/>
          <w:kern w:val="0"/>
          <w:sz w:val="20"/>
        </w:rPr>
      </w:pPr>
      <w:r w:rsidRPr="00565972">
        <w:rPr>
          <w:b/>
          <w:bCs/>
          <w:kern w:val="0"/>
          <w:sz w:val="20"/>
        </w:rPr>
        <w:t>Порядок предоставления документации об электронном аукционе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Документация об аукционе разрабатывается и утверждается заказчиком и  размещается в единой информационной системе:</w:t>
      </w:r>
    </w:p>
    <w:p w:rsidR="00565972" w:rsidRPr="00565972" w:rsidRDefault="00565972" w:rsidP="00565972">
      <w:pPr>
        <w:widowControl w:val="0"/>
        <w:autoSpaceDE w:val="0"/>
        <w:autoSpaceDN w:val="0"/>
        <w:adjustRightInd w:val="0"/>
        <w:ind w:firstLine="284"/>
        <w:jc w:val="both"/>
        <w:rPr>
          <w:sz w:val="20"/>
        </w:rPr>
      </w:pPr>
      <w:r w:rsidRPr="00565972">
        <w:rPr>
          <w:sz w:val="20"/>
        </w:rPr>
        <w:t>- в случае, если начальная (максимальная) цена контракта (договора)  (цена лота) не превышает три миллиона рублей, заказчик размещает в единой информационной системе документацию о проведении электронного аукциона не менее чем за семь дней до даты окончания срока подачи заявок на участие в таком аукционе;</w:t>
      </w:r>
    </w:p>
    <w:p w:rsidR="00565972" w:rsidRPr="00565972" w:rsidRDefault="00565972" w:rsidP="00565972">
      <w:pPr>
        <w:widowControl w:val="0"/>
        <w:autoSpaceDE w:val="0"/>
        <w:autoSpaceDN w:val="0"/>
        <w:adjustRightInd w:val="0"/>
        <w:ind w:firstLine="284"/>
        <w:jc w:val="both"/>
        <w:rPr>
          <w:sz w:val="20"/>
        </w:rPr>
      </w:pPr>
      <w:bookmarkStart w:id="6" w:name="Par1189"/>
      <w:bookmarkEnd w:id="6"/>
      <w:r w:rsidRPr="00565972">
        <w:rPr>
          <w:sz w:val="20"/>
        </w:rPr>
        <w:t>- в случае, если начальная (максимальная) цена контракта (договора) (цена лота) превышает три миллиона рублей, заказчик размещает в единой информационной системе документацию о проведении электронного аукциона не менее чем за пятнадцать дней до даты окончания срока подачи заявок на участие в таком аукционе.</w:t>
      </w:r>
    </w:p>
    <w:p w:rsidR="00565972" w:rsidRPr="00565972" w:rsidRDefault="00565972" w:rsidP="00565972">
      <w:pPr>
        <w:widowControl w:val="0"/>
        <w:autoSpaceDE w:val="0"/>
        <w:autoSpaceDN w:val="0"/>
        <w:adjustRightInd w:val="0"/>
        <w:ind w:firstLine="284"/>
        <w:jc w:val="both"/>
        <w:rPr>
          <w:rFonts w:ascii="Calibri" w:hAnsi="Calibri" w:cs="Calibri"/>
          <w:sz w:val="20"/>
        </w:rPr>
      </w:pPr>
      <w:r w:rsidRPr="00565972">
        <w:rPr>
          <w:sz w:val="20"/>
        </w:rPr>
        <w:t>2.</w:t>
      </w:r>
      <w:r w:rsidRPr="00565972">
        <w:rPr>
          <w:rFonts w:ascii="Calibri" w:hAnsi="Calibri" w:cs="Calibri"/>
          <w:sz w:val="20"/>
        </w:rPr>
        <w:t xml:space="preserve"> </w:t>
      </w:r>
      <w:r w:rsidRPr="00565972">
        <w:rPr>
          <w:sz w:val="20"/>
        </w:rPr>
        <w:t>Документация об электронном аукционе должна быть доступна для ознакомления без взимания платы.</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10.</w:t>
      </w:r>
    </w:p>
    <w:p w:rsidR="00565972" w:rsidRPr="00565972" w:rsidRDefault="00565972" w:rsidP="00565972">
      <w:pPr>
        <w:widowControl w:val="0"/>
        <w:autoSpaceDE w:val="0"/>
        <w:autoSpaceDN w:val="0"/>
        <w:adjustRightInd w:val="0"/>
        <w:ind w:firstLine="284"/>
        <w:jc w:val="center"/>
        <w:rPr>
          <w:b/>
          <w:bCs/>
          <w:caps/>
          <w:kern w:val="0"/>
          <w:sz w:val="20"/>
        </w:rPr>
      </w:pPr>
      <w:r w:rsidRPr="00565972">
        <w:rPr>
          <w:b/>
          <w:bCs/>
          <w:kern w:val="0"/>
          <w:sz w:val="20"/>
        </w:rPr>
        <w:t xml:space="preserve"> Запрет на проведение переговоров с участником закупки</w:t>
      </w:r>
    </w:p>
    <w:p w:rsidR="00565972" w:rsidRPr="00565972" w:rsidRDefault="00565972" w:rsidP="00565972">
      <w:pPr>
        <w:widowControl w:val="0"/>
        <w:autoSpaceDE w:val="0"/>
        <w:autoSpaceDN w:val="0"/>
        <w:adjustRightInd w:val="0"/>
        <w:ind w:firstLine="284"/>
        <w:jc w:val="both"/>
        <w:rPr>
          <w:bCs/>
          <w:kern w:val="0"/>
          <w:sz w:val="20"/>
        </w:rPr>
      </w:pPr>
      <w:r w:rsidRPr="00565972">
        <w:rPr>
          <w:bCs/>
          <w:kern w:val="0"/>
          <w:sz w:val="20"/>
        </w:rPr>
        <w:t xml:space="preserve">1. При проведении электронного аукциона какие-либо переговоры  заказчика, членами  </w:t>
      </w:r>
      <w:r w:rsidR="009D187A">
        <w:rPr>
          <w:bCs/>
          <w:kern w:val="0"/>
          <w:sz w:val="20"/>
        </w:rPr>
        <w:t>аукционной</w:t>
      </w:r>
      <w:r w:rsidRPr="00565972">
        <w:rPr>
          <w:bCs/>
          <w:kern w:val="0"/>
          <w:sz w:val="20"/>
        </w:rPr>
        <w:t xml:space="preserve"> комисси</w:t>
      </w:r>
      <w:r w:rsidR="009D187A">
        <w:rPr>
          <w:bCs/>
          <w:kern w:val="0"/>
          <w:sz w:val="20"/>
        </w:rPr>
        <w:t>и</w:t>
      </w:r>
      <w:r w:rsidRPr="00565972">
        <w:rPr>
          <w:bCs/>
          <w:kern w:val="0"/>
          <w:sz w:val="20"/>
        </w:rPr>
        <w:t xml:space="preserve"> по осуществлению закупок с участником закупки в отношении заявок на участие в определении поставщика (подрядчика, исполнителя), окончательных предложений, в том числе заявки, окончательного предложения, поданных таким участником, не допускается  до выявления  победителя указанного определения. </w:t>
      </w:r>
    </w:p>
    <w:p w:rsidR="00565972" w:rsidRPr="00565972" w:rsidRDefault="00565972" w:rsidP="00565972">
      <w:pPr>
        <w:widowControl w:val="0"/>
        <w:autoSpaceDE w:val="0"/>
        <w:autoSpaceDN w:val="0"/>
        <w:adjustRightInd w:val="0"/>
        <w:ind w:firstLine="284"/>
        <w:jc w:val="both"/>
        <w:rPr>
          <w:bCs/>
          <w:kern w:val="0"/>
          <w:sz w:val="20"/>
        </w:rPr>
      </w:pPr>
      <w:r w:rsidRPr="00565972">
        <w:rPr>
          <w:bCs/>
          <w:kern w:val="0"/>
          <w:sz w:val="20"/>
        </w:rPr>
        <w:t xml:space="preserve">2. При проведении электронного аукциона проведение переговоров заказчика с оператором электронной площадки и оператора электронной площадки с участником электронного аукциона не допускается в случае, если в результате этих переговоров создаются преимущественные условия для участия в электронном аукционе и (или) условия для разглашения конфиденциальной информации. </w:t>
      </w:r>
    </w:p>
    <w:p w:rsidR="00565972" w:rsidRPr="00565972" w:rsidRDefault="00565972" w:rsidP="00565972">
      <w:pPr>
        <w:widowControl w:val="0"/>
        <w:autoSpaceDE w:val="0"/>
        <w:autoSpaceDN w:val="0"/>
        <w:adjustRightInd w:val="0"/>
        <w:ind w:firstLine="284"/>
        <w:jc w:val="both"/>
        <w:rPr>
          <w:bCs/>
          <w:kern w:val="0"/>
          <w:sz w:val="20"/>
        </w:rPr>
      </w:pPr>
      <w:r w:rsidRPr="00565972">
        <w:rPr>
          <w:bCs/>
          <w:kern w:val="0"/>
          <w:sz w:val="20"/>
        </w:rPr>
        <w:t>3. В случае нарушения указанного положения электронный аукцион может быть признан недействительным по иску заинтересованного лица в порядке, установленном законодательством Российской Федерации.</w:t>
      </w:r>
    </w:p>
    <w:p w:rsidR="00917844" w:rsidRDefault="00917844" w:rsidP="00565972">
      <w:pPr>
        <w:autoSpaceDE w:val="0"/>
        <w:autoSpaceDN w:val="0"/>
        <w:adjustRightInd w:val="0"/>
        <w:ind w:firstLine="284"/>
        <w:jc w:val="center"/>
        <w:rPr>
          <w:b/>
          <w:bCs/>
          <w:kern w:val="0"/>
          <w:sz w:val="20"/>
        </w:rPr>
      </w:pPr>
    </w:p>
    <w:p w:rsidR="00A86D8A" w:rsidRDefault="00A86D8A"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11.</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Разъяснение положений документации об электронном аукционе </w:t>
      </w:r>
    </w:p>
    <w:p w:rsidR="00565972" w:rsidRPr="00565972" w:rsidRDefault="00565972" w:rsidP="00565972">
      <w:pPr>
        <w:widowControl w:val="0"/>
        <w:autoSpaceDE w:val="0"/>
        <w:autoSpaceDN w:val="0"/>
        <w:adjustRightInd w:val="0"/>
        <w:ind w:firstLine="284"/>
        <w:jc w:val="both"/>
        <w:rPr>
          <w:sz w:val="20"/>
        </w:rPr>
      </w:pPr>
      <w:r w:rsidRPr="00565972">
        <w:rPr>
          <w:sz w:val="20"/>
        </w:rPr>
        <w:t>1. 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565972" w:rsidRPr="00565972" w:rsidRDefault="00565972" w:rsidP="00565972">
      <w:pPr>
        <w:widowControl w:val="0"/>
        <w:autoSpaceDE w:val="0"/>
        <w:autoSpaceDN w:val="0"/>
        <w:adjustRightInd w:val="0"/>
        <w:ind w:firstLine="284"/>
        <w:jc w:val="both"/>
        <w:rPr>
          <w:sz w:val="20"/>
        </w:rPr>
      </w:pPr>
      <w:r w:rsidRPr="00565972">
        <w:rPr>
          <w:sz w:val="20"/>
        </w:rPr>
        <w:t>2. В течение двух дней с даты поступления от оператора электронной площадки указанного в  пункте 1 настоящего раздела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4D545F" w:rsidRDefault="004D545F" w:rsidP="004B3283">
      <w:pPr>
        <w:rPr>
          <w:b/>
          <w:sz w:val="20"/>
        </w:rPr>
      </w:pPr>
    </w:p>
    <w:p w:rsidR="00565972" w:rsidRPr="00565972" w:rsidRDefault="00565972" w:rsidP="004D545F">
      <w:pPr>
        <w:jc w:val="center"/>
        <w:rPr>
          <w:b/>
          <w:sz w:val="20"/>
        </w:rPr>
      </w:pPr>
      <w:r w:rsidRPr="00565972">
        <w:rPr>
          <w:b/>
          <w:sz w:val="20"/>
        </w:rPr>
        <w:t>РАЗДЕЛ 12.</w:t>
      </w:r>
    </w:p>
    <w:p w:rsidR="00565972" w:rsidRPr="00565972" w:rsidRDefault="00565972" w:rsidP="00565972">
      <w:pPr>
        <w:ind w:firstLine="284"/>
        <w:jc w:val="center"/>
        <w:rPr>
          <w:b/>
          <w:sz w:val="20"/>
        </w:rPr>
      </w:pPr>
      <w:r w:rsidRPr="00565972">
        <w:rPr>
          <w:b/>
          <w:sz w:val="20"/>
        </w:rPr>
        <w:t xml:space="preserve">Сведения о товарах, работах, услугах для обеспечения муниципальных нужд </w:t>
      </w:r>
    </w:p>
    <w:p w:rsidR="00565972" w:rsidRPr="00565972" w:rsidRDefault="00565972" w:rsidP="00565972">
      <w:pPr>
        <w:ind w:firstLine="284"/>
        <w:jc w:val="center"/>
        <w:rPr>
          <w:b/>
          <w:sz w:val="20"/>
        </w:rPr>
      </w:pPr>
      <w:r w:rsidRPr="00565972">
        <w:rPr>
          <w:b/>
          <w:sz w:val="20"/>
        </w:rPr>
        <w:t>и об условиях исполнения контракта (договора)</w:t>
      </w:r>
    </w:p>
    <w:p w:rsidR="00565972" w:rsidRPr="00565972" w:rsidRDefault="00565972" w:rsidP="00565972">
      <w:pPr>
        <w:autoSpaceDE w:val="0"/>
        <w:autoSpaceDN w:val="0"/>
        <w:adjustRightInd w:val="0"/>
        <w:ind w:firstLine="284"/>
        <w:jc w:val="both"/>
        <w:rPr>
          <w:color w:val="000000"/>
          <w:kern w:val="0"/>
          <w:sz w:val="20"/>
        </w:rPr>
      </w:pPr>
      <w:r w:rsidRPr="00565972">
        <w:rPr>
          <w:kern w:val="0"/>
          <w:sz w:val="20"/>
        </w:rPr>
        <w:t>1. Требования, установленные заказчиком к функциональным, техническим, качественным характеристикам  товаров, работ,</w:t>
      </w:r>
      <w:r w:rsidRPr="00565972">
        <w:rPr>
          <w:bCs/>
          <w:iCs/>
          <w:kern w:val="0"/>
          <w:sz w:val="20"/>
        </w:rPr>
        <w:t xml:space="preserve">  услуг  показатели позволяющие определить в соответствие закупаемого товара, оказанных работ, услуг  требованиям заказчика </w:t>
      </w:r>
      <w:r w:rsidRPr="00565972">
        <w:rPr>
          <w:color w:val="000000"/>
          <w:kern w:val="0"/>
          <w:sz w:val="20"/>
        </w:rPr>
        <w:t xml:space="preserve">указаны в разделе 30 настоящей документации об электронном аукционе. </w:t>
      </w:r>
    </w:p>
    <w:p w:rsidR="00565972" w:rsidRPr="00565972" w:rsidRDefault="00565972" w:rsidP="00565972">
      <w:pPr>
        <w:autoSpaceDE w:val="0"/>
        <w:autoSpaceDN w:val="0"/>
        <w:adjustRightInd w:val="0"/>
        <w:ind w:firstLine="284"/>
        <w:jc w:val="both"/>
        <w:rPr>
          <w:color w:val="000000"/>
          <w:kern w:val="0"/>
          <w:sz w:val="20"/>
        </w:rPr>
      </w:pPr>
      <w:r w:rsidRPr="00565972">
        <w:rPr>
          <w:color w:val="000000"/>
          <w:kern w:val="0"/>
          <w:sz w:val="20"/>
        </w:rPr>
        <w:t xml:space="preserve">2. Место, условия, сроки  поставки товара, выполнения работ, оказания услуг  указаны в разделе 29 настоящей документации об электронном аукционе. </w:t>
      </w:r>
    </w:p>
    <w:p w:rsidR="00565972" w:rsidRDefault="00565972" w:rsidP="00565972">
      <w:pPr>
        <w:autoSpaceDE w:val="0"/>
        <w:autoSpaceDN w:val="0"/>
        <w:adjustRightInd w:val="0"/>
        <w:ind w:firstLine="284"/>
        <w:jc w:val="center"/>
        <w:rPr>
          <w:b/>
          <w:bCs/>
          <w:color w:val="000000"/>
          <w:kern w:val="0"/>
          <w:sz w:val="20"/>
        </w:rPr>
      </w:pPr>
    </w:p>
    <w:p w:rsidR="00565972" w:rsidRPr="00565972" w:rsidRDefault="00565972" w:rsidP="004D545F">
      <w:pPr>
        <w:autoSpaceDE w:val="0"/>
        <w:autoSpaceDN w:val="0"/>
        <w:adjustRightInd w:val="0"/>
        <w:jc w:val="center"/>
        <w:rPr>
          <w:b/>
          <w:bCs/>
          <w:color w:val="000000"/>
          <w:kern w:val="0"/>
          <w:sz w:val="20"/>
        </w:rPr>
      </w:pPr>
      <w:r w:rsidRPr="00565972">
        <w:rPr>
          <w:b/>
          <w:bCs/>
          <w:color w:val="000000"/>
          <w:kern w:val="0"/>
          <w:sz w:val="20"/>
        </w:rPr>
        <w:t>РАЗДЕЛ 13.</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Начальная (максимальная) цена контракта (договора)  (цена лота)</w:t>
      </w:r>
    </w:p>
    <w:p w:rsidR="00565972" w:rsidRPr="00565972" w:rsidRDefault="00565972" w:rsidP="00565972">
      <w:pPr>
        <w:autoSpaceDE w:val="0"/>
        <w:autoSpaceDN w:val="0"/>
        <w:adjustRightInd w:val="0"/>
        <w:ind w:firstLine="284"/>
        <w:jc w:val="both"/>
        <w:rPr>
          <w:color w:val="000000"/>
          <w:kern w:val="0"/>
          <w:sz w:val="20"/>
        </w:rPr>
      </w:pPr>
      <w:r w:rsidRPr="00565972">
        <w:rPr>
          <w:kern w:val="0"/>
          <w:sz w:val="20"/>
        </w:rPr>
        <w:t xml:space="preserve">1. Источник финансирования заказа, порядок формирования цены контракта (договора), начальная (максимальная) цена контракта (договора) (цена лота), сведения о валюте, используемой для формирования цены </w:t>
      </w:r>
      <w:r w:rsidRPr="00565972">
        <w:rPr>
          <w:color w:val="000000"/>
          <w:kern w:val="0"/>
          <w:sz w:val="20"/>
        </w:rPr>
        <w:t xml:space="preserve">контракта (договора)  и расчетов с подрядчиками, форма, сроки и порядок оплаты работ указаны в разделе 29 настоящей документации об электронном аукционе. </w:t>
      </w:r>
    </w:p>
    <w:p w:rsidR="00565972" w:rsidRPr="00565972" w:rsidRDefault="00565972" w:rsidP="00565972">
      <w:pPr>
        <w:autoSpaceDE w:val="0"/>
        <w:autoSpaceDN w:val="0"/>
        <w:adjustRightInd w:val="0"/>
        <w:ind w:firstLine="284"/>
        <w:jc w:val="both"/>
        <w:rPr>
          <w:color w:val="000000"/>
          <w:kern w:val="0"/>
          <w:sz w:val="20"/>
        </w:rPr>
      </w:pPr>
      <w:r w:rsidRPr="00565972">
        <w:rPr>
          <w:color w:val="000000"/>
          <w:sz w:val="20"/>
        </w:rPr>
        <w:t xml:space="preserve">2. </w:t>
      </w:r>
      <w:bookmarkStart w:id="7" w:name="_Toc272486007"/>
      <w:r w:rsidRPr="00565972">
        <w:rPr>
          <w:color w:val="000000"/>
          <w:kern w:val="0"/>
          <w:sz w:val="20"/>
        </w:rPr>
        <w:t xml:space="preserve">При заключении контракта </w:t>
      </w:r>
      <w:r w:rsidRPr="00565972">
        <w:rPr>
          <w:color w:val="000000"/>
          <w:sz w:val="20"/>
        </w:rPr>
        <w:t xml:space="preserve">(договора) </w:t>
      </w:r>
      <w:r w:rsidRPr="00565972">
        <w:rPr>
          <w:color w:val="000000"/>
          <w:kern w:val="0"/>
          <w:sz w:val="20"/>
        </w:rPr>
        <w:t xml:space="preserve"> указывается, что цена контракта </w:t>
      </w:r>
      <w:r w:rsidRPr="00565972">
        <w:rPr>
          <w:color w:val="000000"/>
          <w:sz w:val="20"/>
        </w:rPr>
        <w:t xml:space="preserve">(договора) </w:t>
      </w:r>
      <w:r w:rsidRPr="00565972">
        <w:rPr>
          <w:color w:val="000000"/>
          <w:kern w:val="0"/>
          <w:sz w:val="20"/>
        </w:rPr>
        <w:t xml:space="preserve"> является твердой и определяется на весь срок исполнения контракта </w:t>
      </w:r>
      <w:r w:rsidRPr="00565972">
        <w:rPr>
          <w:color w:val="000000"/>
          <w:sz w:val="20"/>
        </w:rPr>
        <w:t>(договора)</w:t>
      </w:r>
      <w:r w:rsidRPr="00565972">
        <w:rPr>
          <w:color w:val="000000"/>
          <w:kern w:val="0"/>
          <w:sz w:val="20"/>
        </w:rPr>
        <w:t xml:space="preserve">, а в случаях, установленных Правительством Российской Федерации, указываются ориентировочное значение цены контракта </w:t>
      </w:r>
      <w:r w:rsidRPr="00565972">
        <w:rPr>
          <w:color w:val="000000"/>
          <w:sz w:val="20"/>
        </w:rPr>
        <w:t xml:space="preserve">(договора) </w:t>
      </w:r>
      <w:r w:rsidRPr="00565972">
        <w:rPr>
          <w:color w:val="000000"/>
          <w:kern w:val="0"/>
          <w:sz w:val="20"/>
        </w:rPr>
        <w:t xml:space="preserve"> либо формула цены и максимальное значение цены контракта </w:t>
      </w:r>
      <w:r w:rsidRPr="00565972">
        <w:rPr>
          <w:color w:val="000000"/>
          <w:sz w:val="20"/>
        </w:rPr>
        <w:t>(договора)</w:t>
      </w:r>
      <w:r w:rsidRPr="00565972">
        <w:rPr>
          <w:color w:val="000000"/>
          <w:kern w:val="0"/>
          <w:sz w:val="20"/>
        </w:rPr>
        <w:t xml:space="preserve">, установленные заказчиком в документации о закупке. При заключении и исполнении контракта </w:t>
      </w:r>
      <w:r w:rsidRPr="00565972">
        <w:rPr>
          <w:color w:val="000000"/>
          <w:sz w:val="20"/>
        </w:rPr>
        <w:t xml:space="preserve">(договора) </w:t>
      </w:r>
      <w:r w:rsidRPr="00565972">
        <w:rPr>
          <w:color w:val="000000"/>
          <w:kern w:val="0"/>
          <w:sz w:val="20"/>
        </w:rPr>
        <w:t xml:space="preserve"> изменение его условий не допускается, за исключением случаев, предусмотренных Разделом 22 настоящей аукционной документацией.</w:t>
      </w:r>
    </w:p>
    <w:p w:rsidR="00565972" w:rsidRPr="00565972" w:rsidRDefault="00565972" w:rsidP="00565972">
      <w:pPr>
        <w:widowControl w:val="0"/>
        <w:autoSpaceDE w:val="0"/>
        <w:autoSpaceDN w:val="0"/>
        <w:adjustRightInd w:val="0"/>
        <w:ind w:firstLine="284"/>
        <w:jc w:val="both"/>
        <w:outlineLvl w:val="1"/>
        <w:rPr>
          <w:color w:val="000000"/>
          <w:kern w:val="0"/>
          <w:sz w:val="20"/>
        </w:rPr>
      </w:pPr>
      <w:r w:rsidRPr="00565972">
        <w:rPr>
          <w:color w:val="000000"/>
          <w:kern w:val="0"/>
          <w:sz w:val="20"/>
        </w:rPr>
        <w:t>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контракта</w:t>
      </w:r>
      <w:bookmarkEnd w:id="7"/>
      <w:r w:rsidRPr="00565972">
        <w:rPr>
          <w:color w:val="000000"/>
          <w:kern w:val="0"/>
          <w:sz w:val="20"/>
        </w:rPr>
        <w:t xml:space="preserve"> (договора)  - не применяется.</w:t>
      </w:r>
    </w:p>
    <w:p w:rsidR="00565972" w:rsidRPr="00565972" w:rsidRDefault="00565972" w:rsidP="00565972">
      <w:pPr>
        <w:ind w:firstLine="284"/>
        <w:jc w:val="both"/>
        <w:rPr>
          <w:color w:val="000000"/>
          <w:sz w:val="20"/>
        </w:rPr>
      </w:pPr>
      <w:r w:rsidRPr="00565972">
        <w:rPr>
          <w:color w:val="000000"/>
          <w:sz w:val="20"/>
        </w:rPr>
        <w:t>4. Обоснование начальной (максимальной) цены контракта (договора)  (цены лота) указано в разделе 31 настоящей документации об электронном аукционе.</w:t>
      </w:r>
    </w:p>
    <w:p w:rsidR="00565972" w:rsidRPr="00565972" w:rsidRDefault="00565972" w:rsidP="00565972">
      <w:pPr>
        <w:autoSpaceDE w:val="0"/>
        <w:autoSpaceDN w:val="0"/>
        <w:adjustRightInd w:val="0"/>
        <w:rPr>
          <w:b/>
          <w:bCs/>
          <w:kern w:val="0"/>
          <w:sz w:val="20"/>
        </w:rPr>
      </w:pPr>
    </w:p>
    <w:p w:rsidR="00565972" w:rsidRPr="00565972" w:rsidRDefault="00565972" w:rsidP="004D545F">
      <w:pPr>
        <w:autoSpaceDE w:val="0"/>
        <w:autoSpaceDN w:val="0"/>
        <w:adjustRightInd w:val="0"/>
        <w:jc w:val="center"/>
        <w:rPr>
          <w:b/>
          <w:bCs/>
          <w:kern w:val="0"/>
          <w:sz w:val="20"/>
        </w:rPr>
      </w:pPr>
      <w:r w:rsidRPr="00565972">
        <w:rPr>
          <w:b/>
          <w:bCs/>
          <w:kern w:val="0"/>
          <w:sz w:val="20"/>
        </w:rPr>
        <w:t>РАЗДЕЛ 14.</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Требования к участникам закупки</w:t>
      </w:r>
    </w:p>
    <w:p w:rsidR="00565972" w:rsidRPr="00565972" w:rsidRDefault="00565972" w:rsidP="00565972">
      <w:pPr>
        <w:autoSpaceDE w:val="0"/>
        <w:autoSpaceDN w:val="0"/>
        <w:adjustRightInd w:val="0"/>
        <w:ind w:firstLine="284"/>
        <w:jc w:val="both"/>
        <w:outlineLvl w:val="1"/>
        <w:rPr>
          <w:sz w:val="20"/>
        </w:rPr>
      </w:pPr>
      <w:r w:rsidRPr="00565972">
        <w:rPr>
          <w:sz w:val="20"/>
        </w:rPr>
        <w:t>1. Участником электронного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2. При осуществлении закупки путем проведения электронного аукциона к участникам закупки устанавливаются требования, предусмотренные  статьей 31 Федерального закона от 05.04.2013 №44-ФЗ: </w:t>
      </w:r>
    </w:p>
    <w:p w:rsidR="00565972" w:rsidRPr="00565972" w:rsidRDefault="00565972" w:rsidP="00565972">
      <w:pPr>
        <w:widowControl w:val="0"/>
        <w:autoSpaceDE w:val="0"/>
        <w:autoSpaceDN w:val="0"/>
        <w:adjustRightInd w:val="0"/>
        <w:ind w:firstLine="284"/>
        <w:jc w:val="both"/>
        <w:rPr>
          <w:sz w:val="20"/>
        </w:rPr>
      </w:pPr>
      <w:r w:rsidRPr="00565972">
        <w:rPr>
          <w:sz w:val="20"/>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565972" w:rsidRPr="00565972" w:rsidRDefault="00565972" w:rsidP="00565972">
      <w:pPr>
        <w:widowControl w:val="0"/>
        <w:autoSpaceDE w:val="0"/>
        <w:autoSpaceDN w:val="0"/>
        <w:adjustRightInd w:val="0"/>
        <w:ind w:firstLine="284"/>
        <w:jc w:val="both"/>
        <w:rPr>
          <w:sz w:val="20"/>
        </w:rPr>
      </w:pPr>
      <w:bookmarkStart w:id="8" w:name="Par539"/>
      <w:bookmarkStart w:id="9" w:name="Par540"/>
      <w:bookmarkEnd w:id="8"/>
      <w:bookmarkEnd w:id="9"/>
      <w:r w:rsidRPr="00565972">
        <w:rPr>
          <w:sz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3) неприостановление деятельности участника закупки в порядке, установленном </w:t>
      </w:r>
      <w:hyperlink r:id="rId11" w:history="1">
        <w:r w:rsidRPr="00565972">
          <w:rPr>
            <w:color w:val="000000"/>
            <w:sz w:val="20"/>
          </w:rPr>
          <w:t>Кодексом</w:t>
        </w:r>
      </w:hyperlink>
      <w:r w:rsidRPr="00565972">
        <w:rPr>
          <w:sz w:val="20"/>
        </w:rPr>
        <w:t xml:space="preserve"> Российской Федерации об административных правонарушениях, на дату подачи заявки на участие в закупке;</w:t>
      </w:r>
    </w:p>
    <w:p w:rsidR="00565972" w:rsidRPr="00565972" w:rsidRDefault="00565972" w:rsidP="00565972">
      <w:pPr>
        <w:widowControl w:val="0"/>
        <w:autoSpaceDE w:val="0"/>
        <w:autoSpaceDN w:val="0"/>
        <w:adjustRightInd w:val="0"/>
        <w:ind w:firstLine="284"/>
        <w:jc w:val="both"/>
        <w:rPr>
          <w:sz w:val="20"/>
        </w:rPr>
      </w:pPr>
      <w:bookmarkStart w:id="10" w:name="Par542"/>
      <w:bookmarkEnd w:id="10"/>
      <w:r w:rsidRPr="00565972">
        <w:rPr>
          <w:sz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2" w:history="1">
        <w:r w:rsidRPr="00565972">
          <w:rPr>
            <w:color w:val="000000"/>
            <w:sz w:val="20"/>
          </w:rPr>
          <w:t>законодательством</w:t>
        </w:r>
      </w:hyperlink>
      <w:r w:rsidRPr="00565972">
        <w:rPr>
          <w:sz w:val="2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3" w:history="1">
        <w:r w:rsidRPr="00565972">
          <w:rPr>
            <w:color w:val="000000"/>
            <w:sz w:val="20"/>
          </w:rPr>
          <w:t>законодательством</w:t>
        </w:r>
      </w:hyperlink>
      <w:r w:rsidRPr="00565972">
        <w:rPr>
          <w:sz w:val="2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65972" w:rsidRPr="00565972" w:rsidRDefault="00565972" w:rsidP="00565972">
      <w:pPr>
        <w:widowControl w:val="0"/>
        <w:autoSpaceDE w:val="0"/>
        <w:autoSpaceDN w:val="0"/>
        <w:adjustRightInd w:val="0"/>
        <w:ind w:firstLine="284"/>
        <w:jc w:val="both"/>
        <w:rPr>
          <w:sz w:val="20"/>
        </w:rPr>
      </w:pPr>
      <w:bookmarkStart w:id="11" w:name="Par543"/>
      <w:bookmarkEnd w:id="11"/>
      <w:r w:rsidRPr="00565972">
        <w:rPr>
          <w:sz w:val="20"/>
        </w:rPr>
        <w:t xml:space="preserve">5) </w:t>
      </w:r>
      <w:bookmarkStart w:id="12" w:name="Par544"/>
      <w:bookmarkEnd w:id="12"/>
      <w:r w:rsidRPr="00565972">
        <w:rPr>
          <w:sz w:val="20"/>
        </w:rPr>
        <w:t xml:space="preserve">отсутствие у участника закупки - физического лица либо у руководителя, членов коллегиального исполнительного </w:t>
      </w:r>
      <w:r w:rsidRPr="00565972">
        <w:rPr>
          <w:sz w:val="20"/>
        </w:rPr>
        <w:lastRenderedPageBreak/>
        <w:t>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6) </w:t>
      </w:r>
      <w:bookmarkStart w:id="13" w:name="Par546"/>
      <w:bookmarkEnd w:id="13"/>
      <w:r w:rsidRPr="00565972">
        <w:rPr>
          <w:sz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65972" w:rsidRPr="00565972" w:rsidRDefault="00565972" w:rsidP="00565972">
      <w:pPr>
        <w:widowControl w:val="0"/>
        <w:autoSpaceDE w:val="0"/>
        <w:autoSpaceDN w:val="0"/>
        <w:adjustRightInd w:val="0"/>
        <w:ind w:firstLine="284"/>
        <w:jc w:val="both"/>
        <w:rPr>
          <w:sz w:val="20"/>
        </w:rPr>
      </w:pPr>
      <w:r w:rsidRPr="00565972">
        <w:rPr>
          <w:sz w:val="20"/>
        </w:rPr>
        <w:t>7)</w:t>
      </w:r>
      <w:r w:rsidRPr="00565972">
        <w:rPr>
          <w:rFonts w:ascii="Calibri" w:hAnsi="Calibri" w:cs="Calibri"/>
          <w:sz w:val="20"/>
        </w:rPr>
        <w:t xml:space="preserve"> </w:t>
      </w:r>
      <w:r w:rsidRPr="00565972">
        <w:rPr>
          <w:sz w:val="20"/>
        </w:rPr>
        <w:t>отсутствие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565972" w:rsidRPr="00565972" w:rsidRDefault="00565972" w:rsidP="00565972">
      <w:pPr>
        <w:autoSpaceDE w:val="0"/>
        <w:autoSpaceDN w:val="0"/>
        <w:adjustRightInd w:val="0"/>
        <w:ind w:firstLine="284"/>
        <w:jc w:val="both"/>
        <w:rPr>
          <w:kern w:val="0"/>
          <w:sz w:val="20"/>
        </w:rPr>
      </w:pPr>
      <w:r w:rsidRPr="00565972">
        <w:rPr>
          <w:kern w:val="0"/>
          <w:sz w:val="20"/>
        </w:rPr>
        <w:t>3. Требования, указанные в настоящем разделе предъявляются  в равной мере ко всем участникам закупки. Комиссия по осуществлению закупок проверяет</w:t>
      </w:r>
      <w:r w:rsidRPr="00565972">
        <w:rPr>
          <w:rFonts w:ascii="Calibri" w:hAnsi="Calibri" w:cs="Calibri"/>
          <w:kern w:val="0"/>
          <w:sz w:val="20"/>
        </w:rPr>
        <w:t xml:space="preserve"> </w:t>
      </w:r>
      <w:r w:rsidRPr="00565972">
        <w:rPr>
          <w:kern w:val="0"/>
          <w:sz w:val="20"/>
        </w:rPr>
        <w:t>соответствие участников закупки требованиям</w:t>
      </w:r>
      <w:r w:rsidRPr="00565972">
        <w:rPr>
          <w:rFonts w:ascii="Calibri" w:hAnsi="Calibri" w:cs="Calibri"/>
          <w:kern w:val="0"/>
          <w:sz w:val="20"/>
        </w:rPr>
        <w:t>,</w:t>
      </w:r>
      <w:r w:rsidRPr="00565972">
        <w:rPr>
          <w:kern w:val="0"/>
          <w:sz w:val="20"/>
        </w:rPr>
        <w:t xml:space="preserve"> указанным в подпункте 1,7 пункта 2 настоящего раздела,</w:t>
      </w:r>
      <w:r w:rsidRPr="00565972">
        <w:rPr>
          <w:rFonts w:ascii="Calibri" w:hAnsi="Calibri" w:cs="Calibri"/>
          <w:kern w:val="0"/>
          <w:sz w:val="20"/>
        </w:rPr>
        <w:t xml:space="preserve"> </w:t>
      </w:r>
      <w:r w:rsidRPr="00565972">
        <w:rPr>
          <w:kern w:val="0"/>
          <w:sz w:val="20"/>
        </w:rPr>
        <w:t>а также вправе проверять соответствие участников закупок требованиям, указанным в подпункте 2-6 пункта 2 настоящего раздела.</w:t>
      </w:r>
      <w:r w:rsidRPr="00565972">
        <w:rPr>
          <w:rFonts w:ascii="Calibri" w:hAnsi="Calibri" w:cs="Calibri"/>
          <w:kern w:val="0"/>
          <w:sz w:val="20"/>
        </w:rPr>
        <w:t xml:space="preserve"> </w:t>
      </w:r>
      <w:r w:rsidRPr="00565972">
        <w:rPr>
          <w:kern w:val="0"/>
          <w:sz w:val="20"/>
        </w:rPr>
        <w:t>Комиссия по осуществлению закупок не вправе возлагать на участников закупок обязанность подтверждать соответствие указанным требованиям.</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4. Заказчик вправе запросить у соответствующих органов и организаций сведения о проведении ликвидации участника размещения заказа - юридического лица, подавшего заявку на участие в аукционе, о принятии арбитражным судом решения о признании такого участника - юридического лица, индивидуального предпринимателя банкротом и об открытии конкурсного производства, о приостановлении деятельности такого участника в порядке, предусмотренном Кодексом Российской Федерации об административных правонарушениях, о наличии задолженностей такого участника по начисленным налогам, сборам и иным обязательным платежам в бюджеты любого уровня и в государственные внебюджетные фонды за прошедший календарный год, об обжаловании наличия таких задолженностей и о результатах рассмотрения жалоб. Указанные органы и организации в течение десяти дней обязаны предоставить необходимые сведения по запросу заказчика.</w:t>
      </w:r>
    </w:p>
    <w:p w:rsidR="00565972" w:rsidRPr="00565972" w:rsidRDefault="00565972" w:rsidP="00565972">
      <w:pPr>
        <w:widowControl w:val="0"/>
        <w:autoSpaceDE w:val="0"/>
        <w:autoSpaceDN w:val="0"/>
        <w:adjustRightInd w:val="0"/>
        <w:ind w:firstLine="284"/>
        <w:jc w:val="both"/>
        <w:rPr>
          <w:sz w:val="20"/>
        </w:rPr>
      </w:pPr>
      <w:r w:rsidRPr="00565972">
        <w:rPr>
          <w:sz w:val="20"/>
        </w:rPr>
        <w:t>5. Отстранение участника закупки от участия в определении поставщика (подрядчика, исполнителя) или отказ от заключения контракта (договора) с победителем определения поставщика (подрядчика, исполнителя) осуществляется в любой момент до заключения контракта (договора), если заказчик или комиссия по осуществлению закупок обнаружит, что участник закупки не соответствует требованиям, указанным в пункте  2 (при наличии таких требований) настоящего раздела, или предоставил недостоверную информацию в отношении своего соответствия указанным требованиям.</w:t>
      </w:r>
      <w:r w:rsidRPr="00565972">
        <w:rPr>
          <w:rFonts w:ascii="Calibri" w:hAnsi="Calibri" w:cs="Calibri"/>
          <w:sz w:val="20"/>
        </w:rPr>
        <w:t xml:space="preserve"> </w:t>
      </w:r>
      <w:r w:rsidRPr="00565972">
        <w:rPr>
          <w:sz w:val="20"/>
        </w:rPr>
        <w:t xml:space="preserve">Решение об отстранении участника закупки от участия в определении поставщика (подрядчика, исполнителя) или отказ от заключения контракта (договора)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w:t>
      </w:r>
      <w:hyperlink w:anchor="Par2112" w:history="1">
        <w:r w:rsidRPr="00565972">
          <w:rPr>
            <w:color w:val="000000"/>
            <w:sz w:val="20"/>
          </w:rPr>
          <w:t>порядке</w:t>
        </w:r>
      </w:hyperlink>
      <w:r w:rsidRPr="00565972">
        <w:rPr>
          <w:sz w:val="20"/>
        </w:rPr>
        <w:t>.</w:t>
      </w:r>
    </w:p>
    <w:p w:rsidR="004B3283" w:rsidRDefault="004B3283" w:rsidP="00565972">
      <w:pPr>
        <w:keepNext/>
        <w:tabs>
          <w:tab w:val="left" w:pos="2500"/>
        </w:tabs>
        <w:ind w:firstLine="284"/>
        <w:jc w:val="center"/>
        <w:outlineLvl w:val="1"/>
        <w:rPr>
          <w:b/>
          <w:caps/>
          <w:kern w:val="0"/>
          <w:sz w:val="20"/>
        </w:rPr>
      </w:pPr>
    </w:p>
    <w:p w:rsidR="00565972" w:rsidRPr="00565972" w:rsidRDefault="00565972" w:rsidP="00565972">
      <w:pPr>
        <w:keepNext/>
        <w:tabs>
          <w:tab w:val="left" w:pos="2500"/>
        </w:tabs>
        <w:ind w:firstLine="284"/>
        <w:jc w:val="center"/>
        <w:outlineLvl w:val="1"/>
        <w:rPr>
          <w:b/>
          <w:caps/>
          <w:kern w:val="0"/>
          <w:sz w:val="20"/>
        </w:rPr>
      </w:pPr>
      <w:r w:rsidRPr="00565972">
        <w:rPr>
          <w:b/>
          <w:caps/>
          <w:kern w:val="0"/>
          <w:sz w:val="20"/>
        </w:rPr>
        <w:t>РАЗДЕЛ 15.</w:t>
      </w:r>
    </w:p>
    <w:p w:rsidR="00565972" w:rsidRPr="00565972" w:rsidRDefault="00565972" w:rsidP="00565972">
      <w:pPr>
        <w:widowControl w:val="0"/>
        <w:autoSpaceDE w:val="0"/>
        <w:autoSpaceDN w:val="0"/>
        <w:adjustRightInd w:val="0"/>
        <w:ind w:firstLine="284"/>
        <w:jc w:val="center"/>
        <w:outlineLvl w:val="1"/>
        <w:rPr>
          <w:b/>
          <w:kern w:val="0"/>
          <w:sz w:val="20"/>
        </w:rPr>
      </w:pPr>
      <w:r w:rsidRPr="00565972">
        <w:rPr>
          <w:b/>
          <w:kern w:val="0"/>
          <w:sz w:val="20"/>
        </w:rPr>
        <w:t>Порядок подачи заявок на участие в электронном аукционе, инструкция по заполнению заявки</w:t>
      </w:r>
    </w:p>
    <w:p w:rsidR="00C62B34" w:rsidRPr="00565972" w:rsidRDefault="00C62B34" w:rsidP="00C62B34">
      <w:pPr>
        <w:widowControl w:val="0"/>
        <w:autoSpaceDE w:val="0"/>
        <w:autoSpaceDN w:val="0"/>
        <w:adjustRightInd w:val="0"/>
        <w:ind w:firstLine="284"/>
        <w:jc w:val="both"/>
        <w:outlineLvl w:val="1"/>
        <w:rPr>
          <w:kern w:val="0"/>
          <w:sz w:val="20"/>
        </w:rPr>
      </w:pPr>
      <w:r w:rsidRPr="00565972">
        <w:rPr>
          <w:kern w:val="0"/>
          <w:sz w:val="20"/>
        </w:rPr>
        <w:t>1. Подача заявок на участие в электронном аукционе осуществляется только лицами, получившими аккредитацию на электронной площадке.</w:t>
      </w:r>
    </w:p>
    <w:p w:rsidR="00C62B34" w:rsidRPr="00565972" w:rsidRDefault="00C62B34" w:rsidP="00C62B34">
      <w:pPr>
        <w:widowControl w:val="0"/>
        <w:autoSpaceDE w:val="0"/>
        <w:autoSpaceDN w:val="0"/>
        <w:adjustRightInd w:val="0"/>
        <w:ind w:firstLine="284"/>
        <w:jc w:val="both"/>
        <w:rPr>
          <w:rFonts w:ascii="Calibri" w:hAnsi="Calibri" w:cs="Calibri"/>
          <w:sz w:val="20"/>
        </w:rPr>
      </w:pPr>
      <w:r w:rsidRPr="00565972">
        <w:rPr>
          <w:sz w:val="20"/>
        </w:rPr>
        <w:t>2. Заявка на участие в электронном аукционе состоит из двух частей</w:t>
      </w:r>
      <w:r w:rsidRPr="00565972">
        <w:rPr>
          <w:rFonts w:ascii="Calibri" w:hAnsi="Calibri" w:cs="Calibri"/>
          <w:sz w:val="20"/>
        </w:rPr>
        <w:t>.</w:t>
      </w:r>
    </w:p>
    <w:p w:rsidR="00C62B34" w:rsidRPr="00565972" w:rsidRDefault="00C62B34" w:rsidP="00C62B34">
      <w:pPr>
        <w:widowControl w:val="0"/>
        <w:autoSpaceDE w:val="0"/>
        <w:autoSpaceDN w:val="0"/>
        <w:adjustRightInd w:val="0"/>
        <w:ind w:firstLine="284"/>
        <w:jc w:val="both"/>
        <w:rPr>
          <w:sz w:val="20"/>
        </w:rPr>
      </w:pPr>
      <w:r w:rsidRPr="00565972">
        <w:rPr>
          <w:sz w:val="20"/>
        </w:rPr>
        <w:t>3. Первая часть заявки на участие в электронном аукционе должна содержать указанную в одном из следующих подпунктов информацию:</w:t>
      </w:r>
    </w:p>
    <w:p w:rsidR="00C62B34" w:rsidRPr="00565972" w:rsidRDefault="00C62B34" w:rsidP="00C62B34">
      <w:pPr>
        <w:widowControl w:val="0"/>
        <w:autoSpaceDE w:val="0"/>
        <w:autoSpaceDN w:val="0"/>
        <w:adjustRightInd w:val="0"/>
        <w:ind w:firstLine="284"/>
        <w:jc w:val="both"/>
        <w:rPr>
          <w:sz w:val="20"/>
        </w:rPr>
      </w:pPr>
      <w:r w:rsidRPr="00565972">
        <w:rPr>
          <w:sz w:val="20"/>
        </w:rPr>
        <w:t>1) при заключении контракта (договора)  на поставку товара:</w:t>
      </w:r>
    </w:p>
    <w:p w:rsidR="00C62B34" w:rsidRPr="00565972" w:rsidRDefault="00C62B34" w:rsidP="00C62B34">
      <w:pPr>
        <w:widowControl w:val="0"/>
        <w:autoSpaceDE w:val="0"/>
        <w:autoSpaceDN w:val="0"/>
        <w:adjustRightInd w:val="0"/>
        <w:ind w:firstLine="284"/>
        <w:jc w:val="both"/>
        <w:rPr>
          <w:sz w:val="20"/>
        </w:rPr>
      </w:pPr>
      <w:r w:rsidRPr="00565972">
        <w:rPr>
          <w:sz w:val="20"/>
        </w:rPr>
        <w:t xml:space="preserve">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w:t>
      </w:r>
      <w:r>
        <w:rPr>
          <w:sz w:val="20"/>
        </w:rPr>
        <w:t>страны происхождения товара</w:t>
      </w:r>
      <w:r w:rsidRPr="00565972">
        <w:rPr>
          <w:sz w:val="20"/>
        </w:rPr>
        <w:t xml:space="preserve"> и (или)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rsidR="00C62B34" w:rsidRPr="00565972" w:rsidRDefault="00C62B34" w:rsidP="00C62B34">
      <w:pPr>
        <w:widowControl w:val="0"/>
        <w:autoSpaceDE w:val="0"/>
        <w:autoSpaceDN w:val="0"/>
        <w:adjustRightInd w:val="0"/>
        <w:ind w:firstLine="284"/>
        <w:jc w:val="both"/>
        <w:rPr>
          <w:sz w:val="20"/>
        </w:rPr>
      </w:pPr>
      <w:r w:rsidRPr="00565972">
        <w:rPr>
          <w:sz w:val="20"/>
        </w:rPr>
        <w:t xml:space="preserve">б) 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w:t>
      </w:r>
      <w:r>
        <w:rPr>
          <w:sz w:val="20"/>
        </w:rPr>
        <w:t>страны происхождения товара.</w:t>
      </w:r>
    </w:p>
    <w:p w:rsidR="00C62B34" w:rsidRPr="00565972" w:rsidRDefault="00C62B34" w:rsidP="00C62B34">
      <w:pPr>
        <w:widowControl w:val="0"/>
        <w:autoSpaceDE w:val="0"/>
        <w:autoSpaceDN w:val="0"/>
        <w:adjustRightInd w:val="0"/>
        <w:ind w:firstLine="284"/>
        <w:jc w:val="both"/>
        <w:rPr>
          <w:sz w:val="20"/>
        </w:rPr>
      </w:pPr>
      <w:bookmarkStart w:id="14" w:name="Par1243"/>
      <w:bookmarkEnd w:id="14"/>
      <w:r w:rsidRPr="00565972">
        <w:rPr>
          <w:sz w:val="20"/>
        </w:rPr>
        <w:t>2) согласие участника такого аукциона на выполнение работы или оказание услуги на условиях, предусмотренных документацией о таком аукционе, при проведении такого аукциона на выполнение работы или оказание услуги;</w:t>
      </w:r>
    </w:p>
    <w:p w:rsidR="00C62B34" w:rsidRPr="00565972" w:rsidRDefault="00C62B34" w:rsidP="00C62B34">
      <w:pPr>
        <w:widowControl w:val="0"/>
        <w:autoSpaceDE w:val="0"/>
        <w:autoSpaceDN w:val="0"/>
        <w:adjustRightInd w:val="0"/>
        <w:ind w:firstLine="284"/>
        <w:jc w:val="both"/>
        <w:rPr>
          <w:sz w:val="20"/>
        </w:rPr>
      </w:pPr>
      <w:r w:rsidRPr="00565972">
        <w:rPr>
          <w:sz w:val="20"/>
        </w:rPr>
        <w:t xml:space="preserve">3) при заключении контракта (договора)  на выполнение работы или оказание услуги, для выполнения или оказания </w:t>
      </w:r>
      <w:r w:rsidRPr="00565972">
        <w:rPr>
          <w:sz w:val="20"/>
        </w:rPr>
        <w:lastRenderedPageBreak/>
        <w:t>которых используется товар:</w:t>
      </w:r>
    </w:p>
    <w:p w:rsidR="00C62B34" w:rsidRPr="00565972" w:rsidRDefault="00C62B34" w:rsidP="00C62B34">
      <w:pPr>
        <w:widowControl w:val="0"/>
        <w:autoSpaceDE w:val="0"/>
        <w:autoSpaceDN w:val="0"/>
        <w:adjustRightInd w:val="0"/>
        <w:ind w:firstLine="284"/>
        <w:jc w:val="both"/>
        <w:rPr>
          <w:sz w:val="20"/>
        </w:rPr>
      </w:pPr>
      <w:r w:rsidRPr="00565972">
        <w:rPr>
          <w:sz w:val="20"/>
        </w:rPr>
        <w:t xml:space="preserve">а) согласие, предусмотренное </w:t>
      </w:r>
      <w:hyperlink w:anchor="Par1243" w:history="1">
        <w:r w:rsidRPr="00565972">
          <w:rPr>
            <w:sz w:val="20"/>
          </w:rPr>
          <w:t>пунктом 2</w:t>
        </w:r>
      </w:hyperlink>
      <w:r w:rsidRPr="00565972">
        <w:rPr>
          <w:sz w:val="20"/>
        </w:rPr>
        <w:t xml:space="preserve"> настоящей части,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Pr>
          <w:sz w:val="20"/>
        </w:rPr>
        <w:t>наименование страны происхождения</w:t>
      </w:r>
      <w:r w:rsidRPr="00565972">
        <w:rPr>
          <w:sz w:val="20"/>
        </w:rPr>
        <w:t xml:space="preserve"> товара, либо согласие, предусмотренное </w:t>
      </w:r>
      <w:hyperlink w:anchor="Par1243" w:history="1">
        <w:r w:rsidRPr="00565972">
          <w:rPr>
            <w:sz w:val="20"/>
          </w:rPr>
          <w:t>пунктом 2</w:t>
        </w:r>
      </w:hyperlink>
      <w:r w:rsidRPr="00565972">
        <w:rPr>
          <w:sz w:val="20"/>
        </w:rPr>
        <w:t xml:space="preserve"> настоящего раздела,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w:t>
      </w:r>
      <w:r>
        <w:rPr>
          <w:sz w:val="20"/>
        </w:rPr>
        <w:t>страны происхождения,</w:t>
      </w:r>
      <w:r w:rsidRPr="00565972">
        <w:rPr>
          <w:sz w:val="20"/>
        </w:rPr>
        <w:t xml:space="preserve">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 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w:t>
      </w:r>
      <w:r>
        <w:rPr>
          <w:sz w:val="20"/>
        </w:rPr>
        <w:t>страны происхождения</w:t>
      </w:r>
      <w:r w:rsidRPr="00565972">
        <w:rPr>
          <w:sz w:val="20"/>
        </w:rPr>
        <w:t xml:space="preserve"> товара, а также требование о необходимости указания в заявке на участие в таком аукционе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w:t>
      </w:r>
      <w:r>
        <w:rPr>
          <w:sz w:val="20"/>
        </w:rPr>
        <w:t xml:space="preserve">страны происхождения </w:t>
      </w:r>
      <w:r w:rsidRPr="00565972">
        <w:rPr>
          <w:sz w:val="20"/>
        </w:rPr>
        <w:t>товара;</w:t>
      </w:r>
    </w:p>
    <w:p w:rsidR="00C62B34" w:rsidRPr="00565972" w:rsidRDefault="00C62B34" w:rsidP="00C62B34">
      <w:pPr>
        <w:widowControl w:val="0"/>
        <w:autoSpaceDE w:val="0"/>
        <w:autoSpaceDN w:val="0"/>
        <w:adjustRightInd w:val="0"/>
        <w:ind w:firstLine="284"/>
        <w:jc w:val="both"/>
        <w:rPr>
          <w:sz w:val="20"/>
        </w:rPr>
      </w:pPr>
      <w:r w:rsidRPr="00565972">
        <w:rPr>
          <w:sz w:val="20"/>
        </w:rPr>
        <w:t xml:space="preserve">б) согласие, предусмотренное </w:t>
      </w:r>
      <w:hyperlink w:anchor="Par1243" w:history="1">
        <w:r w:rsidRPr="00565972">
          <w:rPr>
            <w:sz w:val="20"/>
          </w:rPr>
          <w:t>пунктом 2</w:t>
        </w:r>
      </w:hyperlink>
      <w:r w:rsidRPr="00565972">
        <w:rPr>
          <w:sz w:val="20"/>
        </w:rPr>
        <w:t xml:space="preserve"> настоящего раздела,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w:t>
      </w:r>
      <w:r>
        <w:rPr>
          <w:sz w:val="20"/>
        </w:rPr>
        <w:t>страны происхождения товара</w:t>
      </w:r>
      <w:r w:rsidRPr="00565972">
        <w:rPr>
          <w:sz w:val="20"/>
        </w:rPr>
        <w:t>.</w:t>
      </w:r>
    </w:p>
    <w:p w:rsidR="00C62B34" w:rsidRPr="00565972" w:rsidRDefault="00C62B34" w:rsidP="00C62B34">
      <w:pPr>
        <w:autoSpaceDE w:val="0"/>
        <w:autoSpaceDN w:val="0"/>
        <w:adjustRightInd w:val="0"/>
        <w:ind w:firstLine="540"/>
        <w:jc w:val="both"/>
        <w:rPr>
          <w:kern w:val="0"/>
          <w:sz w:val="20"/>
        </w:rPr>
      </w:pPr>
      <w:r w:rsidRPr="00565972">
        <w:rPr>
          <w:sz w:val="20"/>
        </w:rPr>
        <w:t>4.</w:t>
      </w:r>
      <w:r w:rsidRPr="00565972">
        <w:rPr>
          <w:kern w:val="0"/>
          <w:sz w:val="20"/>
        </w:rPr>
        <w:t xml:space="preserve"> Первая часть заявки на участие в электронном аукционе, предусмотренная </w:t>
      </w:r>
      <w:hyperlink r:id="rId14" w:history="1">
        <w:r w:rsidRPr="00565972">
          <w:rPr>
            <w:color w:val="000000"/>
            <w:kern w:val="0"/>
            <w:sz w:val="20"/>
          </w:rPr>
          <w:t>частью 3</w:t>
        </w:r>
      </w:hyperlink>
      <w:r w:rsidRPr="00565972">
        <w:rPr>
          <w:kern w:val="0"/>
          <w:sz w:val="20"/>
        </w:rPr>
        <w:t xml:space="preserve"> настоящего раздела, может содержать эскиз, рисунок, чертеж, фотографию, иное изображение товара, на поставку которого заключается контракт.</w:t>
      </w:r>
    </w:p>
    <w:p w:rsidR="00C62B34" w:rsidRPr="00565972" w:rsidRDefault="00C62B34" w:rsidP="00C62B34">
      <w:pPr>
        <w:widowControl w:val="0"/>
        <w:autoSpaceDE w:val="0"/>
        <w:autoSpaceDN w:val="0"/>
        <w:adjustRightInd w:val="0"/>
        <w:ind w:firstLine="284"/>
        <w:jc w:val="both"/>
        <w:rPr>
          <w:sz w:val="20"/>
        </w:rPr>
      </w:pPr>
      <w:r w:rsidRPr="00565972">
        <w:rPr>
          <w:sz w:val="20"/>
        </w:rPr>
        <w:t>4. Вторая часть заявки на участие в электронном аукционе должна содержать следующие документы и информацию:</w:t>
      </w:r>
    </w:p>
    <w:p w:rsidR="00C62B34" w:rsidRPr="00565972" w:rsidRDefault="00C62B34" w:rsidP="00C62B34">
      <w:pPr>
        <w:widowControl w:val="0"/>
        <w:autoSpaceDE w:val="0"/>
        <w:autoSpaceDN w:val="0"/>
        <w:adjustRightInd w:val="0"/>
        <w:ind w:firstLine="284"/>
        <w:jc w:val="both"/>
        <w:rPr>
          <w:sz w:val="20"/>
        </w:rPr>
      </w:pPr>
      <w:r w:rsidRPr="00565972">
        <w:rPr>
          <w:sz w:val="20"/>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электронного аукциона;</w:t>
      </w:r>
    </w:p>
    <w:p w:rsidR="00C62B34" w:rsidRPr="00565972" w:rsidRDefault="00C62B34" w:rsidP="00C62B34">
      <w:pPr>
        <w:widowControl w:val="0"/>
        <w:autoSpaceDE w:val="0"/>
        <w:autoSpaceDN w:val="0"/>
        <w:adjustRightInd w:val="0"/>
        <w:ind w:firstLine="284"/>
        <w:jc w:val="both"/>
        <w:rPr>
          <w:sz w:val="20"/>
        </w:rPr>
      </w:pPr>
      <w:r w:rsidRPr="00565972">
        <w:rPr>
          <w:sz w:val="20"/>
        </w:rPr>
        <w:t xml:space="preserve">2) документы, подтверждающие соответствие участника такого аукциона требованиям, установленным подпунктом 1 пункта 2 раздела 14 настоящей документации, или копии этих документов, а также декларация о соответствии участника такого аукциона требованиям, установленным подпунктами </w:t>
      </w:r>
      <w:hyperlink w:anchor="Par581" w:history="1">
        <w:r w:rsidRPr="00565972">
          <w:rPr>
            <w:sz w:val="20"/>
          </w:rPr>
          <w:t>2</w:t>
        </w:r>
      </w:hyperlink>
      <w:r w:rsidRPr="00565972">
        <w:rPr>
          <w:sz w:val="20"/>
        </w:rPr>
        <w:t xml:space="preserve"> – </w:t>
      </w:r>
      <w:hyperlink w:anchor="Par587" w:history="1">
        <w:r w:rsidRPr="00565972">
          <w:rPr>
            <w:sz w:val="20"/>
          </w:rPr>
          <w:t>6</w:t>
        </w:r>
      </w:hyperlink>
      <w:r w:rsidRPr="00565972">
        <w:rPr>
          <w:sz w:val="20"/>
        </w:rPr>
        <w:t xml:space="preserve"> пункта 2  раздела 14 настоящей документации;</w:t>
      </w:r>
    </w:p>
    <w:p w:rsidR="00C62B34" w:rsidRPr="00565972" w:rsidRDefault="00C62B34" w:rsidP="00C62B34">
      <w:pPr>
        <w:widowControl w:val="0"/>
        <w:autoSpaceDE w:val="0"/>
        <w:autoSpaceDN w:val="0"/>
        <w:adjustRightInd w:val="0"/>
        <w:ind w:firstLine="284"/>
        <w:jc w:val="both"/>
        <w:rPr>
          <w:rFonts w:eastAsia="Calibri"/>
          <w:kern w:val="0"/>
          <w:sz w:val="20"/>
          <w:lang w:eastAsia="en-US"/>
        </w:rPr>
      </w:pPr>
      <w:r w:rsidRPr="00565972">
        <w:rPr>
          <w:sz w:val="20"/>
        </w:rPr>
        <w:t xml:space="preserve">3) </w:t>
      </w:r>
      <w:r w:rsidRPr="00565972">
        <w:rPr>
          <w:rFonts w:eastAsia="Calibri"/>
          <w:kern w:val="0"/>
          <w:sz w:val="20"/>
          <w:lang w:eastAsia="en-US"/>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C62B34" w:rsidRPr="00565972" w:rsidRDefault="00C62B34" w:rsidP="00C62B34">
      <w:pPr>
        <w:widowControl w:val="0"/>
        <w:autoSpaceDE w:val="0"/>
        <w:autoSpaceDN w:val="0"/>
        <w:adjustRightInd w:val="0"/>
        <w:ind w:firstLine="284"/>
        <w:jc w:val="both"/>
        <w:rPr>
          <w:rFonts w:eastAsia="Calibri"/>
          <w:kern w:val="0"/>
          <w:sz w:val="20"/>
          <w:lang w:eastAsia="en-US"/>
        </w:rPr>
      </w:pPr>
      <w:r w:rsidRPr="00565972">
        <w:rPr>
          <w:sz w:val="20"/>
        </w:rPr>
        <w:t xml:space="preserve">4) </w:t>
      </w:r>
      <w:r w:rsidRPr="00565972">
        <w:rPr>
          <w:rFonts w:eastAsia="Calibri"/>
          <w:kern w:val="0"/>
          <w:sz w:val="20"/>
          <w:lang w:eastAsia="en-US"/>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p w:rsidR="00C62B34" w:rsidRPr="00565972" w:rsidRDefault="00C62B34" w:rsidP="00C62B34">
      <w:pPr>
        <w:widowControl w:val="0"/>
        <w:autoSpaceDE w:val="0"/>
        <w:autoSpaceDN w:val="0"/>
        <w:adjustRightInd w:val="0"/>
        <w:ind w:firstLine="284"/>
        <w:jc w:val="both"/>
        <w:rPr>
          <w:rFonts w:eastAsia="Calibri"/>
          <w:kern w:val="0"/>
          <w:sz w:val="20"/>
          <w:lang w:eastAsia="en-US"/>
        </w:rPr>
      </w:pPr>
      <w:r w:rsidRPr="00565972">
        <w:rPr>
          <w:rFonts w:eastAsia="Calibri"/>
          <w:kern w:val="0"/>
          <w:sz w:val="20"/>
          <w:lang w:eastAsia="en-US"/>
        </w:rPr>
        <w:t>5) документы, подтверждающие право участника такого аукциона на получение преимущества в соответствии со статьями 28 и 29 Федерального закона от 05.04.2013 г. №44-ФЗ, или копии этих документов;</w:t>
      </w:r>
    </w:p>
    <w:p w:rsidR="00C62B34" w:rsidRPr="00B56374" w:rsidRDefault="00C62B34" w:rsidP="00C62B34">
      <w:pPr>
        <w:widowControl w:val="0"/>
        <w:autoSpaceDE w:val="0"/>
        <w:autoSpaceDN w:val="0"/>
        <w:adjustRightInd w:val="0"/>
        <w:ind w:firstLine="284"/>
        <w:jc w:val="both"/>
        <w:rPr>
          <w:rFonts w:eastAsia="Calibri"/>
          <w:kern w:val="0"/>
          <w:sz w:val="20"/>
          <w:lang w:eastAsia="en-US"/>
        </w:rPr>
      </w:pPr>
      <w:r w:rsidRPr="00565972">
        <w:rPr>
          <w:rFonts w:eastAsia="Calibri"/>
          <w:kern w:val="0"/>
          <w:sz w:val="20"/>
          <w:lang w:eastAsia="en-US"/>
        </w:rPr>
        <w:t xml:space="preserve">6) </w:t>
      </w:r>
      <w:r w:rsidRPr="00565972">
        <w:rPr>
          <w:sz w:val="20"/>
        </w:rPr>
        <w:t xml:space="preserve">документы, подтверждающие соответствие участника такого аукциона и (или) предлагаемых им товара, работы или услуги условиям, запретам и ограничениям, установленным заказчиком в </w:t>
      </w:r>
      <w:r w:rsidRPr="00B56374">
        <w:rPr>
          <w:sz w:val="20"/>
        </w:rPr>
        <w:t xml:space="preserve">соответствии со </w:t>
      </w:r>
      <w:hyperlink w:anchor="Par191" w:history="1">
        <w:r w:rsidRPr="00B56374">
          <w:rPr>
            <w:sz w:val="20"/>
          </w:rPr>
          <w:t>статьей 14</w:t>
        </w:r>
      </w:hyperlink>
      <w:r w:rsidRPr="00B56374">
        <w:rPr>
          <w:sz w:val="20"/>
        </w:rPr>
        <w:t xml:space="preserve"> Федерального закона</w:t>
      </w:r>
      <w:r w:rsidRPr="00B56374">
        <w:rPr>
          <w:rFonts w:eastAsia="Calibri"/>
          <w:kern w:val="0"/>
          <w:sz w:val="20"/>
          <w:lang w:eastAsia="en-US"/>
        </w:rPr>
        <w:t xml:space="preserve"> от 05.04.2013 г. №44-ФЗ</w:t>
      </w:r>
      <w:r w:rsidRPr="00B56374">
        <w:rPr>
          <w:sz w:val="20"/>
        </w:rPr>
        <w:t>, или копии этих документов;</w:t>
      </w:r>
    </w:p>
    <w:p w:rsidR="00C62B34" w:rsidRPr="00B56374" w:rsidRDefault="00C62B34" w:rsidP="00C62B34">
      <w:pPr>
        <w:widowControl w:val="0"/>
        <w:autoSpaceDE w:val="0"/>
        <w:autoSpaceDN w:val="0"/>
        <w:adjustRightInd w:val="0"/>
        <w:ind w:firstLine="284"/>
        <w:jc w:val="both"/>
        <w:rPr>
          <w:rFonts w:eastAsia="Calibri"/>
          <w:kern w:val="0"/>
          <w:sz w:val="20"/>
          <w:lang w:eastAsia="en-US"/>
        </w:rPr>
      </w:pPr>
      <w:r w:rsidRPr="00B56374">
        <w:rPr>
          <w:sz w:val="20"/>
        </w:rPr>
        <w:t xml:space="preserve">7) </w:t>
      </w:r>
      <w:r w:rsidRPr="00B56374">
        <w:rPr>
          <w:rFonts w:eastAsia="Calibri"/>
          <w:kern w:val="0"/>
          <w:sz w:val="20"/>
          <w:lang w:eastAsia="en-US"/>
        </w:rPr>
        <w:t>декларация о принадлежности участника такого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частью 3 статьи 30 Федерального закона от 05.04.2013 г. №44-ФЗ.</w:t>
      </w:r>
    </w:p>
    <w:p w:rsidR="00C62B34" w:rsidRPr="00B56374" w:rsidRDefault="00C62B34" w:rsidP="00C62B34">
      <w:pPr>
        <w:widowControl w:val="0"/>
        <w:autoSpaceDE w:val="0"/>
        <w:autoSpaceDN w:val="0"/>
        <w:adjustRightInd w:val="0"/>
        <w:ind w:firstLine="284"/>
        <w:jc w:val="both"/>
        <w:outlineLvl w:val="1"/>
        <w:rPr>
          <w:kern w:val="0"/>
          <w:sz w:val="20"/>
        </w:rPr>
      </w:pPr>
      <w:r w:rsidRPr="00B56374">
        <w:rPr>
          <w:kern w:val="0"/>
          <w:sz w:val="20"/>
        </w:rPr>
        <w:t>5. 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 заявок.</w:t>
      </w:r>
    </w:p>
    <w:p w:rsidR="00C62B34" w:rsidRPr="00565972" w:rsidRDefault="00C62B34" w:rsidP="00C62B34">
      <w:pPr>
        <w:widowControl w:val="0"/>
        <w:autoSpaceDE w:val="0"/>
        <w:autoSpaceDN w:val="0"/>
        <w:adjustRightInd w:val="0"/>
        <w:ind w:firstLine="284"/>
        <w:jc w:val="both"/>
        <w:outlineLvl w:val="1"/>
        <w:rPr>
          <w:kern w:val="0"/>
          <w:sz w:val="20"/>
        </w:rPr>
      </w:pPr>
      <w:r w:rsidRPr="00565972">
        <w:rPr>
          <w:kern w:val="0"/>
          <w:sz w:val="20"/>
        </w:rPr>
        <w:t>6.</w:t>
      </w:r>
      <w:r w:rsidRPr="00565972">
        <w:rPr>
          <w:rFonts w:ascii="Calibri" w:hAnsi="Calibri" w:cs="Calibri"/>
          <w:kern w:val="0"/>
          <w:sz w:val="20"/>
        </w:rPr>
        <w:t xml:space="preserve"> </w:t>
      </w:r>
      <w:r w:rsidRPr="00565972">
        <w:rPr>
          <w:kern w:val="0"/>
          <w:sz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пунктами 3 и 4 настоящего раздела. Указанные электронные документы подаются одновременно.</w:t>
      </w:r>
    </w:p>
    <w:p w:rsidR="00C62B34" w:rsidRPr="00565972" w:rsidRDefault="00C62B34" w:rsidP="00C62B34">
      <w:pPr>
        <w:widowControl w:val="0"/>
        <w:autoSpaceDE w:val="0"/>
        <w:autoSpaceDN w:val="0"/>
        <w:adjustRightInd w:val="0"/>
        <w:ind w:firstLine="284"/>
        <w:jc w:val="both"/>
        <w:rPr>
          <w:sz w:val="20"/>
        </w:rPr>
      </w:pPr>
      <w:r w:rsidRPr="00565972">
        <w:rPr>
          <w:sz w:val="20"/>
        </w:rPr>
        <w:t>7.</w:t>
      </w:r>
      <w:r w:rsidRPr="00565972">
        <w:rPr>
          <w:rFonts w:ascii="Calibri" w:hAnsi="Calibri" w:cs="Calibri"/>
          <w:sz w:val="20"/>
        </w:rPr>
        <w:t xml:space="preserve"> </w:t>
      </w:r>
      <w:r w:rsidRPr="00565972">
        <w:rPr>
          <w:sz w:val="20"/>
        </w:rPr>
        <w:t>Участник электронного аукциона вправе подать только одну заявку на участие в таком аукционе в отношении каждого объекта закупки.</w:t>
      </w:r>
    </w:p>
    <w:p w:rsidR="00C62B34" w:rsidRPr="00565972" w:rsidRDefault="00C62B34" w:rsidP="00C62B34">
      <w:pPr>
        <w:widowControl w:val="0"/>
        <w:autoSpaceDE w:val="0"/>
        <w:autoSpaceDN w:val="0"/>
        <w:adjustRightInd w:val="0"/>
        <w:ind w:firstLine="284"/>
        <w:jc w:val="both"/>
        <w:rPr>
          <w:rFonts w:eastAsia="Calibri"/>
          <w:kern w:val="0"/>
          <w:sz w:val="20"/>
          <w:lang w:eastAsia="en-US"/>
        </w:rPr>
      </w:pPr>
      <w:r w:rsidRPr="00565972">
        <w:rPr>
          <w:rFonts w:eastAsia="Calibri"/>
          <w:kern w:val="0"/>
          <w:sz w:val="20"/>
          <w:lang w:eastAsia="en-US"/>
        </w:rPr>
        <w:t>8. 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16.</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Требование  обеспечения заявки на участие в электронном аукционе </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1. Заказчик обязан установить требование  к обеспечению заявок на участие в электронном аукционе. Размер обеспечения заявки на участие в электронном аукционе указан в разделе 29 настоящей документации. Требование  об обеспечении заявки </w:t>
      </w:r>
      <w:r w:rsidRPr="00565972">
        <w:rPr>
          <w:kern w:val="0"/>
          <w:sz w:val="20"/>
        </w:rPr>
        <w:lastRenderedPageBreak/>
        <w:t>на участие в определении поставщика (подрядчика, исполнителя) в электронном аукционе в равной мере относится ко всем участникам закупки. Обеспечение заявки на участие в электронном аукционе предоставляется участником закупки путем внесения денежных средств.</w:t>
      </w:r>
    </w:p>
    <w:p w:rsidR="00565972" w:rsidRPr="00565972" w:rsidRDefault="00565972" w:rsidP="00565972">
      <w:pPr>
        <w:widowControl w:val="0"/>
        <w:autoSpaceDE w:val="0"/>
        <w:autoSpaceDN w:val="0"/>
        <w:adjustRightInd w:val="0"/>
        <w:ind w:firstLine="284"/>
        <w:jc w:val="both"/>
        <w:rPr>
          <w:sz w:val="20"/>
        </w:rPr>
      </w:pPr>
      <w:r w:rsidRPr="00565972">
        <w:rPr>
          <w:sz w:val="20"/>
        </w:rPr>
        <w:t>2. Денежные средства, внесенные в качестве обеспечения заявок, при проведении электронного аукциона перечисляются на счет оператора электронной площадки в банке. Доходы, полученные оператором электронной площадки от размещения денежных средств, внесенных в качестве обеспечения заявок, подлежат выплате участникам электронных аукционов за период размещения указанных средств на счете оператора электронной площадки в банке с момента блокирования указанных средств до прекращения их блокирования на основании договора, заключенного оператором электронной площадки с каждым участником закупки при прохождении им аккредитации на электронной площадке.</w:t>
      </w:r>
    </w:p>
    <w:p w:rsidR="00565972" w:rsidRPr="00565972" w:rsidRDefault="00565972" w:rsidP="00565972">
      <w:pPr>
        <w:widowControl w:val="0"/>
        <w:autoSpaceDE w:val="0"/>
        <w:autoSpaceDN w:val="0"/>
        <w:adjustRightInd w:val="0"/>
        <w:ind w:firstLine="284"/>
        <w:jc w:val="both"/>
        <w:rPr>
          <w:sz w:val="20"/>
        </w:rPr>
      </w:pPr>
      <w:r w:rsidRPr="00565972">
        <w:rPr>
          <w:sz w:val="20"/>
        </w:rPr>
        <w:t>3.</w:t>
      </w:r>
      <w:r w:rsidRPr="00565972">
        <w:rPr>
          <w:rFonts w:ascii="Calibri" w:hAnsi="Calibri" w:cs="Calibri"/>
          <w:sz w:val="20"/>
        </w:rPr>
        <w:t xml:space="preserve"> </w:t>
      </w:r>
      <w:r w:rsidRPr="00565972">
        <w:rPr>
          <w:sz w:val="20"/>
        </w:rPr>
        <w:t>Для учета проведения операций по обеспечению участия в электронных аукционах на счете оператора электронной площадки открываются лицевые счета участников таких аукционов.</w:t>
      </w:r>
    </w:p>
    <w:p w:rsidR="00565972" w:rsidRPr="00565972" w:rsidRDefault="00565972" w:rsidP="00565972">
      <w:pPr>
        <w:autoSpaceDE w:val="0"/>
        <w:autoSpaceDN w:val="0"/>
        <w:adjustRightInd w:val="0"/>
        <w:ind w:firstLine="284"/>
        <w:jc w:val="both"/>
        <w:rPr>
          <w:kern w:val="0"/>
          <w:sz w:val="20"/>
        </w:rPr>
      </w:pPr>
      <w:r w:rsidRPr="00565972">
        <w:rPr>
          <w:sz w:val="20"/>
        </w:rPr>
        <w:t>4.</w:t>
      </w:r>
      <w:r w:rsidRPr="00565972">
        <w:rPr>
          <w:kern w:val="0"/>
          <w:sz w:val="20"/>
        </w:rPr>
        <w:t xml:space="preserve"> Денежные средства, внесенные в качестве обеспечения заявки при проведении электронного аукциона на участие в определении поставщика (подрядчика, исполнителя) прекращается блокирование таких денежных средств  в течение не более чем одного рабочего дня с даты наступления одного из следующих случаев:</w:t>
      </w:r>
    </w:p>
    <w:p w:rsidR="00565972" w:rsidRPr="00565972" w:rsidRDefault="00565972" w:rsidP="00F70D90">
      <w:pPr>
        <w:numPr>
          <w:ilvl w:val="0"/>
          <w:numId w:val="4"/>
        </w:numPr>
        <w:tabs>
          <w:tab w:val="left" w:pos="426"/>
          <w:tab w:val="left" w:pos="567"/>
        </w:tabs>
        <w:autoSpaceDE w:val="0"/>
        <w:autoSpaceDN w:val="0"/>
        <w:adjustRightInd w:val="0"/>
        <w:ind w:left="0" w:firstLine="284"/>
        <w:jc w:val="both"/>
        <w:rPr>
          <w:kern w:val="0"/>
          <w:sz w:val="20"/>
        </w:rPr>
      </w:pPr>
      <w:r w:rsidRPr="00565972">
        <w:rPr>
          <w:kern w:val="0"/>
          <w:sz w:val="20"/>
        </w:rPr>
        <w:t xml:space="preserve">подписание протокола подведения итогов электронного аукциона. При этом прекращение блокирования осуществляется в отношении денежных средств всех участников закупки, за исключением победителя определения поставщика (подрядчика, исполнителя), которому такие денежные средства возвращаются после заключения контракта </w:t>
      </w:r>
      <w:r w:rsidRPr="00565972">
        <w:rPr>
          <w:sz w:val="20"/>
        </w:rPr>
        <w:t>(договора)</w:t>
      </w:r>
      <w:r w:rsidRPr="00565972">
        <w:rPr>
          <w:kern w:val="0"/>
          <w:sz w:val="20"/>
        </w:rPr>
        <w:t>;</w:t>
      </w:r>
    </w:p>
    <w:p w:rsidR="00565972" w:rsidRPr="00565972" w:rsidRDefault="00565972" w:rsidP="00F70D90">
      <w:pPr>
        <w:numPr>
          <w:ilvl w:val="0"/>
          <w:numId w:val="4"/>
        </w:numPr>
        <w:tabs>
          <w:tab w:val="left" w:pos="426"/>
          <w:tab w:val="left" w:pos="567"/>
        </w:tabs>
        <w:autoSpaceDE w:val="0"/>
        <w:autoSpaceDN w:val="0"/>
        <w:adjustRightInd w:val="0"/>
        <w:ind w:left="0" w:firstLine="284"/>
        <w:jc w:val="both"/>
        <w:rPr>
          <w:kern w:val="0"/>
          <w:sz w:val="20"/>
        </w:rPr>
      </w:pPr>
      <w:r w:rsidRPr="00565972">
        <w:rPr>
          <w:kern w:val="0"/>
          <w:sz w:val="20"/>
        </w:rPr>
        <w:t>отмена определения поставщика (подрядчика, исполнителя);</w:t>
      </w:r>
    </w:p>
    <w:p w:rsidR="00565972" w:rsidRPr="00565972" w:rsidRDefault="00565972" w:rsidP="00F70D90">
      <w:pPr>
        <w:numPr>
          <w:ilvl w:val="0"/>
          <w:numId w:val="4"/>
        </w:numPr>
        <w:tabs>
          <w:tab w:val="left" w:pos="426"/>
          <w:tab w:val="left" w:pos="567"/>
        </w:tabs>
        <w:autoSpaceDE w:val="0"/>
        <w:autoSpaceDN w:val="0"/>
        <w:adjustRightInd w:val="0"/>
        <w:ind w:left="0" w:firstLine="284"/>
        <w:jc w:val="both"/>
        <w:rPr>
          <w:kern w:val="0"/>
          <w:sz w:val="20"/>
        </w:rPr>
      </w:pPr>
      <w:r w:rsidRPr="00565972">
        <w:rPr>
          <w:kern w:val="0"/>
          <w:sz w:val="20"/>
        </w:rPr>
        <w:t>отклонение заявки участника закупки;</w:t>
      </w:r>
    </w:p>
    <w:p w:rsidR="00565972" w:rsidRPr="00565972" w:rsidRDefault="00565972" w:rsidP="00F70D90">
      <w:pPr>
        <w:numPr>
          <w:ilvl w:val="0"/>
          <w:numId w:val="4"/>
        </w:numPr>
        <w:tabs>
          <w:tab w:val="left" w:pos="426"/>
          <w:tab w:val="left" w:pos="567"/>
        </w:tabs>
        <w:autoSpaceDE w:val="0"/>
        <w:autoSpaceDN w:val="0"/>
        <w:adjustRightInd w:val="0"/>
        <w:ind w:left="0" w:firstLine="284"/>
        <w:jc w:val="both"/>
        <w:rPr>
          <w:kern w:val="0"/>
          <w:sz w:val="20"/>
        </w:rPr>
      </w:pPr>
      <w:r w:rsidRPr="00565972">
        <w:rPr>
          <w:kern w:val="0"/>
          <w:sz w:val="20"/>
        </w:rPr>
        <w:t>отзыв заявки участником закупки до окончания срока подачи заявок;</w:t>
      </w:r>
    </w:p>
    <w:p w:rsidR="00565972" w:rsidRPr="00565972" w:rsidRDefault="00565972" w:rsidP="00F70D90">
      <w:pPr>
        <w:numPr>
          <w:ilvl w:val="0"/>
          <w:numId w:val="4"/>
        </w:numPr>
        <w:tabs>
          <w:tab w:val="left" w:pos="426"/>
          <w:tab w:val="left" w:pos="567"/>
        </w:tabs>
        <w:autoSpaceDE w:val="0"/>
        <w:autoSpaceDN w:val="0"/>
        <w:adjustRightInd w:val="0"/>
        <w:ind w:left="0" w:firstLine="284"/>
        <w:jc w:val="both"/>
        <w:rPr>
          <w:kern w:val="0"/>
          <w:sz w:val="20"/>
        </w:rPr>
      </w:pPr>
      <w:r w:rsidRPr="00565972">
        <w:rPr>
          <w:kern w:val="0"/>
          <w:sz w:val="20"/>
        </w:rPr>
        <w:t>получение заявки на участие в определении поставщика (подрядчика, исполнителя) после окончания срока подачи заявок;</w:t>
      </w:r>
    </w:p>
    <w:p w:rsidR="00565972" w:rsidRPr="00565972" w:rsidRDefault="00565972" w:rsidP="00F70D90">
      <w:pPr>
        <w:numPr>
          <w:ilvl w:val="0"/>
          <w:numId w:val="4"/>
        </w:numPr>
        <w:tabs>
          <w:tab w:val="left" w:pos="426"/>
          <w:tab w:val="left" w:pos="567"/>
        </w:tabs>
        <w:autoSpaceDE w:val="0"/>
        <w:autoSpaceDN w:val="0"/>
        <w:adjustRightInd w:val="0"/>
        <w:ind w:left="0" w:firstLine="284"/>
        <w:jc w:val="both"/>
        <w:rPr>
          <w:kern w:val="0"/>
          <w:sz w:val="20"/>
        </w:rPr>
      </w:pPr>
      <w:r w:rsidRPr="00565972">
        <w:rPr>
          <w:kern w:val="0"/>
          <w:sz w:val="20"/>
        </w:rPr>
        <w:t xml:space="preserve">отстранение участника закупки от участия в определении поставщика (подрядчика, исполнителя) или отказ от заключения контракта </w:t>
      </w:r>
      <w:r w:rsidRPr="00565972">
        <w:rPr>
          <w:sz w:val="20"/>
        </w:rPr>
        <w:t xml:space="preserve">(договора) </w:t>
      </w:r>
      <w:r w:rsidRPr="00565972">
        <w:rPr>
          <w:kern w:val="0"/>
          <w:sz w:val="20"/>
        </w:rPr>
        <w:t xml:space="preserve"> с победителем определения поставщика (подрядчика, исполнителя).</w:t>
      </w:r>
    </w:p>
    <w:p w:rsidR="00565972" w:rsidRPr="00565972" w:rsidRDefault="00565972" w:rsidP="00F70D90">
      <w:pPr>
        <w:numPr>
          <w:ilvl w:val="0"/>
          <w:numId w:val="4"/>
        </w:numPr>
        <w:autoSpaceDE w:val="0"/>
        <w:autoSpaceDN w:val="0"/>
        <w:adjustRightInd w:val="0"/>
        <w:ind w:left="0" w:firstLine="284"/>
        <w:jc w:val="both"/>
        <w:rPr>
          <w:kern w:val="0"/>
          <w:sz w:val="20"/>
        </w:rPr>
      </w:pPr>
      <w:r w:rsidRPr="00565972">
        <w:rPr>
          <w:kern w:val="0"/>
          <w:sz w:val="20"/>
        </w:rPr>
        <w:t>получение заказчиком решения контрольного органа в сфере закупок об отказе в согласовании заключения контракта с единственным поставщиком (подрядчиком, исполнителем), а в случае проведения электронного аукциона получение оператором электронной площадки от заказчика указанного решения, направляемого не позднее рабочего дня, следующего после даты получения заказчиком указанного решения.</w:t>
      </w:r>
    </w:p>
    <w:p w:rsidR="00565972" w:rsidRPr="00565972" w:rsidRDefault="00565972" w:rsidP="00565972">
      <w:pPr>
        <w:autoSpaceDE w:val="0"/>
        <w:autoSpaceDN w:val="0"/>
        <w:adjustRightInd w:val="0"/>
        <w:ind w:firstLine="284"/>
        <w:jc w:val="both"/>
        <w:rPr>
          <w:bCs/>
          <w:kern w:val="0"/>
          <w:sz w:val="20"/>
        </w:rPr>
      </w:pPr>
      <w:r w:rsidRPr="00565972">
        <w:rPr>
          <w:kern w:val="0"/>
          <w:sz w:val="20"/>
        </w:rPr>
        <w:t xml:space="preserve">5. </w:t>
      </w:r>
      <w:r w:rsidRPr="00565972">
        <w:rPr>
          <w:bCs/>
          <w:kern w:val="0"/>
          <w:sz w:val="20"/>
        </w:rPr>
        <w:t>Возврат денежных средств, внесенных в качестве обеспечения заявок при  проведении электронного аукциона перечисляются на счет, который указан заказчиком и на котором в соответствии с законодательством Российской Федерации учитываются операции со средствами, поступающими заказчику в следующих случаях:</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1) уклонение или отказ участника закупки заключить контракт </w:t>
      </w:r>
      <w:r w:rsidRPr="00565972">
        <w:rPr>
          <w:sz w:val="20"/>
        </w:rPr>
        <w:t>(договор)</w:t>
      </w:r>
      <w:r w:rsidRPr="00565972">
        <w:rPr>
          <w:kern w:val="0"/>
          <w:sz w:val="20"/>
        </w:rPr>
        <w:t>;</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2) непредоставление или предоставление с нарушением условий, до заключения контракта </w:t>
      </w:r>
      <w:r w:rsidRPr="00565972">
        <w:rPr>
          <w:sz w:val="20"/>
        </w:rPr>
        <w:t xml:space="preserve">(договора) </w:t>
      </w:r>
      <w:r w:rsidRPr="00565972">
        <w:rPr>
          <w:kern w:val="0"/>
          <w:sz w:val="20"/>
        </w:rPr>
        <w:t xml:space="preserve"> заказчику обеспечения исполнения контракта </w:t>
      </w:r>
      <w:r w:rsidRPr="00565972">
        <w:rPr>
          <w:sz w:val="20"/>
        </w:rPr>
        <w:t>(договора)</w:t>
      </w:r>
      <w:r w:rsidRPr="00565972">
        <w:rPr>
          <w:kern w:val="0"/>
          <w:sz w:val="20"/>
        </w:rPr>
        <w:t>;</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6. Размер обеспечения заявки должен составлять от одной второй процента до пяти процентов начальной (максимальной) цены контракта </w:t>
      </w:r>
      <w:r w:rsidRPr="00565972">
        <w:rPr>
          <w:sz w:val="20"/>
        </w:rPr>
        <w:t xml:space="preserve">(договора) </w:t>
      </w:r>
      <w:r w:rsidRPr="00565972">
        <w:rPr>
          <w:kern w:val="0"/>
          <w:sz w:val="20"/>
        </w:rPr>
        <w:t xml:space="preserve"> или, если при проведении электронного аукциона начальная (максимальная) цена контракта </w:t>
      </w:r>
      <w:r w:rsidRPr="00565972">
        <w:rPr>
          <w:sz w:val="20"/>
        </w:rPr>
        <w:t xml:space="preserve">(договора) </w:t>
      </w:r>
      <w:r w:rsidRPr="00565972">
        <w:rPr>
          <w:kern w:val="0"/>
          <w:sz w:val="20"/>
        </w:rPr>
        <w:t xml:space="preserve"> не превышает три миллиона рублей, один процент начальной (максимальной) цены контракта </w:t>
      </w:r>
      <w:r w:rsidRPr="00565972">
        <w:rPr>
          <w:sz w:val="20"/>
        </w:rPr>
        <w:t>(договора)</w:t>
      </w:r>
      <w:r w:rsidRPr="00565972">
        <w:rPr>
          <w:kern w:val="0"/>
          <w:sz w:val="20"/>
        </w:rPr>
        <w:t>.</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7. В случае, если закупка осуществляется в соответствии со </w:t>
      </w:r>
      <w:hyperlink r:id="rId15" w:history="1">
        <w:r w:rsidRPr="00565972">
          <w:rPr>
            <w:color w:val="595959"/>
            <w:kern w:val="0"/>
            <w:sz w:val="20"/>
          </w:rPr>
          <w:t>статьями 28</w:t>
        </w:r>
      </w:hyperlink>
      <w:r w:rsidRPr="00565972">
        <w:rPr>
          <w:color w:val="595959"/>
          <w:kern w:val="0"/>
          <w:sz w:val="20"/>
        </w:rPr>
        <w:t xml:space="preserve"> - </w:t>
      </w:r>
      <w:hyperlink r:id="rId16" w:history="1">
        <w:r w:rsidRPr="00565972">
          <w:rPr>
            <w:color w:val="595959"/>
            <w:kern w:val="0"/>
            <w:sz w:val="20"/>
          </w:rPr>
          <w:t>30</w:t>
        </w:r>
      </w:hyperlink>
      <w:r w:rsidRPr="00565972">
        <w:rPr>
          <w:kern w:val="0"/>
          <w:sz w:val="20"/>
        </w:rPr>
        <w:t xml:space="preserve"> Федерального закона от 05 апреля 2013 г. №44-ФЗ и участником закупки является учреждение или предприятие уголовно-исполнительной системы, организация инвалидов, субъект малого предпринимательства либо социально ориентированная некоммерческая организация, размер обеспечения заявки не может превышать два процента начальной (максимальной) цены контракта </w:t>
      </w:r>
      <w:r w:rsidRPr="00565972">
        <w:rPr>
          <w:sz w:val="20"/>
        </w:rPr>
        <w:t>(договора)</w:t>
      </w:r>
      <w:r w:rsidRPr="00565972">
        <w:rPr>
          <w:kern w:val="0"/>
          <w:sz w:val="20"/>
        </w:rPr>
        <w:t>.</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17.</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Возврат заявок на участие в электронном аукционе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В течение одного часа с момента получения заявки на участие в электронном аукционе оператор электронной площадки возвращает  эту заявку подавшему ее участнику  такого аукциона в случае: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 подачи данной заявки с нарушением требований, предусмотренных </w:t>
      </w:r>
      <w:hyperlink w:anchor="Par1128" w:history="1">
        <w:r w:rsidRPr="00565972">
          <w:rPr>
            <w:color w:val="000000"/>
            <w:sz w:val="20"/>
          </w:rPr>
          <w:t>пунктом 2 раздела</w:t>
        </w:r>
      </w:hyperlink>
      <w:r w:rsidRPr="00565972">
        <w:rPr>
          <w:color w:val="000000"/>
          <w:sz w:val="20"/>
        </w:rPr>
        <w:t xml:space="preserve"> 2</w:t>
      </w:r>
      <w:r w:rsidRPr="00565972">
        <w:rPr>
          <w:sz w:val="20"/>
        </w:rPr>
        <w:t xml:space="preserve"> настоящей документации;</w:t>
      </w:r>
    </w:p>
    <w:p w:rsidR="00565972" w:rsidRPr="00565972" w:rsidRDefault="00565972" w:rsidP="00565972">
      <w:pPr>
        <w:widowControl w:val="0"/>
        <w:autoSpaceDE w:val="0"/>
        <w:autoSpaceDN w:val="0"/>
        <w:adjustRightInd w:val="0"/>
        <w:ind w:firstLine="284"/>
        <w:jc w:val="both"/>
        <w:rPr>
          <w:sz w:val="20"/>
        </w:rPr>
      </w:pPr>
      <w:r w:rsidRPr="00565972">
        <w:rPr>
          <w:sz w:val="20"/>
        </w:rPr>
        <w:t>2) 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3) получения данной заявки после даты или времени окончания срока подачи заявок на участие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4) получения данной заявки от участника такого аукциона с нарушением положений пункта 10 раздела 3 настоящей документации;</w:t>
      </w:r>
    </w:p>
    <w:p w:rsidR="00565972" w:rsidRPr="00565972" w:rsidRDefault="00565972" w:rsidP="00565972">
      <w:pPr>
        <w:widowControl w:val="0"/>
        <w:autoSpaceDE w:val="0"/>
        <w:autoSpaceDN w:val="0"/>
        <w:adjustRightInd w:val="0"/>
        <w:ind w:firstLine="284"/>
        <w:jc w:val="both"/>
        <w:rPr>
          <w:sz w:val="20"/>
        </w:rPr>
      </w:pPr>
      <w:r w:rsidRPr="00565972">
        <w:rPr>
          <w:sz w:val="20"/>
        </w:rPr>
        <w:t>5) отсутствия на лицевом счёте, открытом для проведения операций по обеспечению участия в таком аукционе участника закупок, подавшего заявку на участие в таком аукционе, денежных средств в размере обеспечения данной заявки, в отношении которых не осуществлено блокирование.</w:t>
      </w:r>
    </w:p>
    <w:p w:rsidR="00565972" w:rsidRPr="00565972" w:rsidRDefault="00565972" w:rsidP="00565972">
      <w:pPr>
        <w:widowControl w:val="0"/>
        <w:autoSpaceDE w:val="0"/>
        <w:autoSpaceDN w:val="0"/>
        <w:adjustRightInd w:val="0"/>
        <w:ind w:firstLine="284"/>
        <w:jc w:val="both"/>
        <w:rPr>
          <w:sz w:val="20"/>
        </w:rPr>
      </w:pPr>
      <w:r w:rsidRPr="00565972">
        <w:rPr>
          <w:sz w:val="20"/>
        </w:rPr>
        <w:t>2.</w:t>
      </w:r>
      <w:r w:rsidRPr="00565972">
        <w:rPr>
          <w:rFonts w:ascii="Calibri" w:hAnsi="Calibri" w:cs="Calibri"/>
          <w:sz w:val="20"/>
        </w:rPr>
        <w:t xml:space="preserve"> </w:t>
      </w:r>
      <w:r w:rsidRPr="00565972">
        <w:rPr>
          <w:sz w:val="20"/>
        </w:rPr>
        <w:t>Одновременно с возвратом заявки на участие в электронном аукционе в соответствии с пунктом 1 настоящего раздела оператор электронной площадки обязан уведомить в форме электронного документа участника такого аукциона, подавшего данную заявку, об основаниях ее возврата с указанием положений Федерального закона от 05.04.2013 г. № 44-ФЗ, которые были нарушены. Возврат заявок на участие в таком аукционе оператором электронной площадки по иным основаниям не допускается.</w:t>
      </w:r>
    </w:p>
    <w:p w:rsidR="00565972" w:rsidRPr="00565972" w:rsidRDefault="00565972" w:rsidP="00565972">
      <w:pPr>
        <w:widowControl w:val="0"/>
        <w:autoSpaceDE w:val="0"/>
        <w:autoSpaceDN w:val="0"/>
        <w:adjustRightInd w:val="0"/>
        <w:ind w:firstLine="284"/>
        <w:jc w:val="both"/>
        <w:rPr>
          <w:sz w:val="20"/>
        </w:rPr>
      </w:pPr>
    </w:p>
    <w:p w:rsidR="00565972" w:rsidRPr="00565972" w:rsidRDefault="00565972" w:rsidP="00565972">
      <w:pPr>
        <w:keepNext/>
        <w:tabs>
          <w:tab w:val="left" w:pos="2400"/>
        </w:tabs>
        <w:ind w:firstLine="284"/>
        <w:jc w:val="center"/>
        <w:outlineLvl w:val="1"/>
        <w:rPr>
          <w:b/>
          <w:caps/>
          <w:kern w:val="0"/>
          <w:sz w:val="20"/>
        </w:rPr>
      </w:pPr>
      <w:r w:rsidRPr="00565972">
        <w:rPr>
          <w:b/>
          <w:caps/>
          <w:kern w:val="0"/>
          <w:sz w:val="20"/>
        </w:rPr>
        <w:t>РАЗДЕЛ 18.</w:t>
      </w:r>
    </w:p>
    <w:p w:rsidR="00565972" w:rsidRPr="00565972" w:rsidRDefault="00565972" w:rsidP="00565972">
      <w:pPr>
        <w:keepNext/>
        <w:tabs>
          <w:tab w:val="left" w:pos="2400"/>
        </w:tabs>
        <w:ind w:firstLine="284"/>
        <w:jc w:val="center"/>
        <w:outlineLvl w:val="1"/>
        <w:rPr>
          <w:b/>
          <w:caps/>
          <w:kern w:val="0"/>
          <w:sz w:val="20"/>
        </w:rPr>
      </w:pPr>
      <w:r w:rsidRPr="00565972">
        <w:rPr>
          <w:b/>
          <w:kern w:val="0"/>
          <w:sz w:val="20"/>
        </w:rPr>
        <w:t xml:space="preserve">Порядок рассмотрения первых частей заявок на участие в электронном аукционе </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 Единая комиссия проверяет первые части заявок на участие в электронном аукционе, содержащие информацию, предусмотренную  пунктом 3 раздела 15 настоящей документации, на соответствие требованиям, установленным </w:t>
      </w:r>
      <w:r w:rsidRPr="00565972">
        <w:rPr>
          <w:sz w:val="20"/>
        </w:rPr>
        <w:lastRenderedPageBreak/>
        <w:t>документацией о таком аукционе в отношении закупаемых товаров, работ, услуг.</w:t>
      </w:r>
    </w:p>
    <w:p w:rsidR="00565972" w:rsidRPr="00565972" w:rsidRDefault="00565972" w:rsidP="00565972">
      <w:pPr>
        <w:widowControl w:val="0"/>
        <w:autoSpaceDE w:val="0"/>
        <w:autoSpaceDN w:val="0"/>
        <w:adjustRightInd w:val="0"/>
        <w:ind w:firstLine="284"/>
        <w:jc w:val="both"/>
        <w:rPr>
          <w:sz w:val="20"/>
        </w:rPr>
      </w:pPr>
      <w:r w:rsidRPr="00565972">
        <w:rPr>
          <w:sz w:val="20"/>
        </w:rPr>
        <w:t>2. Срок рассмотрения первых частей заявок на участие в электронном аукционе не может превышать семь дней с даты окончания срока подачи указанных заявок.</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3. По результатам рассмотрения первых частей заявок на участие в электронном аукционе, содержащих информацию, предусмотренную пунктом 3 раздела 15 настоящей документации, единая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w:t>
      </w:r>
      <w:hyperlink w:anchor="Par1282" w:history="1">
        <w:r w:rsidRPr="00565972">
          <w:rPr>
            <w:color w:val="000000"/>
            <w:sz w:val="20"/>
          </w:rPr>
          <w:t>пунктом</w:t>
        </w:r>
      </w:hyperlink>
      <w:r w:rsidRPr="00565972">
        <w:rPr>
          <w:color w:val="000000"/>
          <w:sz w:val="20"/>
        </w:rPr>
        <w:t xml:space="preserve"> 4</w:t>
      </w:r>
      <w:r w:rsidRPr="00565972">
        <w:rPr>
          <w:sz w:val="20"/>
        </w:rPr>
        <w:t xml:space="preserve"> настоящего раздела.</w:t>
      </w:r>
    </w:p>
    <w:p w:rsidR="00565972" w:rsidRPr="00565972" w:rsidRDefault="00565972" w:rsidP="00565972">
      <w:pPr>
        <w:widowControl w:val="0"/>
        <w:autoSpaceDE w:val="0"/>
        <w:autoSpaceDN w:val="0"/>
        <w:adjustRightInd w:val="0"/>
        <w:ind w:firstLine="284"/>
        <w:jc w:val="both"/>
        <w:rPr>
          <w:sz w:val="20"/>
        </w:rPr>
      </w:pPr>
      <w:bookmarkStart w:id="15" w:name="Par1282"/>
      <w:bookmarkEnd w:id="15"/>
      <w:r w:rsidRPr="00565972">
        <w:rPr>
          <w:sz w:val="20"/>
        </w:rPr>
        <w:t>4. Участник электронного аукциона не допускается к участию в нем в случае:</w:t>
      </w:r>
    </w:p>
    <w:p w:rsidR="00565972" w:rsidRPr="00565972" w:rsidRDefault="00565972" w:rsidP="00565972">
      <w:pPr>
        <w:widowControl w:val="0"/>
        <w:autoSpaceDE w:val="0"/>
        <w:autoSpaceDN w:val="0"/>
        <w:adjustRightInd w:val="0"/>
        <w:ind w:firstLine="284"/>
        <w:jc w:val="both"/>
        <w:rPr>
          <w:sz w:val="20"/>
        </w:rPr>
      </w:pPr>
      <w:r w:rsidRPr="00565972">
        <w:rPr>
          <w:sz w:val="20"/>
        </w:rPr>
        <w:t>1) непредоставления информации, предусмотренной пунктом 3 раздела 15 настоящей документации, или предоставления недостоверной информации;</w:t>
      </w:r>
    </w:p>
    <w:p w:rsidR="00565972" w:rsidRPr="00565972" w:rsidRDefault="00565972" w:rsidP="00565972">
      <w:pPr>
        <w:widowControl w:val="0"/>
        <w:autoSpaceDE w:val="0"/>
        <w:autoSpaceDN w:val="0"/>
        <w:adjustRightInd w:val="0"/>
        <w:ind w:firstLine="284"/>
        <w:jc w:val="both"/>
        <w:rPr>
          <w:sz w:val="20"/>
        </w:rPr>
      </w:pPr>
      <w:r w:rsidRPr="00565972">
        <w:rPr>
          <w:sz w:val="20"/>
        </w:rPr>
        <w:t>2) несоответствия информации, предусмотренной пунктом 3 раздела 15 настоящей документации, требованиям документации о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5. Отказ в допуске к участию в электронном аукционе по основаниям, не предусмотренным </w:t>
      </w:r>
      <w:hyperlink w:anchor="Par1282" w:history="1">
        <w:r w:rsidRPr="00565972">
          <w:rPr>
            <w:color w:val="000000"/>
            <w:sz w:val="20"/>
          </w:rPr>
          <w:t>пунктом</w:t>
        </w:r>
      </w:hyperlink>
      <w:r w:rsidRPr="00565972">
        <w:rPr>
          <w:color w:val="000000"/>
          <w:sz w:val="20"/>
        </w:rPr>
        <w:t xml:space="preserve"> 4</w:t>
      </w:r>
      <w:r w:rsidRPr="00565972">
        <w:rPr>
          <w:sz w:val="20"/>
        </w:rPr>
        <w:t xml:space="preserve"> настоящего раздела, не допускается.</w:t>
      </w:r>
    </w:p>
    <w:p w:rsidR="00565972" w:rsidRPr="00565972" w:rsidRDefault="00565972" w:rsidP="00565972">
      <w:pPr>
        <w:widowControl w:val="0"/>
        <w:autoSpaceDE w:val="0"/>
        <w:autoSpaceDN w:val="0"/>
        <w:adjustRightInd w:val="0"/>
        <w:ind w:firstLine="284"/>
        <w:jc w:val="both"/>
        <w:rPr>
          <w:sz w:val="20"/>
        </w:rPr>
      </w:pPr>
      <w:bookmarkStart w:id="16" w:name="Par1286"/>
      <w:bookmarkEnd w:id="16"/>
      <w:r w:rsidRPr="00565972">
        <w:rPr>
          <w:sz w:val="20"/>
        </w:rPr>
        <w:t xml:space="preserve">6. По результатам рассмотрения первых частей заявок на участие в электронном аукционе единая комиссия оформляет протокол рассмотрения заявок на участие в таком аукционе, подписываемый всеми присутствующими на заседании </w:t>
      </w:r>
      <w:r w:rsidR="009D187A">
        <w:rPr>
          <w:sz w:val="20"/>
        </w:rPr>
        <w:t>аукционной</w:t>
      </w:r>
      <w:r w:rsidRPr="00565972">
        <w:rPr>
          <w:sz w:val="20"/>
        </w:rPr>
        <w:t xml:space="preserve"> комиссии ее членами не позднее даты окончания срока рассмотрения данных заявок. Указанный протокол должен содержать информацию:</w:t>
      </w:r>
    </w:p>
    <w:p w:rsidR="00565972" w:rsidRPr="00565972" w:rsidRDefault="00565972" w:rsidP="00565972">
      <w:pPr>
        <w:widowControl w:val="0"/>
        <w:autoSpaceDE w:val="0"/>
        <w:autoSpaceDN w:val="0"/>
        <w:adjustRightInd w:val="0"/>
        <w:ind w:firstLine="284"/>
        <w:jc w:val="both"/>
        <w:rPr>
          <w:sz w:val="20"/>
        </w:rPr>
      </w:pPr>
      <w:r w:rsidRPr="00565972">
        <w:rPr>
          <w:sz w:val="20"/>
        </w:rPr>
        <w:t>1) о порядковых номерах заявок на участие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2) 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w:t>
      </w:r>
    </w:p>
    <w:p w:rsidR="00565972" w:rsidRPr="00565972" w:rsidRDefault="00565972" w:rsidP="00565972">
      <w:pPr>
        <w:widowControl w:val="0"/>
        <w:autoSpaceDE w:val="0"/>
        <w:autoSpaceDN w:val="0"/>
        <w:adjustRightInd w:val="0"/>
        <w:ind w:firstLine="284"/>
        <w:jc w:val="both"/>
        <w:rPr>
          <w:sz w:val="20"/>
        </w:rPr>
      </w:pPr>
      <w:r w:rsidRPr="00565972">
        <w:rPr>
          <w:sz w:val="20"/>
        </w:rPr>
        <w:t>3</w:t>
      </w:r>
      <w:r w:rsidR="009D187A">
        <w:rPr>
          <w:sz w:val="20"/>
        </w:rPr>
        <w:t>) о решении каждого члена аукционной</w:t>
      </w:r>
      <w:r w:rsidRPr="00565972">
        <w:rPr>
          <w:sz w:val="20"/>
        </w:rPr>
        <w:t xml:space="preserve">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7. Указанный в </w:t>
      </w:r>
      <w:hyperlink w:anchor="Par1282" w:history="1">
        <w:r w:rsidRPr="00565972">
          <w:rPr>
            <w:color w:val="000000"/>
            <w:sz w:val="20"/>
          </w:rPr>
          <w:t>пункт</w:t>
        </w:r>
      </w:hyperlink>
      <w:r w:rsidRPr="00565972">
        <w:rPr>
          <w:color w:val="000000"/>
          <w:sz w:val="20"/>
        </w:rPr>
        <w:t>е 6</w:t>
      </w:r>
      <w:r w:rsidRPr="00565972">
        <w:rPr>
          <w:sz w:val="20"/>
        </w:rPr>
        <w:t xml:space="preserve"> настоящего раздела протокол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w:t>
      </w:r>
    </w:p>
    <w:p w:rsidR="00565972" w:rsidRPr="00565972" w:rsidRDefault="00565972" w:rsidP="00565972">
      <w:pPr>
        <w:widowControl w:val="0"/>
        <w:autoSpaceDE w:val="0"/>
        <w:autoSpaceDN w:val="0"/>
        <w:adjustRightInd w:val="0"/>
        <w:ind w:firstLine="284"/>
        <w:jc w:val="both"/>
        <w:rPr>
          <w:sz w:val="20"/>
        </w:rPr>
      </w:pPr>
      <w:bookmarkStart w:id="17" w:name="Par1291"/>
      <w:bookmarkEnd w:id="17"/>
      <w:r w:rsidRPr="00565972">
        <w:rPr>
          <w:sz w:val="20"/>
        </w:rPr>
        <w:t xml:space="preserve">8. В случае, если по результатам рассмотрения первых частей заявок на участие в электронном аукционе единая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В протокол, указанный в </w:t>
      </w:r>
      <w:hyperlink w:anchor="Par1282" w:history="1">
        <w:r w:rsidRPr="00565972">
          <w:rPr>
            <w:color w:val="000000"/>
            <w:sz w:val="20"/>
          </w:rPr>
          <w:t>пункт</w:t>
        </w:r>
      </w:hyperlink>
      <w:r w:rsidRPr="00565972">
        <w:rPr>
          <w:color w:val="000000"/>
          <w:sz w:val="20"/>
        </w:rPr>
        <w:t>е 6</w:t>
      </w:r>
      <w:r w:rsidRPr="00565972">
        <w:rPr>
          <w:sz w:val="20"/>
        </w:rPr>
        <w:t xml:space="preserve"> настоящего раздела, вносится информация о признании такого аукциона несостоявшимся.</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9. В течение одного часа с момента поступления оператору электронной площадки указанного в </w:t>
      </w:r>
      <w:hyperlink w:anchor="Par1282" w:history="1">
        <w:r w:rsidRPr="00565972">
          <w:rPr>
            <w:color w:val="000000"/>
            <w:sz w:val="20"/>
          </w:rPr>
          <w:t>пункт</w:t>
        </w:r>
      </w:hyperlink>
      <w:r w:rsidRPr="00565972">
        <w:rPr>
          <w:color w:val="000000"/>
          <w:sz w:val="20"/>
        </w:rPr>
        <w:t>е 6</w:t>
      </w:r>
      <w:r w:rsidRPr="00565972">
        <w:rPr>
          <w:sz w:val="20"/>
        </w:rPr>
        <w:t xml:space="preserve"> настоящего раздела протокола оператор электронной площадки обязан направить каждому участнику электронного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В случае, если </w:t>
      </w:r>
      <w:r w:rsidR="009D187A">
        <w:rPr>
          <w:sz w:val="20"/>
        </w:rPr>
        <w:t>аукционной</w:t>
      </w:r>
      <w:r w:rsidRPr="00565972">
        <w:rPr>
          <w:sz w:val="20"/>
        </w:rPr>
        <w:t xml:space="preserve"> комиссией принято решение об отказе в допуске к участию в таком аукционе его участника, уведомление об этом решении должно содержать обоснование его принятия, в том числе с указанием положений документации о таком аукционе, которым не соответствует данная заявка, предложений, содержащихся в данной заявке, которые не соответствуют требованиям документации о таком аукционе, а также положений федеральных законов и иных нормативных правовых актов Российской Федерации, нарушение которых послужило основанием для принятия этого решения об отказе.</w:t>
      </w:r>
    </w:p>
    <w:p w:rsidR="00565972" w:rsidRPr="00565972" w:rsidRDefault="00565972" w:rsidP="00565972">
      <w:pPr>
        <w:widowControl w:val="0"/>
        <w:autoSpaceDE w:val="0"/>
        <w:autoSpaceDN w:val="0"/>
        <w:adjustRightInd w:val="0"/>
        <w:ind w:firstLine="284"/>
        <w:jc w:val="center"/>
        <w:outlineLvl w:val="1"/>
        <w:rPr>
          <w:b/>
          <w:caps/>
          <w:kern w:val="0"/>
          <w:sz w:val="20"/>
        </w:rPr>
      </w:pPr>
    </w:p>
    <w:p w:rsidR="00565972" w:rsidRPr="00565972" w:rsidRDefault="00565972" w:rsidP="00565972">
      <w:pPr>
        <w:widowControl w:val="0"/>
        <w:autoSpaceDE w:val="0"/>
        <w:autoSpaceDN w:val="0"/>
        <w:adjustRightInd w:val="0"/>
        <w:ind w:firstLine="284"/>
        <w:jc w:val="center"/>
        <w:outlineLvl w:val="1"/>
        <w:rPr>
          <w:caps/>
          <w:kern w:val="0"/>
          <w:sz w:val="20"/>
        </w:rPr>
      </w:pPr>
      <w:r w:rsidRPr="00565972">
        <w:rPr>
          <w:b/>
          <w:caps/>
          <w:kern w:val="0"/>
          <w:sz w:val="20"/>
        </w:rPr>
        <w:t>РАЗДЕЛ  19.</w:t>
      </w:r>
    </w:p>
    <w:p w:rsidR="00565972" w:rsidRPr="00565972" w:rsidRDefault="00565972" w:rsidP="00565972">
      <w:pPr>
        <w:keepNext/>
        <w:tabs>
          <w:tab w:val="left" w:pos="2400"/>
        </w:tabs>
        <w:ind w:firstLine="284"/>
        <w:jc w:val="center"/>
        <w:outlineLvl w:val="1"/>
        <w:rPr>
          <w:b/>
          <w:caps/>
          <w:kern w:val="0"/>
          <w:sz w:val="20"/>
        </w:rPr>
      </w:pPr>
      <w:r w:rsidRPr="00565972">
        <w:rPr>
          <w:b/>
          <w:kern w:val="0"/>
          <w:sz w:val="20"/>
        </w:rPr>
        <w:t>Порядок проведения электронного аукциона</w:t>
      </w:r>
      <w:r w:rsidRPr="00565972">
        <w:rPr>
          <w:b/>
          <w:caps/>
          <w:kern w:val="0"/>
          <w:sz w:val="20"/>
        </w:rPr>
        <w:t xml:space="preserve"> </w:t>
      </w:r>
    </w:p>
    <w:p w:rsidR="00565972" w:rsidRPr="00565972" w:rsidRDefault="00565972" w:rsidP="00565972">
      <w:pPr>
        <w:widowControl w:val="0"/>
        <w:autoSpaceDE w:val="0"/>
        <w:autoSpaceDN w:val="0"/>
        <w:adjustRightInd w:val="0"/>
        <w:ind w:firstLine="284"/>
        <w:jc w:val="both"/>
        <w:rPr>
          <w:sz w:val="20"/>
        </w:rPr>
      </w:pPr>
      <w:r w:rsidRPr="00565972">
        <w:rPr>
          <w:sz w:val="20"/>
        </w:rPr>
        <w:t>1. В электронном аукционе могут участвовать только аккредитованные и допущенные к участию в таком аукционе его участники.</w:t>
      </w:r>
    </w:p>
    <w:p w:rsidR="00565972" w:rsidRPr="00565972" w:rsidRDefault="00565972" w:rsidP="00565972">
      <w:pPr>
        <w:widowControl w:val="0"/>
        <w:autoSpaceDE w:val="0"/>
        <w:autoSpaceDN w:val="0"/>
        <w:adjustRightInd w:val="0"/>
        <w:ind w:firstLine="284"/>
        <w:jc w:val="both"/>
        <w:rPr>
          <w:sz w:val="20"/>
        </w:rPr>
      </w:pPr>
      <w:r w:rsidRPr="00565972">
        <w:rPr>
          <w:sz w:val="20"/>
        </w:rPr>
        <w:t>2. Электронный аукцион проводится на электронной площадке  указанный в извещении и в разделе 29 настоящей документации о его проведении и определенный с учетом пункта 3 настоящего раздела.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565972" w:rsidRPr="00565972" w:rsidRDefault="00565972" w:rsidP="00565972">
      <w:pPr>
        <w:widowControl w:val="0"/>
        <w:autoSpaceDE w:val="0"/>
        <w:autoSpaceDN w:val="0"/>
        <w:adjustRightInd w:val="0"/>
        <w:ind w:firstLine="284"/>
        <w:jc w:val="both"/>
        <w:rPr>
          <w:sz w:val="20"/>
        </w:rPr>
      </w:pPr>
      <w:bookmarkStart w:id="18" w:name="Par1299"/>
      <w:bookmarkEnd w:id="18"/>
      <w:r w:rsidRPr="00565972">
        <w:rPr>
          <w:sz w:val="20"/>
        </w:rPr>
        <w:t>3. Днем проведения электронного аукциона является рабочий день, следующий после истечения двух дней с даты окончания срока рассмотрения первых частей заявок на участие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4. Электронный аукцион проводится путем снижения начальной (максимальной) цены контракта (договора), указанной в извещении о проведении такого аукциона, в порядке, установленным настоящим разделом.</w:t>
      </w:r>
    </w:p>
    <w:p w:rsidR="00565972" w:rsidRPr="00565972" w:rsidRDefault="00565972" w:rsidP="00565972">
      <w:pPr>
        <w:widowControl w:val="0"/>
        <w:autoSpaceDE w:val="0"/>
        <w:autoSpaceDN w:val="0"/>
        <w:adjustRightInd w:val="0"/>
        <w:ind w:firstLine="284"/>
        <w:jc w:val="both"/>
        <w:rPr>
          <w:sz w:val="20"/>
        </w:rPr>
      </w:pPr>
      <w:bookmarkStart w:id="19" w:name="Par1301"/>
      <w:bookmarkEnd w:id="19"/>
      <w:r w:rsidRPr="00565972">
        <w:rPr>
          <w:sz w:val="20"/>
        </w:rPr>
        <w:t xml:space="preserve">5. Если в документации об электронном аукционе указана общая начальная (максимальная) цена запасных частей к технике, оборудованию либо в случае, предусмотренном </w:t>
      </w:r>
      <w:hyperlink w:anchor="Par773" w:history="1">
        <w:r w:rsidRPr="00565972">
          <w:rPr>
            <w:color w:val="595959"/>
            <w:sz w:val="20"/>
          </w:rPr>
          <w:t>пунктом 2 статьи 42</w:t>
        </w:r>
      </w:hyperlink>
      <w:r w:rsidRPr="00565972">
        <w:rPr>
          <w:sz w:val="20"/>
        </w:rPr>
        <w:t xml:space="preserve"> Федерального закона  от 05.04.2013 г. 44-ФЗ, начальная (максимальная) цена единицы товара, работы или услуги, такой аукцион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установленным настоящим  разделом.</w:t>
      </w:r>
    </w:p>
    <w:p w:rsidR="00565972" w:rsidRPr="00565972" w:rsidRDefault="00565972" w:rsidP="00565972">
      <w:pPr>
        <w:widowControl w:val="0"/>
        <w:autoSpaceDE w:val="0"/>
        <w:autoSpaceDN w:val="0"/>
        <w:adjustRightInd w:val="0"/>
        <w:ind w:firstLine="284"/>
        <w:jc w:val="both"/>
        <w:rPr>
          <w:sz w:val="20"/>
        </w:rPr>
      </w:pPr>
      <w:r w:rsidRPr="00565972">
        <w:rPr>
          <w:sz w:val="20"/>
        </w:rPr>
        <w:t>6. Величина снижения начальной (максимальной) цены контракта (договора)  (далее - "шаг аукциона") составляет от 0,5 процента до пяти процентов начальной (максимальной) цены контракта (договора).</w:t>
      </w:r>
    </w:p>
    <w:p w:rsidR="00565972" w:rsidRPr="00565972" w:rsidRDefault="00565972" w:rsidP="00565972">
      <w:pPr>
        <w:widowControl w:val="0"/>
        <w:autoSpaceDE w:val="0"/>
        <w:autoSpaceDN w:val="0"/>
        <w:adjustRightInd w:val="0"/>
        <w:ind w:firstLine="284"/>
        <w:jc w:val="both"/>
        <w:rPr>
          <w:sz w:val="20"/>
        </w:rPr>
      </w:pPr>
      <w:bookmarkStart w:id="20" w:name="Par1303"/>
      <w:bookmarkEnd w:id="20"/>
      <w:r w:rsidRPr="00565972">
        <w:rPr>
          <w:sz w:val="20"/>
        </w:rPr>
        <w:t>7. При проведении электронного аукциона его участники подают предложения о цене контракта (договора), предусматривающие снижение текущего минимального предложения о цене контракта(договора)  на величину в пределах "шага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lastRenderedPageBreak/>
        <w:t xml:space="preserve">8. При проведении электронного аукциона любой его участник также вправе подать предложение о цене контракта (договора)  независимо от "шага аукциона" при условии соблюдения требований, предусмотренных </w:t>
      </w:r>
      <w:hyperlink w:anchor="Par1305" w:history="1">
        <w:r w:rsidRPr="00565972">
          <w:rPr>
            <w:color w:val="595959"/>
            <w:sz w:val="20"/>
          </w:rPr>
          <w:t>пунктом 9</w:t>
        </w:r>
      </w:hyperlink>
      <w:r w:rsidRPr="00565972">
        <w:rPr>
          <w:sz w:val="20"/>
        </w:rPr>
        <w:t xml:space="preserve"> настоящего раздела.</w:t>
      </w:r>
    </w:p>
    <w:p w:rsidR="00565972" w:rsidRPr="00565972" w:rsidRDefault="00565972" w:rsidP="00565972">
      <w:pPr>
        <w:widowControl w:val="0"/>
        <w:autoSpaceDE w:val="0"/>
        <w:autoSpaceDN w:val="0"/>
        <w:adjustRightInd w:val="0"/>
        <w:ind w:firstLine="284"/>
        <w:jc w:val="both"/>
        <w:rPr>
          <w:sz w:val="20"/>
        </w:rPr>
      </w:pPr>
      <w:bookmarkStart w:id="21" w:name="Par1305"/>
      <w:bookmarkEnd w:id="21"/>
      <w:r w:rsidRPr="00565972">
        <w:rPr>
          <w:sz w:val="20"/>
        </w:rPr>
        <w:t>9. При проведении электронного аукциона его участники подают предложения о цене контракта (договора) с учетом следующих требований:</w:t>
      </w:r>
    </w:p>
    <w:p w:rsidR="00565972" w:rsidRPr="00565972" w:rsidRDefault="00565972" w:rsidP="00565972">
      <w:pPr>
        <w:widowControl w:val="0"/>
        <w:autoSpaceDE w:val="0"/>
        <w:autoSpaceDN w:val="0"/>
        <w:adjustRightInd w:val="0"/>
        <w:ind w:firstLine="284"/>
        <w:jc w:val="both"/>
        <w:rPr>
          <w:sz w:val="20"/>
        </w:rPr>
      </w:pPr>
      <w:bookmarkStart w:id="22" w:name="Par1306"/>
      <w:bookmarkEnd w:id="22"/>
      <w:r w:rsidRPr="00565972">
        <w:rPr>
          <w:sz w:val="20"/>
        </w:rPr>
        <w:t>1) участник такого аукциона не вправе подать предложение о цене контракта(договора), равное ранее поданному этим участником предложению о цене контракта (договора)  или большее чем оно, а также предложение о цене контракта (договора), равное нулю;</w:t>
      </w:r>
    </w:p>
    <w:p w:rsidR="00565972" w:rsidRPr="00565972" w:rsidRDefault="00565972" w:rsidP="00565972">
      <w:pPr>
        <w:widowControl w:val="0"/>
        <w:autoSpaceDE w:val="0"/>
        <w:autoSpaceDN w:val="0"/>
        <w:adjustRightInd w:val="0"/>
        <w:ind w:firstLine="284"/>
        <w:jc w:val="both"/>
        <w:rPr>
          <w:sz w:val="20"/>
        </w:rPr>
      </w:pPr>
      <w:r w:rsidRPr="00565972">
        <w:rPr>
          <w:sz w:val="20"/>
        </w:rPr>
        <w:t>2) участник такого аукциона не вправе подать предложение о цене контракта (договора), которое ниже, чем текущее минимальное предложение о цене контракта (договора), сниженное в пределах "шага аукциона";</w:t>
      </w:r>
    </w:p>
    <w:p w:rsidR="00565972" w:rsidRPr="00565972" w:rsidRDefault="00565972" w:rsidP="00565972">
      <w:pPr>
        <w:widowControl w:val="0"/>
        <w:autoSpaceDE w:val="0"/>
        <w:autoSpaceDN w:val="0"/>
        <w:adjustRightInd w:val="0"/>
        <w:ind w:firstLine="284"/>
        <w:jc w:val="both"/>
        <w:rPr>
          <w:sz w:val="20"/>
        </w:rPr>
      </w:pPr>
      <w:bookmarkStart w:id="23" w:name="Par1308"/>
      <w:bookmarkEnd w:id="23"/>
      <w:r w:rsidRPr="00565972">
        <w:rPr>
          <w:sz w:val="20"/>
        </w:rPr>
        <w:t>3) участник такого аукциона не вправе подать предложение о цене контракта(договора), которое ниже, чем текущее минимальное предложение о цене контракта (договора)  в случае, если оно подано таким участником электронного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10. От начала проведения электронного аукциона на электронной площадке до истечения срока подачи предложений о цене контракта (договора)  должны быть указаны в обязательном порядке все предложения о цене контракта (договора)  и время их поступления, а также время, оставшееся до истечения срока подачи предложений о цене контракта (договора)  в соответствии с </w:t>
      </w:r>
      <w:hyperlink w:anchor="Par1310" w:history="1">
        <w:r w:rsidRPr="00565972">
          <w:rPr>
            <w:color w:val="000000"/>
            <w:sz w:val="20"/>
          </w:rPr>
          <w:t>пунктом</w:t>
        </w:r>
      </w:hyperlink>
      <w:r w:rsidRPr="00565972">
        <w:rPr>
          <w:color w:val="000000"/>
          <w:sz w:val="20"/>
        </w:rPr>
        <w:t xml:space="preserve"> 11</w:t>
      </w:r>
      <w:r w:rsidRPr="00565972">
        <w:rPr>
          <w:sz w:val="20"/>
        </w:rPr>
        <w:t xml:space="preserve"> настоящего раздела.</w:t>
      </w:r>
    </w:p>
    <w:p w:rsidR="00565972" w:rsidRPr="00565972" w:rsidRDefault="00565972" w:rsidP="00565972">
      <w:pPr>
        <w:widowControl w:val="0"/>
        <w:autoSpaceDE w:val="0"/>
        <w:autoSpaceDN w:val="0"/>
        <w:adjustRightInd w:val="0"/>
        <w:ind w:firstLine="284"/>
        <w:jc w:val="both"/>
        <w:rPr>
          <w:sz w:val="20"/>
        </w:rPr>
      </w:pPr>
      <w:bookmarkStart w:id="24" w:name="Par1310"/>
      <w:bookmarkEnd w:id="24"/>
      <w:r w:rsidRPr="00565972">
        <w:rPr>
          <w:sz w:val="20"/>
        </w:rPr>
        <w:t>11. При проведении электронного аукциона устанавливается время приема предложений участников такого аукциона о цене контракта (договора), составляющее десять минут от начала проведения такого аукциона до истечения срока подачи предложений о цене контракта (договора), а также десять минут после поступления последнего предложения о цене контракта (договора). Время, оставшееся до истечения срока подачи предложений о цене контракта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контракта (договора)  или поступления последнего предложения о цене контракта (договора). Если в течение указанного времени ни одного предложения о более низкой цене контракта (договора)  не поступило, такой аукцион автоматически, с помощью программных и технических средств, обеспечивающих его проведение, завершается.</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12. В течение десяти минут с момента завершения в соответствии с пунктом 11 настоящего раздела электронного аукциона любой его участник вправе подать предложение о цене контракта (договора), которое не ниже чем последнее предложение о минимальной цене контракта (договора)  независимо от "шага аукциона", с учетом требований, предусмотренных </w:t>
      </w:r>
      <w:hyperlink w:anchor="Par1306" w:history="1">
        <w:r w:rsidRPr="00565972">
          <w:rPr>
            <w:color w:val="000000"/>
            <w:sz w:val="20"/>
          </w:rPr>
          <w:t>подпунктами 1</w:t>
        </w:r>
      </w:hyperlink>
      <w:r w:rsidRPr="00565972">
        <w:rPr>
          <w:color w:val="000000"/>
          <w:sz w:val="20"/>
        </w:rPr>
        <w:t xml:space="preserve"> и </w:t>
      </w:r>
      <w:hyperlink w:anchor="Par1308" w:history="1">
        <w:r w:rsidRPr="00565972">
          <w:rPr>
            <w:color w:val="000000"/>
            <w:sz w:val="20"/>
          </w:rPr>
          <w:t>3 пункта 9</w:t>
        </w:r>
      </w:hyperlink>
      <w:r w:rsidRPr="00565972">
        <w:rPr>
          <w:sz w:val="20"/>
        </w:rPr>
        <w:t xml:space="preserve"> настоящего раздела.</w:t>
      </w:r>
    </w:p>
    <w:p w:rsidR="00565972" w:rsidRPr="00565972" w:rsidRDefault="00565972" w:rsidP="00565972">
      <w:pPr>
        <w:widowControl w:val="0"/>
        <w:autoSpaceDE w:val="0"/>
        <w:autoSpaceDN w:val="0"/>
        <w:adjustRightInd w:val="0"/>
        <w:ind w:firstLine="284"/>
        <w:jc w:val="both"/>
        <w:rPr>
          <w:sz w:val="20"/>
        </w:rPr>
      </w:pPr>
      <w:r w:rsidRPr="00565972">
        <w:rPr>
          <w:sz w:val="20"/>
        </w:rPr>
        <w:t>13. Оператор электронной площадки обязан обеспечивать при проведении электронного аукциона конфиденциальность информации о его участниках.</w:t>
      </w:r>
    </w:p>
    <w:p w:rsidR="00565972" w:rsidRPr="00565972" w:rsidRDefault="00565972" w:rsidP="00565972">
      <w:pPr>
        <w:widowControl w:val="0"/>
        <w:autoSpaceDE w:val="0"/>
        <w:autoSpaceDN w:val="0"/>
        <w:adjustRightInd w:val="0"/>
        <w:ind w:firstLine="284"/>
        <w:jc w:val="both"/>
        <w:rPr>
          <w:sz w:val="20"/>
        </w:rPr>
      </w:pPr>
      <w:bookmarkStart w:id="25" w:name="Par1313"/>
      <w:bookmarkEnd w:id="25"/>
      <w:r w:rsidRPr="00565972">
        <w:rPr>
          <w:sz w:val="20"/>
        </w:rPr>
        <w:t>14. Во время проведения электронного аукциона оператор электронной площадки обязан отклонить предложения о цене контракта (договора), не соответствующие требованиям, предусмотренным настоящим разделом.</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15. Отклонение оператором электронной площадки предложений о цене контракта (договора)  по основаниям, не предусмотренным </w:t>
      </w:r>
      <w:hyperlink w:anchor="Par1313" w:history="1">
        <w:r w:rsidRPr="00565972">
          <w:rPr>
            <w:color w:val="000000"/>
            <w:sz w:val="20"/>
          </w:rPr>
          <w:t>пунктом</w:t>
        </w:r>
      </w:hyperlink>
      <w:r w:rsidRPr="00565972">
        <w:rPr>
          <w:color w:val="000000"/>
          <w:sz w:val="20"/>
        </w:rPr>
        <w:t xml:space="preserve"> 14</w:t>
      </w:r>
      <w:r w:rsidRPr="00565972">
        <w:rPr>
          <w:sz w:val="20"/>
        </w:rPr>
        <w:t xml:space="preserve"> настоящего раздела, не допускается.</w:t>
      </w:r>
    </w:p>
    <w:p w:rsidR="00565972" w:rsidRPr="00565972" w:rsidRDefault="00565972" w:rsidP="00565972">
      <w:pPr>
        <w:widowControl w:val="0"/>
        <w:autoSpaceDE w:val="0"/>
        <w:autoSpaceDN w:val="0"/>
        <w:adjustRightInd w:val="0"/>
        <w:ind w:firstLine="284"/>
        <w:jc w:val="both"/>
        <w:rPr>
          <w:sz w:val="20"/>
        </w:rPr>
      </w:pPr>
      <w:r w:rsidRPr="00565972">
        <w:rPr>
          <w:sz w:val="20"/>
        </w:rPr>
        <w:t>16. В случае, если участником электронного аукциона предложена цена контракта (договора), равная цене, предложенной другим участником такого аукциона, лучшим признается предложение о цене контракта (договора), поступившее раньше.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17. В случае проведения в соответствии с </w:t>
      </w:r>
      <w:hyperlink w:anchor="Par1301" w:history="1">
        <w:r w:rsidRPr="00565972">
          <w:rPr>
            <w:color w:val="000000"/>
            <w:sz w:val="20"/>
          </w:rPr>
          <w:t>пунктом</w:t>
        </w:r>
      </w:hyperlink>
      <w:r w:rsidRPr="00565972">
        <w:rPr>
          <w:color w:val="000000"/>
          <w:sz w:val="20"/>
        </w:rPr>
        <w:t xml:space="preserve"> 5</w:t>
      </w:r>
      <w:r w:rsidRPr="00565972">
        <w:rPr>
          <w:sz w:val="20"/>
        </w:rPr>
        <w:t xml:space="preserve"> настоящего раздела электронного аукциона его участником, предложившим наиболее низкую цену контракта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rsidR="00565972" w:rsidRPr="00565972" w:rsidRDefault="00565972" w:rsidP="00565972">
      <w:pPr>
        <w:widowControl w:val="0"/>
        <w:autoSpaceDE w:val="0"/>
        <w:autoSpaceDN w:val="0"/>
        <w:adjustRightInd w:val="0"/>
        <w:ind w:firstLine="284"/>
        <w:jc w:val="both"/>
        <w:rPr>
          <w:sz w:val="20"/>
        </w:rPr>
      </w:pPr>
      <w:bookmarkStart w:id="26" w:name="Par1317"/>
      <w:bookmarkEnd w:id="26"/>
      <w:r w:rsidRPr="00565972">
        <w:rPr>
          <w:sz w:val="20"/>
        </w:rPr>
        <w:t>18. Протокол проведения электронного аукциона размещается на электронной площадке ее оператором в течение тридцати минут после окончания такого аукциона. В этом протоколе указываются адрес электронной площадки, дата, время начала и окончания такого аукциона, начальная (максимальная) цена контракта (договора), все минимальные предложения о цене контракта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контракта (договора), и с указанием времени поступления данных предложений.</w:t>
      </w:r>
    </w:p>
    <w:p w:rsidR="00565972" w:rsidRPr="00565972" w:rsidRDefault="00565972" w:rsidP="00565972">
      <w:pPr>
        <w:widowControl w:val="0"/>
        <w:autoSpaceDE w:val="0"/>
        <w:autoSpaceDN w:val="0"/>
        <w:adjustRightInd w:val="0"/>
        <w:ind w:firstLine="284"/>
        <w:jc w:val="both"/>
        <w:rPr>
          <w:sz w:val="20"/>
        </w:rPr>
      </w:pPr>
      <w:bookmarkStart w:id="27" w:name="Par1318"/>
      <w:bookmarkEnd w:id="27"/>
      <w:r w:rsidRPr="00565972">
        <w:rPr>
          <w:sz w:val="20"/>
        </w:rPr>
        <w:t xml:space="preserve">19. В течение одного часа после размещения на электронной площадке протокола, указанного в </w:t>
      </w:r>
      <w:hyperlink w:anchor="Par1317" w:history="1">
        <w:r w:rsidRPr="00565972">
          <w:rPr>
            <w:color w:val="000000"/>
            <w:sz w:val="20"/>
          </w:rPr>
          <w:t>пункте</w:t>
        </w:r>
      </w:hyperlink>
      <w:r w:rsidRPr="00565972">
        <w:rPr>
          <w:color w:val="000000"/>
          <w:sz w:val="20"/>
        </w:rPr>
        <w:t xml:space="preserve"> 18</w:t>
      </w:r>
      <w:r w:rsidRPr="00565972">
        <w:rPr>
          <w:sz w:val="20"/>
        </w:rPr>
        <w:t xml:space="preserve"> настоящего раздела, оператор электронной площадки обязан направить заказчику указанный протокол и вторые части заявок на участие в таком аукционе, поданных его участниками, предложения о цене контракта (договора)  которых при ранжировании в соответствии с </w:t>
      </w:r>
      <w:hyperlink w:anchor="Par1317" w:history="1">
        <w:r w:rsidRPr="00565972">
          <w:rPr>
            <w:color w:val="000000"/>
            <w:sz w:val="20"/>
          </w:rPr>
          <w:t>пунктом</w:t>
        </w:r>
      </w:hyperlink>
      <w:r w:rsidRPr="00565972">
        <w:rPr>
          <w:color w:val="000000"/>
          <w:sz w:val="20"/>
        </w:rPr>
        <w:t xml:space="preserve"> 18 настоящего раздела</w:t>
      </w:r>
      <w:r w:rsidRPr="00565972">
        <w:rPr>
          <w:sz w:val="20"/>
        </w:rPr>
        <w:t xml:space="preserve"> получили первые десять порядковых номеров, или в случае, если в таком аукционе принимали участие менее чем десять его участников, вторые части заявок на участие в таком аукционе, поданных его участниками, а также документы этих участников, предусмотренные </w:t>
      </w:r>
      <w:hyperlink w:anchor="Par1145" w:history="1">
        <w:r w:rsidRPr="00565972">
          <w:rPr>
            <w:color w:val="000000"/>
            <w:sz w:val="20"/>
          </w:rPr>
          <w:t>подпунктами 2</w:t>
        </w:r>
      </w:hyperlink>
      <w:r w:rsidRPr="00565972">
        <w:rPr>
          <w:color w:val="000000"/>
          <w:sz w:val="20"/>
        </w:rPr>
        <w:t xml:space="preserve"> - </w:t>
      </w:r>
      <w:hyperlink w:anchor="Par1149" w:history="1">
        <w:r w:rsidRPr="00565972">
          <w:rPr>
            <w:color w:val="000000"/>
            <w:sz w:val="20"/>
          </w:rPr>
          <w:t>6</w:t>
        </w:r>
      </w:hyperlink>
      <w:r w:rsidRPr="00565972">
        <w:rPr>
          <w:color w:val="000000"/>
          <w:sz w:val="20"/>
        </w:rPr>
        <w:t xml:space="preserve"> и </w:t>
      </w:r>
      <w:hyperlink w:anchor="Par1151" w:history="1">
        <w:r w:rsidRPr="00565972">
          <w:rPr>
            <w:color w:val="000000"/>
            <w:sz w:val="20"/>
          </w:rPr>
          <w:t xml:space="preserve">8 пункта 2 </w:t>
        </w:r>
      </w:hyperlink>
      <w:r w:rsidRPr="00565972">
        <w:rPr>
          <w:color w:val="000000"/>
          <w:sz w:val="20"/>
        </w:rPr>
        <w:t>раздела 3</w:t>
      </w:r>
      <w:r w:rsidRPr="00565972">
        <w:rPr>
          <w:sz w:val="20"/>
        </w:rPr>
        <w:t xml:space="preserve"> настоящей документации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 В течение этого срока оператор электронной площадки обязан направить также соответствующие уведомления этим участникам.</w:t>
      </w:r>
    </w:p>
    <w:p w:rsidR="00565972" w:rsidRPr="00565972" w:rsidRDefault="00565972" w:rsidP="00565972">
      <w:pPr>
        <w:widowControl w:val="0"/>
        <w:autoSpaceDE w:val="0"/>
        <w:autoSpaceDN w:val="0"/>
        <w:adjustRightInd w:val="0"/>
        <w:ind w:firstLine="284"/>
        <w:jc w:val="both"/>
        <w:rPr>
          <w:sz w:val="20"/>
        </w:rPr>
      </w:pPr>
      <w:bookmarkStart w:id="28" w:name="Par1319"/>
      <w:bookmarkEnd w:id="28"/>
      <w:r w:rsidRPr="00565972">
        <w:rPr>
          <w:sz w:val="20"/>
        </w:rPr>
        <w:t xml:space="preserve">20. В случае, если в течение десяти минут после начала проведения электронного аукциона ни один из его участников не подал предложение о цене контракта (договора) в соответствии с </w:t>
      </w:r>
      <w:hyperlink w:anchor="Par1303" w:history="1">
        <w:r w:rsidRPr="00565972">
          <w:rPr>
            <w:color w:val="000000"/>
            <w:sz w:val="20"/>
          </w:rPr>
          <w:t>пунктом</w:t>
        </w:r>
      </w:hyperlink>
      <w:r w:rsidRPr="00565972">
        <w:rPr>
          <w:color w:val="000000"/>
          <w:sz w:val="20"/>
        </w:rPr>
        <w:t xml:space="preserve"> 7</w:t>
      </w:r>
      <w:r w:rsidRPr="00565972">
        <w:rPr>
          <w:sz w:val="20"/>
        </w:rPr>
        <w:t xml:space="preserve"> настоящего раздела, такой аукцион признается несостоявшимся. В течение тридцати минут после окончания указанного времени оператор 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контракта (договора).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21. Любой участник электронного аукциона после размещения на электронной площадке и в единой информационной системе указанного в </w:t>
      </w:r>
      <w:hyperlink w:anchor="Par1317" w:history="1">
        <w:r w:rsidRPr="00565972">
          <w:rPr>
            <w:color w:val="000000"/>
            <w:sz w:val="20"/>
          </w:rPr>
          <w:t>пункте</w:t>
        </w:r>
      </w:hyperlink>
      <w:r w:rsidRPr="00565972">
        <w:rPr>
          <w:color w:val="000000"/>
          <w:sz w:val="20"/>
        </w:rPr>
        <w:t xml:space="preserve"> 18</w:t>
      </w:r>
      <w:r w:rsidRPr="00565972">
        <w:rPr>
          <w:sz w:val="20"/>
        </w:rPr>
        <w:t xml:space="preserve"> настоящего раздела протокола вправе направить оператору электронной площадки запрос о даче разъяснений результатов такого аукциона. Оператор электронной площадки в течение двух рабочих дней с даты поступления данного запроса обязан предоставить этому участнику соответствующие разъяснения.</w:t>
      </w:r>
    </w:p>
    <w:p w:rsidR="00565972" w:rsidRPr="00565972" w:rsidRDefault="00565972" w:rsidP="00565972">
      <w:pPr>
        <w:widowControl w:val="0"/>
        <w:autoSpaceDE w:val="0"/>
        <w:autoSpaceDN w:val="0"/>
        <w:adjustRightInd w:val="0"/>
        <w:ind w:firstLine="284"/>
        <w:jc w:val="both"/>
        <w:rPr>
          <w:sz w:val="20"/>
        </w:rPr>
      </w:pPr>
      <w:bookmarkStart w:id="29" w:name="Par1322"/>
      <w:bookmarkEnd w:id="29"/>
      <w:r w:rsidRPr="00565972">
        <w:rPr>
          <w:sz w:val="20"/>
        </w:rPr>
        <w:t xml:space="preserve">22. В случае, если при проведении электронного аукциона цена контракта (договора)  снижена до половины процента </w:t>
      </w:r>
      <w:r w:rsidRPr="00565972">
        <w:rPr>
          <w:sz w:val="20"/>
        </w:rPr>
        <w:lastRenderedPageBreak/>
        <w:t>начальной (максимальной) цены контракта (договора)  или ниже, такой аукцион проводится на право заключить контракт (договор). При этом такой аукцион проводится путем повышения цены контракта(договора)  исходя из положений настоящего Федерального закона о порядке проведения такого аукциона с учетом следующих особенностей:</w:t>
      </w:r>
    </w:p>
    <w:p w:rsidR="00565972" w:rsidRPr="00565972" w:rsidRDefault="00565972" w:rsidP="00F70D90">
      <w:pPr>
        <w:widowControl w:val="0"/>
        <w:numPr>
          <w:ilvl w:val="0"/>
          <w:numId w:val="5"/>
        </w:numPr>
        <w:tabs>
          <w:tab w:val="left" w:pos="426"/>
          <w:tab w:val="left" w:pos="567"/>
          <w:tab w:val="left" w:pos="709"/>
        </w:tabs>
        <w:autoSpaceDE w:val="0"/>
        <w:autoSpaceDN w:val="0"/>
        <w:adjustRightInd w:val="0"/>
        <w:ind w:left="0" w:firstLine="284"/>
        <w:jc w:val="both"/>
        <w:rPr>
          <w:sz w:val="20"/>
        </w:rPr>
      </w:pPr>
      <w:r w:rsidRPr="00565972">
        <w:rPr>
          <w:sz w:val="20"/>
        </w:rPr>
        <w:t>такой аукцион в соответствии с настоящей частью проводится до достижения цены контракта (договора) не более чем сто миллионов рублей;</w:t>
      </w:r>
    </w:p>
    <w:p w:rsidR="00565972" w:rsidRPr="00565972" w:rsidRDefault="00565972" w:rsidP="00F70D90">
      <w:pPr>
        <w:widowControl w:val="0"/>
        <w:numPr>
          <w:ilvl w:val="0"/>
          <w:numId w:val="5"/>
        </w:numPr>
        <w:tabs>
          <w:tab w:val="left" w:pos="426"/>
          <w:tab w:val="left" w:pos="567"/>
          <w:tab w:val="left" w:pos="709"/>
        </w:tabs>
        <w:autoSpaceDE w:val="0"/>
        <w:autoSpaceDN w:val="0"/>
        <w:adjustRightInd w:val="0"/>
        <w:ind w:left="0" w:firstLine="284"/>
        <w:jc w:val="both"/>
        <w:rPr>
          <w:sz w:val="20"/>
        </w:rPr>
      </w:pPr>
      <w:r w:rsidRPr="00565972">
        <w:rPr>
          <w:sz w:val="20"/>
        </w:rPr>
        <w:t>участник такого аукциона не вправе подавать предложения о цене контракта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 которое содержится в реестре участников такого аукциона, получивших аккредитацию на электронной площадке;</w:t>
      </w:r>
    </w:p>
    <w:p w:rsidR="00565972" w:rsidRPr="00565972" w:rsidRDefault="00565972" w:rsidP="00F70D90">
      <w:pPr>
        <w:widowControl w:val="0"/>
        <w:numPr>
          <w:ilvl w:val="0"/>
          <w:numId w:val="5"/>
        </w:numPr>
        <w:tabs>
          <w:tab w:val="left" w:pos="426"/>
          <w:tab w:val="left" w:pos="567"/>
          <w:tab w:val="left" w:pos="709"/>
        </w:tabs>
        <w:autoSpaceDE w:val="0"/>
        <w:autoSpaceDN w:val="0"/>
        <w:adjustRightInd w:val="0"/>
        <w:ind w:left="0" w:firstLine="284"/>
        <w:jc w:val="both"/>
        <w:rPr>
          <w:sz w:val="20"/>
        </w:rPr>
      </w:pPr>
      <w:r w:rsidRPr="00565972">
        <w:rPr>
          <w:sz w:val="20"/>
        </w:rPr>
        <w:t>размер обеспечения исполнения контракта (договора)  рассчитывается исходя из начальной (максимальной) цены контракта (договора), указанной в извещении о проведении такого аукциона.</w:t>
      </w:r>
    </w:p>
    <w:p w:rsidR="00565972" w:rsidRPr="00565972" w:rsidRDefault="00565972" w:rsidP="00565972">
      <w:pPr>
        <w:keepNext/>
        <w:tabs>
          <w:tab w:val="left" w:pos="2400"/>
        </w:tabs>
        <w:ind w:firstLine="284"/>
        <w:jc w:val="center"/>
        <w:outlineLvl w:val="1"/>
        <w:rPr>
          <w:b/>
          <w:caps/>
          <w:kern w:val="0"/>
          <w:sz w:val="20"/>
        </w:rPr>
      </w:pPr>
    </w:p>
    <w:p w:rsidR="00565972" w:rsidRPr="00565972" w:rsidRDefault="00565972" w:rsidP="00565972">
      <w:pPr>
        <w:keepNext/>
        <w:tabs>
          <w:tab w:val="left" w:pos="2400"/>
        </w:tabs>
        <w:ind w:firstLine="284"/>
        <w:jc w:val="center"/>
        <w:outlineLvl w:val="1"/>
        <w:rPr>
          <w:b/>
          <w:caps/>
          <w:kern w:val="0"/>
          <w:sz w:val="20"/>
        </w:rPr>
      </w:pPr>
      <w:r w:rsidRPr="00565972">
        <w:rPr>
          <w:b/>
          <w:caps/>
          <w:kern w:val="0"/>
          <w:sz w:val="20"/>
        </w:rPr>
        <w:t>РАЗДЕЛ 20.</w:t>
      </w:r>
    </w:p>
    <w:p w:rsidR="00565972" w:rsidRPr="00565972" w:rsidRDefault="00565972" w:rsidP="004C7176">
      <w:pPr>
        <w:keepNext/>
        <w:tabs>
          <w:tab w:val="left" w:pos="2300"/>
        </w:tabs>
        <w:ind w:firstLine="284"/>
        <w:jc w:val="center"/>
        <w:outlineLvl w:val="1"/>
        <w:rPr>
          <w:b/>
          <w:kern w:val="0"/>
          <w:sz w:val="20"/>
        </w:rPr>
      </w:pPr>
      <w:r w:rsidRPr="00565972">
        <w:rPr>
          <w:b/>
          <w:kern w:val="0"/>
          <w:sz w:val="20"/>
        </w:rPr>
        <w:t>Порядок рассмотрения вторых  частей заявок на участие в открытом аукционе в электронной форме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Единая комиссия рассматривает вторые части заявок на участие в электронном аукционе  и документы, направленные заказчику оператором электронной площадки в соответствии с пунктом 19 раздела 19  настоящей документации об электронном аукционе, на соответствие их требованиям, установленным документацией о таком аукционе.</w:t>
      </w:r>
    </w:p>
    <w:p w:rsidR="00565972" w:rsidRPr="00565972" w:rsidRDefault="009D187A" w:rsidP="00565972">
      <w:pPr>
        <w:widowControl w:val="0"/>
        <w:autoSpaceDE w:val="0"/>
        <w:autoSpaceDN w:val="0"/>
        <w:adjustRightInd w:val="0"/>
        <w:ind w:firstLine="284"/>
        <w:jc w:val="both"/>
        <w:rPr>
          <w:sz w:val="20"/>
        </w:rPr>
      </w:pPr>
      <w:r>
        <w:rPr>
          <w:sz w:val="20"/>
        </w:rPr>
        <w:t>2. Аукционной</w:t>
      </w:r>
      <w:r w:rsidR="00565972" w:rsidRPr="00565972">
        <w:rPr>
          <w:sz w:val="20"/>
        </w:rPr>
        <w:t xml:space="preserve">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настоящим разделом. Для принятия указанного решения единая комиссия рассматривает информацию о подавшем данную заявку участнике такого аукциона, содержащуюся в реестре участников такого аукциона, получивших аккредитацию на электронной площадке.</w:t>
      </w:r>
    </w:p>
    <w:p w:rsidR="00565972" w:rsidRPr="00565972" w:rsidRDefault="00565972" w:rsidP="00565972">
      <w:pPr>
        <w:widowControl w:val="0"/>
        <w:autoSpaceDE w:val="0"/>
        <w:autoSpaceDN w:val="0"/>
        <w:adjustRightInd w:val="0"/>
        <w:ind w:firstLine="284"/>
        <w:jc w:val="both"/>
        <w:rPr>
          <w:sz w:val="20"/>
        </w:rPr>
      </w:pPr>
      <w:r w:rsidRPr="00565972">
        <w:rPr>
          <w:sz w:val="20"/>
        </w:rPr>
        <w:t>3. Единая комиссия рассматривает вторые части заявок на участие в электронном аукционе, направленных в соответствии с пунктом 19 раздела 19 настоящей документации об электронном аукционе, до принятия решения о соответствии пяти таких заявок требованиям, установленным документацией о таком аукционе. В случае,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единая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контракта, и осуществляется с учетом ранжирования данных заявок в соответствии с пунктом 18 раздела 19 настоящей документации об электронном аукционе.</w:t>
      </w:r>
    </w:p>
    <w:p w:rsidR="00565972" w:rsidRPr="00B56374" w:rsidRDefault="00565972" w:rsidP="00565972">
      <w:pPr>
        <w:widowControl w:val="0"/>
        <w:autoSpaceDE w:val="0"/>
        <w:autoSpaceDN w:val="0"/>
        <w:adjustRightInd w:val="0"/>
        <w:ind w:firstLine="284"/>
        <w:jc w:val="both"/>
        <w:rPr>
          <w:sz w:val="20"/>
        </w:rPr>
      </w:pPr>
      <w:r w:rsidRPr="00565972">
        <w:rPr>
          <w:sz w:val="20"/>
        </w:rPr>
        <w:t xml:space="preserve">4.  В случае, если в соответствии с </w:t>
      </w:r>
      <w:hyperlink w:anchor="Par1332" w:history="1">
        <w:r w:rsidRPr="00565972">
          <w:rPr>
            <w:color w:val="000000"/>
            <w:sz w:val="20"/>
          </w:rPr>
          <w:t>пунктом</w:t>
        </w:r>
      </w:hyperlink>
      <w:r w:rsidRPr="00565972">
        <w:rPr>
          <w:color w:val="000000"/>
          <w:sz w:val="20"/>
        </w:rPr>
        <w:t xml:space="preserve"> 3</w:t>
      </w:r>
      <w:r w:rsidRPr="00565972">
        <w:rPr>
          <w:sz w:val="20"/>
        </w:rPr>
        <w:t xml:space="preserve"> настоящего раздела не выявлено пять заявок на участие в электронном аукционе, соответствующих требованиям, установленным документацией о таком аукционе, из десяти заявок на участие в нем, направленных ранее заказчику по результатам ранжирования, в течение одного часа с момента поступления соответствующего уведомления от заказчика оператор электронной площадки обязан направить заказчику все вторые части этих заявок, ранжированные в соответствии с пунктом 18 раздела 19 настоящей документации об электронном аукционе, для выявления пяти заявок на участие в таком аукционе, </w:t>
      </w:r>
      <w:r w:rsidRPr="00B56374">
        <w:rPr>
          <w:sz w:val="20"/>
        </w:rPr>
        <w:t>соответствующих требованиям, установленным документацией о нем.</w:t>
      </w:r>
    </w:p>
    <w:p w:rsidR="00565972" w:rsidRPr="00B56374" w:rsidRDefault="00565972" w:rsidP="00565972">
      <w:pPr>
        <w:widowControl w:val="0"/>
        <w:autoSpaceDE w:val="0"/>
        <w:autoSpaceDN w:val="0"/>
        <w:adjustRightInd w:val="0"/>
        <w:ind w:firstLine="284"/>
        <w:jc w:val="both"/>
        <w:outlineLvl w:val="1"/>
        <w:rPr>
          <w:rFonts w:ascii="Calibri" w:hAnsi="Calibri" w:cs="Calibri"/>
          <w:kern w:val="0"/>
          <w:sz w:val="20"/>
        </w:rPr>
      </w:pPr>
      <w:r w:rsidRPr="00B56374">
        <w:rPr>
          <w:kern w:val="0"/>
          <w:sz w:val="20"/>
        </w:rPr>
        <w:t>5. Общий срок рассмотрения вторых частей заявок на участие в электронном аукционе не может превышать три рабочих дня с даты размещения на электронной площадке протокола проведения электронного аукциона</w:t>
      </w:r>
      <w:r w:rsidRPr="00B56374">
        <w:rPr>
          <w:rFonts w:ascii="Calibri" w:hAnsi="Calibri" w:cs="Calibri"/>
          <w:kern w:val="0"/>
          <w:sz w:val="20"/>
        </w:rPr>
        <w:t>.</w:t>
      </w:r>
    </w:p>
    <w:p w:rsidR="00565972" w:rsidRPr="00B56374" w:rsidRDefault="00565972" w:rsidP="00565972">
      <w:pPr>
        <w:widowControl w:val="0"/>
        <w:autoSpaceDE w:val="0"/>
        <w:autoSpaceDN w:val="0"/>
        <w:adjustRightInd w:val="0"/>
        <w:ind w:firstLine="284"/>
        <w:jc w:val="both"/>
        <w:rPr>
          <w:sz w:val="20"/>
        </w:rPr>
      </w:pPr>
      <w:r w:rsidRPr="00B56374">
        <w:rPr>
          <w:sz w:val="20"/>
        </w:rPr>
        <w:t>6. Заявка на участие в электронном аукционе признается не соответствующей требованиям, установленным документацией о таком аукционе, в случае:</w:t>
      </w:r>
    </w:p>
    <w:p w:rsidR="00565972" w:rsidRPr="00B56374" w:rsidRDefault="00565972" w:rsidP="00565972">
      <w:pPr>
        <w:widowControl w:val="0"/>
        <w:autoSpaceDE w:val="0"/>
        <w:autoSpaceDN w:val="0"/>
        <w:adjustRightInd w:val="0"/>
        <w:ind w:firstLine="284"/>
        <w:jc w:val="both"/>
        <w:rPr>
          <w:sz w:val="20"/>
        </w:rPr>
      </w:pPr>
      <w:bookmarkStart w:id="30" w:name="Par1336"/>
      <w:bookmarkEnd w:id="30"/>
      <w:r w:rsidRPr="00B56374">
        <w:rPr>
          <w:sz w:val="20"/>
        </w:rPr>
        <w:t xml:space="preserve">1) непредставления документов и информации, которые предусмотрены </w:t>
      </w:r>
      <w:hyperlink w:anchor="Par1170" w:history="1">
        <w:r w:rsidRPr="00B56374">
          <w:rPr>
            <w:sz w:val="20"/>
          </w:rPr>
          <w:t>подпунктами 1</w:t>
        </w:r>
      </w:hyperlink>
      <w:r w:rsidRPr="00B56374">
        <w:rPr>
          <w:sz w:val="20"/>
        </w:rPr>
        <w:t xml:space="preserve">, </w:t>
      </w:r>
      <w:hyperlink w:anchor="Par1172" w:history="1">
        <w:r w:rsidRPr="00B56374">
          <w:rPr>
            <w:sz w:val="20"/>
          </w:rPr>
          <w:t>3</w:t>
        </w:r>
      </w:hyperlink>
      <w:r w:rsidRPr="00B56374">
        <w:rPr>
          <w:sz w:val="20"/>
        </w:rPr>
        <w:t xml:space="preserve"> - </w:t>
      </w:r>
      <w:hyperlink w:anchor="Par1174" w:history="1">
        <w:r w:rsidRPr="00B56374">
          <w:rPr>
            <w:sz w:val="20"/>
          </w:rPr>
          <w:t>5</w:t>
        </w:r>
      </w:hyperlink>
      <w:r w:rsidRPr="00B56374">
        <w:rPr>
          <w:sz w:val="20"/>
        </w:rPr>
        <w:t xml:space="preserve">, </w:t>
      </w:r>
      <w:hyperlink w:anchor="Par1176" w:history="1">
        <w:r w:rsidRPr="00B56374">
          <w:rPr>
            <w:sz w:val="20"/>
          </w:rPr>
          <w:t>7</w:t>
        </w:r>
      </w:hyperlink>
      <w:r w:rsidRPr="00B56374">
        <w:rPr>
          <w:sz w:val="20"/>
        </w:rPr>
        <w:t xml:space="preserve"> и </w:t>
      </w:r>
      <w:hyperlink w:anchor="Par1177" w:history="1">
        <w:r w:rsidRPr="00B56374">
          <w:rPr>
            <w:sz w:val="20"/>
          </w:rPr>
          <w:t>8 пункта 2 раздела</w:t>
        </w:r>
      </w:hyperlink>
      <w:r w:rsidRPr="00B56374">
        <w:rPr>
          <w:sz w:val="20"/>
        </w:rPr>
        <w:t xml:space="preserve"> 4, </w:t>
      </w:r>
      <w:hyperlink w:anchor="Par1237" w:history="1">
        <w:r w:rsidRPr="00B56374">
          <w:rPr>
            <w:sz w:val="20"/>
          </w:rPr>
          <w:t>пунктами 3</w:t>
        </w:r>
      </w:hyperlink>
      <w:r w:rsidRPr="00B56374">
        <w:rPr>
          <w:sz w:val="20"/>
        </w:rPr>
        <w:t xml:space="preserve"> и </w:t>
      </w:r>
      <w:hyperlink w:anchor="Par1250" w:history="1">
        <w:r w:rsidRPr="00B56374">
          <w:rPr>
            <w:sz w:val="20"/>
          </w:rPr>
          <w:t>4</w:t>
        </w:r>
      </w:hyperlink>
      <w:r w:rsidRPr="00B56374">
        <w:rPr>
          <w:sz w:val="20"/>
        </w:rPr>
        <w:t xml:space="preserve"> раздела 15 настоящей документации,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565972" w:rsidRPr="00B56374" w:rsidRDefault="00565972" w:rsidP="00565972">
      <w:pPr>
        <w:widowControl w:val="0"/>
        <w:autoSpaceDE w:val="0"/>
        <w:autoSpaceDN w:val="0"/>
        <w:adjustRightInd w:val="0"/>
        <w:ind w:firstLine="284"/>
        <w:jc w:val="both"/>
        <w:rPr>
          <w:sz w:val="20"/>
        </w:rPr>
      </w:pPr>
      <w:r w:rsidRPr="00B56374">
        <w:rPr>
          <w:sz w:val="20"/>
        </w:rPr>
        <w:t>2) несоответствия участника такого аукциона требованиям, установленным в соответствии с  пунктом 2 раздела 14 настоящей документации части 1, части 1.1 статьи 31 Федерального закона от 05.04.2013 г. №44-ФЗ.</w:t>
      </w:r>
    </w:p>
    <w:p w:rsidR="00565972" w:rsidRPr="00B56374" w:rsidRDefault="00565972" w:rsidP="00565972">
      <w:pPr>
        <w:widowControl w:val="0"/>
        <w:autoSpaceDE w:val="0"/>
        <w:autoSpaceDN w:val="0"/>
        <w:adjustRightInd w:val="0"/>
        <w:ind w:firstLine="284"/>
        <w:jc w:val="both"/>
        <w:rPr>
          <w:rFonts w:ascii="Calibri" w:hAnsi="Calibri" w:cs="Calibri"/>
          <w:sz w:val="20"/>
        </w:rPr>
      </w:pPr>
      <w:r w:rsidRPr="00B56374">
        <w:rPr>
          <w:sz w:val="20"/>
        </w:rPr>
        <w:t xml:space="preserve">7. Принятие решения о несоответствии заявки на участие в электронном аукционе требованиям, установленным документацией о таком аукционе, по основаниям, не предусмотренным </w:t>
      </w:r>
      <w:hyperlink w:anchor="Par1335" w:history="1">
        <w:r w:rsidRPr="00B56374">
          <w:rPr>
            <w:sz w:val="20"/>
          </w:rPr>
          <w:t>пунктом 6</w:t>
        </w:r>
      </w:hyperlink>
      <w:r w:rsidRPr="00B56374">
        <w:rPr>
          <w:sz w:val="20"/>
        </w:rPr>
        <w:t xml:space="preserve"> настоящего раздела, не допускается.</w:t>
      </w:r>
    </w:p>
    <w:p w:rsidR="00565972" w:rsidRPr="00565972" w:rsidRDefault="00565972" w:rsidP="00565972">
      <w:pPr>
        <w:widowControl w:val="0"/>
        <w:autoSpaceDE w:val="0"/>
        <w:autoSpaceDN w:val="0"/>
        <w:adjustRightInd w:val="0"/>
        <w:ind w:firstLine="284"/>
        <w:jc w:val="both"/>
        <w:rPr>
          <w:sz w:val="20"/>
        </w:rPr>
      </w:pPr>
      <w:r w:rsidRPr="00B56374">
        <w:rPr>
          <w:sz w:val="20"/>
        </w:rPr>
        <w:t xml:space="preserve">8. 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w:t>
      </w:r>
      <w:r w:rsidR="009D187A" w:rsidRPr="00B56374">
        <w:rPr>
          <w:sz w:val="20"/>
        </w:rPr>
        <w:t>аукционной</w:t>
      </w:r>
      <w:r w:rsidRPr="00B56374">
        <w:rPr>
          <w:sz w:val="20"/>
        </w:rPr>
        <w:t xml:space="preserve"> комиссии, и не позднее рабочего дня, следующего за датой подписания указанного протокола, размещаются заказчиком на электронной площадке и в единой информационной системе. Указанный протокол должен содержать информацию о порядковых номерах пяти заявок на участие в таком аукционе (в случае принятия решения о соответствии пяти заявок на участие в таком аукционе требованиям, установленным документацией о таком аукционе, или в случае принятия </w:t>
      </w:r>
      <w:r w:rsidR="009D187A" w:rsidRPr="00B56374">
        <w:rPr>
          <w:sz w:val="20"/>
        </w:rPr>
        <w:t>аукционной</w:t>
      </w:r>
      <w:r w:rsidRPr="00B56374">
        <w:rPr>
          <w:sz w:val="20"/>
        </w:rPr>
        <w:t xml:space="preserve"> комиссией на основании рассмотрения вторых частей заявок на участие в таком аукционе, поданных всеми участниками такого аукциона, принявшими участие в нем, решения о соответствии более чем одной заявки на участие в таком аукционе, но менее чем пяти данных заявок установленным требованиям), которые ранжированы в соответствии с </w:t>
      </w:r>
      <w:hyperlink w:anchor="Par1317" w:history="1">
        <w:r w:rsidRPr="00B56374">
          <w:rPr>
            <w:sz w:val="20"/>
          </w:rPr>
          <w:t>пунктом 18 разделом 1</w:t>
        </w:r>
      </w:hyperlink>
      <w:r w:rsidRPr="00B56374">
        <w:rPr>
          <w:sz w:val="20"/>
        </w:rPr>
        <w:t xml:space="preserve">9 настоящей документации и в отношении 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участие в таком аукционе, поданных всеми 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чем пяти данных заявок, а также информацию об их порядковых номерах, решение о соответствии или о несоответствии заявок на участие в таком аукционе требованиям, установленным документацией о нем, с обоснованием этого решения и с указанием положений Федерального закона от 05.04.2013 г. №44-ФЗ, которым не соответствует участник такого аукциона, положений документации </w:t>
      </w:r>
      <w:r w:rsidRPr="00565972">
        <w:rPr>
          <w:sz w:val="20"/>
        </w:rPr>
        <w:t xml:space="preserve">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 информацию о решении каждого члена </w:t>
      </w:r>
      <w:r w:rsidR="009D187A">
        <w:rPr>
          <w:sz w:val="20"/>
        </w:rPr>
        <w:t>аукционной</w:t>
      </w:r>
      <w:r w:rsidRPr="00565972">
        <w:rPr>
          <w:sz w:val="20"/>
        </w:rPr>
        <w:t xml:space="preserve"> </w:t>
      </w:r>
      <w:r w:rsidRPr="00565972">
        <w:rPr>
          <w:sz w:val="20"/>
        </w:rPr>
        <w:lastRenderedPageBreak/>
        <w:t>комиссии в отношении каждой заявки на участие в таком аукционе.</w:t>
      </w:r>
    </w:p>
    <w:p w:rsidR="00565972" w:rsidRPr="00565972" w:rsidRDefault="00565972" w:rsidP="00565972">
      <w:pPr>
        <w:widowControl w:val="0"/>
        <w:autoSpaceDE w:val="0"/>
        <w:autoSpaceDN w:val="0"/>
        <w:adjustRightInd w:val="0"/>
        <w:ind w:firstLine="284"/>
        <w:jc w:val="both"/>
        <w:rPr>
          <w:sz w:val="20"/>
        </w:rPr>
      </w:pPr>
      <w:bookmarkStart w:id="31" w:name="Par1340"/>
      <w:bookmarkEnd w:id="31"/>
      <w:r w:rsidRPr="00565972">
        <w:rPr>
          <w:sz w:val="20"/>
        </w:rPr>
        <w:t>9. Любой участник электронного аукциона, за исключением его участников, заявки на участие в таком аукционе которых получили первые три порядковых номера в соответствии с протоколом подведения итогов такого аукциона, вправе отозвать заявку на участие в таком аукционе, направив уведомление об этом оператору электронной площадки, с момента опубликования указанного протокола.</w:t>
      </w:r>
    </w:p>
    <w:p w:rsidR="00565972" w:rsidRPr="00565972" w:rsidRDefault="00565972" w:rsidP="00565972">
      <w:pPr>
        <w:widowControl w:val="0"/>
        <w:autoSpaceDE w:val="0"/>
        <w:autoSpaceDN w:val="0"/>
        <w:adjustRightInd w:val="0"/>
        <w:ind w:firstLine="284"/>
        <w:jc w:val="both"/>
        <w:rPr>
          <w:sz w:val="20"/>
        </w:rPr>
      </w:pPr>
      <w:r w:rsidRPr="00565972">
        <w:rPr>
          <w:sz w:val="20"/>
        </w:rPr>
        <w:t>10. Участник электронного аукциона, который предложил наиболее низкую цену контракта (договора)  и заявка на участие в таком аукционе которого соответствует требованиям, установленным документацией о нем, признается победителем такого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11. В случае, предусмотренном </w:t>
      </w:r>
      <w:hyperlink w:anchor="Par1322" w:history="1">
        <w:r w:rsidRPr="00565972">
          <w:rPr>
            <w:sz w:val="20"/>
          </w:rPr>
          <w:t>пунктом 22 раздела 1</w:t>
        </w:r>
      </w:hyperlink>
      <w:r w:rsidRPr="00565972">
        <w:rPr>
          <w:sz w:val="20"/>
        </w:rPr>
        <w:t>9 настоящей документации, победителем электронного аукциона признается его участник, который предложил наиболее высокую цену за право заключения контракта (договора)  и заявка на участие в таком аукционе которого соответствует требованиям, установленным документацией о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12. В течение одного часа с момента размещения на электронной площадке и в единой информационной системе протокола подведения итогов электронного аукциона оператор электронной площадки направляет участникам такого аукциона, вторые части заявок которых на участие в нем рассматривались и в отношении заявок которых на участие в таком аукционе принято решение о соответствии или о несоответствии требованиям, установленным документацией о таком аукционе, уведомления о принятых решениях.</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13. В случае, если </w:t>
      </w:r>
      <w:r w:rsidR="009D187A">
        <w:rPr>
          <w:sz w:val="20"/>
        </w:rPr>
        <w:t>аукционной</w:t>
      </w:r>
      <w:r w:rsidR="0037228A">
        <w:rPr>
          <w:sz w:val="20"/>
        </w:rPr>
        <w:t xml:space="preserve"> </w:t>
      </w:r>
      <w:r w:rsidRPr="00565972">
        <w:rPr>
          <w:sz w:val="20"/>
        </w:rPr>
        <w:t>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565972" w:rsidRPr="00565972" w:rsidRDefault="00565972" w:rsidP="00565972">
      <w:pPr>
        <w:keepNext/>
        <w:tabs>
          <w:tab w:val="left" w:pos="2300"/>
        </w:tabs>
        <w:ind w:firstLine="284"/>
        <w:jc w:val="center"/>
        <w:outlineLvl w:val="1"/>
        <w:rPr>
          <w:b/>
          <w:caps/>
          <w:kern w:val="0"/>
          <w:sz w:val="20"/>
        </w:rPr>
      </w:pPr>
    </w:p>
    <w:p w:rsidR="00565972" w:rsidRPr="00565972" w:rsidRDefault="00565972" w:rsidP="00565972">
      <w:pPr>
        <w:keepNext/>
        <w:tabs>
          <w:tab w:val="left" w:pos="2300"/>
        </w:tabs>
        <w:ind w:firstLine="284"/>
        <w:jc w:val="center"/>
        <w:outlineLvl w:val="1"/>
        <w:rPr>
          <w:b/>
          <w:caps/>
          <w:kern w:val="0"/>
          <w:sz w:val="20"/>
        </w:rPr>
      </w:pPr>
      <w:r w:rsidRPr="00565972">
        <w:rPr>
          <w:b/>
          <w:caps/>
          <w:kern w:val="0"/>
          <w:sz w:val="20"/>
        </w:rPr>
        <w:t>РАЗДЕЛ 21.</w:t>
      </w:r>
    </w:p>
    <w:p w:rsidR="00565972" w:rsidRPr="00565972" w:rsidRDefault="00565972" w:rsidP="00565972">
      <w:pPr>
        <w:keepNext/>
        <w:tabs>
          <w:tab w:val="left" w:pos="2300"/>
        </w:tabs>
        <w:ind w:firstLine="284"/>
        <w:jc w:val="center"/>
        <w:outlineLvl w:val="1"/>
        <w:rPr>
          <w:b/>
          <w:caps/>
          <w:kern w:val="0"/>
          <w:sz w:val="20"/>
        </w:rPr>
      </w:pPr>
      <w:r w:rsidRPr="00565972">
        <w:rPr>
          <w:b/>
          <w:kern w:val="0"/>
          <w:sz w:val="20"/>
        </w:rPr>
        <w:t xml:space="preserve">Заключение контракта (договора) по результатам электронного аукциона </w:t>
      </w:r>
    </w:p>
    <w:p w:rsidR="00565972" w:rsidRPr="00565972" w:rsidRDefault="00565972" w:rsidP="00565972">
      <w:pPr>
        <w:widowControl w:val="0"/>
        <w:autoSpaceDE w:val="0"/>
        <w:autoSpaceDN w:val="0"/>
        <w:adjustRightInd w:val="0"/>
        <w:ind w:firstLine="284"/>
        <w:jc w:val="both"/>
        <w:rPr>
          <w:sz w:val="20"/>
        </w:rPr>
      </w:pPr>
      <w:r w:rsidRPr="00565972">
        <w:rPr>
          <w:sz w:val="20"/>
        </w:rPr>
        <w:t>1. По результатам электронного аукциона контракт (договор)  заключается с победителем такого аукциона, а в случаях, предусмотренных настоящим разделом, с иным участником такого аукциона, заявка которого на участие в таком аукционе в соответствии с разделом 20 настоящей документации признана соответствующей требованиям, установленным документацией о таком аукционе.</w:t>
      </w:r>
    </w:p>
    <w:p w:rsidR="00565972" w:rsidRPr="00565972" w:rsidRDefault="00565972" w:rsidP="00565972">
      <w:pPr>
        <w:widowControl w:val="0"/>
        <w:autoSpaceDE w:val="0"/>
        <w:autoSpaceDN w:val="0"/>
        <w:adjustRightInd w:val="0"/>
        <w:ind w:firstLine="284"/>
        <w:jc w:val="both"/>
        <w:rPr>
          <w:sz w:val="20"/>
        </w:rPr>
      </w:pPr>
      <w:bookmarkStart w:id="32" w:name="Par1350"/>
      <w:bookmarkEnd w:id="32"/>
      <w:r w:rsidRPr="00565972">
        <w:rPr>
          <w:sz w:val="20"/>
        </w:rPr>
        <w:t>2. В течение пяти дней с даты размещения в единой информационной системе указанного в пункте 8 раздела 20 настоящей документации  протокола заказчик размещает в единой информационной системе без своей подписи проект контракта (договора), который составляется путем включения цены контракта (договора), предложенной участником электронного аукциона, с которым заключается контракт (договор), информации о товаре (товарном знаке и (или) конкретных показателях товара), указанной в заявке на участие в таком аукционе его участника, в проект контракта (договора), прилагаемый к документации о таком аукционе.</w:t>
      </w:r>
    </w:p>
    <w:p w:rsidR="00565972" w:rsidRPr="00565972" w:rsidRDefault="00565972" w:rsidP="00565972">
      <w:pPr>
        <w:widowControl w:val="0"/>
        <w:autoSpaceDE w:val="0"/>
        <w:autoSpaceDN w:val="0"/>
        <w:adjustRightInd w:val="0"/>
        <w:ind w:firstLine="284"/>
        <w:jc w:val="both"/>
        <w:rPr>
          <w:sz w:val="20"/>
        </w:rPr>
      </w:pPr>
      <w:bookmarkStart w:id="33" w:name="Par1351"/>
      <w:bookmarkEnd w:id="33"/>
      <w:r w:rsidRPr="00565972">
        <w:rPr>
          <w:sz w:val="20"/>
        </w:rPr>
        <w:t xml:space="preserve">3. В течение пяти дней с даты размещения заказчиком в единой информационной системе проекта контракта (договора)  победитель электронного аукциона размещает в единой информационной системе проект контракта (договора), подписанный лицом, имеющим право действовать от имени победителя такого аукциона, а также документ, подтверждающий предоставление обеспечения исполнения контракта (договора)  и подписанный усиленной электронной подписью указанного лица. В случае, если при проведении такого аукциона цена контракта (договора) снижена на двадцать пять процентов и более от начальной (максимальной) цены контракта (договора), победитель такого аукциона предоставляет обеспечение исполнения контракта (договора)  в обеспечение исполнения контракта (договора)  или информацию, предусмотренные </w:t>
      </w:r>
      <w:hyperlink w:anchor="Par680" w:history="1">
        <w:r w:rsidRPr="00565972">
          <w:rPr>
            <w:sz w:val="20"/>
          </w:rPr>
          <w:t xml:space="preserve">пунктом 2 </w:t>
        </w:r>
      </w:hyperlink>
      <w:r w:rsidRPr="00565972">
        <w:rPr>
          <w:sz w:val="20"/>
        </w:rPr>
        <w:t xml:space="preserve">раздела 26 настоящей документации. </w:t>
      </w:r>
      <w:bookmarkStart w:id="34" w:name="Par1352"/>
      <w:bookmarkEnd w:id="34"/>
    </w:p>
    <w:p w:rsidR="00565972" w:rsidRPr="00565972" w:rsidRDefault="00565972" w:rsidP="00565972">
      <w:pPr>
        <w:widowControl w:val="0"/>
        <w:autoSpaceDE w:val="0"/>
        <w:autoSpaceDN w:val="0"/>
        <w:adjustRightInd w:val="0"/>
        <w:ind w:firstLine="284"/>
        <w:jc w:val="both"/>
        <w:rPr>
          <w:sz w:val="20"/>
        </w:rPr>
      </w:pPr>
      <w:r w:rsidRPr="00565972">
        <w:rPr>
          <w:sz w:val="20"/>
        </w:rPr>
        <w:t xml:space="preserve">4. Победитель электронного аукциона, с которым заключается контракт (договор), в случае наличия разногласий по проекту контракта (договора), размещенному в соответствии с </w:t>
      </w:r>
      <w:hyperlink w:anchor="Par1350" w:history="1">
        <w:r w:rsidRPr="00565972">
          <w:rPr>
            <w:sz w:val="20"/>
          </w:rPr>
          <w:t>пунктом 2</w:t>
        </w:r>
      </w:hyperlink>
      <w:r w:rsidRPr="00565972">
        <w:rPr>
          <w:sz w:val="20"/>
        </w:rPr>
        <w:t xml:space="preserve"> настоящего раздела, размещает в единой информационной системе протокол разногласий,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контракт (договор), указывает в протоколе разногласий замечания к положениям проекта контракта (договора),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565972" w:rsidRPr="00565972" w:rsidRDefault="00565972" w:rsidP="00565972">
      <w:pPr>
        <w:widowControl w:val="0"/>
        <w:autoSpaceDE w:val="0"/>
        <w:autoSpaceDN w:val="0"/>
        <w:adjustRightInd w:val="0"/>
        <w:ind w:firstLine="284"/>
        <w:jc w:val="both"/>
        <w:rPr>
          <w:sz w:val="20"/>
        </w:rPr>
      </w:pPr>
      <w:bookmarkStart w:id="35" w:name="Par1353"/>
      <w:bookmarkEnd w:id="35"/>
      <w:r w:rsidRPr="00565972">
        <w:rPr>
          <w:sz w:val="20"/>
        </w:rPr>
        <w:t xml:space="preserve">5. В течение трех рабочих дней с даты размещения победителем электронного аукциона в единой информационной системе в соответствии с </w:t>
      </w:r>
      <w:hyperlink w:anchor="Par1350" w:history="1">
        <w:r w:rsidRPr="00565972">
          <w:rPr>
            <w:sz w:val="20"/>
          </w:rPr>
          <w:t xml:space="preserve">пунктом </w:t>
        </w:r>
      </w:hyperlink>
      <w:r w:rsidRPr="00565972">
        <w:rPr>
          <w:sz w:val="20"/>
        </w:rPr>
        <w:t xml:space="preserve">4 настоящего раздела протокола разногласий заказчик рассматривает протокол разногласий и без своей подписи размещает в единой информационной системе доработанный проект контракта (договора)  либо повторно размещает в единой информационной системе проект контракта (договора)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При этом размещение в единой информационной системе заказчиком проекта контракта (договора)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допускается при условии, что победитель такого аукциона разместил в единой информационной системе протокол разногласий в соответствии с </w:t>
      </w:r>
      <w:hyperlink w:anchor="Par1350" w:history="1">
        <w:r w:rsidRPr="00565972">
          <w:rPr>
            <w:sz w:val="20"/>
          </w:rPr>
          <w:t xml:space="preserve">пунктом </w:t>
        </w:r>
      </w:hyperlink>
      <w:r w:rsidRPr="00565972">
        <w:rPr>
          <w:sz w:val="20"/>
        </w:rPr>
        <w:t xml:space="preserve">4 настоящего раздела не позднее чем в течение тринадцати дней с даты размещения в единой информационной системе протокола, указанного в </w:t>
      </w:r>
      <w:hyperlink w:anchor="Par1339" w:history="1">
        <w:r w:rsidRPr="00565972">
          <w:rPr>
            <w:sz w:val="20"/>
          </w:rPr>
          <w:t xml:space="preserve">пункте 8 раздела </w:t>
        </w:r>
      </w:hyperlink>
      <w:r w:rsidRPr="00565972">
        <w:rPr>
          <w:sz w:val="20"/>
        </w:rPr>
        <w:t>20 настоящей документации.</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6. В течение трех рабочих дней с даты размещения заказчиком в единой информационной системе документов, предусмотренных </w:t>
      </w:r>
      <w:hyperlink w:anchor="Par1353" w:history="1">
        <w:r w:rsidRPr="00565972">
          <w:rPr>
            <w:sz w:val="20"/>
          </w:rPr>
          <w:t>пунктом 5</w:t>
        </w:r>
      </w:hyperlink>
      <w:r w:rsidRPr="00565972">
        <w:rPr>
          <w:sz w:val="20"/>
        </w:rPr>
        <w:t xml:space="preserve"> настоящего раздела, победитель электронного аукциона размещает в единой информационной системе проект контракта (договора), подписанный усиленной электронной подписью лица,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 имеющего право действовать от имени победителя такого аукциона, а также документ, подтверждающий предоставление обеспечения исполнения контракта (договора)  и подписанный усиленной электронной подписью указанного лица, или предусмотренный </w:t>
      </w:r>
      <w:hyperlink w:anchor="Par1352" w:history="1">
        <w:r w:rsidRPr="00565972">
          <w:rPr>
            <w:sz w:val="20"/>
          </w:rPr>
          <w:t>пунктом 4</w:t>
        </w:r>
      </w:hyperlink>
      <w:r w:rsidRPr="00565972">
        <w:rPr>
          <w:sz w:val="20"/>
        </w:rPr>
        <w:t xml:space="preserve"> настоящего раздела протокол разногласий.</w:t>
      </w:r>
    </w:p>
    <w:p w:rsidR="00565972" w:rsidRPr="00565972" w:rsidRDefault="00565972" w:rsidP="00565972">
      <w:pPr>
        <w:widowControl w:val="0"/>
        <w:autoSpaceDE w:val="0"/>
        <w:autoSpaceDN w:val="0"/>
        <w:adjustRightInd w:val="0"/>
        <w:ind w:firstLine="284"/>
        <w:jc w:val="both"/>
        <w:rPr>
          <w:sz w:val="20"/>
        </w:rPr>
      </w:pPr>
      <w:bookmarkStart w:id="36" w:name="Par1355"/>
      <w:bookmarkEnd w:id="36"/>
      <w:r w:rsidRPr="00565972">
        <w:rPr>
          <w:sz w:val="20"/>
        </w:rPr>
        <w:t xml:space="preserve">7. В течение трех рабочих дней с даты размещения в единой информационной системе проекта контракта (договора), подписанного усиленной электронной подписью лица, имеющего право действовать от имени победителя электронного аукциона, и предоставления таким победителем обеспечения исполнения контракта (договора)  заказчик обязан разместить </w:t>
      </w:r>
      <w:r w:rsidRPr="00565972">
        <w:rPr>
          <w:sz w:val="20"/>
        </w:rPr>
        <w:lastRenderedPageBreak/>
        <w:t>контракт (договор), подписанный усиленной электронной подписью лица, имеющего право действовать от имени заказчика, в единой информационной системе.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8. С момента размещения в единой информационной системе предусмотренного </w:t>
      </w:r>
      <w:hyperlink w:anchor="Par1355" w:history="1">
        <w:r w:rsidRPr="00565972">
          <w:rPr>
            <w:sz w:val="20"/>
          </w:rPr>
          <w:t>пунктом 7</w:t>
        </w:r>
      </w:hyperlink>
      <w:r w:rsidRPr="00565972">
        <w:rPr>
          <w:sz w:val="20"/>
        </w:rPr>
        <w:t xml:space="preserve"> настоящего раздела и подписанного заказчиком контракта (договора)  он считается заключенным.</w:t>
      </w:r>
    </w:p>
    <w:p w:rsidR="00565972" w:rsidRPr="00565972" w:rsidRDefault="00565972" w:rsidP="00565972">
      <w:pPr>
        <w:widowControl w:val="0"/>
        <w:autoSpaceDE w:val="0"/>
        <w:autoSpaceDN w:val="0"/>
        <w:adjustRightInd w:val="0"/>
        <w:ind w:firstLine="284"/>
        <w:jc w:val="both"/>
        <w:rPr>
          <w:sz w:val="20"/>
        </w:rPr>
      </w:pPr>
      <w:r w:rsidRPr="00565972">
        <w:rPr>
          <w:sz w:val="20"/>
        </w:rPr>
        <w:t>9. Контракт (договор)  может быть заключен не ранее чем через десять дней с даты размещения в единой информационной системе протокола подведения итогов электронного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10. Контракт (договор)  заключается на условиях, указанных в извещении о проведении электронного аукциона и документации о таком аукционе, по цене, предложенной его победителем.</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11. Денежные средства, внесенные в качестве обеспечения заявки на участие в электронном аукционе, возвращаются победителю такого аукциона в сроки, установленные </w:t>
      </w:r>
      <w:hyperlink w:anchor="Par799" w:history="1">
        <w:r w:rsidRPr="00565972">
          <w:rPr>
            <w:sz w:val="20"/>
          </w:rPr>
          <w:t>частью 6 статьи 44</w:t>
        </w:r>
      </w:hyperlink>
      <w:r w:rsidRPr="00565972">
        <w:rPr>
          <w:sz w:val="20"/>
        </w:rPr>
        <w:t xml:space="preserve"> Федерального закона от 05.04.2013 г. № 44 - ФЗ.</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12. В случае, предусмотренном </w:t>
      </w:r>
      <w:hyperlink w:anchor="Par1322" w:history="1">
        <w:r w:rsidRPr="00565972">
          <w:rPr>
            <w:sz w:val="20"/>
          </w:rPr>
          <w:t xml:space="preserve">пунктом  22 раздела </w:t>
        </w:r>
      </w:hyperlink>
      <w:r w:rsidRPr="00565972">
        <w:rPr>
          <w:sz w:val="20"/>
        </w:rPr>
        <w:t>19 настоящей документации, контракт (договор)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электронного аукциона, с которым заключается контракт (договор), денежных средств в размере предложенной таким участником цены за право заключения контракта (договора), а также предоставления обеспечения исполнения контракта (договора).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13. Победитель электронного аукциона признается уклонившимся от заключения контракта (договора)  в случае, если в сроки, предусмотренные настоящим разделом, он не направил заказчику проект контракта (договора), подписанный лицом, имеющим право действовать от имени победителя такого аукциона, или направил протокол разногласий, предусмотренный </w:t>
      </w:r>
      <w:hyperlink w:anchor="Par1352" w:history="1">
        <w:r w:rsidRPr="00565972">
          <w:rPr>
            <w:sz w:val="20"/>
          </w:rPr>
          <w:t>пунктом 4</w:t>
        </w:r>
      </w:hyperlink>
      <w:r w:rsidRPr="00565972">
        <w:rPr>
          <w:sz w:val="20"/>
        </w:rPr>
        <w:t xml:space="preserve"> настоящего раздела, по истечении тринадцати дней с даты размещения в единой информационной системе протокола, указанного в </w:t>
      </w:r>
      <w:hyperlink w:anchor="Par1339" w:history="1">
        <w:r w:rsidRPr="00565972">
          <w:rPr>
            <w:sz w:val="20"/>
          </w:rPr>
          <w:t xml:space="preserve">пункте 8 раздела </w:t>
        </w:r>
      </w:hyperlink>
      <w:r w:rsidRPr="00565972">
        <w:rPr>
          <w:sz w:val="20"/>
        </w:rPr>
        <w:t xml:space="preserve">20 настоящей документации, или не исполнил требования, предусмотренные </w:t>
      </w:r>
      <w:hyperlink w:anchor="Par677" w:history="1">
        <w:r w:rsidRPr="00565972">
          <w:rPr>
            <w:sz w:val="20"/>
          </w:rPr>
          <w:t>статьей 37</w:t>
        </w:r>
      </w:hyperlink>
      <w:r w:rsidRPr="00565972">
        <w:rPr>
          <w:sz w:val="20"/>
        </w:rPr>
        <w:t xml:space="preserve"> Федерального закона от 05.04.2013 г. № 44-ФЗ (в случае снижения при проведении такого аукциона цены контракта (договора)  на двадцать пять процентов и более от начальной (максимальной) цены контракта (договора)).</w:t>
      </w:r>
    </w:p>
    <w:p w:rsidR="00565972" w:rsidRPr="00B56374" w:rsidRDefault="00565972" w:rsidP="00565972">
      <w:pPr>
        <w:widowControl w:val="0"/>
        <w:autoSpaceDE w:val="0"/>
        <w:autoSpaceDN w:val="0"/>
        <w:adjustRightInd w:val="0"/>
        <w:ind w:firstLine="284"/>
        <w:jc w:val="both"/>
        <w:rPr>
          <w:sz w:val="20"/>
        </w:rPr>
      </w:pPr>
      <w:bookmarkStart w:id="37" w:name="Par1362"/>
      <w:bookmarkEnd w:id="37"/>
      <w:r w:rsidRPr="00565972">
        <w:rPr>
          <w:sz w:val="20"/>
        </w:rPr>
        <w:t xml:space="preserve">14. В случае, если победитель электронного аукциона признан </w:t>
      </w:r>
      <w:r w:rsidRPr="00B56374">
        <w:rPr>
          <w:sz w:val="20"/>
        </w:rPr>
        <w:t>уклонившимся от заключения контракта (договора), заказчик вправе обратиться в суд с требованием о возмещении убытков, причиненных уклонением от заключения контракта (договора)  в части, не покрытой суммой обеспечения заявки на участие в электронном аукционе, и заключить контракт (договор)  с участником такого аукциона, который предложил такую же, как и победитель такого аукциона, цену контракта (договора)  или предложение о цене контракта (договора)  которого содержит лучшие условия по цене контракта (договора), следующие после условий, предложенных победителем такого аукциона. В случае согласия этого участника заключить контракт (договора) этот участник признается победителем такого аукциона и проект контракта (договора), прилагаемый к документации об аукционе, составляется заказчиком путем включения в проект контракта (договора)  условий его исполнения, предложенных этим участником. Проект контракта (договора)  должен быть направлен заказчиком этому участнику в срок, не превышающий десяти дней с даты признания победителя такого аукциона уклонившимся от заключения контракта (договора).</w:t>
      </w:r>
    </w:p>
    <w:p w:rsidR="00565972" w:rsidRPr="00B56374" w:rsidRDefault="00565972" w:rsidP="00565972">
      <w:pPr>
        <w:widowControl w:val="0"/>
        <w:autoSpaceDE w:val="0"/>
        <w:autoSpaceDN w:val="0"/>
        <w:adjustRightInd w:val="0"/>
        <w:ind w:firstLine="284"/>
        <w:jc w:val="both"/>
        <w:rPr>
          <w:sz w:val="20"/>
        </w:rPr>
      </w:pPr>
      <w:bookmarkStart w:id="38" w:name="Par1364"/>
      <w:bookmarkEnd w:id="38"/>
      <w:r w:rsidRPr="00B56374">
        <w:rPr>
          <w:sz w:val="20"/>
        </w:rPr>
        <w:t xml:space="preserve">15. Участник электронного аукциона, признанный победителем такого аукциона в соответствии с </w:t>
      </w:r>
      <w:hyperlink w:anchor="Par1362" w:history="1">
        <w:r w:rsidRPr="00B56374">
          <w:rPr>
            <w:sz w:val="20"/>
          </w:rPr>
          <w:t>пунктом 14</w:t>
        </w:r>
      </w:hyperlink>
      <w:r w:rsidRPr="00B56374">
        <w:rPr>
          <w:sz w:val="20"/>
        </w:rPr>
        <w:t xml:space="preserve"> настоящего раздела, вправе подписать контракт (договор)  и передать его заказчику в порядке и в сроки, которые предусмотрены </w:t>
      </w:r>
      <w:hyperlink w:anchor="Par1351" w:history="1">
        <w:r w:rsidRPr="00B56374">
          <w:rPr>
            <w:sz w:val="20"/>
          </w:rPr>
          <w:t>пунктом 3</w:t>
        </w:r>
      </w:hyperlink>
      <w:r w:rsidRPr="00B56374">
        <w:rPr>
          <w:sz w:val="20"/>
        </w:rPr>
        <w:t xml:space="preserve"> настоящего раздела, или отказаться от заключения контракта (договора). Одновременно с подписанным экземпляром контракта (договора)  победитель такого аукциона обязан предоставить обеспечение исполнения контракта (договора), а в случае, предусмотренном </w:t>
      </w:r>
      <w:hyperlink w:anchor="Par1322" w:history="1">
        <w:r w:rsidRPr="00B56374">
          <w:rPr>
            <w:sz w:val="20"/>
          </w:rPr>
          <w:t>пунктом  22 раздела 1</w:t>
        </w:r>
      </w:hyperlink>
      <w:r w:rsidRPr="00B56374">
        <w:rPr>
          <w:sz w:val="20"/>
        </w:rPr>
        <w:t>9 настоящей документации,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предложенной этим победителем цены за право заключения контракта (договора). Если этот победитель уклонился от заключения контракта (договора), такой аукцион признается несостоявшимся.</w:t>
      </w:r>
    </w:p>
    <w:p w:rsidR="00565972" w:rsidRPr="00565972" w:rsidRDefault="00565972" w:rsidP="00565972">
      <w:pPr>
        <w:widowControl w:val="0"/>
        <w:autoSpaceDE w:val="0"/>
        <w:autoSpaceDN w:val="0"/>
        <w:adjustRightInd w:val="0"/>
        <w:ind w:firstLine="284"/>
        <w:jc w:val="both"/>
        <w:rPr>
          <w:sz w:val="20"/>
        </w:rPr>
      </w:pPr>
      <w:r w:rsidRPr="00B56374">
        <w:rPr>
          <w:sz w:val="20"/>
        </w:rPr>
        <w:t xml:space="preserve">16. В случае наличия принятых судом или арбитражным судом судебных актов либо </w:t>
      </w:r>
      <w:r w:rsidRPr="00565972">
        <w:rPr>
          <w:sz w:val="20"/>
        </w:rPr>
        <w:t>возникновения обстоятельств непреодолимой силы, препятствующих подписанию контракта (договора) одной из сторон в установленные настоящей статьей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или прекращения действия данных обстоятельств.</w:t>
      </w:r>
    </w:p>
    <w:p w:rsidR="00565972" w:rsidRPr="00565972" w:rsidRDefault="00565972" w:rsidP="00565972">
      <w:pPr>
        <w:keepNext/>
        <w:tabs>
          <w:tab w:val="left" w:pos="2300"/>
        </w:tabs>
        <w:ind w:firstLine="284"/>
        <w:jc w:val="center"/>
        <w:outlineLvl w:val="1"/>
        <w:rPr>
          <w:b/>
          <w:caps/>
          <w:kern w:val="0"/>
          <w:sz w:val="20"/>
        </w:rPr>
      </w:pPr>
    </w:p>
    <w:p w:rsidR="00565972" w:rsidRPr="00565972" w:rsidRDefault="00565972" w:rsidP="00565972">
      <w:pPr>
        <w:keepNext/>
        <w:tabs>
          <w:tab w:val="left" w:pos="2300"/>
        </w:tabs>
        <w:ind w:firstLine="284"/>
        <w:jc w:val="center"/>
        <w:outlineLvl w:val="1"/>
        <w:rPr>
          <w:b/>
          <w:caps/>
          <w:kern w:val="0"/>
          <w:sz w:val="20"/>
        </w:rPr>
      </w:pPr>
      <w:r w:rsidRPr="00565972">
        <w:rPr>
          <w:b/>
          <w:caps/>
          <w:kern w:val="0"/>
          <w:sz w:val="20"/>
        </w:rPr>
        <w:t>РАЗДЕЛ 22.</w:t>
      </w:r>
    </w:p>
    <w:p w:rsidR="00565972" w:rsidRPr="00565972" w:rsidRDefault="00565972" w:rsidP="00565972">
      <w:pPr>
        <w:widowControl w:val="0"/>
        <w:tabs>
          <w:tab w:val="left" w:pos="2842"/>
        </w:tabs>
        <w:autoSpaceDE w:val="0"/>
        <w:autoSpaceDN w:val="0"/>
        <w:adjustRightInd w:val="0"/>
        <w:ind w:firstLine="284"/>
        <w:jc w:val="center"/>
        <w:outlineLvl w:val="2"/>
        <w:rPr>
          <w:b/>
          <w:caps/>
          <w:sz w:val="20"/>
        </w:rPr>
      </w:pPr>
      <w:r w:rsidRPr="00565972">
        <w:rPr>
          <w:b/>
          <w:sz w:val="20"/>
        </w:rPr>
        <w:t>Изменение условий контракта (договора),  расторжение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w:t>
      </w:r>
      <w:r w:rsidRPr="00565972">
        <w:rPr>
          <w:b/>
          <w:sz w:val="20"/>
        </w:rPr>
        <w:t>.</w:t>
      </w:r>
      <w:r w:rsidRPr="00565972">
        <w:rPr>
          <w:sz w:val="20"/>
        </w:rPr>
        <w:t xml:space="preserve"> Изменение существенных условий контракта (договора) при его исполнении не допускается, за исключением их изменения по соглашению сторон в следующих случаях:</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 если возможность изменения условий контракта (договора) была предусмотрена документацией о закупке и контрактом (договором):</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а) при снижении цены контракта (договора) без изменения предусмотренных контрактом (договором) объема работы (услуг, количества товара), качества выполняемой работы (оказываемых услуг, поставляемого товара) иных условий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б) если по предложению заказчика увеличивается (уменьшается) предусмотренный контрактом (договором) объем работ (объем услуг, количество товара) не более чем на десять процентов. При этом по соглашению сторон допускается изменение цены контракта (договора) пропорционально объему работы исходя из установленной в контракте (договоре) цены единицы работы, но не более чем на десять процентов цены контракта (договора). При уменьшении предусмотренного контрактом  (договором) объема работ (объема услуг, количества товара) стороны контракта (договора) обязаны уменьшить цену контракта (договора) исходя из цены единицы работы. </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2) если цена заключенного на срок не менее одного года контракта (договора) составляет или превышает размер цены, установленный Правительством Российской Федерации, и исполнение указанного контракта (договора) по независящим от </w:t>
      </w:r>
      <w:r w:rsidRPr="00565972">
        <w:rPr>
          <w:sz w:val="20"/>
        </w:rPr>
        <w:lastRenderedPageBreak/>
        <w:t>сторон контракта (договора) обстоятельствам без изменения его условий невозможно;</w:t>
      </w:r>
    </w:p>
    <w:p w:rsidR="00565972" w:rsidRPr="00565972" w:rsidRDefault="00565972" w:rsidP="00565972">
      <w:pPr>
        <w:tabs>
          <w:tab w:val="left" w:pos="2842"/>
        </w:tabs>
        <w:autoSpaceDE w:val="0"/>
        <w:autoSpaceDN w:val="0"/>
        <w:adjustRightInd w:val="0"/>
        <w:ind w:firstLine="284"/>
        <w:jc w:val="both"/>
        <w:rPr>
          <w:sz w:val="20"/>
        </w:rPr>
      </w:pPr>
      <w:r w:rsidRPr="00565972">
        <w:rPr>
          <w:sz w:val="20"/>
        </w:rPr>
        <w:t xml:space="preserve">3) </w:t>
      </w:r>
      <w:r w:rsidRPr="00565972">
        <w:rPr>
          <w:bCs/>
          <w:sz w:val="20"/>
        </w:rPr>
        <w:t>изменение в соответствии с законодательством Российской Федерации регулируемых  цен (тарифов) на работы (услуги, товары);</w:t>
      </w:r>
    </w:p>
    <w:p w:rsidR="00565972" w:rsidRPr="00565972" w:rsidRDefault="00565972" w:rsidP="00565972">
      <w:pPr>
        <w:widowControl w:val="0"/>
        <w:tabs>
          <w:tab w:val="left" w:pos="2842"/>
        </w:tabs>
        <w:autoSpaceDE w:val="0"/>
        <w:autoSpaceDN w:val="0"/>
        <w:adjustRightInd w:val="0"/>
        <w:ind w:firstLine="284"/>
        <w:jc w:val="both"/>
        <w:rPr>
          <w:sz w:val="20"/>
        </w:rPr>
      </w:pPr>
      <w:bookmarkStart w:id="39" w:name="Par1592"/>
      <w:bookmarkEnd w:id="39"/>
      <w:r w:rsidRPr="00565972">
        <w:rPr>
          <w:sz w:val="20"/>
        </w:rPr>
        <w:t xml:space="preserve">4) в случаях, предусмотренных </w:t>
      </w:r>
      <w:hyperlink r:id="rId17" w:history="1">
        <w:r w:rsidRPr="00565972">
          <w:rPr>
            <w:sz w:val="20"/>
          </w:rPr>
          <w:t>пунктом 6 статьи 161</w:t>
        </w:r>
      </w:hyperlink>
      <w:r w:rsidRPr="00565972">
        <w:rPr>
          <w:sz w:val="20"/>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(договора) обеспечивает согласование новых условий контракта (договора), в том числе цены и (или) сроков исполнения контракта (договора) и (или) объема работ (объема услуг, количества товара), предусмотренных контрактом (договором). </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 Сокращение   объема работ (объема услуг, количества товара)   при уменьшении цены контракта (договора) осуществляется в соответствии с методикой, утвержденной Правительством Российской Федерации. Принятие  заказчиком решения об изменении контракта (договора) в связи с уменьшением лимитов бюджетных обязательств осуществляется исходя из соразмерности изменения цены контракта (договора) и объема работы.</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2. При исполнении контракта (договора) не допускается перемена подрядчика (исполнителя, поставщика), за исключением случая, если новый подрядчик (исполнитель, поставщик) является правопреемником подрядчика (исполнителя, поставщика) по такому контракту (договору) вследствие реорганизации юридического лица в форме преобразования, слияния или присоединения.</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3. В случае перемены заказчика права и обязанности заказчика, предусмотренные контрактом (договором), переходят к новому заказчику.</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4. При исполнении контракта (договора) по согласованию заказчика с подрядчиком (исполнителем, поставщиком) допускается выполнение работы (оказание услуги,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(договоре). В этом случае соответствующие изменения должны быть внесены заказчиком в реестр контрактов, заключенных заказчиком.</w:t>
      </w:r>
    </w:p>
    <w:p w:rsidR="00565972" w:rsidRPr="00565972" w:rsidRDefault="00565972" w:rsidP="00565972">
      <w:pPr>
        <w:widowControl w:val="0"/>
        <w:tabs>
          <w:tab w:val="left" w:pos="2842"/>
        </w:tabs>
        <w:autoSpaceDE w:val="0"/>
        <w:autoSpaceDN w:val="0"/>
        <w:adjustRightInd w:val="0"/>
        <w:ind w:firstLine="284"/>
        <w:jc w:val="both"/>
        <w:rPr>
          <w:sz w:val="20"/>
        </w:rPr>
      </w:pPr>
      <w:bookmarkStart w:id="40" w:name="Par1599"/>
      <w:bookmarkEnd w:id="40"/>
      <w:r w:rsidRPr="00565972">
        <w:rPr>
          <w:sz w:val="20"/>
        </w:rPr>
        <w:t>5. Расторжение контракта (договора) допускается по соглашению сторон, по решению суда, в случае одностороннего отказа стороны контракта (договора) от исполнения контракта (договора) в соответствии с гражданским законодательством.</w:t>
      </w:r>
    </w:p>
    <w:p w:rsidR="00565972" w:rsidRPr="00565972" w:rsidRDefault="00565972" w:rsidP="00565972">
      <w:pPr>
        <w:widowControl w:val="0"/>
        <w:tabs>
          <w:tab w:val="left" w:pos="2842"/>
        </w:tabs>
        <w:autoSpaceDE w:val="0"/>
        <w:autoSpaceDN w:val="0"/>
        <w:adjustRightInd w:val="0"/>
        <w:ind w:firstLine="284"/>
        <w:jc w:val="both"/>
        <w:rPr>
          <w:sz w:val="20"/>
        </w:rPr>
      </w:pPr>
      <w:bookmarkStart w:id="41" w:name="Par1600"/>
      <w:bookmarkEnd w:id="41"/>
      <w:r w:rsidRPr="00565972">
        <w:rPr>
          <w:sz w:val="20"/>
        </w:rPr>
        <w:t>6. Заказчик вправе принять решение об одностороннем отказе от исполнения контракта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 (договором).</w:t>
      </w:r>
    </w:p>
    <w:p w:rsidR="00565972" w:rsidRPr="00565972" w:rsidRDefault="00565972" w:rsidP="00565972">
      <w:pPr>
        <w:widowControl w:val="0"/>
        <w:tabs>
          <w:tab w:val="left" w:pos="2842"/>
        </w:tabs>
        <w:autoSpaceDE w:val="0"/>
        <w:autoSpaceDN w:val="0"/>
        <w:adjustRightInd w:val="0"/>
        <w:ind w:firstLine="284"/>
        <w:jc w:val="both"/>
        <w:rPr>
          <w:sz w:val="20"/>
        </w:rPr>
      </w:pPr>
      <w:bookmarkStart w:id="42" w:name="Par1601"/>
      <w:bookmarkEnd w:id="42"/>
      <w:r w:rsidRPr="00565972">
        <w:rPr>
          <w:sz w:val="20"/>
        </w:rPr>
        <w:t>7. Заказчик вправе провести экспертизу выполненной работы (оказанной услуги, поставленного товара)  с привлечением экспертов, экспертных организаций до принятия решения об одностороннем отказе от исполнения контракта.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8. Если заказчиком проведена экспертиза выполненной работы (оказанной услуги, поставленного товара) с привлечением экспертов, экспертных организаций, решение об одностороннем отказе от исполнения контракта (договора) может быть принято заказчиком только при условии, что по результатам экспертизы выполненной работы (оказанной услуги, поставленного товара)  в заключении эксперта, экспертной организации будут подтверждены нарушения условий контракта (договора), послужившие основанием для одностороннего отказа заказчика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9.  Решение заказчика об одностороннем отказе от исполнения контракта (договора) не позднее чем в течение трех рабочих дней с даты принятия указанного решения, размещается в единой информационной системе и направляется подрядчику (исполнителю, поставщику) по почте заказным письмом с уведомлением о вручении по адресу  подрядчика (исполнителю, поставщику), указанному в контракте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(исполнителю, поставщику). Выполнение заказчиком требований настоящего пункта считается надлежащим уведомлением подрядчика (исполнителя, поставщика)   об одностороннем отказе от исполнения контракта (договора). Датой такого надлежащего уведомления признается дата получения заказчиком подтверждения о вручении подрядчику (исполнителю, поставщику)  указанного уведомления либо дата получения заказчиком информации об отсутствии подрядчика (исполнителя, поставщика) по его адресу, указанному в контракте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(договора) в единой информационной системе.</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10. Решение заказчика об одностороннем отказе от исполнения контракта (договора) вступает в силу и контракт (договор) считается расторгнутым через десять дней с даты надлежащего уведомления заказчиком подрядчика (исполнителя, поставщика)  об одностороннем отказе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11.</w:t>
      </w:r>
      <w:r w:rsidRPr="00565972">
        <w:rPr>
          <w:b/>
          <w:sz w:val="20"/>
        </w:rPr>
        <w:t xml:space="preserve"> </w:t>
      </w:r>
      <w:r w:rsidRPr="00565972">
        <w:rPr>
          <w:sz w:val="20"/>
        </w:rPr>
        <w:t>Заказчик обязан отменить не вступившее в силу решение об одностороннем отказе от исполнения контракта (договора), если в течение десятидневного срока с даты надлежащего уведомления подрядчика (исполнителя, поставщика) о принятом решении об одностороннем отказе от исполнения контракта (договора) устранено нарушение условий контракта (договора),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(договора), которые в соответствии с гражданским законодательством являются основанием для одностороннего отказа заказчика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12</w:t>
      </w:r>
      <w:r w:rsidRPr="00565972">
        <w:rPr>
          <w:b/>
          <w:sz w:val="20"/>
        </w:rPr>
        <w:t>.</w:t>
      </w:r>
      <w:r w:rsidRPr="00565972">
        <w:rPr>
          <w:sz w:val="20"/>
        </w:rPr>
        <w:t xml:space="preserve"> Заказчик обязан принять решение об одностороннем отказе от исполнения контракта (договора), если в ходе исполнения контракта (договора) установлено, что подрядчик (исполнитель, поставщик) не соответствует установленным документацией об электронном аукционе требованиям к участникам аукциона или предоставил недостоверную информацию о своем соответствии таким требованиям, что позволило ему стать победителем определения подрядчика (исполнителя, поставщика).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13. Информация о подрядчике (исполнителе, поставщике), с которым контракт (договор) был расторгнут в связи с односторонним отказом заказчика от исполнения контракта (договора), включается в установленном законом порядке в реестр недобросовестных подрядчиков (исполнителей, поставщиков).</w:t>
      </w:r>
    </w:p>
    <w:p w:rsidR="00565972" w:rsidRPr="00565972" w:rsidRDefault="00565972" w:rsidP="00565972">
      <w:pPr>
        <w:widowControl w:val="0"/>
        <w:tabs>
          <w:tab w:val="left" w:pos="2842"/>
        </w:tabs>
        <w:autoSpaceDE w:val="0"/>
        <w:autoSpaceDN w:val="0"/>
        <w:adjustRightInd w:val="0"/>
        <w:ind w:firstLine="284"/>
        <w:jc w:val="both"/>
        <w:rPr>
          <w:sz w:val="20"/>
        </w:rPr>
      </w:pPr>
      <w:bookmarkStart w:id="43" w:name="Par1608"/>
      <w:bookmarkEnd w:id="43"/>
      <w:r w:rsidRPr="00565972">
        <w:rPr>
          <w:sz w:val="20"/>
        </w:rPr>
        <w:t xml:space="preserve">14. В случае расторжения контракта (договора) в связи с односторонним отказом заказчика от исполнения контракта </w:t>
      </w:r>
      <w:r w:rsidRPr="00565972">
        <w:rPr>
          <w:sz w:val="20"/>
        </w:rPr>
        <w:lastRenderedPageBreak/>
        <w:t xml:space="preserve">(договора) заказчик вправе осуществить закупку работ (услуг, товаров) выполнение (оказание, поставка)  которых являлись предметом расторгнутого контракта (договора), в соответствии с положениями </w:t>
      </w:r>
      <w:hyperlink w:anchor="Par1341" w:history="1">
        <w:r w:rsidRPr="00565972">
          <w:rPr>
            <w:sz w:val="20"/>
          </w:rPr>
          <w:t>пункта 6 части 2 статьи 83</w:t>
        </w:r>
      </w:hyperlink>
      <w:r w:rsidRPr="00565972">
        <w:rPr>
          <w:sz w:val="20"/>
        </w:rPr>
        <w:t xml:space="preserve"> Федерального закона от 05 апреля 2013 г. №44-ФЗ</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15. Если до расторжения контракта (договора) подрядчик (исполнитель, поставщик) частично исполнил обязательства, предусмотренные контрактом (договором), при заключении нового контракта (договора), объем выполняемых работ (оказываемых услуг, поставляемых товаров) должен быть уменьшен с учетом объема выполненных работ (оказанных услуг, поставленных товаров) по расторгнутому контракту (договору). При этом цена контракта (договора),  должна быть уменьшена пропорционально объему выполненных работ (оказанных услуг, поставленных товаров).</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16. Подрядчик (исполнитель, поставщик) вправе принять решение об одностороннем отказе от исполнения контракта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(договоре) было предусмотрено право заказчика принять решение об одностороннем отказе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17. Решение подрядчика (исполнителя, поставщика) об одностороннем отказе от исполнения контракта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(исполнителем, поставщиком) подтверждения о его вручении заказчику. Выполнение подрядчиком (исполнителем, поставщиком) требований настоящего пункта считается надлежащим уведомлением заказчика об одностороннем отказе от исполнения контракта (договора). Датой такого надлежащего уведомления признается дата получения подрядчиком (исполнителем, поставщиком) подтверждения о вручении заказчику указанного уведомления.</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18. Решение подрядчика (исполнителя, поставщика)  об одностороннем отказе от исполнения контракта (договора) вступает в силу и контракт  (договор) считается расторгнутым через десять дней с даты надлежащего уведомления подрядчиком (исполнителем, поставщиком)  заказчика об одностороннем отказе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19. Подрядчик (исполнитель, поставщик)  обязан отменить не вступившее в силу решение об одностороннем отказе от исполнения контракта (договора), если в течение десятидневного срока с даты надлежащего уведомления заказчика о принятом решении об одностороннем отказе от исполнения контракта (договора) устранены нарушения условий контракта (договора), послужившие основанием для принятия указанного решения.</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20. При расторжении контракта (договора) в связи с односторонним отказом стороны контракта (договора) от исполнения контракта  (договора) другая сторона контракта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21. В случае расторжения контракта (договора) в связи с односторонним отказом подрядчика (исполнителя, поставщика)  от исполнения контракта (договора) заказчик осуществляет закупку работ (услуг, товара)  выполнение (оказание, поставка) которых являлись предметом расторгнутого контракта (договора), в соответствии с положениями  Федерального закона от 05 апреля 2013 г. №44-ФЗ.</w:t>
      </w:r>
    </w:p>
    <w:p w:rsidR="00565972" w:rsidRPr="00565972" w:rsidRDefault="00565972" w:rsidP="00B87659">
      <w:pPr>
        <w:widowControl w:val="0"/>
        <w:tabs>
          <w:tab w:val="left" w:pos="2842"/>
        </w:tabs>
        <w:autoSpaceDE w:val="0"/>
        <w:autoSpaceDN w:val="0"/>
        <w:adjustRightInd w:val="0"/>
        <w:ind w:firstLine="284"/>
        <w:jc w:val="both"/>
        <w:rPr>
          <w:b/>
          <w:bCs/>
          <w:kern w:val="0"/>
          <w:sz w:val="20"/>
        </w:rPr>
      </w:pPr>
      <w:bookmarkStart w:id="44" w:name="Par1617"/>
      <w:bookmarkEnd w:id="44"/>
      <w:r w:rsidRPr="00565972">
        <w:rPr>
          <w:sz w:val="20"/>
        </w:rPr>
        <w:t>22. Информация об изменении контракта (договора) или о расторжении контракта (договора)   размещается заказчиком в единой информационной системе в течение одного рабочего дня, следующего за датой изменения контракта  (договора) или расторжения контракта (договора).</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23.</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Требование обеспечения исполнения контракта</w:t>
      </w:r>
    </w:p>
    <w:p w:rsidR="00565972" w:rsidRPr="00565972" w:rsidRDefault="00565972" w:rsidP="00565972">
      <w:pPr>
        <w:autoSpaceDE w:val="0"/>
        <w:autoSpaceDN w:val="0"/>
        <w:adjustRightInd w:val="0"/>
        <w:ind w:firstLine="284"/>
        <w:jc w:val="both"/>
        <w:rPr>
          <w:kern w:val="0"/>
          <w:sz w:val="20"/>
        </w:rPr>
      </w:pPr>
      <w:bookmarkStart w:id="45" w:name="Par682"/>
      <w:bookmarkEnd w:id="45"/>
      <w:r w:rsidRPr="00565972">
        <w:rPr>
          <w:color w:val="000000"/>
          <w:sz w:val="20"/>
        </w:rPr>
        <w:t xml:space="preserve">1. При проведении электронного аукциона заказчик должен установить требования обеспечения исполнения контракта </w:t>
      </w:r>
      <w:r w:rsidRPr="00565972">
        <w:rPr>
          <w:sz w:val="20"/>
        </w:rPr>
        <w:t>(договора)</w:t>
      </w:r>
      <w:r w:rsidRPr="00565972">
        <w:rPr>
          <w:color w:val="000000"/>
          <w:sz w:val="20"/>
        </w:rPr>
        <w:t>. Р</w:t>
      </w:r>
      <w:r w:rsidRPr="00565972">
        <w:rPr>
          <w:kern w:val="0"/>
          <w:sz w:val="20"/>
        </w:rPr>
        <w:t xml:space="preserve">азмер обеспечения исполнения контракта </w:t>
      </w:r>
      <w:r w:rsidRPr="00565972">
        <w:rPr>
          <w:sz w:val="20"/>
        </w:rPr>
        <w:t xml:space="preserve">(договора) </w:t>
      </w:r>
      <w:r w:rsidRPr="00565972">
        <w:rPr>
          <w:kern w:val="0"/>
          <w:sz w:val="20"/>
        </w:rPr>
        <w:t xml:space="preserve">  должен составлять от пяти до тридцати процентов начальной (максимальной) цены контракта </w:t>
      </w:r>
      <w:r w:rsidRPr="00565972">
        <w:rPr>
          <w:sz w:val="20"/>
        </w:rPr>
        <w:t>(договора)</w:t>
      </w:r>
      <w:r w:rsidRPr="00565972">
        <w:rPr>
          <w:kern w:val="0"/>
          <w:sz w:val="20"/>
        </w:rPr>
        <w:t xml:space="preserve">, указанной в извещении об осуществлении закупки. В случае, если начальная (максимальная) цена контракта </w:t>
      </w:r>
      <w:r w:rsidRPr="00565972">
        <w:rPr>
          <w:sz w:val="20"/>
        </w:rPr>
        <w:t xml:space="preserve">(договора) </w:t>
      </w:r>
      <w:r w:rsidRPr="00565972">
        <w:rPr>
          <w:kern w:val="0"/>
          <w:sz w:val="20"/>
        </w:rPr>
        <w:t xml:space="preserve"> превышает пятьдесят миллионов рублей, заказчик обязан установить требование обеспечения исполнения контракта</w:t>
      </w:r>
      <w:r w:rsidRPr="00565972">
        <w:rPr>
          <w:sz w:val="20"/>
        </w:rPr>
        <w:t xml:space="preserve">(договора) </w:t>
      </w:r>
      <w:r w:rsidRPr="00565972">
        <w:rPr>
          <w:kern w:val="0"/>
          <w:sz w:val="20"/>
        </w:rPr>
        <w:t xml:space="preserve"> в размере от десяти до тридцати процентов начальной (максимальной) цены контракта </w:t>
      </w:r>
      <w:r w:rsidRPr="00565972">
        <w:rPr>
          <w:sz w:val="20"/>
        </w:rPr>
        <w:t>(договора)</w:t>
      </w:r>
      <w:r w:rsidRPr="00565972">
        <w:rPr>
          <w:kern w:val="0"/>
          <w:sz w:val="20"/>
        </w:rPr>
        <w:t xml:space="preserve">, но не менее чем в размере аванса (если контрактом </w:t>
      </w:r>
      <w:r w:rsidRPr="00565972">
        <w:rPr>
          <w:sz w:val="20"/>
        </w:rPr>
        <w:t xml:space="preserve">(договором) </w:t>
      </w:r>
      <w:r w:rsidRPr="00565972">
        <w:rPr>
          <w:kern w:val="0"/>
          <w:sz w:val="20"/>
        </w:rPr>
        <w:t xml:space="preserve"> предусмотрена выплата аванса). В случае, если аванс превышает тридцать процентов начальной (максимальной) цены контракта </w:t>
      </w:r>
      <w:r w:rsidRPr="00565972">
        <w:rPr>
          <w:sz w:val="20"/>
        </w:rPr>
        <w:t>(договора)</w:t>
      </w:r>
      <w:r w:rsidRPr="00565972">
        <w:rPr>
          <w:kern w:val="0"/>
          <w:sz w:val="20"/>
        </w:rPr>
        <w:t xml:space="preserve">, размер обеспечения исполнения контракта </w:t>
      </w:r>
      <w:r w:rsidRPr="00565972">
        <w:rPr>
          <w:sz w:val="20"/>
        </w:rPr>
        <w:t xml:space="preserve">(договора) </w:t>
      </w:r>
      <w:r w:rsidRPr="00565972">
        <w:rPr>
          <w:kern w:val="0"/>
          <w:sz w:val="20"/>
        </w:rPr>
        <w:t xml:space="preserve"> устанавливается в размере аванса.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w:t>
      </w:r>
      <w:r w:rsidRPr="00565972">
        <w:rPr>
          <w:sz w:val="20"/>
        </w:rPr>
        <w:t>(договора)</w:t>
      </w:r>
      <w:r w:rsidRPr="00565972">
        <w:rPr>
          <w:kern w:val="0"/>
          <w:sz w:val="20"/>
        </w:rPr>
        <w:t xml:space="preserve">, участник закупки, с которым заключается контракт </w:t>
      </w:r>
      <w:r w:rsidRPr="00565972">
        <w:rPr>
          <w:sz w:val="20"/>
        </w:rPr>
        <w:t>(договор)</w:t>
      </w:r>
      <w:r w:rsidRPr="00565972">
        <w:rPr>
          <w:kern w:val="0"/>
          <w:sz w:val="20"/>
        </w:rPr>
        <w:t xml:space="preserve">, предоставляет обеспечение исполнения контракта </w:t>
      </w:r>
      <w:r w:rsidRPr="00565972">
        <w:rPr>
          <w:sz w:val="20"/>
        </w:rPr>
        <w:t xml:space="preserve">(договора) </w:t>
      </w:r>
      <w:r w:rsidRPr="00565972">
        <w:rPr>
          <w:kern w:val="0"/>
          <w:sz w:val="20"/>
        </w:rPr>
        <w:t>с учетом  раздела 26 настоящей документации.</w:t>
      </w:r>
    </w:p>
    <w:p w:rsidR="00565972" w:rsidRPr="00565972" w:rsidRDefault="00565972" w:rsidP="00565972">
      <w:pPr>
        <w:autoSpaceDE w:val="0"/>
        <w:autoSpaceDN w:val="0"/>
        <w:adjustRightInd w:val="0"/>
        <w:ind w:firstLine="284"/>
        <w:jc w:val="both"/>
        <w:rPr>
          <w:sz w:val="20"/>
        </w:rPr>
      </w:pPr>
      <w:r w:rsidRPr="00565972">
        <w:rPr>
          <w:sz w:val="20"/>
        </w:rPr>
        <w:t>2. Исполнение контракта (договора)  может обеспечиваться предоставлением банковской гарантии, выданной банком и соответствующей требованиям статьи 45 Федерального закона от 05 апреля 2013 г. №44-ФЗ.</w:t>
      </w:r>
    </w:p>
    <w:p w:rsidR="00565972" w:rsidRPr="00565972" w:rsidRDefault="00565972" w:rsidP="00565972">
      <w:pPr>
        <w:autoSpaceDE w:val="0"/>
        <w:autoSpaceDN w:val="0"/>
        <w:adjustRightInd w:val="0"/>
        <w:ind w:firstLine="284"/>
        <w:jc w:val="both"/>
        <w:rPr>
          <w:kern w:val="0"/>
          <w:sz w:val="20"/>
        </w:rPr>
      </w:pPr>
      <w:r w:rsidRPr="00565972">
        <w:rPr>
          <w:sz w:val="20"/>
        </w:rPr>
        <w:t xml:space="preserve">3. </w:t>
      </w:r>
      <w:r w:rsidRPr="00565972">
        <w:rPr>
          <w:kern w:val="0"/>
          <w:sz w:val="20"/>
        </w:rPr>
        <w:t xml:space="preserve">Исполнение контракта </w:t>
      </w:r>
      <w:r w:rsidRPr="00565972">
        <w:rPr>
          <w:sz w:val="20"/>
        </w:rPr>
        <w:t xml:space="preserve">(договора) </w:t>
      </w:r>
      <w:r w:rsidRPr="00565972">
        <w:rPr>
          <w:kern w:val="0"/>
          <w:sz w:val="20"/>
        </w:rPr>
        <w:t xml:space="preserve"> может обеспечиваться предоставлением банковской гарантии, выданной банком и соответствующей требованиям </w:t>
      </w:r>
      <w:hyperlink r:id="rId18" w:history="1">
        <w:r w:rsidRPr="00565972">
          <w:rPr>
            <w:kern w:val="0"/>
            <w:sz w:val="20"/>
          </w:rPr>
          <w:t>статьи 45</w:t>
        </w:r>
      </w:hyperlink>
      <w:r w:rsidRPr="00565972">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w:t>
      </w:r>
      <w:r w:rsidRPr="00565972">
        <w:rPr>
          <w:sz w:val="20"/>
        </w:rPr>
        <w:t xml:space="preserve">(договора) </w:t>
      </w:r>
      <w:r w:rsidRPr="00565972">
        <w:rPr>
          <w:kern w:val="0"/>
          <w:sz w:val="20"/>
        </w:rPr>
        <w:t xml:space="preserve"> определяется участником закупки, с которым заключается контракт </w:t>
      </w:r>
      <w:r w:rsidRPr="00565972">
        <w:rPr>
          <w:sz w:val="20"/>
        </w:rPr>
        <w:t>(договор)</w:t>
      </w:r>
      <w:r w:rsidRPr="00565972">
        <w:rPr>
          <w:kern w:val="0"/>
          <w:sz w:val="20"/>
        </w:rPr>
        <w:t xml:space="preserve">, самостоятельно. Срок действия банковской гарантии должен превышать срок действия контракта </w:t>
      </w:r>
      <w:r w:rsidRPr="00565972">
        <w:rPr>
          <w:sz w:val="20"/>
        </w:rPr>
        <w:t xml:space="preserve">(договора) </w:t>
      </w:r>
      <w:r w:rsidRPr="00565972">
        <w:rPr>
          <w:kern w:val="0"/>
          <w:sz w:val="20"/>
        </w:rPr>
        <w:t xml:space="preserve"> не менее чем на один месяц.</w:t>
      </w:r>
    </w:p>
    <w:p w:rsidR="00565972" w:rsidRPr="00565972" w:rsidRDefault="00565972" w:rsidP="00565972">
      <w:pPr>
        <w:autoSpaceDE w:val="0"/>
        <w:autoSpaceDN w:val="0"/>
        <w:adjustRightInd w:val="0"/>
        <w:ind w:firstLine="284"/>
        <w:jc w:val="both"/>
        <w:rPr>
          <w:kern w:val="0"/>
          <w:sz w:val="20"/>
        </w:rPr>
      </w:pPr>
      <w:r w:rsidRPr="00565972">
        <w:rPr>
          <w:sz w:val="20"/>
        </w:rPr>
        <w:t>4.</w:t>
      </w:r>
      <w:r w:rsidRPr="00565972">
        <w:rPr>
          <w:kern w:val="0"/>
          <w:sz w:val="20"/>
        </w:rPr>
        <w:t xml:space="preserve"> В случае непредставления  обеспечения исполнения контракта </w:t>
      </w:r>
      <w:r w:rsidRPr="00565972">
        <w:rPr>
          <w:sz w:val="20"/>
        </w:rPr>
        <w:t xml:space="preserve">(договора) </w:t>
      </w:r>
      <w:r w:rsidRPr="00565972">
        <w:rPr>
          <w:kern w:val="0"/>
          <w:sz w:val="20"/>
        </w:rPr>
        <w:t xml:space="preserve"> в срок, установленный для заключения контракта </w:t>
      </w:r>
      <w:r w:rsidRPr="00565972">
        <w:rPr>
          <w:sz w:val="20"/>
        </w:rPr>
        <w:t>(договора)</w:t>
      </w:r>
      <w:r w:rsidRPr="00565972">
        <w:rPr>
          <w:kern w:val="0"/>
          <w:sz w:val="20"/>
        </w:rPr>
        <w:t xml:space="preserve">, одновременно с подписанным экземпляром контракта </w:t>
      </w:r>
      <w:r w:rsidRPr="00565972">
        <w:rPr>
          <w:sz w:val="20"/>
        </w:rPr>
        <w:t>(договора)</w:t>
      </w:r>
      <w:r w:rsidRPr="00565972">
        <w:rPr>
          <w:kern w:val="0"/>
          <w:sz w:val="20"/>
        </w:rPr>
        <w:t xml:space="preserve">, такой участник считается уклонившимся от заключения контракта </w:t>
      </w:r>
      <w:r w:rsidRPr="00565972">
        <w:rPr>
          <w:sz w:val="20"/>
        </w:rPr>
        <w:t>(договора)</w:t>
      </w:r>
      <w:r w:rsidRPr="00565972">
        <w:rPr>
          <w:kern w:val="0"/>
          <w:sz w:val="20"/>
        </w:rPr>
        <w:t>.</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5. В ходе исполнения контракта </w:t>
      </w:r>
      <w:r w:rsidRPr="00565972">
        <w:rPr>
          <w:sz w:val="20"/>
        </w:rPr>
        <w:t xml:space="preserve">(договора) </w:t>
      </w:r>
      <w:r w:rsidRPr="00565972">
        <w:rPr>
          <w:kern w:val="0"/>
          <w:sz w:val="20"/>
        </w:rPr>
        <w:t xml:space="preserve"> поставщик (подрядчик, исполнитель) вправе предоставить заказчику обеспечение исполнения контракта </w:t>
      </w:r>
      <w:r w:rsidRPr="00565972">
        <w:rPr>
          <w:sz w:val="20"/>
        </w:rPr>
        <w:t>(договора)</w:t>
      </w:r>
      <w:r w:rsidRPr="00565972">
        <w:rPr>
          <w:kern w:val="0"/>
          <w:sz w:val="20"/>
        </w:rPr>
        <w:t xml:space="preserve">, уменьшенное на размер выполненных обязательств, предусмотренных контрактом </w:t>
      </w:r>
      <w:r w:rsidRPr="00565972">
        <w:rPr>
          <w:sz w:val="20"/>
        </w:rPr>
        <w:t>(договором)</w:t>
      </w:r>
      <w:r w:rsidRPr="00565972">
        <w:rPr>
          <w:kern w:val="0"/>
          <w:sz w:val="20"/>
        </w:rPr>
        <w:t xml:space="preserve">, взамен ранее предоставленного обеспечения исполнения контракта </w:t>
      </w:r>
      <w:r w:rsidRPr="00565972">
        <w:rPr>
          <w:sz w:val="20"/>
        </w:rPr>
        <w:t xml:space="preserve">(договора) </w:t>
      </w:r>
      <w:r w:rsidRPr="00565972">
        <w:rPr>
          <w:kern w:val="0"/>
          <w:sz w:val="20"/>
        </w:rPr>
        <w:t xml:space="preserve"> при этом может быть изменен способ обеспечения контракта </w:t>
      </w:r>
      <w:r w:rsidRPr="00565972">
        <w:rPr>
          <w:sz w:val="20"/>
        </w:rPr>
        <w:t>(договора)</w:t>
      </w:r>
      <w:r w:rsidRPr="00565972">
        <w:rPr>
          <w:kern w:val="0"/>
          <w:sz w:val="20"/>
        </w:rPr>
        <w:t xml:space="preserve">. </w:t>
      </w:r>
    </w:p>
    <w:p w:rsidR="00565972" w:rsidRPr="00565972" w:rsidRDefault="00565972" w:rsidP="00565972">
      <w:pPr>
        <w:autoSpaceDE w:val="0"/>
        <w:autoSpaceDN w:val="0"/>
        <w:adjustRightInd w:val="0"/>
        <w:ind w:firstLine="284"/>
        <w:jc w:val="both"/>
        <w:rPr>
          <w:kern w:val="0"/>
          <w:sz w:val="20"/>
        </w:rPr>
      </w:pPr>
      <w:r w:rsidRPr="00565972">
        <w:rPr>
          <w:kern w:val="0"/>
          <w:sz w:val="20"/>
        </w:rPr>
        <w:lastRenderedPageBreak/>
        <w:t>6. Обеспечение исполнения контракта не применяются в случае:</w:t>
      </w:r>
    </w:p>
    <w:p w:rsidR="00565972" w:rsidRPr="00565972" w:rsidRDefault="00565972" w:rsidP="00565972">
      <w:pPr>
        <w:autoSpaceDE w:val="0"/>
        <w:autoSpaceDN w:val="0"/>
        <w:adjustRightInd w:val="0"/>
        <w:ind w:firstLine="284"/>
        <w:jc w:val="both"/>
        <w:rPr>
          <w:kern w:val="0"/>
          <w:sz w:val="20"/>
        </w:rPr>
      </w:pPr>
      <w:r w:rsidRPr="00565972">
        <w:rPr>
          <w:kern w:val="0"/>
          <w:sz w:val="20"/>
        </w:rPr>
        <w:t>- заключения контракта с участником закупки, который является государственным или муниципальным казенным учреждением;</w:t>
      </w:r>
    </w:p>
    <w:p w:rsidR="00565972" w:rsidRPr="00565972" w:rsidRDefault="00565972" w:rsidP="00565972">
      <w:pPr>
        <w:autoSpaceDE w:val="0"/>
        <w:autoSpaceDN w:val="0"/>
        <w:adjustRightInd w:val="0"/>
        <w:ind w:firstLine="284"/>
        <w:jc w:val="both"/>
        <w:rPr>
          <w:kern w:val="0"/>
          <w:sz w:val="20"/>
        </w:rPr>
      </w:pPr>
      <w:r w:rsidRPr="00565972">
        <w:rPr>
          <w:kern w:val="0"/>
          <w:sz w:val="20"/>
        </w:rPr>
        <w:t>- осуществления закупки услуги по предоставлению кредита;</w:t>
      </w:r>
    </w:p>
    <w:p w:rsidR="00565972" w:rsidRPr="00565972" w:rsidRDefault="00565972" w:rsidP="00565972">
      <w:pPr>
        <w:autoSpaceDE w:val="0"/>
        <w:autoSpaceDN w:val="0"/>
        <w:adjustRightInd w:val="0"/>
        <w:ind w:firstLine="284"/>
        <w:jc w:val="both"/>
        <w:rPr>
          <w:kern w:val="0"/>
          <w:sz w:val="20"/>
        </w:rPr>
      </w:pPr>
      <w:r w:rsidRPr="00565972">
        <w:rPr>
          <w:kern w:val="0"/>
          <w:sz w:val="20"/>
        </w:rPr>
        <w:t>- заключения бюджетным учреждением контракта, предметом которого является выдача банковской гарантии.</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 7. Заказчик рассматривает поступившую в качестве обеспечения исполнения контракта </w:t>
      </w:r>
      <w:r w:rsidRPr="00565972">
        <w:rPr>
          <w:sz w:val="20"/>
        </w:rPr>
        <w:t xml:space="preserve">(договора) </w:t>
      </w:r>
      <w:r w:rsidRPr="00565972">
        <w:rPr>
          <w:kern w:val="0"/>
          <w:sz w:val="20"/>
        </w:rPr>
        <w:t xml:space="preserve"> банковскую гарантию в срок, не превышающий трех рабочих дней со дня ее поступления.</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8. Банковская гарантия, предоставляемая участником закупки в качестве обеспечения исполнения контракта </w:t>
      </w:r>
      <w:r w:rsidRPr="00565972">
        <w:rPr>
          <w:sz w:val="20"/>
        </w:rPr>
        <w:t>(договора)</w:t>
      </w:r>
      <w:r w:rsidRPr="00565972">
        <w:rPr>
          <w:kern w:val="0"/>
          <w:sz w:val="20"/>
        </w:rPr>
        <w:t>, должна быть включена в реестр банковских гарантий, размещенный в единой информационной системе.</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9. Размер обеспечения исполнения контракта </w:t>
      </w:r>
      <w:r w:rsidRPr="00565972">
        <w:rPr>
          <w:sz w:val="20"/>
        </w:rPr>
        <w:t xml:space="preserve">(договора) </w:t>
      </w:r>
      <w:r w:rsidRPr="00565972">
        <w:rPr>
          <w:kern w:val="0"/>
          <w:sz w:val="20"/>
        </w:rPr>
        <w:t xml:space="preserve"> указан в разделе 29 настоящей документации.</w:t>
      </w:r>
    </w:p>
    <w:p w:rsidR="00565972" w:rsidRPr="00565972" w:rsidRDefault="00565972" w:rsidP="00565972">
      <w:pPr>
        <w:autoSpaceDE w:val="0"/>
        <w:autoSpaceDN w:val="0"/>
        <w:adjustRightInd w:val="0"/>
        <w:ind w:firstLine="284"/>
        <w:jc w:val="both"/>
        <w:rPr>
          <w:kern w:val="0"/>
          <w:sz w:val="20"/>
        </w:rPr>
      </w:pPr>
    </w:p>
    <w:p w:rsidR="00565972" w:rsidRPr="00565972" w:rsidRDefault="00565972" w:rsidP="00565972">
      <w:pPr>
        <w:ind w:firstLine="284"/>
        <w:jc w:val="center"/>
        <w:rPr>
          <w:b/>
          <w:sz w:val="20"/>
        </w:rPr>
      </w:pPr>
      <w:r w:rsidRPr="00565972">
        <w:rPr>
          <w:b/>
          <w:sz w:val="20"/>
        </w:rPr>
        <w:t>РАЗДЕЛ 24.</w:t>
      </w:r>
    </w:p>
    <w:p w:rsidR="00565972" w:rsidRPr="00565972" w:rsidRDefault="00565972" w:rsidP="00565972">
      <w:pPr>
        <w:keepNext/>
        <w:tabs>
          <w:tab w:val="left" w:pos="1600"/>
        </w:tabs>
        <w:ind w:firstLine="284"/>
        <w:jc w:val="center"/>
        <w:outlineLvl w:val="2"/>
        <w:rPr>
          <w:b/>
          <w:kern w:val="0"/>
          <w:sz w:val="20"/>
        </w:rPr>
      </w:pPr>
      <w:r w:rsidRPr="00565972">
        <w:rPr>
          <w:b/>
          <w:kern w:val="0"/>
          <w:sz w:val="20"/>
        </w:rPr>
        <w:t>Последствия признания электронного аукциона несостоявшимся</w:t>
      </w:r>
    </w:p>
    <w:p w:rsidR="00565972" w:rsidRPr="00565972" w:rsidRDefault="00565972" w:rsidP="00565972">
      <w:pPr>
        <w:autoSpaceDE w:val="0"/>
        <w:autoSpaceDN w:val="0"/>
        <w:adjustRightInd w:val="0"/>
        <w:ind w:firstLine="284"/>
        <w:jc w:val="both"/>
        <w:rPr>
          <w:kern w:val="0"/>
          <w:sz w:val="20"/>
        </w:rPr>
      </w:pPr>
      <w:r w:rsidRPr="00565972">
        <w:rPr>
          <w:bCs/>
          <w:sz w:val="20"/>
        </w:rPr>
        <w:t xml:space="preserve">1. </w:t>
      </w:r>
      <w:r w:rsidRPr="00565972">
        <w:rPr>
          <w:kern w:val="0"/>
          <w:sz w:val="20"/>
        </w:rPr>
        <w:t>В случае, если по окончании срока подачи заявок на участие в электронном аукционе подана только одна заявка или не подано ни одной заявки, такой аукцион признается несостоявшимся.</w:t>
      </w:r>
    </w:p>
    <w:p w:rsidR="00565972" w:rsidRPr="00B56374" w:rsidRDefault="00565972" w:rsidP="00565972">
      <w:pPr>
        <w:autoSpaceDE w:val="0"/>
        <w:autoSpaceDN w:val="0"/>
        <w:adjustRightInd w:val="0"/>
        <w:ind w:firstLine="284"/>
        <w:jc w:val="both"/>
        <w:rPr>
          <w:kern w:val="0"/>
          <w:sz w:val="20"/>
        </w:rPr>
      </w:pPr>
      <w:r w:rsidRPr="00565972">
        <w:rPr>
          <w:bCs/>
          <w:sz w:val="20"/>
        </w:rPr>
        <w:t xml:space="preserve"> 2. </w:t>
      </w:r>
      <w:r w:rsidRPr="00565972">
        <w:rPr>
          <w:kern w:val="0"/>
          <w:sz w:val="20"/>
        </w:rPr>
        <w:t xml:space="preserve">В случае, если по результатам рассмотрения первых частей заявок на участие в электронном аукционе аукционная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w:t>
      </w:r>
      <w:r w:rsidRPr="00B56374">
        <w:rPr>
          <w:kern w:val="0"/>
          <w:sz w:val="20"/>
        </w:rPr>
        <w:t>заявку на участие в таком аукционе, его участником, такой аукцион признается несостоявшимся.</w:t>
      </w:r>
    </w:p>
    <w:p w:rsidR="00565972" w:rsidRPr="00B56374" w:rsidRDefault="00565972" w:rsidP="00565972">
      <w:pPr>
        <w:autoSpaceDE w:val="0"/>
        <w:autoSpaceDN w:val="0"/>
        <w:adjustRightInd w:val="0"/>
        <w:ind w:firstLine="284"/>
        <w:jc w:val="both"/>
        <w:rPr>
          <w:kern w:val="0"/>
          <w:sz w:val="20"/>
        </w:rPr>
      </w:pPr>
      <w:r w:rsidRPr="00B56374">
        <w:rPr>
          <w:bCs/>
          <w:sz w:val="20"/>
        </w:rPr>
        <w:t xml:space="preserve"> 3. </w:t>
      </w:r>
      <w:r w:rsidRPr="00B56374">
        <w:rPr>
          <w:kern w:val="0"/>
          <w:sz w:val="20"/>
        </w:rPr>
        <w:t>В случае, если в течение десяти минут после начала проведения электронного аукциона ни один из его участников не подал предложение о цене контракта в соответствии с пунктом 7 раздела  19 настоящей документации, такой аукцион признается несостоявшимся.</w:t>
      </w:r>
    </w:p>
    <w:p w:rsidR="00565972" w:rsidRPr="00B56374" w:rsidRDefault="00565972" w:rsidP="00565972">
      <w:pPr>
        <w:autoSpaceDE w:val="0"/>
        <w:autoSpaceDN w:val="0"/>
        <w:adjustRightInd w:val="0"/>
        <w:ind w:firstLine="540"/>
        <w:jc w:val="both"/>
        <w:rPr>
          <w:kern w:val="0"/>
          <w:sz w:val="20"/>
        </w:rPr>
      </w:pPr>
      <w:r w:rsidRPr="00B56374">
        <w:rPr>
          <w:kern w:val="0"/>
          <w:sz w:val="20"/>
        </w:rPr>
        <w:t xml:space="preserve">4. В случае, если электронный аукцион признан не состоявшимся по основанию, предусмотренным пунктом 13 раздела 20 настоящей документации в связи с тем, что аукционной комиссией принято решение о соответствии требованиям, установленным документацией об электронном аукционе, только одной второй части заявки на участие в нем, контракт с участником такого аукциона, подавшим указанную заявку, заключается в соответствии с </w:t>
      </w:r>
      <w:hyperlink r:id="rId19" w:history="1">
        <w:r w:rsidRPr="00B56374">
          <w:rPr>
            <w:kern w:val="0"/>
            <w:sz w:val="20"/>
          </w:rPr>
          <w:t>пунктом 25 части 1 статьи 93</w:t>
        </w:r>
      </w:hyperlink>
      <w:r w:rsidRPr="00B56374">
        <w:rPr>
          <w:kern w:val="0"/>
          <w:sz w:val="20"/>
        </w:rPr>
        <w:t xml:space="preserve"> Федерального закона   от 05.04.2013  №44-ФЗ.</w:t>
      </w:r>
    </w:p>
    <w:p w:rsidR="00565972" w:rsidRPr="00565972" w:rsidRDefault="00565972" w:rsidP="00565972">
      <w:pPr>
        <w:autoSpaceDE w:val="0"/>
        <w:autoSpaceDN w:val="0"/>
        <w:adjustRightInd w:val="0"/>
        <w:ind w:firstLine="540"/>
        <w:jc w:val="both"/>
        <w:rPr>
          <w:kern w:val="0"/>
          <w:sz w:val="20"/>
        </w:rPr>
      </w:pPr>
      <w:r w:rsidRPr="00B56374">
        <w:rPr>
          <w:bCs/>
          <w:sz w:val="20"/>
        </w:rPr>
        <w:t xml:space="preserve"> 4. </w:t>
      </w:r>
      <w:r w:rsidRPr="00B56374">
        <w:rPr>
          <w:kern w:val="0"/>
          <w:sz w:val="20"/>
        </w:rPr>
        <w:t xml:space="preserve">В случае, если электронный аукцион признан не состоявшимся по основаниям, предусмотренным пунктам 8 раздела 18 и пунктом 13 раздела 20 настоящей документации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аукционная комиссия приняла решение об отказе в допуске к участию в нем всех его участников, подавших заявки на участие в таком аукционе, а также по основаниям, предусмотренным пунктом 13 раздела 20 настоящей документации  в связи с тем, что аукционной комиссией принято решение о несоответствии </w:t>
      </w:r>
      <w:r w:rsidRPr="00565972">
        <w:rPr>
          <w:kern w:val="0"/>
          <w:sz w:val="20"/>
        </w:rPr>
        <w:t>требованиям, установленным документацией об электронном аукционе, всех вторых частей заявок на участие в нем, или по основаниям, предусмотренным пунктом 15 раздела 21 настоящей документации, заказчик вносит изменения в план-график  и осуществляет закупку путем проведения запроса предложений или иным способом в соответствии с настоящим Федеральным законом от 05.04.2013 г. №44-ФЗ.</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25.</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Блокирование оператором электронной площадки операций по счету,  открытому для проведения операций по обеспечению участия в электронных аукционах </w:t>
      </w:r>
    </w:p>
    <w:p w:rsidR="00565972" w:rsidRPr="00565972" w:rsidRDefault="00565972" w:rsidP="00565972">
      <w:pPr>
        <w:autoSpaceDE w:val="0"/>
        <w:autoSpaceDN w:val="0"/>
        <w:adjustRightInd w:val="0"/>
        <w:ind w:firstLine="284"/>
        <w:jc w:val="both"/>
        <w:rPr>
          <w:bCs/>
          <w:kern w:val="0"/>
          <w:sz w:val="20"/>
        </w:rPr>
      </w:pPr>
      <w:r w:rsidRPr="00565972">
        <w:rPr>
          <w:bCs/>
          <w:sz w:val="20"/>
        </w:rPr>
        <w:t xml:space="preserve">1. </w:t>
      </w:r>
      <w:r w:rsidRPr="00565972">
        <w:rPr>
          <w:bCs/>
          <w:kern w:val="0"/>
          <w:sz w:val="20"/>
        </w:rPr>
        <w:t>Участие в электронном аукционе возможно при наличии на лицевом счете участника закупки, открытом для проведения операций по обеспечению участия в таком аукционе на счете оператора электронной площадки, денежных средств, в отношении которых не осуществлено блокирование операций по лицевому счету в соответствии с  пунктом 3 настоящего раздела, в размере не менее чем размер обеспечения заявки на участие в таком аукционе, предусмотренный документацией о таком аукционе.</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2. Поступление заявки на участие в электронном аукционе является поручением участника закупки оператору электронной площадки блокировать операции по лицевому счету этого участника, открытому для проведения операций по обеспечению участия в таком аукционе, в отношении денежных средств в размере обеспечения указанной заявки.</w:t>
      </w:r>
    </w:p>
    <w:p w:rsidR="00565972" w:rsidRPr="00565972" w:rsidRDefault="00565972" w:rsidP="00565972">
      <w:pPr>
        <w:autoSpaceDE w:val="0"/>
        <w:autoSpaceDN w:val="0"/>
        <w:adjustRightInd w:val="0"/>
        <w:ind w:firstLine="284"/>
        <w:jc w:val="both"/>
        <w:rPr>
          <w:bCs/>
          <w:kern w:val="0"/>
          <w:sz w:val="20"/>
        </w:rPr>
      </w:pPr>
      <w:bookmarkStart w:id="46" w:name="Par1"/>
      <w:bookmarkEnd w:id="46"/>
      <w:r w:rsidRPr="00565972">
        <w:rPr>
          <w:bCs/>
          <w:kern w:val="0"/>
          <w:sz w:val="20"/>
        </w:rPr>
        <w:t xml:space="preserve">3. В течение одного часа с момента получения заявки на участие в электронном аукционе оператор электронной площадки обязан осуществить блокирование операций по лицевому счету, открытому для проведения операций по обеспечению участия в таком аукционе данного участника, подавшего указанную заявку, в отношении денежных средств в размере обеспечения указанной заявки. При этом в случае, предусмотренном </w:t>
      </w:r>
      <w:hyperlink r:id="rId20" w:history="1">
        <w:r w:rsidRPr="00565972">
          <w:rPr>
            <w:bCs/>
            <w:kern w:val="0"/>
            <w:sz w:val="20"/>
          </w:rPr>
          <w:t>подпунктом 5 пункта 8 раздела 1</w:t>
        </w:r>
      </w:hyperlink>
      <w:r w:rsidRPr="00565972">
        <w:rPr>
          <w:bCs/>
          <w:kern w:val="0"/>
          <w:sz w:val="20"/>
        </w:rPr>
        <w:t>5 настоящей документации, блокирование не осуществляется.</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4. В случае отсутствия на лицевом счете, открытом для проведения операций по обеспечению участия в электронном аукционе участника закупки, подавшего заявку на участие в таком аукционе, денежных средств в размере обеспечения указанной заявки, в отношении которых не осуществлено блокирование в соответствии с настоящим Федеральным законом от 05.04.2013 г. №44-ФЗ, оператор электронной площадки возвращает указанную заявку в течение одного часа с момента ее получения данному участнику закупки.</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5. В течение одного рабочего дня с даты возврата заявки на участие в электронном аукционе в случаях, предусмотренных </w:t>
      </w:r>
      <w:hyperlink r:id="rId21" w:history="1">
        <w:r w:rsidRPr="00565972">
          <w:rPr>
            <w:bCs/>
            <w:kern w:val="0"/>
            <w:sz w:val="20"/>
          </w:rPr>
          <w:t>подпунктами 1</w:t>
        </w:r>
      </w:hyperlink>
      <w:r w:rsidRPr="00565972">
        <w:rPr>
          <w:bCs/>
          <w:kern w:val="0"/>
          <w:sz w:val="20"/>
        </w:rPr>
        <w:t xml:space="preserve"> - </w:t>
      </w:r>
      <w:hyperlink r:id="rId22" w:history="1">
        <w:r w:rsidRPr="00565972">
          <w:rPr>
            <w:bCs/>
            <w:kern w:val="0"/>
            <w:sz w:val="20"/>
          </w:rPr>
          <w:t>4 пункта 8</w:t>
        </w:r>
      </w:hyperlink>
      <w:r w:rsidRPr="00565972">
        <w:rPr>
          <w:bCs/>
          <w:kern w:val="0"/>
          <w:sz w:val="20"/>
        </w:rPr>
        <w:t xml:space="preserve"> раздела 15 настоящей документации, оператор электронной площадки прекращает осуществленное при получении указанной заявки в соответствии с </w:t>
      </w:r>
      <w:hyperlink w:anchor="Par1" w:history="1">
        <w:r w:rsidRPr="00565972">
          <w:rPr>
            <w:bCs/>
            <w:kern w:val="0"/>
            <w:sz w:val="20"/>
          </w:rPr>
          <w:t>пунктом</w:t>
        </w:r>
      </w:hyperlink>
      <w:r w:rsidRPr="00565972">
        <w:rPr>
          <w:bCs/>
          <w:kern w:val="0"/>
          <w:sz w:val="20"/>
        </w:rPr>
        <w:t xml:space="preserve"> 3 настоящего раздела блокирование операций по лицевому счету участника закупки, открытому для проведения операций по обеспечению участия в таких аукционах, в отношении денежных средств в размере обеспечения указанной заявки.</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6. В случае отзыва заявки на участие в электронном аукционе в порядке, установленном </w:t>
      </w:r>
      <w:hyperlink r:id="rId23" w:history="1">
        <w:r w:rsidRPr="00565972">
          <w:rPr>
            <w:bCs/>
            <w:kern w:val="0"/>
            <w:sz w:val="20"/>
          </w:rPr>
          <w:t>пунктом 9 раздела 1</w:t>
        </w:r>
      </w:hyperlink>
      <w:r w:rsidRPr="00565972">
        <w:rPr>
          <w:bCs/>
          <w:kern w:val="0"/>
          <w:sz w:val="20"/>
        </w:rPr>
        <w:t xml:space="preserve">5 настоящей документации, оператор электронной площадки прекращает осуществленное в соответствии с пунктом 3 настоящего раздела блокирование операций по лицевому счету участника закупки, открытому для проведения операций по обеспечению участия </w:t>
      </w:r>
      <w:r w:rsidRPr="00565972">
        <w:rPr>
          <w:bCs/>
          <w:kern w:val="0"/>
          <w:sz w:val="20"/>
        </w:rPr>
        <w:lastRenderedPageBreak/>
        <w:t>в таких аукционах, в отношении денежных средств в размере обеспечения указанной заявки в течение одного рабочего дня с даты поступления уведомления об отзыве указанной заявки.</w:t>
      </w:r>
    </w:p>
    <w:p w:rsidR="00565972" w:rsidRPr="00B56374" w:rsidRDefault="00565972" w:rsidP="00565972">
      <w:pPr>
        <w:autoSpaceDE w:val="0"/>
        <w:autoSpaceDN w:val="0"/>
        <w:adjustRightInd w:val="0"/>
        <w:ind w:firstLine="284"/>
        <w:jc w:val="both"/>
        <w:rPr>
          <w:bCs/>
          <w:kern w:val="0"/>
          <w:sz w:val="20"/>
        </w:rPr>
      </w:pPr>
      <w:r w:rsidRPr="00565972">
        <w:rPr>
          <w:bCs/>
          <w:kern w:val="0"/>
          <w:sz w:val="20"/>
        </w:rPr>
        <w:t xml:space="preserve">7. Подача участником закупки заявки на участие в электронном аукционе является согласием этого участника на списание денежных средств, находящихся на его </w:t>
      </w:r>
      <w:r w:rsidRPr="00B56374">
        <w:rPr>
          <w:bCs/>
          <w:kern w:val="0"/>
          <w:sz w:val="20"/>
        </w:rPr>
        <w:t xml:space="preserve">лицевом счете, открытом для проведения операций по обеспечению участия в таком аукционе, в качестве платы за участие в нем, взимаемой с лица, с которым заключается </w:t>
      </w:r>
      <w:r w:rsidR="00432F7B" w:rsidRPr="00B56374">
        <w:rPr>
          <w:bCs/>
          <w:kern w:val="0"/>
          <w:sz w:val="20"/>
        </w:rPr>
        <w:t>договор</w:t>
      </w:r>
      <w:r w:rsidRPr="00B56374">
        <w:rPr>
          <w:bCs/>
          <w:kern w:val="0"/>
          <w:sz w:val="20"/>
        </w:rPr>
        <w:t>.</w:t>
      </w:r>
    </w:p>
    <w:p w:rsidR="00565972" w:rsidRPr="00B56374" w:rsidRDefault="00565972" w:rsidP="00565972">
      <w:pPr>
        <w:autoSpaceDE w:val="0"/>
        <w:autoSpaceDN w:val="0"/>
        <w:adjustRightInd w:val="0"/>
        <w:ind w:firstLine="284"/>
        <w:jc w:val="both"/>
        <w:rPr>
          <w:bCs/>
          <w:kern w:val="0"/>
          <w:sz w:val="20"/>
        </w:rPr>
      </w:pPr>
      <w:r w:rsidRPr="00B56374">
        <w:rPr>
          <w:bCs/>
          <w:kern w:val="0"/>
          <w:sz w:val="20"/>
        </w:rPr>
        <w:t xml:space="preserve">8. Участник закупки вправе распоряжаться денежными средствами, которые находятся на его лицевом счете, открытом для проведения операций по обеспечению участия в электронном аукционе, и в отношении которых блокирование операций по этому лицевому счету не осуществлено в соответствии с </w:t>
      </w:r>
      <w:hyperlink w:anchor="Par1" w:history="1">
        <w:r w:rsidRPr="00B56374">
          <w:rPr>
            <w:bCs/>
            <w:kern w:val="0"/>
            <w:sz w:val="20"/>
          </w:rPr>
          <w:t>пунктом</w:t>
        </w:r>
      </w:hyperlink>
      <w:r w:rsidRPr="00B56374">
        <w:rPr>
          <w:bCs/>
          <w:kern w:val="0"/>
          <w:sz w:val="20"/>
        </w:rPr>
        <w:t xml:space="preserve"> 3 настоящего раздела</w:t>
      </w:r>
      <w:bookmarkStart w:id="47" w:name="Par10"/>
      <w:bookmarkEnd w:id="47"/>
      <w:r w:rsidRPr="00B56374">
        <w:rPr>
          <w:bCs/>
          <w:kern w:val="0"/>
          <w:sz w:val="20"/>
        </w:rPr>
        <w:t>.</w:t>
      </w:r>
    </w:p>
    <w:p w:rsidR="00565972" w:rsidRPr="00B56374" w:rsidRDefault="00565972" w:rsidP="00565972">
      <w:pPr>
        <w:autoSpaceDE w:val="0"/>
        <w:autoSpaceDN w:val="0"/>
        <w:adjustRightInd w:val="0"/>
        <w:ind w:firstLine="284"/>
        <w:jc w:val="center"/>
        <w:rPr>
          <w:b/>
          <w:bCs/>
          <w:kern w:val="0"/>
          <w:sz w:val="20"/>
        </w:rPr>
      </w:pPr>
    </w:p>
    <w:p w:rsidR="00565972" w:rsidRPr="00B56374" w:rsidRDefault="00565972" w:rsidP="00565972">
      <w:pPr>
        <w:autoSpaceDE w:val="0"/>
        <w:autoSpaceDN w:val="0"/>
        <w:adjustRightInd w:val="0"/>
        <w:ind w:firstLine="284"/>
        <w:jc w:val="center"/>
        <w:rPr>
          <w:b/>
          <w:bCs/>
          <w:kern w:val="0"/>
          <w:sz w:val="20"/>
        </w:rPr>
      </w:pPr>
      <w:r w:rsidRPr="00B56374">
        <w:rPr>
          <w:b/>
          <w:bCs/>
          <w:kern w:val="0"/>
          <w:sz w:val="20"/>
        </w:rPr>
        <w:t>РАЗДЕЛ 26.</w:t>
      </w:r>
    </w:p>
    <w:p w:rsidR="00565972" w:rsidRPr="00565972" w:rsidRDefault="00565972" w:rsidP="00565972">
      <w:pPr>
        <w:autoSpaceDE w:val="0"/>
        <w:autoSpaceDN w:val="0"/>
        <w:adjustRightInd w:val="0"/>
        <w:ind w:firstLine="284"/>
        <w:jc w:val="center"/>
        <w:outlineLvl w:val="0"/>
        <w:rPr>
          <w:b/>
          <w:bCs/>
          <w:caps/>
          <w:kern w:val="0"/>
          <w:sz w:val="20"/>
        </w:rPr>
      </w:pPr>
      <w:r w:rsidRPr="00565972">
        <w:rPr>
          <w:b/>
          <w:bCs/>
          <w:kern w:val="0"/>
          <w:sz w:val="20"/>
        </w:rPr>
        <w:t>Антидемпинговые меры при проведении электронного аукциона</w:t>
      </w:r>
    </w:p>
    <w:p w:rsidR="00565972" w:rsidRPr="00565972" w:rsidRDefault="00565972" w:rsidP="00565972">
      <w:pPr>
        <w:autoSpaceDE w:val="0"/>
        <w:autoSpaceDN w:val="0"/>
        <w:adjustRightInd w:val="0"/>
        <w:ind w:firstLine="284"/>
        <w:jc w:val="both"/>
        <w:rPr>
          <w:bCs/>
          <w:kern w:val="0"/>
          <w:sz w:val="20"/>
        </w:rPr>
      </w:pPr>
      <w:bookmarkStart w:id="48" w:name="Par0"/>
      <w:bookmarkEnd w:id="48"/>
      <w:r w:rsidRPr="00565972">
        <w:rPr>
          <w:bCs/>
          <w:kern w:val="0"/>
          <w:sz w:val="20"/>
        </w:rPr>
        <w:t xml:space="preserve">1. Если при проведении электронного аукциона начальная (максимальная) цена контракта </w:t>
      </w:r>
      <w:r w:rsidRPr="00565972">
        <w:rPr>
          <w:sz w:val="20"/>
        </w:rPr>
        <w:t xml:space="preserve">(договора) </w:t>
      </w:r>
      <w:r w:rsidRPr="00565972">
        <w:rPr>
          <w:bCs/>
          <w:kern w:val="0"/>
          <w:sz w:val="20"/>
        </w:rPr>
        <w:t xml:space="preserve"> составляет более чем пятнадцать миллионов рублей и участником закупки, с которым заключается контракт </w:t>
      </w:r>
      <w:r w:rsidRPr="00565972">
        <w:rPr>
          <w:sz w:val="20"/>
        </w:rPr>
        <w:t>(договор)</w:t>
      </w:r>
      <w:r w:rsidRPr="00565972">
        <w:rPr>
          <w:bCs/>
          <w:kern w:val="0"/>
          <w:sz w:val="20"/>
        </w:rPr>
        <w:t xml:space="preserve">, предложена цена контракта </w:t>
      </w:r>
      <w:r w:rsidRPr="00565972">
        <w:rPr>
          <w:sz w:val="20"/>
        </w:rPr>
        <w:t>(договора)</w:t>
      </w:r>
      <w:r w:rsidRPr="00565972">
        <w:rPr>
          <w:bCs/>
          <w:kern w:val="0"/>
          <w:sz w:val="20"/>
        </w:rPr>
        <w:t xml:space="preserve">, которая на двадцать пять и более процентов ниже начальной (максимальной) цены контракта </w:t>
      </w:r>
      <w:r w:rsidRPr="00565972">
        <w:rPr>
          <w:sz w:val="20"/>
        </w:rPr>
        <w:t>(договора)</w:t>
      </w:r>
      <w:r w:rsidRPr="00565972">
        <w:rPr>
          <w:bCs/>
          <w:kern w:val="0"/>
          <w:sz w:val="20"/>
        </w:rPr>
        <w:t xml:space="preserve">, контракт </w:t>
      </w:r>
      <w:r w:rsidRPr="00565972">
        <w:rPr>
          <w:sz w:val="20"/>
        </w:rPr>
        <w:t xml:space="preserve">(договор) </w:t>
      </w:r>
      <w:r w:rsidRPr="00565972">
        <w:rPr>
          <w:bCs/>
          <w:kern w:val="0"/>
          <w:sz w:val="20"/>
        </w:rPr>
        <w:t xml:space="preserve"> заключается только после предоставления таким участником обеспечения исполнения контракта </w:t>
      </w:r>
      <w:r w:rsidRPr="00565972">
        <w:rPr>
          <w:sz w:val="20"/>
        </w:rPr>
        <w:t xml:space="preserve">(договора) </w:t>
      </w:r>
      <w:r w:rsidRPr="00565972">
        <w:rPr>
          <w:bCs/>
          <w:kern w:val="0"/>
          <w:sz w:val="20"/>
        </w:rPr>
        <w:t xml:space="preserve"> в размере, превышающем в полтора раза размер обеспечения исполнения контракта </w:t>
      </w:r>
      <w:r w:rsidRPr="00565972">
        <w:rPr>
          <w:sz w:val="20"/>
        </w:rPr>
        <w:t>(договора)</w:t>
      </w:r>
      <w:r w:rsidRPr="00565972">
        <w:rPr>
          <w:bCs/>
          <w:kern w:val="0"/>
          <w:sz w:val="20"/>
        </w:rPr>
        <w:t xml:space="preserve">, указанный в документации о проведении электронного аукциона, но не менее чем в размере аванса (если контрактом </w:t>
      </w:r>
      <w:r w:rsidRPr="00565972">
        <w:rPr>
          <w:sz w:val="20"/>
        </w:rPr>
        <w:t xml:space="preserve">(договором) </w:t>
      </w:r>
      <w:r w:rsidRPr="00565972">
        <w:rPr>
          <w:bCs/>
          <w:kern w:val="0"/>
          <w:sz w:val="20"/>
        </w:rPr>
        <w:t xml:space="preserve"> предусмотрена выплата аванса).</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2. Если при проведении электронного аукциона начальная (максимальная) цена контракта </w:t>
      </w:r>
      <w:r w:rsidRPr="00565972">
        <w:rPr>
          <w:sz w:val="20"/>
        </w:rPr>
        <w:t xml:space="preserve">(договора) </w:t>
      </w:r>
      <w:r w:rsidRPr="00565972">
        <w:rPr>
          <w:bCs/>
          <w:kern w:val="0"/>
          <w:sz w:val="20"/>
        </w:rPr>
        <w:t xml:space="preserve"> составляет пятнадцать миллионов рублей и менее и участником закупки, с которым заключается контракт </w:t>
      </w:r>
      <w:r w:rsidRPr="00565972">
        <w:rPr>
          <w:sz w:val="20"/>
        </w:rPr>
        <w:t>(договор)</w:t>
      </w:r>
      <w:r w:rsidRPr="00565972">
        <w:rPr>
          <w:bCs/>
          <w:kern w:val="0"/>
          <w:sz w:val="20"/>
        </w:rPr>
        <w:t xml:space="preserve">, предложена цена контракта </w:t>
      </w:r>
      <w:r w:rsidRPr="00565972">
        <w:rPr>
          <w:sz w:val="20"/>
        </w:rPr>
        <w:t>(договора)</w:t>
      </w:r>
      <w:r w:rsidRPr="00565972">
        <w:rPr>
          <w:bCs/>
          <w:kern w:val="0"/>
          <w:sz w:val="20"/>
        </w:rPr>
        <w:t xml:space="preserve">, которая на двадцать пять и более процентов ниже начальной (максимальной) цены контракта </w:t>
      </w:r>
      <w:r w:rsidRPr="00565972">
        <w:rPr>
          <w:sz w:val="20"/>
        </w:rPr>
        <w:t>(договора)</w:t>
      </w:r>
      <w:r w:rsidRPr="00565972">
        <w:rPr>
          <w:bCs/>
          <w:kern w:val="0"/>
          <w:sz w:val="20"/>
        </w:rPr>
        <w:t xml:space="preserve">, контракт </w:t>
      </w:r>
      <w:r w:rsidRPr="00565972">
        <w:rPr>
          <w:sz w:val="20"/>
        </w:rPr>
        <w:t xml:space="preserve">(договор) </w:t>
      </w:r>
      <w:r w:rsidRPr="00565972">
        <w:rPr>
          <w:bCs/>
          <w:kern w:val="0"/>
          <w:sz w:val="20"/>
        </w:rPr>
        <w:t xml:space="preserve"> заключается только после предоставления таким участником обеспечения исполнения контракта </w:t>
      </w:r>
      <w:r w:rsidRPr="00565972">
        <w:rPr>
          <w:sz w:val="20"/>
        </w:rPr>
        <w:t xml:space="preserve">(договора) </w:t>
      </w:r>
      <w:r w:rsidRPr="00565972">
        <w:rPr>
          <w:bCs/>
          <w:kern w:val="0"/>
          <w:sz w:val="20"/>
        </w:rPr>
        <w:t xml:space="preserve"> в размере, указанном в </w:t>
      </w:r>
      <w:hyperlink w:anchor="Par0" w:history="1">
        <w:r w:rsidRPr="00565972">
          <w:rPr>
            <w:bCs/>
            <w:kern w:val="0"/>
            <w:sz w:val="20"/>
          </w:rPr>
          <w:t>пункт</w:t>
        </w:r>
      </w:hyperlink>
      <w:r w:rsidRPr="00565972">
        <w:rPr>
          <w:bCs/>
          <w:kern w:val="0"/>
          <w:sz w:val="20"/>
        </w:rPr>
        <w:t xml:space="preserve">е 1 настоящего  раздела, или информации, подтверждающей добросовестность такого участника на дату подачи заявки в соответствии с </w:t>
      </w:r>
      <w:hyperlink w:anchor="Par2" w:history="1">
        <w:r w:rsidRPr="00565972">
          <w:rPr>
            <w:bCs/>
            <w:kern w:val="0"/>
            <w:sz w:val="20"/>
          </w:rPr>
          <w:t>пунктом</w:t>
        </w:r>
      </w:hyperlink>
      <w:r w:rsidRPr="00565972">
        <w:rPr>
          <w:bCs/>
          <w:kern w:val="0"/>
          <w:sz w:val="20"/>
        </w:rPr>
        <w:t xml:space="preserve"> 3 настоящего раздела.</w:t>
      </w:r>
    </w:p>
    <w:p w:rsidR="00565972" w:rsidRPr="00565972" w:rsidRDefault="00565972" w:rsidP="00565972">
      <w:pPr>
        <w:autoSpaceDE w:val="0"/>
        <w:autoSpaceDN w:val="0"/>
        <w:adjustRightInd w:val="0"/>
        <w:ind w:firstLine="284"/>
        <w:jc w:val="both"/>
        <w:rPr>
          <w:bCs/>
          <w:kern w:val="0"/>
          <w:sz w:val="20"/>
        </w:rPr>
      </w:pPr>
      <w:bookmarkStart w:id="49" w:name="Par2"/>
      <w:bookmarkEnd w:id="49"/>
      <w:r w:rsidRPr="00565972">
        <w:rPr>
          <w:bCs/>
          <w:kern w:val="0"/>
          <w:sz w:val="20"/>
        </w:rPr>
        <w:t xml:space="preserve">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электронном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конкурсе или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 </w:t>
      </w:r>
      <w:r w:rsidRPr="00565972">
        <w:rPr>
          <w:sz w:val="20"/>
        </w:rPr>
        <w:t xml:space="preserve">(договор) </w:t>
      </w:r>
      <w:r w:rsidRPr="00565972">
        <w:rPr>
          <w:bCs/>
          <w:kern w:val="0"/>
          <w:sz w:val="20"/>
        </w:rPr>
        <w:t xml:space="preserve">в соответствии с </w:t>
      </w:r>
      <w:hyperlink w:anchor="Par1" w:history="1">
        <w:r w:rsidRPr="00565972">
          <w:rPr>
            <w:bCs/>
            <w:kern w:val="0"/>
            <w:sz w:val="20"/>
          </w:rPr>
          <w:t>пунктом</w:t>
        </w:r>
      </w:hyperlink>
      <w:r w:rsidRPr="00565972">
        <w:rPr>
          <w:bCs/>
          <w:kern w:val="0"/>
          <w:sz w:val="20"/>
        </w:rPr>
        <w:t xml:space="preserve"> 2 настоящего раздела.</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4.  В случае проведения аукциона информация, предусмотренная </w:t>
      </w:r>
      <w:hyperlink w:anchor="Par2" w:history="1">
        <w:r w:rsidRPr="00565972">
          <w:rPr>
            <w:bCs/>
            <w:kern w:val="0"/>
            <w:sz w:val="20"/>
          </w:rPr>
          <w:t>пунктом 3</w:t>
        </w:r>
      </w:hyperlink>
      <w:r w:rsidRPr="00565972">
        <w:rPr>
          <w:bCs/>
          <w:kern w:val="0"/>
          <w:sz w:val="20"/>
        </w:rPr>
        <w:t xml:space="preserve"> настоящего раздела, предоставляется участником закупки при направлении заказчику подписанного проекта контракта </w:t>
      </w:r>
      <w:r w:rsidRPr="00565972">
        <w:rPr>
          <w:sz w:val="20"/>
        </w:rPr>
        <w:t>(договора)</w:t>
      </w:r>
      <w:r w:rsidRPr="00565972">
        <w:rPr>
          <w:bCs/>
          <w:kern w:val="0"/>
          <w:sz w:val="20"/>
        </w:rPr>
        <w:t xml:space="preserve">. При невыполнении таким участником, признанным победителем аукциона, данного требования или признании комиссией по осуществлению закупок информации, предусмотренной </w:t>
      </w:r>
      <w:hyperlink w:anchor="Par2" w:history="1">
        <w:r w:rsidRPr="00565972">
          <w:rPr>
            <w:bCs/>
            <w:kern w:val="0"/>
            <w:sz w:val="20"/>
          </w:rPr>
          <w:t>пунктом 3</w:t>
        </w:r>
      </w:hyperlink>
      <w:r w:rsidRPr="00565972">
        <w:rPr>
          <w:bCs/>
          <w:kern w:val="0"/>
          <w:sz w:val="20"/>
        </w:rPr>
        <w:t xml:space="preserve"> настоящего раздела, недостоверный контракт </w:t>
      </w:r>
      <w:r w:rsidRPr="00565972">
        <w:rPr>
          <w:sz w:val="20"/>
        </w:rPr>
        <w:t xml:space="preserve">(договор) </w:t>
      </w:r>
      <w:r w:rsidRPr="00565972">
        <w:rPr>
          <w:bCs/>
          <w:kern w:val="0"/>
          <w:sz w:val="20"/>
        </w:rPr>
        <w:t xml:space="preserve"> с таким участником не заключается и он признается уклонившимся от заключения контракта </w:t>
      </w:r>
      <w:r w:rsidRPr="00565972">
        <w:rPr>
          <w:sz w:val="20"/>
        </w:rPr>
        <w:t>(договора)</w:t>
      </w:r>
      <w:r w:rsidRPr="00565972">
        <w:rPr>
          <w:bCs/>
          <w:kern w:val="0"/>
          <w:sz w:val="20"/>
        </w:rPr>
        <w:t>.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5. Обеспечение, указанное в пунктах 1 и </w:t>
      </w:r>
      <w:hyperlink w:anchor="Par1" w:history="1">
        <w:r w:rsidRPr="00565972">
          <w:rPr>
            <w:bCs/>
            <w:kern w:val="0"/>
            <w:sz w:val="20"/>
          </w:rPr>
          <w:t>2</w:t>
        </w:r>
      </w:hyperlink>
      <w:r w:rsidRPr="00565972">
        <w:rPr>
          <w:bCs/>
          <w:kern w:val="0"/>
          <w:sz w:val="20"/>
        </w:rPr>
        <w:t xml:space="preserve"> настоящего раздела, предоставляется участником закупки, с которым заключается контракт </w:t>
      </w:r>
      <w:r w:rsidRPr="00565972">
        <w:rPr>
          <w:sz w:val="20"/>
        </w:rPr>
        <w:t>(договор)</w:t>
      </w:r>
      <w:r w:rsidRPr="00565972">
        <w:rPr>
          <w:bCs/>
          <w:kern w:val="0"/>
          <w:sz w:val="20"/>
        </w:rPr>
        <w:t xml:space="preserve">, до его заключения. Участник закупки, не выполнивший данного требования, признается уклонившимся от заключения контракта </w:t>
      </w:r>
      <w:r w:rsidRPr="00565972">
        <w:rPr>
          <w:sz w:val="20"/>
        </w:rPr>
        <w:t>(договора)</w:t>
      </w:r>
      <w:r w:rsidRPr="00565972">
        <w:rPr>
          <w:bCs/>
          <w:kern w:val="0"/>
          <w:sz w:val="20"/>
        </w:rPr>
        <w:t xml:space="preserve">. В этом случае уклонение участника закупки от заключения контракта </w:t>
      </w:r>
      <w:r w:rsidRPr="00565972">
        <w:rPr>
          <w:sz w:val="20"/>
        </w:rPr>
        <w:t xml:space="preserve">(договора) </w:t>
      </w:r>
      <w:r w:rsidRPr="00565972">
        <w:rPr>
          <w:bCs/>
          <w:kern w:val="0"/>
          <w:sz w:val="20"/>
        </w:rPr>
        <w:t>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565972" w:rsidRPr="00565972" w:rsidRDefault="00565972" w:rsidP="00565972">
      <w:pPr>
        <w:autoSpaceDE w:val="0"/>
        <w:autoSpaceDN w:val="0"/>
        <w:adjustRightInd w:val="0"/>
        <w:ind w:firstLine="284"/>
        <w:jc w:val="both"/>
        <w:rPr>
          <w:bCs/>
          <w:kern w:val="0"/>
          <w:sz w:val="20"/>
        </w:rPr>
      </w:pPr>
      <w:bookmarkStart w:id="50" w:name="Par12"/>
      <w:bookmarkEnd w:id="50"/>
      <w:r w:rsidRPr="00565972">
        <w:rPr>
          <w:bCs/>
          <w:kern w:val="0"/>
          <w:sz w:val="20"/>
        </w:rPr>
        <w:t xml:space="preserve">6. Если предметом контракта </w:t>
      </w:r>
      <w:r w:rsidRPr="00565972">
        <w:rPr>
          <w:sz w:val="20"/>
        </w:rPr>
        <w:t>(договора)</w:t>
      </w:r>
      <w:r w:rsidRPr="00565972">
        <w:rPr>
          <w:bCs/>
          <w:kern w:val="0"/>
          <w:sz w:val="20"/>
        </w:rPr>
        <w:t xml:space="preserve">, для заключения которого проводится электронный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565972">
        <w:rPr>
          <w:sz w:val="20"/>
        </w:rPr>
        <w:t>(договора)</w:t>
      </w:r>
      <w:r w:rsidRPr="00565972">
        <w:rPr>
          <w:bCs/>
          <w:kern w:val="0"/>
          <w:sz w:val="20"/>
        </w:rPr>
        <w:t xml:space="preserve">, которая на двадцать пять и более процентов ниже начальной (максимальной) цены контракта </w:t>
      </w:r>
      <w:r w:rsidRPr="00565972">
        <w:rPr>
          <w:sz w:val="20"/>
        </w:rPr>
        <w:t>(договора)</w:t>
      </w:r>
      <w:r w:rsidRPr="00565972">
        <w:rPr>
          <w:bCs/>
          <w:kern w:val="0"/>
          <w:sz w:val="20"/>
        </w:rPr>
        <w:t xml:space="preserve">, обязан представить заказчику обоснование предлагаемой цены контракта </w:t>
      </w:r>
      <w:r w:rsidRPr="00565972">
        <w:rPr>
          <w:sz w:val="20"/>
        </w:rPr>
        <w:t>(договора)</w:t>
      </w:r>
      <w:r w:rsidRPr="00565972">
        <w:rPr>
          <w:bCs/>
          <w:kern w:val="0"/>
          <w:sz w:val="20"/>
        </w:rPr>
        <w:t>,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7. Обоснование, указанное в </w:t>
      </w:r>
      <w:hyperlink w:anchor="Par12" w:history="1">
        <w:r w:rsidRPr="00565972">
          <w:rPr>
            <w:bCs/>
            <w:kern w:val="0"/>
            <w:sz w:val="20"/>
          </w:rPr>
          <w:t>пункте</w:t>
        </w:r>
      </w:hyperlink>
      <w:r w:rsidRPr="00565972">
        <w:rPr>
          <w:bCs/>
          <w:kern w:val="0"/>
          <w:sz w:val="20"/>
        </w:rPr>
        <w:t xml:space="preserve"> 6 настоящего раздела, представляется:</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1) участником закупки, с которым заключается контракт </w:t>
      </w:r>
      <w:r w:rsidRPr="00565972">
        <w:rPr>
          <w:sz w:val="20"/>
        </w:rPr>
        <w:t>(договор)</w:t>
      </w:r>
      <w:r w:rsidRPr="00565972">
        <w:rPr>
          <w:bCs/>
          <w:kern w:val="0"/>
          <w:sz w:val="20"/>
        </w:rPr>
        <w:t xml:space="preserve">, при направлении заказчику подписанного проекта контракта </w:t>
      </w:r>
      <w:r w:rsidRPr="00565972">
        <w:rPr>
          <w:sz w:val="20"/>
        </w:rPr>
        <w:t xml:space="preserve">(договора) </w:t>
      </w:r>
      <w:r w:rsidRPr="00565972">
        <w:rPr>
          <w:bCs/>
          <w:kern w:val="0"/>
          <w:sz w:val="20"/>
        </w:rPr>
        <w:t xml:space="preserve"> при проведении  электронного аукциона. В случае невыполнения таким участником данного требования он признается уклонившимся от заключения контракта </w:t>
      </w:r>
      <w:r w:rsidRPr="00565972">
        <w:rPr>
          <w:sz w:val="20"/>
        </w:rPr>
        <w:t>(договора)</w:t>
      </w:r>
      <w:r w:rsidRPr="00565972">
        <w:rPr>
          <w:bCs/>
          <w:kern w:val="0"/>
          <w:sz w:val="20"/>
        </w:rPr>
        <w:t xml:space="preserve">. При признании комиссией по осуществлению закупок предложенной цены контракта </w:t>
      </w:r>
      <w:r w:rsidRPr="00565972">
        <w:rPr>
          <w:sz w:val="20"/>
        </w:rPr>
        <w:t xml:space="preserve">(договора) </w:t>
      </w:r>
      <w:r w:rsidRPr="00565972">
        <w:rPr>
          <w:bCs/>
          <w:kern w:val="0"/>
          <w:sz w:val="20"/>
        </w:rPr>
        <w:t xml:space="preserve"> необоснованной контракт </w:t>
      </w:r>
      <w:r w:rsidRPr="00565972">
        <w:rPr>
          <w:sz w:val="20"/>
        </w:rPr>
        <w:t xml:space="preserve">(договор) </w:t>
      </w:r>
      <w:r w:rsidRPr="00565972">
        <w:rPr>
          <w:bCs/>
          <w:kern w:val="0"/>
          <w:sz w:val="20"/>
        </w:rPr>
        <w:t xml:space="preserve"> с таким участником не заключается и право заключения контракта </w:t>
      </w:r>
      <w:r w:rsidRPr="00565972">
        <w:rPr>
          <w:sz w:val="20"/>
        </w:rPr>
        <w:t xml:space="preserve">(договора) </w:t>
      </w:r>
      <w:r w:rsidRPr="00565972">
        <w:rPr>
          <w:bCs/>
          <w:kern w:val="0"/>
          <w:sz w:val="20"/>
        </w:rPr>
        <w:t xml:space="preserve"> переходит к участнику  электронного аукциона, который предложил такую же, как и победитель  электронного аукциона, цену контракта </w:t>
      </w:r>
      <w:r w:rsidRPr="00565972">
        <w:rPr>
          <w:sz w:val="20"/>
        </w:rPr>
        <w:t xml:space="preserve">(договора) </w:t>
      </w:r>
      <w:r w:rsidRPr="00565972">
        <w:rPr>
          <w:bCs/>
          <w:kern w:val="0"/>
          <w:sz w:val="20"/>
        </w:rPr>
        <w:t xml:space="preserve"> или предложение о цене контракта </w:t>
      </w:r>
      <w:r w:rsidRPr="00565972">
        <w:rPr>
          <w:sz w:val="20"/>
        </w:rPr>
        <w:t xml:space="preserve">(договора) </w:t>
      </w:r>
      <w:r w:rsidRPr="00565972">
        <w:rPr>
          <w:bCs/>
          <w:kern w:val="0"/>
          <w:sz w:val="20"/>
        </w:rPr>
        <w:t xml:space="preserve"> которого содержит лучшие условия по цене контракта </w:t>
      </w:r>
      <w:r w:rsidRPr="00565972">
        <w:rPr>
          <w:sz w:val="20"/>
        </w:rPr>
        <w:t>(договора)</w:t>
      </w:r>
      <w:r w:rsidRPr="00565972">
        <w:rPr>
          <w:bCs/>
          <w:kern w:val="0"/>
          <w:sz w:val="20"/>
        </w:rPr>
        <w:t>, следующие после условий, предложенных победителем электронного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электронного аукциона не позднее рабочего дня, следующего за днем подписания указанного протокола.</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lastRenderedPageBreak/>
        <w:t xml:space="preserve">8. В случае признания победителя электронного аукциона уклонившимся от заключения контракта </w:t>
      </w:r>
      <w:r w:rsidRPr="00565972">
        <w:rPr>
          <w:sz w:val="20"/>
        </w:rPr>
        <w:t xml:space="preserve">(договора) </w:t>
      </w:r>
      <w:r w:rsidRPr="00565972">
        <w:rPr>
          <w:bCs/>
          <w:kern w:val="0"/>
          <w:sz w:val="20"/>
        </w:rPr>
        <w:t xml:space="preserve"> на участника закупки, с которым в соответствии с положениями настоящего  раздела заключается контракт </w:t>
      </w:r>
      <w:r w:rsidRPr="00565972">
        <w:rPr>
          <w:sz w:val="20"/>
        </w:rPr>
        <w:t>(договор)</w:t>
      </w:r>
      <w:r w:rsidRPr="00565972">
        <w:rPr>
          <w:bCs/>
          <w:kern w:val="0"/>
          <w:sz w:val="20"/>
        </w:rPr>
        <w:t>, распространяются требования настоящего раздела в полном объеме.</w:t>
      </w:r>
    </w:p>
    <w:p w:rsidR="00A175D8" w:rsidRDefault="00A175D8" w:rsidP="00565972">
      <w:pPr>
        <w:autoSpaceDE w:val="0"/>
        <w:autoSpaceDN w:val="0"/>
        <w:adjustRightInd w:val="0"/>
        <w:ind w:firstLine="284"/>
        <w:jc w:val="center"/>
        <w:rPr>
          <w:b/>
          <w:bCs/>
          <w:sz w:val="20"/>
        </w:rPr>
      </w:pPr>
    </w:p>
    <w:p w:rsidR="00565972" w:rsidRPr="00565972" w:rsidRDefault="00565972" w:rsidP="00565972">
      <w:pPr>
        <w:autoSpaceDE w:val="0"/>
        <w:autoSpaceDN w:val="0"/>
        <w:adjustRightInd w:val="0"/>
        <w:ind w:firstLine="284"/>
        <w:jc w:val="center"/>
        <w:rPr>
          <w:b/>
          <w:bCs/>
          <w:kern w:val="0"/>
          <w:sz w:val="20"/>
        </w:rPr>
      </w:pPr>
      <w:r w:rsidRPr="00565972">
        <w:rPr>
          <w:b/>
          <w:bCs/>
          <w:sz w:val="20"/>
        </w:rPr>
        <w:t>РАЗДЕЛ 27.</w:t>
      </w:r>
      <w:r w:rsidRPr="00565972">
        <w:rPr>
          <w:b/>
          <w:bCs/>
          <w:kern w:val="0"/>
          <w:sz w:val="20"/>
        </w:rPr>
        <w:t xml:space="preserve"> </w:t>
      </w:r>
    </w:p>
    <w:p w:rsidR="00565972" w:rsidRPr="00565972" w:rsidRDefault="00565972" w:rsidP="00565972">
      <w:pPr>
        <w:autoSpaceDE w:val="0"/>
        <w:autoSpaceDN w:val="0"/>
        <w:adjustRightInd w:val="0"/>
        <w:ind w:firstLine="284"/>
        <w:jc w:val="center"/>
        <w:rPr>
          <w:b/>
          <w:bCs/>
          <w:caps/>
          <w:kern w:val="0"/>
          <w:sz w:val="20"/>
        </w:rPr>
      </w:pPr>
      <w:r w:rsidRPr="00565972">
        <w:rPr>
          <w:b/>
          <w:bCs/>
          <w:kern w:val="0"/>
          <w:sz w:val="20"/>
        </w:rPr>
        <w:t>Информация о валюте, используемой для</w:t>
      </w:r>
      <w:r w:rsidRPr="00565972">
        <w:rPr>
          <w:b/>
          <w:bCs/>
          <w:caps/>
          <w:kern w:val="0"/>
          <w:sz w:val="20"/>
        </w:rPr>
        <w:t xml:space="preserve"> </w:t>
      </w:r>
      <w:r w:rsidRPr="00565972">
        <w:rPr>
          <w:b/>
          <w:bCs/>
          <w:kern w:val="0"/>
          <w:sz w:val="20"/>
        </w:rPr>
        <w:t>формирования цены контракта (договора) и расчетов с поставщиками (подрядчиками, исполнителями)</w:t>
      </w:r>
    </w:p>
    <w:p w:rsidR="00565972" w:rsidRPr="00565972" w:rsidRDefault="00565972" w:rsidP="00565972">
      <w:pPr>
        <w:keepNext/>
        <w:tabs>
          <w:tab w:val="left" w:pos="993"/>
        </w:tabs>
        <w:ind w:firstLine="284"/>
        <w:jc w:val="both"/>
        <w:outlineLvl w:val="2"/>
        <w:rPr>
          <w:bCs/>
          <w:sz w:val="20"/>
        </w:rPr>
      </w:pPr>
      <w:r w:rsidRPr="00565972">
        <w:rPr>
          <w:bCs/>
          <w:caps/>
          <w:kern w:val="0"/>
          <w:sz w:val="20"/>
        </w:rPr>
        <w:t>1.</w:t>
      </w:r>
      <w:r w:rsidRPr="00565972">
        <w:rPr>
          <w:bCs/>
          <w:sz w:val="20"/>
        </w:rPr>
        <w:t xml:space="preserve"> Валюта, используемая для формирования цены контракта </w:t>
      </w:r>
      <w:r w:rsidRPr="00565972">
        <w:rPr>
          <w:sz w:val="20"/>
        </w:rPr>
        <w:t xml:space="preserve">(договора) </w:t>
      </w:r>
      <w:r w:rsidRPr="00565972">
        <w:rPr>
          <w:bCs/>
          <w:sz w:val="20"/>
        </w:rPr>
        <w:t xml:space="preserve"> и расчетов с поставщиками (подрядчиками, исполнителями) должна быть выражена в российских рублях.</w:t>
      </w:r>
    </w:p>
    <w:p w:rsidR="00565972" w:rsidRPr="00565972" w:rsidRDefault="00565972" w:rsidP="00565972">
      <w:pPr>
        <w:autoSpaceDE w:val="0"/>
        <w:autoSpaceDN w:val="0"/>
        <w:adjustRightInd w:val="0"/>
        <w:ind w:firstLine="284"/>
        <w:jc w:val="center"/>
        <w:outlineLvl w:val="0"/>
        <w:rPr>
          <w:b/>
          <w:bCs/>
          <w:sz w:val="20"/>
        </w:rPr>
      </w:pPr>
    </w:p>
    <w:p w:rsidR="00565972" w:rsidRPr="00565972" w:rsidRDefault="00565972" w:rsidP="00565972">
      <w:pPr>
        <w:autoSpaceDE w:val="0"/>
        <w:autoSpaceDN w:val="0"/>
        <w:adjustRightInd w:val="0"/>
        <w:ind w:firstLine="284"/>
        <w:jc w:val="center"/>
        <w:outlineLvl w:val="0"/>
        <w:rPr>
          <w:b/>
          <w:bCs/>
          <w:kern w:val="0"/>
          <w:sz w:val="20"/>
        </w:rPr>
      </w:pPr>
      <w:r w:rsidRPr="00565972">
        <w:rPr>
          <w:b/>
          <w:bCs/>
          <w:sz w:val="20"/>
        </w:rPr>
        <w:t>РАЗДЕЛ 28.</w:t>
      </w:r>
    </w:p>
    <w:p w:rsidR="00565972" w:rsidRPr="00565972" w:rsidRDefault="00565972" w:rsidP="00565972">
      <w:pPr>
        <w:autoSpaceDE w:val="0"/>
        <w:autoSpaceDN w:val="0"/>
        <w:adjustRightInd w:val="0"/>
        <w:ind w:firstLine="284"/>
        <w:jc w:val="center"/>
        <w:outlineLvl w:val="0"/>
        <w:rPr>
          <w:b/>
          <w:bCs/>
          <w:caps/>
          <w:kern w:val="0"/>
          <w:sz w:val="20"/>
        </w:rPr>
      </w:pPr>
      <w:r w:rsidRPr="00565972">
        <w:rPr>
          <w:b/>
          <w:bCs/>
          <w:kern w:val="0"/>
          <w:sz w:val="20"/>
        </w:rPr>
        <w:t>Применение национального режима при осуществлении закупок</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565972" w:rsidRPr="00565972" w:rsidRDefault="00565972" w:rsidP="00565972">
      <w:pPr>
        <w:autoSpaceDE w:val="0"/>
        <w:autoSpaceDN w:val="0"/>
        <w:adjustRightInd w:val="0"/>
        <w:ind w:firstLine="284"/>
        <w:jc w:val="both"/>
        <w:rPr>
          <w:bCs/>
          <w:kern w:val="0"/>
          <w:sz w:val="20"/>
        </w:rPr>
      </w:pPr>
      <w:bookmarkStart w:id="51" w:name="Par4"/>
      <w:bookmarkEnd w:id="51"/>
      <w:r w:rsidRPr="00565972">
        <w:rPr>
          <w:bCs/>
          <w:kern w:val="0"/>
          <w:sz w:val="20"/>
        </w:rPr>
        <w:t xml:space="preserve">2.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w:t>
      </w:r>
      <w:hyperlink r:id="rId24" w:history="1">
        <w:r w:rsidRPr="00565972">
          <w:rPr>
            <w:bCs/>
            <w:kern w:val="0"/>
            <w:sz w:val="20"/>
          </w:rPr>
          <w:t>запрет</w:t>
        </w:r>
      </w:hyperlink>
      <w:r w:rsidRPr="00565972">
        <w:rPr>
          <w:bCs/>
          <w:kern w:val="0"/>
          <w:sz w:val="20"/>
        </w:rPr>
        <w:t xml:space="preserve">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 Определение страны происхождения указанных товаров осуществляется в соответствии с </w:t>
      </w:r>
      <w:hyperlink r:id="rId25" w:history="1">
        <w:r w:rsidRPr="00565972">
          <w:rPr>
            <w:bCs/>
            <w:kern w:val="0"/>
            <w:sz w:val="20"/>
          </w:rPr>
          <w:t>законодательством</w:t>
        </w:r>
      </w:hyperlink>
      <w:r w:rsidRPr="00565972">
        <w:rPr>
          <w:bCs/>
          <w:kern w:val="0"/>
          <w:sz w:val="20"/>
        </w:rPr>
        <w:t xml:space="preserve"> Российской Федерации.</w:t>
      </w:r>
    </w:p>
    <w:p w:rsidR="00565972" w:rsidRPr="00565972" w:rsidRDefault="00565972" w:rsidP="00565972">
      <w:pPr>
        <w:autoSpaceDE w:val="0"/>
        <w:autoSpaceDN w:val="0"/>
        <w:adjustRightInd w:val="0"/>
        <w:ind w:firstLine="284"/>
        <w:jc w:val="both"/>
        <w:rPr>
          <w:bCs/>
          <w:kern w:val="0"/>
          <w:sz w:val="20"/>
        </w:rPr>
      </w:pPr>
      <w:bookmarkStart w:id="52" w:name="Par5"/>
      <w:bookmarkEnd w:id="52"/>
      <w:r w:rsidRPr="00565972">
        <w:rPr>
          <w:bCs/>
          <w:kern w:val="0"/>
          <w:sz w:val="20"/>
        </w:rPr>
        <w:t xml:space="preserve">3. 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w:t>
      </w:r>
      <w:hyperlink w:anchor="Par4" w:history="1">
        <w:r w:rsidRPr="00565972">
          <w:rPr>
            <w:bCs/>
            <w:kern w:val="0"/>
            <w:sz w:val="20"/>
          </w:rPr>
          <w:t>пунктом</w:t>
        </w:r>
      </w:hyperlink>
      <w:r w:rsidRPr="00565972">
        <w:rPr>
          <w:bCs/>
          <w:kern w:val="0"/>
          <w:sz w:val="20"/>
        </w:rPr>
        <w:t xml:space="preserve"> 2 настоящего раздела.</w:t>
      </w:r>
    </w:p>
    <w:p w:rsidR="00565972" w:rsidRPr="00565972" w:rsidRDefault="00565972" w:rsidP="00565972">
      <w:pPr>
        <w:autoSpaceDE w:val="0"/>
        <w:autoSpaceDN w:val="0"/>
        <w:adjustRightInd w:val="0"/>
        <w:ind w:firstLine="284"/>
        <w:jc w:val="both"/>
        <w:rPr>
          <w:b/>
          <w:bCs/>
          <w:szCs w:val="24"/>
        </w:rPr>
      </w:pPr>
      <w:r w:rsidRPr="00565972">
        <w:rPr>
          <w:bCs/>
          <w:kern w:val="0"/>
          <w:sz w:val="20"/>
        </w:rPr>
        <w:t xml:space="preserve">4. Нормативные правовые акты, устанавливающие в соответствии с </w:t>
      </w:r>
      <w:hyperlink w:anchor="Par4" w:history="1">
        <w:r w:rsidRPr="00565972">
          <w:rPr>
            <w:bCs/>
            <w:kern w:val="0"/>
            <w:sz w:val="20"/>
          </w:rPr>
          <w:t>пунктами</w:t>
        </w:r>
      </w:hyperlink>
      <w:r w:rsidRPr="00565972">
        <w:rPr>
          <w:bCs/>
          <w:kern w:val="0"/>
          <w:sz w:val="20"/>
        </w:rPr>
        <w:t xml:space="preserve"> 2 и </w:t>
      </w:r>
      <w:hyperlink w:anchor="Par5" w:history="1">
        <w:r w:rsidRPr="00565972">
          <w:rPr>
            <w:bCs/>
            <w:kern w:val="0"/>
            <w:sz w:val="20"/>
          </w:rPr>
          <w:t>3</w:t>
        </w:r>
      </w:hyperlink>
      <w:r w:rsidRPr="00565972">
        <w:rPr>
          <w:bCs/>
          <w:kern w:val="0"/>
          <w:sz w:val="20"/>
        </w:rPr>
        <w:t xml:space="preserve">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w:t>
      </w:r>
      <w:hyperlink r:id="rId26" w:history="1">
        <w:r w:rsidRPr="00565972">
          <w:rPr>
            <w:bCs/>
            <w:kern w:val="0"/>
            <w:sz w:val="20"/>
          </w:rPr>
          <w:t>порядке</w:t>
        </w:r>
      </w:hyperlink>
      <w:r w:rsidRPr="00565972">
        <w:rPr>
          <w:bCs/>
          <w:kern w:val="0"/>
          <w:sz w:val="20"/>
        </w:rPr>
        <w:t>,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 исполнительной власти, и в течение трех рабочих дней с даты опубликования подлежат размещению в единой информационной системе.</w:t>
      </w:r>
    </w:p>
    <w:p w:rsidR="00565972" w:rsidRPr="00565972" w:rsidRDefault="00565972" w:rsidP="00565972">
      <w:pPr>
        <w:jc w:val="both"/>
        <w:rPr>
          <w:b/>
          <w:bCs/>
          <w:sz w:val="22"/>
          <w:szCs w:val="22"/>
        </w:rPr>
      </w:pPr>
    </w:p>
    <w:p w:rsidR="00A175D8" w:rsidRDefault="00A175D8"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4B3283" w:rsidRDefault="004B3283" w:rsidP="004F5E00">
      <w:pPr>
        <w:jc w:val="center"/>
        <w:rPr>
          <w:b/>
          <w:bCs/>
          <w:sz w:val="22"/>
          <w:szCs w:val="22"/>
        </w:rPr>
      </w:pPr>
    </w:p>
    <w:p w:rsidR="00FD5F12" w:rsidRDefault="00FD5F12" w:rsidP="004F5E00">
      <w:pPr>
        <w:jc w:val="center"/>
        <w:rPr>
          <w:b/>
          <w:bCs/>
          <w:sz w:val="22"/>
          <w:szCs w:val="22"/>
        </w:rPr>
      </w:pPr>
    </w:p>
    <w:p w:rsidR="00C62B34" w:rsidRDefault="00C62B34" w:rsidP="004F5E00">
      <w:pPr>
        <w:jc w:val="center"/>
        <w:rPr>
          <w:b/>
          <w:bCs/>
          <w:sz w:val="22"/>
          <w:szCs w:val="22"/>
        </w:rPr>
      </w:pPr>
    </w:p>
    <w:p w:rsidR="00C62B34" w:rsidRDefault="00C62B34" w:rsidP="004F5E00">
      <w:pPr>
        <w:jc w:val="center"/>
        <w:rPr>
          <w:b/>
          <w:bCs/>
          <w:sz w:val="22"/>
          <w:szCs w:val="22"/>
        </w:rPr>
      </w:pPr>
    </w:p>
    <w:p w:rsidR="00C62B34" w:rsidRDefault="00C62B34" w:rsidP="004F5E00">
      <w:pPr>
        <w:jc w:val="center"/>
        <w:rPr>
          <w:b/>
          <w:bCs/>
          <w:sz w:val="22"/>
          <w:szCs w:val="22"/>
        </w:rPr>
      </w:pPr>
    </w:p>
    <w:p w:rsidR="00C62B34" w:rsidRDefault="00C62B34" w:rsidP="004F5E00">
      <w:pPr>
        <w:jc w:val="center"/>
        <w:rPr>
          <w:b/>
          <w:bCs/>
          <w:sz w:val="22"/>
          <w:szCs w:val="22"/>
        </w:rPr>
      </w:pPr>
    </w:p>
    <w:p w:rsidR="00C62B34" w:rsidRDefault="00C62B34" w:rsidP="004F5E00">
      <w:pPr>
        <w:jc w:val="center"/>
        <w:rPr>
          <w:b/>
          <w:bCs/>
          <w:sz w:val="22"/>
          <w:szCs w:val="22"/>
        </w:rPr>
      </w:pPr>
    </w:p>
    <w:p w:rsidR="004F5E00" w:rsidRDefault="004F5E00" w:rsidP="004F5E00">
      <w:pPr>
        <w:jc w:val="center"/>
        <w:rPr>
          <w:b/>
          <w:bCs/>
          <w:sz w:val="22"/>
          <w:szCs w:val="22"/>
        </w:rPr>
      </w:pPr>
      <w:r w:rsidRPr="00FA5B5C">
        <w:rPr>
          <w:b/>
          <w:bCs/>
          <w:sz w:val="22"/>
          <w:szCs w:val="22"/>
        </w:rPr>
        <w:lastRenderedPageBreak/>
        <w:t>РАЗДЕЛ 29.</w:t>
      </w:r>
    </w:p>
    <w:p w:rsidR="004B3283" w:rsidRDefault="004F5E00" w:rsidP="004C7176">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tbl>
      <w:tblPr>
        <w:tblpPr w:leftFromText="180" w:rightFromText="180" w:vertAnchor="text" w:horzAnchor="margin" w:tblpXSpec="center" w:tblpY="158"/>
        <w:tblW w:w="10598" w:type="dxa"/>
        <w:tblLayout w:type="fixed"/>
        <w:tblLook w:val="0000" w:firstRow="0" w:lastRow="0" w:firstColumn="0" w:lastColumn="0" w:noHBand="0" w:noVBand="0"/>
      </w:tblPr>
      <w:tblGrid>
        <w:gridCol w:w="534"/>
        <w:gridCol w:w="2409"/>
        <w:gridCol w:w="7655"/>
      </w:tblGrid>
      <w:tr w:rsidR="004F5E00" w:rsidRPr="00FA5B5C" w:rsidTr="00585B4D">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FA5B5C" w:rsidRDefault="004F5E00" w:rsidP="00585B4D">
            <w:pPr>
              <w:snapToGrid w:val="0"/>
              <w:jc w:val="center"/>
              <w:rPr>
                <w:sz w:val="20"/>
                <w:lang w:val="en-US"/>
              </w:rPr>
            </w:pPr>
            <w:r w:rsidRPr="00FA5B5C">
              <w:rPr>
                <w:sz w:val="20"/>
              </w:rPr>
              <w:t>№</w:t>
            </w: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FA5B5C" w:rsidRDefault="004F5E00" w:rsidP="004F5E00">
            <w:pPr>
              <w:snapToGrid w:val="0"/>
              <w:jc w:val="center"/>
              <w:rPr>
                <w:sz w:val="20"/>
              </w:rPr>
            </w:pPr>
            <w:r w:rsidRPr="00FA5B5C">
              <w:rPr>
                <w:sz w:val="20"/>
              </w:rPr>
              <w:t>Сведения</w:t>
            </w:r>
          </w:p>
        </w:tc>
      </w:tr>
      <w:tr w:rsidR="004B3283" w:rsidRPr="00FA5B5C" w:rsidTr="004B3283">
        <w:tc>
          <w:tcPr>
            <w:tcW w:w="534" w:type="dxa"/>
            <w:vMerge w:val="restart"/>
            <w:tcBorders>
              <w:left w:val="single" w:sz="4" w:space="0" w:color="000000"/>
            </w:tcBorders>
            <w:shd w:val="clear" w:color="auto" w:fill="auto"/>
          </w:tcPr>
          <w:p w:rsidR="004B3283" w:rsidRPr="00FA5B5C" w:rsidRDefault="004B3283" w:rsidP="00585B4D">
            <w:pPr>
              <w:snapToGrid w:val="0"/>
              <w:rPr>
                <w:sz w:val="20"/>
              </w:rPr>
            </w:pPr>
            <w:r w:rsidRPr="00FA5B5C">
              <w:rPr>
                <w:sz w:val="20"/>
              </w:rPr>
              <w:t>1.</w:t>
            </w:r>
          </w:p>
        </w:tc>
        <w:tc>
          <w:tcPr>
            <w:tcW w:w="2409" w:type="dxa"/>
            <w:tcBorders>
              <w:top w:val="single" w:sz="4" w:space="0" w:color="000000"/>
              <w:left w:val="single" w:sz="4" w:space="0" w:color="000000"/>
              <w:bottom w:val="single" w:sz="4" w:space="0" w:color="000000"/>
            </w:tcBorders>
            <w:shd w:val="clear" w:color="auto" w:fill="auto"/>
          </w:tcPr>
          <w:p w:rsidR="004B3283" w:rsidRPr="00FA5B5C" w:rsidRDefault="004B3283" w:rsidP="00585B4D">
            <w:pPr>
              <w:snapToGrid w:val="0"/>
              <w:rPr>
                <w:sz w:val="20"/>
              </w:rPr>
            </w:pPr>
            <w:r w:rsidRPr="00FA5B5C">
              <w:rPr>
                <w:sz w:val="20"/>
              </w:rPr>
              <w:t>Заказчик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B3283" w:rsidRPr="004B3283" w:rsidRDefault="004B3283" w:rsidP="004B3283">
            <w:pPr>
              <w:rPr>
                <w:b/>
                <w:sz w:val="20"/>
              </w:rPr>
            </w:pPr>
            <w:r w:rsidRPr="004B3283">
              <w:rPr>
                <w:b/>
                <w:sz w:val="20"/>
              </w:rPr>
              <w:t xml:space="preserve">Муниципальное бюджетное общеобразовательное учреждение </w:t>
            </w:r>
          </w:p>
          <w:p w:rsidR="004B3283" w:rsidRPr="004B3283" w:rsidRDefault="004B3283" w:rsidP="004B3283">
            <w:pPr>
              <w:rPr>
                <w:b/>
                <w:sz w:val="20"/>
              </w:rPr>
            </w:pPr>
            <w:r>
              <w:rPr>
                <w:b/>
                <w:sz w:val="20"/>
              </w:rPr>
              <w:t>«</w:t>
            </w:r>
            <w:r w:rsidRPr="004B3283">
              <w:rPr>
                <w:b/>
                <w:sz w:val="20"/>
              </w:rPr>
              <w:t>Красногорская средняя общеобразовательная школа</w:t>
            </w:r>
            <w:r>
              <w:rPr>
                <w:b/>
                <w:sz w:val="20"/>
              </w:rPr>
              <w:t>»</w:t>
            </w:r>
          </w:p>
          <w:p w:rsidR="004B3283" w:rsidRPr="004B3283" w:rsidRDefault="004B3283" w:rsidP="004B3283">
            <w:pPr>
              <w:rPr>
                <w:sz w:val="20"/>
              </w:rPr>
            </w:pPr>
            <w:r w:rsidRPr="004B3283">
              <w:rPr>
                <w:b/>
                <w:sz w:val="20"/>
              </w:rPr>
              <w:t xml:space="preserve">Место нахождения и почтовый адрес: </w:t>
            </w:r>
            <w:r w:rsidRPr="004B3283">
              <w:rPr>
                <w:iCs/>
                <w:sz w:val="20"/>
                <w:shd w:val="clear" w:color="auto" w:fill="FFFFFF"/>
              </w:rPr>
              <w:t xml:space="preserve">427650, Удмуртская Республика, Красногорский район, с. Красногорское, ул. Ленина, 50 </w:t>
            </w:r>
            <w:r w:rsidRPr="004B3283">
              <w:rPr>
                <w:sz w:val="20"/>
              </w:rPr>
              <w:br/>
            </w:r>
            <w:r w:rsidRPr="004B3283">
              <w:rPr>
                <w:b/>
                <w:sz w:val="20"/>
              </w:rPr>
              <w:t xml:space="preserve">Адрес электронной почты: </w:t>
            </w:r>
            <w:hyperlink r:id="rId27" w:history="1">
              <w:r w:rsidR="00A86D8A" w:rsidRPr="00EE13BB">
                <w:rPr>
                  <w:rStyle w:val="af4"/>
                  <w:sz w:val="20"/>
                </w:rPr>
                <w:t>krasnogorschool1@mail.ru</w:t>
              </w:r>
            </w:hyperlink>
            <w:r w:rsidR="00A86D8A">
              <w:rPr>
                <w:sz w:val="20"/>
              </w:rPr>
              <w:t xml:space="preserve"> </w:t>
            </w:r>
            <w:r w:rsidRPr="004B3283">
              <w:rPr>
                <w:sz w:val="20"/>
              </w:rPr>
              <w:t xml:space="preserve"> </w:t>
            </w:r>
          </w:p>
          <w:p w:rsidR="004B3283" w:rsidRDefault="004B3283" w:rsidP="004B3283">
            <w:pPr>
              <w:shd w:val="clear" w:color="auto" w:fill="FFFFFF"/>
              <w:tabs>
                <w:tab w:val="left" w:pos="0"/>
              </w:tabs>
              <w:rPr>
                <w:iCs/>
                <w:sz w:val="20"/>
                <w:shd w:val="clear" w:color="auto" w:fill="FFFFFF"/>
              </w:rPr>
            </w:pPr>
            <w:r>
              <w:rPr>
                <w:sz w:val="20"/>
              </w:rPr>
              <w:t>тел. +7</w:t>
            </w:r>
            <w:r w:rsidRPr="004B3283">
              <w:rPr>
                <w:iCs/>
                <w:sz w:val="20"/>
                <w:shd w:val="clear" w:color="auto" w:fill="FFFFFF"/>
              </w:rPr>
              <w:t xml:space="preserve"> (34164) 2</w:t>
            </w:r>
            <w:r w:rsidR="00A86D8A">
              <w:rPr>
                <w:iCs/>
                <w:sz w:val="20"/>
                <w:shd w:val="clear" w:color="auto" w:fill="FFFFFF"/>
              </w:rPr>
              <w:t>-</w:t>
            </w:r>
            <w:r w:rsidRPr="004B3283">
              <w:rPr>
                <w:iCs/>
                <w:sz w:val="20"/>
                <w:shd w:val="clear" w:color="auto" w:fill="FFFFFF"/>
              </w:rPr>
              <w:t>14</w:t>
            </w:r>
            <w:r w:rsidR="00A86D8A">
              <w:rPr>
                <w:iCs/>
                <w:sz w:val="20"/>
                <w:shd w:val="clear" w:color="auto" w:fill="FFFFFF"/>
              </w:rPr>
              <w:t>-</w:t>
            </w:r>
            <w:r w:rsidRPr="004B3283">
              <w:rPr>
                <w:iCs/>
                <w:sz w:val="20"/>
                <w:shd w:val="clear" w:color="auto" w:fill="FFFFFF"/>
              </w:rPr>
              <w:t>33</w:t>
            </w:r>
          </w:p>
          <w:p w:rsidR="004B3283" w:rsidRPr="004B3283" w:rsidRDefault="004B3283" w:rsidP="004B3283">
            <w:pPr>
              <w:shd w:val="clear" w:color="auto" w:fill="FFFFFF"/>
              <w:tabs>
                <w:tab w:val="left" w:pos="0"/>
              </w:tabs>
              <w:rPr>
                <w:sz w:val="20"/>
              </w:rPr>
            </w:pPr>
            <w:r w:rsidRPr="004B3283">
              <w:rPr>
                <w:b/>
                <w:iCs/>
                <w:sz w:val="20"/>
                <w:shd w:val="clear" w:color="auto" w:fill="FFFFFF"/>
              </w:rPr>
              <w:t>Контрактный управляющий</w:t>
            </w:r>
            <w:r>
              <w:rPr>
                <w:b/>
                <w:iCs/>
                <w:sz w:val="20"/>
                <w:shd w:val="clear" w:color="auto" w:fill="FFFFFF"/>
              </w:rPr>
              <w:t>:</w:t>
            </w:r>
            <w:r>
              <w:rPr>
                <w:iCs/>
                <w:sz w:val="20"/>
                <w:shd w:val="clear" w:color="auto" w:fill="FFFFFF"/>
              </w:rPr>
              <w:t xml:space="preserve"> Иванов Алексей Вениаминович</w:t>
            </w:r>
          </w:p>
        </w:tc>
      </w:tr>
      <w:tr w:rsidR="004B3283" w:rsidRPr="00FA5B5C" w:rsidTr="00585B4D">
        <w:tc>
          <w:tcPr>
            <w:tcW w:w="534" w:type="dxa"/>
            <w:vMerge/>
            <w:tcBorders>
              <w:left w:val="single" w:sz="4" w:space="0" w:color="000000"/>
              <w:bottom w:val="single" w:sz="4" w:space="0" w:color="000000"/>
            </w:tcBorders>
            <w:shd w:val="clear" w:color="auto" w:fill="auto"/>
          </w:tcPr>
          <w:p w:rsidR="004B3283" w:rsidRPr="00FA5B5C" w:rsidRDefault="004B3283" w:rsidP="00585B4D">
            <w:pPr>
              <w:snapToGrid w:val="0"/>
              <w:rPr>
                <w:sz w:val="20"/>
              </w:rPr>
            </w:pPr>
          </w:p>
        </w:tc>
        <w:tc>
          <w:tcPr>
            <w:tcW w:w="2409" w:type="dxa"/>
            <w:tcBorders>
              <w:top w:val="single" w:sz="4" w:space="0" w:color="000000"/>
              <w:left w:val="single" w:sz="4" w:space="0" w:color="000000"/>
              <w:bottom w:val="single" w:sz="4" w:space="0" w:color="000000"/>
            </w:tcBorders>
            <w:shd w:val="clear" w:color="auto" w:fill="auto"/>
          </w:tcPr>
          <w:p w:rsidR="004B3283" w:rsidRPr="00FA5B5C" w:rsidRDefault="004B3283" w:rsidP="00585B4D">
            <w:pPr>
              <w:snapToGrid w:val="0"/>
              <w:rPr>
                <w:sz w:val="20"/>
              </w:rPr>
            </w:pPr>
            <w:r>
              <w:rPr>
                <w:sz w:val="20"/>
              </w:rPr>
              <w:t>Уполномоченный орган</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B3283" w:rsidRPr="00FA5B5C" w:rsidRDefault="004B3283" w:rsidP="004B3283">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rsidR="004B3283" w:rsidRPr="00FA5B5C" w:rsidRDefault="004B3283" w:rsidP="004B3283">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rsidR="004B3283" w:rsidRPr="00FA5B5C" w:rsidRDefault="004B3283" w:rsidP="004B3283">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28" w:history="1">
              <w:r w:rsidRPr="00FA5B5C">
                <w:rPr>
                  <w:color w:val="0000FF"/>
                  <w:sz w:val="20"/>
                  <w:u w:val="single"/>
                </w:rPr>
                <w:t>saa@mo-krasno.ru</w:t>
              </w:r>
            </w:hyperlink>
            <w:r w:rsidRPr="00FA5B5C">
              <w:rPr>
                <w:sz w:val="20"/>
              </w:rPr>
              <w:t xml:space="preserve"> </w:t>
            </w:r>
          </w:p>
          <w:p w:rsidR="004B3283" w:rsidRPr="00FA5B5C" w:rsidRDefault="004B3283" w:rsidP="004B3283">
            <w:pPr>
              <w:shd w:val="clear" w:color="auto" w:fill="FFFFFF"/>
              <w:tabs>
                <w:tab w:val="left" w:pos="0"/>
              </w:tabs>
              <w:rPr>
                <w:sz w:val="20"/>
              </w:rPr>
            </w:pPr>
            <w:r w:rsidRPr="00AE1872">
              <w:rPr>
                <w:b/>
                <w:sz w:val="20"/>
              </w:rPr>
              <w:t>Контактное лицо:</w:t>
            </w:r>
            <w:r w:rsidR="00A86D8A">
              <w:rPr>
                <w:sz w:val="20"/>
              </w:rPr>
              <w:t xml:space="preserve"> Сухих Елена Ивановна</w:t>
            </w:r>
            <w:r w:rsidRPr="00FA5B5C">
              <w:rPr>
                <w:sz w:val="20"/>
              </w:rPr>
              <w:t>, Гагарина Анастасия Андреевна</w:t>
            </w:r>
          </w:p>
          <w:p w:rsidR="004B3283" w:rsidRPr="00FA5B5C" w:rsidRDefault="004B3283" w:rsidP="004B3283">
            <w:pPr>
              <w:shd w:val="clear" w:color="auto" w:fill="FFFFFF"/>
              <w:tabs>
                <w:tab w:val="left" w:pos="0"/>
              </w:tabs>
              <w:rPr>
                <w:sz w:val="20"/>
              </w:rPr>
            </w:pPr>
            <w:r w:rsidRPr="00FA5B5C">
              <w:rPr>
                <w:sz w:val="20"/>
              </w:rPr>
              <w:t>тел./факс +7 (34164) 2-19-32, 2-17-51</w:t>
            </w:r>
          </w:p>
          <w:p w:rsidR="004B3283" w:rsidRPr="00FA5B5C" w:rsidRDefault="004B3283" w:rsidP="004B3283">
            <w:pPr>
              <w:shd w:val="clear" w:color="auto" w:fill="FFFFFF"/>
              <w:tabs>
                <w:tab w:val="left" w:pos="0"/>
              </w:tabs>
              <w:rPr>
                <w:b/>
                <w:sz w:val="20"/>
              </w:rPr>
            </w:pPr>
            <w:r w:rsidRPr="00AE1872">
              <w:rPr>
                <w:b/>
                <w:sz w:val="20"/>
              </w:rPr>
              <w:t>Контрактный управляющий:</w:t>
            </w:r>
            <w:r w:rsidRPr="00FA5B5C">
              <w:rPr>
                <w:sz w:val="20"/>
              </w:rPr>
              <w:t xml:space="preserve"> Филиппова Юлия Владимировна</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Адрес электронной площадки в сети Интернет (сайт)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E52D64" w:rsidP="00585B4D">
            <w:pPr>
              <w:snapToGrid w:val="0"/>
              <w:rPr>
                <w:color w:val="6600FF"/>
                <w:sz w:val="20"/>
              </w:rPr>
            </w:pPr>
            <w:hyperlink r:id="rId29" w:history="1">
              <w:r w:rsidR="004F5E00" w:rsidRPr="00FA5B5C">
                <w:rPr>
                  <w:color w:val="6600FF"/>
                  <w:sz w:val="20"/>
                  <w:u w:val="single"/>
                </w:rPr>
                <w:t>www.sberbank-ast.ru</w:t>
              </w:r>
            </w:hyperlink>
            <w:r w:rsidR="004F5E00" w:rsidRPr="00FA5B5C">
              <w:rPr>
                <w:color w:val="6600FF"/>
                <w:sz w:val="20"/>
              </w:rPr>
              <w:t xml:space="preserve"> </w:t>
            </w:r>
          </w:p>
          <w:p w:rsidR="004F5E00" w:rsidRPr="00FA5B5C" w:rsidRDefault="004F5E00" w:rsidP="00585B4D">
            <w:pPr>
              <w:rPr>
                <w:color w:val="FF0000"/>
                <w:sz w:val="20"/>
                <w:u w:val="single"/>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 xml:space="preserve">Единая информационная система на официальном сайте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E52D64" w:rsidP="00585B4D">
            <w:pPr>
              <w:autoSpaceDE w:val="0"/>
              <w:autoSpaceDN w:val="0"/>
              <w:adjustRightInd w:val="0"/>
              <w:rPr>
                <w:color w:val="6600FF"/>
                <w:kern w:val="0"/>
                <w:sz w:val="20"/>
                <w:u w:val="single"/>
              </w:rPr>
            </w:pPr>
            <w:hyperlink r:id="rId30" w:history="1">
              <w:r w:rsidR="004F5E00" w:rsidRPr="00FA5B5C">
                <w:rPr>
                  <w:color w:val="6600FF"/>
                  <w:kern w:val="0"/>
                  <w:sz w:val="20"/>
                  <w:u w:val="single"/>
                  <w:lang w:val="en-US"/>
                </w:rPr>
                <w:t>www</w:t>
              </w:r>
              <w:r w:rsidR="004F5E00" w:rsidRPr="00FA5B5C">
                <w:rPr>
                  <w:color w:val="6600FF"/>
                  <w:kern w:val="0"/>
                  <w:sz w:val="20"/>
                  <w:u w:val="single"/>
                </w:rPr>
                <w:t>.</w:t>
              </w:r>
              <w:r w:rsidR="004F5E00" w:rsidRPr="00FA5B5C">
                <w:rPr>
                  <w:color w:val="6600FF"/>
                  <w:kern w:val="0"/>
                  <w:sz w:val="20"/>
                  <w:u w:val="single"/>
                  <w:lang w:val="en-US"/>
                </w:rPr>
                <w:t>zakupki</w:t>
              </w:r>
              <w:r w:rsidR="004F5E00" w:rsidRPr="00FA5B5C">
                <w:rPr>
                  <w:color w:val="6600FF"/>
                  <w:kern w:val="0"/>
                  <w:sz w:val="20"/>
                  <w:u w:val="single"/>
                </w:rPr>
                <w:t>.</w:t>
              </w:r>
              <w:r w:rsidR="004F5E00" w:rsidRPr="00FA5B5C">
                <w:rPr>
                  <w:color w:val="6600FF"/>
                  <w:kern w:val="0"/>
                  <w:sz w:val="20"/>
                  <w:u w:val="single"/>
                  <w:lang w:val="en-US"/>
                </w:rPr>
                <w:t>gov</w:t>
              </w:r>
              <w:r w:rsidR="004F5E00" w:rsidRPr="00FA5B5C">
                <w:rPr>
                  <w:color w:val="6600FF"/>
                  <w:kern w:val="0"/>
                  <w:sz w:val="20"/>
                  <w:u w:val="single"/>
                </w:rPr>
                <w:t>.</w:t>
              </w:r>
              <w:r w:rsidR="004F5E00" w:rsidRPr="00FA5B5C">
                <w:rPr>
                  <w:color w:val="6600FF"/>
                  <w:kern w:val="0"/>
                  <w:sz w:val="20"/>
                  <w:u w:val="single"/>
                  <w:lang w:val="en-US"/>
                </w:rPr>
                <w:t>ru</w:t>
              </w:r>
            </w:hyperlink>
            <w:r w:rsidR="004F5E00" w:rsidRPr="00FA5B5C">
              <w:rPr>
                <w:color w:val="6600FF"/>
                <w:kern w:val="0"/>
                <w:sz w:val="20"/>
                <w:u w:val="single"/>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4.</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Оператор электронной площадки</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p w:rsidR="004F5E00" w:rsidRPr="00FA5B5C" w:rsidRDefault="004F5E00" w:rsidP="00585B4D">
            <w:pPr>
              <w:autoSpaceDE w:val="0"/>
              <w:autoSpaceDN w:val="0"/>
              <w:adjustRightInd w:val="0"/>
              <w:rPr>
                <w:bCs/>
                <w:kern w:val="0"/>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5</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Способ определения поставщика (подрядчика, исполнителя)</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sz w:val="20"/>
              </w:rPr>
              <w:t>Электронный аукцион</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6</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color w:val="000000"/>
                <w:sz w:val="20"/>
              </w:rPr>
            </w:pPr>
            <w:r w:rsidRPr="00FA5B5C">
              <w:rPr>
                <w:color w:val="000000"/>
                <w:sz w:val="20"/>
              </w:rPr>
              <w:t xml:space="preserve">Предмет </w:t>
            </w:r>
            <w:r w:rsidR="00432F7B">
              <w:rPr>
                <w:color w:val="000000"/>
                <w:sz w:val="20"/>
              </w:rPr>
              <w:t>договора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764F1A" w:rsidRDefault="004C7176" w:rsidP="003C54DB">
            <w:pPr>
              <w:jc w:val="both"/>
              <w:rPr>
                <w:bCs/>
                <w:sz w:val="20"/>
              </w:rPr>
            </w:pPr>
            <w:r>
              <w:rPr>
                <w:sz w:val="20"/>
              </w:rPr>
              <w:t xml:space="preserve">Оказание услуг по проведению специальной оценки условий труда </w:t>
            </w:r>
            <w:r w:rsidR="00A86D8A">
              <w:rPr>
                <w:sz w:val="20"/>
              </w:rPr>
              <w:t xml:space="preserve">для </w:t>
            </w:r>
            <w:r w:rsidR="000E0FD9">
              <w:rPr>
                <w:bCs/>
                <w:sz w:val="20"/>
              </w:rPr>
              <w:t>МБОУ Красногорск</w:t>
            </w:r>
            <w:r w:rsidR="003C54DB">
              <w:rPr>
                <w:bCs/>
                <w:sz w:val="20"/>
              </w:rPr>
              <w:t xml:space="preserve">ая средняя общеобразовательная школа </w:t>
            </w:r>
            <w:r w:rsidR="00A86D8A">
              <w:rPr>
                <w:bCs/>
                <w:sz w:val="20"/>
              </w:rPr>
              <w:t xml:space="preserve">среди субъектов малого предпринимательства, социально ориентированных некоммерческих организаций </w:t>
            </w:r>
            <w:r w:rsidR="00764F1A" w:rsidRPr="00B87659">
              <w:rPr>
                <w:bCs/>
                <w:sz w:val="20"/>
              </w:rPr>
              <w:t>в соот</w:t>
            </w:r>
            <w:r w:rsidR="00E67CC8" w:rsidRPr="00B87659">
              <w:rPr>
                <w:bCs/>
                <w:sz w:val="20"/>
              </w:rPr>
              <w:t>ветствии с</w:t>
            </w:r>
            <w:r w:rsidR="00B87659">
              <w:rPr>
                <w:bCs/>
                <w:sz w:val="20"/>
              </w:rPr>
              <w:t xml:space="preserve"> Техническим заданием.</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7</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Размер обеспечения</w:t>
            </w:r>
          </w:p>
          <w:p w:rsidR="004F5E00" w:rsidRPr="00FA5B5C" w:rsidRDefault="004F5E00" w:rsidP="00585B4D">
            <w:pPr>
              <w:rPr>
                <w:rFonts w:eastAsia="Calibri"/>
                <w:sz w:val="20"/>
              </w:rPr>
            </w:pPr>
            <w:r w:rsidRPr="00FA5B5C">
              <w:rPr>
                <w:rFonts w:eastAsia="Calibri"/>
                <w:sz w:val="20"/>
              </w:rPr>
              <w:t>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E67CC8" w:rsidRDefault="004F5E00" w:rsidP="00432F7B">
            <w:pPr>
              <w:jc w:val="both"/>
              <w:rPr>
                <w:color w:val="000000"/>
                <w:sz w:val="20"/>
              </w:rPr>
            </w:pPr>
            <w:r w:rsidRPr="00FA5B5C">
              <w:rPr>
                <w:b/>
                <w:sz w:val="20"/>
              </w:rPr>
              <w:t>Предоставляется путем внесения денежных средств и составляет 1%</w:t>
            </w:r>
            <w:r w:rsidRPr="00FA5B5C">
              <w:rPr>
                <w:sz w:val="20"/>
              </w:rPr>
              <w:t xml:space="preserve"> </w:t>
            </w:r>
            <w:r w:rsidRPr="00FA5B5C">
              <w:rPr>
                <w:b/>
                <w:sz w:val="20"/>
              </w:rPr>
              <w:t xml:space="preserve">начальной (максимальной) цены </w:t>
            </w:r>
            <w:r w:rsidR="00432F7B">
              <w:rPr>
                <w:b/>
                <w:sz w:val="20"/>
              </w:rPr>
              <w:t>договора</w:t>
            </w:r>
            <w:r w:rsidRPr="00FA5B5C">
              <w:rPr>
                <w:b/>
                <w:sz w:val="20"/>
              </w:rPr>
              <w:t>.</w:t>
            </w:r>
            <w:r w:rsidRPr="00FA5B5C">
              <w:rPr>
                <w:sz w:val="20"/>
              </w:rPr>
              <w:t xml:space="preserve"> Размер обеспечения заявки на участие в электронном аукционе </w:t>
            </w:r>
            <w:r w:rsidRPr="00FA5B5C">
              <w:rPr>
                <w:color w:val="000000"/>
                <w:sz w:val="20"/>
              </w:rPr>
              <w:t xml:space="preserve">составляет </w:t>
            </w:r>
            <w:r w:rsidR="00B87659">
              <w:rPr>
                <w:color w:val="000000"/>
                <w:sz w:val="20"/>
              </w:rPr>
              <w:t>1 045,00</w:t>
            </w:r>
            <w:r w:rsidRPr="004C7176">
              <w:rPr>
                <w:color w:val="FF0000"/>
                <w:sz w:val="20"/>
              </w:rPr>
              <w:t xml:space="preserve"> </w:t>
            </w:r>
            <w:r w:rsidRPr="00B87659">
              <w:rPr>
                <w:sz w:val="20"/>
              </w:rPr>
              <w:t>(</w:t>
            </w:r>
            <w:r w:rsidR="00B87659" w:rsidRPr="00B87659">
              <w:rPr>
                <w:sz w:val="20"/>
              </w:rPr>
              <w:t>Одна тысяча сорок пять</w:t>
            </w:r>
            <w:r w:rsidRPr="00B87659">
              <w:rPr>
                <w:sz w:val="20"/>
              </w:rPr>
              <w:t>) рубл</w:t>
            </w:r>
            <w:r w:rsidR="00A86D8A">
              <w:rPr>
                <w:sz w:val="20"/>
              </w:rPr>
              <w:t>ей</w:t>
            </w:r>
            <w:r w:rsidR="00B87659">
              <w:rPr>
                <w:sz w:val="20"/>
              </w:rPr>
              <w:t xml:space="preserve"> 0</w:t>
            </w:r>
            <w:r w:rsidR="000758A0" w:rsidRPr="00B87659">
              <w:rPr>
                <w:sz w:val="20"/>
              </w:rPr>
              <w:t>0</w:t>
            </w:r>
            <w:r w:rsidRPr="00B87659">
              <w:rPr>
                <w:sz w:val="20"/>
              </w:rPr>
              <w:t xml:space="preserve"> копеек.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8</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Порядок внесения денежных средств в качестве обеспечения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ind w:firstLine="34"/>
              <w:jc w:val="both"/>
              <w:rPr>
                <w:sz w:val="20"/>
              </w:rPr>
            </w:pPr>
            <w:r w:rsidRPr="00FA5B5C">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Pr>
                <w:rFonts w:eastAsia="Calibri"/>
                <w:sz w:val="20"/>
                <w:lang w:eastAsia="en-US"/>
              </w:rPr>
              <w:t>го</w:t>
            </w:r>
            <w:r w:rsidRPr="00FA5B5C">
              <w:rPr>
                <w:rFonts w:eastAsia="Calibri"/>
                <w:sz w:val="20"/>
                <w:lang w:eastAsia="en-US"/>
              </w:rPr>
              <w:t xml:space="preserve"> </w:t>
            </w:r>
            <w:r w:rsidR="00AE1872">
              <w:rPr>
                <w:rFonts w:eastAsia="Calibri"/>
                <w:sz w:val="20"/>
                <w:lang w:eastAsia="en-US"/>
              </w:rPr>
              <w:t>пункта</w:t>
            </w:r>
            <w:r w:rsidRPr="00FA5B5C">
              <w:rPr>
                <w:rFonts w:eastAsia="Calibri"/>
                <w:sz w:val="20"/>
                <w:lang w:eastAsia="en-US"/>
              </w:rPr>
              <w:t xml:space="preserve"> на основании договора, заключенного оператором электронной площадки с каждым участником закупки при прохождении им аккредитации на электронной площадке.</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9</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Дата  размещения на официальном сайте извещения о проведении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C401C">
            <w:pPr>
              <w:snapToGrid w:val="0"/>
              <w:rPr>
                <w:b/>
                <w:color w:val="000000"/>
                <w:sz w:val="20"/>
              </w:rPr>
            </w:pPr>
            <w:r w:rsidRPr="00A86D8A">
              <w:rPr>
                <w:b/>
                <w:sz w:val="20"/>
              </w:rPr>
              <w:t>«</w:t>
            </w:r>
            <w:r w:rsidR="008E2CEA">
              <w:rPr>
                <w:b/>
                <w:sz w:val="20"/>
              </w:rPr>
              <w:t>30</w:t>
            </w:r>
            <w:r w:rsidRPr="00A86D8A">
              <w:rPr>
                <w:b/>
                <w:sz w:val="20"/>
              </w:rPr>
              <w:t>»</w:t>
            </w:r>
            <w:r w:rsidR="00DE1E92">
              <w:rPr>
                <w:b/>
                <w:sz w:val="20"/>
              </w:rPr>
              <w:t xml:space="preserve"> апреля</w:t>
            </w:r>
            <w:r w:rsidR="008E2CEA">
              <w:rPr>
                <w:b/>
                <w:sz w:val="20"/>
              </w:rPr>
              <w:t xml:space="preserve"> 2015</w:t>
            </w:r>
            <w:r w:rsidRPr="00A86D8A">
              <w:rPr>
                <w:b/>
                <w:sz w:val="20"/>
              </w:rPr>
              <w:t xml:space="preserve"> г.</w:t>
            </w:r>
          </w:p>
        </w:tc>
      </w:tr>
      <w:tr w:rsidR="004F5E00" w:rsidRPr="00FA5B5C" w:rsidTr="004B3283">
        <w:trPr>
          <w:trHeight w:val="2829"/>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CA3C04">
            <w:pPr>
              <w:snapToGrid w:val="0"/>
              <w:rPr>
                <w:sz w:val="20"/>
              </w:rPr>
            </w:pPr>
            <w:r w:rsidRPr="00FA5B5C">
              <w:rPr>
                <w:sz w:val="20"/>
              </w:rPr>
              <w:lastRenderedPageBreak/>
              <w:t>1</w:t>
            </w:r>
            <w:r w:rsidR="00CA3C04">
              <w:rPr>
                <w:sz w:val="20"/>
              </w:rPr>
              <w:t>0</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подачи  и порядок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kern w:val="0"/>
                <w:sz w:val="20"/>
              </w:rPr>
            </w:pPr>
            <w:r w:rsidRPr="00FA5B5C">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p w:rsidR="004F5E00" w:rsidRPr="00FA5B5C" w:rsidRDefault="004F5E00" w:rsidP="00585B4D">
            <w:pPr>
              <w:snapToGrid w:val="0"/>
              <w:jc w:val="both"/>
              <w:rPr>
                <w:b/>
                <w:color w:val="000000"/>
                <w:sz w:val="20"/>
              </w:rPr>
            </w:pPr>
            <w:r w:rsidRPr="00FA5B5C">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1</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
                <w:color w:val="000000"/>
                <w:sz w:val="20"/>
              </w:rPr>
            </w:pPr>
            <w:r w:rsidRPr="00FA5B5C">
              <w:rPr>
                <w:sz w:val="20"/>
              </w:rPr>
              <w:t>Срок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rFonts w:eastAsia="SimSun"/>
                <w:color w:val="000000"/>
                <w:sz w:val="20"/>
              </w:rPr>
            </w:pPr>
            <w:r w:rsidRPr="00FA5B5C">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Дата и время окончания срока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A86D8A" w:rsidRDefault="00742B9F" w:rsidP="00585B4D">
            <w:pPr>
              <w:snapToGrid w:val="0"/>
              <w:rPr>
                <w:sz w:val="20"/>
              </w:rPr>
            </w:pPr>
            <w:r w:rsidRPr="00A86D8A">
              <w:rPr>
                <w:b/>
                <w:sz w:val="20"/>
              </w:rPr>
              <w:t>«</w:t>
            </w:r>
            <w:r w:rsidR="008E2CEA">
              <w:rPr>
                <w:b/>
                <w:sz w:val="20"/>
              </w:rPr>
              <w:t>12</w:t>
            </w:r>
            <w:r w:rsidR="004F5E00" w:rsidRPr="00A86D8A">
              <w:rPr>
                <w:b/>
                <w:sz w:val="20"/>
              </w:rPr>
              <w:t>»</w:t>
            </w:r>
            <w:r w:rsidR="005C401C">
              <w:rPr>
                <w:b/>
                <w:sz w:val="20"/>
              </w:rPr>
              <w:t xml:space="preserve"> мая</w:t>
            </w:r>
            <w:r w:rsidR="004F5E00" w:rsidRPr="00A86D8A">
              <w:rPr>
                <w:b/>
                <w:sz w:val="20"/>
              </w:rPr>
              <w:t xml:space="preserve"> 201</w:t>
            </w:r>
            <w:r w:rsidR="000247FC" w:rsidRPr="00A86D8A">
              <w:rPr>
                <w:b/>
                <w:sz w:val="20"/>
              </w:rPr>
              <w:t>5</w:t>
            </w:r>
            <w:r w:rsidR="004F5E00" w:rsidRPr="00A86D8A">
              <w:rPr>
                <w:b/>
                <w:sz w:val="20"/>
              </w:rPr>
              <w:t xml:space="preserve"> г.</w:t>
            </w:r>
            <w:r w:rsidR="004F5E00" w:rsidRPr="00A86D8A">
              <w:rPr>
                <w:sz w:val="20"/>
              </w:rPr>
              <w:t xml:space="preserve"> </w:t>
            </w:r>
            <w:r w:rsidR="004F5E00" w:rsidRPr="00A86D8A">
              <w:rPr>
                <w:b/>
                <w:sz w:val="20"/>
              </w:rPr>
              <w:t>в 09.00 час</w:t>
            </w:r>
            <w:r w:rsidR="00E67CC8" w:rsidRPr="00A86D8A">
              <w:rPr>
                <w:sz w:val="20"/>
              </w:rPr>
              <w:t>.  (время местное</w:t>
            </w:r>
            <w:r w:rsidR="004F5E00" w:rsidRPr="00A86D8A">
              <w:rPr>
                <w:sz w:val="20"/>
              </w:rPr>
              <w:t xml:space="preserve">) </w:t>
            </w:r>
          </w:p>
          <w:p w:rsidR="004F5E00" w:rsidRPr="00FA5B5C" w:rsidRDefault="004F5E00" w:rsidP="00585B4D">
            <w:pPr>
              <w:rPr>
                <w:rFonts w:eastAsia="Calibri"/>
                <w:color w:val="000000"/>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рассмотрения первых частей заявок на участие в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color w:val="000000"/>
                <w:sz w:val="20"/>
              </w:rPr>
            </w:pPr>
            <w:r w:rsidRPr="00FA5B5C">
              <w:rPr>
                <w:color w:val="000000"/>
                <w:sz w:val="20"/>
              </w:rPr>
              <w:t>Этот срок не может превышать 7 дней с даты окончания срока подачи заявок.</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Дата окончания  срока рассмотрения первых частей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A3D49" w:rsidRDefault="004F5E00" w:rsidP="00585B4D">
            <w:pPr>
              <w:snapToGrid w:val="0"/>
              <w:rPr>
                <w:b/>
                <w:color w:val="000000" w:themeColor="text1"/>
                <w:sz w:val="20"/>
              </w:rPr>
            </w:pPr>
            <w:r w:rsidRPr="00E667F6">
              <w:rPr>
                <w:b/>
                <w:color w:val="000000" w:themeColor="text1"/>
                <w:sz w:val="20"/>
              </w:rPr>
              <w:t>«</w:t>
            </w:r>
            <w:r w:rsidR="008E2CEA">
              <w:rPr>
                <w:b/>
                <w:color w:val="000000" w:themeColor="text1"/>
                <w:sz w:val="20"/>
              </w:rPr>
              <w:t>1</w:t>
            </w:r>
            <w:r w:rsidR="00DE7F52">
              <w:rPr>
                <w:b/>
                <w:color w:val="000000" w:themeColor="text1"/>
                <w:sz w:val="20"/>
              </w:rPr>
              <w:t>4</w:t>
            </w:r>
            <w:r w:rsidRPr="00E667F6">
              <w:rPr>
                <w:b/>
                <w:color w:val="000000" w:themeColor="text1"/>
                <w:sz w:val="20"/>
              </w:rPr>
              <w:t>»</w:t>
            </w:r>
            <w:r w:rsidR="00E667F6">
              <w:rPr>
                <w:b/>
                <w:color w:val="000000" w:themeColor="text1"/>
                <w:sz w:val="20"/>
              </w:rPr>
              <w:t xml:space="preserve"> </w:t>
            </w:r>
            <w:r w:rsidR="00E63741">
              <w:rPr>
                <w:b/>
                <w:color w:val="000000" w:themeColor="text1"/>
                <w:sz w:val="20"/>
              </w:rPr>
              <w:t>мая</w:t>
            </w:r>
            <w:r w:rsidRPr="00E667F6">
              <w:rPr>
                <w:b/>
                <w:color w:val="000000" w:themeColor="text1"/>
                <w:sz w:val="20"/>
              </w:rPr>
              <w:t xml:space="preserve"> 201</w:t>
            </w:r>
            <w:r w:rsidR="000247FC">
              <w:rPr>
                <w:b/>
                <w:color w:val="000000" w:themeColor="text1"/>
                <w:sz w:val="20"/>
              </w:rPr>
              <w:t>5</w:t>
            </w:r>
            <w:r w:rsidRPr="00E667F6">
              <w:rPr>
                <w:b/>
                <w:color w:val="000000" w:themeColor="text1"/>
                <w:sz w:val="20"/>
              </w:rPr>
              <w:t xml:space="preserve"> г.</w:t>
            </w:r>
          </w:p>
          <w:p w:rsidR="004F5E00" w:rsidRPr="005A3D49" w:rsidRDefault="004F5E00" w:rsidP="00585B4D">
            <w:pPr>
              <w:rPr>
                <w:rFonts w:eastAsia="Calibri"/>
                <w:color w:val="000000" w:themeColor="text1"/>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5</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A3D49" w:rsidRDefault="000758A0" w:rsidP="00585B4D">
            <w:pPr>
              <w:snapToGrid w:val="0"/>
              <w:jc w:val="both"/>
              <w:rPr>
                <w:color w:val="000000" w:themeColor="text1"/>
                <w:sz w:val="20"/>
              </w:rPr>
            </w:pPr>
            <w:r>
              <w:rPr>
                <w:b/>
                <w:color w:val="000000" w:themeColor="text1"/>
                <w:sz w:val="20"/>
              </w:rPr>
              <w:t>«</w:t>
            </w:r>
            <w:r w:rsidR="008E2CEA">
              <w:rPr>
                <w:b/>
                <w:color w:val="000000" w:themeColor="text1"/>
                <w:sz w:val="20"/>
              </w:rPr>
              <w:t>18</w:t>
            </w:r>
            <w:r w:rsidR="008E059E">
              <w:rPr>
                <w:b/>
                <w:color w:val="000000" w:themeColor="text1"/>
                <w:sz w:val="20"/>
              </w:rPr>
              <w:t>»</w:t>
            </w:r>
            <w:r w:rsidR="00A86D8A">
              <w:rPr>
                <w:b/>
                <w:color w:val="000000" w:themeColor="text1"/>
                <w:sz w:val="20"/>
              </w:rPr>
              <w:t xml:space="preserve"> </w:t>
            </w:r>
            <w:r w:rsidR="00E63741">
              <w:rPr>
                <w:b/>
                <w:color w:val="000000" w:themeColor="text1"/>
                <w:sz w:val="20"/>
              </w:rPr>
              <w:t>мая</w:t>
            </w:r>
            <w:r w:rsidR="000247FC">
              <w:rPr>
                <w:b/>
                <w:color w:val="000000" w:themeColor="text1"/>
                <w:sz w:val="20"/>
              </w:rPr>
              <w:t xml:space="preserve"> </w:t>
            </w:r>
            <w:r w:rsidR="004F5E00" w:rsidRPr="00E667F6">
              <w:rPr>
                <w:b/>
                <w:color w:val="000000" w:themeColor="text1"/>
                <w:sz w:val="20"/>
              </w:rPr>
              <w:t>201</w:t>
            </w:r>
            <w:r w:rsidR="000247FC">
              <w:rPr>
                <w:b/>
                <w:color w:val="000000" w:themeColor="text1"/>
                <w:sz w:val="20"/>
              </w:rPr>
              <w:t>5</w:t>
            </w:r>
            <w:r w:rsidR="004F5E00" w:rsidRPr="00E667F6">
              <w:rPr>
                <w:b/>
                <w:color w:val="000000" w:themeColor="text1"/>
                <w:sz w:val="20"/>
              </w:rPr>
              <w:t xml:space="preserve"> г.</w:t>
            </w:r>
            <w:r w:rsidR="004F5E00" w:rsidRPr="00E667F6">
              <w:rPr>
                <w:color w:val="000000" w:themeColor="text1"/>
                <w:sz w:val="20"/>
              </w:rPr>
              <w:t xml:space="preserve"> Время начала проведения электронного аукциона устанавливается оператором электронной площадки.</w:t>
            </w:r>
          </w:p>
          <w:p w:rsidR="004F5E00" w:rsidRPr="005A3D49" w:rsidRDefault="004F5E00" w:rsidP="00585B4D">
            <w:pPr>
              <w:jc w:val="both"/>
              <w:rPr>
                <w:color w:val="000000" w:themeColor="text1"/>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Источник финансирования заказа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0148C" w:rsidRDefault="00E67CC8" w:rsidP="00E67CC8">
            <w:pPr>
              <w:snapToGrid w:val="0"/>
              <w:jc w:val="both"/>
              <w:rPr>
                <w:color w:val="000000" w:themeColor="text1"/>
                <w:sz w:val="20"/>
              </w:rPr>
            </w:pPr>
            <w:r>
              <w:rPr>
                <w:sz w:val="20"/>
              </w:rPr>
              <w:t>Бюджет муниципального образования «Красногорский район»</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7</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432F7B">
            <w:pPr>
              <w:snapToGrid w:val="0"/>
              <w:rPr>
                <w:color w:val="000000" w:themeColor="text1"/>
                <w:sz w:val="20"/>
              </w:rPr>
            </w:pPr>
            <w:r w:rsidRPr="005A3D49">
              <w:rPr>
                <w:color w:val="000000" w:themeColor="text1"/>
                <w:sz w:val="20"/>
              </w:rPr>
              <w:t xml:space="preserve">Начальная (максимальная) цена </w:t>
            </w:r>
            <w:r w:rsidR="00432F7B">
              <w:rPr>
                <w:color w:val="000000" w:themeColor="text1"/>
                <w:sz w:val="20"/>
              </w:rPr>
              <w:t>договора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C7176" w:rsidP="00462F70">
            <w:pPr>
              <w:shd w:val="clear" w:color="auto" w:fill="FFFFFF"/>
              <w:autoSpaceDE w:val="0"/>
              <w:ind w:right="175"/>
              <w:jc w:val="both"/>
              <w:rPr>
                <w:b/>
                <w:color w:val="000000" w:themeColor="text1"/>
                <w:sz w:val="20"/>
              </w:rPr>
            </w:pPr>
            <w:r>
              <w:rPr>
                <w:b/>
                <w:color w:val="000000" w:themeColor="text1"/>
                <w:sz w:val="20"/>
              </w:rPr>
              <w:t>104 500</w:t>
            </w:r>
            <w:r w:rsidR="00E67CC8">
              <w:rPr>
                <w:b/>
                <w:color w:val="000000" w:themeColor="text1"/>
                <w:sz w:val="20"/>
              </w:rPr>
              <w:t>,00</w:t>
            </w:r>
            <w:r w:rsidR="004F5E00" w:rsidRPr="005A3D49">
              <w:rPr>
                <w:b/>
                <w:color w:val="000000" w:themeColor="text1"/>
                <w:sz w:val="20"/>
              </w:rPr>
              <w:t xml:space="preserve"> (</w:t>
            </w:r>
            <w:r w:rsidR="00E67CC8">
              <w:rPr>
                <w:b/>
                <w:color w:val="000000" w:themeColor="text1"/>
                <w:sz w:val="20"/>
              </w:rPr>
              <w:t xml:space="preserve">Сто </w:t>
            </w:r>
            <w:r>
              <w:rPr>
                <w:b/>
                <w:color w:val="000000" w:themeColor="text1"/>
                <w:sz w:val="20"/>
              </w:rPr>
              <w:t>четыре тысячи пятьсот</w:t>
            </w:r>
            <w:r w:rsidR="004F5E00" w:rsidRPr="005A3D49">
              <w:rPr>
                <w:b/>
                <w:color w:val="000000" w:themeColor="text1"/>
                <w:sz w:val="20"/>
              </w:rPr>
              <w:t>) рублей 00 копеек.</w:t>
            </w:r>
          </w:p>
          <w:p w:rsidR="00F0148C" w:rsidRPr="005A3D49" w:rsidRDefault="00F0148C" w:rsidP="00462F70">
            <w:pPr>
              <w:shd w:val="clear" w:color="auto" w:fill="FFFFFF"/>
              <w:autoSpaceDE w:val="0"/>
              <w:ind w:right="175"/>
              <w:jc w:val="both"/>
              <w:rPr>
                <w:b/>
                <w:color w:val="000000" w:themeColor="text1"/>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1</w:t>
            </w:r>
            <w:r w:rsidR="00DA6F6E">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B87659">
            <w:pPr>
              <w:autoSpaceDE w:val="0"/>
              <w:autoSpaceDN w:val="0"/>
              <w:adjustRightInd w:val="0"/>
              <w:rPr>
                <w:sz w:val="20"/>
              </w:rPr>
            </w:pPr>
            <w:r w:rsidRPr="00FA5B5C">
              <w:rPr>
                <w:kern w:val="0"/>
                <w:sz w:val="20"/>
              </w:rPr>
              <w:t xml:space="preserve">Объем </w:t>
            </w:r>
            <w:r w:rsidR="00B87659">
              <w:rPr>
                <w:kern w:val="0"/>
                <w:sz w:val="20"/>
              </w:rPr>
              <w:t>оказываемых услуг</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B87659">
            <w:pPr>
              <w:jc w:val="both"/>
              <w:rPr>
                <w:kern w:val="0"/>
                <w:sz w:val="20"/>
              </w:rPr>
            </w:pPr>
            <w:r w:rsidRPr="00FA5B5C">
              <w:rPr>
                <w:kern w:val="0"/>
                <w:sz w:val="20"/>
              </w:rPr>
              <w:t>Указаны в разделе 30 Документации об электронном аукционе «</w:t>
            </w:r>
            <w:r w:rsidR="00B87659">
              <w:rPr>
                <w:kern w:val="0"/>
                <w:sz w:val="20"/>
              </w:rPr>
              <w:t>Техническое задание</w:t>
            </w:r>
            <w:r w:rsidRPr="00FA5B5C">
              <w:rPr>
                <w:kern w:val="0"/>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DA6F6E" w:rsidP="00585B4D">
            <w:pPr>
              <w:snapToGrid w:val="0"/>
              <w:rPr>
                <w:sz w:val="20"/>
              </w:rPr>
            </w:pPr>
            <w:r>
              <w:rPr>
                <w:sz w:val="20"/>
              </w:rPr>
              <w:t>19</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32F7B">
            <w:pPr>
              <w:snapToGrid w:val="0"/>
              <w:rPr>
                <w:sz w:val="20"/>
              </w:rPr>
            </w:pPr>
            <w:r w:rsidRPr="00FA5B5C">
              <w:rPr>
                <w:sz w:val="20"/>
              </w:rPr>
              <w:t xml:space="preserve">Порядок  формирования цены </w:t>
            </w:r>
            <w:r w:rsidR="00432F7B">
              <w:rPr>
                <w:sz w:val="20"/>
              </w:rPr>
              <w:t>договора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432F7B">
            <w:pPr>
              <w:jc w:val="both"/>
              <w:outlineLvl w:val="1"/>
              <w:rPr>
                <w:bCs/>
                <w:sz w:val="20"/>
              </w:rPr>
            </w:pPr>
            <w:r w:rsidRPr="00801FDD">
              <w:rPr>
                <w:bCs/>
                <w:sz w:val="20"/>
              </w:rPr>
              <w:t xml:space="preserve">Применяемый  метод определения начальной максимальной цены </w:t>
            </w:r>
            <w:r w:rsidR="00432F7B">
              <w:rPr>
                <w:bCs/>
                <w:sz w:val="20"/>
              </w:rPr>
              <w:t>договора</w:t>
            </w:r>
            <w:r w:rsidRPr="00801FDD">
              <w:rPr>
                <w:bCs/>
                <w:sz w:val="20"/>
              </w:rPr>
              <w:t xml:space="preserve"> – </w:t>
            </w:r>
            <w:r w:rsidR="00E67CC8" w:rsidRPr="00801FDD">
              <w:rPr>
                <w:bCs/>
                <w:sz w:val="20"/>
              </w:rPr>
              <w:t>метод сопоставимых рыночных цен (анализ рынка)</w:t>
            </w:r>
            <w:r w:rsidRPr="00801FDD">
              <w:rPr>
                <w:bCs/>
                <w:sz w:val="20"/>
              </w:rPr>
              <w:t xml:space="preserve">. Указан в разделе 31 </w:t>
            </w:r>
            <w:r w:rsidRPr="00801FDD">
              <w:rPr>
                <w:sz w:val="20"/>
              </w:rPr>
              <w:t>Документации об электронном аукционе</w:t>
            </w:r>
            <w:r w:rsidR="00DE1E92" w:rsidRPr="00801FDD">
              <w:rPr>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0</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32F7B">
            <w:pPr>
              <w:snapToGrid w:val="0"/>
              <w:rPr>
                <w:rFonts w:eastAsia="Calibri"/>
                <w:sz w:val="20"/>
              </w:rPr>
            </w:pPr>
            <w:r w:rsidRPr="00FA5B5C">
              <w:rPr>
                <w:sz w:val="20"/>
              </w:rPr>
              <w:t xml:space="preserve">Сведения о валюте, </w:t>
            </w:r>
            <w:r w:rsidRPr="00FA5B5C">
              <w:rPr>
                <w:rFonts w:eastAsia="Calibri"/>
                <w:sz w:val="20"/>
              </w:rPr>
              <w:t xml:space="preserve">используемой для формирования цены </w:t>
            </w:r>
            <w:r w:rsidR="00432F7B">
              <w:rPr>
                <w:rFonts w:eastAsia="Calibri"/>
                <w:sz w:val="20"/>
              </w:rPr>
              <w:t>договора</w:t>
            </w:r>
            <w:r w:rsidRPr="00FA5B5C">
              <w:rPr>
                <w:rFonts w:eastAsia="Calibri"/>
                <w:sz w:val="20"/>
              </w:rPr>
              <w:t xml:space="preserve"> и расчетов с </w:t>
            </w:r>
            <w:r w:rsidR="00B87659">
              <w:rPr>
                <w:rFonts w:eastAsia="Calibri"/>
                <w:sz w:val="20"/>
              </w:rPr>
              <w:t>Исполнителем (поставщиком, подрядчиком</w:t>
            </w:r>
            <w:r w:rsidR="00DA6F6E">
              <w:rPr>
                <w:rFonts w:eastAsia="Calibri"/>
                <w:sz w:val="20"/>
              </w:rPr>
              <w:t>)</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432F7B">
            <w:pPr>
              <w:snapToGrid w:val="0"/>
              <w:rPr>
                <w:rFonts w:eastAsia="SimSun"/>
                <w:color w:val="000000"/>
                <w:sz w:val="20"/>
              </w:rPr>
            </w:pPr>
            <w:r w:rsidRPr="00FA5B5C">
              <w:rPr>
                <w:rFonts w:eastAsia="SimSun"/>
                <w:color w:val="000000"/>
                <w:sz w:val="20"/>
              </w:rPr>
              <w:t xml:space="preserve">Валюта, используемая для формирования цены </w:t>
            </w:r>
            <w:r w:rsidR="00432F7B">
              <w:rPr>
                <w:rFonts w:eastAsia="SimSun"/>
                <w:color w:val="000000"/>
                <w:sz w:val="20"/>
              </w:rPr>
              <w:t>договора</w:t>
            </w:r>
            <w:r w:rsidRPr="00FA5B5C">
              <w:rPr>
                <w:rFonts w:eastAsia="SimSun"/>
                <w:color w:val="000000"/>
                <w:sz w:val="20"/>
              </w:rPr>
              <w:t xml:space="preserve"> и расчетов с </w:t>
            </w:r>
            <w:r w:rsidR="00B87659">
              <w:rPr>
                <w:rFonts w:eastAsia="SimSun"/>
                <w:color w:val="000000"/>
                <w:sz w:val="20"/>
              </w:rPr>
              <w:t>Исполнителем</w:t>
            </w:r>
            <w:r w:rsidR="00DA6F6E">
              <w:rPr>
                <w:rFonts w:eastAsia="SimSun"/>
                <w:color w:val="000000"/>
                <w:sz w:val="20"/>
              </w:rPr>
              <w:t xml:space="preserve"> (подрядчиком, </w:t>
            </w:r>
            <w:r w:rsidR="00B87659">
              <w:rPr>
                <w:rFonts w:eastAsia="SimSun"/>
                <w:color w:val="000000"/>
                <w:sz w:val="20"/>
              </w:rPr>
              <w:t>поставщиком</w:t>
            </w:r>
            <w:r w:rsidR="00DA6F6E">
              <w:rPr>
                <w:rFonts w:eastAsia="SimSun"/>
                <w:color w:val="000000"/>
                <w:sz w:val="20"/>
              </w:rPr>
              <w:t>)</w:t>
            </w:r>
            <w:r w:rsidRPr="00FA5B5C">
              <w:rPr>
                <w:rFonts w:eastAsia="SimSun"/>
                <w:color w:val="000000"/>
                <w:sz w:val="20"/>
              </w:rPr>
              <w:t xml:space="preserve"> – рубль Российской Федерации.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1</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32F7B">
            <w:pPr>
              <w:autoSpaceDE w:val="0"/>
              <w:autoSpaceDN w:val="0"/>
              <w:adjustRightInd w:val="0"/>
              <w:rPr>
                <w:sz w:val="20"/>
              </w:rPr>
            </w:pPr>
            <w:r w:rsidRPr="00FA5B5C">
              <w:rPr>
                <w:sz w:val="20"/>
              </w:rPr>
              <w:t>Порядок применения официального курса иностранной валюты к рублю РФ, установленного Центральным банком РФ и используемого при оплате</w:t>
            </w:r>
            <w:r w:rsidR="00432F7B">
              <w:rPr>
                <w:sz w:val="20"/>
              </w:rPr>
              <w:t xml:space="preserve"> договора</w:t>
            </w:r>
            <w:r w:rsidR="00F54C5F">
              <w:rPr>
                <w:sz w:val="20"/>
              </w:rPr>
              <w:t xml:space="preserve">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432F7B">
            <w:pPr>
              <w:tabs>
                <w:tab w:val="center" w:pos="7689"/>
              </w:tabs>
              <w:jc w:val="both"/>
              <w:rPr>
                <w:sz w:val="20"/>
              </w:rPr>
            </w:pPr>
            <w:r w:rsidRPr="00FA5B5C">
              <w:rPr>
                <w:sz w:val="20"/>
              </w:rPr>
              <w:t xml:space="preserve">Не применяется, </w:t>
            </w:r>
            <w:r w:rsidRPr="00FA5B5C">
              <w:rPr>
                <w:rFonts w:eastAsia="Calibri"/>
                <w:sz w:val="20"/>
                <w:shd w:val="clear" w:color="auto" w:fill="FFFFFF"/>
                <w:lang w:eastAsia="en-US"/>
              </w:rPr>
              <w:t xml:space="preserve">так как оплата по </w:t>
            </w:r>
            <w:r w:rsidR="00432F7B">
              <w:rPr>
                <w:rFonts w:eastAsia="Calibri"/>
                <w:sz w:val="20"/>
                <w:shd w:val="clear" w:color="auto" w:fill="FFFFFF"/>
                <w:lang w:eastAsia="en-US"/>
              </w:rPr>
              <w:t>договору</w:t>
            </w:r>
            <w:r w:rsidRPr="00FA5B5C">
              <w:rPr>
                <w:rFonts w:eastAsia="Calibri"/>
                <w:sz w:val="20"/>
                <w:shd w:val="clear" w:color="auto" w:fill="FFFFFF"/>
                <w:lang w:eastAsia="en-US"/>
              </w:rPr>
              <w:t xml:space="preserve"> производится в российских рублях.</w:t>
            </w:r>
          </w:p>
        </w:tc>
      </w:tr>
      <w:tr w:rsidR="00B87659" w:rsidRPr="00B87659" w:rsidTr="00585B4D">
        <w:tc>
          <w:tcPr>
            <w:tcW w:w="534" w:type="dxa"/>
            <w:tcBorders>
              <w:top w:val="single" w:sz="4" w:space="0" w:color="000000"/>
              <w:left w:val="single" w:sz="4" w:space="0" w:color="000000"/>
              <w:bottom w:val="single" w:sz="4" w:space="0" w:color="000000"/>
            </w:tcBorders>
            <w:shd w:val="clear" w:color="auto" w:fill="auto"/>
          </w:tcPr>
          <w:p w:rsidR="004F5E00" w:rsidRPr="00801FDD" w:rsidRDefault="004F5E00" w:rsidP="00DA6F6E">
            <w:pPr>
              <w:snapToGrid w:val="0"/>
              <w:rPr>
                <w:sz w:val="20"/>
              </w:rPr>
            </w:pPr>
            <w:r w:rsidRPr="00801FDD">
              <w:rPr>
                <w:sz w:val="20"/>
              </w:rPr>
              <w:t>2</w:t>
            </w:r>
            <w:r w:rsidR="00DA6F6E" w:rsidRPr="00801FDD">
              <w:rPr>
                <w:sz w:val="20"/>
              </w:rPr>
              <w:t>2</w:t>
            </w:r>
            <w:r w:rsidRPr="00801FDD">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801FDD" w:rsidRDefault="004F5E00" w:rsidP="00585B4D">
            <w:pPr>
              <w:snapToGrid w:val="0"/>
              <w:rPr>
                <w:sz w:val="20"/>
              </w:rPr>
            </w:pPr>
            <w:r w:rsidRPr="00801FDD">
              <w:rPr>
                <w:sz w:val="20"/>
              </w:rPr>
              <w:t>Идентификационный код закупки (ОКПД)</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E67CC8" w:rsidRPr="00801FDD" w:rsidRDefault="00801FDD" w:rsidP="00B87659">
            <w:pPr>
              <w:snapToGrid w:val="0"/>
              <w:rPr>
                <w:rFonts w:eastAsia="SimSun"/>
                <w:sz w:val="20"/>
              </w:rPr>
            </w:pPr>
            <w:r w:rsidRPr="00801FDD">
              <w:rPr>
                <w:rFonts w:eastAsia="SimSun"/>
                <w:sz w:val="20"/>
              </w:rPr>
              <w:t>74</w:t>
            </w:r>
            <w:r>
              <w:rPr>
                <w:rFonts w:eastAsia="SimSun"/>
                <w:sz w:val="20"/>
              </w:rPr>
              <w:t>.30.16.000</w:t>
            </w:r>
          </w:p>
        </w:tc>
      </w:tr>
      <w:tr w:rsidR="00A02692" w:rsidRPr="00FA5B5C" w:rsidTr="004B3283">
        <w:tc>
          <w:tcPr>
            <w:tcW w:w="534" w:type="dxa"/>
            <w:vMerge w:val="restart"/>
            <w:tcBorders>
              <w:top w:val="single" w:sz="4" w:space="0" w:color="000000"/>
              <w:left w:val="single" w:sz="4" w:space="0" w:color="000000"/>
            </w:tcBorders>
            <w:shd w:val="clear" w:color="auto" w:fill="auto"/>
          </w:tcPr>
          <w:p w:rsidR="00A02692" w:rsidRPr="00FA5B5C" w:rsidRDefault="00A02692" w:rsidP="00DA6F6E">
            <w:pPr>
              <w:snapToGrid w:val="0"/>
              <w:rPr>
                <w:sz w:val="20"/>
              </w:rPr>
            </w:pPr>
            <w:r w:rsidRPr="00FA5B5C">
              <w:rPr>
                <w:sz w:val="20"/>
              </w:rPr>
              <w:t>2</w:t>
            </w:r>
            <w:r>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A02692" w:rsidRPr="00801FDD" w:rsidRDefault="00A02692" w:rsidP="00585B4D">
            <w:pPr>
              <w:snapToGrid w:val="0"/>
              <w:rPr>
                <w:sz w:val="20"/>
              </w:rPr>
            </w:pPr>
            <w:r w:rsidRPr="00801FDD">
              <w:rPr>
                <w:sz w:val="20"/>
              </w:rPr>
              <w:t>Код бюджетной классификации (КБК)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02692" w:rsidRPr="00801FDD" w:rsidRDefault="00801FDD" w:rsidP="00585B4D">
            <w:pPr>
              <w:snapToGrid w:val="0"/>
              <w:rPr>
                <w:rFonts w:eastAsia="SimSun"/>
                <w:sz w:val="20"/>
              </w:rPr>
            </w:pPr>
            <w:r>
              <w:rPr>
                <w:rFonts w:eastAsia="SimSun"/>
                <w:sz w:val="20"/>
              </w:rPr>
              <w:t>0007020126120244226</w:t>
            </w:r>
          </w:p>
          <w:p w:rsidR="00A02692" w:rsidRPr="00801FDD" w:rsidRDefault="00A02692" w:rsidP="00585B4D">
            <w:pPr>
              <w:snapToGrid w:val="0"/>
              <w:rPr>
                <w:rFonts w:eastAsia="SimSun"/>
                <w:sz w:val="20"/>
                <w:highlight w:val="yellow"/>
              </w:rPr>
            </w:pPr>
          </w:p>
        </w:tc>
      </w:tr>
      <w:tr w:rsidR="00A02692" w:rsidRPr="00FA5B5C" w:rsidTr="004B3283">
        <w:tc>
          <w:tcPr>
            <w:tcW w:w="534" w:type="dxa"/>
            <w:vMerge/>
            <w:tcBorders>
              <w:left w:val="single" w:sz="4" w:space="0" w:color="000000"/>
              <w:bottom w:val="single" w:sz="4" w:space="0" w:color="000000"/>
            </w:tcBorders>
            <w:shd w:val="clear" w:color="auto" w:fill="auto"/>
          </w:tcPr>
          <w:p w:rsidR="00A02692" w:rsidRPr="00FA5B5C" w:rsidRDefault="00A02692" w:rsidP="00DA6F6E">
            <w:pPr>
              <w:snapToGrid w:val="0"/>
              <w:rPr>
                <w:sz w:val="20"/>
              </w:rPr>
            </w:pPr>
          </w:p>
        </w:tc>
        <w:tc>
          <w:tcPr>
            <w:tcW w:w="2409"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color w:val="000000"/>
                <w:sz w:val="20"/>
              </w:rPr>
            </w:pPr>
            <w:r>
              <w:rPr>
                <w:color w:val="000000"/>
                <w:sz w:val="20"/>
              </w:rPr>
              <w:t>№ строки плана-графика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02692" w:rsidRDefault="00B87659" w:rsidP="00585B4D">
            <w:pPr>
              <w:snapToGrid w:val="0"/>
              <w:rPr>
                <w:rFonts w:eastAsia="SimSun"/>
                <w:color w:val="000000"/>
                <w:sz w:val="20"/>
              </w:rPr>
            </w:pPr>
            <w:r>
              <w:rPr>
                <w:rFonts w:eastAsia="SimSun"/>
                <w:color w:val="000000"/>
                <w:sz w:val="20"/>
              </w:rPr>
              <w:t>П44201503133000975001000006</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0F0277">
            <w:pPr>
              <w:snapToGrid w:val="0"/>
              <w:rPr>
                <w:sz w:val="20"/>
              </w:rPr>
            </w:pPr>
            <w:r w:rsidRPr="00FA5B5C">
              <w:rPr>
                <w:sz w:val="20"/>
              </w:rPr>
              <w:t>2</w:t>
            </w:r>
            <w:r w:rsidR="000F0277">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Состав и содержание  пер</w:t>
            </w:r>
            <w:r w:rsidRPr="00FA5B5C">
              <w:rPr>
                <w:sz w:val="20"/>
              </w:rPr>
              <w:t>вой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rFonts w:eastAsia="Calibri"/>
                <w:color w:val="000000"/>
                <w:kern w:val="0"/>
                <w:sz w:val="20"/>
                <w:lang w:eastAsia="en-US"/>
              </w:rPr>
            </w:pPr>
            <w:r w:rsidRPr="00FA5B5C">
              <w:rPr>
                <w:rFonts w:eastAsia="Calibri"/>
                <w:color w:val="000000"/>
                <w:kern w:val="0"/>
                <w:sz w:val="20"/>
                <w:lang w:eastAsia="en-US"/>
              </w:rPr>
              <w:t xml:space="preserve">Первая часть заявки  должна содержать следующую информацию: </w:t>
            </w:r>
          </w:p>
          <w:p w:rsidR="004F5E00" w:rsidRPr="008D1222" w:rsidRDefault="004F5E00" w:rsidP="00A86D8A">
            <w:pPr>
              <w:jc w:val="both"/>
              <w:rPr>
                <w:rFonts w:eastAsia="Calibri"/>
                <w:kern w:val="0"/>
                <w:sz w:val="20"/>
              </w:rPr>
            </w:pPr>
            <w:r w:rsidRPr="002B7D2D">
              <w:rPr>
                <w:color w:val="000000"/>
                <w:sz w:val="20"/>
              </w:rPr>
              <w:t xml:space="preserve">- согласие участника электронного аукциона </w:t>
            </w:r>
            <w:r w:rsidR="00B87659">
              <w:rPr>
                <w:bCs/>
                <w:sz w:val="20"/>
              </w:rPr>
              <w:t xml:space="preserve">оказать услуги по проведению специальной оценки условий труда </w:t>
            </w:r>
            <w:r w:rsidR="00A86D8A">
              <w:rPr>
                <w:bCs/>
                <w:sz w:val="20"/>
              </w:rPr>
              <w:t>для</w:t>
            </w:r>
            <w:r w:rsidR="00E67CC8">
              <w:rPr>
                <w:bCs/>
                <w:sz w:val="20"/>
              </w:rPr>
              <w:t xml:space="preserve"> </w:t>
            </w:r>
            <w:r w:rsidR="00B87659">
              <w:rPr>
                <w:bCs/>
                <w:sz w:val="20"/>
              </w:rPr>
              <w:t xml:space="preserve">МБОУ Красногорская СОШ </w:t>
            </w:r>
            <w:r w:rsidR="0067111E">
              <w:rPr>
                <w:bCs/>
                <w:sz w:val="20"/>
              </w:rPr>
              <w:t>согласно Технического задания документации об электронном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B87659">
              <w:rPr>
                <w:sz w:val="20"/>
              </w:rPr>
              <w:t>5</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Документы и информация</w:t>
            </w:r>
            <w:r w:rsidRPr="00FA5B5C">
              <w:rPr>
                <w:sz w:val="20"/>
              </w:rPr>
              <w:t>, составляющие вторую часть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ind w:firstLine="33"/>
              <w:jc w:val="both"/>
              <w:rPr>
                <w:sz w:val="20"/>
              </w:rPr>
            </w:pPr>
            <w:r w:rsidRPr="00FA5B5C">
              <w:rPr>
                <w:rFonts w:eastAsia="SimSun"/>
                <w:sz w:val="20"/>
              </w:rPr>
              <w:t>1.</w:t>
            </w:r>
            <w:r w:rsidRPr="00FA5B5C">
              <w:rPr>
                <w:color w:val="000000"/>
                <w:sz w:val="20"/>
              </w:rPr>
              <w:t xml:space="preserve"> Наименование, фирменное наименование (при наличии), место нахождения, почтовый адрес </w:t>
            </w:r>
            <w:r w:rsidR="00E67CC8">
              <w:rPr>
                <w:color w:val="000000"/>
                <w:sz w:val="20"/>
              </w:rPr>
              <w:t>(для юридического лица), фамилия</w:t>
            </w:r>
            <w:r w:rsidRPr="00FA5B5C">
              <w:rPr>
                <w:color w:val="000000"/>
                <w:sz w:val="20"/>
              </w:rPr>
              <w:t xml:space="preserve">,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FA5B5C">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FA5B5C">
              <w:rPr>
                <w:color w:val="000000"/>
                <w:sz w:val="20"/>
              </w:rPr>
              <w:t xml:space="preserve">, </w:t>
            </w:r>
            <w:r w:rsidRPr="00FA5B5C">
              <w:rPr>
                <w:sz w:val="20"/>
              </w:rPr>
              <w:t>идентификационный номер налогоплательщика</w:t>
            </w:r>
            <w:r w:rsidR="00E3013F">
              <w:rPr>
                <w:sz w:val="20"/>
              </w:rPr>
              <w:t xml:space="preserve"> </w:t>
            </w:r>
            <w:r w:rsidR="00E3013F" w:rsidRPr="00E3013F">
              <w:rPr>
                <w:sz w:val="20"/>
              </w:rPr>
              <w:t xml:space="preserve">(при наличии) </w:t>
            </w:r>
            <w:r w:rsidRPr="00FA5B5C">
              <w:rPr>
                <w:sz w:val="20"/>
              </w:rPr>
              <w:t xml:space="preserve"> </w:t>
            </w:r>
            <w:r w:rsidRPr="00FA5B5C">
              <w:rPr>
                <w:sz w:val="20"/>
              </w:rPr>
              <w:lastRenderedPageBreak/>
              <w:t xml:space="preserve">учредителей, членов коллегиального исполнительного органа, лица, исполняющего функции единоличного исполнительного органа участника такого аукциона. </w:t>
            </w:r>
          </w:p>
          <w:p w:rsidR="0067111E" w:rsidRPr="0067111E" w:rsidRDefault="004F5E00" w:rsidP="0067111E">
            <w:pPr>
              <w:ind w:firstLine="33"/>
              <w:jc w:val="both"/>
              <w:rPr>
                <w:sz w:val="20"/>
              </w:rPr>
            </w:pPr>
            <w:r w:rsidRPr="00FA5B5C">
              <w:rPr>
                <w:sz w:val="20"/>
              </w:rPr>
              <w:t xml:space="preserve">2. </w:t>
            </w:r>
            <w:r w:rsidR="0067111E" w:rsidRPr="0067111E">
              <w:rPr>
                <w:sz w:val="20"/>
              </w:rPr>
              <w:t xml:space="preserve"> Документы, подтверждающие соответствие участника аукциона требованиям, установленным </w:t>
            </w:r>
            <w:hyperlink w:anchor="Par538" w:history="1">
              <w:r w:rsidR="0067111E" w:rsidRPr="0067111E">
                <w:rPr>
                  <w:rStyle w:val="af4"/>
                  <w:sz w:val="20"/>
                </w:rPr>
                <w:t>пунктом 1</w:t>
              </w:r>
            </w:hyperlink>
            <w:r w:rsidR="0067111E" w:rsidRPr="0067111E">
              <w:rPr>
                <w:sz w:val="20"/>
              </w:rPr>
              <w:t xml:space="preserve"> части 1  статьи 31 настоящего Федерального закона, или копии этих документов, а также декларация о соответствии участника такого аукциона требованиям, установленным </w:t>
            </w:r>
            <w:hyperlink w:anchor="Par540" w:history="1">
              <w:r w:rsidR="0067111E" w:rsidRPr="0067111E">
                <w:rPr>
                  <w:rStyle w:val="af4"/>
                  <w:sz w:val="20"/>
                </w:rPr>
                <w:t xml:space="preserve">пунктами </w:t>
              </w:r>
            </w:hyperlink>
            <w:r w:rsidR="0067111E" w:rsidRPr="0067111E">
              <w:rPr>
                <w:sz w:val="20"/>
              </w:rPr>
              <w:t>3,4,5,7,9</w:t>
            </w:r>
            <w:hyperlink w:anchor="Par546" w:history="1">
              <w:r w:rsidR="0067111E" w:rsidRPr="0067111E">
                <w:rPr>
                  <w:rStyle w:val="af4"/>
                  <w:sz w:val="20"/>
                </w:rPr>
                <w:t xml:space="preserve"> части 1 статьи 31</w:t>
              </w:r>
            </w:hyperlink>
            <w:r w:rsidR="0067111E" w:rsidRPr="0067111E">
              <w:rPr>
                <w:sz w:val="20"/>
              </w:rPr>
              <w:t xml:space="preserve"> Федерального закона от 05.04.2013 г. № 44- ФЗ.</w:t>
            </w:r>
          </w:p>
          <w:p w:rsidR="004F5E00" w:rsidRPr="008E2CEA" w:rsidRDefault="004F5E00" w:rsidP="00585B4D">
            <w:pPr>
              <w:widowControl w:val="0"/>
              <w:autoSpaceDE w:val="0"/>
              <w:autoSpaceDN w:val="0"/>
              <w:adjustRightInd w:val="0"/>
              <w:ind w:firstLine="33"/>
              <w:jc w:val="both"/>
              <w:rPr>
                <w:sz w:val="20"/>
              </w:rPr>
            </w:pPr>
            <w:bookmarkStart w:id="53" w:name="Par1178"/>
            <w:bookmarkEnd w:id="53"/>
            <w:r w:rsidRPr="00FA5B5C">
              <w:rPr>
                <w:sz w:val="2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w:t>
            </w:r>
            <w:r w:rsidR="00C32403">
              <w:rPr>
                <w:sz w:val="20"/>
              </w:rPr>
              <w:t>ру, работе или услуге</w:t>
            </w:r>
            <w:r w:rsidR="00C32403" w:rsidRPr="00C32403">
              <w:rPr>
                <w:color w:val="000000" w:themeColor="text1"/>
                <w:sz w:val="20"/>
              </w:rPr>
              <w:t>.</w:t>
            </w:r>
            <w:r w:rsidR="00E67CC8" w:rsidRPr="00C32403">
              <w:rPr>
                <w:color w:val="000000" w:themeColor="text1"/>
                <w:sz w:val="20"/>
              </w:rPr>
              <w:t xml:space="preserve"> При этом не допускается требовать представление указанных документов, если в соответствии с законодательством Российской Федерации </w:t>
            </w:r>
            <w:r w:rsidR="00050C65">
              <w:rPr>
                <w:color w:val="000000" w:themeColor="text1"/>
                <w:sz w:val="20"/>
              </w:rPr>
              <w:t xml:space="preserve">они передаются вместе с </w:t>
            </w:r>
            <w:r w:rsidR="00050C65" w:rsidRPr="008E2CEA">
              <w:rPr>
                <w:sz w:val="20"/>
              </w:rPr>
              <w:t>товаром (Копия аттестата аккредитации испытательной лаборатории (центра) в соответствии с Федеральным законом от 28.12.2013 N 426-ФЗ «О специальной оценке условий труда»)</w:t>
            </w:r>
          </w:p>
          <w:p w:rsidR="004F5E00" w:rsidRPr="00FA5B5C" w:rsidRDefault="004F5E00" w:rsidP="00585B4D">
            <w:pPr>
              <w:widowControl w:val="0"/>
              <w:autoSpaceDE w:val="0"/>
              <w:autoSpaceDN w:val="0"/>
              <w:adjustRightInd w:val="0"/>
              <w:ind w:firstLine="33"/>
              <w:jc w:val="both"/>
              <w:rPr>
                <w:sz w:val="20"/>
              </w:rPr>
            </w:pPr>
            <w:r w:rsidRPr="008E2CEA">
              <w:rPr>
                <w:sz w:val="20"/>
              </w:rPr>
              <w:t xml:space="preserve">4. Решение об одобрении или о совершении крупной сделки либо копия данного </w:t>
            </w:r>
            <w:r w:rsidRPr="00FA5B5C">
              <w:rPr>
                <w:sz w:val="20"/>
              </w:rPr>
              <w:t>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p w:rsidR="004F5E00" w:rsidRDefault="00E67CC8" w:rsidP="00F54C5F">
            <w:pPr>
              <w:widowControl w:val="0"/>
              <w:autoSpaceDE w:val="0"/>
              <w:autoSpaceDN w:val="0"/>
              <w:adjustRightInd w:val="0"/>
              <w:ind w:firstLine="33"/>
              <w:jc w:val="both"/>
              <w:rPr>
                <w:sz w:val="20"/>
              </w:rPr>
            </w:pPr>
            <w:r>
              <w:rPr>
                <w:sz w:val="20"/>
              </w:rPr>
              <w:t>5</w:t>
            </w:r>
            <w:r w:rsidR="004F5E00" w:rsidRPr="00FA5B5C">
              <w:rPr>
                <w:sz w:val="20"/>
              </w:rPr>
              <w:t xml:space="preserve">. 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w:t>
            </w:r>
            <w:hyperlink w:anchor="Par183" w:history="1">
              <w:r w:rsidR="004F5E00" w:rsidRPr="00FA5B5C">
                <w:rPr>
                  <w:sz w:val="20"/>
                </w:rPr>
                <w:t>статьей 14</w:t>
              </w:r>
            </w:hyperlink>
            <w:r w:rsidR="004F5E00" w:rsidRPr="00FA5B5C">
              <w:rPr>
                <w:sz w:val="20"/>
              </w:rPr>
              <w:t xml:space="preserve"> Федерального закона от 05.04.2013 г. №44-ФЗ, или копии этих документов.</w:t>
            </w:r>
          </w:p>
          <w:p w:rsidR="00B87659" w:rsidRPr="00050C65" w:rsidRDefault="00050C65" w:rsidP="00050C65">
            <w:pPr>
              <w:widowControl w:val="0"/>
              <w:autoSpaceDE w:val="0"/>
              <w:autoSpaceDN w:val="0"/>
              <w:adjustRightInd w:val="0"/>
              <w:ind w:firstLine="33"/>
              <w:jc w:val="both"/>
              <w:rPr>
                <w:color w:val="FF0000"/>
                <w:sz w:val="20"/>
              </w:rPr>
            </w:pPr>
            <w:r>
              <w:rPr>
                <w:sz w:val="20"/>
              </w:rPr>
              <w:t>6. Д</w:t>
            </w:r>
            <w:r w:rsidRPr="000C5160">
              <w:rPr>
                <w:sz w:val="20"/>
              </w:rPr>
              <w:t xml:space="preserve">екларация о принадлежности участника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r:id="rId31" w:history="1">
              <w:r w:rsidRPr="000C5160">
                <w:rPr>
                  <w:sz w:val="20"/>
                </w:rPr>
                <w:t>частью 3 статьи 30</w:t>
              </w:r>
            </w:hyperlink>
            <w:r w:rsidRPr="000C5160">
              <w:rPr>
                <w:sz w:val="20"/>
              </w:rPr>
              <w:t xml:space="preserve"> Федерального закона</w:t>
            </w:r>
            <w:r>
              <w:rPr>
                <w:sz w:val="20"/>
              </w:rPr>
              <w:t xml:space="preserve"> от 05.04.2013 г. </w:t>
            </w:r>
            <w:r w:rsidRPr="00077550">
              <w:rPr>
                <w:b/>
                <w:sz w:val="20"/>
              </w:rPr>
              <w:t>по рекомендуемой форме-</w:t>
            </w:r>
            <w:r w:rsidRPr="00801FDD">
              <w:rPr>
                <w:b/>
                <w:sz w:val="20"/>
              </w:rPr>
              <w:t>Приложение №1 к документации об электронном аукционе.</w:t>
            </w:r>
          </w:p>
        </w:tc>
      </w:tr>
      <w:tr w:rsidR="00AA00E4" w:rsidRPr="00FA5B5C" w:rsidTr="00585B4D">
        <w:tc>
          <w:tcPr>
            <w:tcW w:w="534" w:type="dxa"/>
            <w:tcBorders>
              <w:top w:val="single" w:sz="4" w:space="0" w:color="000000"/>
              <w:left w:val="single" w:sz="4" w:space="0" w:color="000000"/>
              <w:bottom w:val="single" w:sz="4" w:space="0" w:color="000000"/>
            </w:tcBorders>
            <w:shd w:val="clear" w:color="auto" w:fill="auto"/>
          </w:tcPr>
          <w:p w:rsidR="00AA00E4" w:rsidRPr="00FA5B5C" w:rsidRDefault="00B87659" w:rsidP="00AA00E4">
            <w:pPr>
              <w:snapToGrid w:val="0"/>
              <w:rPr>
                <w:sz w:val="20"/>
              </w:rPr>
            </w:pPr>
            <w:r>
              <w:rPr>
                <w:sz w:val="20"/>
              </w:rPr>
              <w:lastRenderedPageBreak/>
              <w:t>26</w:t>
            </w:r>
            <w:r w:rsidR="00AA00E4">
              <w:rPr>
                <w:sz w:val="20"/>
              </w:rPr>
              <w:t>.</w:t>
            </w:r>
          </w:p>
        </w:tc>
        <w:tc>
          <w:tcPr>
            <w:tcW w:w="2409"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bCs/>
                <w:sz w:val="20"/>
              </w:rPr>
            </w:pPr>
            <w:r>
              <w:rPr>
                <w:bCs/>
                <w:sz w:val="20"/>
              </w:rPr>
              <w:t>Инструкция по заполнению второй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F54C5F" w:rsidRDefault="00AA00E4" w:rsidP="00E63741">
            <w:pPr>
              <w:snapToGrid w:val="0"/>
              <w:ind w:firstLine="33"/>
              <w:jc w:val="both"/>
              <w:rPr>
                <w:rFonts w:eastAsia="SimSun"/>
                <w:color w:val="000000" w:themeColor="text1"/>
                <w:sz w:val="20"/>
              </w:rPr>
            </w:pPr>
            <w:r>
              <w:rPr>
                <w:rFonts w:eastAsia="SimSun"/>
                <w:sz w:val="20"/>
              </w:rPr>
              <w:t xml:space="preserve">Участник </w:t>
            </w:r>
            <w:r w:rsidRPr="0053562D">
              <w:rPr>
                <w:rFonts w:eastAsia="SimSun"/>
                <w:color w:val="000000" w:themeColor="text1"/>
                <w:sz w:val="20"/>
              </w:rPr>
              <w:t xml:space="preserve">закупки вправе предоставить информацию и документы, указанные в подпунктах с 1 по </w:t>
            </w:r>
            <w:r w:rsidR="00E63741">
              <w:rPr>
                <w:rFonts w:eastAsia="SimSun"/>
                <w:color w:val="000000" w:themeColor="text1"/>
                <w:sz w:val="20"/>
              </w:rPr>
              <w:t>6</w:t>
            </w:r>
            <w:r w:rsidRPr="0053562D">
              <w:rPr>
                <w:rFonts w:eastAsia="SimSun"/>
                <w:color w:val="000000" w:themeColor="text1"/>
                <w:sz w:val="20"/>
              </w:rPr>
              <w:t xml:space="preserve"> пункта 26 Информационной карты документации об электронно</w:t>
            </w:r>
            <w:r w:rsidR="00F54C5F">
              <w:rPr>
                <w:rFonts w:eastAsia="SimSun"/>
                <w:color w:val="000000" w:themeColor="text1"/>
                <w:sz w:val="20"/>
              </w:rPr>
              <w:t>м аукционе в произвольной форме.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B87659">
              <w:rPr>
                <w:sz w:val="20"/>
              </w:rPr>
              <w:t>7</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Cs/>
                <w:sz w:val="20"/>
              </w:rPr>
            </w:pPr>
            <w:r w:rsidRPr="00FA5B5C">
              <w:rPr>
                <w:sz w:val="20"/>
              </w:rPr>
              <w:t>Порядок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FA5B5C" w:rsidRDefault="004F5E00" w:rsidP="00585B4D">
            <w:pPr>
              <w:autoSpaceDE w:val="0"/>
              <w:autoSpaceDN w:val="0"/>
              <w:adjustRightInd w:val="0"/>
              <w:ind w:firstLine="33"/>
              <w:jc w:val="both"/>
              <w:rPr>
                <w:rFonts w:eastAsia="Calibri"/>
                <w:kern w:val="0"/>
                <w:sz w:val="20"/>
                <w:lang w:eastAsia="en-US"/>
              </w:rPr>
            </w:pPr>
            <w:r w:rsidRPr="00FA5B5C">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B87659">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32F7B">
            <w:pPr>
              <w:snapToGrid w:val="0"/>
              <w:rPr>
                <w:sz w:val="20"/>
              </w:rPr>
            </w:pPr>
            <w:r w:rsidRPr="00FA5B5C">
              <w:rPr>
                <w:sz w:val="20"/>
              </w:rPr>
              <w:t xml:space="preserve">Размер обеспечения исполнения </w:t>
            </w:r>
            <w:r w:rsidR="00432F7B">
              <w:rPr>
                <w:sz w:val="20"/>
              </w:rPr>
              <w:t>договора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432F7B">
            <w:pPr>
              <w:snapToGrid w:val="0"/>
              <w:ind w:firstLine="33"/>
              <w:jc w:val="both"/>
              <w:rPr>
                <w:rFonts w:eastAsia="Calibri"/>
                <w:sz w:val="20"/>
              </w:rPr>
            </w:pPr>
            <w:r w:rsidRPr="00FA5B5C">
              <w:rPr>
                <w:sz w:val="20"/>
              </w:rPr>
              <w:t xml:space="preserve">Заказчик устанавливает требование </w:t>
            </w:r>
            <w:r w:rsidRPr="00FA5B5C">
              <w:rPr>
                <w:b/>
                <w:sz w:val="20"/>
              </w:rPr>
              <w:t xml:space="preserve">обеспечения исполнения </w:t>
            </w:r>
            <w:r w:rsidR="00432F7B">
              <w:rPr>
                <w:b/>
                <w:sz w:val="20"/>
              </w:rPr>
              <w:t>договора</w:t>
            </w:r>
            <w:r w:rsidRPr="00FA5B5C">
              <w:rPr>
                <w:b/>
                <w:sz w:val="20"/>
              </w:rPr>
              <w:t xml:space="preserve"> в размере 5% начальной (максимальной) цены </w:t>
            </w:r>
            <w:r w:rsidR="00432F7B">
              <w:rPr>
                <w:b/>
                <w:sz w:val="20"/>
              </w:rPr>
              <w:t>договора</w:t>
            </w:r>
            <w:r w:rsidRPr="00FA5B5C">
              <w:rPr>
                <w:sz w:val="20"/>
              </w:rPr>
              <w:t xml:space="preserve">, что составляет </w:t>
            </w:r>
            <w:r w:rsidR="00050C65">
              <w:rPr>
                <w:sz w:val="20"/>
              </w:rPr>
              <w:t>5 225</w:t>
            </w:r>
            <w:r w:rsidR="00E67CC8">
              <w:rPr>
                <w:sz w:val="20"/>
              </w:rPr>
              <w:t>,00</w:t>
            </w:r>
            <w:r w:rsidRPr="00FA5B5C">
              <w:rPr>
                <w:b/>
                <w:sz w:val="20"/>
              </w:rPr>
              <w:t xml:space="preserve"> </w:t>
            </w:r>
            <w:r>
              <w:rPr>
                <w:sz w:val="20"/>
              </w:rPr>
              <w:t>(</w:t>
            </w:r>
            <w:r w:rsidR="00050C65">
              <w:rPr>
                <w:sz w:val="20"/>
              </w:rPr>
              <w:t>Пять</w:t>
            </w:r>
            <w:r w:rsidR="00E67CC8">
              <w:rPr>
                <w:sz w:val="20"/>
              </w:rPr>
              <w:t xml:space="preserve"> тысяч </w:t>
            </w:r>
            <w:r w:rsidR="00050C65">
              <w:rPr>
                <w:sz w:val="20"/>
              </w:rPr>
              <w:t>двести двадцать пять</w:t>
            </w:r>
            <w:r w:rsidRPr="00FA5B5C">
              <w:rPr>
                <w:sz w:val="20"/>
              </w:rPr>
              <w:t>) рубл</w:t>
            </w:r>
            <w:r w:rsidR="000758A0">
              <w:rPr>
                <w:sz w:val="20"/>
              </w:rPr>
              <w:t>ей 00</w:t>
            </w:r>
            <w:r w:rsidRPr="00FA5B5C">
              <w:rPr>
                <w:sz w:val="20"/>
              </w:rPr>
              <w:t xml:space="preserve"> копеек.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B87659" w:rsidP="00117444">
            <w:pPr>
              <w:snapToGrid w:val="0"/>
              <w:rPr>
                <w:sz w:val="20"/>
              </w:rPr>
            </w:pPr>
            <w:r>
              <w:rPr>
                <w:sz w:val="20"/>
              </w:rPr>
              <w:t>29</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Порядок предоставления обеспечения исполнения </w:t>
            </w:r>
            <w:r w:rsidR="00432F7B">
              <w:rPr>
                <w:sz w:val="20"/>
              </w:rPr>
              <w:t>договора</w:t>
            </w:r>
            <w:r w:rsidRPr="00FA5B5C">
              <w:rPr>
                <w:sz w:val="20"/>
              </w:rPr>
              <w:t>.</w:t>
            </w:r>
          </w:p>
          <w:p w:rsidR="004F5E00" w:rsidRPr="00FA5B5C" w:rsidRDefault="004F5E00" w:rsidP="00432F7B">
            <w:pPr>
              <w:snapToGrid w:val="0"/>
              <w:rPr>
                <w:sz w:val="20"/>
              </w:rPr>
            </w:pPr>
            <w:r w:rsidRPr="00FA5B5C">
              <w:rPr>
                <w:sz w:val="20"/>
              </w:rPr>
              <w:t xml:space="preserve">Требования к обеспечению исполнения </w:t>
            </w:r>
            <w:r w:rsidR="00432F7B">
              <w:rPr>
                <w:sz w:val="20"/>
              </w:rPr>
              <w:t>договора</w:t>
            </w:r>
            <w:r w:rsidRPr="00FA5B5C">
              <w:rPr>
                <w:sz w:val="20"/>
              </w:rPr>
              <w:t xml:space="preserve">. Информация о банковском сопровождении </w:t>
            </w:r>
            <w:r w:rsidR="00432F7B">
              <w:rPr>
                <w:sz w:val="20"/>
              </w:rPr>
              <w:t>договора</w:t>
            </w:r>
            <w:r w:rsidR="00E67CC8">
              <w:rPr>
                <w:sz w:val="20"/>
              </w:rPr>
              <w:t>.</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D66F18">
              <w:rPr>
                <w:kern w:val="0"/>
                <w:sz w:val="20"/>
              </w:rPr>
              <w:t xml:space="preserve">Обеспечение исполнения </w:t>
            </w:r>
            <w:r w:rsidR="00432F7B">
              <w:rPr>
                <w:kern w:val="0"/>
                <w:sz w:val="20"/>
              </w:rPr>
              <w:t>договора</w:t>
            </w:r>
            <w:r w:rsidRPr="00D66F18">
              <w:rPr>
                <w:kern w:val="0"/>
                <w:sz w:val="20"/>
              </w:rPr>
              <w:t xml:space="preserve"> может обеспечиваться предоставлением банковской гарантии, выданной банком и соответствующей требованиям </w:t>
            </w:r>
            <w:hyperlink r:id="rId32" w:history="1">
              <w:r w:rsidRPr="00D66F18">
                <w:rPr>
                  <w:kern w:val="0"/>
                  <w:sz w:val="20"/>
                </w:rPr>
                <w:t>статьи 45</w:t>
              </w:r>
            </w:hyperlink>
            <w:r w:rsidRPr="00D66F18">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432F7B">
              <w:rPr>
                <w:kern w:val="0"/>
                <w:sz w:val="20"/>
              </w:rPr>
              <w:t>договора</w:t>
            </w:r>
            <w:r w:rsidRPr="00D66F18">
              <w:rPr>
                <w:kern w:val="0"/>
                <w:sz w:val="20"/>
              </w:rPr>
              <w:t xml:space="preserve"> определяется участником закупки, с которым заключается </w:t>
            </w:r>
            <w:r w:rsidR="00432F7B">
              <w:rPr>
                <w:kern w:val="0"/>
                <w:sz w:val="20"/>
              </w:rPr>
              <w:t>договор</w:t>
            </w:r>
            <w:r w:rsidRPr="00D66F18">
              <w:rPr>
                <w:kern w:val="0"/>
                <w:sz w:val="20"/>
              </w:rPr>
              <w:t xml:space="preserve">, самостоятельно. Срок действия банковской гарантии должен превышать срок действия </w:t>
            </w:r>
            <w:r w:rsidR="00432F7B">
              <w:rPr>
                <w:kern w:val="0"/>
                <w:sz w:val="20"/>
              </w:rPr>
              <w:t>договора</w:t>
            </w:r>
            <w:r w:rsidRPr="00D66F18">
              <w:rPr>
                <w:kern w:val="0"/>
                <w:sz w:val="20"/>
              </w:rPr>
              <w:t xml:space="preserve"> не менее чем на один месяц. </w:t>
            </w:r>
            <w:r w:rsidR="00432F7B">
              <w:rPr>
                <w:kern w:val="0"/>
                <w:sz w:val="20"/>
              </w:rPr>
              <w:t>Договор</w:t>
            </w:r>
            <w:r w:rsidRPr="00D66F18">
              <w:rPr>
                <w:kern w:val="0"/>
                <w:sz w:val="20"/>
              </w:rPr>
              <w:t xml:space="preserve"> заключается после предоставления участником закупки, с которым заключается </w:t>
            </w:r>
            <w:r w:rsidR="00432F7B">
              <w:rPr>
                <w:kern w:val="0"/>
                <w:sz w:val="20"/>
              </w:rPr>
              <w:t>договор</w:t>
            </w:r>
            <w:r w:rsidRPr="00D66F18">
              <w:rPr>
                <w:kern w:val="0"/>
                <w:sz w:val="20"/>
              </w:rPr>
              <w:t xml:space="preserve">, обеспечения исполнения </w:t>
            </w:r>
            <w:r w:rsidR="00432F7B">
              <w:rPr>
                <w:kern w:val="0"/>
                <w:sz w:val="20"/>
              </w:rPr>
              <w:t>договора</w:t>
            </w:r>
            <w:r w:rsidRPr="00D66F18">
              <w:rPr>
                <w:kern w:val="0"/>
                <w:sz w:val="20"/>
              </w:rPr>
              <w:t xml:space="preserve"> в соответствии с Федеральным законом от 05.04.2013 г. №44-ФЗ. В случае не предоставления участником закупки, с которым заключается </w:t>
            </w:r>
            <w:r w:rsidR="00432F7B">
              <w:rPr>
                <w:kern w:val="0"/>
                <w:sz w:val="20"/>
              </w:rPr>
              <w:t>договор</w:t>
            </w:r>
            <w:r w:rsidRPr="00D66F18">
              <w:rPr>
                <w:kern w:val="0"/>
                <w:sz w:val="20"/>
              </w:rPr>
              <w:t xml:space="preserve">, обеспечения исполнения </w:t>
            </w:r>
            <w:r w:rsidR="00432F7B">
              <w:rPr>
                <w:kern w:val="0"/>
                <w:sz w:val="20"/>
              </w:rPr>
              <w:lastRenderedPageBreak/>
              <w:t>договора</w:t>
            </w:r>
            <w:r w:rsidRPr="00D66F18">
              <w:rPr>
                <w:kern w:val="0"/>
                <w:sz w:val="20"/>
              </w:rPr>
              <w:t xml:space="preserve"> в срок, установленный для заключения </w:t>
            </w:r>
            <w:r w:rsidR="00432F7B">
              <w:rPr>
                <w:kern w:val="0"/>
                <w:sz w:val="20"/>
              </w:rPr>
              <w:t>договора</w:t>
            </w:r>
            <w:r w:rsidRPr="00D66F18">
              <w:rPr>
                <w:kern w:val="0"/>
                <w:sz w:val="20"/>
              </w:rPr>
              <w:t xml:space="preserve">, такой участник считается уклонившимся от заключения </w:t>
            </w:r>
            <w:r w:rsidR="00432F7B">
              <w:rPr>
                <w:kern w:val="0"/>
                <w:sz w:val="20"/>
              </w:rPr>
              <w:t>договора</w:t>
            </w:r>
            <w:r w:rsidRPr="00D66F18">
              <w:rPr>
                <w:kern w:val="0"/>
                <w:sz w:val="20"/>
              </w:rPr>
              <w:t>.</w:t>
            </w:r>
          </w:p>
          <w:tbl>
            <w:tblPr>
              <w:tblStyle w:val="afc"/>
              <w:tblW w:w="0" w:type="auto"/>
              <w:tblLayout w:type="fixed"/>
              <w:tblLook w:val="04A0" w:firstRow="1" w:lastRow="0" w:firstColumn="1" w:lastColumn="0" w:noHBand="0" w:noVBand="1"/>
            </w:tblPr>
            <w:tblGrid>
              <w:gridCol w:w="2474"/>
              <w:gridCol w:w="4926"/>
            </w:tblGrid>
            <w:tr w:rsidR="00E67CC8" w:rsidRPr="00E67CC8" w:rsidTr="00E67CC8">
              <w:tc>
                <w:tcPr>
                  <w:tcW w:w="2474" w:type="dxa"/>
                </w:tcPr>
                <w:p w:rsidR="00E67CC8" w:rsidRPr="00E67CC8" w:rsidRDefault="00E67CC8" w:rsidP="00673C4F">
                  <w:pPr>
                    <w:framePr w:hSpace="180" w:wrap="around" w:vAnchor="text" w:hAnchor="margin" w:xAlign="center" w:y="158"/>
                    <w:autoSpaceDE w:val="0"/>
                    <w:autoSpaceDN w:val="0"/>
                    <w:adjustRightInd w:val="0"/>
                    <w:jc w:val="both"/>
                    <w:rPr>
                      <w:kern w:val="0"/>
                      <w:sz w:val="20"/>
                    </w:rPr>
                  </w:pPr>
                  <w:r w:rsidRPr="00E67CC8">
                    <w:rPr>
                      <w:kern w:val="0"/>
                      <w:sz w:val="20"/>
                    </w:rPr>
                    <w:t>Банк получателя</w:t>
                  </w:r>
                </w:p>
              </w:tc>
              <w:tc>
                <w:tcPr>
                  <w:tcW w:w="4926" w:type="dxa"/>
                </w:tcPr>
                <w:p w:rsidR="00E67CC8" w:rsidRPr="00E67CC8" w:rsidRDefault="00E67CC8" w:rsidP="00673C4F">
                  <w:pPr>
                    <w:framePr w:hSpace="180" w:wrap="around" w:vAnchor="text" w:hAnchor="margin" w:xAlign="center" w:y="158"/>
                    <w:autoSpaceDE w:val="0"/>
                    <w:autoSpaceDN w:val="0"/>
                    <w:adjustRightInd w:val="0"/>
                    <w:jc w:val="both"/>
                    <w:rPr>
                      <w:kern w:val="0"/>
                      <w:sz w:val="20"/>
                    </w:rPr>
                  </w:pPr>
                  <w:r w:rsidRPr="00E67CC8">
                    <w:rPr>
                      <w:kern w:val="0"/>
                      <w:sz w:val="20"/>
                    </w:rPr>
                    <w:t>Отделение – НБ Удмуртская Республика г. Ижевск</w:t>
                  </w:r>
                </w:p>
              </w:tc>
            </w:tr>
            <w:tr w:rsidR="00E67CC8" w:rsidRPr="00E67CC8" w:rsidTr="00E67CC8">
              <w:tc>
                <w:tcPr>
                  <w:tcW w:w="2474" w:type="dxa"/>
                </w:tcPr>
                <w:p w:rsidR="00E67CC8" w:rsidRPr="00E67CC8" w:rsidRDefault="00E67CC8" w:rsidP="00673C4F">
                  <w:pPr>
                    <w:framePr w:hSpace="180" w:wrap="around" w:vAnchor="text" w:hAnchor="margin" w:xAlign="center" w:y="158"/>
                    <w:autoSpaceDE w:val="0"/>
                    <w:autoSpaceDN w:val="0"/>
                    <w:adjustRightInd w:val="0"/>
                    <w:jc w:val="both"/>
                    <w:rPr>
                      <w:kern w:val="0"/>
                      <w:sz w:val="20"/>
                    </w:rPr>
                  </w:pPr>
                  <w:r w:rsidRPr="00E67CC8">
                    <w:rPr>
                      <w:kern w:val="0"/>
                      <w:sz w:val="20"/>
                    </w:rPr>
                    <w:t>БИК</w:t>
                  </w:r>
                </w:p>
              </w:tc>
              <w:tc>
                <w:tcPr>
                  <w:tcW w:w="4926" w:type="dxa"/>
                </w:tcPr>
                <w:p w:rsidR="00E67CC8" w:rsidRPr="00E67CC8" w:rsidRDefault="00E67CC8" w:rsidP="00673C4F">
                  <w:pPr>
                    <w:framePr w:hSpace="180" w:wrap="around" w:vAnchor="text" w:hAnchor="margin" w:xAlign="center" w:y="158"/>
                    <w:autoSpaceDE w:val="0"/>
                    <w:autoSpaceDN w:val="0"/>
                    <w:adjustRightInd w:val="0"/>
                    <w:jc w:val="both"/>
                    <w:rPr>
                      <w:kern w:val="0"/>
                      <w:sz w:val="20"/>
                    </w:rPr>
                  </w:pPr>
                  <w:r w:rsidRPr="00E67CC8">
                    <w:rPr>
                      <w:kern w:val="0"/>
                      <w:sz w:val="20"/>
                    </w:rPr>
                    <w:t>049401001</w:t>
                  </w:r>
                </w:p>
              </w:tc>
            </w:tr>
            <w:tr w:rsidR="00E67CC8" w:rsidRPr="00E67CC8" w:rsidTr="00E67CC8">
              <w:tc>
                <w:tcPr>
                  <w:tcW w:w="2474" w:type="dxa"/>
                </w:tcPr>
                <w:p w:rsidR="00E67CC8" w:rsidRPr="00E67CC8" w:rsidRDefault="00E67CC8" w:rsidP="00673C4F">
                  <w:pPr>
                    <w:framePr w:hSpace="180" w:wrap="around" w:vAnchor="text" w:hAnchor="margin" w:xAlign="center" w:y="158"/>
                    <w:autoSpaceDE w:val="0"/>
                    <w:autoSpaceDN w:val="0"/>
                    <w:adjustRightInd w:val="0"/>
                    <w:jc w:val="both"/>
                    <w:rPr>
                      <w:kern w:val="0"/>
                      <w:sz w:val="20"/>
                    </w:rPr>
                  </w:pPr>
                  <w:r w:rsidRPr="00E67CC8">
                    <w:rPr>
                      <w:kern w:val="0"/>
                      <w:sz w:val="20"/>
                    </w:rPr>
                    <w:t>Получатель</w:t>
                  </w:r>
                </w:p>
              </w:tc>
              <w:tc>
                <w:tcPr>
                  <w:tcW w:w="4926" w:type="dxa"/>
                </w:tcPr>
                <w:p w:rsidR="00E67CC8" w:rsidRPr="00E67CC8" w:rsidRDefault="00E67CC8" w:rsidP="00673C4F">
                  <w:pPr>
                    <w:framePr w:hSpace="180" w:wrap="around" w:vAnchor="text" w:hAnchor="margin" w:xAlign="center" w:y="158"/>
                    <w:autoSpaceDE w:val="0"/>
                    <w:autoSpaceDN w:val="0"/>
                    <w:adjustRightInd w:val="0"/>
                    <w:jc w:val="both"/>
                    <w:rPr>
                      <w:kern w:val="0"/>
                      <w:sz w:val="20"/>
                    </w:rPr>
                  </w:pPr>
                  <w:r w:rsidRPr="00E67CC8">
                    <w:rPr>
                      <w:sz w:val="18"/>
                      <w:szCs w:val="18"/>
                    </w:rPr>
                    <w:t>УФК по Удмуртской Республике (УФ Администрации Красногорского района (МБОУ Красногорская СОШ, л/с 20541720130)</w:t>
                  </w:r>
                </w:p>
              </w:tc>
            </w:tr>
            <w:tr w:rsidR="00E67CC8" w:rsidRPr="00E67CC8" w:rsidTr="00E67CC8">
              <w:tc>
                <w:tcPr>
                  <w:tcW w:w="2474" w:type="dxa"/>
                </w:tcPr>
                <w:p w:rsidR="00E67CC8" w:rsidRPr="00E67CC8" w:rsidRDefault="00E67CC8" w:rsidP="00673C4F">
                  <w:pPr>
                    <w:framePr w:hSpace="180" w:wrap="around" w:vAnchor="text" w:hAnchor="margin" w:xAlign="center" w:y="158"/>
                    <w:autoSpaceDE w:val="0"/>
                    <w:autoSpaceDN w:val="0"/>
                    <w:adjustRightInd w:val="0"/>
                    <w:jc w:val="both"/>
                    <w:rPr>
                      <w:kern w:val="0"/>
                      <w:sz w:val="20"/>
                    </w:rPr>
                  </w:pPr>
                  <w:r>
                    <w:rPr>
                      <w:kern w:val="0"/>
                      <w:sz w:val="20"/>
                    </w:rPr>
                    <w:t>ИНН/КПП</w:t>
                  </w:r>
                </w:p>
              </w:tc>
              <w:tc>
                <w:tcPr>
                  <w:tcW w:w="4926" w:type="dxa"/>
                </w:tcPr>
                <w:p w:rsidR="00E67CC8" w:rsidRPr="00E67CC8" w:rsidRDefault="00E67CC8" w:rsidP="00673C4F">
                  <w:pPr>
                    <w:framePr w:hSpace="180" w:wrap="around" w:vAnchor="text" w:hAnchor="margin" w:xAlign="center" w:y="158"/>
                    <w:autoSpaceDE w:val="0"/>
                    <w:autoSpaceDN w:val="0"/>
                    <w:adjustRightInd w:val="0"/>
                    <w:jc w:val="both"/>
                    <w:rPr>
                      <w:sz w:val="18"/>
                      <w:szCs w:val="18"/>
                    </w:rPr>
                  </w:pPr>
                  <w:r>
                    <w:rPr>
                      <w:sz w:val="18"/>
                      <w:szCs w:val="18"/>
                    </w:rPr>
                    <w:t>1815001858 / 183701001</w:t>
                  </w:r>
                </w:p>
              </w:tc>
            </w:tr>
            <w:tr w:rsidR="00E67CC8" w:rsidRPr="00E67CC8" w:rsidTr="00E67CC8">
              <w:tc>
                <w:tcPr>
                  <w:tcW w:w="2474" w:type="dxa"/>
                </w:tcPr>
                <w:p w:rsidR="00E67CC8" w:rsidRDefault="00E67CC8" w:rsidP="00673C4F">
                  <w:pPr>
                    <w:framePr w:hSpace="180" w:wrap="around" w:vAnchor="text" w:hAnchor="margin" w:xAlign="center" w:y="158"/>
                    <w:autoSpaceDE w:val="0"/>
                    <w:autoSpaceDN w:val="0"/>
                    <w:adjustRightInd w:val="0"/>
                    <w:jc w:val="both"/>
                    <w:rPr>
                      <w:kern w:val="0"/>
                      <w:sz w:val="20"/>
                    </w:rPr>
                  </w:pPr>
                  <w:r>
                    <w:rPr>
                      <w:kern w:val="0"/>
                      <w:sz w:val="20"/>
                    </w:rPr>
                    <w:t>Сч. №</w:t>
                  </w:r>
                </w:p>
              </w:tc>
              <w:tc>
                <w:tcPr>
                  <w:tcW w:w="4926" w:type="dxa"/>
                </w:tcPr>
                <w:p w:rsidR="00E67CC8" w:rsidRDefault="00E67CC8" w:rsidP="00673C4F">
                  <w:pPr>
                    <w:framePr w:hSpace="180" w:wrap="around" w:vAnchor="text" w:hAnchor="margin" w:xAlign="center" w:y="158"/>
                    <w:autoSpaceDE w:val="0"/>
                    <w:autoSpaceDN w:val="0"/>
                    <w:adjustRightInd w:val="0"/>
                    <w:jc w:val="both"/>
                    <w:rPr>
                      <w:sz w:val="18"/>
                      <w:szCs w:val="18"/>
                    </w:rPr>
                  </w:pPr>
                  <w:r>
                    <w:rPr>
                      <w:sz w:val="18"/>
                      <w:szCs w:val="18"/>
                    </w:rPr>
                    <w:t>40701810200001000025</w:t>
                  </w:r>
                </w:p>
              </w:tc>
            </w:tr>
            <w:tr w:rsidR="00E67CC8" w:rsidRPr="00E67CC8" w:rsidTr="00E67CC8">
              <w:tc>
                <w:tcPr>
                  <w:tcW w:w="2474" w:type="dxa"/>
                </w:tcPr>
                <w:p w:rsidR="00E67CC8" w:rsidRDefault="00E67CC8" w:rsidP="00673C4F">
                  <w:pPr>
                    <w:framePr w:hSpace="180" w:wrap="around" w:vAnchor="text" w:hAnchor="margin" w:xAlign="center" w:y="158"/>
                    <w:autoSpaceDE w:val="0"/>
                    <w:autoSpaceDN w:val="0"/>
                    <w:adjustRightInd w:val="0"/>
                    <w:jc w:val="both"/>
                    <w:rPr>
                      <w:kern w:val="0"/>
                      <w:sz w:val="20"/>
                    </w:rPr>
                  </w:pPr>
                  <w:r>
                    <w:rPr>
                      <w:kern w:val="0"/>
                      <w:sz w:val="20"/>
                    </w:rPr>
                    <w:t xml:space="preserve">Код дохода </w:t>
                  </w:r>
                </w:p>
              </w:tc>
              <w:tc>
                <w:tcPr>
                  <w:tcW w:w="4926" w:type="dxa"/>
                </w:tcPr>
                <w:p w:rsidR="00E67CC8" w:rsidRDefault="00E67CC8" w:rsidP="00673C4F">
                  <w:pPr>
                    <w:framePr w:hSpace="180" w:wrap="around" w:vAnchor="text" w:hAnchor="margin" w:xAlign="center" w:y="158"/>
                    <w:autoSpaceDE w:val="0"/>
                    <w:autoSpaceDN w:val="0"/>
                    <w:adjustRightInd w:val="0"/>
                    <w:jc w:val="both"/>
                    <w:rPr>
                      <w:sz w:val="18"/>
                      <w:szCs w:val="18"/>
                    </w:rPr>
                  </w:pPr>
                  <w:r>
                    <w:rPr>
                      <w:sz w:val="18"/>
                      <w:szCs w:val="18"/>
                    </w:rPr>
                    <w:t>54100000000000000180       КЦ: 3.180</w:t>
                  </w:r>
                </w:p>
              </w:tc>
            </w:tr>
            <w:tr w:rsidR="00E67CC8" w:rsidRPr="00E67CC8" w:rsidTr="00E67CC8">
              <w:tc>
                <w:tcPr>
                  <w:tcW w:w="2474" w:type="dxa"/>
                </w:tcPr>
                <w:p w:rsidR="00E67CC8" w:rsidRDefault="00E67CC8" w:rsidP="00673C4F">
                  <w:pPr>
                    <w:framePr w:hSpace="180" w:wrap="around" w:vAnchor="text" w:hAnchor="margin" w:xAlign="center" w:y="158"/>
                    <w:autoSpaceDE w:val="0"/>
                    <w:autoSpaceDN w:val="0"/>
                    <w:adjustRightInd w:val="0"/>
                    <w:jc w:val="both"/>
                    <w:rPr>
                      <w:kern w:val="0"/>
                      <w:sz w:val="20"/>
                    </w:rPr>
                  </w:pPr>
                  <w:r>
                    <w:rPr>
                      <w:kern w:val="0"/>
                      <w:sz w:val="20"/>
                    </w:rPr>
                    <w:t>Назначение платежа</w:t>
                  </w:r>
                </w:p>
              </w:tc>
              <w:tc>
                <w:tcPr>
                  <w:tcW w:w="4926" w:type="dxa"/>
                </w:tcPr>
                <w:p w:rsidR="00E67CC8" w:rsidRDefault="00E67CC8" w:rsidP="00673C4F">
                  <w:pPr>
                    <w:framePr w:hSpace="180" w:wrap="around" w:vAnchor="text" w:hAnchor="margin" w:xAlign="center" w:y="158"/>
                    <w:autoSpaceDE w:val="0"/>
                    <w:autoSpaceDN w:val="0"/>
                    <w:adjustRightInd w:val="0"/>
                    <w:jc w:val="both"/>
                    <w:rPr>
                      <w:sz w:val="18"/>
                      <w:szCs w:val="18"/>
                    </w:rPr>
                  </w:pPr>
                  <w:r>
                    <w:rPr>
                      <w:sz w:val="18"/>
                      <w:szCs w:val="18"/>
                    </w:rPr>
                    <w:t>Обеспечение исполнения договора на ….</w:t>
                  </w:r>
                </w:p>
              </w:tc>
            </w:tr>
          </w:tbl>
          <w:p w:rsidR="004F5E00" w:rsidRPr="00D66F18" w:rsidRDefault="004F5E00" w:rsidP="00585B4D">
            <w:pPr>
              <w:snapToGrid w:val="0"/>
              <w:jc w:val="both"/>
              <w:rPr>
                <w:rFonts w:eastAsia="Calibri"/>
                <w:sz w:val="20"/>
                <w:lang w:eastAsia="en-US"/>
              </w:rPr>
            </w:pPr>
            <w:r w:rsidRPr="00D66F18">
              <w:rPr>
                <w:rFonts w:eastAsia="Calibri"/>
                <w:color w:val="000000"/>
                <w:sz w:val="20"/>
                <w:lang w:eastAsia="en-US"/>
              </w:rPr>
              <w:t xml:space="preserve">В ходе исполнения </w:t>
            </w:r>
            <w:r w:rsidR="00432F7B">
              <w:rPr>
                <w:rFonts w:eastAsia="Calibri"/>
                <w:color w:val="000000"/>
                <w:sz w:val="20"/>
                <w:lang w:eastAsia="en-US"/>
              </w:rPr>
              <w:t>договора</w:t>
            </w:r>
            <w:r w:rsidRPr="00D66F18">
              <w:rPr>
                <w:rFonts w:eastAsia="Calibri"/>
                <w:color w:val="000000"/>
                <w:sz w:val="20"/>
                <w:lang w:eastAsia="en-US"/>
              </w:rPr>
              <w:t xml:space="preserve"> </w:t>
            </w:r>
            <w:r w:rsidR="00E67CC8">
              <w:rPr>
                <w:rFonts w:eastAsia="Calibri"/>
                <w:color w:val="000000"/>
                <w:sz w:val="20"/>
                <w:lang w:eastAsia="en-US"/>
              </w:rPr>
              <w:t>поставщик</w:t>
            </w:r>
            <w:r w:rsidRPr="00D66F18">
              <w:rPr>
                <w:rFonts w:eastAsia="Calibri"/>
                <w:color w:val="000000"/>
                <w:sz w:val="20"/>
                <w:lang w:eastAsia="en-US"/>
              </w:rPr>
              <w:t xml:space="preserve"> вправе предоставить заказчику обеспечение исполнения </w:t>
            </w:r>
            <w:r w:rsidR="00432F7B">
              <w:rPr>
                <w:rFonts w:eastAsia="Calibri"/>
                <w:color w:val="000000"/>
                <w:sz w:val="20"/>
                <w:lang w:eastAsia="en-US"/>
              </w:rPr>
              <w:t>договора</w:t>
            </w:r>
            <w:r w:rsidRPr="00D66F18">
              <w:rPr>
                <w:rFonts w:eastAsia="Calibri"/>
                <w:color w:val="000000"/>
                <w:sz w:val="20"/>
                <w:lang w:eastAsia="en-US"/>
              </w:rPr>
              <w:t xml:space="preserve">, уменьшенное на размер выполненных обязательств, предусмотренных </w:t>
            </w:r>
            <w:r w:rsidR="00432F7B">
              <w:rPr>
                <w:rFonts w:eastAsia="Calibri"/>
                <w:color w:val="000000"/>
                <w:sz w:val="20"/>
                <w:lang w:eastAsia="en-US"/>
              </w:rPr>
              <w:t>договором</w:t>
            </w:r>
            <w:r w:rsidRPr="00D66F18">
              <w:rPr>
                <w:rFonts w:eastAsia="Calibri"/>
                <w:sz w:val="20"/>
                <w:lang w:eastAsia="en-US"/>
              </w:rPr>
              <w:t xml:space="preserve">, взамен ранее предоставленного обеспечения исполнения </w:t>
            </w:r>
            <w:r w:rsidR="00432F7B">
              <w:rPr>
                <w:rFonts w:eastAsia="Calibri"/>
                <w:sz w:val="20"/>
                <w:lang w:eastAsia="en-US"/>
              </w:rPr>
              <w:t>договора</w:t>
            </w:r>
            <w:r w:rsidRPr="00D66F18">
              <w:rPr>
                <w:rFonts w:eastAsia="Calibri"/>
                <w:sz w:val="20"/>
                <w:lang w:eastAsia="en-US"/>
              </w:rPr>
              <w:t xml:space="preserve">. При этом может быть изменён способ обеспечения исполнения </w:t>
            </w:r>
            <w:r w:rsidR="00432F7B">
              <w:rPr>
                <w:rFonts w:eastAsia="Calibri"/>
                <w:sz w:val="20"/>
                <w:lang w:eastAsia="en-US"/>
              </w:rPr>
              <w:t>договора</w:t>
            </w:r>
            <w:r w:rsidRPr="00D66F18">
              <w:rPr>
                <w:rFonts w:eastAsia="Calibri"/>
                <w:sz w:val="20"/>
                <w:lang w:eastAsia="en-US"/>
              </w:rPr>
              <w:t>.</w:t>
            </w:r>
          </w:p>
          <w:p w:rsidR="004F5E00" w:rsidRPr="00D66F18" w:rsidRDefault="004F5E00" w:rsidP="00585B4D">
            <w:pPr>
              <w:snapToGrid w:val="0"/>
              <w:jc w:val="both"/>
              <w:rPr>
                <w:sz w:val="20"/>
              </w:rPr>
            </w:pPr>
            <w:r w:rsidRPr="00D66F18">
              <w:rPr>
                <w:rFonts w:eastAsia="Calibri"/>
                <w:sz w:val="20"/>
                <w:lang w:eastAsia="en-US"/>
              </w:rPr>
              <w:t>Банковское сопровождение - не осуществляется.</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B87659" w:rsidP="00585B4D">
            <w:pPr>
              <w:snapToGrid w:val="0"/>
              <w:rPr>
                <w:sz w:val="20"/>
              </w:rPr>
            </w:pPr>
            <w:r>
              <w:rPr>
                <w:sz w:val="20"/>
              </w:rPr>
              <w:lastRenderedPageBreak/>
              <w:t>30</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050C65">
            <w:pPr>
              <w:snapToGrid w:val="0"/>
              <w:rPr>
                <w:sz w:val="20"/>
              </w:rPr>
            </w:pPr>
            <w:r w:rsidRPr="00FA5B5C">
              <w:rPr>
                <w:sz w:val="20"/>
              </w:rPr>
              <w:t xml:space="preserve">Требования  к гарантийному сроку и (или) объему  предоставления гарантий </w:t>
            </w:r>
            <w:r w:rsidR="00E67CC8">
              <w:rPr>
                <w:sz w:val="20"/>
              </w:rPr>
              <w:t xml:space="preserve">качества </w:t>
            </w:r>
            <w:r w:rsidR="00050C65">
              <w:rPr>
                <w:sz w:val="20"/>
              </w:rPr>
              <w:t>оказываемых услуг</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DE1E92" w:rsidRDefault="0067111E" w:rsidP="00585B4D">
            <w:pPr>
              <w:snapToGrid w:val="0"/>
              <w:jc w:val="both"/>
              <w:rPr>
                <w:sz w:val="20"/>
              </w:rPr>
            </w:pPr>
            <w:r>
              <w:rPr>
                <w:sz w:val="20"/>
              </w:rPr>
              <w:t>Не установлено</w:t>
            </w:r>
          </w:p>
          <w:p w:rsidR="004F5E00" w:rsidRPr="00DE1E92" w:rsidRDefault="00050C65" w:rsidP="00DE1E92">
            <w:pPr>
              <w:tabs>
                <w:tab w:val="left" w:pos="284"/>
              </w:tabs>
              <w:suppressAutoHyphens/>
              <w:autoSpaceDE w:val="0"/>
              <w:autoSpaceDN w:val="0"/>
              <w:adjustRightInd w:val="0"/>
              <w:spacing w:line="20" w:lineRule="atLeast"/>
              <w:contextualSpacing/>
              <w:jc w:val="both"/>
              <w:rPr>
                <w:kern w:val="0"/>
                <w:sz w:val="20"/>
                <w:lang w:eastAsia="ar-SA"/>
              </w:rPr>
            </w:pPr>
            <w:r w:rsidRPr="00DE1E92">
              <w:rPr>
                <w:bCs/>
                <w:iCs/>
                <w:kern w:val="0"/>
                <w:sz w:val="20"/>
                <w:lang w:eastAsia="ar-SA"/>
              </w:rPr>
              <w:tab/>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B87659">
              <w:rPr>
                <w:sz w:val="20"/>
              </w:rPr>
              <w:t>1</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050C65">
            <w:pPr>
              <w:snapToGrid w:val="0"/>
              <w:rPr>
                <w:sz w:val="20"/>
              </w:rPr>
            </w:pPr>
            <w:r w:rsidRPr="00FA5B5C">
              <w:rPr>
                <w:sz w:val="20"/>
              </w:rPr>
              <w:t xml:space="preserve">Место </w:t>
            </w:r>
            <w:r w:rsidR="00050C65">
              <w:rPr>
                <w:sz w:val="20"/>
              </w:rPr>
              <w:t>оказания услуг</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E67CC8">
            <w:pPr>
              <w:shd w:val="clear" w:color="auto" w:fill="FFFFFF"/>
              <w:snapToGrid w:val="0"/>
              <w:jc w:val="both"/>
              <w:rPr>
                <w:color w:val="000000"/>
                <w:sz w:val="20"/>
              </w:rPr>
            </w:pPr>
            <w:r w:rsidRPr="00FA5B5C">
              <w:rPr>
                <w:color w:val="000000"/>
                <w:sz w:val="20"/>
              </w:rPr>
              <w:t>Удмуртская Республика, Красногорский район, с. К</w:t>
            </w:r>
            <w:r w:rsidR="00117444">
              <w:rPr>
                <w:color w:val="000000"/>
                <w:sz w:val="20"/>
              </w:rPr>
              <w:t>рас</w:t>
            </w:r>
            <w:r w:rsidR="00E67CC8">
              <w:rPr>
                <w:color w:val="000000"/>
                <w:sz w:val="20"/>
              </w:rPr>
              <w:t>ногорское, ул. Ленина, д.50</w:t>
            </w:r>
            <w:r w:rsidR="003C54DB">
              <w:rPr>
                <w:color w:val="000000"/>
                <w:sz w:val="20"/>
              </w:rPr>
              <w:t xml:space="preserve"> - </w:t>
            </w:r>
          </w:p>
          <w:p w:rsidR="00050C65" w:rsidRPr="00FA5B5C" w:rsidRDefault="00050C65" w:rsidP="00E67CC8">
            <w:pPr>
              <w:shd w:val="clear" w:color="auto" w:fill="FFFFFF"/>
              <w:snapToGrid w:val="0"/>
              <w:jc w:val="both"/>
              <w:rPr>
                <w:color w:val="000000"/>
                <w:sz w:val="20"/>
              </w:rPr>
            </w:pPr>
            <w:r>
              <w:rPr>
                <w:color w:val="000000"/>
                <w:sz w:val="20"/>
              </w:rPr>
              <w:t>МБОУ Красногорская средняя общеобразовательная школа</w:t>
            </w:r>
            <w:r w:rsidR="003C54DB">
              <w:rPr>
                <w:color w:val="000000"/>
                <w:sz w:val="20"/>
              </w:rPr>
              <w:t>, ул. Глазовская, д. 1А - пришкольный интернат</w:t>
            </w:r>
          </w:p>
        </w:tc>
      </w:tr>
      <w:tr w:rsidR="004F5E00" w:rsidRPr="00FA5B5C" w:rsidTr="00585B4D">
        <w:trPr>
          <w:trHeight w:val="1001"/>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B87659">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E67CC8" w:rsidP="00050C65">
            <w:pPr>
              <w:snapToGrid w:val="0"/>
              <w:rPr>
                <w:sz w:val="20"/>
              </w:rPr>
            </w:pPr>
            <w:r>
              <w:rPr>
                <w:sz w:val="20"/>
              </w:rPr>
              <w:t xml:space="preserve">Сроки </w:t>
            </w:r>
            <w:r w:rsidR="00050C65">
              <w:rPr>
                <w:sz w:val="20"/>
              </w:rPr>
              <w:t>оказания услуг</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E667F6" w:rsidRDefault="004F5E00" w:rsidP="00585B4D">
            <w:pPr>
              <w:jc w:val="both"/>
              <w:rPr>
                <w:color w:val="000000" w:themeColor="text1"/>
                <w:sz w:val="20"/>
              </w:rPr>
            </w:pPr>
            <w:r w:rsidRPr="00E667F6">
              <w:rPr>
                <w:sz w:val="20"/>
              </w:rPr>
              <w:t xml:space="preserve">Начало </w:t>
            </w:r>
            <w:r w:rsidR="00050C65">
              <w:rPr>
                <w:color w:val="000000" w:themeColor="text1"/>
                <w:sz w:val="20"/>
              </w:rPr>
              <w:t>оказания услуг</w:t>
            </w:r>
            <w:r w:rsidR="00E67CC8">
              <w:rPr>
                <w:color w:val="000000" w:themeColor="text1"/>
                <w:sz w:val="20"/>
              </w:rPr>
              <w:t xml:space="preserve"> – с даты заключения </w:t>
            </w:r>
            <w:r w:rsidR="00432F7B">
              <w:rPr>
                <w:color w:val="000000" w:themeColor="text1"/>
                <w:sz w:val="20"/>
              </w:rPr>
              <w:t>договора</w:t>
            </w:r>
            <w:r w:rsidRPr="00E667F6">
              <w:rPr>
                <w:color w:val="000000" w:themeColor="text1"/>
                <w:sz w:val="20"/>
              </w:rPr>
              <w:t xml:space="preserve">.  </w:t>
            </w:r>
          </w:p>
          <w:p w:rsidR="004F5E00" w:rsidRPr="00FA5B5C" w:rsidRDefault="00050C65" w:rsidP="008019BB">
            <w:pPr>
              <w:snapToGrid w:val="0"/>
              <w:rPr>
                <w:b/>
                <w:sz w:val="20"/>
              </w:rPr>
            </w:pPr>
            <w:r>
              <w:rPr>
                <w:color w:val="000000" w:themeColor="text1"/>
                <w:sz w:val="20"/>
              </w:rPr>
              <w:t>Окончание</w:t>
            </w:r>
            <w:r w:rsidR="004F5E00" w:rsidRPr="00E667F6">
              <w:rPr>
                <w:color w:val="000000" w:themeColor="text1"/>
                <w:sz w:val="20"/>
              </w:rPr>
              <w:t xml:space="preserve">  –  </w:t>
            </w:r>
            <w:r w:rsidR="003C54DB">
              <w:rPr>
                <w:color w:val="000000" w:themeColor="text1"/>
                <w:sz w:val="20"/>
              </w:rPr>
              <w:t xml:space="preserve">до </w:t>
            </w:r>
            <w:r w:rsidR="008019BB" w:rsidRPr="008019BB">
              <w:rPr>
                <w:sz w:val="20"/>
              </w:rPr>
              <w:t>10 августа</w:t>
            </w:r>
            <w:r w:rsidR="001848D6" w:rsidRPr="008019BB">
              <w:rPr>
                <w:sz w:val="20"/>
              </w:rPr>
              <w:t xml:space="preserve"> </w:t>
            </w:r>
            <w:r w:rsidR="004F5E00" w:rsidRPr="008019BB">
              <w:rPr>
                <w:sz w:val="20"/>
              </w:rPr>
              <w:t xml:space="preserve"> 201</w:t>
            </w:r>
            <w:r w:rsidR="001848D6" w:rsidRPr="008019BB">
              <w:rPr>
                <w:sz w:val="20"/>
              </w:rPr>
              <w:t>5</w:t>
            </w:r>
            <w:r w:rsidR="004F5E00" w:rsidRPr="008019BB">
              <w:rPr>
                <w:sz w:val="20"/>
              </w:rPr>
              <w:t xml:space="preserve"> г.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B87659">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050C65">
            <w:pPr>
              <w:snapToGrid w:val="0"/>
              <w:rPr>
                <w:sz w:val="20"/>
              </w:rPr>
            </w:pPr>
            <w:r w:rsidRPr="00FA5B5C">
              <w:rPr>
                <w:sz w:val="20"/>
              </w:rPr>
              <w:t xml:space="preserve">Форма, сроки и порядок оплаты </w:t>
            </w:r>
            <w:r w:rsidR="00050C65">
              <w:rPr>
                <w:sz w:val="20"/>
              </w:rPr>
              <w:t>оказываемых услуг</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bCs/>
                <w:color w:val="FF0000"/>
                <w:sz w:val="20"/>
              </w:rPr>
            </w:pPr>
            <w:r w:rsidRPr="00FA5B5C">
              <w:rPr>
                <w:sz w:val="20"/>
              </w:rPr>
              <w:t xml:space="preserve">Условия и порядок оплаты  изложены в (Разделе 32) «Проект </w:t>
            </w:r>
            <w:r w:rsidR="003C54DB">
              <w:rPr>
                <w:sz w:val="20"/>
              </w:rPr>
              <w:t xml:space="preserve">гражданско-правового </w:t>
            </w:r>
            <w:r w:rsidR="00432F7B">
              <w:rPr>
                <w:sz w:val="20"/>
              </w:rPr>
              <w:t>договора</w:t>
            </w:r>
            <w:r w:rsidRPr="00FA5B5C">
              <w:rPr>
                <w:sz w:val="20"/>
              </w:rPr>
              <w:t>»</w:t>
            </w:r>
          </w:p>
          <w:p w:rsidR="004F5E00" w:rsidRPr="00FA5B5C" w:rsidRDefault="004F5E00" w:rsidP="00585B4D">
            <w:pPr>
              <w:spacing w:before="120"/>
              <w:ind w:firstLine="540"/>
              <w:jc w:val="both"/>
              <w:rPr>
                <w:b/>
                <w:bCs/>
                <w:color w:val="FF0000"/>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B87659">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предоставления документации  об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b/>
                <w:sz w:val="20"/>
              </w:rPr>
            </w:pPr>
            <w:r w:rsidRPr="00FA5B5C">
              <w:rPr>
                <w:sz w:val="20"/>
              </w:rPr>
              <w:t>Документация об электронном аукционе  доступна для ознакомления на официальном сайте без взимания платы  с даты размещения извещения или может быть предоставлена на электронном носителе (при себе иметь электронный носитель информации).</w:t>
            </w:r>
            <w:r w:rsidRPr="00FA5B5C">
              <w:rPr>
                <w:b/>
                <w:sz w:val="20"/>
              </w:rPr>
              <w:t xml:space="preserve"> </w:t>
            </w:r>
          </w:p>
          <w:p w:rsidR="004F5E00" w:rsidRPr="00FA5B5C" w:rsidRDefault="004F5E00" w:rsidP="00252BDE">
            <w:pPr>
              <w:shd w:val="clear" w:color="auto" w:fill="FFFFFF"/>
              <w:tabs>
                <w:tab w:val="left" w:pos="0"/>
              </w:tabs>
              <w:jc w:val="both"/>
              <w:rPr>
                <w:sz w:val="20"/>
              </w:rPr>
            </w:pPr>
            <w:r w:rsidRPr="00FA5B5C">
              <w:rPr>
                <w:b/>
                <w:sz w:val="20"/>
              </w:rPr>
              <w:t xml:space="preserve">Место предоставления: </w:t>
            </w:r>
            <w:r w:rsidRPr="00FA5B5C">
              <w:rPr>
                <w:sz w:val="20"/>
              </w:rPr>
              <w:t>в рабочие дни с 08-00 до 16-00 по м</w:t>
            </w:r>
            <w:r w:rsidR="00252BDE">
              <w:rPr>
                <w:sz w:val="20"/>
              </w:rPr>
              <w:t>естному</w:t>
            </w:r>
            <w:r w:rsidRPr="00FA5B5C">
              <w:rPr>
                <w:sz w:val="20"/>
              </w:rPr>
              <w:t xml:space="preserve"> времени (перерыв с 12-00 до 13-00) по адресу: 427650, Удмуртская Республика, с. Красногорское, ул. Ленина, д. 64, каб. № 19.</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B87659">
              <w:rPr>
                <w:sz w:val="20"/>
              </w:rPr>
              <w:t>5</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Порядок и срок предоставления разъяснений положений документации об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sz w:val="20"/>
              </w:rPr>
            </w:pPr>
            <w:r w:rsidRPr="00FA5B5C">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 окончания срока подачи заявок на участие в таком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B87659">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Требования к Участникам размещения заказа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3675B8" w:rsidRPr="00E67CC8" w:rsidRDefault="004F5E00" w:rsidP="00E67CC8">
            <w:pPr>
              <w:widowControl w:val="0"/>
              <w:tabs>
                <w:tab w:val="left" w:pos="459"/>
              </w:tabs>
              <w:autoSpaceDE w:val="0"/>
              <w:autoSpaceDN w:val="0"/>
              <w:adjustRightInd w:val="0"/>
              <w:ind w:firstLine="33"/>
              <w:jc w:val="both"/>
              <w:rPr>
                <w:sz w:val="20"/>
              </w:rPr>
            </w:pPr>
            <w:r w:rsidRPr="00FA5B5C">
              <w:rPr>
                <w:sz w:val="20"/>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w:t>
            </w:r>
            <w:r w:rsidR="00E67CC8">
              <w:rPr>
                <w:sz w:val="20"/>
              </w:rPr>
              <w:t>щихся объектом закупки;</w:t>
            </w:r>
          </w:p>
          <w:p w:rsidR="004F5E00" w:rsidRPr="00FA5B5C" w:rsidRDefault="004F5E00" w:rsidP="00585B4D">
            <w:pPr>
              <w:autoSpaceDE w:val="0"/>
              <w:autoSpaceDN w:val="0"/>
              <w:adjustRightInd w:val="0"/>
              <w:ind w:firstLine="34"/>
              <w:jc w:val="both"/>
              <w:rPr>
                <w:sz w:val="20"/>
              </w:rPr>
            </w:pPr>
            <w:r w:rsidRPr="00FA5B5C">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FA5B5C" w:rsidRDefault="004F5E00" w:rsidP="00585B4D">
            <w:pPr>
              <w:autoSpaceDE w:val="0"/>
              <w:autoSpaceDN w:val="0"/>
              <w:adjustRightInd w:val="0"/>
              <w:ind w:firstLine="34"/>
              <w:jc w:val="both"/>
              <w:rPr>
                <w:sz w:val="20"/>
              </w:rPr>
            </w:pPr>
            <w:r w:rsidRPr="00FA5B5C">
              <w:rPr>
                <w:sz w:val="20"/>
              </w:rPr>
              <w:t xml:space="preserve">3) неприостановление деятельности участника электронного аукциона  в порядке, установленном </w:t>
            </w:r>
            <w:hyperlink r:id="rId33" w:history="1">
              <w:r w:rsidRPr="00FA5B5C">
                <w:rPr>
                  <w:color w:val="0000FF"/>
                  <w:sz w:val="20"/>
                  <w:u w:val="single"/>
                </w:rPr>
                <w:t>Кодексом</w:t>
              </w:r>
            </w:hyperlink>
            <w:r w:rsidRPr="00FA5B5C">
              <w:rPr>
                <w:sz w:val="20"/>
              </w:rPr>
              <w:t xml:space="preserve"> РФ об административных правонарушениях, на дату подачи заявок на участие в электронном аукционе;</w:t>
            </w:r>
          </w:p>
          <w:p w:rsidR="004F5E00" w:rsidRPr="00FA5B5C" w:rsidRDefault="004F5E00" w:rsidP="00585B4D">
            <w:pPr>
              <w:autoSpaceDE w:val="0"/>
              <w:autoSpaceDN w:val="0"/>
              <w:adjustRightInd w:val="0"/>
              <w:ind w:firstLine="34"/>
              <w:jc w:val="both"/>
              <w:rPr>
                <w:sz w:val="20"/>
              </w:rPr>
            </w:pPr>
            <w:r w:rsidRPr="00FA5B5C">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34" w:history="1">
              <w:r w:rsidRPr="00FA5B5C">
                <w:rPr>
                  <w:color w:val="0000FF"/>
                  <w:sz w:val="20"/>
                  <w:u w:val="single"/>
                </w:rPr>
                <w:t>законодательством</w:t>
              </w:r>
            </w:hyperlink>
            <w:r w:rsidRPr="00FA5B5C">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35" w:history="1">
              <w:r w:rsidRPr="00FA5B5C">
                <w:rPr>
                  <w:color w:val="0000FF"/>
                  <w:sz w:val="20"/>
                  <w:u w:val="single"/>
                </w:rPr>
                <w:t>законодательством</w:t>
              </w:r>
            </w:hyperlink>
            <w:r w:rsidRPr="00FA5B5C">
              <w:rPr>
                <w:sz w:val="20"/>
              </w:rPr>
              <w:t xml:space="preserve"> РФ о налогах и сборах) за прошедший календарный год, размер которых превышает 25 (двадцать пять) процентов </w:t>
            </w:r>
            <w:r w:rsidRPr="00FA5B5C">
              <w:rPr>
                <w:sz w:val="20"/>
              </w:rPr>
              <w:lastRenderedPageBreak/>
              <w:t>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4F5E00" w:rsidRPr="00FA5B5C" w:rsidRDefault="004F5E00" w:rsidP="00585B4D">
            <w:pPr>
              <w:autoSpaceDE w:val="0"/>
              <w:autoSpaceDN w:val="0"/>
              <w:adjustRightInd w:val="0"/>
              <w:ind w:firstLine="34"/>
              <w:jc w:val="both"/>
              <w:rPr>
                <w:sz w:val="20"/>
              </w:rPr>
            </w:pPr>
            <w:r w:rsidRPr="00FA5B5C">
              <w:rPr>
                <w:sz w:val="20"/>
              </w:rPr>
              <w:t>5)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электронного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являющихся объектом осуществляемой закупки, и административного наказания в виде дисквалификации;</w:t>
            </w:r>
          </w:p>
          <w:p w:rsidR="004F5E00" w:rsidRPr="00FA5B5C" w:rsidRDefault="004F5E00" w:rsidP="00E67CC8">
            <w:pPr>
              <w:autoSpaceDE w:val="0"/>
              <w:autoSpaceDN w:val="0"/>
              <w:adjustRightInd w:val="0"/>
              <w:ind w:firstLine="34"/>
              <w:jc w:val="both"/>
              <w:rPr>
                <w:sz w:val="20"/>
              </w:rPr>
            </w:pPr>
            <w:r w:rsidRPr="00FA5B5C">
              <w:rPr>
                <w:sz w:val="20"/>
              </w:rPr>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sidR="009D187A">
              <w:rPr>
                <w:sz w:val="20"/>
              </w:rPr>
              <w:t>аукционной</w:t>
            </w:r>
            <w:r w:rsidRPr="00FA5B5C">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sidR="00E67CC8">
              <w:rPr>
                <w:sz w:val="20"/>
              </w:rPr>
              <w:t>апитале хозяйственного общества.</w:t>
            </w:r>
          </w:p>
        </w:tc>
      </w:tr>
      <w:tr w:rsidR="00AA00E4" w:rsidRPr="00FA5B5C" w:rsidTr="00585B4D">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sidRPr="00FA5B5C">
              <w:rPr>
                <w:sz w:val="20"/>
              </w:rPr>
              <w:lastRenderedPageBreak/>
              <w:t>3</w:t>
            </w:r>
            <w:r w:rsidR="00B87659">
              <w:rPr>
                <w:sz w:val="20"/>
              </w:rPr>
              <w:t>7</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AA00E4" w:rsidRPr="00FA5B5C" w:rsidRDefault="00AA00E4" w:rsidP="00432F7B">
            <w:pPr>
              <w:snapToGrid w:val="0"/>
              <w:rPr>
                <w:sz w:val="20"/>
              </w:rPr>
            </w:pPr>
            <w:r w:rsidRPr="00FA5B5C">
              <w:rPr>
                <w:rFonts w:eastAsia="Calibri"/>
                <w:sz w:val="20"/>
                <w:lang w:eastAsia="en-US"/>
              </w:rPr>
              <w:t xml:space="preserve">Преимущества, предоставляемые заказчиком учреждениям и предприятиям </w:t>
            </w:r>
            <w:r w:rsidRPr="00FA5B5C">
              <w:rPr>
                <w:rFonts w:eastAsia="Calibri"/>
                <w:b/>
                <w:sz w:val="20"/>
                <w:lang w:eastAsia="en-US"/>
              </w:rPr>
              <w:t>уголовно-исполнительной системы</w:t>
            </w:r>
            <w:r>
              <w:rPr>
                <w:rFonts w:eastAsia="Calibri"/>
                <w:b/>
                <w:sz w:val="20"/>
                <w:lang w:eastAsia="en-US"/>
              </w:rPr>
              <w:t xml:space="preserve"> в отношении предлагаемой ими цены </w:t>
            </w:r>
            <w:r w:rsidR="00432F7B">
              <w:rPr>
                <w:rFonts w:eastAsia="Calibri"/>
                <w:b/>
                <w:sz w:val="20"/>
                <w:lang w:eastAsia="en-US"/>
              </w:rPr>
              <w:t>договора</w:t>
            </w:r>
            <w:r>
              <w:rPr>
                <w:rFonts w:eastAsia="Calibri"/>
                <w:b/>
                <w:sz w:val="20"/>
                <w:lang w:eastAsia="en-US"/>
              </w:rPr>
              <w:t xml:space="preserve"> в размере до 15%</w:t>
            </w:r>
            <w:r w:rsidRPr="00FA5B5C">
              <w:rPr>
                <w:rFonts w:eastAsia="Calibri"/>
                <w:sz w:val="20"/>
                <w:lang w:eastAsia="en-US"/>
              </w:rPr>
              <w:t xml:space="preserve">, </w:t>
            </w:r>
            <w:r>
              <w:rPr>
                <w:rFonts w:eastAsia="Calibri"/>
                <w:sz w:val="20"/>
                <w:lang w:eastAsia="en-US"/>
              </w:rPr>
              <w:t xml:space="preserve">но не более НМЦ </w:t>
            </w:r>
            <w:r w:rsidRPr="00FA5B5C">
              <w:rPr>
                <w:rFonts w:eastAsia="Calibri"/>
                <w:sz w:val="20"/>
                <w:lang w:eastAsia="en-US"/>
              </w:rPr>
              <w:t>являющимся участниками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Не предоставляются</w:t>
            </w:r>
            <w:r w:rsidR="00E67CC8">
              <w:rPr>
                <w:rFonts w:eastAsia="Calibri"/>
                <w:sz w:val="20"/>
                <w:lang w:eastAsia="en-US"/>
              </w:rPr>
              <w:t>.</w:t>
            </w:r>
          </w:p>
        </w:tc>
      </w:tr>
      <w:tr w:rsidR="00AA00E4" w:rsidRPr="00FA5B5C" w:rsidTr="00585B4D">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Pr>
                <w:sz w:val="20"/>
              </w:rPr>
              <w:t>3</w:t>
            </w:r>
            <w:r w:rsidR="00B87659">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AA00E4" w:rsidRPr="00FA5B5C" w:rsidRDefault="00AA00E4" w:rsidP="00432F7B">
            <w:pPr>
              <w:snapToGrid w:val="0"/>
              <w:rPr>
                <w:rFonts w:eastAsia="Calibri"/>
                <w:sz w:val="20"/>
                <w:lang w:eastAsia="en-US"/>
              </w:rPr>
            </w:pPr>
            <w:r w:rsidRPr="00FA5B5C">
              <w:rPr>
                <w:rFonts w:eastAsia="Calibri"/>
                <w:sz w:val="20"/>
                <w:lang w:eastAsia="en-US"/>
              </w:rPr>
              <w:t>Преимущества, предоставляемые заказчиком</w:t>
            </w:r>
            <w:r w:rsidRPr="00FA5B5C">
              <w:rPr>
                <w:rFonts w:eastAsia="Calibri"/>
                <w:b/>
                <w:iCs/>
                <w:sz w:val="20"/>
                <w:lang w:eastAsia="en-US"/>
              </w:rPr>
              <w:t xml:space="preserve"> организациям инвалидов</w:t>
            </w:r>
            <w:r w:rsidRPr="004E76DC">
              <w:rPr>
                <w:rFonts w:eastAsia="Calibri"/>
                <w:b/>
                <w:sz w:val="20"/>
                <w:lang w:eastAsia="en-US"/>
              </w:rPr>
              <w:t xml:space="preserve"> </w:t>
            </w:r>
            <w:r w:rsidRPr="004E76DC">
              <w:rPr>
                <w:rFonts w:eastAsia="Calibri"/>
                <w:b/>
                <w:iCs/>
                <w:sz w:val="20"/>
                <w:lang w:eastAsia="en-US"/>
              </w:rPr>
              <w:t xml:space="preserve">в отношении предлагаемой ими цены </w:t>
            </w:r>
            <w:r w:rsidR="00432F7B">
              <w:rPr>
                <w:rFonts w:eastAsia="Calibri"/>
                <w:b/>
                <w:iCs/>
                <w:sz w:val="20"/>
                <w:lang w:eastAsia="en-US"/>
              </w:rPr>
              <w:t>договора</w:t>
            </w:r>
            <w:r w:rsidRPr="004E76DC">
              <w:rPr>
                <w:rFonts w:eastAsia="Calibri"/>
                <w:b/>
                <w:iCs/>
                <w:sz w:val="20"/>
                <w:lang w:eastAsia="en-US"/>
              </w:rPr>
              <w:t xml:space="preserve"> в размере до 15%</w:t>
            </w:r>
            <w:r w:rsidRPr="00FA5B5C">
              <w:rPr>
                <w:rFonts w:eastAsia="Calibri"/>
                <w:iCs/>
                <w:sz w:val="20"/>
                <w:lang w:eastAsia="en-US"/>
              </w:rPr>
              <w:t xml:space="preserve">, </w:t>
            </w:r>
            <w:r w:rsidRPr="0079104F">
              <w:rPr>
                <w:rFonts w:eastAsia="Calibri"/>
                <w:iCs/>
                <w:sz w:val="20"/>
                <w:lang w:eastAsia="en-US"/>
              </w:rPr>
              <w:t xml:space="preserve">но не более НМЦ </w:t>
            </w:r>
            <w:r w:rsidRPr="00FA5B5C">
              <w:rPr>
                <w:rFonts w:eastAsia="Calibri"/>
                <w:iCs/>
                <w:sz w:val="20"/>
                <w:lang w:eastAsia="en-US"/>
              </w:rPr>
              <w:t>являющимся участниками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AA00E4" w:rsidP="00AA00E4">
            <w:pPr>
              <w:snapToGrid w:val="0"/>
              <w:rPr>
                <w:rFonts w:eastAsia="Calibri"/>
                <w:sz w:val="20"/>
                <w:lang w:eastAsia="en-US"/>
              </w:rPr>
            </w:pPr>
            <w:r w:rsidRPr="00FA5B5C">
              <w:rPr>
                <w:rFonts w:eastAsia="Calibri"/>
                <w:sz w:val="20"/>
                <w:lang w:eastAsia="en-US"/>
              </w:rPr>
              <w:t>Не предоставляются</w:t>
            </w:r>
            <w:r w:rsidR="00E67CC8">
              <w:rPr>
                <w:rFonts w:eastAsia="Calibri"/>
                <w:sz w:val="20"/>
                <w:lang w:eastAsia="en-US"/>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B87659" w:rsidP="0037014D">
            <w:pPr>
              <w:snapToGrid w:val="0"/>
              <w:rPr>
                <w:sz w:val="20"/>
              </w:rPr>
            </w:pPr>
            <w:r>
              <w:rPr>
                <w:sz w:val="20"/>
              </w:rPr>
              <w:t>39</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rFonts w:eastAsia="Calibri"/>
                <w:sz w:val="20"/>
                <w:lang w:eastAsia="en-US"/>
              </w:rPr>
            </w:pPr>
            <w:r w:rsidRPr="00FA5B5C">
              <w:rPr>
                <w:sz w:val="20"/>
              </w:rPr>
              <w:t xml:space="preserve">Преимущества, предоставляемые заказчиком </w:t>
            </w:r>
            <w:r w:rsidRPr="00FA5B5C">
              <w:rPr>
                <w:b/>
                <w:sz w:val="20"/>
              </w:rPr>
              <w:t xml:space="preserve">субъектам малого предпринимательства, социально ориентированным </w:t>
            </w:r>
            <w:r w:rsidRPr="00FA5B5C">
              <w:rPr>
                <w:b/>
                <w:sz w:val="20"/>
              </w:rPr>
              <w:lastRenderedPageBreak/>
              <w:t>некоммерческим организациям</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87659" w:rsidRPr="00FA5B5C" w:rsidRDefault="00B87659" w:rsidP="00B87659">
            <w:pPr>
              <w:snapToGrid w:val="0"/>
              <w:rPr>
                <w:rFonts w:eastAsia="Calibri"/>
                <w:sz w:val="20"/>
                <w:lang w:eastAsia="en-US"/>
              </w:rPr>
            </w:pPr>
            <w:r w:rsidRPr="00FA5B5C">
              <w:rPr>
                <w:rFonts w:eastAsia="Calibri"/>
                <w:sz w:val="20"/>
                <w:lang w:eastAsia="en-US"/>
              </w:rPr>
              <w:lastRenderedPageBreak/>
              <w:t xml:space="preserve">Предоставляются. </w:t>
            </w:r>
          </w:p>
          <w:p w:rsidR="00B87659" w:rsidRPr="008208CE" w:rsidRDefault="00B87659" w:rsidP="00B87659">
            <w:pPr>
              <w:snapToGrid w:val="0"/>
              <w:jc w:val="both"/>
              <w:rPr>
                <w:rFonts w:eastAsia="Calibri"/>
                <w:sz w:val="20"/>
                <w:lang w:eastAsia="en-US"/>
              </w:rPr>
            </w:pPr>
            <w:r w:rsidRPr="008208CE">
              <w:rPr>
                <w:rFonts w:eastAsia="Calibri"/>
                <w:sz w:val="20"/>
                <w:lang w:eastAsia="en-US"/>
              </w:rPr>
              <w:t xml:space="preserve">Электронный аукцион проводится среди субъектов малого предпринимательства, социально ориентированных некоммерческих организаций. </w:t>
            </w:r>
          </w:p>
          <w:p w:rsidR="004F5E00" w:rsidRPr="00FA5B5C" w:rsidRDefault="00B87659" w:rsidP="00B87659">
            <w:pPr>
              <w:snapToGrid w:val="0"/>
              <w:jc w:val="both"/>
              <w:rPr>
                <w:rFonts w:eastAsia="Calibri"/>
                <w:sz w:val="20"/>
                <w:lang w:eastAsia="en-US"/>
              </w:rPr>
            </w:pPr>
            <w:r w:rsidRPr="008208CE">
              <w:rPr>
                <w:rFonts w:eastAsia="Calibri"/>
                <w:sz w:val="20"/>
                <w:lang w:eastAsia="en-US"/>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822DF7" w:rsidRPr="00FA5B5C" w:rsidTr="00585B4D">
        <w:tc>
          <w:tcPr>
            <w:tcW w:w="534" w:type="dxa"/>
            <w:tcBorders>
              <w:top w:val="single" w:sz="4" w:space="0" w:color="000000"/>
              <w:left w:val="single" w:sz="4" w:space="0" w:color="000000"/>
              <w:bottom w:val="single" w:sz="4" w:space="0" w:color="000000"/>
            </w:tcBorders>
            <w:shd w:val="clear" w:color="auto" w:fill="auto"/>
          </w:tcPr>
          <w:p w:rsidR="00822DF7" w:rsidRDefault="00B87659" w:rsidP="0037014D">
            <w:pPr>
              <w:snapToGrid w:val="0"/>
              <w:rPr>
                <w:sz w:val="20"/>
              </w:rPr>
            </w:pPr>
            <w:r>
              <w:rPr>
                <w:sz w:val="20"/>
              </w:rPr>
              <w:lastRenderedPageBreak/>
              <w:t>40</w:t>
            </w:r>
          </w:p>
        </w:tc>
        <w:tc>
          <w:tcPr>
            <w:tcW w:w="2409" w:type="dxa"/>
            <w:tcBorders>
              <w:top w:val="single" w:sz="4" w:space="0" w:color="000000"/>
              <w:left w:val="single" w:sz="4" w:space="0" w:color="000000"/>
              <w:bottom w:val="single" w:sz="4" w:space="0" w:color="000000"/>
            </w:tcBorders>
            <w:shd w:val="clear" w:color="auto" w:fill="auto"/>
          </w:tcPr>
          <w:p w:rsidR="00822DF7" w:rsidRPr="00FA5B5C" w:rsidRDefault="00822DF7" w:rsidP="00B87659">
            <w:pPr>
              <w:snapToGrid w:val="0"/>
              <w:rPr>
                <w:sz w:val="20"/>
              </w:rPr>
            </w:pPr>
            <w:r w:rsidRPr="00822DF7">
              <w:rPr>
                <w:sz w:val="20"/>
              </w:rPr>
              <w:t xml:space="preserve">Ограничение участия в определении </w:t>
            </w:r>
            <w:r w:rsidR="00B87659">
              <w:rPr>
                <w:sz w:val="20"/>
              </w:rPr>
              <w:t>Исполнителя</w:t>
            </w:r>
            <w:r w:rsidRPr="00822DF7">
              <w:rPr>
                <w:sz w:val="20"/>
              </w:rPr>
              <w:t xml:space="preserve">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87659" w:rsidRPr="00822DF7" w:rsidRDefault="00B87659" w:rsidP="00B87659">
            <w:pPr>
              <w:snapToGrid w:val="0"/>
              <w:rPr>
                <w:rFonts w:eastAsia="Calibri"/>
                <w:sz w:val="20"/>
                <w:lang w:eastAsia="en-US"/>
              </w:rPr>
            </w:pPr>
            <w:r>
              <w:rPr>
                <w:rFonts w:eastAsia="Calibri"/>
                <w:sz w:val="20"/>
                <w:lang w:eastAsia="en-US"/>
              </w:rPr>
              <w:t xml:space="preserve">Установлено. </w:t>
            </w:r>
            <w:r w:rsidRPr="00822DF7">
              <w:rPr>
                <w:rFonts w:eastAsia="Calibri"/>
                <w:sz w:val="20"/>
                <w:lang w:eastAsia="en-US"/>
              </w:rPr>
              <w:t xml:space="preserve">Электронный аукцион проводится среди субъектов малого предпринимательства, социально ориентированных некоммерческих организаций. </w:t>
            </w:r>
          </w:p>
          <w:p w:rsidR="00822DF7" w:rsidRPr="00FA5B5C" w:rsidRDefault="00822DF7" w:rsidP="00E67CC8">
            <w:pPr>
              <w:snapToGrid w:val="0"/>
              <w:rPr>
                <w:rFonts w:eastAsia="Calibri"/>
                <w:sz w:val="20"/>
                <w:lang w:eastAsia="en-US"/>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B87659" w:rsidP="00585B4D">
            <w:pPr>
              <w:snapToGrid w:val="0"/>
              <w:rPr>
                <w:sz w:val="20"/>
              </w:rPr>
            </w:pPr>
            <w:r>
              <w:rPr>
                <w:sz w:val="20"/>
              </w:rPr>
              <w:t>41</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32F7B">
            <w:pPr>
              <w:snapToGrid w:val="0"/>
              <w:rPr>
                <w:rFonts w:eastAsia="Calibri"/>
                <w:sz w:val="20"/>
                <w:lang w:eastAsia="en-US"/>
              </w:rPr>
            </w:pPr>
            <w:r w:rsidRPr="00FA5B5C">
              <w:rPr>
                <w:sz w:val="20"/>
              </w:rPr>
              <w:t xml:space="preserve">Срок, в течение которого победитель электронного аукциона или иной участник, с которым заключается </w:t>
            </w:r>
            <w:r w:rsidR="00432F7B">
              <w:rPr>
                <w:sz w:val="20"/>
              </w:rPr>
              <w:t>договор</w:t>
            </w:r>
            <w:r w:rsidRPr="00FA5B5C">
              <w:rPr>
                <w:sz w:val="20"/>
              </w:rPr>
              <w:t xml:space="preserve"> при уклонении победителя такого аукциона от заключения </w:t>
            </w:r>
            <w:r w:rsidR="00432F7B">
              <w:rPr>
                <w:sz w:val="20"/>
              </w:rPr>
              <w:t>договора</w:t>
            </w:r>
            <w:r w:rsidRPr="00FA5B5C">
              <w:rPr>
                <w:sz w:val="20"/>
              </w:rPr>
              <w:t xml:space="preserve"> и условия признания победителя аукциона уклонившимся от заключения </w:t>
            </w:r>
            <w:r w:rsidR="00432F7B">
              <w:rPr>
                <w:sz w:val="20"/>
              </w:rPr>
              <w:t>договора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32F7B" w:rsidP="00585B4D">
            <w:pPr>
              <w:snapToGrid w:val="0"/>
              <w:jc w:val="both"/>
              <w:rPr>
                <w:sz w:val="20"/>
              </w:rPr>
            </w:pPr>
            <w:r>
              <w:rPr>
                <w:sz w:val="20"/>
              </w:rPr>
              <w:t>Договор</w:t>
            </w:r>
            <w:r w:rsidR="004F5E00" w:rsidRPr="00FA5B5C">
              <w:rPr>
                <w:sz w:val="20"/>
              </w:rPr>
              <w:t xml:space="preserve"> может быть заключен не ранее чем через 10 дней с даты размещения на официальном сайте протокола подведения итогов электронного аукциона. </w:t>
            </w:r>
          </w:p>
          <w:p w:rsidR="004F5E00" w:rsidRPr="00FA5B5C" w:rsidRDefault="00432F7B" w:rsidP="00585B4D">
            <w:pPr>
              <w:snapToGrid w:val="0"/>
              <w:jc w:val="both"/>
              <w:rPr>
                <w:sz w:val="20"/>
              </w:rPr>
            </w:pPr>
            <w:r>
              <w:rPr>
                <w:sz w:val="20"/>
              </w:rPr>
              <w:t>Договор</w:t>
            </w:r>
            <w:r w:rsidR="004F5E00" w:rsidRPr="00FA5B5C">
              <w:rPr>
                <w:sz w:val="20"/>
              </w:rPr>
              <w:t xml:space="preserve"> заключается после предоставления участником закупки, с которым заключается </w:t>
            </w:r>
            <w:r>
              <w:rPr>
                <w:sz w:val="20"/>
              </w:rPr>
              <w:t>договор</w:t>
            </w:r>
            <w:r w:rsidR="004F5E00" w:rsidRPr="00FA5B5C">
              <w:rPr>
                <w:sz w:val="20"/>
              </w:rPr>
              <w:t xml:space="preserve">, обеспечения исполнения </w:t>
            </w:r>
            <w:r>
              <w:rPr>
                <w:sz w:val="20"/>
              </w:rPr>
              <w:t>договор</w:t>
            </w:r>
            <w:r w:rsidR="004B3283">
              <w:rPr>
                <w:sz w:val="20"/>
              </w:rPr>
              <w:t>а</w:t>
            </w:r>
            <w:r w:rsidR="004F5E00" w:rsidRPr="00FA5B5C">
              <w:rPr>
                <w:sz w:val="20"/>
              </w:rPr>
              <w:t xml:space="preserve"> в соответствии с Федеральным законом № 44-ФЗ от 05.04.2013 г.</w:t>
            </w:r>
          </w:p>
          <w:p w:rsidR="004F5E00" w:rsidRPr="00FA5B5C" w:rsidRDefault="004F5E00" w:rsidP="004B3283">
            <w:pPr>
              <w:snapToGrid w:val="0"/>
              <w:jc w:val="both"/>
              <w:rPr>
                <w:rFonts w:eastAsia="Calibri"/>
                <w:sz w:val="20"/>
                <w:lang w:eastAsia="en-US"/>
              </w:rPr>
            </w:pPr>
            <w:r w:rsidRPr="00FA5B5C">
              <w:rPr>
                <w:sz w:val="20"/>
              </w:rPr>
              <w:t xml:space="preserve">В случае </w:t>
            </w:r>
            <w:r w:rsidR="0037014D" w:rsidRPr="00FA5B5C">
              <w:rPr>
                <w:sz w:val="20"/>
              </w:rPr>
              <w:t>не подписания</w:t>
            </w:r>
            <w:r w:rsidRPr="00FA5B5C">
              <w:rPr>
                <w:sz w:val="20"/>
              </w:rPr>
              <w:t xml:space="preserve"> </w:t>
            </w:r>
            <w:r w:rsidR="00432F7B">
              <w:rPr>
                <w:sz w:val="20"/>
              </w:rPr>
              <w:t>договор</w:t>
            </w:r>
            <w:r w:rsidR="004B3283">
              <w:rPr>
                <w:sz w:val="20"/>
              </w:rPr>
              <w:t>а</w:t>
            </w:r>
            <w:r w:rsidRPr="00FA5B5C">
              <w:rPr>
                <w:sz w:val="20"/>
              </w:rPr>
              <w:t xml:space="preserve"> в указанный срок победителем аукциона (или иным участником, с которым заключается </w:t>
            </w:r>
            <w:r w:rsidR="00432F7B">
              <w:rPr>
                <w:sz w:val="20"/>
              </w:rPr>
              <w:t>договор</w:t>
            </w:r>
            <w:r w:rsidRPr="00FA5B5C">
              <w:rPr>
                <w:sz w:val="20"/>
              </w:rPr>
              <w:t xml:space="preserve">) признается уклонившимся от заключения </w:t>
            </w:r>
            <w:r w:rsidR="00432F7B">
              <w:rPr>
                <w:sz w:val="20"/>
              </w:rPr>
              <w:t>договор</w:t>
            </w:r>
            <w:r w:rsidR="004B3283">
              <w:rPr>
                <w:sz w:val="20"/>
              </w:rPr>
              <w:t>а</w:t>
            </w:r>
            <w:r w:rsidRPr="00FA5B5C">
              <w:rPr>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4</w:t>
            </w:r>
            <w:r w:rsidR="00B87659">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32F7B">
            <w:pPr>
              <w:snapToGrid w:val="0"/>
              <w:rPr>
                <w:sz w:val="20"/>
              </w:rPr>
            </w:pPr>
            <w:r w:rsidRPr="00FA5B5C">
              <w:rPr>
                <w:sz w:val="20"/>
              </w:rPr>
              <w:t xml:space="preserve">Изменение условий </w:t>
            </w:r>
            <w:r w:rsidR="00432F7B">
              <w:rPr>
                <w:sz w:val="20"/>
              </w:rPr>
              <w:t>договора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1. Изменение существенных условий </w:t>
            </w:r>
            <w:r w:rsidR="00432F7B">
              <w:rPr>
                <w:kern w:val="0"/>
                <w:sz w:val="20"/>
              </w:rPr>
              <w:t>договора</w:t>
            </w:r>
            <w:r w:rsidRPr="00FA5B5C">
              <w:rPr>
                <w:kern w:val="0"/>
                <w:sz w:val="20"/>
              </w:rPr>
              <w:t xml:space="preserve"> при его исполнении не допускается, за исключением их изменения по соглашению сторон в следующих случаях:</w:t>
            </w:r>
          </w:p>
          <w:p w:rsidR="004F5E00" w:rsidRDefault="005F6BE7" w:rsidP="00585B4D">
            <w:pPr>
              <w:autoSpaceDE w:val="0"/>
              <w:autoSpaceDN w:val="0"/>
              <w:adjustRightInd w:val="0"/>
              <w:ind w:firstLine="176"/>
              <w:jc w:val="both"/>
              <w:rPr>
                <w:kern w:val="0"/>
                <w:sz w:val="20"/>
              </w:rPr>
            </w:pPr>
            <w:r>
              <w:rPr>
                <w:kern w:val="0"/>
                <w:sz w:val="20"/>
              </w:rPr>
              <w:t>-</w:t>
            </w:r>
            <w:r w:rsidR="004F5E00" w:rsidRPr="00FA5B5C">
              <w:rPr>
                <w:kern w:val="0"/>
                <w:sz w:val="20"/>
              </w:rPr>
              <w:t xml:space="preserve"> в случаях, предусмотренных </w:t>
            </w:r>
            <w:hyperlink r:id="rId36" w:history="1">
              <w:r w:rsidR="004F5E00" w:rsidRPr="00FA5B5C">
                <w:rPr>
                  <w:kern w:val="0"/>
                  <w:sz w:val="20"/>
                </w:rPr>
                <w:t>пунктом 6 статьи 161</w:t>
              </w:r>
            </w:hyperlink>
            <w:r w:rsidR="004F5E00" w:rsidRPr="00FA5B5C">
              <w:rPr>
                <w:kern w:val="0"/>
                <w:sz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w:t>
            </w:r>
            <w:r w:rsidR="00432F7B">
              <w:rPr>
                <w:kern w:val="0"/>
                <w:sz w:val="20"/>
              </w:rPr>
              <w:t>договор</w:t>
            </w:r>
            <w:r w:rsidR="004F5E00" w:rsidRPr="00FA5B5C">
              <w:rPr>
                <w:kern w:val="0"/>
                <w:sz w:val="20"/>
              </w:rPr>
              <w:t xml:space="preserve">а </w:t>
            </w:r>
            <w:hyperlink r:id="rId37" w:history="1">
              <w:r w:rsidR="004F5E00" w:rsidRPr="00FA5B5C">
                <w:rPr>
                  <w:kern w:val="0"/>
                  <w:sz w:val="20"/>
                </w:rPr>
                <w:t>обеспечивает согласование</w:t>
              </w:r>
            </w:hyperlink>
            <w:r w:rsidR="004F5E00" w:rsidRPr="00FA5B5C">
              <w:rPr>
                <w:kern w:val="0"/>
                <w:sz w:val="20"/>
              </w:rPr>
              <w:t xml:space="preserve"> новых условий </w:t>
            </w:r>
            <w:r w:rsidR="00432F7B">
              <w:rPr>
                <w:kern w:val="0"/>
                <w:sz w:val="20"/>
              </w:rPr>
              <w:t>договор</w:t>
            </w:r>
            <w:r w:rsidR="004B3283">
              <w:rPr>
                <w:kern w:val="0"/>
                <w:sz w:val="20"/>
              </w:rPr>
              <w:t>а</w:t>
            </w:r>
            <w:r w:rsidR="004F5E00" w:rsidRPr="00FA5B5C">
              <w:rPr>
                <w:kern w:val="0"/>
                <w:sz w:val="20"/>
              </w:rPr>
              <w:t xml:space="preserve">, в том числе цены и (или) сроков исполнения </w:t>
            </w:r>
            <w:r w:rsidR="00432F7B">
              <w:rPr>
                <w:kern w:val="0"/>
                <w:sz w:val="20"/>
              </w:rPr>
              <w:t>договор</w:t>
            </w:r>
            <w:r w:rsidR="004B3283">
              <w:rPr>
                <w:kern w:val="0"/>
                <w:sz w:val="20"/>
              </w:rPr>
              <w:t>а</w:t>
            </w:r>
            <w:r w:rsidR="004F5E00" w:rsidRPr="00FA5B5C">
              <w:rPr>
                <w:kern w:val="0"/>
                <w:sz w:val="20"/>
              </w:rPr>
              <w:t xml:space="preserve"> и (или) количества товара, объема работы или услуги, предусмотренных </w:t>
            </w:r>
            <w:r w:rsidR="00432F7B">
              <w:rPr>
                <w:kern w:val="0"/>
                <w:sz w:val="20"/>
              </w:rPr>
              <w:t>договор</w:t>
            </w:r>
            <w:r w:rsidR="004B3283">
              <w:rPr>
                <w:kern w:val="0"/>
                <w:sz w:val="20"/>
              </w:rPr>
              <w:t>ом</w:t>
            </w:r>
            <w:r w:rsidR="004F5E00" w:rsidRPr="00FA5B5C">
              <w:rPr>
                <w:kern w:val="0"/>
                <w:sz w:val="20"/>
              </w:rPr>
              <w:t xml:space="preserve">. Принятие муниципальным заказчиком решения об изменении </w:t>
            </w:r>
            <w:r w:rsidR="00432F7B">
              <w:rPr>
                <w:kern w:val="0"/>
                <w:sz w:val="20"/>
              </w:rPr>
              <w:t>договор</w:t>
            </w:r>
            <w:r w:rsidR="004B3283">
              <w:rPr>
                <w:kern w:val="0"/>
                <w:sz w:val="20"/>
              </w:rPr>
              <w:t>а</w:t>
            </w:r>
            <w:r w:rsidR="004F5E00" w:rsidRPr="00FA5B5C">
              <w:rPr>
                <w:kern w:val="0"/>
                <w:sz w:val="20"/>
              </w:rPr>
              <w:t xml:space="preserve"> в связи с уменьшением лимитов бюджетных обязательств осуществляется исходя из соразмерности изменения цены </w:t>
            </w:r>
            <w:r w:rsidR="00432F7B">
              <w:rPr>
                <w:kern w:val="0"/>
                <w:sz w:val="20"/>
              </w:rPr>
              <w:t>договор</w:t>
            </w:r>
            <w:r w:rsidR="004B3283">
              <w:rPr>
                <w:kern w:val="0"/>
                <w:sz w:val="20"/>
              </w:rPr>
              <w:t>а</w:t>
            </w:r>
            <w:r w:rsidR="004F5E00" w:rsidRPr="00FA5B5C">
              <w:rPr>
                <w:kern w:val="0"/>
                <w:sz w:val="20"/>
              </w:rPr>
              <w:t xml:space="preserve"> и количества товара, объема работы или услуги. В случае наступления обстоятельств, которые предусмотрены </w:t>
            </w:r>
            <w:hyperlink w:anchor="Par9" w:history="1">
              <w:r w:rsidR="004F5E00" w:rsidRPr="00FA5B5C">
                <w:rPr>
                  <w:kern w:val="0"/>
                  <w:sz w:val="20"/>
                </w:rPr>
                <w:t>настоящим</w:t>
              </w:r>
            </w:hyperlink>
            <w:r w:rsidR="004F5E00" w:rsidRPr="00FA5B5C">
              <w:rPr>
                <w:kern w:val="0"/>
                <w:sz w:val="20"/>
              </w:rPr>
              <w:t xml:space="preserve"> пунктом обусловливают невозможность исполнения муниципальным заказчиком бюджетных обязательств, вытекающих из </w:t>
            </w:r>
            <w:r w:rsidR="00432F7B">
              <w:rPr>
                <w:kern w:val="0"/>
                <w:sz w:val="20"/>
              </w:rPr>
              <w:t>договор</w:t>
            </w:r>
            <w:r w:rsidR="004B3283">
              <w:rPr>
                <w:kern w:val="0"/>
                <w:sz w:val="20"/>
              </w:rPr>
              <w:t>а</w:t>
            </w:r>
            <w:r w:rsidR="004F5E00" w:rsidRPr="00FA5B5C">
              <w:rPr>
                <w:kern w:val="0"/>
                <w:sz w:val="20"/>
              </w:rPr>
              <w:t xml:space="preserve">, заказчик исходит из необходимости исполнения в первоочередном порядке обязательств, вытекающих из </w:t>
            </w:r>
            <w:r w:rsidR="00432F7B">
              <w:rPr>
                <w:kern w:val="0"/>
                <w:sz w:val="20"/>
              </w:rPr>
              <w:t>договор</w:t>
            </w:r>
            <w:r w:rsidR="004B3283">
              <w:rPr>
                <w:kern w:val="0"/>
                <w:sz w:val="20"/>
              </w:rPr>
              <w:t>а</w:t>
            </w:r>
            <w:r w:rsidR="004F5E00" w:rsidRPr="00FA5B5C">
              <w:rPr>
                <w:kern w:val="0"/>
                <w:sz w:val="20"/>
              </w:rPr>
              <w:t>,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и (или) по которому поставщиком (подрядчиком, исполнителем) обязательства исполнены.</w:t>
            </w:r>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2. При исполнении </w:t>
            </w:r>
            <w:r w:rsidR="00432F7B">
              <w:rPr>
                <w:kern w:val="0"/>
                <w:sz w:val="20"/>
              </w:rPr>
              <w:t>договор</w:t>
            </w:r>
            <w:r w:rsidR="004B3283">
              <w:rPr>
                <w:kern w:val="0"/>
                <w:sz w:val="20"/>
              </w:rPr>
              <w:t>а</w:t>
            </w:r>
            <w:r w:rsidRPr="00FA5B5C">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432F7B">
              <w:rPr>
                <w:kern w:val="0"/>
                <w:sz w:val="20"/>
              </w:rPr>
              <w:t>договор</w:t>
            </w:r>
            <w:r w:rsidR="004B3283">
              <w:rPr>
                <w:kern w:val="0"/>
                <w:sz w:val="20"/>
              </w:rPr>
              <w:t>у</w:t>
            </w:r>
            <w:r w:rsidRPr="00FA5B5C">
              <w:rPr>
                <w:kern w:val="0"/>
                <w:sz w:val="20"/>
              </w:rPr>
              <w:t xml:space="preserve"> вследствие реорганизации юридического лица в форме преобразования, слияния или присоединения.</w:t>
            </w:r>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3. В случае перемены заказчика права и обязанности заказчика, предусмотренные </w:t>
            </w:r>
            <w:r w:rsidR="00432F7B">
              <w:rPr>
                <w:kern w:val="0"/>
                <w:sz w:val="20"/>
              </w:rPr>
              <w:t>договор</w:t>
            </w:r>
            <w:r w:rsidR="004B3283">
              <w:rPr>
                <w:kern w:val="0"/>
                <w:sz w:val="20"/>
              </w:rPr>
              <w:t>ом</w:t>
            </w:r>
            <w:r w:rsidRPr="00FA5B5C">
              <w:rPr>
                <w:kern w:val="0"/>
                <w:sz w:val="20"/>
              </w:rPr>
              <w:t>, переходят к новому заказчику.</w:t>
            </w:r>
          </w:p>
          <w:p w:rsidR="004F5E00" w:rsidRPr="00FA5B5C" w:rsidRDefault="004F5E00" w:rsidP="004B3283">
            <w:pPr>
              <w:tabs>
                <w:tab w:val="left" w:pos="459"/>
                <w:tab w:val="left" w:pos="693"/>
              </w:tabs>
              <w:autoSpaceDE w:val="0"/>
              <w:autoSpaceDN w:val="0"/>
              <w:adjustRightInd w:val="0"/>
              <w:ind w:firstLine="176"/>
              <w:jc w:val="both"/>
              <w:rPr>
                <w:kern w:val="0"/>
                <w:sz w:val="20"/>
              </w:rPr>
            </w:pPr>
            <w:r w:rsidRPr="00FA5B5C">
              <w:rPr>
                <w:kern w:val="0"/>
                <w:sz w:val="20"/>
              </w:rPr>
              <w:t xml:space="preserve">4. При исполнении </w:t>
            </w:r>
            <w:r w:rsidR="00432F7B">
              <w:rPr>
                <w:kern w:val="0"/>
                <w:sz w:val="20"/>
              </w:rPr>
              <w:t>договор</w:t>
            </w:r>
            <w:r w:rsidR="004B3283">
              <w:rPr>
                <w:kern w:val="0"/>
                <w:sz w:val="20"/>
              </w:rPr>
              <w:t>а</w:t>
            </w:r>
            <w:r w:rsidRPr="00FA5B5C">
              <w:rPr>
                <w:kern w:val="0"/>
                <w:sz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432F7B">
              <w:rPr>
                <w:kern w:val="0"/>
                <w:sz w:val="20"/>
              </w:rPr>
              <w:t>договор</w:t>
            </w:r>
            <w:r w:rsidR="004B3283">
              <w:rPr>
                <w:kern w:val="0"/>
                <w:sz w:val="20"/>
              </w:rPr>
              <w:t>е</w:t>
            </w:r>
            <w:r w:rsidRPr="00FA5B5C">
              <w:rPr>
                <w:kern w:val="0"/>
                <w:sz w:val="20"/>
              </w:rPr>
              <w:t xml:space="preserve">. В этом случае соответствующие изменения должны быть внесены заказчиком в реестр </w:t>
            </w:r>
            <w:r w:rsidR="00432F7B">
              <w:rPr>
                <w:kern w:val="0"/>
                <w:sz w:val="20"/>
              </w:rPr>
              <w:t>договор</w:t>
            </w:r>
            <w:r w:rsidR="004B3283">
              <w:rPr>
                <w:kern w:val="0"/>
                <w:sz w:val="20"/>
              </w:rPr>
              <w:t>ов</w:t>
            </w:r>
            <w:r w:rsidRPr="00FA5B5C">
              <w:rPr>
                <w:kern w:val="0"/>
                <w:sz w:val="20"/>
              </w:rPr>
              <w:t>, заключенных заказчиком.</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822DF7">
            <w:pPr>
              <w:snapToGrid w:val="0"/>
              <w:rPr>
                <w:sz w:val="20"/>
              </w:rPr>
            </w:pPr>
            <w:r w:rsidRPr="00FA5B5C">
              <w:rPr>
                <w:sz w:val="20"/>
              </w:rPr>
              <w:t>4</w:t>
            </w:r>
            <w:r w:rsidR="00B87659">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Информация о возможности одностороннего отказа</w:t>
            </w:r>
            <w:r w:rsidRPr="00FA5B5C">
              <w:rPr>
                <w:b/>
                <w:sz w:val="20"/>
              </w:rPr>
              <w:t xml:space="preserve"> </w:t>
            </w:r>
            <w:r w:rsidRPr="00FA5B5C">
              <w:rPr>
                <w:sz w:val="20"/>
              </w:rPr>
              <w:t xml:space="preserve">от исполнения </w:t>
            </w:r>
            <w:r w:rsidR="00432F7B">
              <w:rPr>
                <w:sz w:val="20"/>
              </w:rPr>
              <w:t>договор</w:t>
            </w:r>
            <w:r w:rsidR="004B3283">
              <w:rPr>
                <w:sz w:val="20"/>
              </w:rPr>
              <w:t>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243"/>
              <w:jc w:val="both"/>
              <w:rPr>
                <w:rFonts w:eastAsia="Calibri"/>
                <w:sz w:val="20"/>
                <w:lang w:eastAsia="en-US"/>
              </w:rPr>
            </w:pPr>
            <w:r w:rsidRPr="00FA5B5C">
              <w:rPr>
                <w:rFonts w:eastAsia="Calibri"/>
                <w:sz w:val="20"/>
                <w:lang w:eastAsia="en-US"/>
              </w:rPr>
              <w:t xml:space="preserve">Расторжение </w:t>
            </w:r>
            <w:r w:rsidR="00432F7B">
              <w:rPr>
                <w:rFonts w:eastAsia="Calibri"/>
                <w:sz w:val="20"/>
                <w:lang w:eastAsia="en-US"/>
              </w:rPr>
              <w:t>договор</w:t>
            </w:r>
            <w:r w:rsidR="004B3283">
              <w:rPr>
                <w:rFonts w:eastAsia="Calibri"/>
                <w:sz w:val="20"/>
                <w:lang w:eastAsia="en-US"/>
              </w:rPr>
              <w:t>а</w:t>
            </w:r>
            <w:r w:rsidRPr="00FA5B5C">
              <w:rPr>
                <w:rFonts w:eastAsia="Calibri"/>
                <w:sz w:val="20"/>
                <w:lang w:eastAsia="en-US"/>
              </w:rPr>
              <w:t xml:space="preserve"> допускается по соглашению сторон, по решению суда, в случае одностороннего отказа стороны </w:t>
            </w:r>
            <w:r w:rsidR="00432F7B">
              <w:rPr>
                <w:rFonts w:eastAsia="Calibri"/>
                <w:sz w:val="20"/>
                <w:lang w:eastAsia="en-US"/>
              </w:rPr>
              <w:t>договор</w:t>
            </w:r>
            <w:r w:rsidR="004B3283">
              <w:rPr>
                <w:rFonts w:eastAsia="Calibri"/>
                <w:sz w:val="20"/>
                <w:lang w:eastAsia="en-US"/>
              </w:rPr>
              <w:t>а</w:t>
            </w:r>
            <w:r w:rsidRPr="00FA5B5C">
              <w:rPr>
                <w:rFonts w:eastAsia="Calibri"/>
                <w:sz w:val="20"/>
                <w:lang w:eastAsia="en-US"/>
              </w:rPr>
              <w:t xml:space="preserve"> от исполнения </w:t>
            </w:r>
            <w:r w:rsidR="00432F7B">
              <w:rPr>
                <w:rFonts w:eastAsia="Calibri"/>
                <w:sz w:val="20"/>
                <w:lang w:eastAsia="en-US"/>
              </w:rPr>
              <w:t>договор</w:t>
            </w:r>
            <w:r w:rsidR="004B3283">
              <w:rPr>
                <w:rFonts w:eastAsia="Calibri"/>
                <w:sz w:val="20"/>
                <w:lang w:eastAsia="en-US"/>
              </w:rPr>
              <w:t>а</w:t>
            </w:r>
            <w:r w:rsidRPr="00FA5B5C">
              <w:rPr>
                <w:rFonts w:eastAsia="Calibri"/>
                <w:sz w:val="20"/>
                <w:lang w:eastAsia="en-US"/>
              </w:rPr>
              <w:t xml:space="preserve"> в соответствии с гражданским законодательством.</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принять решение об одностороннем отказе от исполнения </w:t>
            </w:r>
            <w:r w:rsidR="00432F7B">
              <w:rPr>
                <w:sz w:val="20"/>
              </w:rPr>
              <w:t>договор</w:t>
            </w:r>
            <w:r w:rsidR="004B3283">
              <w:rPr>
                <w:sz w:val="20"/>
              </w:rPr>
              <w:t>а</w:t>
            </w:r>
            <w:r w:rsidRPr="00FA5B5C">
              <w:rPr>
                <w:sz w:val="20"/>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провести экспертизу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до принятия решения об одностороннем отказе от исполнения </w:t>
            </w:r>
            <w:r w:rsidR="00432F7B">
              <w:rPr>
                <w:sz w:val="20"/>
              </w:rPr>
              <w:t>договор</w:t>
            </w:r>
            <w:r w:rsidR="004B3283">
              <w:rPr>
                <w:sz w:val="20"/>
              </w:rPr>
              <w:t>а</w:t>
            </w:r>
            <w:r w:rsidRPr="00FA5B5C">
              <w:rPr>
                <w:sz w:val="20"/>
              </w:rPr>
              <w:t xml:space="preserve"> в соответствии с </w:t>
            </w:r>
            <w:hyperlink w:anchor="Par2226" w:history="1">
              <w:r w:rsidRPr="00FA5B5C">
                <w:rPr>
                  <w:sz w:val="20"/>
                </w:rPr>
                <w:t>частью 8</w:t>
              </w:r>
            </w:hyperlink>
            <w:r w:rsidRPr="00FA5B5C">
              <w:rPr>
                <w:sz w:val="20"/>
              </w:rPr>
              <w:t xml:space="preserve"> </w:t>
            </w:r>
            <w:r w:rsidR="008E77DB">
              <w:rPr>
                <w:sz w:val="20"/>
              </w:rPr>
              <w:t xml:space="preserve">ст. 95 </w:t>
            </w:r>
            <w:r w:rsidRPr="00FA5B5C">
              <w:rPr>
                <w:sz w:val="20"/>
              </w:rPr>
              <w:t xml:space="preserve">Федерального закона  от 05.04.2013 г. №44-ФЗ «О </w:t>
            </w:r>
            <w:r w:rsidR="00432F7B">
              <w:rPr>
                <w:sz w:val="20"/>
              </w:rPr>
              <w:t>контрактной</w:t>
            </w:r>
            <w:r w:rsidRPr="00FA5B5C">
              <w:rPr>
                <w:sz w:val="20"/>
              </w:rPr>
              <w:t xml:space="preserve"> системе в сфере закупок товаров, работ, услуг для обеспечения муниципальных нужд».</w:t>
            </w:r>
          </w:p>
          <w:p w:rsidR="004F5E00" w:rsidRPr="00FA5B5C" w:rsidRDefault="004F5E00" w:rsidP="00585B4D">
            <w:pPr>
              <w:autoSpaceDE w:val="0"/>
              <w:autoSpaceDN w:val="0"/>
              <w:adjustRightInd w:val="0"/>
              <w:ind w:firstLine="243"/>
              <w:jc w:val="both"/>
              <w:rPr>
                <w:sz w:val="20"/>
              </w:rPr>
            </w:pPr>
            <w:r w:rsidRPr="00FA5B5C">
              <w:rPr>
                <w:sz w:val="20"/>
              </w:rPr>
              <w:t xml:space="preserve">Если заказчиком проведена экспертиза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решение об одностороннем отказе от исполнения </w:t>
            </w:r>
            <w:r w:rsidR="00432F7B">
              <w:rPr>
                <w:sz w:val="20"/>
              </w:rPr>
              <w:t>договор</w:t>
            </w:r>
            <w:r w:rsidR="004B3283">
              <w:rPr>
                <w:sz w:val="20"/>
              </w:rPr>
              <w:t>а</w:t>
            </w:r>
            <w:r w:rsidRPr="00FA5B5C">
              <w:rPr>
                <w:sz w:val="20"/>
              </w:rPr>
              <w:t xml:space="preserve"> может быть принято заказчиком только при условии, что по результатам экспертизы оказанных услуг в заключение </w:t>
            </w:r>
            <w:r w:rsidRPr="00FA5B5C">
              <w:rPr>
                <w:sz w:val="20"/>
              </w:rPr>
              <w:lastRenderedPageBreak/>
              <w:t xml:space="preserve">эксперта, экспертной организации будут подтверждены нарушения условий </w:t>
            </w:r>
            <w:r w:rsidR="00432F7B">
              <w:rPr>
                <w:sz w:val="20"/>
              </w:rPr>
              <w:t>договор</w:t>
            </w:r>
            <w:r w:rsidR="004B3283">
              <w:rPr>
                <w:sz w:val="20"/>
              </w:rPr>
              <w:t>а</w:t>
            </w:r>
            <w:r w:rsidRPr="00FA5B5C">
              <w:rPr>
                <w:sz w:val="20"/>
              </w:rPr>
              <w:t xml:space="preserve">, послужившие основанием для одностороннего отказа заказчика от исполнения </w:t>
            </w:r>
            <w:r w:rsidR="00432F7B">
              <w:rPr>
                <w:sz w:val="20"/>
              </w:rPr>
              <w:t>договор</w:t>
            </w:r>
            <w:r w:rsidR="004B3283">
              <w:rPr>
                <w:sz w:val="20"/>
              </w:rPr>
              <w:t>а</w:t>
            </w:r>
            <w:r w:rsidRPr="00FA5B5C">
              <w:rPr>
                <w:sz w:val="20"/>
              </w:rPr>
              <w:t>.</w:t>
            </w:r>
          </w:p>
          <w:p w:rsidR="004F5E00" w:rsidRPr="00FA5B5C" w:rsidRDefault="004F5E00" w:rsidP="00585B4D">
            <w:pPr>
              <w:autoSpaceDE w:val="0"/>
              <w:autoSpaceDN w:val="0"/>
              <w:adjustRightInd w:val="0"/>
              <w:ind w:firstLine="243"/>
              <w:jc w:val="both"/>
              <w:rPr>
                <w:sz w:val="20"/>
              </w:rPr>
            </w:pPr>
            <w:r w:rsidRPr="00FA5B5C">
              <w:rPr>
                <w:sz w:val="20"/>
              </w:rPr>
              <w:t xml:space="preserve">Решение заказчика об одностороннем отказе от исполнения </w:t>
            </w:r>
            <w:r w:rsidR="00432F7B">
              <w:rPr>
                <w:sz w:val="20"/>
              </w:rPr>
              <w:t>договор</w:t>
            </w:r>
            <w:r w:rsidR="004B3283">
              <w:rPr>
                <w:sz w:val="20"/>
              </w:rPr>
              <w:t>а</w:t>
            </w:r>
            <w:r w:rsidRPr="00FA5B5C">
              <w:rPr>
                <w:sz w:val="20"/>
              </w:rPr>
              <w:t xml:space="preserve"> не позднее чем в течение трех рабочих дней с даты принятия указанного решения, размещается на официальном сайте и направляется </w:t>
            </w:r>
            <w:r w:rsidR="00EC11E3">
              <w:rPr>
                <w:sz w:val="20"/>
              </w:rPr>
              <w:t>поставщику (</w:t>
            </w:r>
            <w:r w:rsidRPr="00FA5B5C">
              <w:rPr>
                <w:sz w:val="20"/>
              </w:rPr>
              <w:t>подрядчику</w:t>
            </w:r>
            <w:r w:rsidR="00EC11E3">
              <w:rPr>
                <w:sz w:val="20"/>
              </w:rPr>
              <w:t>, исполнителю)</w:t>
            </w:r>
            <w:r w:rsidRPr="00FA5B5C">
              <w:rPr>
                <w:sz w:val="20"/>
              </w:rPr>
              <w:t xml:space="preserve"> по почте заказным письмом с уведомлением о вручении по адресу </w:t>
            </w:r>
            <w:r w:rsidR="00EC11E3">
              <w:rPr>
                <w:sz w:val="20"/>
              </w:rPr>
              <w:t>поставщика (</w:t>
            </w:r>
            <w:r w:rsidRPr="00FA5B5C">
              <w:rPr>
                <w:sz w:val="20"/>
              </w:rPr>
              <w:t>подрядчика,</w:t>
            </w:r>
            <w:r w:rsidR="00EC11E3">
              <w:rPr>
                <w:sz w:val="20"/>
              </w:rPr>
              <w:t xml:space="preserve"> исполнителя)</w:t>
            </w:r>
            <w:r w:rsidRPr="00FA5B5C">
              <w:rPr>
                <w:sz w:val="20"/>
              </w:rPr>
              <w:t xml:space="preserve"> указанному в </w:t>
            </w:r>
            <w:r w:rsidR="00432F7B">
              <w:rPr>
                <w:sz w:val="20"/>
              </w:rPr>
              <w:t>договор</w:t>
            </w:r>
            <w:r w:rsidR="004B3283">
              <w:rPr>
                <w:sz w:val="20"/>
              </w:rPr>
              <w:t>е</w:t>
            </w:r>
            <w:r w:rsidRPr="00FA5B5C">
              <w:rPr>
                <w:sz w:val="20"/>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w:t>
            </w:r>
            <w:r w:rsidR="00EC11E3">
              <w:rPr>
                <w:sz w:val="20"/>
              </w:rPr>
              <w:t>поставщику (</w:t>
            </w:r>
            <w:r w:rsidRPr="00FA5B5C">
              <w:rPr>
                <w:sz w:val="20"/>
              </w:rPr>
              <w:t>подрядчику</w:t>
            </w:r>
            <w:r w:rsidR="00EC11E3">
              <w:rPr>
                <w:sz w:val="20"/>
              </w:rPr>
              <w:t>, исполнителю)</w:t>
            </w:r>
            <w:r w:rsidRPr="00FA5B5C">
              <w:rPr>
                <w:sz w:val="20"/>
              </w:rPr>
              <w:t>. Выполнение заказчиком требований настояще</w:t>
            </w:r>
            <w:r w:rsidR="00EC11E3">
              <w:rPr>
                <w:sz w:val="20"/>
              </w:rPr>
              <w:t>го раздела</w:t>
            </w:r>
            <w:r w:rsidRPr="00FA5B5C">
              <w:rPr>
                <w:sz w:val="20"/>
              </w:rPr>
              <w:t xml:space="preserve"> считается надлежащим уведомлением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432F7B">
              <w:rPr>
                <w:sz w:val="20"/>
              </w:rPr>
              <w:t>договор</w:t>
            </w:r>
            <w:r w:rsidR="004B3283">
              <w:rPr>
                <w:sz w:val="20"/>
              </w:rPr>
              <w:t>а</w:t>
            </w:r>
            <w:r w:rsidRPr="00FA5B5C">
              <w:rPr>
                <w:sz w:val="20"/>
              </w:rPr>
              <w:t xml:space="preserve">. Датой такого надлежащего уведомления признается дата получения заказчиком подтверждения о вручении </w:t>
            </w:r>
            <w:r w:rsidR="00EC11E3">
              <w:rPr>
                <w:sz w:val="20"/>
              </w:rPr>
              <w:t>поставщику (</w:t>
            </w:r>
            <w:r w:rsidRPr="00FA5B5C">
              <w:rPr>
                <w:sz w:val="20"/>
              </w:rPr>
              <w:t>подрядчику</w:t>
            </w:r>
            <w:r w:rsidR="00EC11E3">
              <w:rPr>
                <w:sz w:val="20"/>
              </w:rPr>
              <w:t>, исполнителю)</w:t>
            </w:r>
            <w:r w:rsidRPr="00FA5B5C">
              <w:rPr>
                <w:sz w:val="20"/>
              </w:rPr>
              <w:t xml:space="preserve"> указанного уведомления либо дата получения заказчиком информации об отсутствии </w:t>
            </w:r>
            <w:r w:rsidR="00EC11E3">
              <w:rPr>
                <w:sz w:val="20"/>
              </w:rPr>
              <w:t>поставщика (</w:t>
            </w:r>
            <w:r w:rsidRPr="00FA5B5C">
              <w:rPr>
                <w:sz w:val="20"/>
              </w:rPr>
              <w:t>подрядчика</w:t>
            </w:r>
            <w:r w:rsidR="00EC11E3">
              <w:rPr>
                <w:sz w:val="20"/>
              </w:rPr>
              <w:t>, исполнителя)</w:t>
            </w:r>
            <w:r w:rsidRPr="00FA5B5C">
              <w:rPr>
                <w:sz w:val="20"/>
              </w:rPr>
              <w:t xml:space="preserve"> по его адресу, указанному в </w:t>
            </w:r>
            <w:r w:rsidR="00432F7B">
              <w:rPr>
                <w:sz w:val="20"/>
              </w:rPr>
              <w:t>договор</w:t>
            </w:r>
            <w:r w:rsidR="004B3283">
              <w:rPr>
                <w:sz w:val="20"/>
              </w:rPr>
              <w:t>е</w:t>
            </w:r>
            <w:r w:rsidRPr="00FA5B5C">
              <w:rPr>
                <w:sz w:val="20"/>
              </w:rPr>
              <w:t xml:space="preserve">.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w:t>
            </w:r>
            <w:r w:rsidR="00432F7B">
              <w:rPr>
                <w:sz w:val="20"/>
              </w:rPr>
              <w:t>договор</w:t>
            </w:r>
            <w:r w:rsidR="004B3283">
              <w:rPr>
                <w:sz w:val="20"/>
              </w:rPr>
              <w:t>а</w:t>
            </w:r>
            <w:r w:rsidRPr="00FA5B5C">
              <w:rPr>
                <w:sz w:val="20"/>
              </w:rPr>
              <w:t xml:space="preserve"> на официальном сайте.</w:t>
            </w:r>
          </w:p>
          <w:p w:rsidR="004F5E00" w:rsidRPr="00FA5B5C" w:rsidRDefault="004F5E00" w:rsidP="00585B4D">
            <w:pPr>
              <w:autoSpaceDE w:val="0"/>
              <w:autoSpaceDN w:val="0"/>
              <w:adjustRightInd w:val="0"/>
              <w:ind w:firstLine="243"/>
              <w:jc w:val="both"/>
              <w:rPr>
                <w:sz w:val="20"/>
              </w:rPr>
            </w:pPr>
            <w:r w:rsidRPr="00FA5B5C">
              <w:rPr>
                <w:sz w:val="20"/>
              </w:rPr>
              <w:t xml:space="preserve">Решение заказчика об одностороннем отказе от исполнения </w:t>
            </w:r>
            <w:r w:rsidR="00432F7B">
              <w:rPr>
                <w:sz w:val="20"/>
              </w:rPr>
              <w:t>договор</w:t>
            </w:r>
            <w:r w:rsidR="008E77DB">
              <w:rPr>
                <w:sz w:val="20"/>
              </w:rPr>
              <w:t>а</w:t>
            </w:r>
            <w:r w:rsidRPr="00FA5B5C">
              <w:rPr>
                <w:sz w:val="20"/>
              </w:rPr>
              <w:t xml:space="preserve"> вступает в силу, и </w:t>
            </w:r>
            <w:r w:rsidR="00432F7B">
              <w:rPr>
                <w:sz w:val="20"/>
              </w:rPr>
              <w:t>договор</w:t>
            </w:r>
            <w:r w:rsidRPr="00FA5B5C">
              <w:rPr>
                <w:sz w:val="20"/>
              </w:rPr>
              <w:t xml:space="preserve"> считается расторгнутым через десять дней с даты надлежащего уведомления заказчиком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432F7B">
              <w:rPr>
                <w:sz w:val="20"/>
              </w:rPr>
              <w:t>договор</w:t>
            </w:r>
            <w:r w:rsidR="008E77DB">
              <w:rPr>
                <w:sz w:val="20"/>
              </w:rPr>
              <w:t>а</w:t>
            </w:r>
            <w:r w:rsidRPr="00FA5B5C">
              <w:rPr>
                <w:sz w:val="20"/>
              </w:rPr>
              <w:t>.</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обязан отменить не вступившее в силу решение об одностороннем отказе от исполнения </w:t>
            </w:r>
            <w:r w:rsidR="00432F7B">
              <w:rPr>
                <w:sz w:val="20"/>
              </w:rPr>
              <w:t>договор</w:t>
            </w:r>
            <w:r w:rsidR="008E77DB">
              <w:rPr>
                <w:sz w:val="20"/>
              </w:rPr>
              <w:t>а</w:t>
            </w:r>
            <w:r w:rsidRPr="00FA5B5C">
              <w:rPr>
                <w:sz w:val="20"/>
              </w:rPr>
              <w:t xml:space="preserve">, если в течение десятидневного срока с даты надлежащего уведомления </w:t>
            </w:r>
            <w:r w:rsidR="00C53CED">
              <w:rPr>
                <w:sz w:val="20"/>
              </w:rPr>
              <w:t>поставщика (</w:t>
            </w:r>
            <w:r w:rsidRPr="00FA5B5C">
              <w:rPr>
                <w:sz w:val="20"/>
              </w:rPr>
              <w:t>подрядчика</w:t>
            </w:r>
            <w:r w:rsidR="00C53CED">
              <w:rPr>
                <w:sz w:val="20"/>
              </w:rPr>
              <w:t>, исполнителя)</w:t>
            </w:r>
            <w:r w:rsidRPr="00FA5B5C">
              <w:rPr>
                <w:sz w:val="20"/>
              </w:rPr>
              <w:t xml:space="preserve"> о принятом решении об одностороннем отказе от исполнения </w:t>
            </w:r>
            <w:r w:rsidR="00432F7B">
              <w:rPr>
                <w:sz w:val="20"/>
              </w:rPr>
              <w:t>договор</w:t>
            </w:r>
            <w:r w:rsidR="008E77DB">
              <w:rPr>
                <w:sz w:val="20"/>
              </w:rPr>
              <w:t>а</w:t>
            </w:r>
            <w:r w:rsidRPr="00FA5B5C">
              <w:rPr>
                <w:sz w:val="20"/>
              </w:rPr>
              <w:t xml:space="preserve"> устранено нарушение условий </w:t>
            </w:r>
            <w:r w:rsidR="00432F7B">
              <w:rPr>
                <w:sz w:val="20"/>
              </w:rPr>
              <w:t>договор</w:t>
            </w:r>
            <w:r w:rsidR="008E77DB">
              <w:rPr>
                <w:sz w:val="20"/>
              </w:rPr>
              <w:t>а</w:t>
            </w:r>
            <w:r w:rsidRPr="00FA5B5C">
              <w:rPr>
                <w:sz w:val="20"/>
              </w:rPr>
              <w:t>, послужившее основанием для принятия указанного решения, а также заказчику компенсированы затраты на проведение</w:t>
            </w:r>
            <w:r w:rsidR="008E77DB">
              <w:rPr>
                <w:sz w:val="20"/>
              </w:rPr>
              <w:t xml:space="preserve"> экспертизы</w:t>
            </w:r>
            <w:r w:rsidRPr="00FA5B5C">
              <w:rPr>
                <w:sz w:val="20"/>
              </w:rPr>
              <w:t xml:space="preserve">. Данное правило не применяется в случае повторного нарушения </w:t>
            </w:r>
            <w:r w:rsidR="00C53CED">
              <w:rPr>
                <w:sz w:val="20"/>
              </w:rPr>
              <w:t>поставщиком (</w:t>
            </w:r>
            <w:r w:rsidRPr="00FA5B5C">
              <w:rPr>
                <w:sz w:val="20"/>
              </w:rPr>
              <w:t>подрядчиком</w:t>
            </w:r>
            <w:r w:rsidR="00C53CED">
              <w:rPr>
                <w:sz w:val="20"/>
              </w:rPr>
              <w:t>, исполнителем)</w:t>
            </w:r>
            <w:r w:rsidRPr="00FA5B5C">
              <w:rPr>
                <w:sz w:val="20"/>
              </w:rPr>
              <w:t xml:space="preserve"> условий </w:t>
            </w:r>
            <w:r w:rsidR="00432F7B">
              <w:rPr>
                <w:sz w:val="20"/>
              </w:rPr>
              <w:t>договор</w:t>
            </w:r>
            <w:r w:rsidR="008E77DB">
              <w:rPr>
                <w:sz w:val="20"/>
              </w:rPr>
              <w:t>а</w:t>
            </w:r>
            <w:r w:rsidRPr="00FA5B5C">
              <w:rPr>
                <w:sz w:val="20"/>
              </w:rPr>
              <w:t xml:space="preserve">, которые в соответствии с гражданским законодательством являются основанием для одностороннего отказа заказчика от исполнения </w:t>
            </w:r>
            <w:r w:rsidR="00432F7B">
              <w:rPr>
                <w:sz w:val="20"/>
              </w:rPr>
              <w:t>договор</w:t>
            </w:r>
            <w:r w:rsidR="008E77DB">
              <w:rPr>
                <w:sz w:val="20"/>
              </w:rPr>
              <w:t>а</w:t>
            </w:r>
            <w:r w:rsidRPr="00FA5B5C">
              <w:rPr>
                <w:sz w:val="20"/>
              </w:rPr>
              <w:t>.</w:t>
            </w:r>
          </w:p>
          <w:p w:rsidR="004F5E00" w:rsidRPr="00FA5B5C" w:rsidRDefault="004F5E00" w:rsidP="008E77DB">
            <w:pPr>
              <w:autoSpaceDE w:val="0"/>
              <w:autoSpaceDN w:val="0"/>
              <w:adjustRightInd w:val="0"/>
              <w:ind w:firstLine="243"/>
              <w:jc w:val="both"/>
              <w:rPr>
                <w:sz w:val="20"/>
              </w:rPr>
            </w:pPr>
            <w:r w:rsidRPr="00FA5B5C">
              <w:rPr>
                <w:sz w:val="20"/>
              </w:rPr>
              <w:t xml:space="preserve">Заказчик обязан принять решение об одностороннем отказе от исполнения </w:t>
            </w:r>
            <w:r w:rsidR="00432F7B">
              <w:rPr>
                <w:sz w:val="20"/>
              </w:rPr>
              <w:t>договор</w:t>
            </w:r>
            <w:r w:rsidR="008E77DB">
              <w:rPr>
                <w:sz w:val="20"/>
              </w:rPr>
              <w:t>а</w:t>
            </w:r>
            <w:r w:rsidRPr="00FA5B5C">
              <w:rPr>
                <w:sz w:val="20"/>
              </w:rPr>
              <w:t xml:space="preserve">, если в ходе исполнения </w:t>
            </w:r>
            <w:r w:rsidR="00432F7B">
              <w:rPr>
                <w:sz w:val="20"/>
              </w:rPr>
              <w:t>договор</w:t>
            </w:r>
            <w:r w:rsidR="008E77DB">
              <w:rPr>
                <w:sz w:val="20"/>
              </w:rPr>
              <w:t>а</w:t>
            </w:r>
            <w:r w:rsidRPr="00FA5B5C">
              <w:rPr>
                <w:sz w:val="20"/>
              </w:rPr>
              <w:t xml:space="preserve"> установлено, что </w:t>
            </w:r>
            <w:r w:rsidR="00C53CED">
              <w:rPr>
                <w:sz w:val="20"/>
              </w:rPr>
              <w:t>поставщик (</w:t>
            </w:r>
            <w:r w:rsidRPr="00FA5B5C">
              <w:rPr>
                <w:sz w:val="20"/>
              </w:rPr>
              <w:t>подрядчик</w:t>
            </w:r>
            <w:r w:rsidR="00C53CED">
              <w:rPr>
                <w:sz w:val="20"/>
              </w:rPr>
              <w:t>, исполнитель)</w:t>
            </w:r>
            <w:r w:rsidRPr="00FA5B5C">
              <w:rPr>
                <w:sz w:val="20"/>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4F5E00" w:rsidRPr="00FA5B5C" w:rsidRDefault="004F5E00" w:rsidP="008E77DB">
            <w:pPr>
              <w:autoSpaceDE w:val="0"/>
              <w:autoSpaceDN w:val="0"/>
              <w:adjustRightInd w:val="0"/>
              <w:ind w:firstLine="243"/>
              <w:jc w:val="both"/>
              <w:rPr>
                <w:sz w:val="20"/>
              </w:rPr>
            </w:pPr>
            <w:r w:rsidRPr="00FA5B5C">
              <w:rPr>
                <w:sz w:val="20"/>
              </w:rPr>
              <w:t xml:space="preserve">Информация о </w:t>
            </w:r>
            <w:r w:rsidR="00C53CED">
              <w:rPr>
                <w:sz w:val="20"/>
              </w:rPr>
              <w:t>поставщике (</w:t>
            </w:r>
            <w:r w:rsidRPr="00FA5B5C">
              <w:rPr>
                <w:sz w:val="20"/>
              </w:rPr>
              <w:t>подрядчике,</w:t>
            </w:r>
            <w:r w:rsidR="00C53CED">
              <w:rPr>
                <w:sz w:val="20"/>
              </w:rPr>
              <w:t xml:space="preserve"> исполнителе)</w:t>
            </w:r>
            <w:r w:rsidRPr="00FA5B5C">
              <w:rPr>
                <w:sz w:val="20"/>
              </w:rPr>
              <w:t xml:space="preserve"> с которым </w:t>
            </w:r>
            <w:r w:rsidR="00432F7B">
              <w:rPr>
                <w:sz w:val="20"/>
              </w:rPr>
              <w:t>договор</w:t>
            </w:r>
            <w:r w:rsidRPr="00FA5B5C">
              <w:rPr>
                <w:sz w:val="20"/>
              </w:rPr>
              <w:t xml:space="preserve"> был расторгнут в связи с односторонним отказом заказчика от исполнения </w:t>
            </w:r>
            <w:r w:rsidR="00432F7B">
              <w:rPr>
                <w:sz w:val="20"/>
              </w:rPr>
              <w:t>договор</w:t>
            </w:r>
            <w:r w:rsidR="008E77DB">
              <w:rPr>
                <w:sz w:val="20"/>
              </w:rPr>
              <w:t>а</w:t>
            </w:r>
            <w:r w:rsidRPr="00FA5B5C">
              <w:rPr>
                <w:sz w:val="20"/>
              </w:rPr>
              <w:t>, включается в установленным настоящим Федеральным законом порядке в реестр недобросовестных поставщиков (подрядчиков, исполнителей).</w:t>
            </w:r>
          </w:p>
          <w:p w:rsidR="004F5E00" w:rsidRPr="00FA5B5C" w:rsidRDefault="004F5E00" w:rsidP="008E77DB">
            <w:pPr>
              <w:snapToGrid w:val="0"/>
              <w:ind w:firstLine="243"/>
              <w:jc w:val="both"/>
              <w:rPr>
                <w:sz w:val="20"/>
              </w:rPr>
            </w:pPr>
            <w:bookmarkStart w:id="54" w:name="Par2236"/>
            <w:bookmarkEnd w:id="54"/>
            <w:r w:rsidRPr="00FA5B5C">
              <w:rPr>
                <w:sz w:val="20"/>
              </w:rPr>
              <w:t xml:space="preserve">При расторжении </w:t>
            </w:r>
            <w:r w:rsidR="00432F7B">
              <w:rPr>
                <w:sz w:val="20"/>
              </w:rPr>
              <w:t>договор</w:t>
            </w:r>
            <w:r w:rsidR="008E77DB">
              <w:rPr>
                <w:sz w:val="20"/>
              </w:rPr>
              <w:t>а</w:t>
            </w:r>
            <w:r w:rsidRPr="00FA5B5C">
              <w:rPr>
                <w:sz w:val="20"/>
              </w:rPr>
              <w:t xml:space="preserve">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w:t>
            </w:r>
            <w:r w:rsidR="00432F7B">
              <w:rPr>
                <w:sz w:val="20"/>
              </w:rPr>
              <w:t>договор</w:t>
            </w:r>
            <w:r w:rsidR="008E77DB">
              <w:rPr>
                <w:sz w:val="20"/>
              </w:rPr>
              <w:t>а</w:t>
            </w:r>
            <w:r w:rsidRPr="00FA5B5C">
              <w:rPr>
                <w:sz w:val="20"/>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вправе принять решение об одностороннем отказе от исполнения </w:t>
            </w:r>
            <w:r w:rsidR="00432F7B">
              <w:rPr>
                <w:rFonts w:eastAsia="Calibri"/>
                <w:sz w:val="20"/>
                <w:lang w:eastAsia="en-US"/>
              </w:rPr>
              <w:t>договор</w:t>
            </w:r>
            <w:r w:rsidR="008E77DB">
              <w:rPr>
                <w:rFonts w:eastAsia="Calibri"/>
                <w:sz w:val="20"/>
                <w:lang w:eastAsia="en-US"/>
              </w:rPr>
              <w:t>а</w:t>
            </w:r>
            <w:r w:rsidR="004F5E00" w:rsidRPr="00FA5B5C">
              <w:rPr>
                <w:rFonts w:eastAsia="Calibri"/>
                <w:sz w:val="20"/>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 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432F7B">
              <w:rPr>
                <w:rFonts w:eastAsia="Calibri"/>
                <w:sz w:val="20"/>
                <w:lang w:eastAsia="en-US"/>
              </w:rPr>
              <w:t>договор</w:t>
            </w:r>
            <w:r w:rsidR="008E77DB">
              <w:rPr>
                <w:rFonts w:eastAsia="Calibri"/>
                <w:sz w:val="20"/>
                <w:lang w:eastAsia="en-US"/>
              </w:rPr>
              <w:t>а</w:t>
            </w:r>
            <w:r w:rsidRPr="00FA5B5C">
              <w:rPr>
                <w:rFonts w:eastAsia="Calibri"/>
                <w:sz w:val="20"/>
                <w:lang w:eastAsia="en-US"/>
              </w:rPr>
              <w:t xml:space="preserve">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432F7B">
              <w:rPr>
                <w:rFonts w:eastAsia="Calibri"/>
                <w:sz w:val="20"/>
                <w:lang w:eastAsia="en-US"/>
              </w:rPr>
              <w:t>договор</w:t>
            </w:r>
            <w:r w:rsidR="008E77DB">
              <w:rPr>
                <w:rFonts w:eastAsia="Calibri"/>
                <w:sz w:val="20"/>
                <w:lang w:eastAsia="en-US"/>
              </w:rPr>
              <w:t>е</w:t>
            </w:r>
            <w:r w:rsidRPr="00FA5B5C">
              <w:rPr>
                <w:rFonts w:eastAsia="Calibri"/>
                <w:sz w:val="20"/>
                <w:lang w:eastAsia="en-US"/>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его вручении заказчику. Выполнение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требований настоящей части считается надлежащим уведомлением заказчика об одностороннем отказе от исполнения </w:t>
            </w:r>
            <w:r w:rsidR="00432F7B">
              <w:rPr>
                <w:rFonts w:eastAsia="Calibri"/>
                <w:sz w:val="20"/>
                <w:lang w:eastAsia="en-US"/>
              </w:rPr>
              <w:t>договор</w:t>
            </w:r>
            <w:r w:rsidR="008E77DB">
              <w:rPr>
                <w:rFonts w:eastAsia="Calibri"/>
                <w:sz w:val="20"/>
                <w:lang w:eastAsia="en-US"/>
              </w:rPr>
              <w:t>а</w:t>
            </w:r>
            <w:r w:rsidRPr="00FA5B5C">
              <w:rPr>
                <w:rFonts w:eastAsia="Calibri"/>
                <w:sz w:val="20"/>
                <w:lang w:eastAsia="en-US"/>
              </w:rPr>
              <w:t xml:space="preserve">. Датой такого надлежащего уведомления признается дата получения </w:t>
            </w:r>
            <w:r w:rsidR="00C53CED">
              <w:rPr>
                <w:rFonts w:eastAsia="Calibri"/>
                <w:sz w:val="20"/>
                <w:lang w:eastAsia="en-US"/>
              </w:rPr>
              <w:t xml:space="preserve"> 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вручении заказчику указанного уведомления.</w:t>
            </w:r>
          </w:p>
          <w:p w:rsidR="003C54DB" w:rsidRPr="00FA5B5C" w:rsidRDefault="004F5E00" w:rsidP="003C54DB">
            <w:pPr>
              <w:autoSpaceDE w:val="0"/>
              <w:autoSpaceDN w:val="0"/>
              <w:adjustRightInd w:val="0"/>
              <w:ind w:firstLine="243"/>
              <w:jc w:val="both"/>
              <w:rPr>
                <w:rFonts w:eastAsia="Calibri"/>
                <w:sz w:val="20"/>
                <w:lang w:eastAsia="en-US"/>
              </w:rPr>
            </w:pPr>
            <w:r w:rsidRPr="00FA5B5C">
              <w:rPr>
                <w:rFonts w:eastAsia="Calibri"/>
                <w:sz w:val="20"/>
                <w:lang w:eastAsia="en-US"/>
              </w:rPr>
              <w:t xml:space="preserve"> 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432F7B">
              <w:rPr>
                <w:rFonts w:eastAsia="Calibri"/>
                <w:sz w:val="20"/>
                <w:lang w:eastAsia="en-US"/>
              </w:rPr>
              <w:t>договор</w:t>
            </w:r>
            <w:r w:rsidR="008E77DB">
              <w:rPr>
                <w:rFonts w:eastAsia="Calibri"/>
                <w:sz w:val="20"/>
                <w:lang w:eastAsia="en-US"/>
              </w:rPr>
              <w:t>а</w:t>
            </w:r>
            <w:r w:rsidRPr="00FA5B5C">
              <w:rPr>
                <w:rFonts w:eastAsia="Calibri"/>
                <w:sz w:val="20"/>
                <w:lang w:eastAsia="en-US"/>
              </w:rPr>
              <w:t xml:space="preserve"> вступает в силу и </w:t>
            </w:r>
            <w:r w:rsidR="00432F7B">
              <w:rPr>
                <w:rFonts w:eastAsia="Calibri"/>
                <w:sz w:val="20"/>
                <w:lang w:eastAsia="en-US"/>
              </w:rPr>
              <w:t>договор</w:t>
            </w:r>
            <w:r w:rsidRPr="00FA5B5C">
              <w:rPr>
                <w:rFonts w:eastAsia="Calibri"/>
                <w:sz w:val="20"/>
                <w:lang w:eastAsia="en-US"/>
              </w:rPr>
              <w:t xml:space="preserve"> считается расторгнутым через десять дней с даты надлежащего уведомления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w:t>
            </w:r>
          </w:p>
          <w:p w:rsidR="004F5E00" w:rsidRPr="00FA5B5C" w:rsidRDefault="004F5E00" w:rsidP="003C54DB">
            <w:pPr>
              <w:autoSpaceDE w:val="0"/>
              <w:autoSpaceDN w:val="0"/>
              <w:adjustRightInd w:val="0"/>
              <w:jc w:val="both"/>
              <w:rPr>
                <w:rFonts w:eastAsia="Calibri"/>
                <w:sz w:val="20"/>
                <w:lang w:eastAsia="en-US"/>
              </w:rPr>
            </w:pPr>
            <w:r w:rsidRPr="00FA5B5C">
              <w:rPr>
                <w:rFonts w:eastAsia="Calibri"/>
                <w:sz w:val="20"/>
                <w:lang w:eastAsia="en-US"/>
              </w:rPr>
              <w:lastRenderedPageBreak/>
              <w:t xml:space="preserve">решение об одностороннем отказе от исполнения </w:t>
            </w:r>
            <w:r w:rsidR="00432F7B">
              <w:rPr>
                <w:rFonts w:eastAsia="Calibri"/>
                <w:sz w:val="20"/>
                <w:lang w:eastAsia="en-US"/>
              </w:rPr>
              <w:t>договор</w:t>
            </w:r>
            <w:r w:rsidR="008E77DB">
              <w:rPr>
                <w:rFonts w:eastAsia="Calibri"/>
                <w:sz w:val="20"/>
                <w:lang w:eastAsia="en-US"/>
              </w:rPr>
              <w:t>а</w:t>
            </w:r>
            <w:r w:rsidRPr="00FA5B5C">
              <w:rPr>
                <w:rFonts w:eastAsia="Calibri"/>
                <w:sz w:val="20"/>
                <w:lang w:eastAsia="en-US"/>
              </w:rPr>
              <w:t xml:space="preserve">, если в течение десятидневного срока с даты надлежащего уведомления заказчика о принятом решении об одностороннем отказе от исполнения </w:t>
            </w:r>
            <w:r w:rsidR="00432F7B">
              <w:rPr>
                <w:rFonts w:eastAsia="Calibri"/>
                <w:sz w:val="20"/>
                <w:lang w:eastAsia="en-US"/>
              </w:rPr>
              <w:t>договор</w:t>
            </w:r>
            <w:r w:rsidR="008E77DB">
              <w:rPr>
                <w:rFonts w:eastAsia="Calibri"/>
                <w:sz w:val="20"/>
                <w:lang w:eastAsia="en-US"/>
              </w:rPr>
              <w:t>а</w:t>
            </w:r>
            <w:r w:rsidRPr="00FA5B5C">
              <w:rPr>
                <w:rFonts w:eastAsia="Calibri"/>
                <w:sz w:val="20"/>
                <w:lang w:eastAsia="en-US"/>
              </w:rPr>
              <w:t xml:space="preserve"> устранены нарушения условий </w:t>
            </w:r>
            <w:r w:rsidR="00432F7B">
              <w:rPr>
                <w:rFonts w:eastAsia="Calibri"/>
                <w:sz w:val="20"/>
                <w:lang w:eastAsia="en-US"/>
              </w:rPr>
              <w:t>договор</w:t>
            </w:r>
            <w:r w:rsidR="008E77DB">
              <w:rPr>
                <w:rFonts w:eastAsia="Calibri"/>
                <w:sz w:val="20"/>
                <w:lang w:eastAsia="en-US"/>
              </w:rPr>
              <w:t>а</w:t>
            </w:r>
            <w:r w:rsidRPr="00FA5B5C">
              <w:rPr>
                <w:rFonts w:eastAsia="Calibri"/>
                <w:sz w:val="20"/>
                <w:lang w:eastAsia="en-US"/>
              </w:rPr>
              <w:t>, послужившие основанием для принятия указанного решения.</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При расторжении </w:t>
            </w:r>
            <w:r w:rsidR="00432F7B">
              <w:rPr>
                <w:rFonts w:eastAsia="Calibri"/>
                <w:sz w:val="20"/>
                <w:lang w:eastAsia="en-US"/>
              </w:rPr>
              <w:t>договор</w:t>
            </w:r>
            <w:r w:rsidR="008E77DB">
              <w:rPr>
                <w:rFonts w:eastAsia="Calibri"/>
                <w:sz w:val="20"/>
                <w:lang w:eastAsia="en-US"/>
              </w:rPr>
              <w:t>а</w:t>
            </w:r>
            <w:r w:rsidRPr="00FA5B5C">
              <w:rPr>
                <w:rFonts w:eastAsia="Calibri"/>
                <w:sz w:val="20"/>
                <w:lang w:eastAsia="en-US"/>
              </w:rPr>
              <w:t xml:space="preserve"> в связи с односторонним отказом стороны </w:t>
            </w:r>
            <w:r w:rsidR="00432F7B">
              <w:rPr>
                <w:rFonts w:eastAsia="Calibri"/>
                <w:sz w:val="20"/>
                <w:lang w:eastAsia="en-US"/>
              </w:rPr>
              <w:t>договор</w:t>
            </w:r>
            <w:r w:rsidR="008E77DB">
              <w:rPr>
                <w:rFonts w:eastAsia="Calibri"/>
                <w:sz w:val="20"/>
                <w:lang w:eastAsia="en-US"/>
              </w:rPr>
              <w:t>а</w:t>
            </w:r>
            <w:r w:rsidRPr="00FA5B5C">
              <w:rPr>
                <w:rFonts w:eastAsia="Calibri"/>
                <w:sz w:val="20"/>
                <w:lang w:eastAsia="en-US"/>
              </w:rPr>
              <w:t xml:space="preserve"> от исполнения </w:t>
            </w:r>
            <w:r w:rsidR="00432F7B">
              <w:rPr>
                <w:rFonts w:eastAsia="Calibri"/>
                <w:sz w:val="20"/>
                <w:lang w:eastAsia="en-US"/>
              </w:rPr>
              <w:t>договор</w:t>
            </w:r>
            <w:r w:rsidR="008E77DB">
              <w:rPr>
                <w:rFonts w:eastAsia="Calibri"/>
                <w:sz w:val="20"/>
                <w:lang w:eastAsia="en-US"/>
              </w:rPr>
              <w:t>а</w:t>
            </w:r>
            <w:r w:rsidRPr="00FA5B5C">
              <w:rPr>
                <w:rFonts w:eastAsia="Calibri"/>
                <w:sz w:val="20"/>
                <w:lang w:eastAsia="en-US"/>
              </w:rPr>
              <w:t xml:space="preserve"> другая сторона </w:t>
            </w:r>
            <w:r w:rsidR="00432F7B">
              <w:rPr>
                <w:rFonts w:eastAsia="Calibri"/>
                <w:sz w:val="20"/>
                <w:lang w:eastAsia="en-US"/>
              </w:rPr>
              <w:t>договор</w:t>
            </w:r>
            <w:r w:rsidR="008E77DB">
              <w:rPr>
                <w:rFonts w:eastAsia="Calibri"/>
                <w:sz w:val="20"/>
                <w:lang w:eastAsia="en-US"/>
              </w:rPr>
              <w:t>а</w:t>
            </w:r>
            <w:r w:rsidRPr="00FA5B5C">
              <w:rPr>
                <w:rFonts w:eastAsia="Calibri"/>
                <w:sz w:val="20"/>
                <w:lang w:eastAsia="en-US"/>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432F7B">
              <w:rPr>
                <w:rFonts w:eastAsia="Calibri"/>
                <w:sz w:val="20"/>
                <w:lang w:eastAsia="en-US"/>
              </w:rPr>
              <w:t>договор</w:t>
            </w:r>
            <w:r w:rsidR="008E77DB">
              <w:rPr>
                <w:rFonts w:eastAsia="Calibri"/>
                <w:sz w:val="20"/>
                <w:lang w:eastAsia="en-US"/>
              </w:rPr>
              <w:t>а</w:t>
            </w:r>
            <w:r w:rsidRPr="00FA5B5C">
              <w:rPr>
                <w:rFonts w:eastAsia="Calibri"/>
                <w:sz w:val="20"/>
                <w:lang w:eastAsia="en-US"/>
              </w:rPr>
              <w:t>.</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В случае расторжения </w:t>
            </w:r>
            <w:r w:rsidR="00432F7B">
              <w:rPr>
                <w:rFonts w:eastAsia="Calibri"/>
                <w:sz w:val="20"/>
                <w:lang w:eastAsia="en-US"/>
              </w:rPr>
              <w:t>договор</w:t>
            </w:r>
            <w:r w:rsidR="008E77DB">
              <w:rPr>
                <w:rFonts w:eastAsia="Calibri"/>
                <w:sz w:val="20"/>
                <w:lang w:eastAsia="en-US"/>
              </w:rPr>
              <w:t>а</w:t>
            </w:r>
            <w:r w:rsidRPr="00FA5B5C">
              <w:rPr>
                <w:rFonts w:eastAsia="Calibri"/>
                <w:sz w:val="20"/>
                <w:lang w:eastAsia="en-US"/>
              </w:rPr>
              <w:t xml:space="preserve"> в связи с односторонним отказом </w:t>
            </w:r>
            <w:r w:rsidR="00C53CED">
              <w:rPr>
                <w:rFonts w:eastAsia="Calibri"/>
                <w:sz w:val="20"/>
                <w:lang w:eastAsia="en-US"/>
              </w:rPr>
              <w:t xml:space="preserve"> 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от исполнения </w:t>
            </w:r>
            <w:r w:rsidR="00432F7B">
              <w:rPr>
                <w:rFonts w:eastAsia="Calibri"/>
                <w:sz w:val="20"/>
                <w:lang w:eastAsia="en-US"/>
              </w:rPr>
              <w:t>договор</w:t>
            </w:r>
            <w:r w:rsidR="008E77DB">
              <w:rPr>
                <w:rFonts w:eastAsia="Calibri"/>
                <w:sz w:val="20"/>
                <w:lang w:eastAsia="en-US"/>
              </w:rPr>
              <w:t>а</w:t>
            </w:r>
            <w:r w:rsidRPr="00FA5B5C">
              <w:rPr>
                <w:rFonts w:eastAsia="Calibri"/>
                <w:sz w:val="20"/>
                <w:lang w:eastAsia="en-US"/>
              </w:rPr>
              <w:t xml:space="preserve"> заказчик осуществляет закупку товара, работы, услуги, поставка, выполнение, оказание которых являлись предметом расторгнутого </w:t>
            </w:r>
            <w:r w:rsidR="00432F7B">
              <w:rPr>
                <w:rFonts w:eastAsia="Calibri"/>
                <w:sz w:val="20"/>
                <w:lang w:eastAsia="en-US"/>
              </w:rPr>
              <w:t>договор</w:t>
            </w:r>
            <w:r w:rsidR="008E77DB">
              <w:rPr>
                <w:rFonts w:eastAsia="Calibri"/>
                <w:sz w:val="20"/>
                <w:lang w:eastAsia="en-US"/>
              </w:rPr>
              <w:t>а</w:t>
            </w:r>
            <w:r w:rsidRPr="00FA5B5C">
              <w:rPr>
                <w:rFonts w:eastAsia="Calibri"/>
                <w:sz w:val="20"/>
                <w:lang w:eastAsia="en-US"/>
              </w:rPr>
              <w:t>, в соответствии с положениями Федерального закона №44-ФЗ.</w:t>
            </w:r>
          </w:p>
        </w:tc>
      </w:tr>
    </w:tbl>
    <w:p w:rsidR="00727601" w:rsidRPr="00727601" w:rsidRDefault="00727601" w:rsidP="00727601">
      <w:pPr>
        <w:rPr>
          <w:rFonts w:ascii="Courier New" w:hAnsi="Courier New" w:cs="Courier New"/>
          <w:spacing w:val="-16"/>
          <w:sz w:val="16"/>
          <w:szCs w:val="16"/>
        </w:rPr>
      </w:pPr>
    </w:p>
    <w:p w:rsidR="00727601" w:rsidRPr="00727601" w:rsidRDefault="00727601" w:rsidP="00727601">
      <w:pPr>
        <w:rPr>
          <w:rFonts w:ascii="Courier New" w:hAnsi="Courier New" w:cs="Courier New"/>
          <w:spacing w:val="-16"/>
          <w:sz w:val="16"/>
          <w:szCs w:val="16"/>
        </w:rPr>
        <w:sectPr w:rsidR="00727601" w:rsidRPr="00727601">
          <w:headerReference w:type="default" r:id="rId38"/>
          <w:footerReference w:type="default" r:id="rId39"/>
          <w:pgSz w:w="11907" w:h="16838"/>
          <w:pgMar w:top="567" w:right="397" w:bottom="663" w:left="738" w:header="284" w:footer="284" w:gutter="0"/>
          <w:cols w:space="709"/>
          <w:titlePg/>
        </w:sectPr>
      </w:pPr>
    </w:p>
    <w:p w:rsidR="00727601" w:rsidRPr="00727601" w:rsidRDefault="00727601" w:rsidP="00727601">
      <w:pPr>
        <w:rPr>
          <w:rFonts w:ascii="Courier New" w:hAnsi="Courier New" w:cs="Courier New"/>
          <w:spacing w:val="-16"/>
          <w:sz w:val="16"/>
          <w:szCs w:val="16"/>
        </w:rPr>
        <w:sectPr w:rsidR="00727601" w:rsidRPr="00727601" w:rsidSect="00727601">
          <w:type w:val="continuous"/>
          <w:pgSz w:w="11907" w:h="16838"/>
          <w:pgMar w:top="567" w:right="397" w:bottom="663" w:left="738" w:header="284" w:footer="284" w:gutter="0"/>
          <w:cols w:num="2" w:space="709"/>
          <w:titlePg/>
        </w:sectPr>
      </w:pPr>
      <w:r w:rsidRPr="00727601">
        <w:rPr>
          <w:rFonts w:ascii="Courier New" w:hAnsi="Courier New" w:cs="Courier New"/>
          <w:spacing w:val="-16"/>
          <w:sz w:val="16"/>
          <w:szCs w:val="16"/>
        </w:rPr>
        <w:lastRenderedPageBreak/>
        <w:t xml:space="preserve">   </w:t>
      </w:r>
    </w:p>
    <w:p w:rsidR="00420A3E" w:rsidRDefault="00420A3E" w:rsidP="00CB1548">
      <w:pPr>
        <w:tabs>
          <w:tab w:val="left" w:pos="9214"/>
        </w:tabs>
        <w:autoSpaceDE w:val="0"/>
        <w:autoSpaceDN w:val="0"/>
        <w:adjustRightInd w:val="0"/>
        <w:rPr>
          <w:b/>
          <w:bCs/>
          <w:color w:val="000000"/>
          <w:kern w:val="0"/>
          <w:szCs w:val="24"/>
        </w:rPr>
      </w:pPr>
    </w:p>
    <w:p w:rsidR="00161492" w:rsidRPr="00161492" w:rsidRDefault="00161492" w:rsidP="00161492">
      <w:pPr>
        <w:tabs>
          <w:tab w:val="left" w:pos="9214"/>
        </w:tabs>
        <w:autoSpaceDE w:val="0"/>
        <w:autoSpaceDN w:val="0"/>
        <w:adjustRightInd w:val="0"/>
        <w:jc w:val="center"/>
        <w:rPr>
          <w:b/>
          <w:bCs/>
          <w:color w:val="000000"/>
          <w:kern w:val="0"/>
          <w:szCs w:val="24"/>
        </w:rPr>
      </w:pPr>
      <w:r w:rsidRPr="00161492">
        <w:rPr>
          <w:b/>
          <w:bCs/>
          <w:color w:val="000000"/>
          <w:kern w:val="0"/>
          <w:szCs w:val="24"/>
        </w:rPr>
        <w:t>РАЗДЕЛ 3</w:t>
      </w:r>
      <w:r w:rsidR="00A02692">
        <w:rPr>
          <w:b/>
          <w:bCs/>
          <w:color w:val="000000"/>
          <w:kern w:val="0"/>
          <w:szCs w:val="24"/>
        </w:rPr>
        <w:t>0</w:t>
      </w:r>
      <w:r w:rsidRPr="00161492">
        <w:rPr>
          <w:b/>
          <w:bCs/>
          <w:color w:val="000000"/>
          <w:kern w:val="0"/>
          <w:szCs w:val="24"/>
        </w:rPr>
        <w:t>.</w:t>
      </w:r>
    </w:p>
    <w:p w:rsidR="00161492" w:rsidRDefault="00B87659" w:rsidP="00161492">
      <w:pPr>
        <w:tabs>
          <w:tab w:val="left" w:pos="9214"/>
        </w:tabs>
        <w:autoSpaceDE w:val="0"/>
        <w:autoSpaceDN w:val="0"/>
        <w:adjustRightInd w:val="0"/>
        <w:jc w:val="center"/>
        <w:rPr>
          <w:b/>
          <w:kern w:val="0"/>
          <w:szCs w:val="24"/>
        </w:rPr>
      </w:pPr>
      <w:r>
        <w:rPr>
          <w:b/>
          <w:kern w:val="0"/>
          <w:szCs w:val="24"/>
        </w:rPr>
        <w:t>Техническое задание</w:t>
      </w:r>
    </w:p>
    <w:p w:rsidR="00DE1E92" w:rsidRPr="00DE1E92" w:rsidRDefault="00DE1E92" w:rsidP="00DE1E92">
      <w:pPr>
        <w:suppressAutoHyphens/>
        <w:spacing w:line="100" w:lineRule="atLeast"/>
        <w:rPr>
          <w:b/>
          <w:kern w:val="1"/>
          <w:szCs w:val="24"/>
          <w:lang w:eastAsia="hi-IN" w:bidi="hi-IN"/>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410"/>
        <w:gridCol w:w="1632"/>
        <w:gridCol w:w="5103"/>
        <w:gridCol w:w="1276"/>
        <w:gridCol w:w="1417"/>
      </w:tblGrid>
      <w:tr w:rsidR="00DE1E92" w:rsidRPr="00C62B34" w:rsidTr="00C62B34">
        <w:trPr>
          <w:trHeight w:val="20"/>
        </w:trPr>
        <w:tc>
          <w:tcPr>
            <w:tcW w:w="410" w:type="dxa"/>
            <w:shd w:val="clear" w:color="auto" w:fill="auto"/>
          </w:tcPr>
          <w:p w:rsidR="00DE1E92" w:rsidRPr="00C62B34" w:rsidRDefault="00DE1E92" w:rsidP="003C54DB">
            <w:pPr>
              <w:suppressAutoHyphens/>
              <w:spacing w:line="100" w:lineRule="atLeast"/>
              <w:jc w:val="center"/>
              <w:rPr>
                <w:kern w:val="1"/>
                <w:sz w:val="22"/>
                <w:szCs w:val="22"/>
                <w:lang w:eastAsia="hi-IN" w:bidi="hi-IN"/>
              </w:rPr>
            </w:pPr>
            <w:r w:rsidRPr="00C62B34">
              <w:rPr>
                <w:kern w:val="1"/>
                <w:sz w:val="22"/>
                <w:szCs w:val="22"/>
                <w:lang w:eastAsia="hi-IN" w:bidi="hi-IN"/>
              </w:rPr>
              <w:t>№</w:t>
            </w:r>
          </w:p>
          <w:p w:rsidR="00DE1E92" w:rsidRPr="00C62B34" w:rsidRDefault="00DE1E92" w:rsidP="003C54DB">
            <w:pPr>
              <w:suppressAutoHyphens/>
              <w:spacing w:line="100" w:lineRule="atLeast"/>
              <w:jc w:val="center"/>
              <w:rPr>
                <w:kern w:val="1"/>
                <w:sz w:val="22"/>
                <w:szCs w:val="22"/>
                <w:lang w:eastAsia="hi-IN" w:bidi="hi-IN"/>
              </w:rPr>
            </w:pPr>
            <w:r w:rsidRPr="00C62B34">
              <w:rPr>
                <w:kern w:val="1"/>
                <w:sz w:val="22"/>
                <w:szCs w:val="22"/>
                <w:lang w:eastAsia="hi-IN" w:bidi="hi-IN"/>
              </w:rPr>
              <w:t>п/п</w:t>
            </w:r>
          </w:p>
        </w:tc>
        <w:tc>
          <w:tcPr>
            <w:tcW w:w="1632" w:type="dxa"/>
            <w:shd w:val="clear" w:color="auto" w:fill="auto"/>
          </w:tcPr>
          <w:p w:rsidR="00DE1E92" w:rsidRPr="00C62B34" w:rsidRDefault="00DE1E92" w:rsidP="003C54DB">
            <w:pPr>
              <w:suppressAutoHyphens/>
              <w:spacing w:line="100" w:lineRule="atLeast"/>
              <w:jc w:val="center"/>
              <w:rPr>
                <w:kern w:val="1"/>
                <w:sz w:val="22"/>
                <w:szCs w:val="22"/>
                <w:lang w:eastAsia="hi-IN" w:bidi="hi-IN"/>
              </w:rPr>
            </w:pPr>
            <w:r w:rsidRPr="00C62B34">
              <w:rPr>
                <w:kern w:val="1"/>
                <w:sz w:val="22"/>
                <w:szCs w:val="22"/>
                <w:lang w:eastAsia="hi-IN" w:bidi="hi-IN"/>
              </w:rPr>
              <w:t>Наименование  услуг</w:t>
            </w:r>
          </w:p>
          <w:p w:rsidR="00DE1E92" w:rsidRPr="00C62B34" w:rsidRDefault="00DE1E92" w:rsidP="003C54DB">
            <w:pPr>
              <w:suppressAutoHyphens/>
              <w:spacing w:line="100" w:lineRule="atLeast"/>
              <w:jc w:val="center"/>
              <w:rPr>
                <w:kern w:val="1"/>
                <w:sz w:val="22"/>
                <w:szCs w:val="22"/>
                <w:lang w:eastAsia="hi-IN" w:bidi="hi-IN"/>
              </w:rPr>
            </w:pPr>
          </w:p>
        </w:tc>
        <w:tc>
          <w:tcPr>
            <w:tcW w:w="5103" w:type="dxa"/>
            <w:shd w:val="clear" w:color="auto" w:fill="auto"/>
          </w:tcPr>
          <w:p w:rsidR="00DE1E92" w:rsidRPr="00C62B34" w:rsidRDefault="00DE1E92" w:rsidP="003C54DB">
            <w:pPr>
              <w:suppressAutoHyphens/>
              <w:spacing w:line="100" w:lineRule="atLeast"/>
              <w:jc w:val="center"/>
              <w:rPr>
                <w:kern w:val="1"/>
                <w:sz w:val="22"/>
                <w:szCs w:val="22"/>
                <w:lang w:eastAsia="hi-IN" w:bidi="hi-IN"/>
              </w:rPr>
            </w:pPr>
            <w:r w:rsidRPr="00C62B34">
              <w:rPr>
                <w:kern w:val="1"/>
                <w:sz w:val="22"/>
                <w:szCs w:val="22"/>
                <w:lang w:eastAsia="hi-IN" w:bidi="hi-IN"/>
              </w:rPr>
              <w:t>Техническое описание (функциональные характеристики (потребительские свойства) или качественные характеристики услуг)</w:t>
            </w:r>
          </w:p>
        </w:tc>
        <w:tc>
          <w:tcPr>
            <w:tcW w:w="1276" w:type="dxa"/>
            <w:shd w:val="clear" w:color="auto" w:fill="auto"/>
          </w:tcPr>
          <w:p w:rsidR="00DE1E92" w:rsidRPr="00C62B34" w:rsidRDefault="00DE1E92" w:rsidP="003C54DB">
            <w:pPr>
              <w:suppressAutoHyphens/>
              <w:spacing w:line="100" w:lineRule="atLeast"/>
              <w:jc w:val="center"/>
              <w:rPr>
                <w:kern w:val="1"/>
                <w:sz w:val="22"/>
                <w:szCs w:val="22"/>
                <w:lang w:eastAsia="hi-IN" w:bidi="hi-IN"/>
              </w:rPr>
            </w:pPr>
            <w:r w:rsidRPr="00C62B34">
              <w:rPr>
                <w:kern w:val="1"/>
                <w:sz w:val="22"/>
                <w:szCs w:val="22"/>
                <w:lang w:eastAsia="hi-IN" w:bidi="hi-IN"/>
              </w:rPr>
              <w:t>Единица измерения</w:t>
            </w:r>
          </w:p>
        </w:tc>
        <w:tc>
          <w:tcPr>
            <w:tcW w:w="1417" w:type="dxa"/>
            <w:shd w:val="clear" w:color="auto" w:fill="auto"/>
          </w:tcPr>
          <w:p w:rsidR="00DE1E92" w:rsidRPr="00C62B34" w:rsidRDefault="00DE1E92" w:rsidP="003C54DB">
            <w:pPr>
              <w:suppressAutoHyphens/>
              <w:spacing w:line="100" w:lineRule="atLeast"/>
              <w:jc w:val="center"/>
              <w:rPr>
                <w:kern w:val="1"/>
                <w:sz w:val="22"/>
                <w:szCs w:val="22"/>
                <w:lang w:eastAsia="hi-IN" w:bidi="hi-IN"/>
              </w:rPr>
            </w:pPr>
            <w:r w:rsidRPr="00C62B34">
              <w:rPr>
                <w:kern w:val="1"/>
                <w:sz w:val="22"/>
                <w:szCs w:val="22"/>
                <w:lang w:eastAsia="hi-IN" w:bidi="hi-IN"/>
              </w:rPr>
              <w:t>Объем оказываемых услуг</w:t>
            </w:r>
          </w:p>
        </w:tc>
      </w:tr>
      <w:tr w:rsidR="00DE1E92" w:rsidRPr="00C62B34" w:rsidTr="00C62B34">
        <w:trPr>
          <w:trHeight w:val="20"/>
        </w:trPr>
        <w:tc>
          <w:tcPr>
            <w:tcW w:w="410" w:type="dxa"/>
            <w:shd w:val="clear" w:color="auto" w:fill="auto"/>
          </w:tcPr>
          <w:p w:rsidR="00DE1E92" w:rsidRPr="00C62B34" w:rsidRDefault="00DE1E92" w:rsidP="00DE1E92">
            <w:pPr>
              <w:suppressAutoHyphens/>
              <w:spacing w:line="100" w:lineRule="atLeast"/>
              <w:rPr>
                <w:kern w:val="1"/>
                <w:sz w:val="22"/>
                <w:szCs w:val="22"/>
                <w:lang w:eastAsia="hi-IN" w:bidi="hi-IN"/>
              </w:rPr>
            </w:pPr>
            <w:r w:rsidRPr="00C62B34">
              <w:rPr>
                <w:kern w:val="1"/>
                <w:sz w:val="22"/>
                <w:szCs w:val="22"/>
                <w:lang w:eastAsia="hi-IN" w:bidi="hi-IN"/>
              </w:rPr>
              <w:t>1.</w:t>
            </w:r>
          </w:p>
        </w:tc>
        <w:tc>
          <w:tcPr>
            <w:tcW w:w="1632" w:type="dxa"/>
            <w:shd w:val="clear" w:color="auto" w:fill="auto"/>
          </w:tcPr>
          <w:p w:rsidR="00DE1E92" w:rsidRPr="00C62B34" w:rsidRDefault="00DE1E92" w:rsidP="00C62B34">
            <w:pPr>
              <w:suppressAutoHyphens/>
              <w:spacing w:line="100" w:lineRule="atLeast"/>
              <w:rPr>
                <w:kern w:val="1"/>
                <w:sz w:val="22"/>
                <w:szCs w:val="22"/>
                <w:lang w:eastAsia="hi-IN" w:bidi="hi-IN"/>
              </w:rPr>
            </w:pPr>
            <w:r w:rsidRPr="00C62B34">
              <w:rPr>
                <w:kern w:val="1"/>
                <w:sz w:val="22"/>
                <w:szCs w:val="22"/>
                <w:lang w:eastAsia="hi-IN" w:bidi="hi-IN"/>
              </w:rPr>
              <w:t xml:space="preserve">Специальная оценка условий труда </w:t>
            </w:r>
          </w:p>
        </w:tc>
        <w:tc>
          <w:tcPr>
            <w:tcW w:w="5103" w:type="dxa"/>
            <w:shd w:val="clear" w:color="auto" w:fill="auto"/>
          </w:tcPr>
          <w:p w:rsidR="00DE1E92" w:rsidRPr="00C62B34" w:rsidRDefault="00DE1E92" w:rsidP="00DE1E92">
            <w:pPr>
              <w:suppressAutoHyphens/>
              <w:spacing w:line="100" w:lineRule="atLeast"/>
              <w:ind w:firstLine="149"/>
              <w:jc w:val="both"/>
              <w:rPr>
                <w:kern w:val="1"/>
                <w:sz w:val="22"/>
                <w:szCs w:val="22"/>
                <w:lang w:eastAsia="hi-IN" w:bidi="hi-IN"/>
              </w:rPr>
            </w:pPr>
            <w:r w:rsidRPr="00C62B34">
              <w:rPr>
                <w:kern w:val="1"/>
                <w:sz w:val="22"/>
                <w:szCs w:val="22"/>
                <w:lang w:eastAsia="hi-IN" w:bidi="hi-IN"/>
              </w:rPr>
              <w:t>Оказание услуги производится в соответствии с Трудовым кодексом РФ; Федеральным законом от 28.12.2013г. № 426-ФЗ «О специальной оценке условий труда». Специальной оценки условий труда подлежат -</w:t>
            </w:r>
            <w:r w:rsidR="008934E3">
              <w:rPr>
                <w:kern w:val="1"/>
                <w:sz w:val="22"/>
                <w:szCs w:val="22"/>
                <w:lang w:eastAsia="hi-IN" w:bidi="hi-IN"/>
              </w:rPr>
              <w:t>55</w:t>
            </w:r>
            <w:r w:rsidRPr="00C62B34">
              <w:rPr>
                <w:kern w:val="1"/>
                <w:sz w:val="22"/>
                <w:szCs w:val="22"/>
                <w:lang w:eastAsia="hi-IN" w:bidi="hi-IN"/>
              </w:rPr>
              <w:t xml:space="preserve"> рабочих места Заказчика. </w:t>
            </w:r>
          </w:p>
          <w:p w:rsidR="00DE1E92" w:rsidRPr="00C62B34" w:rsidRDefault="00DE1E92" w:rsidP="00DE1E92">
            <w:pPr>
              <w:suppressAutoHyphens/>
              <w:spacing w:line="100" w:lineRule="atLeast"/>
              <w:ind w:firstLine="149"/>
              <w:jc w:val="both"/>
              <w:rPr>
                <w:kern w:val="1"/>
                <w:sz w:val="22"/>
                <w:szCs w:val="22"/>
                <w:lang w:eastAsia="hi-IN" w:bidi="hi-IN"/>
              </w:rPr>
            </w:pPr>
            <w:r w:rsidRPr="00C62B34">
              <w:rPr>
                <w:kern w:val="1"/>
                <w:sz w:val="22"/>
                <w:szCs w:val="22"/>
                <w:lang w:eastAsia="hi-IN" w:bidi="hi-IN"/>
              </w:rPr>
              <w:t xml:space="preserve">Услуга по проведению специальной оценки условий труда включает в себя: </w:t>
            </w:r>
          </w:p>
          <w:p w:rsidR="00DE1E92" w:rsidRPr="00C62B34" w:rsidRDefault="00DE1E92" w:rsidP="00DE1E92">
            <w:pPr>
              <w:suppressAutoHyphens/>
              <w:spacing w:line="100" w:lineRule="atLeast"/>
              <w:ind w:firstLine="149"/>
              <w:jc w:val="both"/>
              <w:rPr>
                <w:kern w:val="1"/>
                <w:sz w:val="22"/>
                <w:szCs w:val="22"/>
                <w:lang w:eastAsia="hi-IN" w:bidi="hi-IN"/>
              </w:rPr>
            </w:pPr>
            <w:r w:rsidRPr="00C62B34">
              <w:rPr>
                <w:kern w:val="1"/>
                <w:sz w:val="22"/>
                <w:szCs w:val="22"/>
                <w:lang w:eastAsia="hi-IN" w:bidi="hi-IN"/>
              </w:rPr>
              <w:t xml:space="preserve"> - подготовку предложений и проекта приказа по составу комиссии по проведению специальной оценке условий труда; </w:t>
            </w:r>
          </w:p>
          <w:p w:rsidR="00DE1E92" w:rsidRPr="00C62B34" w:rsidRDefault="00DE1E92" w:rsidP="00DE1E92">
            <w:pPr>
              <w:suppressAutoHyphens/>
              <w:spacing w:line="100" w:lineRule="atLeast"/>
              <w:ind w:firstLine="149"/>
              <w:jc w:val="both"/>
              <w:rPr>
                <w:kern w:val="1"/>
                <w:sz w:val="22"/>
                <w:szCs w:val="22"/>
                <w:lang w:eastAsia="hi-IN" w:bidi="hi-IN"/>
              </w:rPr>
            </w:pPr>
            <w:r w:rsidRPr="00C62B34">
              <w:rPr>
                <w:kern w:val="1"/>
                <w:sz w:val="22"/>
                <w:szCs w:val="22"/>
                <w:lang w:eastAsia="hi-IN" w:bidi="hi-IN"/>
              </w:rPr>
              <w:t xml:space="preserve">-проведение вводного совещания с членами комиссии; </w:t>
            </w:r>
          </w:p>
          <w:p w:rsidR="00DE1E92" w:rsidRPr="00C62B34" w:rsidRDefault="00DE1E92" w:rsidP="00DE1E92">
            <w:pPr>
              <w:suppressAutoHyphens/>
              <w:spacing w:line="100" w:lineRule="atLeast"/>
              <w:ind w:firstLine="149"/>
              <w:jc w:val="both"/>
              <w:rPr>
                <w:kern w:val="1"/>
                <w:sz w:val="22"/>
                <w:szCs w:val="22"/>
                <w:lang w:eastAsia="hi-IN" w:bidi="hi-IN"/>
              </w:rPr>
            </w:pPr>
            <w:r w:rsidRPr="00C62B34">
              <w:rPr>
                <w:kern w:val="1"/>
                <w:sz w:val="22"/>
                <w:szCs w:val="22"/>
                <w:lang w:eastAsia="hi-IN" w:bidi="hi-IN"/>
              </w:rPr>
              <w:t xml:space="preserve">- составление полного перечня рабочих мест, на которых будет проводится специальная оценка труда, с указанием аналогичных рабочих мест; </w:t>
            </w:r>
          </w:p>
          <w:p w:rsidR="00DE1E92" w:rsidRPr="00C62B34" w:rsidRDefault="00DE1E92" w:rsidP="00DE1E92">
            <w:pPr>
              <w:suppressAutoHyphens/>
              <w:spacing w:line="100" w:lineRule="atLeast"/>
              <w:ind w:firstLine="149"/>
              <w:jc w:val="both"/>
              <w:rPr>
                <w:kern w:val="1"/>
                <w:sz w:val="22"/>
                <w:szCs w:val="22"/>
                <w:lang w:eastAsia="hi-IN" w:bidi="hi-IN"/>
              </w:rPr>
            </w:pPr>
            <w:r w:rsidRPr="00C62B34">
              <w:rPr>
                <w:kern w:val="1"/>
                <w:sz w:val="22"/>
                <w:szCs w:val="22"/>
                <w:lang w:eastAsia="hi-IN" w:bidi="hi-IN"/>
              </w:rPr>
              <w:t xml:space="preserve">- идентификацию потенциально вредных и (или) опасных производственных факторов на рабочих местах в соответствии с перечнем рабочих мест; </w:t>
            </w:r>
          </w:p>
          <w:p w:rsidR="00DE1E92" w:rsidRPr="00C62B34" w:rsidRDefault="00DE1E92" w:rsidP="00DE1E92">
            <w:pPr>
              <w:suppressAutoHyphens/>
              <w:spacing w:line="100" w:lineRule="atLeast"/>
              <w:ind w:firstLine="149"/>
              <w:jc w:val="both"/>
              <w:rPr>
                <w:kern w:val="1"/>
                <w:sz w:val="22"/>
                <w:szCs w:val="22"/>
                <w:lang w:eastAsia="hi-IN" w:bidi="hi-IN"/>
              </w:rPr>
            </w:pPr>
            <w:r w:rsidRPr="00C62B34">
              <w:rPr>
                <w:kern w:val="1"/>
                <w:sz w:val="22"/>
                <w:szCs w:val="22"/>
                <w:lang w:eastAsia="hi-IN" w:bidi="hi-IN"/>
              </w:rPr>
              <w:t xml:space="preserve">- исследования (испытания) и измерения вредных и (или) опасных производственных факторов производственной среды и трудового процесса; </w:t>
            </w:r>
          </w:p>
          <w:p w:rsidR="00DE1E92" w:rsidRPr="00C62B34" w:rsidRDefault="00DE1E92" w:rsidP="00DE1E92">
            <w:pPr>
              <w:suppressAutoHyphens/>
              <w:spacing w:line="100" w:lineRule="atLeast"/>
              <w:ind w:firstLine="149"/>
              <w:jc w:val="both"/>
              <w:rPr>
                <w:kern w:val="1"/>
                <w:sz w:val="22"/>
                <w:szCs w:val="22"/>
                <w:lang w:eastAsia="hi-IN" w:bidi="hi-IN"/>
              </w:rPr>
            </w:pPr>
            <w:r w:rsidRPr="00C62B34">
              <w:rPr>
                <w:kern w:val="1"/>
                <w:sz w:val="22"/>
                <w:szCs w:val="22"/>
                <w:lang w:eastAsia="hi-IN" w:bidi="hi-IN"/>
              </w:rPr>
              <w:t>- проведение классификации условий труда; - составление перечня рабочих мест, на которых проводилась специальная оценка условий труда, с указанием вредных и (или) опасных производственных факторов, которые идентифицированы на данных рабочих местах; - составление карт специальной оценки условий труда; - составление протоколов проведения исследований (испытаний) и измерений идентифицированных вредных и (или) опасных производственных факторов;</w:t>
            </w:r>
          </w:p>
          <w:p w:rsidR="00DE1E92" w:rsidRPr="00C62B34" w:rsidRDefault="00DE1E92" w:rsidP="00DE1E92">
            <w:pPr>
              <w:tabs>
                <w:tab w:val="left" w:pos="433"/>
              </w:tabs>
              <w:suppressAutoHyphens/>
              <w:spacing w:line="100" w:lineRule="atLeast"/>
              <w:ind w:firstLine="149"/>
              <w:jc w:val="both"/>
              <w:rPr>
                <w:kern w:val="1"/>
                <w:sz w:val="22"/>
                <w:szCs w:val="22"/>
                <w:lang w:eastAsia="hi-IN" w:bidi="hi-IN"/>
              </w:rPr>
            </w:pPr>
            <w:r w:rsidRPr="00C62B34">
              <w:rPr>
                <w:kern w:val="1"/>
                <w:sz w:val="22"/>
                <w:szCs w:val="22"/>
                <w:lang w:eastAsia="hi-IN" w:bidi="hi-IN"/>
              </w:rPr>
              <w:t xml:space="preserve"> - составление протоколов оценки эффективности средств индивидуальной защиты; </w:t>
            </w:r>
          </w:p>
          <w:p w:rsidR="00DE1E92" w:rsidRPr="00C62B34" w:rsidRDefault="00DE1E92" w:rsidP="00DE1E92">
            <w:pPr>
              <w:tabs>
                <w:tab w:val="left" w:pos="433"/>
              </w:tabs>
              <w:suppressAutoHyphens/>
              <w:spacing w:line="100" w:lineRule="atLeast"/>
              <w:ind w:firstLine="149"/>
              <w:jc w:val="both"/>
              <w:rPr>
                <w:kern w:val="1"/>
                <w:sz w:val="22"/>
                <w:szCs w:val="22"/>
                <w:lang w:eastAsia="hi-IN" w:bidi="hi-IN"/>
              </w:rPr>
            </w:pPr>
            <w:r w:rsidRPr="00C62B34">
              <w:rPr>
                <w:kern w:val="1"/>
                <w:sz w:val="22"/>
                <w:szCs w:val="22"/>
                <w:lang w:eastAsia="hi-IN" w:bidi="hi-IN"/>
              </w:rPr>
              <w:t>- составление сводной ведомости специальной оценке условий труда;</w:t>
            </w:r>
          </w:p>
          <w:p w:rsidR="00DE1E92" w:rsidRPr="00C62B34" w:rsidRDefault="00DE1E92" w:rsidP="00DE1E92">
            <w:pPr>
              <w:tabs>
                <w:tab w:val="left" w:pos="433"/>
              </w:tabs>
              <w:suppressAutoHyphens/>
              <w:spacing w:line="100" w:lineRule="atLeast"/>
              <w:ind w:firstLine="149"/>
              <w:jc w:val="both"/>
              <w:rPr>
                <w:kern w:val="1"/>
                <w:sz w:val="22"/>
                <w:szCs w:val="22"/>
                <w:lang w:eastAsia="hi-IN" w:bidi="hi-IN"/>
              </w:rPr>
            </w:pPr>
            <w:r w:rsidRPr="00C62B34">
              <w:rPr>
                <w:kern w:val="1"/>
                <w:sz w:val="22"/>
                <w:szCs w:val="22"/>
                <w:lang w:eastAsia="hi-IN" w:bidi="hi-IN"/>
              </w:rPr>
              <w:t xml:space="preserve"> - разработку перечня мероприятий по улучшению условий и охраны труда работников, на рабочих местах которых проводилась специальная оценка условий труда; </w:t>
            </w:r>
          </w:p>
          <w:p w:rsidR="00DE1E92" w:rsidRPr="00C62B34" w:rsidRDefault="00DE1E92" w:rsidP="00DE1E92">
            <w:pPr>
              <w:suppressAutoHyphens/>
              <w:spacing w:line="100" w:lineRule="atLeast"/>
              <w:ind w:firstLine="149"/>
              <w:jc w:val="both"/>
              <w:rPr>
                <w:kern w:val="1"/>
                <w:sz w:val="22"/>
                <w:szCs w:val="22"/>
                <w:lang w:eastAsia="hi-IN" w:bidi="hi-IN"/>
              </w:rPr>
            </w:pPr>
            <w:r w:rsidRPr="00C62B34">
              <w:rPr>
                <w:kern w:val="1"/>
                <w:sz w:val="22"/>
                <w:szCs w:val="22"/>
                <w:lang w:eastAsia="hi-IN" w:bidi="hi-IN"/>
              </w:rPr>
              <w:t xml:space="preserve">- выдачу заключения эксперта организации, проводящей специальную оценку условий труда; </w:t>
            </w:r>
          </w:p>
          <w:p w:rsidR="00DE1E92" w:rsidRPr="00C62B34" w:rsidRDefault="00DE1E92" w:rsidP="00DE1E92">
            <w:pPr>
              <w:suppressAutoHyphens/>
              <w:spacing w:line="100" w:lineRule="atLeast"/>
              <w:ind w:firstLine="149"/>
              <w:jc w:val="both"/>
              <w:rPr>
                <w:kern w:val="1"/>
                <w:sz w:val="22"/>
                <w:szCs w:val="22"/>
                <w:lang w:eastAsia="hi-IN" w:bidi="hi-IN"/>
              </w:rPr>
            </w:pPr>
            <w:r w:rsidRPr="00C62B34">
              <w:rPr>
                <w:kern w:val="1"/>
                <w:sz w:val="22"/>
                <w:szCs w:val="22"/>
                <w:lang w:eastAsia="hi-IN" w:bidi="hi-IN"/>
              </w:rPr>
              <w:t>- оформление и подготовка отчета о проведении специальной оценке условий труда.</w:t>
            </w:r>
          </w:p>
        </w:tc>
        <w:tc>
          <w:tcPr>
            <w:tcW w:w="1276" w:type="dxa"/>
            <w:shd w:val="clear" w:color="auto" w:fill="auto"/>
          </w:tcPr>
          <w:p w:rsidR="00DE1E92" w:rsidRPr="00C62B34" w:rsidRDefault="00DE1E92" w:rsidP="003C54DB">
            <w:pPr>
              <w:suppressAutoHyphens/>
              <w:spacing w:line="100" w:lineRule="atLeast"/>
              <w:jc w:val="center"/>
              <w:rPr>
                <w:kern w:val="1"/>
                <w:sz w:val="22"/>
                <w:szCs w:val="22"/>
                <w:lang w:eastAsia="hi-IN" w:bidi="hi-IN"/>
              </w:rPr>
            </w:pPr>
            <w:r w:rsidRPr="00C62B34">
              <w:rPr>
                <w:kern w:val="1"/>
                <w:sz w:val="22"/>
                <w:szCs w:val="22"/>
                <w:lang w:eastAsia="hi-IN" w:bidi="hi-IN"/>
              </w:rPr>
              <w:t>Условная единица</w:t>
            </w:r>
          </w:p>
        </w:tc>
        <w:tc>
          <w:tcPr>
            <w:tcW w:w="1417" w:type="dxa"/>
            <w:shd w:val="clear" w:color="auto" w:fill="auto"/>
          </w:tcPr>
          <w:p w:rsidR="00DE1E92" w:rsidRPr="00C62B34" w:rsidRDefault="00232334" w:rsidP="003C54DB">
            <w:pPr>
              <w:suppressAutoHyphens/>
              <w:spacing w:line="100" w:lineRule="atLeast"/>
              <w:jc w:val="center"/>
              <w:rPr>
                <w:kern w:val="1"/>
                <w:sz w:val="22"/>
                <w:szCs w:val="22"/>
                <w:lang w:eastAsia="hi-IN" w:bidi="hi-IN"/>
              </w:rPr>
            </w:pPr>
            <w:r w:rsidRPr="00C62B34">
              <w:rPr>
                <w:kern w:val="1"/>
                <w:sz w:val="22"/>
                <w:szCs w:val="22"/>
                <w:lang w:eastAsia="hi-IN" w:bidi="hi-IN"/>
              </w:rPr>
              <w:t>55</w:t>
            </w:r>
          </w:p>
        </w:tc>
      </w:tr>
    </w:tbl>
    <w:p w:rsidR="00DE1E92" w:rsidRPr="00C62B34" w:rsidRDefault="00DE1E92" w:rsidP="00DE1E92">
      <w:pPr>
        <w:widowControl w:val="0"/>
        <w:autoSpaceDE w:val="0"/>
        <w:autoSpaceDN w:val="0"/>
        <w:adjustRightInd w:val="0"/>
        <w:ind w:firstLine="568"/>
        <w:jc w:val="both"/>
        <w:rPr>
          <w:kern w:val="0"/>
          <w:sz w:val="22"/>
          <w:szCs w:val="22"/>
        </w:rPr>
      </w:pPr>
    </w:p>
    <w:p w:rsidR="00DE1E92" w:rsidRPr="00C62B34" w:rsidRDefault="00DE1E92" w:rsidP="00DE1E92">
      <w:pPr>
        <w:widowControl w:val="0"/>
        <w:autoSpaceDE w:val="0"/>
        <w:autoSpaceDN w:val="0"/>
        <w:adjustRightInd w:val="0"/>
        <w:ind w:firstLine="568"/>
        <w:jc w:val="both"/>
        <w:rPr>
          <w:kern w:val="0"/>
          <w:sz w:val="22"/>
          <w:szCs w:val="22"/>
        </w:rPr>
      </w:pPr>
    </w:p>
    <w:p w:rsidR="00DE1E92" w:rsidRPr="00C62B34" w:rsidRDefault="00DE1E92" w:rsidP="00DE1E92">
      <w:pPr>
        <w:widowControl w:val="0"/>
        <w:autoSpaceDE w:val="0"/>
        <w:autoSpaceDN w:val="0"/>
        <w:adjustRightInd w:val="0"/>
        <w:ind w:firstLine="568"/>
        <w:jc w:val="both"/>
        <w:rPr>
          <w:kern w:val="0"/>
          <w:sz w:val="22"/>
          <w:szCs w:val="22"/>
        </w:rPr>
      </w:pPr>
    </w:p>
    <w:p w:rsidR="00DE1E92" w:rsidRPr="00C62B34" w:rsidRDefault="00DE1E92" w:rsidP="00DE1E92">
      <w:pPr>
        <w:widowControl w:val="0"/>
        <w:autoSpaceDE w:val="0"/>
        <w:autoSpaceDN w:val="0"/>
        <w:adjustRightInd w:val="0"/>
        <w:ind w:firstLine="568"/>
        <w:jc w:val="both"/>
        <w:rPr>
          <w:kern w:val="0"/>
          <w:sz w:val="22"/>
          <w:szCs w:val="22"/>
        </w:rPr>
      </w:pPr>
    </w:p>
    <w:p w:rsidR="00DE1E92" w:rsidRPr="00C62B34" w:rsidRDefault="00DE1E92" w:rsidP="00DE1E92">
      <w:pPr>
        <w:widowControl w:val="0"/>
        <w:autoSpaceDE w:val="0"/>
        <w:autoSpaceDN w:val="0"/>
        <w:adjustRightInd w:val="0"/>
        <w:ind w:firstLine="568"/>
        <w:jc w:val="both"/>
        <w:rPr>
          <w:kern w:val="0"/>
          <w:sz w:val="22"/>
          <w:szCs w:val="22"/>
        </w:rPr>
      </w:pPr>
    </w:p>
    <w:p w:rsidR="00DE1E92" w:rsidRPr="00C62B34" w:rsidRDefault="00DE1E92" w:rsidP="00DE1E92">
      <w:pPr>
        <w:widowControl w:val="0"/>
        <w:autoSpaceDE w:val="0"/>
        <w:autoSpaceDN w:val="0"/>
        <w:adjustRightInd w:val="0"/>
        <w:ind w:firstLine="568"/>
        <w:jc w:val="both"/>
        <w:rPr>
          <w:kern w:val="0"/>
          <w:sz w:val="22"/>
          <w:szCs w:val="22"/>
        </w:rPr>
      </w:pPr>
    </w:p>
    <w:p w:rsidR="00DE1E92" w:rsidRPr="00C62B34" w:rsidRDefault="00DE1E92" w:rsidP="00DE1E92">
      <w:pPr>
        <w:widowControl w:val="0"/>
        <w:autoSpaceDE w:val="0"/>
        <w:autoSpaceDN w:val="0"/>
        <w:adjustRightInd w:val="0"/>
        <w:ind w:firstLine="568"/>
        <w:jc w:val="both"/>
        <w:rPr>
          <w:kern w:val="0"/>
          <w:sz w:val="22"/>
          <w:szCs w:val="22"/>
        </w:rPr>
      </w:pPr>
      <w:r w:rsidRPr="00C62B34">
        <w:rPr>
          <w:kern w:val="0"/>
          <w:sz w:val="22"/>
          <w:szCs w:val="22"/>
        </w:rPr>
        <w:lastRenderedPageBreak/>
        <w:t>1. Организация, проводящая специальную оценку условий труда, должна соответствовать следующим требованиям:</w:t>
      </w:r>
    </w:p>
    <w:p w:rsidR="00DE1E92" w:rsidRPr="00C62B34" w:rsidRDefault="00DE1E92" w:rsidP="00DE1E92">
      <w:pPr>
        <w:widowControl w:val="0"/>
        <w:autoSpaceDE w:val="0"/>
        <w:autoSpaceDN w:val="0"/>
        <w:adjustRightInd w:val="0"/>
        <w:ind w:firstLine="568"/>
        <w:jc w:val="both"/>
        <w:rPr>
          <w:kern w:val="0"/>
          <w:sz w:val="22"/>
          <w:szCs w:val="22"/>
        </w:rPr>
      </w:pPr>
      <w:r w:rsidRPr="00C62B34">
        <w:rPr>
          <w:kern w:val="0"/>
          <w:sz w:val="22"/>
          <w:szCs w:val="22"/>
        </w:rPr>
        <w:t>1) указание в уставных документах организации в качестве основного вида деятельности или одного из видов ее деятельности проведение специальной оценки условий труда;</w:t>
      </w:r>
    </w:p>
    <w:p w:rsidR="00DE1E92" w:rsidRPr="00C62B34" w:rsidRDefault="00DE1E92" w:rsidP="00DE1E92">
      <w:pPr>
        <w:widowControl w:val="0"/>
        <w:autoSpaceDE w:val="0"/>
        <w:autoSpaceDN w:val="0"/>
        <w:adjustRightInd w:val="0"/>
        <w:ind w:firstLine="568"/>
        <w:jc w:val="both"/>
        <w:rPr>
          <w:kern w:val="0"/>
          <w:sz w:val="22"/>
          <w:szCs w:val="22"/>
        </w:rPr>
      </w:pPr>
      <w:r w:rsidRPr="00C62B34">
        <w:rPr>
          <w:kern w:val="0"/>
          <w:sz w:val="22"/>
          <w:szCs w:val="22"/>
        </w:rPr>
        <w:t xml:space="preserve">2) наличие в организации не менее пяти экспертов, работающих по трудовому договору и имеющих сертификат эксперта на право выполнения работ по специальной оценке условий труда, в том числе не менее одного эксперта, имеющего высшее образование по одной из специальностей - врач по общей гигиене, врач по гигиене труда, врач по санитарно-гигиеническим лабораторным исследованиям. Эксперты организации должны быть внесены в соответствующий реестр. </w:t>
      </w:r>
    </w:p>
    <w:p w:rsidR="00DE1E92" w:rsidRPr="00C62B34" w:rsidRDefault="00DE1E92" w:rsidP="00DE1E92">
      <w:pPr>
        <w:autoSpaceDE w:val="0"/>
        <w:autoSpaceDN w:val="0"/>
        <w:adjustRightInd w:val="0"/>
        <w:ind w:firstLine="540"/>
        <w:jc w:val="both"/>
        <w:rPr>
          <w:rFonts w:eastAsiaTheme="minorHAnsi"/>
          <w:kern w:val="0"/>
          <w:sz w:val="22"/>
          <w:szCs w:val="22"/>
          <w:lang w:eastAsia="en-US"/>
        </w:rPr>
      </w:pPr>
      <w:r w:rsidRPr="00C62B34">
        <w:rPr>
          <w:rFonts w:eastAsiaTheme="minorHAnsi"/>
          <w:kern w:val="0"/>
          <w:sz w:val="22"/>
          <w:szCs w:val="22"/>
          <w:lang w:eastAsia="en-US"/>
        </w:rPr>
        <w:t>К трудовой деятельности в качестве эксперта организации, проводящей специальную оценку условий труда, допускаются лица, прошедшие аттестацию на право выполнения работ по специальной оценке условий труда и имеющие сертификат эксперта на право выполнения работ по специальной оценке условий труда (далее - сертификат эксперта).</w:t>
      </w:r>
    </w:p>
    <w:p w:rsidR="00DE1E92" w:rsidRPr="00C62B34" w:rsidRDefault="00DE1E92" w:rsidP="00DE1E92">
      <w:pPr>
        <w:widowControl w:val="0"/>
        <w:autoSpaceDE w:val="0"/>
        <w:autoSpaceDN w:val="0"/>
        <w:adjustRightInd w:val="0"/>
        <w:ind w:firstLine="568"/>
        <w:jc w:val="both"/>
        <w:rPr>
          <w:kern w:val="0"/>
          <w:sz w:val="22"/>
          <w:szCs w:val="22"/>
        </w:rPr>
      </w:pPr>
      <w:r w:rsidRPr="00C62B34">
        <w:rPr>
          <w:kern w:val="0"/>
          <w:sz w:val="22"/>
          <w:szCs w:val="22"/>
        </w:rPr>
        <w:t>3) наличие в качестве структурного подразделения испытательной лаборатории (центра), которая аккредитована национальным органом Российской Федерации по аккредитации в порядке, установленном законодательством Российской Федерации, и областью аккредитации которой является проведение исследований (испытаний) и измерений вредных и (или) опасных факторов производственной среды и трудового процесса.</w:t>
      </w:r>
    </w:p>
    <w:p w:rsidR="00DE1E92" w:rsidRPr="00C62B34" w:rsidRDefault="003C54DB" w:rsidP="00DE1E92">
      <w:pPr>
        <w:tabs>
          <w:tab w:val="left" w:pos="284"/>
        </w:tabs>
        <w:suppressAutoHyphens/>
        <w:spacing w:line="20" w:lineRule="atLeast"/>
        <w:ind w:firstLine="568"/>
        <w:jc w:val="both"/>
        <w:rPr>
          <w:kern w:val="1"/>
          <w:sz w:val="22"/>
          <w:szCs w:val="22"/>
          <w:lang w:eastAsia="hi-IN" w:bidi="hi-IN"/>
        </w:rPr>
      </w:pPr>
      <w:r>
        <w:rPr>
          <w:kern w:val="1"/>
          <w:sz w:val="22"/>
          <w:szCs w:val="22"/>
          <w:lang w:eastAsia="hi-IN" w:bidi="hi-IN"/>
        </w:rPr>
        <w:t>Качество услуг должно соответствовать требованиям Федерального закона</w:t>
      </w:r>
      <w:r w:rsidRPr="00C62B34">
        <w:rPr>
          <w:kern w:val="1"/>
          <w:sz w:val="22"/>
          <w:szCs w:val="22"/>
          <w:lang w:eastAsia="hi-IN" w:bidi="hi-IN"/>
        </w:rPr>
        <w:t xml:space="preserve"> от 28.12.2013г. № 426-ФЗ «О специальной оценке условий труда».</w:t>
      </w:r>
    </w:p>
    <w:p w:rsidR="00DE1E92" w:rsidRDefault="003C54DB" w:rsidP="00DE1E92">
      <w:pPr>
        <w:suppressAutoHyphens/>
        <w:spacing w:line="100" w:lineRule="atLeast"/>
        <w:ind w:firstLine="568"/>
        <w:rPr>
          <w:kern w:val="1"/>
          <w:sz w:val="22"/>
          <w:szCs w:val="22"/>
          <w:lang w:eastAsia="hi-IN" w:bidi="hi-IN"/>
        </w:rPr>
      </w:pPr>
      <w:r>
        <w:rPr>
          <w:kern w:val="1"/>
          <w:sz w:val="22"/>
          <w:szCs w:val="22"/>
          <w:lang w:eastAsia="hi-IN" w:bidi="hi-IN"/>
        </w:rPr>
        <w:t>Специальная оценка условий труда оформляется следующими документами:</w:t>
      </w:r>
    </w:p>
    <w:p w:rsidR="003C54DB" w:rsidRDefault="003C54DB" w:rsidP="00DE1E92">
      <w:pPr>
        <w:suppressAutoHyphens/>
        <w:spacing w:line="100" w:lineRule="atLeast"/>
        <w:ind w:firstLine="568"/>
      </w:pPr>
      <w:r>
        <w:rPr>
          <w:kern w:val="1"/>
          <w:sz w:val="22"/>
          <w:szCs w:val="22"/>
          <w:lang w:eastAsia="hi-IN" w:bidi="hi-IN"/>
        </w:rPr>
        <w:t xml:space="preserve">- </w:t>
      </w:r>
      <w:r w:rsidRPr="003C54DB">
        <w:t>отчет о проведении с</w:t>
      </w:r>
      <w:r>
        <w:t>пециальной оценки условий труда;</w:t>
      </w:r>
    </w:p>
    <w:p w:rsidR="003C54DB" w:rsidRDefault="003C54DB" w:rsidP="00DE1E92">
      <w:pPr>
        <w:suppressAutoHyphens/>
        <w:spacing w:line="100" w:lineRule="atLeast"/>
        <w:ind w:firstLine="568"/>
      </w:pPr>
      <w:r>
        <w:t>- акт приема-передачи документов;</w:t>
      </w:r>
      <w:r w:rsidRPr="003C54DB">
        <w:t xml:space="preserve"> </w:t>
      </w:r>
    </w:p>
    <w:p w:rsidR="003C54DB" w:rsidRDefault="003C54DB" w:rsidP="00DE1E92">
      <w:pPr>
        <w:suppressAutoHyphens/>
        <w:spacing w:line="100" w:lineRule="atLeast"/>
        <w:ind w:firstLine="568"/>
      </w:pPr>
      <w:r>
        <w:t>- сведения</w:t>
      </w:r>
      <w:r w:rsidRPr="003C54DB">
        <w:t xml:space="preserve"> </w:t>
      </w:r>
      <w:r>
        <w:t>об организации, оказавшей услугу;</w:t>
      </w:r>
    </w:p>
    <w:p w:rsidR="003C54DB" w:rsidRDefault="003C54DB" w:rsidP="00DE1E92">
      <w:pPr>
        <w:suppressAutoHyphens/>
        <w:spacing w:line="100" w:lineRule="atLeast"/>
        <w:ind w:firstLine="568"/>
      </w:pPr>
      <w:r>
        <w:t xml:space="preserve">- </w:t>
      </w:r>
      <w:r w:rsidRPr="003C54DB">
        <w:t xml:space="preserve"> переч</w:t>
      </w:r>
      <w:r>
        <w:t>ень</w:t>
      </w:r>
      <w:r w:rsidRPr="003C54DB">
        <w:t xml:space="preserve"> рабочих мест</w:t>
      </w:r>
      <w:r>
        <w:t>,</w:t>
      </w:r>
      <w:r w:rsidRPr="003C54DB">
        <w:t xml:space="preserve"> на которых </w:t>
      </w:r>
      <w:r>
        <w:t>проводилась специальная оценка условий труда;</w:t>
      </w:r>
      <w:r w:rsidRPr="003C54DB">
        <w:t xml:space="preserve"> </w:t>
      </w:r>
    </w:p>
    <w:p w:rsidR="003C54DB" w:rsidRDefault="003C54DB" w:rsidP="00DE1E92">
      <w:pPr>
        <w:suppressAutoHyphens/>
        <w:spacing w:line="100" w:lineRule="atLeast"/>
        <w:ind w:firstLine="568"/>
      </w:pPr>
      <w:r>
        <w:t xml:space="preserve">- </w:t>
      </w:r>
      <w:r w:rsidRPr="003C54DB">
        <w:t>сводная ведомость результатов</w:t>
      </w:r>
      <w:r>
        <w:t xml:space="preserve"> проведения специальной оценки условий труда;</w:t>
      </w:r>
      <w:r w:rsidRPr="003C54DB">
        <w:t xml:space="preserve"> </w:t>
      </w:r>
    </w:p>
    <w:p w:rsidR="003C54DB" w:rsidRDefault="003C54DB" w:rsidP="00DE1E92">
      <w:pPr>
        <w:suppressAutoHyphens/>
        <w:spacing w:line="100" w:lineRule="atLeast"/>
        <w:ind w:firstLine="568"/>
      </w:pPr>
      <w:r>
        <w:t>- перечень</w:t>
      </w:r>
      <w:r w:rsidRPr="003C54DB">
        <w:t xml:space="preserve"> рекомендуемых мероприятий</w:t>
      </w:r>
      <w:r>
        <w:t xml:space="preserve"> по улучшению условий труда;</w:t>
      </w:r>
      <w:r w:rsidRPr="003C54DB">
        <w:t xml:space="preserve"> </w:t>
      </w:r>
    </w:p>
    <w:p w:rsidR="003C54DB" w:rsidRDefault="003C54DB" w:rsidP="00DE1E92">
      <w:pPr>
        <w:suppressAutoHyphens/>
        <w:spacing w:line="100" w:lineRule="atLeast"/>
        <w:ind w:firstLine="568"/>
      </w:pPr>
      <w:r>
        <w:t xml:space="preserve">- </w:t>
      </w:r>
      <w:r w:rsidRPr="003C54DB">
        <w:t>индивидуальны</w:t>
      </w:r>
      <w:r>
        <w:t>е</w:t>
      </w:r>
      <w:r w:rsidRPr="003C54DB">
        <w:t xml:space="preserve"> карт</w:t>
      </w:r>
      <w:r>
        <w:t>ы</w:t>
      </w:r>
      <w:r w:rsidRPr="003C54DB">
        <w:t xml:space="preserve"> с</w:t>
      </w:r>
      <w:r>
        <w:t>пециальной оценки условий труда;</w:t>
      </w:r>
    </w:p>
    <w:p w:rsidR="003C54DB" w:rsidRPr="003C54DB" w:rsidRDefault="003C54DB" w:rsidP="00DE1E92">
      <w:pPr>
        <w:suppressAutoHyphens/>
        <w:spacing w:line="100" w:lineRule="atLeast"/>
        <w:ind w:firstLine="568"/>
        <w:rPr>
          <w:kern w:val="1"/>
          <w:sz w:val="22"/>
          <w:szCs w:val="22"/>
          <w:lang w:eastAsia="hi-IN" w:bidi="hi-IN"/>
        </w:rPr>
      </w:pPr>
      <w:r>
        <w:t xml:space="preserve">- </w:t>
      </w:r>
      <w:r w:rsidRPr="003C54DB">
        <w:t>про</w:t>
      </w:r>
      <w:r>
        <w:t>токолы измерений и исследований.</w:t>
      </w:r>
    </w:p>
    <w:p w:rsidR="00C32403" w:rsidRPr="00C62B34" w:rsidRDefault="00C32403" w:rsidP="00161492">
      <w:pPr>
        <w:tabs>
          <w:tab w:val="left" w:pos="9214"/>
        </w:tabs>
        <w:autoSpaceDE w:val="0"/>
        <w:autoSpaceDN w:val="0"/>
        <w:adjustRightInd w:val="0"/>
        <w:jc w:val="center"/>
        <w:rPr>
          <w:b/>
          <w:kern w:val="0"/>
          <w:sz w:val="22"/>
          <w:szCs w:val="22"/>
        </w:rPr>
      </w:pPr>
    </w:p>
    <w:p w:rsidR="00E415DA" w:rsidRPr="00C62B34" w:rsidRDefault="00E415DA" w:rsidP="00E415DA">
      <w:pPr>
        <w:spacing w:line="276" w:lineRule="auto"/>
        <w:ind w:firstLine="426"/>
        <w:jc w:val="both"/>
        <w:rPr>
          <w:rFonts w:eastAsiaTheme="minorHAnsi"/>
          <w:kern w:val="0"/>
          <w:sz w:val="22"/>
          <w:szCs w:val="22"/>
        </w:rPr>
      </w:pPr>
    </w:p>
    <w:p w:rsidR="00A02692" w:rsidRPr="00C62B34" w:rsidRDefault="00A02692" w:rsidP="00A02692">
      <w:pPr>
        <w:ind w:firstLine="426"/>
        <w:rPr>
          <w:kern w:val="0"/>
          <w:sz w:val="22"/>
          <w:szCs w:val="22"/>
        </w:rPr>
      </w:pPr>
    </w:p>
    <w:p w:rsidR="00A02692" w:rsidRPr="00C62B34" w:rsidRDefault="00A02692" w:rsidP="00A02692">
      <w:pPr>
        <w:ind w:firstLine="426"/>
        <w:rPr>
          <w:kern w:val="0"/>
          <w:sz w:val="22"/>
          <w:szCs w:val="22"/>
        </w:rPr>
      </w:pPr>
      <w:r w:rsidRPr="00C62B34">
        <w:rPr>
          <w:kern w:val="0"/>
          <w:sz w:val="22"/>
          <w:szCs w:val="22"/>
        </w:rPr>
        <w:t>Директор школы       _____________</w:t>
      </w:r>
      <w:r w:rsidR="00F54C5F" w:rsidRPr="00C62B34">
        <w:rPr>
          <w:kern w:val="0"/>
          <w:sz w:val="22"/>
          <w:szCs w:val="22"/>
        </w:rPr>
        <w:t>__</w:t>
      </w:r>
      <w:r w:rsidRPr="00C62B34">
        <w:rPr>
          <w:kern w:val="0"/>
          <w:sz w:val="22"/>
          <w:szCs w:val="22"/>
        </w:rPr>
        <w:t xml:space="preserve">  Иванов А.В.</w:t>
      </w:r>
    </w:p>
    <w:p w:rsidR="00F54C5F" w:rsidRPr="00F54C5F" w:rsidRDefault="00F54C5F" w:rsidP="00A02692">
      <w:pPr>
        <w:ind w:firstLine="426"/>
        <w:rPr>
          <w:kern w:val="0"/>
          <w:sz w:val="20"/>
        </w:rPr>
      </w:pPr>
      <w:r>
        <w:rPr>
          <w:kern w:val="0"/>
          <w:szCs w:val="24"/>
        </w:rPr>
        <w:t xml:space="preserve">      </w:t>
      </w:r>
      <w:r w:rsidR="008E2CEA">
        <w:rPr>
          <w:kern w:val="0"/>
          <w:szCs w:val="24"/>
        </w:rPr>
        <w:t xml:space="preserve">                               </w:t>
      </w:r>
      <w:r>
        <w:rPr>
          <w:kern w:val="0"/>
          <w:szCs w:val="24"/>
        </w:rPr>
        <w:t xml:space="preserve">  /</w:t>
      </w:r>
      <w:r w:rsidRPr="00F54C5F">
        <w:rPr>
          <w:kern w:val="0"/>
          <w:sz w:val="20"/>
        </w:rPr>
        <w:t>подпись</w:t>
      </w:r>
      <w:r>
        <w:rPr>
          <w:kern w:val="0"/>
          <w:sz w:val="20"/>
        </w:rPr>
        <w:t>/</w:t>
      </w:r>
    </w:p>
    <w:p w:rsidR="00A02692" w:rsidRPr="00A02692" w:rsidRDefault="00A02692" w:rsidP="00A02692">
      <w:pPr>
        <w:rPr>
          <w:kern w:val="0"/>
          <w:szCs w:val="24"/>
        </w:rPr>
      </w:pPr>
    </w:p>
    <w:p w:rsidR="0059217D" w:rsidRDefault="0059217D" w:rsidP="008019BB">
      <w:pPr>
        <w:tabs>
          <w:tab w:val="left" w:pos="9214"/>
        </w:tabs>
        <w:autoSpaceDE w:val="0"/>
        <w:autoSpaceDN w:val="0"/>
        <w:adjustRightInd w:val="0"/>
        <w:rPr>
          <w:b/>
          <w:bCs/>
          <w:color w:val="000000"/>
          <w:kern w:val="0"/>
          <w:szCs w:val="24"/>
        </w:rPr>
        <w:sectPr w:rsidR="0059217D" w:rsidSect="00E415DA">
          <w:headerReference w:type="default" r:id="rId40"/>
          <w:footerReference w:type="default" r:id="rId41"/>
          <w:footerReference w:type="first" r:id="rId42"/>
          <w:pgSz w:w="11906" w:h="16838"/>
          <w:pgMar w:top="567" w:right="851" w:bottom="0" w:left="1418" w:header="709" w:footer="709" w:gutter="0"/>
          <w:cols w:space="708"/>
          <w:docGrid w:linePitch="360"/>
        </w:sectPr>
      </w:pPr>
    </w:p>
    <w:p w:rsidR="00A02692" w:rsidRPr="00161492" w:rsidRDefault="00A02692" w:rsidP="008019BB">
      <w:pPr>
        <w:tabs>
          <w:tab w:val="left" w:pos="9214"/>
        </w:tabs>
        <w:autoSpaceDE w:val="0"/>
        <w:autoSpaceDN w:val="0"/>
        <w:adjustRightInd w:val="0"/>
        <w:jc w:val="center"/>
        <w:rPr>
          <w:b/>
          <w:bCs/>
          <w:color w:val="000000"/>
          <w:kern w:val="0"/>
          <w:szCs w:val="24"/>
        </w:rPr>
      </w:pPr>
      <w:r w:rsidRPr="00161492">
        <w:rPr>
          <w:b/>
          <w:bCs/>
          <w:color w:val="000000"/>
          <w:kern w:val="0"/>
          <w:szCs w:val="24"/>
        </w:rPr>
        <w:lastRenderedPageBreak/>
        <w:t>РАЗДЕЛ 3</w:t>
      </w:r>
      <w:r>
        <w:rPr>
          <w:b/>
          <w:bCs/>
          <w:color w:val="000000"/>
          <w:kern w:val="0"/>
          <w:szCs w:val="24"/>
        </w:rPr>
        <w:t>1</w:t>
      </w:r>
      <w:r w:rsidRPr="00161492">
        <w:rPr>
          <w:b/>
          <w:bCs/>
          <w:color w:val="000000"/>
          <w:kern w:val="0"/>
          <w:szCs w:val="24"/>
        </w:rPr>
        <w:t>.</w:t>
      </w:r>
    </w:p>
    <w:p w:rsidR="0059217D" w:rsidRDefault="0059217D" w:rsidP="0059217D">
      <w:pPr>
        <w:tabs>
          <w:tab w:val="left" w:pos="9214"/>
        </w:tabs>
        <w:autoSpaceDE w:val="0"/>
        <w:autoSpaceDN w:val="0"/>
        <w:adjustRightInd w:val="0"/>
        <w:rPr>
          <w:b/>
          <w:kern w:val="0"/>
          <w:szCs w:val="24"/>
        </w:rPr>
      </w:pPr>
      <w:r w:rsidRPr="0059217D">
        <w:rPr>
          <w:noProof/>
        </w:rPr>
        <w:drawing>
          <wp:inline distT="0" distB="0" distL="0" distR="0" wp14:anchorId="074DD811" wp14:editId="5066A8D1">
            <wp:extent cx="10180955" cy="516544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180955" cy="5165448"/>
                    </a:xfrm>
                    <a:prstGeom prst="rect">
                      <a:avLst/>
                    </a:prstGeom>
                    <a:noFill/>
                    <a:ln>
                      <a:noFill/>
                    </a:ln>
                  </pic:spPr>
                </pic:pic>
              </a:graphicData>
            </a:graphic>
          </wp:inline>
        </w:drawing>
      </w:r>
    </w:p>
    <w:p w:rsidR="00C32403" w:rsidRDefault="00C32403" w:rsidP="00C32403">
      <w:pPr>
        <w:tabs>
          <w:tab w:val="left" w:pos="9214"/>
        </w:tabs>
        <w:autoSpaceDE w:val="0"/>
        <w:autoSpaceDN w:val="0"/>
        <w:adjustRightInd w:val="0"/>
        <w:rPr>
          <w:kern w:val="0"/>
          <w:sz w:val="22"/>
          <w:szCs w:val="22"/>
        </w:rPr>
      </w:pPr>
    </w:p>
    <w:p w:rsidR="0059217D" w:rsidRDefault="0059217D" w:rsidP="00C32403">
      <w:pPr>
        <w:tabs>
          <w:tab w:val="left" w:pos="9214"/>
        </w:tabs>
        <w:autoSpaceDE w:val="0"/>
        <w:autoSpaceDN w:val="0"/>
        <w:adjustRightInd w:val="0"/>
        <w:rPr>
          <w:kern w:val="0"/>
          <w:sz w:val="22"/>
          <w:szCs w:val="22"/>
        </w:rPr>
      </w:pPr>
    </w:p>
    <w:p w:rsidR="0059217D" w:rsidRDefault="0059217D" w:rsidP="00C32403">
      <w:pPr>
        <w:tabs>
          <w:tab w:val="left" w:pos="9214"/>
        </w:tabs>
        <w:autoSpaceDE w:val="0"/>
        <w:autoSpaceDN w:val="0"/>
        <w:adjustRightInd w:val="0"/>
        <w:rPr>
          <w:b/>
          <w:kern w:val="0"/>
          <w:sz w:val="22"/>
          <w:szCs w:val="22"/>
        </w:rPr>
        <w:sectPr w:rsidR="0059217D" w:rsidSect="0059217D">
          <w:pgSz w:w="16838" w:h="11906" w:orient="landscape"/>
          <w:pgMar w:top="1418" w:right="567" w:bottom="851" w:left="238" w:header="709" w:footer="709" w:gutter="0"/>
          <w:cols w:space="708"/>
          <w:docGrid w:linePitch="360"/>
        </w:sectPr>
      </w:pPr>
    </w:p>
    <w:p w:rsidR="005A3D49" w:rsidRPr="005A3D49" w:rsidRDefault="005A3D49" w:rsidP="005A3D49">
      <w:pPr>
        <w:autoSpaceDE w:val="0"/>
        <w:autoSpaceDN w:val="0"/>
        <w:adjustRightInd w:val="0"/>
        <w:jc w:val="center"/>
        <w:rPr>
          <w:b/>
          <w:bCs/>
          <w:color w:val="000000"/>
          <w:kern w:val="0"/>
          <w:szCs w:val="24"/>
        </w:rPr>
      </w:pPr>
      <w:r w:rsidRPr="005A3D49">
        <w:rPr>
          <w:b/>
          <w:bCs/>
          <w:color w:val="000000"/>
          <w:kern w:val="0"/>
          <w:szCs w:val="24"/>
        </w:rPr>
        <w:lastRenderedPageBreak/>
        <w:t>РАЗДЕЛ 32.</w:t>
      </w:r>
    </w:p>
    <w:p w:rsidR="005A3D49" w:rsidRPr="005A3D49" w:rsidRDefault="00A02692" w:rsidP="005A3D49">
      <w:pPr>
        <w:autoSpaceDE w:val="0"/>
        <w:autoSpaceDN w:val="0"/>
        <w:adjustRightInd w:val="0"/>
        <w:jc w:val="right"/>
        <w:rPr>
          <w:b/>
          <w:bCs/>
          <w:kern w:val="0"/>
          <w:sz w:val="22"/>
          <w:szCs w:val="22"/>
        </w:rPr>
      </w:pPr>
      <w:r>
        <w:rPr>
          <w:b/>
          <w:bCs/>
          <w:kern w:val="0"/>
          <w:sz w:val="22"/>
          <w:szCs w:val="22"/>
        </w:rPr>
        <w:t>Проект</w:t>
      </w:r>
    </w:p>
    <w:p w:rsidR="005A3D49" w:rsidRPr="005A3D49" w:rsidRDefault="005A3D49" w:rsidP="005A3D49">
      <w:pPr>
        <w:widowControl w:val="0"/>
        <w:jc w:val="center"/>
        <w:rPr>
          <w:b/>
          <w:kern w:val="0"/>
          <w:szCs w:val="24"/>
          <w:lang w:val="x-none" w:eastAsia="x-none"/>
        </w:rPr>
      </w:pPr>
    </w:p>
    <w:p w:rsidR="005A3D49" w:rsidRPr="005A3D49" w:rsidRDefault="00A02692" w:rsidP="005A3D49">
      <w:pPr>
        <w:widowControl w:val="0"/>
        <w:jc w:val="center"/>
        <w:rPr>
          <w:b/>
          <w:kern w:val="0"/>
          <w:sz w:val="22"/>
          <w:szCs w:val="22"/>
          <w:lang w:val="x-none" w:eastAsia="x-none"/>
        </w:rPr>
      </w:pPr>
      <w:r>
        <w:rPr>
          <w:b/>
          <w:bCs/>
          <w:kern w:val="0"/>
          <w:sz w:val="22"/>
          <w:szCs w:val="22"/>
          <w:lang w:eastAsia="x-none"/>
        </w:rPr>
        <w:t>ГРАЖДАНСКО-ПРАВОВОЙ ДОГОВОР</w:t>
      </w:r>
      <w:r w:rsidRPr="005A3D49">
        <w:rPr>
          <w:b/>
          <w:kern w:val="0"/>
          <w:sz w:val="22"/>
          <w:szCs w:val="22"/>
          <w:lang w:val="x-none" w:eastAsia="x-none"/>
        </w:rPr>
        <w:t xml:space="preserve"> № ____</w:t>
      </w:r>
    </w:p>
    <w:p w:rsidR="00E8098E" w:rsidRPr="00BD4347" w:rsidRDefault="00E8098E" w:rsidP="00E8098E">
      <w:pPr>
        <w:jc w:val="center"/>
        <w:rPr>
          <w:szCs w:val="24"/>
        </w:rPr>
      </w:pPr>
    </w:p>
    <w:tbl>
      <w:tblPr>
        <w:tblW w:w="5000" w:type="pct"/>
        <w:tblLook w:val="04A0" w:firstRow="1" w:lastRow="0" w:firstColumn="1" w:lastColumn="0" w:noHBand="0" w:noVBand="1"/>
      </w:tblPr>
      <w:tblGrid>
        <w:gridCol w:w="4105"/>
        <w:gridCol w:w="6315"/>
      </w:tblGrid>
      <w:tr w:rsidR="00E8098E" w:rsidRPr="00230817" w:rsidTr="00764F1A">
        <w:tc>
          <w:tcPr>
            <w:tcW w:w="1970" w:type="pct"/>
          </w:tcPr>
          <w:p w:rsidR="00E8098E" w:rsidRPr="00230817" w:rsidRDefault="00E8098E" w:rsidP="00764F1A">
            <w:pPr>
              <w:rPr>
                <w:sz w:val="22"/>
                <w:szCs w:val="22"/>
              </w:rPr>
            </w:pPr>
            <w:r w:rsidRPr="00230817">
              <w:rPr>
                <w:sz w:val="22"/>
                <w:szCs w:val="22"/>
              </w:rPr>
              <w:t xml:space="preserve">с. Красногорское                                                                                              </w:t>
            </w:r>
          </w:p>
        </w:tc>
        <w:tc>
          <w:tcPr>
            <w:tcW w:w="3030" w:type="pct"/>
          </w:tcPr>
          <w:p w:rsidR="00E8098E" w:rsidRPr="00230817" w:rsidRDefault="00E8098E" w:rsidP="00764F1A">
            <w:pPr>
              <w:jc w:val="right"/>
              <w:rPr>
                <w:sz w:val="22"/>
                <w:szCs w:val="22"/>
              </w:rPr>
            </w:pPr>
            <w:r w:rsidRPr="00230817">
              <w:rPr>
                <w:sz w:val="22"/>
                <w:szCs w:val="22"/>
              </w:rPr>
              <w:t xml:space="preserve">                           </w:t>
            </w:r>
            <w:r w:rsidR="00A02692">
              <w:rPr>
                <w:sz w:val="22"/>
                <w:szCs w:val="22"/>
              </w:rPr>
              <w:t xml:space="preserve">           «___» __________ 2015 </w:t>
            </w:r>
            <w:r w:rsidRPr="00230817">
              <w:rPr>
                <w:sz w:val="22"/>
                <w:szCs w:val="22"/>
              </w:rPr>
              <w:t>г.</w:t>
            </w:r>
          </w:p>
          <w:p w:rsidR="00E8098E" w:rsidRPr="00230817" w:rsidRDefault="00E8098E" w:rsidP="00764F1A">
            <w:pPr>
              <w:jc w:val="right"/>
              <w:rPr>
                <w:sz w:val="22"/>
                <w:szCs w:val="22"/>
              </w:rPr>
            </w:pPr>
          </w:p>
        </w:tc>
      </w:tr>
    </w:tbl>
    <w:p w:rsidR="00E8098E" w:rsidRPr="00C62B34" w:rsidRDefault="004B3283" w:rsidP="00C32403">
      <w:pPr>
        <w:pStyle w:val="25"/>
        <w:spacing w:line="276" w:lineRule="auto"/>
        <w:ind w:firstLine="567"/>
        <w:rPr>
          <w:sz w:val="22"/>
          <w:szCs w:val="22"/>
          <w:lang w:val="ru-RU"/>
        </w:rPr>
      </w:pPr>
      <w:bookmarkStart w:id="55" w:name="_ref_23191882"/>
      <w:r w:rsidRPr="00C62B34">
        <w:rPr>
          <w:rStyle w:val="afd"/>
          <w:b/>
          <w:i w:val="0"/>
          <w:sz w:val="22"/>
          <w:szCs w:val="22"/>
          <w:lang w:val="ru-RU"/>
        </w:rPr>
        <w:t xml:space="preserve">Муниципальное бюджетное </w:t>
      </w:r>
      <w:r w:rsidR="00C32403" w:rsidRPr="00C62B34">
        <w:rPr>
          <w:rStyle w:val="afd"/>
          <w:b/>
          <w:i w:val="0"/>
          <w:sz w:val="22"/>
          <w:szCs w:val="22"/>
          <w:lang w:val="ru-RU"/>
        </w:rPr>
        <w:t>обще</w:t>
      </w:r>
      <w:r w:rsidRPr="00C62B34">
        <w:rPr>
          <w:rStyle w:val="afd"/>
          <w:b/>
          <w:i w:val="0"/>
          <w:sz w:val="22"/>
          <w:szCs w:val="22"/>
          <w:lang w:val="ru-RU"/>
        </w:rPr>
        <w:t>образовательное учреждение «Красногорская средняя общеобразовательная школа»</w:t>
      </w:r>
      <w:r w:rsidR="00E8098E" w:rsidRPr="00C62B34">
        <w:rPr>
          <w:rStyle w:val="afd"/>
          <w:i w:val="0"/>
          <w:sz w:val="22"/>
          <w:szCs w:val="22"/>
        </w:rPr>
        <w:t xml:space="preserve">, в лице </w:t>
      </w:r>
      <w:r w:rsidRPr="00C62B34">
        <w:rPr>
          <w:rStyle w:val="afd"/>
          <w:i w:val="0"/>
          <w:sz w:val="22"/>
          <w:szCs w:val="22"/>
          <w:lang w:val="ru-RU"/>
        </w:rPr>
        <w:t>директора Иванова Алексея Вениаминовича</w:t>
      </w:r>
      <w:r w:rsidR="00E8098E" w:rsidRPr="00C62B34">
        <w:rPr>
          <w:rStyle w:val="afd"/>
          <w:i w:val="0"/>
          <w:sz w:val="22"/>
          <w:szCs w:val="22"/>
          <w:lang w:val="ru-RU"/>
        </w:rPr>
        <w:t>,</w:t>
      </w:r>
      <w:r w:rsidR="00E8098E" w:rsidRPr="00C62B34">
        <w:rPr>
          <w:rStyle w:val="afd"/>
          <w:i w:val="0"/>
          <w:sz w:val="22"/>
          <w:szCs w:val="22"/>
        </w:rPr>
        <w:t xml:space="preserve"> действующ</w:t>
      </w:r>
      <w:r w:rsidR="00F437FD" w:rsidRPr="00C62B34">
        <w:rPr>
          <w:rStyle w:val="afd"/>
          <w:i w:val="0"/>
          <w:sz w:val="22"/>
          <w:szCs w:val="22"/>
          <w:lang w:val="ru-RU"/>
        </w:rPr>
        <w:t>его</w:t>
      </w:r>
      <w:r w:rsidR="00E8098E" w:rsidRPr="00C62B34">
        <w:rPr>
          <w:rStyle w:val="afd"/>
          <w:i w:val="0"/>
          <w:sz w:val="22"/>
          <w:szCs w:val="22"/>
        </w:rPr>
        <w:t xml:space="preserve"> на основании Устава</w:t>
      </w:r>
      <w:r w:rsidR="00E8098E" w:rsidRPr="00C62B34">
        <w:rPr>
          <w:sz w:val="22"/>
          <w:szCs w:val="22"/>
        </w:rPr>
        <w:t>, именуем</w:t>
      </w:r>
      <w:r w:rsidR="00E8098E" w:rsidRPr="00C62B34">
        <w:rPr>
          <w:sz w:val="22"/>
          <w:szCs w:val="22"/>
          <w:lang w:val="ru-RU"/>
        </w:rPr>
        <w:t>ый</w:t>
      </w:r>
      <w:r w:rsidR="00E8098E" w:rsidRPr="00C62B34">
        <w:rPr>
          <w:sz w:val="22"/>
          <w:szCs w:val="22"/>
        </w:rPr>
        <w:t xml:space="preserve"> в дальнейшем </w:t>
      </w:r>
      <w:r w:rsidR="00E8098E" w:rsidRPr="00C62B34">
        <w:rPr>
          <w:b/>
          <w:sz w:val="22"/>
          <w:szCs w:val="22"/>
        </w:rPr>
        <w:t>«Заказчик»</w:t>
      </w:r>
      <w:r w:rsidR="00E8098E" w:rsidRPr="00C62B34">
        <w:rPr>
          <w:sz w:val="22"/>
          <w:szCs w:val="22"/>
        </w:rPr>
        <w:t xml:space="preserve">, с одной стороны, и </w:t>
      </w:r>
      <w:r w:rsidR="00E8098E" w:rsidRPr="00C62B34">
        <w:rPr>
          <w:sz w:val="22"/>
          <w:szCs w:val="22"/>
          <w:lang w:val="ru-RU"/>
        </w:rPr>
        <w:t>_____________________</w:t>
      </w:r>
      <w:r w:rsidR="00E8098E" w:rsidRPr="00C62B34">
        <w:rPr>
          <w:sz w:val="22"/>
          <w:szCs w:val="22"/>
        </w:rPr>
        <w:t>,  в лице ____________________, действующего на основании _______________,</w:t>
      </w:r>
      <w:r w:rsidR="00377B4C" w:rsidRPr="00C62B34">
        <w:rPr>
          <w:sz w:val="22"/>
          <w:szCs w:val="22"/>
          <w:lang w:val="ru-RU" w:eastAsia="ru-RU"/>
        </w:rPr>
        <w:t xml:space="preserve"> </w:t>
      </w:r>
      <w:r w:rsidR="00E8098E" w:rsidRPr="00C62B34">
        <w:rPr>
          <w:sz w:val="22"/>
          <w:szCs w:val="22"/>
        </w:rPr>
        <w:t xml:space="preserve">далее именуемый </w:t>
      </w:r>
      <w:r w:rsidR="00E8098E" w:rsidRPr="00C62B34">
        <w:rPr>
          <w:b/>
          <w:sz w:val="22"/>
          <w:szCs w:val="22"/>
          <w:lang w:val="ru-RU"/>
        </w:rPr>
        <w:t>«</w:t>
      </w:r>
      <w:r w:rsidR="004B10B1" w:rsidRPr="00C62B34">
        <w:rPr>
          <w:b/>
          <w:sz w:val="22"/>
          <w:szCs w:val="22"/>
          <w:lang w:val="ru-RU"/>
        </w:rPr>
        <w:t>Исполнитель</w:t>
      </w:r>
      <w:r w:rsidR="00E8098E" w:rsidRPr="00C62B34">
        <w:rPr>
          <w:b/>
          <w:sz w:val="22"/>
          <w:szCs w:val="22"/>
          <w:lang w:val="ru-RU"/>
        </w:rPr>
        <w:t>»</w:t>
      </w:r>
      <w:r w:rsidR="00E8098E" w:rsidRPr="00C62B34">
        <w:rPr>
          <w:sz w:val="22"/>
          <w:szCs w:val="22"/>
        </w:rPr>
        <w:t xml:space="preserve"> с другой стороны, заключили настоящий </w:t>
      </w:r>
      <w:r w:rsidR="00A02692" w:rsidRPr="00C62B34">
        <w:rPr>
          <w:sz w:val="22"/>
          <w:szCs w:val="22"/>
          <w:lang w:val="ru-RU"/>
        </w:rPr>
        <w:t>гражданско-правовой договор</w:t>
      </w:r>
      <w:r w:rsidR="00E8098E" w:rsidRPr="00C62B34">
        <w:rPr>
          <w:sz w:val="22"/>
          <w:szCs w:val="22"/>
        </w:rPr>
        <w:t xml:space="preserve"> (далее – </w:t>
      </w:r>
      <w:r w:rsidR="00A02692" w:rsidRPr="00C62B34">
        <w:rPr>
          <w:sz w:val="22"/>
          <w:szCs w:val="22"/>
          <w:lang w:val="ru-RU"/>
        </w:rPr>
        <w:t>Договор</w:t>
      </w:r>
      <w:r w:rsidR="00E8098E" w:rsidRPr="00C62B34">
        <w:rPr>
          <w:sz w:val="22"/>
          <w:szCs w:val="22"/>
        </w:rPr>
        <w:t xml:space="preserve">), по результатам электронного аукциона (протокол </w:t>
      </w:r>
      <w:r w:rsidR="00E8098E" w:rsidRPr="00C62B34">
        <w:rPr>
          <w:sz w:val="22"/>
          <w:szCs w:val="22"/>
          <w:lang w:val="ru-RU"/>
        </w:rPr>
        <w:t xml:space="preserve">подведения итогов электронного аукциона </w:t>
      </w:r>
      <w:r w:rsidR="00A02692" w:rsidRPr="00C62B34">
        <w:rPr>
          <w:sz w:val="22"/>
          <w:szCs w:val="22"/>
        </w:rPr>
        <w:t>№____ от «___» __________ 201</w:t>
      </w:r>
      <w:r w:rsidR="00A02692" w:rsidRPr="00C62B34">
        <w:rPr>
          <w:sz w:val="22"/>
          <w:szCs w:val="22"/>
          <w:lang w:val="ru-RU"/>
        </w:rPr>
        <w:t xml:space="preserve">5 </w:t>
      </w:r>
      <w:r w:rsidR="00E8098E" w:rsidRPr="00C62B34">
        <w:rPr>
          <w:sz w:val="22"/>
          <w:szCs w:val="22"/>
        </w:rPr>
        <w:t>г.), о нижеследующем:</w:t>
      </w:r>
    </w:p>
    <w:p w:rsidR="002C0FAD" w:rsidRPr="00C62B34" w:rsidRDefault="002C0FAD" w:rsidP="00C32403">
      <w:pPr>
        <w:pStyle w:val="25"/>
        <w:spacing w:line="276" w:lineRule="auto"/>
        <w:ind w:firstLine="567"/>
        <w:rPr>
          <w:sz w:val="22"/>
          <w:szCs w:val="22"/>
          <w:lang w:val="ru-RU"/>
        </w:rPr>
      </w:pPr>
    </w:p>
    <w:p w:rsidR="002C0FAD" w:rsidRPr="00C62B34" w:rsidRDefault="000416F9" w:rsidP="00605480">
      <w:pPr>
        <w:jc w:val="center"/>
        <w:rPr>
          <w:b/>
          <w:kern w:val="0"/>
          <w:sz w:val="22"/>
          <w:szCs w:val="22"/>
        </w:rPr>
      </w:pPr>
      <w:r w:rsidRPr="00C62B34">
        <w:rPr>
          <w:b/>
          <w:kern w:val="0"/>
          <w:sz w:val="22"/>
          <w:szCs w:val="22"/>
        </w:rPr>
        <w:t>1. Предмет договора</w:t>
      </w:r>
    </w:p>
    <w:p w:rsidR="002C0FAD" w:rsidRPr="00C62B34" w:rsidRDefault="002C0FAD" w:rsidP="003C54DB">
      <w:pPr>
        <w:numPr>
          <w:ilvl w:val="1"/>
          <w:numId w:val="6"/>
        </w:numPr>
        <w:tabs>
          <w:tab w:val="clear" w:pos="420"/>
          <w:tab w:val="left" w:pos="567"/>
          <w:tab w:val="left" w:pos="993"/>
        </w:tabs>
        <w:spacing w:line="276" w:lineRule="auto"/>
        <w:ind w:left="0" w:firstLine="567"/>
        <w:jc w:val="both"/>
        <w:rPr>
          <w:kern w:val="0"/>
          <w:sz w:val="22"/>
          <w:szCs w:val="22"/>
        </w:rPr>
      </w:pPr>
      <w:r w:rsidRPr="00C62B34">
        <w:rPr>
          <w:kern w:val="0"/>
          <w:sz w:val="22"/>
          <w:szCs w:val="22"/>
        </w:rPr>
        <w:t>По настоящему договору Исполнитель обязуется оказать услугу по проведению специальной оценки условий труда (аттестация рабочих мест)</w:t>
      </w:r>
      <w:r w:rsidR="000E0FD9" w:rsidRPr="00C62B34">
        <w:rPr>
          <w:b/>
          <w:bCs/>
          <w:sz w:val="22"/>
          <w:szCs w:val="22"/>
        </w:rPr>
        <w:t xml:space="preserve"> </w:t>
      </w:r>
      <w:r w:rsidR="000E0FD9" w:rsidRPr="00C62B34">
        <w:rPr>
          <w:bCs/>
          <w:kern w:val="0"/>
          <w:sz w:val="22"/>
          <w:szCs w:val="22"/>
        </w:rPr>
        <w:t>для МБОУ Красногорской средней общеобразовательной школы</w:t>
      </w:r>
      <w:r w:rsidRPr="00C62B34">
        <w:rPr>
          <w:kern w:val="0"/>
          <w:sz w:val="22"/>
          <w:szCs w:val="22"/>
        </w:rPr>
        <w:t xml:space="preserve">, в соответствии  со спецификацией (Приложение № 1), которая является неотъемлемой частью настоящего Договора, а Заказчик обязуется принять и оплатить услуги на условиях настоящего договора. </w:t>
      </w:r>
    </w:p>
    <w:p w:rsidR="002C0FAD" w:rsidRPr="00C62B34" w:rsidRDefault="002C0FAD" w:rsidP="003C54DB">
      <w:pPr>
        <w:numPr>
          <w:ilvl w:val="1"/>
          <w:numId w:val="6"/>
        </w:numPr>
        <w:tabs>
          <w:tab w:val="clear" w:pos="420"/>
          <w:tab w:val="left" w:pos="567"/>
          <w:tab w:val="left" w:pos="993"/>
        </w:tabs>
        <w:spacing w:line="276" w:lineRule="auto"/>
        <w:ind w:left="0" w:firstLine="567"/>
        <w:jc w:val="both"/>
        <w:rPr>
          <w:kern w:val="0"/>
          <w:sz w:val="22"/>
          <w:szCs w:val="22"/>
        </w:rPr>
      </w:pPr>
      <w:r w:rsidRPr="00C62B34">
        <w:rPr>
          <w:kern w:val="0"/>
          <w:sz w:val="22"/>
          <w:szCs w:val="22"/>
        </w:rPr>
        <w:t xml:space="preserve">Срок оказания услуг: </w:t>
      </w:r>
      <w:r w:rsidR="003C54DB">
        <w:rPr>
          <w:kern w:val="0"/>
          <w:sz w:val="22"/>
          <w:szCs w:val="22"/>
        </w:rPr>
        <w:t>с момента заключения договора до</w:t>
      </w:r>
      <w:r w:rsidRPr="00C62B34">
        <w:rPr>
          <w:kern w:val="0"/>
          <w:sz w:val="22"/>
          <w:szCs w:val="22"/>
        </w:rPr>
        <w:t xml:space="preserve">  </w:t>
      </w:r>
      <w:r w:rsidR="001D003F" w:rsidRPr="00C62B34">
        <w:rPr>
          <w:kern w:val="0"/>
          <w:sz w:val="22"/>
          <w:szCs w:val="22"/>
        </w:rPr>
        <w:t>10</w:t>
      </w:r>
      <w:r w:rsidRPr="00C62B34">
        <w:rPr>
          <w:kern w:val="0"/>
          <w:sz w:val="22"/>
          <w:szCs w:val="22"/>
        </w:rPr>
        <w:t>.0</w:t>
      </w:r>
      <w:r w:rsidR="001D003F" w:rsidRPr="00C62B34">
        <w:rPr>
          <w:kern w:val="0"/>
          <w:sz w:val="22"/>
          <w:szCs w:val="22"/>
        </w:rPr>
        <w:t>8</w:t>
      </w:r>
      <w:r w:rsidR="00605480" w:rsidRPr="00C62B34">
        <w:rPr>
          <w:kern w:val="0"/>
          <w:sz w:val="22"/>
          <w:szCs w:val="22"/>
        </w:rPr>
        <w:t>.2015г.</w:t>
      </w:r>
    </w:p>
    <w:p w:rsidR="002C0FAD" w:rsidRPr="00C62B34" w:rsidRDefault="00605480" w:rsidP="003C54DB">
      <w:pPr>
        <w:tabs>
          <w:tab w:val="left" w:pos="567"/>
          <w:tab w:val="left" w:pos="993"/>
        </w:tabs>
        <w:spacing w:line="276" w:lineRule="auto"/>
        <w:ind w:firstLine="567"/>
        <w:jc w:val="both"/>
        <w:rPr>
          <w:kern w:val="0"/>
          <w:sz w:val="22"/>
          <w:szCs w:val="22"/>
        </w:rPr>
      </w:pPr>
      <w:r w:rsidRPr="00C62B34">
        <w:rPr>
          <w:kern w:val="0"/>
          <w:sz w:val="22"/>
          <w:szCs w:val="22"/>
        </w:rPr>
        <w:t>1.3.</w:t>
      </w:r>
      <w:r w:rsidR="002C0FAD" w:rsidRPr="00C62B34">
        <w:rPr>
          <w:kern w:val="0"/>
          <w:sz w:val="22"/>
          <w:szCs w:val="22"/>
        </w:rPr>
        <w:t xml:space="preserve">Место оказания услуг: </w:t>
      </w:r>
      <w:r w:rsidR="001D003F" w:rsidRPr="00C62B34">
        <w:rPr>
          <w:kern w:val="0"/>
          <w:sz w:val="22"/>
          <w:szCs w:val="22"/>
        </w:rPr>
        <w:t>Удмуртская Республика, Красногорский район, с. Красногорское, ул. Ленина, д.50</w:t>
      </w:r>
      <w:r w:rsidR="003C54DB">
        <w:rPr>
          <w:kern w:val="0"/>
          <w:sz w:val="22"/>
          <w:szCs w:val="22"/>
        </w:rPr>
        <w:t xml:space="preserve"> - </w:t>
      </w:r>
      <w:r w:rsidR="001D003F" w:rsidRPr="00C62B34">
        <w:rPr>
          <w:kern w:val="0"/>
          <w:sz w:val="22"/>
          <w:szCs w:val="22"/>
        </w:rPr>
        <w:t>МБОУ Красногорская средняя общеобразовательная школа</w:t>
      </w:r>
      <w:r w:rsidR="003C54DB">
        <w:rPr>
          <w:kern w:val="0"/>
          <w:sz w:val="22"/>
          <w:szCs w:val="22"/>
        </w:rPr>
        <w:t>, ул. Глазовская, д. 1А - пришкольный интернат.</w:t>
      </w:r>
    </w:p>
    <w:p w:rsidR="002C0FAD" w:rsidRPr="00C62B34" w:rsidRDefault="000416F9" w:rsidP="000416F9">
      <w:pPr>
        <w:jc w:val="center"/>
        <w:rPr>
          <w:b/>
          <w:kern w:val="0"/>
          <w:sz w:val="22"/>
          <w:szCs w:val="22"/>
        </w:rPr>
      </w:pPr>
      <w:r w:rsidRPr="00C62B34">
        <w:rPr>
          <w:b/>
          <w:kern w:val="0"/>
          <w:sz w:val="22"/>
          <w:szCs w:val="22"/>
        </w:rPr>
        <w:t>2.  Права и обязанности сторон</w:t>
      </w:r>
    </w:p>
    <w:p w:rsidR="002C0FAD" w:rsidRPr="00C62B34" w:rsidRDefault="002C0FAD" w:rsidP="00C62B34">
      <w:pPr>
        <w:spacing w:line="276" w:lineRule="auto"/>
        <w:ind w:firstLine="540"/>
        <w:jc w:val="both"/>
        <w:rPr>
          <w:color w:val="333333"/>
          <w:kern w:val="0"/>
          <w:sz w:val="22"/>
          <w:szCs w:val="22"/>
        </w:rPr>
      </w:pPr>
      <w:r w:rsidRPr="00C62B34">
        <w:rPr>
          <w:color w:val="333333"/>
          <w:kern w:val="0"/>
          <w:sz w:val="22"/>
          <w:szCs w:val="22"/>
          <w:shd w:val="clear" w:color="auto" w:fill="FFFFFF"/>
        </w:rPr>
        <w:t>2.1. Исполнитель обязуется: </w:t>
      </w:r>
    </w:p>
    <w:p w:rsidR="002C0FAD" w:rsidRPr="00C62B34" w:rsidRDefault="002C0FAD" w:rsidP="00C62B34">
      <w:pPr>
        <w:spacing w:line="276" w:lineRule="auto"/>
        <w:ind w:firstLine="540"/>
        <w:jc w:val="both"/>
        <w:rPr>
          <w:kern w:val="0"/>
          <w:sz w:val="22"/>
          <w:szCs w:val="22"/>
        </w:rPr>
      </w:pPr>
      <w:r w:rsidRPr="00C62B34">
        <w:rPr>
          <w:color w:val="333333"/>
          <w:kern w:val="0"/>
          <w:sz w:val="22"/>
          <w:szCs w:val="22"/>
          <w:shd w:val="clear" w:color="auto" w:fill="FFFFFF"/>
        </w:rPr>
        <w:t>2.1.1.  Оказать услуги</w:t>
      </w:r>
      <w:r w:rsidRPr="00C62B34">
        <w:rPr>
          <w:spacing w:val="-3"/>
          <w:kern w:val="0"/>
          <w:sz w:val="22"/>
          <w:szCs w:val="22"/>
        </w:rPr>
        <w:t xml:space="preserve"> </w:t>
      </w:r>
      <w:r w:rsidR="003C54DB">
        <w:rPr>
          <w:spacing w:val="-3"/>
          <w:kern w:val="0"/>
          <w:sz w:val="22"/>
          <w:szCs w:val="22"/>
        </w:rPr>
        <w:t xml:space="preserve">по объёму и качеству </w:t>
      </w:r>
      <w:r w:rsidRPr="00C62B34">
        <w:rPr>
          <w:spacing w:val="-3"/>
          <w:kern w:val="0"/>
          <w:sz w:val="22"/>
          <w:szCs w:val="22"/>
        </w:rPr>
        <w:t xml:space="preserve">в соответствии с требованиями </w:t>
      </w:r>
      <w:r w:rsidRPr="00C62B34">
        <w:rPr>
          <w:kern w:val="0"/>
          <w:sz w:val="22"/>
          <w:szCs w:val="22"/>
        </w:rPr>
        <w:t xml:space="preserve">действующего законодательства Российской Федерации и со спецификацией (Приложение № 1). </w:t>
      </w:r>
    </w:p>
    <w:p w:rsidR="002C0FAD" w:rsidRPr="00C62B34" w:rsidRDefault="002C0FAD" w:rsidP="00C62B34">
      <w:pPr>
        <w:suppressAutoHyphens/>
        <w:autoSpaceDE w:val="0"/>
        <w:spacing w:line="276" w:lineRule="auto"/>
        <w:ind w:firstLine="540"/>
        <w:jc w:val="both"/>
        <w:rPr>
          <w:bCs/>
          <w:kern w:val="0"/>
          <w:sz w:val="22"/>
          <w:szCs w:val="22"/>
          <w:lang w:eastAsia="ar-SA"/>
        </w:rPr>
      </w:pPr>
      <w:r w:rsidRPr="00C62B34">
        <w:rPr>
          <w:bCs/>
          <w:kern w:val="0"/>
          <w:sz w:val="22"/>
          <w:szCs w:val="22"/>
          <w:lang w:eastAsia="ar-SA"/>
        </w:rPr>
        <w:t>2.2. Исполнитель вправе:</w:t>
      </w:r>
    </w:p>
    <w:p w:rsidR="002C0FAD" w:rsidRPr="00C62B34" w:rsidRDefault="002C0FAD" w:rsidP="00C62B34">
      <w:pPr>
        <w:spacing w:line="276" w:lineRule="auto"/>
        <w:ind w:firstLine="540"/>
        <w:jc w:val="both"/>
        <w:rPr>
          <w:color w:val="333333"/>
          <w:kern w:val="0"/>
          <w:sz w:val="22"/>
          <w:szCs w:val="22"/>
        </w:rPr>
      </w:pPr>
      <w:r w:rsidRPr="00C62B34">
        <w:rPr>
          <w:color w:val="333333"/>
          <w:kern w:val="0"/>
          <w:sz w:val="22"/>
          <w:szCs w:val="22"/>
          <w:shd w:val="clear" w:color="auto" w:fill="FFFFFF"/>
        </w:rPr>
        <w:t>2.2.1. Исполнитель  вправе с согласия Заказчика досрочно оказать услугу, при условии его соответствия требованиям, действующего законодательства РФ.</w:t>
      </w:r>
    </w:p>
    <w:p w:rsidR="002C0FAD" w:rsidRPr="00C62B34" w:rsidRDefault="002C0FAD" w:rsidP="00C62B34">
      <w:pPr>
        <w:spacing w:line="276" w:lineRule="auto"/>
        <w:ind w:firstLine="540"/>
        <w:jc w:val="both"/>
        <w:rPr>
          <w:color w:val="333333"/>
          <w:kern w:val="0"/>
          <w:sz w:val="22"/>
          <w:szCs w:val="22"/>
        </w:rPr>
      </w:pPr>
      <w:r w:rsidRPr="00C62B34">
        <w:rPr>
          <w:color w:val="333333"/>
          <w:kern w:val="0"/>
          <w:sz w:val="22"/>
          <w:szCs w:val="22"/>
          <w:shd w:val="clear" w:color="auto" w:fill="FFFFFF"/>
        </w:rPr>
        <w:t>2.3.Заказчик обязуется: </w:t>
      </w:r>
    </w:p>
    <w:p w:rsidR="002C0FAD" w:rsidRPr="00C62B34" w:rsidRDefault="002C0FAD" w:rsidP="00C62B34">
      <w:pPr>
        <w:autoSpaceDE w:val="0"/>
        <w:autoSpaceDN w:val="0"/>
        <w:adjustRightInd w:val="0"/>
        <w:spacing w:line="276" w:lineRule="auto"/>
        <w:ind w:firstLine="540"/>
        <w:jc w:val="both"/>
        <w:rPr>
          <w:kern w:val="0"/>
          <w:sz w:val="22"/>
          <w:szCs w:val="22"/>
        </w:rPr>
      </w:pPr>
      <w:r w:rsidRPr="00C62B34">
        <w:rPr>
          <w:kern w:val="0"/>
          <w:sz w:val="22"/>
          <w:szCs w:val="22"/>
        </w:rPr>
        <w:t>2.3.1. Оплатить  Исполнителю стоимость оказанных услуг в  сроки  и  в  порядке,  предусмотренные  п. 3  настоящего Договора.</w:t>
      </w:r>
    </w:p>
    <w:p w:rsidR="002C0FAD" w:rsidRDefault="002C0FAD" w:rsidP="00C62B34">
      <w:pPr>
        <w:autoSpaceDE w:val="0"/>
        <w:autoSpaceDN w:val="0"/>
        <w:adjustRightInd w:val="0"/>
        <w:spacing w:line="276" w:lineRule="auto"/>
        <w:ind w:firstLine="540"/>
        <w:jc w:val="both"/>
        <w:rPr>
          <w:kern w:val="0"/>
          <w:sz w:val="22"/>
          <w:szCs w:val="22"/>
        </w:rPr>
      </w:pPr>
      <w:r w:rsidRPr="00C62B34">
        <w:rPr>
          <w:snapToGrid w:val="0"/>
          <w:kern w:val="0"/>
          <w:sz w:val="22"/>
          <w:szCs w:val="22"/>
        </w:rPr>
        <w:t xml:space="preserve">2.3.2. Принять </w:t>
      </w:r>
      <w:r w:rsidRPr="00C62B34">
        <w:rPr>
          <w:kern w:val="0"/>
          <w:sz w:val="22"/>
          <w:szCs w:val="22"/>
        </w:rPr>
        <w:t xml:space="preserve">результат услуги по </w:t>
      </w:r>
      <w:r w:rsidR="005F6BE7" w:rsidRPr="00C62B34">
        <w:rPr>
          <w:kern w:val="0"/>
          <w:sz w:val="22"/>
          <w:szCs w:val="22"/>
        </w:rPr>
        <w:t>А</w:t>
      </w:r>
      <w:r w:rsidRPr="00C62B34">
        <w:rPr>
          <w:kern w:val="0"/>
          <w:sz w:val="22"/>
          <w:szCs w:val="22"/>
        </w:rPr>
        <w:t xml:space="preserve">кту об оказании услуг, а в случае обнаружения  отступлений от Договора, ухудшающих результат услуги, или иных недостатков в услуге немедленно заявить об этом Исполнителю с занесением выявленных недостатков в </w:t>
      </w:r>
      <w:r w:rsidR="005F6BE7" w:rsidRPr="00C62B34">
        <w:rPr>
          <w:kern w:val="0"/>
          <w:sz w:val="22"/>
          <w:szCs w:val="22"/>
        </w:rPr>
        <w:t>А</w:t>
      </w:r>
      <w:r w:rsidRPr="00C62B34">
        <w:rPr>
          <w:kern w:val="0"/>
          <w:sz w:val="22"/>
          <w:szCs w:val="22"/>
        </w:rPr>
        <w:t>кт.</w:t>
      </w:r>
    </w:p>
    <w:p w:rsidR="003C54DB" w:rsidRPr="003C54DB" w:rsidRDefault="003C54DB" w:rsidP="003C54DB">
      <w:pPr>
        <w:suppressAutoHyphens/>
        <w:spacing w:line="100" w:lineRule="atLeast"/>
        <w:ind w:firstLine="568"/>
        <w:jc w:val="both"/>
      </w:pPr>
      <w:r>
        <w:rPr>
          <w:kern w:val="0"/>
          <w:sz w:val="22"/>
          <w:szCs w:val="22"/>
        </w:rPr>
        <w:t xml:space="preserve">2.3.3. Передать Заказчику следующие оформленные надлежащим образом документы в 1 экземпляре: отчёт о проведении специальной оценки условий труда; </w:t>
      </w:r>
      <w:r>
        <w:t>акт приема-передачи документов;</w:t>
      </w:r>
      <w:r w:rsidRPr="003C54DB">
        <w:t xml:space="preserve"> </w:t>
      </w:r>
      <w:r>
        <w:t>сведения</w:t>
      </w:r>
      <w:r w:rsidRPr="003C54DB">
        <w:t xml:space="preserve"> </w:t>
      </w:r>
      <w:r>
        <w:t xml:space="preserve">об организации, оказавшей услугу; </w:t>
      </w:r>
      <w:r w:rsidRPr="003C54DB">
        <w:t>переч</w:t>
      </w:r>
      <w:r>
        <w:t>ень</w:t>
      </w:r>
      <w:r w:rsidRPr="003C54DB">
        <w:t xml:space="preserve"> рабочих мест</w:t>
      </w:r>
      <w:r>
        <w:t>,</w:t>
      </w:r>
      <w:r w:rsidRPr="003C54DB">
        <w:t xml:space="preserve"> на которых </w:t>
      </w:r>
      <w:r>
        <w:t>проводилась специальная оценка условий труда;</w:t>
      </w:r>
      <w:r w:rsidRPr="003C54DB">
        <w:t xml:space="preserve"> сводная ведомость результатов</w:t>
      </w:r>
      <w:r>
        <w:t xml:space="preserve"> проведения специальной оценки условий труда;</w:t>
      </w:r>
      <w:r w:rsidRPr="003C54DB">
        <w:t xml:space="preserve"> </w:t>
      </w:r>
      <w:r>
        <w:t>перечень</w:t>
      </w:r>
      <w:r w:rsidRPr="003C54DB">
        <w:t xml:space="preserve"> рекомендуемых мероприятий</w:t>
      </w:r>
      <w:r>
        <w:t xml:space="preserve"> по улучшению условий труда;</w:t>
      </w:r>
      <w:r w:rsidRPr="003C54DB">
        <w:t xml:space="preserve"> индивидуальны</w:t>
      </w:r>
      <w:r>
        <w:t>е</w:t>
      </w:r>
      <w:r w:rsidRPr="003C54DB">
        <w:t xml:space="preserve"> карт</w:t>
      </w:r>
      <w:r>
        <w:t>ы</w:t>
      </w:r>
      <w:r w:rsidRPr="003C54DB">
        <w:t xml:space="preserve"> с</w:t>
      </w:r>
      <w:r>
        <w:t xml:space="preserve">пециальной оценки условий труда; </w:t>
      </w:r>
      <w:r w:rsidRPr="003C54DB">
        <w:t>про</w:t>
      </w:r>
      <w:r>
        <w:t>токолы измерений и исследований.</w:t>
      </w:r>
    </w:p>
    <w:p w:rsidR="002C0FAD" w:rsidRPr="00C62B34" w:rsidRDefault="002C0FAD" w:rsidP="00C62B34">
      <w:pPr>
        <w:autoSpaceDE w:val="0"/>
        <w:autoSpaceDN w:val="0"/>
        <w:adjustRightInd w:val="0"/>
        <w:spacing w:line="276" w:lineRule="auto"/>
        <w:ind w:firstLine="540"/>
        <w:jc w:val="both"/>
        <w:rPr>
          <w:kern w:val="0"/>
          <w:sz w:val="22"/>
          <w:szCs w:val="22"/>
        </w:rPr>
      </w:pPr>
      <w:r w:rsidRPr="00C62B34">
        <w:rPr>
          <w:kern w:val="0"/>
          <w:sz w:val="22"/>
          <w:szCs w:val="22"/>
        </w:rPr>
        <w:t>2.4. Заказчик вправе:</w:t>
      </w:r>
    </w:p>
    <w:p w:rsidR="002C0FAD" w:rsidRPr="00C62B34" w:rsidRDefault="002C0FAD" w:rsidP="00C62B34">
      <w:pPr>
        <w:spacing w:line="276" w:lineRule="auto"/>
        <w:ind w:firstLine="540"/>
        <w:jc w:val="both"/>
        <w:rPr>
          <w:kern w:val="0"/>
          <w:sz w:val="22"/>
          <w:szCs w:val="22"/>
        </w:rPr>
      </w:pPr>
      <w:r w:rsidRPr="00C62B34">
        <w:rPr>
          <w:kern w:val="0"/>
          <w:sz w:val="22"/>
          <w:szCs w:val="22"/>
        </w:rPr>
        <w:t xml:space="preserve">2.4.1. Заказчик в любое время вправе проверить ход и качество оказания услуг, не вмешиваясь в деятельность Исполнителя.  </w:t>
      </w:r>
    </w:p>
    <w:p w:rsidR="002C0FAD" w:rsidRPr="00C62B34" w:rsidRDefault="002C0FAD" w:rsidP="002C0FAD">
      <w:pPr>
        <w:ind w:firstLine="540"/>
        <w:jc w:val="both"/>
        <w:rPr>
          <w:kern w:val="0"/>
          <w:sz w:val="22"/>
          <w:szCs w:val="22"/>
        </w:rPr>
      </w:pPr>
    </w:p>
    <w:p w:rsidR="002C0FAD" w:rsidRPr="00C62B34" w:rsidRDefault="000416F9" w:rsidP="000416F9">
      <w:pPr>
        <w:jc w:val="center"/>
        <w:rPr>
          <w:b/>
          <w:kern w:val="0"/>
          <w:sz w:val="22"/>
          <w:szCs w:val="22"/>
        </w:rPr>
      </w:pPr>
      <w:r w:rsidRPr="00C62B34">
        <w:rPr>
          <w:b/>
          <w:kern w:val="0"/>
          <w:sz w:val="22"/>
          <w:szCs w:val="22"/>
        </w:rPr>
        <w:t xml:space="preserve">3. Стоимость и порядок расчетов </w:t>
      </w:r>
    </w:p>
    <w:p w:rsidR="002C0FAD" w:rsidRPr="00C62B34" w:rsidRDefault="002C0FAD" w:rsidP="00C62B34">
      <w:pPr>
        <w:spacing w:line="276" w:lineRule="auto"/>
        <w:ind w:firstLine="540"/>
        <w:jc w:val="both"/>
        <w:rPr>
          <w:kern w:val="0"/>
          <w:sz w:val="22"/>
          <w:szCs w:val="22"/>
        </w:rPr>
      </w:pPr>
      <w:r w:rsidRPr="00C62B34">
        <w:rPr>
          <w:kern w:val="0"/>
          <w:sz w:val="22"/>
          <w:szCs w:val="22"/>
        </w:rPr>
        <w:t xml:space="preserve">3.1. Сумма настоящего договора составляет  ______________ рублей. </w:t>
      </w:r>
    </w:p>
    <w:p w:rsidR="002C0FAD" w:rsidRPr="00C62B34" w:rsidRDefault="002C0FAD" w:rsidP="00C62B34">
      <w:pPr>
        <w:spacing w:line="276" w:lineRule="auto"/>
        <w:ind w:firstLine="540"/>
        <w:jc w:val="both"/>
        <w:rPr>
          <w:kern w:val="0"/>
          <w:sz w:val="22"/>
          <w:szCs w:val="22"/>
        </w:rPr>
      </w:pPr>
      <w:r w:rsidRPr="00C62B34">
        <w:rPr>
          <w:kern w:val="0"/>
          <w:sz w:val="22"/>
          <w:szCs w:val="22"/>
        </w:rPr>
        <w:t xml:space="preserve">3.2. Источник финансирования:  </w:t>
      </w:r>
      <w:r w:rsidR="00CE034D" w:rsidRPr="00C62B34">
        <w:rPr>
          <w:kern w:val="0"/>
          <w:sz w:val="22"/>
          <w:szCs w:val="22"/>
        </w:rPr>
        <w:t>бюджет муниципального образования «Красногорский район».</w:t>
      </w:r>
    </w:p>
    <w:p w:rsidR="002C0FAD" w:rsidRPr="00C62B34" w:rsidRDefault="002C0FAD" w:rsidP="00C62B34">
      <w:pPr>
        <w:spacing w:line="276" w:lineRule="auto"/>
        <w:ind w:firstLine="540"/>
        <w:jc w:val="both"/>
        <w:rPr>
          <w:kern w:val="0"/>
          <w:sz w:val="22"/>
          <w:szCs w:val="22"/>
        </w:rPr>
      </w:pPr>
      <w:r w:rsidRPr="00C62B34">
        <w:rPr>
          <w:kern w:val="0"/>
          <w:sz w:val="22"/>
          <w:szCs w:val="22"/>
        </w:rPr>
        <w:t xml:space="preserve">3.3. Цена Договора является твердой и определяется на весь срок исполнения Договора. </w:t>
      </w:r>
    </w:p>
    <w:p w:rsidR="002C0FAD" w:rsidRPr="003C54DB" w:rsidRDefault="002C0FAD" w:rsidP="00C62B34">
      <w:pPr>
        <w:spacing w:line="276" w:lineRule="auto"/>
        <w:ind w:firstLine="540"/>
        <w:jc w:val="both"/>
        <w:rPr>
          <w:bCs/>
          <w:kern w:val="0"/>
          <w:sz w:val="22"/>
          <w:szCs w:val="22"/>
        </w:rPr>
      </w:pPr>
      <w:r w:rsidRPr="00C62B34">
        <w:rPr>
          <w:kern w:val="0"/>
          <w:sz w:val="22"/>
          <w:szCs w:val="22"/>
        </w:rPr>
        <w:lastRenderedPageBreak/>
        <w:t xml:space="preserve">3.4. Заказчик оплачивает </w:t>
      </w:r>
      <w:r w:rsidRPr="003C54DB">
        <w:rPr>
          <w:kern w:val="0"/>
          <w:sz w:val="22"/>
          <w:szCs w:val="22"/>
        </w:rPr>
        <w:t xml:space="preserve">стоимость услуг, указанную в п. 3.1. </w:t>
      </w:r>
      <w:r w:rsidR="003C54DB" w:rsidRPr="003C54DB">
        <w:rPr>
          <w:sz w:val="22"/>
          <w:szCs w:val="22"/>
        </w:rPr>
        <w:t xml:space="preserve">в российских рублях в безналичной форме расчетов путем перечисления денежных средств на расчетный счет </w:t>
      </w:r>
      <w:r w:rsidR="003C54DB">
        <w:rPr>
          <w:sz w:val="22"/>
          <w:szCs w:val="22"/>
        </w:rPr>
        <w:t>Исполнителя</w:t>
      </w:r>
      <w:r w:rsidR="003C54DB" w:rsidRPr="003C54DB">
        <w:rPr>
          <w:sz w:val="22"/>
          <w:szCs w:val="22"/>
        </w:rPr>
        <w:t xml:space="preserve"> по факту оказания услуги согласно подтверждающих документов</w:t>
      </w:r>
      <w:r w:rsidR="003C54DB">
        <w:rPr>
          <w:bCs/>
          <w:kern w:val="0"/>
          <w:sz w:val="22"/>
          <w:szCs w:val="22"/>
        </w:rPr>
        <w:t>, указанные в п.2.3.3 настоящего договора.</w:t>
      </w:r>
    </w:p>
    <w:p w:rsidR="002C0FAD" w:rsidRPr="00C62B34" w:rsidRDefault="002C0FAD" w:rsidP="00C62B34">
      <w:pPr>
        <w:spacing w:line="276" w:lineRule="auto"/>
        <w:ind w:firstLine="540"/>
        <w:jc w:val="both"/>
        <w:rPr>
          <w:kern w:val="0"/>
          <w:sz w:val="22"/>
          <w:szCs w:val="22"/>
        </w:rPr>
      </w:pPr>
      <w:r w:rsidRPr="00C62B34">
        <w:rPr>
          <w:kern w:val="0"/>
          <w:sz w:val="22"/>
          <w:szCs w:val="22"/>
        </w:rPr>
        <w:t xml:space="preserve">3.5. Расчеты за </w:t>
      </w:r>
      <w:r w:rsidR="00605480" w:rsidRPr="00C62B34">
        <w:rPr>
          <w:kern w:val="0"/>
          <w:sz w:val="22"/>
          <w:szCs w:val="22"/>
        </w:rPr>
        <w:t>оказанные услуги</w:t>
      </w:r>
      <w:r w:rsidRPr="00C62B34">
        <w:rPr>
          <w:kern w:val="0"/>
          <w:sz w:val="22"/>
          <w:szCs w:val="22"/>
        </w:rPr>
        <w:t xml:space="preserve"> производятся путем перечисления Заказчиком денежных средств на расчетный счет Исполнителя, указанный в настоящем Договоре.</w:t>
      </w:r>
    </w:p>
    <w:p w:rsidR="002C0FAD" w:rsidRPr="00C62B34" w:rsidRDefault="002C0FAD" w:rsidP="00C62B34">
      <w:pPr>
        <w:tabs>
          <w:tab w:val="num" w:pos="987"/>
        </w:tabs>
        <w:spacing w:line="276" w:lineRule="auto"/>
        <w:ind w:firstLine="540"/>
        <w:jc w:val="both"/>
        <w:rPr>
          <w:kern w:val="0"/>
          <w:sz w:val="22"/>
          <w:szCs w:val="22"/>
        </w:rPr>
      </w:pPr>
      <w:r w:rsidRPr="00C62B34">
        <w:rPr>
          <w:kern w:val="0"/>
          <w:sz w:val="22"/>
          <w:szCs w:val="22"/>
        </w:rPr>
        <w:t xml:space="preserve">3.6. Обязательство Заказчика по оплате </w:t>
      </w:r>
      <w:r w:rsidR="00605480" w:rsidRPr="00C62B34">
        <w:rPr>
          <w:kern w:val="0"/>
          <w:sz w:val="22"/>
          <w:szCs w:val="22"/>
        </w:rPr>
        <w:t>услуг</w:t>
      </w:r>
      <w:r w:rsidRPr="00C62B34">
        <w:rPr>
          <w:kern w:val="0"/>
          <w:sz w:val="22"/>
          <w:szCs w:val="22"/>
        </w:rPr>
        <w:t xml:space="preserve"> считается исполненным </w:t>
      </w:r>
      <w:r w:rsidR="003C54DB">
        <w:rPr>
          <w:kern w:val="0"/>
          <w:sz w:val="22"/>
          <w:szCs w:val="22"/>
        </w:rPr>
        <w:t>с момента списания денежных средств со счёта Заказчика.</w:t>
      </w:r>
    </w:p>
    <w:p w:rsidR="002C0FAD" w:rsidRPr="00C62B34" w:rsidRDefault="002C0FAD" w:rsidP="00C62B34">
      <w:pPr>
        <w:spacing w:line="276" w:lineRule="auto"/>
        <w:ind w:firstLine="540"/>
        <w:jc w:val="both"/>
        <w:rPr>
          <w:kern w:val="0"/>
          <w:sz w:val="22"/>
          <w:szCs w:val="22"/>
        </w:rPr>
      </w:pPr>
      <w:r w:rsidRPr="00C62B34">
        <w:rPr>
          <w:kern w:val="0"/>
          <w:sz w:val="22"/>
          <w:szCs w:val="22"/>
        </w:rPr>
        <w:t xml:space="preserve">3.7. Исполнитель по окончании срока действия Договора направляет Заказчику </w:t>
      </w:r>
      <w:r w:rsidR="00CE034D" w:rsidRPr="00C62B34">
        <w:rPr>
          <w:kern w:val="0"/>
          <w:sz w:val="22"/>
          <w:szCs w:val="22"/>
        </w:rPr>
        <w:t>А</w:t>
      </w:r>
      <w:r w:rsidRPr="00C62B34">
        <w:rPr>
          <w:kern w:val="0"/>
          <w:sz w:val="22"/>
          <w:szCs w:val="22"/>
        </w:rPr>
        <w:t>кт сверки расчетов, который Заказчик подписывает, скрепляет печатью и возвращает Исполнителю в пятидневный срок со дня его получения.</w:t>
      </w:r>
    </w:p>
    <w:p w:rsidR="00C62B34" w:rsidRDefault="002C0FAD" w:rsidP="00C62B34">
      <w:pPr>
        <w:spacing w:line="276" w:lineRule="auto"/>
        <w:ind w:firstLine="540"/>
        <w:jc w:val="both"/>
        <w:rPr>
          <w:kern w:val="0"/>
          <w:sz w:val="22"/>
          <w:szCs w:val="22"/>
        </w:rPr>
      </w:pPr>
      <w:r w:rsidRPr="00C62B34">
        <w:rPr>
          <w:kern w:val="0"/>
          <w:sz w:val="22"/>
          <w:szCs w:val="22"/>
        </w:rPr>
        <w:t>3.8. В случае если настоящий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p w:rsidR="002C0FAD" w:rsidRPr="00C62B34" w:rsidRDefault="000416F9" w:rsidP="00C62B34">
      <w:pPr>
        <w:spacing w:line="276" w:lineRule="auto"/>
        <w:ind w:firstLine="540"/>
        <w:jc w:val="center"/>
        <w:rPr>
          <w:b/>
          <w:sz w:val="22"/>
          <w:szCs w:val="22"/>
        </w:rPr>
      </w:pPr>
      <w:r w:rsidRPr="00C62B34">
        <w:rPr>
          <w:b/>
          <w:sz w:val="22"/>
          <w:szCs w:val="22"/>
        </w:rPr>
        <w:t>4. Порядок передачи и приемки услуг</w:t>
      </w:r>
    </w:p>
    <w:p w:rsidR="00C543D6" w:rsidRPr="00C62B34" w:rsidRDefault="002C0FAD" w:rsidP="00C62B34">
      <w:pPr>
        <w:spacing w:line="276" w:lineRule="auto"/>
        <w:jc w:val="both"/>
        <w:rPr>
          <w:kern w:val="0"/>
          <w:sz w:val="22"/>
          <w:szCs w:val="22"/>
        </w:rPr>
      </w:pPr>
      <w:r w:rsidRPr="00C62B34">
        <w:rPr>
          <w:kern w:val="0"/>
          <w:sz w:val="22"/>
          <w:szCs w:val="22"/>
        </w:rPr>
        <w:t xml:space="preserve">            4.1. </w:t>
      </w:r>
      <w:r w:rsidR="00C543D6" w:rsidRPr="00C62B34">
        <w:rPr>
          <w:bCs/>
          <w:iCs/>
          <w:kern w:val="0"/>
          <w:sz w:val="22"/>
          <w:szCs w:val="22"/>
        </w:rPr>
        <w:t>Приемка по этапу оказанных услуг производится уполномоченным представителем Заказчика в порядке, предусмотренном договором.</w:t>
      </w:r>
      <w:r w:rsidR="00C543D6" w:rsidRPr="00C62B34">
        <w:rPr>
          <w:kern w:val="0"/>
          <w:sz w:val="22"/>
          <w:szCs w:val="22"/>
        </w:rPr>
        <w:t xml:space="preserve"> Для осуществления приемки результатов оказанных услуг Заказчик вправе создать приемочную комиссию.</w:t>
      </w:r>
    </w:p>
    <w:p w:rsidR="00C543D6" w:rsidRPr="00C62B34" w:rsidRDefault="00C543D6" w:rsidP="00C62B34">
      <w:pPr>
        <w:spacing w:line="276" w:lineRule="auto"/>
        <w:ind w:firstLine="709"/>
        <w:jc w:val="both"/>
        <w:rPr>
          <w:bCs/>
          <w:iCs/>
          <w:kern w:val="0"/>
          <w:sz w:val="22"/>
          <w:szCs w:val="22"/>
        </w:rPr>
      </w:pPr>
      <w:r w:rsidRPr="00C62B34">
        <w:rPr>
          <w:kern w:val="0"/>
          <w:sz w:val="22"/>
          <w:szCs w:val="22"/>
        </w:rPr>
        <w:t xml:space="preserve">4.2. Общий срок приемки результатов оказанных услуг по этапу составляет не более 10 рабочих дней со дня извещения Заказчика о готовности сдачи результата оказанных услуг, а в случае привлечения для проведения экспертизы экспертов, экспертных организаций – не более 30 календарных дней. В указанные сроки Заказчик обязан с участием Исполнителя осмотреть и принять оказанную услугу (ее результат), а при обнаружении отступлений от договора, ухудшающих результат оказанных услуг, или иных недостатков в оказанных услугах немедленно заявить об этом Исполнителю. </w:t>
      </w:r>
    </w:p>
    <w:p w:rsidR="00C543D6" w:rsidRPr="00C62B34" w:rsidRDefault="002C0FAD" w:rsidP="00C62B34">
      <w:pPr>
        <w:spacing w:line="276" w:lineRule="auto"/>
        <w:jc w:val="both"/>
        <w:rPr>
          <w:kern w:val="0"/>
          <w:sz w:val="22"/>
          <w:szCs w:val="22"/>
        </w:rPr>
      </w:pPr>
      <w:r w:rsidRPr="00C62B34">
        <w:rPr>
          <w:kern w:val="0"/>
          <w:sz w:val="22"/>
          <w:szCs w:val="22"/>
        </w:rPr>
        <w:t xml:space="preserve">            4.</w:t>
      </w:r>
      <w:r w:rsidR="00C543D6" w:rsidRPr="00C62B34">
        <w:rPr>
          <w:kern w:val="0"/>
          <w:sz w:val="22"/>
          <w:szCs w:val="22"/>
        </w:rPr>
        <w:t>3</w:t>
      </w:r>
      <w:r w:rsidRPr="00C62B34">
        <w:rPr>
          <w:kern w:val="0"/>
          <w:sz w:val="22"/>
          <w:szCs w:val="22"/>
        </w:rPr>
        <w:t xml:space="preserve">. </w:t>
      </w:r>
      <w:r w:rsidR="00C543D6" w:rsidRPr="00C62B34">
        <w:rPr>
          <w:kern w:val="0"/>
          <w:sz w:val="22"/>
          <w:szCs w:val="22"/>
        </w:rPr>
        <w:t>Для проверки предоставленных Исполнителем результатов, предусмотренных договором, в части их соответствия условиям договора, Заказчик проводит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Для проведения экспертизы результатов оказанных услуг эксперты, экспертные организации имеют право запрашивать у Исполнителя дополнительные материалы, относящиеся к условиям исполнения договора по  этапу. При этом Исполнитель обязан предоставить указанные дополнительные материалы в течение 3 рабочих дней со дня получения соответствующего запроса.</w:t>
      </w:r>
    </w:p>
    <w:p w:rsidR="00C543D6" w:rsidRPr="00C62B34" w:rsidRDefault="00C543D6" w:rsidP="00C62B34">
      <w:pPr>
        <w:spacing w:line="276" w:lineRule="auto"/>
        <w:ind w:firstLine="709"/>
        <w:jc w:val="both"/>
        <w:rPr>
          <w:bCs/>
          <w:iCs/>
          <w:kern w:val="0"/>
          <w:sz w:val="22"/>
          <w:szCs w:val="22"/>
        </w:rPr>
      </w:pPr>
      <w:r w:rsidRPr="00C62B34">
        <w:rPr>
          <w:kern w:val="0"/>
          <w:sz w:val="22"/>
          <w:szCs w:val="22"/>
        </w:rPr>
        <w:t xml:space="preserve">4.4. Исполнитель, получивший уведомление от Заказчика о несоответствии результата оказания услуг по этапу условиям договора, обеспечивает прибытие своего уполномоченного представителя не позднее 2 рабочих дней с момента получения соответствующего уведомления. По прибытии уполномоченного представителя Исполнителя стороны составляют и подписывают соответствующий </w:t>
      </w:r>
      <w:r w:rsidR="00CE034D" w:rsidRPr="00C62B34">
        <w:rPr>
          <w:kern w:val="0"/>
          <w:sz w:val="22"/>
          <w:szCs w:val="22"/>
        </w:rPr>
        <w:t>А</w:t>
      </w:r>
      <w:r w:rsidRPr="00C62B34">
        <w:rPr>
          <w:kern w:val="0"/>
          <w:sz w:val="22"/>
          <w:szCs w:val="22"/>
        </w:rPr>
        <w:t>кт. Если в указанный срок представитель Исполнителя не прибудет в адрес Заказчика дл</w:t>
      </w:r>
      <w:r w:rsidR="00CE034D" w:rsidRPr="00C62B34">
        <w:rPr>
          <w:kern w:val="0"/>
          <w:sz w:val="22"/>
          <w:szCs w:val="22"/>
        </w:rPr>
        <w:t>я составления соответствующего А</w:t>
      </w:r>
      <w:r w:rsidRPr="00C62B34">
        <w:rPr>
          <w:kern w:val="0"/>
          <w:sz w:val="22"/>
          <w:szCs w:val="22"/>
        </w:rPr>
        <w:t>кта, Заказчик в одностороннем порядке составляет соо</w:t>
      </w:r>
      <w:r w:rsidR="00CE034D" w:rsidRPr="00C62B34">
        <w:rPr>
          <w:kern w:val="0"/>
          <w:sz w:val="22"/>
          <w:szCs w:val="22"/>
        </w:rPr>
        <w:t>тветствующий А</w:t>
      </w:r>
      <w:r w:rsidRPr="00C62B34">
        <w:rPr>
          <w:kern w:val="0"/>
          <w:sz w:val="22"/>
          <w:szCs w:val="22"/>
        </w:rPr>
        <w:t>кт и не позднее следующего рабочего дня направляет его Исполнителю.</w:t>
      </w:r>
    </w:p>
    <w:p w:rsidR="000F2C1C" w:rsidRPr="00C62B34" w:rsidRDefault="000F2C1C" w:rsidP="00C62B34">
      <w:pPr>
        <w:spacing w:line="276" w:lineRule="auto"/>
        <w:ind w:firstLine="709"/>
        <w:jc w:val="both"/>
        <w:rPr>
          <w:bCs/>
          <w:iCs/>
          <w:kern w:val="0"/>
          <w:sz w:val="22"/>
          <w:szCs w:val="22"/>
        </w:rPr>
      </w:pPr>
      <w:r w:rsidRPr="00C62B34">
        <w:rPr>
          <w:kern w:val="0"/>
          <w:sz w:val="22"/>
          <w:szCs w:val="22"/>
        </w:rPr>
        <w:t xml:space="preserve">4.5.При обнаружении в ходе приемки несоответствия результата оказанных услуг по этапу требованиям договора Заказчик вправе предъявить соответствующее требование, предусмотренное гражданским законодательством Российской Федерации. Требования направляются в письменном виде по факсу и (или) электронной почтой по реквизитам указанным в договоре. Исполнитель обязан удовлетворить требование Заказчика в течение 3 рабочих дней с момента его получения. Такие требования могут быть указаны Заказчиком в </w:t>
      </w:r>
      <w:r w:rsidR="00CE034D" w:rsidRPr="00C62B34">
        <w:rPr>
          <w:kern w:val="0"/>
          <w:sz w:val="22"/>
          <w:szCs w:val="22"/>
        </w:rPr>
        <w:t>А</w:t>
      </w:r>
      <w:r w:rsidRPr="00C62B34">
        <w:rPr>
          <w:kern w:val="0"/>
          <w:sz w:val="22"/>
          <w:szCs w:val="22"/>
        </w:rPr>
        <w:t>кте, составленном в соответствии с пунктом 4.4 договора, либо оформлены в виде отдельного документа.</w:t>
      </w:r>
    </w:p>
    <w:p w:rsidR="002C0FAD" w:rsidRPr="00C62B34" w:rsidRDefault="002C0FAD" w:rsidP="00C62B34">
      <w:pPr>
        <w:spacing w:line="276" w:lineRule="auto"/>
        <w:jc w:val="both"/>
        <w:rPr>
          <w:kern w:val="0"/>
          <w:sz w:val="22"/>
          <w:szCs w:val="22"/>
        </w:rPr>
      </w:pPr>
      <w:r w:rsidRPr="00C62B34">
        <w:rPr>
          <w:kern w:val="0"/>
          <w:sz w:val="22"/>
          <w:szCs w:val="22"/>
        </w:rPr>
        <w:t xml:space="preserve">            4.3. Заказчик в последующие 5 рабочих дней должен ознакомиться с оформленными Исполн</w:t>
      </w:r>
      <w:r w:rsidR="00FE37AA" w:rsidRPr="00C62B34">
        <w:rPr>
          <w:kern w:val="0"/>
          <w:sz w:val="22"/>
          <w:szCs w:val="22"/>
        </w:rPr>
        <w:t>ителем материалами и подписать А</w:t>
      </w:r>
      <w:r w:rsidRPr="00C62B34">
        <w:rPr>
          <w:kern w:val="0"/>
          <w:sz w:val="22"/>
          <w:szCs w:val="22"/>
        </w:rPr>
        <w:t xml:space="preserve">кт сдачи-приемки оказанных Услуг, либо предъявить Исполнителю мотивированный отказ в подписании </w:t>
      </w:r>
      <w:r w:rsidR="00FE37AA" w:rsidRPr="00C62B34">
        <w:rPr>
          <w:kern w:val="0"/>
          <w:sz w:val="22"/>
          <w:szCs w:val="22"/>
        </w:rPr>
        <w:t>А</w:t>
      </w:r>
      <w:r w:rsidRPr="00C62B34">
        <w:rPr>
          <w:kern w:val="0"/>
          <w:sz w:val="22"/>
          <w:szCs w:val="22"/>
        </w:rPr>
        <w:t xml:space="preserve">кта сдачи-приемки оказанных Услуг. В случае не предоставления Заказчиком в указанный срок мотивированного отказа от подписания </w:t>
      </w:r>
      <w:r w:rsidR="00FE37AA" w:rsidRPr="00C62B34">
        <w:rPr>
          <w:kern w:val="0"/>
          <w:sz w:val="22"/>
          <w:szCs w:val="22"/>
        </w:rPr>
        <w:t>А</w:t>
      </w:r>
      <w:r w:rsidRPr="00C62B34">
        <w:rPr>
          <w:kern w:val="0"/>
          <w:sz w:val="22"/>
          <w:szCs w:val="22"/>
        </w:rPr>
        <w:t>кта сдачи-приемки оказанных Услуг, Услуги считаются надлежащим образом оказанными и подлежат оплате</w:t>
      </w:r>
      <w:r w:rsidR="00605480" w:rsidRPr="00C62B34">
        <w:rPr>
          <w:kern w:val="0"/>
          <w:sz w:val="22"/>
          <w:szCs w:val="22"/>
        </w:rPr>
        <w:t xml:space="preserve">  в срок указанный в п. 3.4. настоящего договора</w:t>
      </w:r>
      <w:r w:rsidRPr="00C62B34">
        <w:rPr>
          <w:kern w:val="0"/>
          <w:sz w:val="22"/>
          <w:szCs w:val="22"/>
        </w:rPr>
        <w:t xml:space="preserve">.  </w:t>
      </w:r>
    </w:p>
    <w:p w:rsidR="000F2C1C" w:rsidRPr="00C62B34" w:rsidRDefault="000F2C1C" w:rsidP="00C62B34">
      <w:pPr>
        <w:spacing w:line="276" w:lineRule="auto"/>
        <w:ind w:firstLine="709"/>
        <w:jc w:val="both"/>
        <w:rPr>
          <w:kern w:val="0"/>
          <w:sz w:val="22"/>
          <w:szCs w:val="22"/>
        </w:rPr>
      </w:pPr>
      <w:r w:rsidRPr="00C62B34">
        <w:rPr>
          <w:bCs/>
          <w:iCs/>
          <w:kern w:val="0"/>
          <w:sz w:val="22"/>
          <w:szCs w:val="22"/>
        </w:rPr>
        <w:lastRenderedPageBreak/>
        <w:t xml:space="preserve">4.4. </w:t>
      </w:r>
      <w:r w:rsidRPr="00C62B34">
        <w:rPr>
          <w:kern w:val="0"/>
          <w:sz w:val="22"/>
          <w:szCs w:val="22"/>
        </w:rPr>
        <w:t xml:space="preserve">Заказчик в течение 10 рабочих дней со дня окончания приемки результата оказанных услуг </w:t>
      </w:r>
      <w:r w:rsidRPr="00C62B34">
        <w:rPr>
          <w:bCs/>
          <w:kern w:val="0"/>
          <w:sz w:val="22"/>
          <w:szCs w:val="22"/>
        </w:rPr>
        <w:t>обя</w:t>
      </w:r>
      <w:r w:rsidRPr="00C62B34">
        <w:rPr>
          <w:kern w:val="0"/>
          <w:sz w:val="22"/>
          <w:szCs w:val="22"/>
        </w:rPr>
        <w:t>зан подписать Акт приемки оказанных услуг</w:t>
      </w:r>
      <w:r w:rsidRPr="00C62B34">
        <w:rPr>
          <w:bCs/>
          <w:kern w:val="0"/>
          <w:sz w:val="22"/>
          <w:szCs w:val="22"/>
        </w:rPr>
        <w:t xml:space="preserve"> по этапу </w:t>
      </w:r>
      <w:r w:rsidRPr="00C62B34">
        <w:rPr>
          <w:kern w:val="0"/>
          <w:sz w:val="22"/>
          <w:szCs w:val="22"/>
        </w:rPr>
        <w:t>и вернуть один экземпляр Исполнителю либо направить последнему мотивированный отказ от подписания Акта приемки оказанных услуг</w:t>
      </w:r>
      <w:r w:rsidRPr="00C62B34">
        <w:rPr>
          <w:bCs/>
          <w:kern w:val="0"/>
          <w:sz w:val="22"/>
          <w:szCs w:val="22"/>
        </w:rPr>
        <w:t xml:space="preserve"> по этапу</w:t>
      </w:r>
      <w:r w:rsidRPr="00C62B34">
        <w:rPr>
          <w:kern w:val="0"/>
          <w:sz w:val="22"/>
          <w:szCs w:val="22"/>
        </w:rPr>
        <w:t xml:space="preserve">. </w:t>
      </w:r>
    </w:p>
    <w:p w:rsidR="000F2C1C" w:rsidRPr="00C62B34" w:rsidRDefault="000F2C1C" w:rsidP="00C62B34">
      <w:pPr>
        <w:spacing w:line="276" w:lineRule="auto"/>
        <w:ind w:firstLine="709"/>
        <w:jc w:val="both"/>
        <w:rPr>
          <w:kern w:val="0"/>
          <w:sz w:val="22"/>
          <w:szCs w:val="22"/>
        </w:rPr>
      </w:pPr>
      <w:r w:rsidRPr="00C62B34">
        <w:rPr>
          <w:kern w:val="0"/>
          <w:sz w:val="22"/>
          <w:szCs w:val="22"/>
        </w:rPr>
        <w:t>4.5. Услуги считаются принятыми со дня подписания сторонами Акта приемки оказанных услуг</w:t>
      </w:r>
      <w:r w:rsidRPr="00C62B34">
        <w:rPr>
          <w:bCs/>
          <w:kern w:val="0"/>
          <w:sz w:val="22"/>
          <w:szCs w:val="22"/>
        </w:rPr>
        <w:t xml:space="preserve"> по этапу.</w:t>
      </w:r>
    </w:p>
    <w:p w:rsidR="00FE37AA" w:rsidRPr="00C62B34" w:rsidRDefault="000564DC" w:rsidP="00C62B34">
      <w:pPr>
        <w:spacing w:line="276" w:lineRule="auto"/>
        <w:ind w:firstLine="709"/>
        <w:jc w:val="both"/>
        <w:rPr>
          <w:bCs/>
          <w:kern w:val="0"/>
          <w:sz w:val="22"/>
          <w:szCs w:val="22"/>
        </w:rPr>
      </w:pPr>
      <w:r w:rsidRPr="00C62B34">
        <w:rPr>
          <w:bCs/>
          <w:kern w:val="0"/>
          <w:sz w:val="22"/>
          <w:szCs w:val="22"/>
        </w:rPr>
        <w:t>4.</w:t>
      </w:r>
      <w:r w:rsidR="000F2C1C" w:rsidRPr="00C62B34">
        <w:rPr>
          <w:bCs/>
          <w:kern w:val="0"/>
          <w:sz w:val="22"/>
          <w:szCs w:val="22"/>
        </w:rPr>
        <w:t>6</w:t>
      </w:r>
      <w:r w:rsidRPr="00C62B34">
        <w:rPr>
          <w:bCs/>
          <w:kern w:val="0"/>
          <w:sz w:val="22"/>
          <w:szCs w:val="22"/>
        </w:rPr>
        <w:t xml:space="preserve">. </w:t>
      </w:r>
      <w:r w:rsidR="00C543D6" w:rsidRPr="00C62B34">
        <w:rPr>
          <w:bCs/>
          <w:kern w:val="0"/>
          <w:sz w:val="22"/>
          <w:szCs w:val="22"/>
        </w:rPr>
        <w:t xml:space="preserve"> Услуги, оказываемые по договору</w:t>
      </w:r>
      <w:r w:rsidR="00C543D6" w:rsidRPr="00C62B34">
        <w:rPr>
          <w:kern w:val="0"/>
          <w:sz w:val="22"/>
          <w:szCs w:val="22"/>
        </w:rPr>
        <w:t xml:space="preserve"> согласно </w:t>
      </w:r>
      <w:r w:rsidR="00C543D6" w:rsidRPr="00C62B34">
        <w:rPr>
          <w:bCs/>
          <w:kern w:val="0"/>
          <w:sz w:val="22"/>
          <w:szCs w:val="22"/>
        </w:rPr>
        <w:t>спецификации (Приложение № 1) к договору считаются одним этапом оказания услуг по договору.</w:t>
      </w:r>
    </w:p>
    <w:p w:rsidR="003C54DB" w:rsidRDefault="003C54DB" w:rsidP="00C62B34">
      <w:pPr>
        <w:spacing w:line="276" w:lineRule="auto"/>
        <w:jc w:val="center"/>
        <w:rPr>
          <w:b/>
          <w:sz w:val="22"/>
          <w:szCs w:val="22"/>
        </w:rPr>
      </w:pPr>
    </w:p>
    <w:p w:rsidR="002C0FAD" w:rsidRPr="00C62B34" w:rsidRDefault="000416F9" w:rsidP="00C62B34">
      <w:pPr>
        <w:spacing w:line="276" w:lineRule="auto"/>
        <w:jc w:val="center"/>
        <w:rPr>
          <w:sz w:val="22"/>
          <w:szCs w:val="22"/>
        </w:rPr>
      </w:pPr>
      <w:r w:rsidRPr="00C62B34">
        <w:rPr>
          <w:b/>
          <w:sz w:val="22"/>
          <w:szCs w:val="22"/>
        </w:rPr>
        <w:t>5. Ответственность сторон</w:t>
      </w:r>
    </w:p>
    <w:p w:rsidR="002C0FAD" w:rsidRPr="00C62B34" w:rsidRDefault="002C0FAD" w:rsidP="00C62B34">
      <w:pPr>
        <w:spacing w:line="276" w:lineRule="auto"/>
        <w:ind w:firstLine="720"/>
        <w:jc w:val="both"/>
        <w:rPr>
          <w:kern w:val="0"/>
          <w:sz w:val="22"/>
          <w:szCs w:val="22"/>
        </w:rPr>
      </w:pPr>
      <w:r w:rsidRPr="00C62B34">
        <w:rPr>
          <w:kern w:val="0"/>
          <w:sz w:val="22"/>
          <w:szCs w:val="22"/>
        </w:rPr>
        <w:t>5.1. В случае просрочки</w:t>
      </w:r>
      <w:r w:rsidRPr="00C62B34">
        <w:rPr>
          <w:kern w:val="0"/>
          <w:sz w:val="22"/>
          <w:szCs w:val="22"/>
        </w:rPr>
        <w:tab/>
        <w:t xml:space="preserve">исполнения </w:t>
      </w:r>
      <w:r w:rsidR="005E1A64" w:rsidRPr="00C62B34">
        <w:rPr>
          <w:kern w:val="0"/>
          <w:sz w:val="22"/>
          <w:szCs w:val="22"/>
        </w:rPr>
        <w:t>Заказчик</w:t>
      </w:r>
      <w:r w:rsidRPr="00C62B34">
        <w:rPr>
          <w:kern w:val="0"/>
          <w:sz w:val="22"/>
          <w:szCs w:val="22"/>
        </w:rPr>
        <w:t xml:space="preserve">ом обязательств, предусмотренных договором, а также в иных случаях неисполнения или ненадлежащего исполнения </w:t>
      </w:r>
      <w:r w:rsidR="005E1A64" w:rsidRPr="00C62B34">
        <w:rPr>
          <w:kern w:val="0"/>
          <w:sz w:val="22"/>
          <w:szCs w:val="22"/>
        </w:rPr>
        <w:t>Заказчик</w:t>
      </w:r>
      <w:r w:rsidRPr="00C62B34">
        <w:rPr>
          <w:kern w:val="0"/>
          <w:sz w:val="22"/>
          <w:szCs w:val="22"/>
        </w:rPr>
        <w:t>ом обязательств, предусмотренных Договором, поставщик (исполнитель, подрядчик) вправе потребовать уплаты неустоек (штрафов, пеней).</w:t>
      </w:r>
    </w:p>
    <w:p w:rsidR="002C0FAD" w:rsidRPr="00C62B34" w:rsidRDefault="002C0FAD" w:rsidP="00C62B34">
      <w:pPr>
        <w:spacing w:line="276" w:lineRule="auto"/>
        <w:ind w:firstLine="720"/>
        <w:jc w:val="both"/>
        <w:rPr>
          <w:kern w:val="0"/>
          <w:sz w:val="22"/>
          <w:szCs w:val="22"/>
        </w:rPr>
      </w:pPr>
      <w:r w:rsidRPr="00C62B34">
        <w:rPr>
          <w:kern w:val="0"/>
          <w:sz w:val="22"/>
          <w:szCs w:val="22"/>
        </w:rPr>
        <w:t>5.2. Пеня начисляется за</w:t>
      </w:r>
      <w:r w:rsidRPr="00C62B34">
        <w:rPr>
          <w:kern w:val="0"/>
          <w:sz w:val="22"/>
          <w:szCs w:val="22"/>
        </w:rPr>
        <w:tab/>
        <w:t xml:space="preserve">каждый день просрочки исполнения </w:t>
      </w:r>
      <w:r w:rsidR="005E1A64" w:rsidRPr="00C62B34">
        <w:rPr>
          <w:kern w:val="0"/>
          <w:sz w:val="22"/>
          <w:szCs w:val="22"/>
        </w:rPr>
        <w:t>Заказчик</w:t>
      </w:r>
      <w:r w:rsidRPr="00C62B34">
        <w:rPr>
          <w:kern w:val="0"/>
          <w:sz w:val="22"/>
          <w:szCs w:val="22"/>
        </w:rPr>
        <w:t>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2C0FAD" w:rsidRPr="00C62B34" w:rsidRDefault="002C0FAD" w:rsidP="00C62B34">
      <w:pPr>
        <w:widowControl w:val="0"/>
        <w:autoSpaceDE w:val="0"/>
        <w:autoSpaceDN w:val="0"/>
        <w:adjustRightInd w:val="0"/>
        <w:spacing w:line="276" w:lineRule="auto"/>
        <w:ind w:firstLine="709"/>
        <w:jc w:val="both"/>
        <w:rPr>
          <w:kern w:val="0"/>
          <w:sz w:val="22"/>
          <w:szCs w:val="22"/>
        </w:rPr>
      </w:pPr>
      <w:r w:rsidRPr="00C62B34">
        <w:rPr>
          <w:kern w:val="0"/>
          <w:sz w:val="22"/>
          <w:szCs w:val="22"/>
        </w:rPr>
        <w:t>5.3. В</w:t>
      </w:r>
      <w:r w:rsidRPr="00C62B34">
        <w:rPr>
          <w:kern w:val="0"/>
          <w:sz w:val="22"/>
          <w:szCs w:val="22"/>
        </w:rPr>
        <w:tab/>
        <w:t>случае ненадлежащего</w:t>
      </w:r>
      <w:r w:rsidRPr="00C62B34">
        <w:rPr>
          <w:kern w:val="0"/>
          <w:sz w:val="22"/>
          <w:szCs w:val="22"/>
        </w:rPr>
        <w:tab/>
        <w:t xml:space="preserve">исполнения </w:t>
      </w:r>
      <w:r w:rsidR="005E1A64" w:rsidRPr="00C62B34">
        <w:rPr>
          <w:kern w:val="0"/>
          <w:sz w:val="22"/>
          <w:szCs w:val="22"/>
        </w:rPr>
        <w:t>Заказчик</w:t>
      </w:r>
      <w:r w:rsidRPr="00C62B34">
        <w:rPr>
          <w:kern w:val="0"/>
          <w:sz w:val="22"/>
          <w:szCs w:val="22"/>
        </w:rPr>
        <w:t xml:space="preserve">ом обязательств, предусмотренных Договором, за исключением просрочки исполнения обязательств поставщик (исполнитель, подрядчик) вправе взыскать с </w:t>
      </w:r>
      <w:r w:rsidR="005E1A64" w:rsidRPr="00C62B34">
        <w:rPr>
          <w:kern w:val="0"/>
          <w:sz w:val="22"/>
          <w:szCs w:val="22"/>
        </w:rPr>
        <w:t>Заказчик</w:t>
      </w:r>
      <w:r w:rsidRPr="00C62B34">
        <w:rPr>
          <w:kern w:val="0"/>
          <w:sz w:val="22"/>
          <w:szCs w:val="22"/>
        </w:rPr>
        <w:t xml:space="preserve">а штраф в 2,5 процентов цены договора, определенных по Правилам Постановления Правительства РФ от 25.11.2013 года № 1063 "Об утверждении Правил определения размера штрафа, начисляемого в случае ненадлежащего исполнения </w:t>
      </w:r>
      <w:r w:rsidR="005E1A64" w:rsidRPr="00C62B34">
        <w:rPr>
          <w:kern w:val="0"/>
          <w:sz w:val="22"/>
          <w:szCs w:val="22"/>
        </w:rPr>
        <w:t>Заказчик</w:t>
      </w:r>
      <w:r w:rsidRPr="00C62B34">
        <w:rPr>
          <w:kern w:val="0"/>
          <w:sz w:val="22"/>
          <w:szCs w:val="22"/>
        </w:rPr>
        <w:t xml:space="preserve">ом, поставщиком (подрядчиком, исполнителем) обязательств, предусмотренных Договором (за исключением просрочки исполнения обязательств </w:t>
      </w:r>
      <w:r w:rsidR="005E1A64" w:rsidRPr="00C62B34">
        <w:rPr>
          <w:kern w:val="0"/>
          <w:sz w:val="22"/>
          <w:szCs w:val="22"/>
        </w:rPr>
        <w:t>Заказчик</w:t>
      </w:r>
      <w:r w:rsidRPr="00C62B34">
        <w:rPr>
          <w:kern w:val="0"/>
          <w:sz w:val="22"/>
          <w:szCs w:val="22"/>
        </w:rPr>
        <w:t xml:space="preserve">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Договором, что составляет __________ (_________) рублей ____ копеек. </w:t>
      </w:r>
    </w:p>
    <w:p w:rsidR="002C0FAD" w:rsidRPr="00C62B34" w:rsidRDefault="002C0FAD" w:rsidP="00C62B34">
      <w:pPr>
        <w:tabs>
          <w:tab w:val="num" w:pos="0"/>
        </w:tabs>
        <w:spacing w:line="276" w:lineRule="auto"/>
        <w:ind w:firstLine="708"/>
        <w:jc w:val="both"/>
        <w:rPr>
          <w:kern w:val="0"/>
          <w:sz w:val="22"/>
          <w:szCs w:val="22"/>
        </w:rPr>
      </w:pPr>
      <w:r w:rsidRPr="00C62B34">
        <w:rPr>
          <w:kern w:val="0"/>
          <w:sz w:val="22"/>
          <w:szCs w:val="22"/>
        </w:rPr>
        <w:t xml:space="preserve">5.4. В случае просрочки исполнения поставщиком (исполнителем, подрядчиком) обязательств, предусмотренных договором, а также в иных случаях неисполнения или ненадлежащего исполнения поставщиком (исполнителем, подрядчиком) обязательств, предусмотренных договором, </w:t>
      </w:r>
      <w:r w:rsidR="005E1A64" w:rsidRPr="00C62B34">
        <w:rPr>
          <w:kern w:val="0"/>
          <w:sz w:val="22"/>
          <w:szCs w:val="22"/>
        </w:rPr>
        <w:t>Заказчик</w:t>
      </w:r>
      <w:r w:rsidRPr="00C62B34">
        <w:rPr>
          <w:kern w:val="0"/>
          <w:sz w:val="22"/>
          <w:szCs w:val="22"/>
        </w:rPr>
        <w:t xml:space="preserve"> направляет поставщику (исполнителю, подрядчику) требование об уплате неустоек (штрафов, пеней).</w:t>
      </w:r>
    </w:p>
    <w:p w:rsidR="002C0FAD" w:rsidRPr="00C62B34" w:rsidRDefault="002C0FAD" w:rsidP="00C62B34">
      <w:pPr>
        <w:tabs>
          <w:tab w:val="num" w:pos="0"/>
        </w:tabs>
        <w:spacing w:line="276" w:lineRule="auto"/>
        <w:ind w:firstLine="708"/>
        <w:jc w:val="both"/>
        <w:rPr>
          <w:kern w:val="0"/>
          <w:sz w:val="22"/>
          <w:szCs w:val="22"/>
        </w:rPr>
      </w:pPr>
      <w:r w:rsidRPr="00C62B34">
        <w:rPr>
          <w:kern w:val="0"/>
          <w:sz w:val="22"/>
          <w:szCs w:val="22"/>
        </w:rPr>
        <w:t xml:space="preserve">5.5. Пеня начисляется за каждый день просрочки исполнения поставщиком (исполнителем, подрядчиком)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 и определяется по формуле П = (Ц - В) </w:t>
      </w:r>
      <w:r w:rsidRPr="00C62B34">
        <w:rPr>
          <w:kern w:val="0"/>
          <w:sz w:val="22"/>
          <w:szCs w:val="22"/>
          <w:lang w:val="en-US" w:eastAsia="en-US"/>
        </w:rPr>
        <w:t>x</w:t>
      </w:r>
      <w:r w:rsidRPr="00C62B34">
        <w:rPr>
          <w:kern w:val="0"/>
          <w:sz w:val="22"/>
          <w:szCs w:val="22"/>
          <w:lang w:eastAsia="en-US"/>
        </w:rPr>
        <w:t xml:space="preserve"> </w:t>
      </w:r>
      <w:r w:rsidRPr="00C62B34">
        <w:rPr>
          <w:kern w:val="0"/>
          <w:sz w:val="22"/>
          <w:szCs w:val="22"/>
        </w:rPr>
        <w:t>С (где Ц - цена договора; В - стоимость фактически исполненного в установленный срок поставщиком (подрядчиком, исполнителем)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 С - размер ставки).</w:t>
      </w:r>
    </w:p>
    <w:p w:rsidR="002C0FAD" w:rsidRPr="00C62B34" w:rsidRDefault="002C0FAD" w:rsidP="00C62B34">
      <w:pPr>
        <w:spacing w:line="276" w:lineRule="auto"/>
        <w:ind w:firstLine="708"/>
        <w:jc w:val="both"/>
        <w:rPr>
          <w:kern w:val="0"/>
          <w:sz w:val="22"/>
          <w:szCs w:val="22"/>
        </w:rPr>
      </w:pPr>
      <w:r w:rsidRPr="00C62B34">
        <w:rPr>
          <w:kern w:val="0"/>
          <w:sz w:val="22"/>
          <w:szCs w:val="22"/>
        </w:rPr>
        <w:t xml:space="preserve">Размер ставки определяется по формуле С = </w:t>
      </w:r>
      <w:r w:rsidRPr="00C62B34">
        <w:rPr>
          <w:smallCaps/>
          <w:kern w:val="0"/>
          <w:sz w:val="22"/>
          <w:szCs w:val="22"/>
        </w:rPr>
        <w:t>Сц</w:t>
      </w:r>
      <w:r w:rsidRPr="00C62B34">
        <w:rPr>
          <w:smallCaps/>
          <w:kern w:val="0"/>
          <w:sz w:val="22"/>
          <w:szCs w:val="22"/>
          <w:vertAlign w:val="subscript"/>
        </w:rPr>
        <w:t>Б</w:t>
      </w:r>
      <w:r w:rsidRPr="00C62B34">
        <w:rPr>
          <w:kern w:val="0"/>
          <w:sz w:val="22"/>
          <w:szCs w:val="22"/>
        </w:rPr>
        <w:t xml:space="preserve"> х ДП (где </w:t>
      </w:r>
      <w:r w:rsidRPr="00C62B34">
        <w:rPr>
          <w:smallCaps/>
          <w:kern w:val="0"/>
          <w:sz w:val="22"/>
          <w:szCs w:val="22"/>
        </w:rPr>
        <w:t>Сц</w:t>
      </w:r>
      <w:r w:rsidRPr="00C62B34">
        <w:rPr>
          <w:smallCaps/>
          <w:kern w:val="0"/>
          <w:sz w:val="22"/>
          <w:szCs w:val="22"/>
          <w:vertAlign w:val="subscript"/>
        </w:rPr>
        <w:t>Б</w:t>
      </w:r>
      <w:r w:rsidRPr="00C62B34">
        <w:rPr>
          <w:kern w:val="0"/>
          <w:sz w:val="22"/>
          <w:szCs w:val="22"/>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2C0FAD" w:rsidRPr="00C62B34" w:rsidRDefault="002C0FAD" w:rsidP="00C62B34">
      <w:pPr>
        <w:spacing w:line="276" w:lineRule="auto"/>
        <w:ind w:firstLine="708"/>
        <w:jc w:val="both"/>
        <w:rPr>
          <w:kern w:val="0"/>
          <w:sz w:val="22"/>
          <w:szCs w:val="22"/>
        </w:rPr>
      </w:pPr>
      <w:r w:rsidRPr="00C62B34">
        <w:rPr>
          <w:kern w:val="0"/>
          <w:sz w:val="22"/>
          <w:szCs w:val="22"/>
        </w:rPr>
        <w:t>Коэффициент К определяется по формуле К =ДП/ДК х 100% (где ДП - количество дней просрочки; ДК - срок исполнения обязательства по договору (количество дней).</w:t>
      </w:r>
    </w:p>
    <w:p w:rsidR="002C0FAD" w:rsidRPr="00C62B34" w:rsidRDefault="002C0FAD" w:rsidP="00C62B34">
      <w:pPr>
        <w:spacing w:line="276" w:lineRule="auto"/>
        <w:ind w:firstLine="708"/>
        <w:jc w:val="both"/>
        <w:rPr>
          <w:kern w:val="0"/>
          <w:sz w:val="22"/>
          <w:szCs w:val="22"/>
        </w:rPr>
      </w:pPr>
      <w:r w:rsidRPr="00C62B34">
        <w:rPr>
          <w:kern w:val="0"/>
          <w:sz w:val="22"/>
          <w:szCs w:val="22"/>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2C0FAD" w:rsidRPr="00C62B34" w:rsidRDefault="002C0FAD" w:rsidP="00C62B34">
      <w:pPr>
        <w:spacing w:line="276" w:lineRule="auto"/>
        <w:ind w:firstLine="708"/>
        <w:jc w:val="both"/>
        <w:rPr>
          <w:kern w:val="0"/>
          <w:sz w:val="22"/>
          <w:szCs w:val="22"/>
        </w:rPr>
      </w:pPr>
      <w:r w:rsidRPr="00C62B34">
        <w:rPr>
          <w:kern w:val="0"/>
          <w:sz w:val="22"/>
          <w:szCs w:val="22"/>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2C0FAD" w:rsidRPr="00C62B34" w:rsidRDefault="002C0FAD" w:rsidP="00C62B34">
      <w:pPr>
        <w:spacing w:line="276" w:lineRule="auto"/>
        <w:ind w:firstLine="708"/>
        <w:jc w:val="both"/>
        <w:rPr>
          <w:kern w:val="0"/>
          <w:sz w:val="22"/>
          <w:szCs w:val="22"/>
        </w:rPr>
      </w:pPr>
      <w:r w:rsidRPr="00C62B34">
        <w:rPr>
          <w:kern w:val="0"/>
          <w:sz w:val="22"/>
          <w:szCs w:val="22"/>
        </w:rPr>
        <w:lastRenderedPageBreak/>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2C0FAD" w:rsidRPr="00C62B34" w:rsidRDefault="002C0FAD" w:rsidP="00C62B34">
      <w:pPr>
        <w:widowControl w:val="0"/>
        <w:autoSpaceDE w:val="0"/>
        <w:autoSpaceDN w:val="0"/>
        <w:adjustRightInd w:val="0"/>
        <w:spacing w:line="276" w:lineRule="auto"/>
        <w:ind w:firstLine="709"/>
        <w:jc w:val="both"/>
        <w:rPr>
          <w:kern w:val="0"/>
          <w:sz w:val="22"/>
          <w:szCs w:val="22"/>
        </w:rPr>
      </w:pPr>
      <w:r w:rsidRPr="00C62B34">
        <w:rPr>
          <w:kern w:val="0"/>
          <w:sz w:val="22"/>
          <w:szCs w:val="22"/>
        </w:rPr>
        <w:t xml:space="preserve">5.6. За ненадлежащее исполнение поставщиком (исполнителем, подрядчиком) обязательств, предусмотренных договором, за исключением просрочки исполнения </w:t>
      </w:r>
      <w:r w:rsidR="005E1A64" w:rsidRPr="00C62B34">
        <w:rPr>
          <w:kern w:val="0"/>
          <w:sz w:val="22"/>
          <w:szCs w:val="22"/>
        </w:rPr>
        <w:t>Заказчик</w:t>
      </w:r>
      <w:r w:rsidRPr="00C62B34">
        <w:rPr>
          <w:kern w:val="0"/>
          <w:sz w:val="22"/>
          <w:szCs w:val="22"/>
        </w:rPr>
        <w:t xml:space="preserve">ом, поставщиком (подрядчиком, исполнителем) обязательств (в том числе гарантийного обязательства), предусмотренных договором, поставщик (исполнитель, подрядчик) выплачивает </w:t>
      </w:r>
      <w:r w:rsidR="005E1A64" w:rsidRPr="00C62B34">
        <w:rPr>
          <w:kern w:val="0"/>
          <w:sz w:val="22"/>
          <w:szCs w:val="22"/>
        </w:rPr>
        <w:t>Заказчик</w:t>
      </w:r>
      <w:r w:rsidRPr="00C62B34">
        <w:rPr>
          <w:kern w:val="0"/>
          <w:sz w:val="22"/>
          <w:szCs w:val="22"/>
        </w:rPr>
        <w:t xml:space="preserve">у штраф в размере 10 процентов цены договора, определенных по Правилам Постановления Правительства РФ от 25.11.2013 года № 1063 "Об утверждении Правил определения размера штрафа, начисляемого в случае ненадлежащего исполнения </w:t>
      </w:r>
      <w:r w:rsidR="005E1A64" w:rsidRPr="00C62B34">
        <w:rPr>
          <w:kern w:val="0"/>
          <w:sz w:val="22"/>
          <w:szCs w:val="22"/>
        </w:rPr>
        <w:t>Заказчик</w:t>
      </w:r>
      <w:r w:rsidRPr="00C62B34">
        <w:rPr>
          <w:kern w:val="0"/>
          <w:sz w:val="22"/>
          <w:szCs w:val="22"/>
        </w:rPr>
        <w:t xml:space="preserve">ом, поставщиком (подрядчиком, исполнителем) обязательств, предусмотренных Договором (за исключением просрочки исполнения обязательств </w:t>
      </w:r>
      <w:r w:rsidR="005E1A64" w:rsidRPr="00C62B34">
        <w:rPr>
          <w:kern w:val="0"/>
          <w:sz w:val="22"/>
          <w:szCs w:val="22"/>
        </w:rPr>
        <w:t>Заказчик</w:t>
      </w:r>
      <w:r w:rsidRPr="00C62B34">
        <w:rPr>
          <w:kern w:val="0"/>
          <w:sz w:val="22"/>
          <w:szCs w:val="22"/>
        </w:rPr>
        <w:t xml:space="preserve">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Договором, что составляет _________ (_________) рублей __________ копеек. </w:t>
      </w:r>
    </w:p>
    <w:p w:rsidR="007E41E5" w:rsidRPr="00C62B34" w:rsidRDefault="007E41E5" w:rsidP="00C62B34">
      <w:pPr>
        <w:widowControl w:val="0"/>
        <w:autoSpaceDE w:val="0"/>
        <w:autoSpaceDN w:val="0"/>
        <w:adjustRightInd w:val="0"/>
        <w:spacing w:line="276" w:lineRule="auto"/>
        <w:ind w:firstLine="709"/>
        <w:jc w:val="both"/>
        <w:rPr>
          <w:kern w:val="0"/>
          <w:sz w:val="22"/>
          <w:szCs w:val="22"/>
        </w:rPr>
      </w:pPr>
      <w:r w:rsidRPr="00C62B34">
        <w:rPr>
          <w:kern w:val="0"/>
          <w:sz w:val="22"/>
          <w:szCs w:val="22"/>
        </w:rPr>
        <w:t>5.7.Сторона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7E41E5" w:rsidRPr="00C62B34" w:rsidRDefault="007E41E5" w:rsidP="00C62B34">
      <w:pPr>
        <w:widowControl w:val="0"/>
        <w:autoSpaceDE w:val="0"/>
        <w:autoSpaceDN w:val="0"/>
        <w:adjustRightInd w:val="0"/>
        <w:spacing w:line="276" w:lineRule="auto"/>
        <w:ind w:firstLine="709"/>
        <w:jc w:val="both"/>
        <w:rPr>
          <w:kern w:val="0"/>
          <w:sz w:val="22"/>
          <w:szCs w:val="22"/>
        </w:rPr>
      </w:pPr>
      <w:r w:rsidRPr="00C62B34">
        <w:rPr>
          <w:kern w:val="0"/>
          <w:sz w:val="22"/>
          <w:szCs w:val="22"/>
        </w:rPr>
        <w:t>5.8. Уплата неустойки (штрафа, пени) не освобождает стороны от исполнения принятых на себя обязательств по договору.</w:t>
      </w:r>
    </w:p>
    <w:p w:rsidR="002C0FAD" w:rsidRPr="00C62B34" w:rsidRDefault="002C0FAD" w:rsidP="002C0FAD">
      <w:pPr>
        <w:tabs>
          <w:tab w:val="left" w:pos="567"/>
        </w:tabs>
        <w:ind w:firstLine="540"/>
        <w:jc w:val="both"/>
        <w:rPr>
          <w:kern w:val="0"/>
          <w:sz w:val="22"/>
          <w:szCs w:val="22"/>
        </w:rPr>
      </w:pPr>
    </w:p>
    <w:p w:rsidR="002C0FAD" w:rsidRPr="00C62B34" w:rsidRDefault="002C0FAD" w:rsidP="00C62B34">
      <w:pPr>
        <w:spacing w:line="276" w:lineRule="auto"/>
        <w:jc w:val="center"/>
        <w:rPr>
          <w:b/>
          <w:bCs/>
          <w:kern w:val="0"/>
          <w:sz w:val="22"/>
          <w:szCs w:val="22"/>
        </w:rPr>
      </w:pPr>
      <w:r w:rsidRPr="00C62B34">
        <w:rPr>
          <w:b/>
          <w:bCs/>
          <w:kern w:val="0"/>
          <w:sz w:val="22"/>
          <w:szCs w:val="22"/>
        </w:rPr>
        <w:t xml:space="preserve">6. </w:t>
      </w:r>
      <w:r w:rsidR="00CF04F1" w:rsidRPr="00C62B34">
        <w:rPr>
          <w:b/>
          <w:bCs/>
          <w:kern w:val="0"/>
          <w:sz w:val="22"/>
          <w:szCs w:val="22"/>
        </w:rPr>
        <w:t>Обеспечение исполнения договора</w:t>
      </w:r>
    </w:p>
    <w:p w:rsidR="007E41E5" w:rsidRPr="00C62B34" w:rsidRDefault="007E41E5" w:rsidP="00C62B34">
      <w:pPr>
        <w:spacing w:line="276" w:lineRule="auto"/>
        <w:ind w:firstLine="567"/>
        <w:jc w:val="both"/>
        <w:rPr>
          <w:b/>
          <w:kern w:val="0"/>
          <w:sz w:val="22"/>
          <w:szCs w:val="22"/>
        </w:rPr>
      </w:pPr>
      <w:bookmarkStart w:id="56" w:name="_ref_21936950"/>
      <w:r w:rsidRPr="00C62B34">
        <w:rPr>
          <w:kern w:val="0"/>
          <w:sz w:val="22"/>
          <w:szCs w:val="22"/>
        </w:rPr>
        <w:t xml:space="preserve">6.1. Исполнение договора может обеспечиваться предоставлением банковской гарантии, выданной банком и соответствующей требованиям </w:t>
      </w:r>
      <w:hyperlink r:id="rId44" w:history="1">
        <w:r w:rsidRPr="00C62B34">
          <w:rPr>
            <w:rStyle w:val="af4"/>
            <w:kern w:val="0"/>
            <w:sz w:val="22"/>
            <w:szCs w:val="22"/>
          </w:rPr>
          <w:t>статьи 45</w:t>
        </w:r>
      </w:hyperlink>
      <w:r w:rsidRPr="00C62B34">
        <w:rPr>
          <w:kern w:val="0"/>
          <w:sz w:val="22"/>
          <w:szCs w:val="22"/>
        </w:rPr>
        <w:t xml:space="preserve"> Федерального закона 44-ФЗ, или внесением денежных средств на счет с учетом требований части 1 ст. 37 Федерального закона № 44-ФЗ, в размере 5% (пяти) процентов от начальной (максимальной) цены договора, что составляет   </w:t>
      </w:r>
      <w:r w:rsidR="00FE37AA" w:rsidRPr="00C62B34">
        <w:rPr>
          <w:kern w:val="0"/>
          <w:sz w:val="22"/>
          <w:szCs w:val="22"/>
        </w:rPr>
        <w:t xml:space="preserve">               </w:t>
      </w:r>
      <w:r w:rsidRPr="00C62B34">
        <w:rPr>
          <w:b/>
          <w:kern w:val="0"/>
          <w:sz w:val="22"/>
          <w:szCs w:val="22"/>
        </w:rPr>
        <w:t xml:space="preserve">5 225,00 (Пять тысяч двести двадцать пять) рублей 00 копеек. </w:t>
      </w:r>
    </w:p>
    <w:p w:rsidR="007E41E5" w:rsidRPr="00C62B34" w:rsidRDefault="007E41E5" w:rsidP="00C62B34">
      <w:pPr>
        <w:spacing w:line="276" w:lineRule="auto"/>
        <w:ind w:firstLine="567"/>
        <w:jc w:val="both"/>
        <w:rPr>
          <w:kern w:val="0"/>
          <w:sz w:val="22"/>
          <w:szCs w:val="22"/>
        </w:rPr>
      </w:pPr>
      <w:r w:rsidRPr="00C62B34">
        <w:rPr>
          <w:kern w:val="0"/>
          <w:sz w:val="22"/>
          <w:szCs w:val="22"/>
        </w:rPr>
        <w:t>6.2. Если при проведении аукциона начальная (максимальная) цена договора составляет пятнадцать миллионов рублей и менее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электронном аукционе, но не менее чем в размере аванса (если договором предусмотрена выплата аванса), что составляет __________</w:t>
      </w:r>
      <w:r w:rsidRPr="00C62B34">
        <w:rPr>
          <w:b/>
          <w:kern w:val="0"/>
          <w:sz w:val="22"/>
          <w:szCs w:val="22"/>
        </w:rPr>
        <w:t> рублей (___________________________) рублей ____копеек</w:t>
      </w:r>
      <w:r w:rsidRPr="00C62B34">
        <w:rPr>
          <w:kern w:val="0"/>
          <w:sz w:val="22"/>
          <w:szCs w:val="22"/>
        </w:rPr>
        <w:t xml:space="preserve"> или информации, подтверждающей добросовестность участника закупки, относится информация, содержащаяся в реестре контрактов, заключенных </w:t>
      </w:r>
      <w:r w:rsidR="005E1A64" w:rsidRPr="00C62B34">
        <w:rPr>
          <w:kern w:val="0"/>
          <w:sz w:val="22"/>
          <w:szCs w:val="22"/>
        </w:rPr>
        <w:t>Заказчик</w:t>
      </w:r>
      <w:r w:rsidRPr="00C62B34">
        <w:rPr>
          <w:kern w:val="0"/>
          <w:sz w:val="22"/>
          <w:szCs w:val="22"/>
        </w:rPr>
        <w:t>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w:t>
      </w:r>
    </w:p>
    <w:p w:rsidR="007E41E5" w:rsidRPr="00C62B34" w:rsidRDefault="007E41E5" w:rsidP="00C62B34">
      <w:pPr>
        <w:spacing w:line="276" w:lineRule="auto"/>
        <w:ind w:firstLine="567"/>
        <w:jc w:val="both"/>
        <w:rPr>
          <w:kern w:val="0"/>
          <w:sz w:val="22"/>
          <w:szCs w:val="22"/>
        </w:rPr>
      </w:pPr>
      <w:r w:rsidRPr="00C62B34">
        <w:rPr>
          <w:kern w:val="0"/>
          <w:sz w:val="22"/>
          <w:szCs w:val="22"/>
        </w:rPr>
        <w:t>6.3. Способ обеспечения исполнения договора участником электронного аукциона, с которым заключается договор, определяется самостоятельно.</w:t>
      </w:r>
    </w:p>
    <w:p w:rsidR="007E41E5" w:rsidRPr="00C62B34" w:rsidRDefault="007E41E5" w:rsidP="00C62B34">
      <w:pPr>
        <w:spacing w:line="276" w:lineRule="auto"/>
        <w:ind w:firstLine="567"/>
        <w:jc w:val="both"/>
        <w:rPr>
          <w:kern w:val="0"/>
          <w:sz w:val="22"/>
          <w:szCs w:val="22"/>
        </w:rPr>
      </w:pPr>
      <w:r w:rsidRPr="00C62B34">
        <w:rPr>
          <w:kern w:val="0"/>
          <w:sz w:val="22"/>
          <w:szCs w:val="22"/>
        </w:rPr>
        <w:t>6.4. Срок действия банковской гарантии должен превышать срок действия договора не менее чем на один месяц.</w:t>
      </w:r>
    </w:p>
    <w:p w:rsidR="007E41E5" w:rsidRPr="00C62B34" w:rsidRDefault="007E41E5" w:rsidP="00C62B34">
      <w:pPr>
        <w:spacing w:line="276" w:lineRule="auto"/>
        <w:ind w:firstLine="567"/>
        <w:jc w:val="both"/>
        <w:rPr>
          <w:kern w:val="0"/>
          <w:sz w:val="22"/>
          <w:szCs w:val="22"/>
        </w:rPr>
      </w:pPr>
      <w:r w:rsidRPr="00C62B34">
        <w:rPr>
          <w:kern w:val="0"/>
          <w:sz w:val="22"/>
          <w:szCs w:val="22"/>
        </w:rPr>
        <w:t>6.5. Реквизиты для перечисления денежных средств:</w:t>
      </w:r>
    </w:p>
    <w:tbl>
      <w:tblPr>
        <w:tblStyle w:val="afc"/>
        <w:tblW w:w="10598" w:type="dxa"/>
        <w:tblLayout w:type="fixed"/>
        <w:tblLook w:val="04A0" w:firstRow="1" w:lastRow="0" w:firstColumn="1" w:lastColumn="0" w:noHBand="0" w:noVBand="1"/>
      </w:tblPr>
      <w:tblGrid>
        <w:gridCol w:w="2376"/>
        <w:gridCol w:w="8222"/>
      </w:tblGrid>
      <w:tr w:rsidR="000F2C1C" w:rsidRPr="00C62B34" w:rsidTr="00FE37AA">
        <w:tc>
          <w:tcPr>
            <w:tcW w:w="2376" w:type="dxa"/>
          </w:tcPr>
          <w:p w:rsidR="000F2C1C" w:rsidRPr="00C62B34" w:rsidRDefault="000F2C1C" w:rsidP="00C62B34">
            <w:pPr>
              <w:spacing w:line="276" w:lineRule="auto"/>
              <w:ind w:firstLine="567"/>
              <w:jc w:val="both"/>
              <w:rPr>
                <w:kern w:val="0"/>
                <w:sz w:val="22"/>
                <w:szCs w:val="22"/>
              </w:rPr>
            </w:pPr>
            <w:r w:rsidRPr="00C62B34">
              <w:rPr>
                <w:kern w:val="0"/>
                <w:sz w:val="22"/>
                <w:szCs w:val="22"/>
              </w:rPr>
              <w:t>Банк получателя</w:t>
            </w:r>
          </w:p>
        </w:tc>
        <w:tc>
          <w:tcPr>
            <w:tcW w:w="8222" w:type="dxa"/>
          </w:tcPr>
          <w:p w:rsidR="000F2C1C" w:rsidRPr="00C62B34" w:rsidRDefault="000F2C1C" w:rsidP="00C62B34">
            <w:pPr>
              <w:spacing w:line="276" w:lineRule="auto"/>
              <w:ind w:firstLine="567"/>
              <w:jc w:val="both"/>
              <w:rPr>
                <w:kern w:val="0"/>
                <w:sz w:val="22"/>
                <w:szCs w:val="22"/>
              </w:rPr>
            </w:pPr>
            <w:r w:rsidRPr="00C62B34">
              <w:rPr>
                <w:kern w:val="0"/>
                <w:sz w:val="22"/>
                <w:szCs w:val="22"/>
              </w:rPr>
              <w:t>Отделение – НБ Удмуртская Республика г. Ижевск</w:t>
            </w:r>
          </w:p>
        </w:tc>
      </w:tr>
      <w:tr w:rsidR="000F2C1C" w:rsidRPr="00C62B34" w:rsidTr="00FE37AA">
        <w:tc>
          <w:tcPr>
            <w:tcW w:w="2376" w:type="dxa"/>
          </w:tcPr>
          <w:p w:rsidR="000F2C1C" w:rsidRPr="00C62B34" w:rsidRDefault="000F2C1C" w:rsidP="00C62B34">
            <w:pPr>
              <w:spacing w:line="276" w:lineRule="auto"/>
              <w:ind w:firstLine="567"/>
              <w:jc w:val="both"/>
              <w:rPr>
                <w:kern w:val="0"/>
                <w:sz w:val="22"/>
                <w:szCs w:val="22"/>
              </w:rPr>
            </w:pPr>
            <w:r w:rsidRPr="00C62B34">
              <w:rPr>
                <w:kern w:val="0"/>
                <w:sz w:val="22"/>
                <w:szCs w:val="22"/>
              </w:rPr>
              <w:t>БИК</w:t>
            </w:r>
          </w:p>
        </w:tc>
        <w:tc>
          <w:tcPr>
            <w:tcW w:w="8222" w:type="dxa"/>
          </w:tcPr>
          <w:p w:rsidR="000F2C1C" w:rsidRPr="00C62B34" w:rsidRDefault="000F2C1C" w:rsidP="00C62B34">
            <w:pPr>
              <w:spacing w:line="276" w:lineRule="auto"/>
              <w:ind w:firstLine="567"/>
              <w:jc w:val="both"/>
              <w:rPr>
                <w:kern w:val="0"/>
                <w:sz w:val="22"/>
                <w:szCs w:val="22"/>
              </w:rPr>
            </w:pPr>
            <w:r w:rsidRPr="00C62B34">
              <w:rPr>
                <w:kern w:val="0"/>
                <w:sz w:val="22"/>
                <w:szCs w:val="22"/>
              </w:rPr>
              <w:t>049401001</w:t>
            </w:r>
          </w:p>
        </w:tc>
      </w:tr>
      <w:tr w:rsidR="000F2C1C" w:rsidRPr="00C62B34" w:rsidTr="00FE37AA">
        <w:tc>
          <w:tcPr>
            <w:tcW w:w="2376" w:type="dxa"/>
          </w:tcPr>
          <w:p w:rsidR="000F2C1C" w:rsidRPr="00C62B34" w:rsidRDefault="000F2C1C" w:rsidP="00C62B34">
            <w:pPr>
              <w:spacing w:line="276" w:lineRule="auto"/>
              <w:ind w:firstLine="567"/>
              <w:jc w:val="both"/>
              <w:rPr>
                <w:kern w:val="0"/>
                <w:sz w:val="22"/>
                <w:szCs w:val="22"/>
              </w:rPr>
            </w:pPr>
            <w:r w:rsidRPr="00C62B34">
              <w:rPr>
                <w:kern w:val="0"/>
                <w:sz w:val="22"/>
                <w:szCs w:val="22"/>
              </w:rPr>
              <w:t>Получатель</w:t>
            </w:r>
          </w:p>
        </w:tc>
        <w:tc>
          <w:tcPr>
            <w:tcW w:w="8222" w:type="dxa"/>
          </w:tcPr>
          <w:p w:rsidR="000F2C1C" w:rsidRPr="00C62B34" w:rsidRDefault="000F2C1C" w:rsidP="00C62B34">
            <w:pPr>
              <w:spacing w:line="276" w:lineRule="auto"/>
              <w:ind w:firstLine="34"/>
              <w:jc w:val="center"/>
              <w:rPr>
                <w:kern w:val="0"/>
                <w:sz w:val="22"/>
                <w:szCs w:val="22"/>
              </w:rPr>
            </w:pPr>
            <w:r w:rsidRPr="00C62B34">
              <w:rPr>
                <w:kern w:val="0"/>
                <w:sz w:val="22"/>
                <w:szCs w:val="22"/>
              </w:rPr>
              <w:t xml:space="preserve">УФК по Удмуртской Республике (УФ Администрации Красногорского района </w:t>
            </w:r>
            <w:r w:rsidRPr="00C62B34">
              <w:rPr>
                <w:kern w:val="0"/>
                <w:sz w:val="22"/>
                <w:szCs w:val="22"/>
              </w:rPr>
              <w:lastRenderedPageBreak/>
              <w:t>(МБОУ Красногорская СОШ, л/с 20541720130)</w:t>
            </w:r>
          </w:p>
        </w:tc>
      </w:tr>
      <w:tr w:rsidR="000F2C1C" w:rsidRPr="00C62B34" w:rsidTr="00FE37AA">
        <w:tc>
          <w:tcPr>
            <w:tcW w:w="2376" w:type="dxa"/>
          </w:tcPr>
          <w:p w:rsidR="000F2C1C" w:rsidRPr="00C62B34" w:rsidRDefault="000F2C1C" w:rsidP="00C62B34">
            <w:pPr>
              <w:spacing w:line="276" w:lineRule="auto"/>
              <w:ind w:firstLine="567"/>
              <w:jc w:val="both"/>
              <w:rPr>
                <w:kern w:val="0"/>
                <w:sz w:val="22"/>
                <w:szCs w:val="22"/>
              </w:rPr>
            </w:pPr>
            <w:r w:rsidRPr="00C62B34">
              <w:rPr>
                <w:kern w:val="0"/>
                <w:sz w:val="22"/>
                <w:szCs w:val="22"/>
              </w:rPr>
              <w:lastRenderedPageBreak/>
              <w:t>ИНН/КПП</w:t>
            </w:r>
          </w:p>
        </w:tc>
        <w:tc>
          <w:tcPr>
            <w:tcW w:w="8222" w:type="dxa"/>
          </w:tcPr>
          <w:p w:rsidR="000F2C1C" w:rsidRPr="00C62B34" w:rsidRDefault="000F2C1C" w:rsidP="00C62B34">
            <w:pPr>
              <w:spacing w:line="276" w:lineRule="auto"/>
              <w:ind w:firstLine="567"/>
              <w:jc w:val="both"/>
              <w:rPr>
                <w:kern w:val="0"/>
                <w:sz w:val="22"/>
                <w:szCs w:val="22"/>
              </w:rPr>
            </w:pPr>
            <w:r w:rsidRPr="00C62B34">
              <w:rPr>
                <w:kern w:val="0"/>
                <w:sz w:val="22"/>
                <w:szCs w:val="22"/>
              </w:rPr>
              <w:t>1815001858 / 183701001</w:t>
            </w:r>
          </w:p>
        </w:tc>
      </w:tr>
      <w:tr w:rsidR="000F2C1C" w:rsidRPr="00C62B34" w:rsidTr="00FE37AA">
        <w:tc>
          <w:tcPr>
            <w:tcW w:w="2376" w:type="dxa"/>
          </w:tcPr>
          <w:p w:rsidR="000F2C1C" w:rsidRPr="00C62B34" w:rsidRDefault="000F2C1C" w:rsidP="00C62B34">
            <w:pPr>
              <w:spacing w:line="276" w:lineRule="auto"/>
              <w:ind w:firstLine="567"/>
              <w:jc w:val="both"/>
              <w:rPr>
                <w:kern w:val="0"/>
                <w:sz w:val="22"/>
                <w:szCs w:val="22"/>
              </w:rPr>
            </w:pPr>
            <w:r w:rsidRPr="00C62B34">
              <w:rPr>
                <w:kern w:val="0"/>
                <w:sz w:val="22"/>
                <w:szCs w:val="22"/>
              </w:rPr>
              <w:t>Сч. №</w:t>
            </w:r>
          </w:p>
        </w:tc>
        <w:tc>
          <w:tcPr>
            <w:tcW w:w="8222" w:type="dxa"/>
          </w:tcPr>
          <w:p w:rsidR="000F2C1C" w:rsidRPr="00C62B34" w:rsidRDefault="000F2C1C" w:rsidP="00C62B34">
            <w:pPr>
              <w:spacing w:line="276" w:lineRule="auto"/>
              <w:ind w:firstLine="567"/>
              <w:jc w:val="both"/>
              <w:rPr>
                <w:kern w:val="0"/>
                <w:sz w:val="22"/>
                <w:szCs w:val="22"/>
              </w:rPr>
            </w:pPr>
            <w:r w:rsidRPr="00C62B34">
              <w:rPr>
                <w:kern w:val="0"/>
                <w:sz w:val="22"/>
                <w:szCs w:val="22"/>
              </w:rPr>
              <w:t>40701810200001000025</w:t>
            </w:r>
          </w:p>
        </w:tc>
      </w:tr>
      <w:tr w:rsidR="000F2C1C" w:rsidRPr="00C62B34" w:rsidTr="00FE37AA">
        <w:tc>
          <w:tcPr>
            <w:tcW w:w="2376" w:type="dxa"/>
          </w:tcPr>
          <w:p w:rsidR="000F2C1C" w:rsidRPr="00C62B34" w:rsidRDefault="000F2C1C" w:rsidP="00C62B34">
            <w:pPr>
              <w:spacing w:line="276" w:lineRule="auto"/>
              <w:ind w:firstLine="567"/>
              <w:jc w:val="both"/>
              <w:rPr>
                <w:kern w:val="0"/>
                <w:sz w:val="22"/>
                <w:szCs w:val="22"/>
              </w:rPr>
            </w:pPr>
            <w:r w:rsidRPr="00C62B34">
              <w:rPr>
                <w:kern w:val="0"/>
                <w:sz w:val="22"/>
                <w:szCs w:val="22"/>
              </w:rPr>
              <w:t xml:space="preserve">Код дохода </w:t>
            </w:r>
          </w:p>
        </w:tc>
        <w:tc>
          <w:tcPr>
            <w:tcW w:w="8222" w:type="dxa"/>
          </w:tcPr>
          <w:p w:rsidR="000F2C1C" w:rsidRPr="00C62B34" w:rsidRDefault="000F2C1C" w:rsidP="00C62B34">
            <w:pPr>
              <w:spacing w:line="276" w:lineRule="auto"/>
              <w:ind w:firstLine="567"/>
              <w:jc w:val="both"/>
              <w:rPr>
                <w:kern w:val="0"/>
                <w:sz w:val="22"/>
                <w:szCs w:val="22"/>
              </w:rPr>
            </w:pPr>
            <w:r w:rsidRPr="00C62B34">
              <w:rPr>
                <w:kern w:val="0"/>
                <w:sz w:val="22"/>
                <w:szCs w:val="22"/>
              </w:rPr>
              <w:t>54100000000000000180       КЦ: 3.180</w:t>
            </w:r>
          </w:p>
        </w:tc>
      </w:tr>
      <w:tr w:rsidR="000F2C1C" w:rsidRPr="00C62B34" w:rsidTr="00FE37AA">
        <w:tc>
          <w:tcPr>
            <w:tcW w:w="2376" w:type="dxa"/>
          </w:tcPr>
          <w:p w:rsidR="000F2C1C" w:rsidRPr="00C62B34" w:rsidRDefault="000F2C1C" w:rsidP="00C62B34">
            <w:pPr>
              <w:spacing w:line="276" w:lineRule="auto"/>
              <w:ind w:firstLine="567"/>
              <w:jc w:val="both"/>
              <w:rPr>
                <w:kern w:val="0"/>
                <w:sz w:val="22"/>
                <w:szCs w:val="22"/>
              </w:rPr>
            </w:pPr>
            <w:r w:rsidRPr="00C62B34">
              <w:rPr>
                <w:kern w:val="0"/>
                <w:sz w:val="22"/>
                <w:szCs w:val="22"/>
              </w:rPr>
              <w:t>Назначение платежа</w:t>
            </w:r>
          </w:p>
        </w:tc>
        <w:tc>
          <w:tcPr>
            <w:tcW w:w="8222" w:type="dxa"/>
          </w:tcPr>
          <w:p w:rsidR="000F2C1C" w:rsidRPr="00C62B34" w:rsidRDefault="000F2C1C" w:rsidP="00C62B34">
            <w:pPr>
              <w:spacing w:line="276" w:lineRule="auto"/>
              <w:ind w:firstLine="567"/>
              <w:jc w:val="both"/>
              <w:rPr>
                <w:kern w:val="0"/>
                <w:sz w:val="22"/>
                <w:szCs w:val="22"/>
              </w:rPr>
            </w:pPr>
            <w:r w:rsidRPr="00C62B34">
              <w:rPr>
                <w:kern w:val="0"/>
                <w:sz w:val="22"/>
                <w:szCs w:val="22"/>
              </w:rPr>
              <w:t>Обеспечение исполнения договора на ….</w:t>
            </w:r>
          </w:p>
        </w:tc>
      </w:tr>
    </w:tbl>
    <w:p w:rsidR="000F2C1C" w:rsidRPr="00C62B34" w:rsidRDefault="000F2C1C" w:rsidP="00C62B34">
      <w:pPr>
        <w:spacing w:line="276" w:lineRule="auto"/>
        <w:jc w:val="both"/>
        <w:rPr>
          <w:kern w:val="0"/>
          <w:sz w:val="22"/>
          <w:szCs w:val="22"/>
        </w:rPr>
      </w:pPr>
    </w:p>
    <w:p w:rsidR="007E41E5" w:rsidRPr="00C62B34" w:rsidRDefault="000564DC" w:rsidP="00C62B34">
      <w:pPr>
        <w:spacing w:line="276" w:lineRule="auto"/>
        <w:ind w:firstLine="567"/>
        <w:jc w:val="both"/>
        <w:rPr>
          <w:kern w:val="0"/>
          <w:sz w:val="22"/>
          <w:szCs w:val="22"/>
        </w:rPr>
      </w:pPr>
      <w:r w:rsidRPr="00C62B34">
        <w:rPr>
          <w:kern w:val="0"/>
          <w:sz w:val="22"/>
          <w:szCs w:val="22"/>
        </w:rPr>
        <w:t>6</w:t>
      </w:r>
      <w:r w:rsidR="007E41E5" w:rsidRPr="00C62B34">
        <w:rPr>
          <w:kern w:val="0"/>
          <w:sz w:val="22"/>
          <w:szCs w:val="22"/>
        </w:rPr>
        <w:t xml:space="preserve">.6. Денежные средства, внесенные в качестве обеспечения исполнения </w:t>
      </w:r>
      <w:r w:rsidRPr="00C62B34">
        <w:rPr>
          <w:kern w:val="0"/>
          <w:sz w:val="22"/>
          <w:szCs w:val="22"/>
        </w:rPr>
        <w:t>договор</w:t>
      </w:r>
      <w:r w:rsidR="007E41E5" w:rsidRPr="00C62B34">
        <w:rPr>
          <w:kern w:val="0"/>
          <w:sz w:val="22"/>
          <w:szCs w:val="22"/>
        </w:rPr>
        <w:t xml:space="preserve">а, возвращаются </w:t>
      </w:r>
      <w:r w:rsidRPr="00C62B34">
        <w:rPr>
          <w:kern w:val="0"/>
          <w:sz w:val="22"/>
          <w:szCs w:val="22"/>
        </w:rPr>
        <w:t>Исполнителю</w:t>
      </w:r>
      <w:r w:rsidR="007E41E5" w:rsidRPr="00C62B34">
        <w:rPr>
          <w:kern w:val="0"/>
          <w:sz w:val="22"/>
          <w:szCs w:val="22"/>
        </w:rPr>
        <w:t xml:space="preserve"> Заказчиком после подписания Акта </w:t>
      </w:r>
      <w:r w:rsidR="00CF04F1" w:rsidRPr="00C62B34">
        <w:rPr>
          <w:kern w:val="0"/>
          <w:sz w:val="22"/>
          <w:szCs w:val="22"/>
        </w:rPr>
        <w:t>приемки оказанных услуг</w:t>
      </w:r>
      <w:r w:rsidR="00CF04F1" w:rsidRPr="00C62B34">
        <w:rPr>
          <w:bCs/>
          <w:kern w:val="0"/>
          <w:sz w:val="22"/>
          <w:szCs w:val="22"/>
        </w:rPr>
        <w:t xml:space="preserve"> п</w:t>
      </w:r>
      <w:r w:rsidR="007E41E5" w:rsidRPr="00C62B34">
        <w:rPr>
          <w:kern w:val="0"/>
          <w:sz w:val="22"/>
          <w:szCs w:val="22"/>
        </w:rPr>
        <w:t xml:space="preserve">о </w:t>
      </w:r>
      <w:r w:rsidR="00CF04F1" w:rsidRPr="00C62B34">
        <w:rPr>
          <w:kern w:val="0"/>
          <w:sz w:val="22"/>
          <w:szCs w:val="22"/>
        </w:rPr>
        <w:t>договору</w:t>
      </w:r>
      <w:r w:rsidR="007E41E5" w:rsidRPr="00C62B34">
        <w:rPr>
          <w:kern w:val="0"/>
          <w:sz w:val="22"/>
          <w:szCs w:val="22"/>
        </w:rPr>
        <w:t xml:space="preserve"> в течение 10 календарных дней со дня получения Заказчиком соответствующего письменного требования </w:t>
      </w:r>
      <w:r w:rsidR="00CF04F1" w:rsidRPr="00C62B34">
        <w:rPr>
          <w:kern w:val="0"/>
          <w:sz w:val="22"/>
          <w:szCs w:val="22"/>
        </w:rPr>
        <w:t>Исполнителя</w:t>
      </w:r>
      <w:r w:rsidR="007E41E5" w:rsidRPr="00C62B34">
        <w:rPr>
          <w:kern w:val="0"/>
          <w:sz w:val="22"/>
          <w:szCs w:val="22"/>
        </w:rPr>
        <w:t xml:space="preserve"> и при условии надлежащего исполнения </w:t>
      </w:r>
      <w:r w:rsidR="00CF04F1" w:rsidRPr="00C62B34">
        <w:rPr>
          <w:kern w:val="0"/>
          <w:sz w:val="22"/>
          <w:szCs w:val="22"/>
        </w:rPr>
        <w:t>Исполнителем</w:t>
      </w:r>
      <w:r w:rsidR="007E41E5" w:rsidRPr="00C62B34">
        <w:rPr>
          <w:kern w:val="0"/>
          <w:sz w:val="22"/>
          <w:szCs w:val="22"/>
        </w:rPr>
        <w:t xml:space="preserve"> своих обязательств по настоящему </w:t>
      </w:r>
      <w:r w:rsidR="00CF04F1" w:rsidRPr="00C62B34">
        <w:rPr>
          <w:kern w:val="0"/>
          <w:sz w:val="22"/>
          <w:szCs w:val="22"/>
        </w:rPr>
        <w:t>договору</w:t>
      </w:r>
      <w:r w:rsidR="007E41E5" w:rsidRPr="00C62B34">
        <w:rPr>
          <w:kern w:val="0"/>
          <w:sz w:val="22"/>
          <w:szCs w:val="22"/>
        </w:rPr>
        <w:t xml:space="preserve">. Денежные средства возвращаются на счет, указанный </w:t>
      </w:r>
      <w:r w:rsidR="00CF04F1" w:rsidRPr="00C62B34">
        <w:rPr>
          <w:kern w:val="0"/>
          <w:sz w:val="22"/>
          <w:szCs w:val="22"/>
        </w:rPr>
        <w:t>Исполнителем</w:t>
      </w:r>
      <w:r w:rsidR="007E41E5" w:rsidRPr="00C62B34">
        <w:rPr>
          <w:kern w:val="0"/>
          <w:sz w:val="22"/>
          <w:szCs w:val="22"/>
        </w:rPr>
        <w:t xml:space="preserve"> в его письменном требовании.</w:t>
      </w:r>
    </w:p>
    <w:p w:rsidR="007E41E5" w:rsidRPr="00C62B34" w:rsidRDefault="000564DC" w:rsidP="00C62B34">
      <w:pPr>
        <w:spacing w:line="276" w:lineRule="auto"/>
        <w:ind w:firstLine="567"/>
        <w:jc w:val="both"/>
        <w:rPr>
          <w:kern w:val="0"/>
          <w:sz w:val="22"/>
          <w:szCs w:val="22"/>
        </w:rPr>
      </w:pPr>
      <w:r w:rsidRPr="00C62B34">
        <w:rPr>
          <w:kern w:val="0"/>
          <w:sz w:val="22"/>
          <w:szCs w:val="22"/>
        </w:rPr>
        <w:t>6</w:t>
      </w:r>
      <w:r w:rsidR="007E41E5" w:rsidRPr="00C62B34">
        <w:rPr>
          <w:kern w:val="0"/>
          <w:sz w:val="22"/>
          <w:szCs w:val="22"/>
        </w:rPr>
        <w:t xml:space="preserve">.7. В ходе исполнения </w:t>
      </w:r>
      <w:r w:rsidR="00CF04F1" w:rsidRPr="00C62B34">
        <w:rPr>
          <w:kern w:val="0"/>
          <w:sz w:val="22"/>
          <w:szCs w:val="22"/>
        </w:rPr>
        <w:t>договора Исполнитель</w:t>
      </w:r>
      <w:r w:rsidR="007E41E5" w:rsidRPr="00C62B34">
        <w:rPr>
          <w:kern w:val="0"/>
          <w:sz w:val="22"/>
          <w:szCs w:val="22"/>
        </w:rPr>
        <w:t xml:space="preserve"> вправе предоставить Заказчику обеспечение исполнения </w:t>
      </w:r>
      <w:r w:rsidR="00CF04F1" w:rsidRPr="00C62B34">
        <w:rPr>
          <w:kern w:val="0"/>
          <w:sz w:val="22"/>
          <w:szCs w:val="22"/>
        </w:rPr>
        <w:t>договора</w:t>
      </w:r>
      <w:r w:rsidR="007E41E5" w:rsidRPr="00C62B34">
        <w:rPr>
          <w:kern w:val="0"/>
          <w:sz w:val="22"/>
          <w:szCs w:val="22"/>
        </w:rPr>
        <w:t xml:space="preserve">, уменьшенное на размер выполненных обязательств, предусмотренных </w:t>
      </w:r>
      <w:r w:rsidR="00CF04F1" w:rsidRPr="00C62B34">
        <w:rPr>
          <w:kern w:val="0"/>
          <w:sz w:val="22"/>
          <w:szCs w:val="22"/>
        </w:rPr>
        <w:t>договором</w:t>
      </w:r>
      <w:r w:rsidR="007E41E5" w:rsidRPr="00C62B34">
        <w:rPr>
          <w:kern w:val="0"/>
          <w:sz w:val="22"/>
          <w:szCs w:val="22"/>
        </w:rPr>
        <w:t xml:space="preserve">, взамен ранее предоставленного обеспечения исполнения </w:t>
      </w:r>
      <w:r w:rsidR="00CF04F1" w:rsidRPr="00C62B34">
        <w:rPr>
          <w:kern w:val="0"/>
          <w:sz w:val="22"/>
          <w:szCs w:val="22"/>
        </w:rPr>
        <w:t>договора</w:t>
      </w:r>
      <w:r w:rsidR="007E41E5" w:rsidRPr="00C62B34">
        <w:rPr>
          <w:kern w:val="0"/>
          <w:sz w:val="22"/>
          <w:szCs w:val="22"/>
        </w:rPr>
        <w:t xml:space="preserve">. При этом может быть изменен способ обеспечения исполнения </w:t>
      </w:r>
      <w:r w:rsidR="00CF04F1" w:rsidRPr="00C62B34">
        <w:rPr>
          <w:kern w:val="0"/>
          <w:sz w:val="22"/>
          <w:szCs w:val="22"/>
        </w:rPr>
        <w:t>договора</w:t>
      </w:r>
      <w:r w:rsidR="007E41E5" w:rsidRPr="00C62B34">
        <w:rPr>
          <w:kern w:val="0"/>
          <w:sz w:val="22"/>
          <w:szCs w:val="22"/>
        </w:rPr>
        <w:t>.</w:t>
      </w:r>
    </w:p>
    <w:bookmarkEnd w:id="56"/>
    <w:p w:rsidR="002C0FAD" w:rsidRPr="00C62B34" w:rsidRDefault="002C0FAD" w:rsidP="002C0FAD">
      <w:pPr>
        <w:jc w:val="both"/>
        <w:rPr>
          <w:rFonts w:eastAsia="Calibri"/>
          <w:kern w:val="0"/>
          <w:sz w:val="22"/>
          <w:szCs w:val="22"/>
          <w:lang w:eastAsia="en-US"/>
        </w:rPr>
      </w:pPr>
    </w:p>
    <w:bookmarkEnd w:id="55"/>
    <w:p w:rsidR="00CF04F1" w:rsidRPr="00C62B34" w:rsidRDefault="00CF04F1" w:rsidP="00C62B34">
      <w:pPr>
        <w:widowControl w:val="0"/>
        <w:spacing w:line="276" w:lineRule="auto"/>
        <w:jc w:val="center"/>
        <w:rPr>
          <w:b/>
          <w:bCs/>
          <w:kern w:val="0"/>
          <w:sz w:val="22"/>
          <w:szCs w:val="22"/>
        </w:rPr>
      </w:pPr>
      <w:r w:rsidRPr="00C62B34">
        <w:rPr>
          <w:b/>
          <w:bCs/>
          <w:kern w:val="0"/>
          <w:sz w:val="22"/>
          <w:szCs w:val="22"/>
        </w:rPr>
        <w:t>7. Порядок разрешения споров</w:t>
      </w:r>
    </w:p>
    <w:p w:rsidR="00CF04F1" w:rsidRPr="00C62B34" w:rsidRDefault="00CF04F1" w:rsidP="00C62B34">
      <w:pPr>
        <w:widowControl w:val="0"/>
        <w:spacing w:line="276" w:lineRule="auto"/>
        <w:ind w:firstLine="567"/>
        <w:jc w:val="both"/>
        <w:rPr>
          <w:kern w:val="0"/>
          <w:sz w:val="22"/>
          <w:szCs w:val="22"/>
        </w:rPr>
      </w:pPr>
      <w:r w:rsidRPr="00C62B34">
        <w:rPr>
          <w:kern w:val="0"/>
          <w:sz w:val="22"/>
          <w:szCs w:val="22"/>
        </w:rPr>
        <w:t xml:space="preserve">7.1. В случае возникновения между сторонами споров и разногласий в ходе исполнения договора, до обращения с иском в арбитражный суд заинтересованная сторона направляет претензию. В отношении всех претензий, направляемых по договору, сторона к которой адресована данная претензия, должна направить письменный ответ по существу претензии в срок не позднее 10 календарных дней со дня ее получения. </w:t>
      </w:r>
    </w:p>
    <w:p w:rsidR="00CF04F1" w:rsidRPr="00C62B34" w:rsidRDefault="00CF04F1" w:rsidP="00C62B34">
      <w:pPr>
        <w:widowControl w:val="0"/>
        <w:spacing w:line="276" w:lineRule="auto"/>
        <w:ind w:firstLine="567"/>
        <w:jc w:val="both"/>
        <w:rPr>
          <w:kern w:val="0"/>
          <w:sz w:val="22"/>
          <w:szCs w:val="22"/>
        </w:rPr>
      </w:pPr>
      <w:r w:rsidRPr="00C62B34">
        <w:rPr>
          <w:kern w:val="0"/>
          <w:sz w:val="22"/>
          <w:szCs w:val="22"/>
        </w:rPr>
        <w:t>7.2. При невозможности разрешения разногласий между сторонами путем переговоров, разногласия решаются в Арбитражном суде Удмуртской Республики в соответствии с законодательством Российской Федерации.</w:t>
      </w:r>
    </w:p>
    <w:p w:rsidR="00CF04F1" w:rsidRPr="00C62B34" w:rsidRDefault="00CF04F1" w:rsidP="00C62B34">
      <w:pPr>
        <w:widowControl w:val="0"/>
        <w:spacing w:line="276" w:lineRule="auto"/>
        <w:jc w:val="center"/>
        <w:rPr>
          <w:b/>
          <w:bCs/>
          <w:kern w:val="0"/>
          <w:sz w:val="22"/>
          <w:szCs w:val="22"/>
        </w:rPr>
      </w:pPr>
      <w:r w:rsidRPr="00C62B34">
        <w:rPr>
          <w:b/>
          <w:bCs/>
          <w:kern w:val="0"/>
          <w:sz w:val="22"/>
          <w:szCs w:val="22"/>
        </w:rPr>
        <w:t>8. Обстоятельства непреодолимой силы</w:t>
      </w:r>
    </w:p>
    <w:p w:rsidR="00CF04F1" w:rsidRPr="00C62B34" w:rsidRDefault="00CF04F1" w:rsidP="00C62B34">
      <w:pPr>
        <w:widowControl w:val="0"/>
        <w:spacing w:line="276" w:lineRule="auto"/>
        <w:ind w:firstLine="567"/>
        <w:jc w:val="both"/>
        <w:rPr>
          <w:kern w:val="0"/>
          <w:sz w:val="22"/>
          <w:szCs w:val="22"/>
        </w:rPr>
      </w:pPr>
      <w:r w:rsidRPr="00C62B34">
        <w:rPr>
          <w:kern w:val="0"/>
          <w:sz w:val="22"/>
          <w:szCs w:val="22"/>
        </w:rPr>
        <w:t>8.1.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отодвигаются соразмерно времени, в течение которого будут иметь место такие обстоятельства.</w:t>
      </w:r>
    </w:p>
    <w:p w:rsidR="00CF04F1" w:rsidRPr="00C62B34" w:rsidRDefault="00CF04F1" w:rsidP="00C62B34">
      <w:pPr>
        <w:widowControl w:val="0"/>
        <w:spacing w:line="276" w:lineRule="auto"/>
        <w:ind w:firstLine="567"/>
        <w:jc w:val="both"/>
        <w:rPr>
          <w:kern w:val="0"/>
          <w:sz w:val="22"/>
          <w:szCs w:val="22"/>
        </w:rPr>
      </w:pPr>
      <w:r w:rsidRPr="00C62B34">
        <w:rPr>
          <w:kern w:val="0"/>
          <w:sz w:val="22"/>
          <w:szCs w:val="22"/>
        </w:rPr>
        <w:t>8.2. К обстоятельствам, указанным в подпункте 8.1 пункта 8 договора,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CF04F1" w:rsidRPr="00C62B34" w:rsidRDefault="00CF04F1" w:rsidP="00C62B34">
      <w:pPr>
        <w:widowControl w:val="0"/>
        <w:spacing w:line="276" w:lineRule="auto"/>
        <w:ind w:firstLine="567"/>
        <w:jc w:val="both"/>
        <w:rPr>
          <w:kern w:val="0"/>
          <w:sz w:val="22"/>
          <w:szCs w:val="22"/>
        </w:rPr>
      </w:pPr>
      <w:r w:rsidRPr="00C62B34">
        <w:rPr>
          <w:kern w:val="0"/>
          <w:sz w:val="22"/>
          <w:szCs w:val="22"/>
        </w:rPr>
        <w:t>8.3. Сторона, для которой создалась невозможность исполнения обязательств, должна незамедлительно известить другую сторону о наступлении и прекращении обстоятельств, указанных в подпункте 8.2 пункта 8 договора.</w:t>
      </w:r>
    </w:p>
    <w:p w:rsidR="00CF04F1" w:rsidRPr="00C62B34" w:rsidRDefault="00CF04F1" w:rsidP="00C62B34">
      <w:pPr>
        <w:widowControl w:val="0"/>
        <w:spacing w:line="276" w:lineRule="auto"/>
        <w:ind w:firstLine="567"/>
        <w:jc w:val="both"/>
        <w:rPr>
          <w:kern w:val="0"/>
          <w:sz w:val="22"/>
          <w:szCs w:val="22"/>
        </w:rPr>
      </w:pPr>
      <w:r w:rsidRPr="00C62B34">
        <w:rPr>
          <w:kern w:val="0"/>
          <w:sz w:val="22"/>
          <w:szCs w:val="22"/>
        </w:rPr>
        <w:t>8.4.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CF04F1" w:rsidRPr="00C62B34" w:rsidRDefault="00CF04F1" w:rsidP="00CF04F1">
      <w:pPr>
        <w:widowControl w:val="0"/>
        <w:ind w:firstLine="567"/>
        <w:jc w:val="both"/>
        <w:rPr>
          <w:kern w:val="0"/>
          <w:sz w:val="22"/>
          <w:szCs w:val="22"/>
        </w:rPr>
      </w:pPr>
    </w:p>
    <w:p w:rsidR="003C54DB" w:rsidRPr="003C54DB" w:rsidRDefault="003C54DB" w:rsidP="003C54DB">
      <w:pPr>
        <w:keepNext/>
        <w:keepLines/>
        <w:spacing w:line="276" w:lineRule="auto"/>
        <w:jc w:val="center"/>
        <w:outlineLvl w:val="0"/>
        <w:rPr>
          <w:b/>
          <w:sz w:val="22"/>
          <w:szCs w:val="22"/>
        </w:rPr>
      </w:pPr>
      <w:r>
        <w:rPr>
          <w:b/>
          <w:sz w:val="22"/>
          <w:szCs w:val="22"/>
        </w:rPr>
        <w:t>9</w:t>
      </w:r>
      <w:r w:rsidRPr="003C54DB">
        <w:rPr>
          <w:b/>
          <w:sz w:val="22"/>
          <w:szCs w:val="22"/>
        </w:rPr>
        <w:t>. Изменение и расторжение договора</w:t>
      </w:r>
    </w:p>
    <w:p w:rsidR="003C54DB" w:rsidRPr="003C54DB" w:rsidRDefault="003C54DB" w:rsidP="003C54DB">
      <w:pPr>
        <w:widowControl w:val="0"/>
        <w:autoSpaceDE w:val="0"/>
        <w:autoSpaceDN w:val="0"/>
        <w:adjustRightInd w:val="0"/>
        <w:spacing w:line="276" w:lineRule="auto"/>
        <w:ind w:firstLine="567"/>
        <w:jc w:val="both"/>
        <w:rPr>
          <w:sz w:val="22"/>
          <w:szCs w:val="22"/>
        </w:rPr>
      </w:pPr>
      <w:r>
        <w:rPr>
          <w:sz w:val="22"/>
          <w:szCs w:val="22"/>
        </w:rPr>
        <w:t>9</w:t>
      </w:r>
      <w:r w:rsidRPr="003C54DB">
        <w:rPr>
          <w:sz w:val="22"/>
          <w:szCs w:val="22"/>
        </w:rPr>
        <w:t>.1. Изменение существенных условий договора при его исполнении допускается по соглашению сторон в следующих случаях:</w:t>
      </w:r>
    </w:p>
    <w:p w:rsidR="003C54DB" w:rsidRPr="003C54DB" w:rsidRDefault="003C54DB" w:rsidP="003C54DB">
      <w:pPr>
        <w:widowControl w:val="0"/>
        <w:autoSpaceDE w:val="0"/>
        <w:autoSpaceDN w:val="0"/>
        <w:adjustRightInd w:val="0"/>
        <w:spacing w:line="276" w:lineRule="auto"/>
        <w:ind w:firstLine="567"/>
        <w:jc w:val="both"/>
        <w:rPr>
          <w:sz w:val="22"/>
          <w:szCs w:val="22"/>
        </w:rPr>
      </w:pPr>
      <w:r w:rsidRPr="003C54DB">
        <w:rPr>
          <w:sz w:val="22"/>
          <w:szCs w:val="22"/>
        </w:rPr>
        <w:t>а) при снижении цены договора без изменения предусмотренных договором объема работ, качества работ и иных условий договора;</w:t>
      </w:r>
    </w:p>
    <w:p w:rsidR="003C54DB" w:rsidRPr="003C54DB" w:rsidRDefault="003C54DB" w:rsidP="003C54DB">
      <w:pPr>
        <w:widowControl w:val="0"/>
        <w:autoSpaceDE w:val="0"/>
        <w:autoSpaceDN w:val="0"/>
        <w:adjustRightInd w:val="0"/>
        <w:spacing w:line="276" w:lineRule="auto"/>
        <w:ind w:firstLine="567"/>
        <w:jc w:val="both"/>
        <w:rPr>
          <w:sz w:val="22"/>
          <w:szCs w:val="22"/>
        </w:rPr>
      </w:pPr>
      <w:r w:rsidRPr="003C54DB">
        <w:rPr>
          <w:sz w:val="22"/>
          <w:szCs w:val="22"/>
        </w:rPr>
        <w:t xml:space="preserve">б) если по предложению Заказчика увеличиваются предусмотренные договором объем работ не более чем на десять процентов или уменьшаются предусмотренные договором объем работ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объёму работ исходя из установленной в договоре цены единицы работы, но не более чем на десять </w:t>
      </w:r>
      <w:r w:rsidRPr="003C54DB">
        <w:rPr>
          <w:sz w:val="22"/>
          <w:szCs w:val="22"/>
        </w:rPr>
        <w:lastRenderedPageBreak/>
        <w:t>процентов цены договора. При уменьшении предусмотренных договором объема работ стороны договора обязаны уменьшить цену договора исходя из цены единицы работ. Цена единицы дополнительных работ или цена единицы работы при уменьшении предусмотренного договором объема работ должна определяться как частное от деления первоначальной цены договора на предусмотренное в договоре объем работ.</w:t>
      </w:r>
    </w:p>
    <w:p w:rsidR="003C54DB" w:rsidRPr="003C54DB" w:rsidRDefault="003C54DB" w:rsidP="003C54DB">
      <w:pPr>
        <w:autoSpaceDE w:val="0"/>
        <w:autoSpaceDN w:val="0"/>
        <w:adjustRightInd w:val="0"/>
        <w:spacing w:line="276" w:lineRule="auto"/>
        <w:ind w:firstLine="567"/>
        <w:jc w:val="both"/>
        <w:rPr>
          <w:rFonts w:eastAsia="Calibri"/>
          <w:sz w:val="22"/>
          <w:szCs w:val="22"/>
          <w:lang w:eastAsia="en-US"/>
        </w:rPr>
      </w:pPr>
      <w:r w:rsidRPr="003C54DB">
        <w:rPr>
          <w:sz w:val="22"/>
          <w:szCs w:val="22"/>
        </w:rPr>
        <w:t>в)</w:t>
      </w:r>
      <w:r w:rsidRPr="003C54DB">
        <w:rPr>
          <w:rFonts w:eastAsia="Calibri"/>
          <w:sz w:val="22"/>
          <w:szCs w:val="22"/>
          <w:lang w:eastAsia="en-US"/>
        </w:rPr>
        <w:t xml:space="preserve"> в случаях, предусмотренных </w:t>
      </w:r>
      <w:hyperlink r:id="rId45" w:history="1">
        <w:r w:rsidRPr="003C54DB">
          <w:rPr>
            <w:rFonts w:eastAsia="Calibri"/>
            <w:color w:val="000000"/>
            <w:sz w:val="22"/>
            <w:szCs w:val="22"/>
            <w:lang w:eastAsia="en-US"/>
          </w:rPr>
          <w:t>пунктом 6 статьи 161</w:t>
        </w:r>
      </w:hyperlink>
      <w:r w:rsidRPr="003C54DB">
        <w:rPr>
          <w:rFonts w:eastAsia="Calibri"/>
          <w:sz w:val="22"/>
          <w:szCs w:val="22"/>
          <w:lang w:eastAsia="en-US"/>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договора </w:t>
      </w:r>
      <w:hyperlink r:id="rId46" w:history="1">
        <w:r w:rsidRPr="003C54DB">
          <w:rPr>
            <w:rFonts w:eastAsia="Calibri"/>
            <w:color w:val="000000"/>
            <w:sz w:val="22"/>
            <w:szCs w:val="22"/>
            <w:lang w:eastAsia="en-US"/>
          </w:rPr>
          <w:t>обеспечивает согласование</w:t>
        </w:r>
      </w:hyperlink>
      <w:r w:rsidRPr="003C54DB">
        <w:rPr>
          <w:rFonts w:eastAsia="Calibri"/>
          <w:sz w:val="22"/>
          <w:szCs w:val="22"/>
          <w:lang w:eastAsia="en-US"/>
        </w:rPr>
        <w:t xml:space="preserve"> новых условий договора, в том числе цены и (или) сроков исполнения договора и (или) объем </w:t>
      </w:r>
      <w:r>
        <w:rPr>
          <w:rFonts w:eastAsia="Calibri"/>
          <w:sz w:val="22"/>
          <w:szCs w:val="22"/>
          <w:lang w:eastAsia="en-US"/>
        </w:rPr>
        <w:t>услуг</w:t>
      </w:r>
      <w:r w:rsidRPr="003C54DB">
        <w:rPr>
          <w:rFonts w:eastAsia="Calibri"/>
          <w:sz w:val="22"/>
          <w:szCs w:val="22"/>
          <w:lang w:eastAsia="en-US"/>
        </w:rPr>
        <w:t xml:space="preserve"> предусмотренных договором.</w:t>
      </w:r>
    </w:p>
    <w:p w:rsidR="003C54DB" w:rsidRPr="003C54DB" w:rsidRDefault="003C54DB" w:rsidP="003C54DB">
      <w:pPr>
        <w:widowControl w:val="0"/>
        <w:autoSpaceDE w:val="0"/>
        <w:autoSpaceDN w:val="0"/>
        <w:adjustRightInd w:val="0"/>
        <w:spacing w:line="276" w:lineRule="auto"/>
        <w:ind w:firstLine="567"/>
        <w:jc w:val="both"/>
        <w:rPr>
          <w:sz w:val="22"/>
          <w:szCs w:val="22"/>
        </w:rPr>
      </w:pPr>
      <w:bookmarkStart w:id="57" w:name="Par1837"/>
      <w:bookmarkEnd w:id="57"/>
      <w:r>
        <w:rPr>
          <w:sz w:val="22"/>
          <w:szCs w:val="22"/>
        </w:rPr>
        <w:t>9</w:t>
      </w:r>
      <w:r w:rsidRPr="003C54DB">
        <w:rPr>
          <w:sz w:val="22"/>
          <w:szCs w:val="22"/>
        </w:rPr>
        <w:t xml:space="preserve">.2. При исполнении договора не допускается перемена </w:t>
      </w:r>
      <w:r>
        <w:rPr>
          <w:sz w:val="22"/>
          <w:szCs w:val="22"/>
        </w:rPr>
        <w:t>Исполнителя</w:t>
      </w:r>
      <w:r w:rsidRPr="003C54DB">
        <w:rPr>
          <w:sz w:val="22"/>
          <w:szCs w:val="22"/>
        </w:rPr>
        <w:t xml:space="preserve">, за исключением случая, если новый Поставщик является правопреемником </w:t>
      </w:r>
      <w:r>
        <w:rPr>
          <w:sz w:val="22"/>
          <w:szCs w:val="22"/>
        </w:rPr>
        <w:t>Исполнителя</w:t>
      </w:r>
      <w:r w:rsidRPr="003C54DB">
        <w:rPr>
          <w:sz w:val="22"/>
          <w:szCs w:val="22"/>
        </w:rPr>
        <w:t xml:space="preserve"> по такому договору вследствие реорганизации юридического лица в форме преобразования, слияния или присоединения.</w:t>
      </w:r>
    </w:p>
    <w:p w:rsidR="003C54DB" w:rsidRPr="003C54DB" w:rsidRDefault="003C54DB" w:rsidP="003C54DB">
      <w:pPr>
        <w:widowControl w:val="0"/>
        <w:autoSpaceDE w:val="0"/>
        <w:autoSpaceDN w:val="0"/>
        <w:adjustRightInd w:val="0"/>
        <w:spacing w:line="276" w:lineRule="auto"/>
        <w:ind w:firstLine="567"/>
        <w:jc w:val="both"/>
        <w:rPr>
          <w:sz w:val="22"/>
          <w:szCs w:val="22"/>
        </w:rPr>
      </w:pPr>
      <w:r>
        <w:rPr>
          <w:sz w:val="22"/>
          <w:szCs w:val="22"/>
        </w:rPr>
        <w:t>9</w:t>
      </w:r>
      <w:r w:rsidRPr="003C54DB">
        <w:rPr>
          <w:sz w:val="22"/>
          <w:szCs w:val="22"/>
        </w:rPr>
        <w:t>.3.В случае перемены Заказчика права и обязанности Заказчика, предусмотренные договором, переходят к новому Заказчику.</w:t>
      </w:r>
    </w:p>
    <w:p w:rsidR="003C54DB" w:rsidRPr="003C54DB" w:rsidRDefault="003C54DB" w:rsidP="003C54DB">
      <w:pPr>
        <w:autoSpaceDE w:val="0"/>
        <w:autoSpaceDN w:val="0"/>
        <w:adjustRightInd w:val="0"/>
        <w:spacing w:line="276" w:lineRule="auto"/>
        <w:ind w:firstLine="567"/>
        <w:jc w:val="both"/>
        <w:rPr>
          <w:sz w:val="22"/>
          <w:szCs w:val="22"/>
        </w:rPr>
      </w:pPr>
      <w:r>
        <w:rPr>
          <w:sz w:val="22"/>
          <w:szCs w:val="22"/>
        </w:rPr>
        <w:t>9</w:t>
      </w:r>
      <w:r w:rsidRPr="003C54DB">
        <w:rPr>
          <w:sz w:val="22"/>
          <w:szCs w:val="22"/>
        </w:rPr>
        <w:t>.4.</w:t>
      </w:r>
      <w:r w:rsidRPr="003C54DB">
        <w:rPr>
          <w:rFonts w:eastAsia="Calibri"/>
          <w:sz w:val="22"/>
          <w:szCs w:val="22"/>
          <w:lang w:eastAsia="en-US"/>
        </w:rPr>
        <w:t xml:space="preserve"> При испол</w:t>
      </w:r>
      <w:r w:rsidR="00673C4F">
        <w:rPr>
          <w:rFonts w:eastAsia="Calibri"/>
          <w:sz w:val="22"/>
          <w:szCs w:val="22"/>
          <w:lang w:eastAsia="en-US"/>
        </w:rPr>
        <w:t>нении договора по согласованию З</w:t>
      </w:r>
      <w:bookmarkStart w:id="58" w:name="_GoBack"/>
      <w:bookmarkEnd w:id="58"/>
      <w:r w:rsidRPr="003C54DB">
        <w:rPr>
          <w:rFonts w:eastAsia="Calibri"/>
          <w:sz w:val="22"/>
          <w:szCs w:val="22"/>
          <w:lang w:eastAsia="en-US"/>
        </w:rPr>
        <w:t xml:space="preserve">аказчика с  </w:t>
      </w:r>
      <w:r w:rsidR="00673C4F">
        <w:rPr>
          <w:rFonts w:eastAsia="Calibri"/>
          <w:sz w:val="22"/>
          <w:szCs w:val="22"/>
          <w:lang w:eastAsia="en-US"/>
        </w:rPr>
        <w:t>Исполнителем</w:t>
      </w:r>
      <w:r w:rsidRPr="003C54DB">
        <w:rPr>
          <w:rFonts w:eastAsia="Calibri"/>
          <w:sz w:val="22"/>
          <w:szCs w:val="22"/>
          <w:lang w:eastAsia="en-US"/>
        </w:rPr>
        <w:t xml:space="preserve"> допускается поставка товаров, качество, которых являются улучшенными по сравнению с качеством и соответствующими техническими и функциональными характеристиками, указанными в договоре. </w:t>
      </w:r>
    </w:p>
    <w:p w:rsidR="003C54DB" w:rsidRPr="003C54DB" w:rsidRDefault="003C54DB" w:rsidP="003C54DB">
      <w:pPr>
        <w:widowControl w:val="0"/>
        <w:autoSpaceDE w:val="0"/>
        <w:autoSpaceDN w:val="0"/>
        <w:adjustRightInd w:val="0"/>
        <w:spacing w:line="276" w:lineRule="auto"/>
        <w:ind w:firstLine="567"/>
        <w:jc w:val="both"/>
        <w:rPr>
          <w:sz w:val="22"/>
          <w:szCs w:val="22"/>
        </w:rPr>
      </w:pPr>
      <w:r>
        <w:rPr>
          <w:sz w:val="22"/>
          <w:szCs w:val="22"/>
        </w:rPr>
        <w:t>9</w:t>
      </w:r>
      <w:r w:rsidRPr="003C54DB">
        <w:rPr>
          <w:sz w:val="22"/>
          <w:szCs w:val="22"/>
        </w:rPr>
        <w:t>.5.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3C54DB" w:rsidRPr="003C54DB" w:rsidRDefault="003C54DB" w:rsidP="003C54DB">
      <w:pPr>
        <w:widowControl w:val="0"/>
        <w:autoSpaceDE w:val="0"/>
        <w:autoSpaceDN w:val="0"/>
        <w:adjustRightInd w:val="0"/>
        <w:spacing w:line="276" w:lineRule="auto"/>
        <w:ind w:firstLine="567"/>
        <w:jc w:val="both"/>
        <w:rPr>
          <w:sz w:val="22"/>
          <w:szCs w:val="22"/>
        </w:rPr>
      </w:pPr>
      <w:r>
        <w:rPr>
          <w:sz w:val="22"/>
          <w:szCs w:val="22"/>
        </w:rPr>
        <w:t>9</w:t>
      </w:r>
      <w:r w:rsidRPr="003C54DB">
        <w:rPr>
          <w:sz w:val="22"/>
          <w:szCs w:val="22"/>
        </w:rPr>
        <w:t>.6.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C54DB" w:rsidRPr="003C54DB" w:rsidRDefault="003C54DB" w:rsidP="003C54DB">
      <w:pPr>
        <w:widowControl w:val="0"/>
        <w:autoSpaceDE w:val="0"/>
        <w:autoSpaceDN w:val="0"/>
        <w:adjustRightInd w:val="0"/>
        <w:spacing w:line="276" w:lineRule="auto"/>
        <w:ind w:firstLine="567"/>
        <w:jc w:val="both"/>
        <w:rPr>
          <w:sz w:val="22"/>
          <w:szCs w:val="22"/>
        </w:rPr>
      </w:pPr>
      <w:r>
        <w:rPr>
          <w:sz w:val="22"/>
          <w:szCs w:val="22"/>
        </w:rPr>
        <w:t>9</w:t>
      </w:r>
      <w:r w:rsidRPr="003C54DB">
        <w:rPr>
          <w:sz w:val="22"/>
          <w:szCs w:val="22"/>
        </w:rPr>
        <w:t xml:space="preserve">.7. Если заказчиком проведена экспертиза </w:t>
      </w:r>
      <w:r w:rsidR="00673C4F">
        <w:rPr>
          <w:sz w:val="22"/>
          <w:szCs w:val="22"/>
        </w:rPr>
        <w:t>услуг</w:t>
      </w:r>
      <w:r w:rsidRPr="003C54DB">
        <w:rPr>
          <w:sz w:val="22"/>
          <w:szCs w:val="22"/>
        </w:rPr>
        <w:t xml:space="preserve">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оказанных </w:t>
      </w:r>
      <w:r w:rsidR="00673C4F">
        <w:rPr>
          <w:sz w:val="22"/>
          <w:szCs w:val="22"/>
        </w:rPr>
        <w:t>услуг</w:t>
      </w:r>
      <w:r w:rsidRPr="003C54DB">
        <w:rPr>
          <w:sz w:val="22"/>
          <w:szCs w:val="22"/>
        </w:rPr>
        <w:t xml:space="preserve">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3C54DB" w:rsidRPr="003C54DB" w:rsidRDefault="003C54DB" w:rsidP="003C54DB">
      <w:pPr>
        <w:widowControl w:val="0"/>
        <w:autoSpaceDE w:val="0"/>
        <w:autoSpaceDN w:val="0"/>
        <w:adjustRightInd w:val="0"/>
        <w:spacing w:line="276" w:lineRule="auto"/>
        <w:ind w:firstLine="567"/>
        <w:jc w:val="both"/>
        <w:rPr>
          <w:sz w:val="22"/>
          <w:szCs w:val="22"/>
        </w:rPr>
      </w:pPr>
      <w:r>
        <w:rPr>
          <w:sz w:val="22"/>
          <w:szCs w:val="22"/>
        </w:rPr>
        <w:t>9</w:t>
      </w:r>
      <w:r w:rsidRPr="003C54DB">
        <w:rPr>
          <w:sz w:val="22"/>
          <w:szCs w:val="22"/>
        </w:rPr>
        <w:t xml:space="preserve">.8.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w:t>
      </w:r>
      <w:r>
        <w:rPr>
          <w:sz w:val="22"/>
          <w:szCs w:val="22"/>
        </w:rPr>
        <w:t>Исполнителю</w:t>
      </w:r>
      <w:r w:rsidRPr="003C54DB">
        <w:rPr>
          <w:sz w:val="22"/>
          <w:szCs w:val="22"/>
        </w:rPr>
        <w:t xml:space="preserve"> по почте заказным письмом с уведомлением о вручении по адресу </w:t>
      </w:r>
      <w:r>
        <w:rPr>
          <w:sz w:val="22"/>
          <w:szCs w:val="22"/>
        </w:rPr>
        <w:t>Исполнителя</w:t>
      </w:r>
      <w:r w:rsidRPr="003C54DB">
        <w:rPr>
          <w:sz w:val="22"/>
          <w:szCs w:val="22"/>
        </w:rPr>
        <w:t xml:space="preserve">,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w:t>
      </w:r>
      <w:r>
        <w:rPr>
          <w:sz w:val="22"/>
          <w:szCs w:val="22"/>
        </w:rPr>
        <w:t>Исполнителю</w:t>
      </w:r>
      <w:r w:rsidRPr="003C54DB">
        <w:rPr>
          <w:sz w:val="22"/>
          <w:szCs w:val="22"/>
        </w:rPr>
        <w:t xml:space="preserve">. Датой уведомления признается дата получения Заказчиком подтверждения о вручении </w:t>
      </w:r>
      <w:r>
        <w:rPr>
          <w:sz w:val="22"/>
          <w:szCs w:val="22"/>
        </w:rPr>
        <w:t>Исполнителю</w:t>
      </w:r>
      <w:r w:rsidRPr="003C54DB">
        <w:rPr>
          <w:sz w:val="22"/>
          <w:szCs w:val="22"/>
        </w:rPr>
        <w:t xml:space="preserve"> указанного уведомления либо дата получения Заказчиком информации об отсутствии </w:t>
      </w:r>
      <w:r>
        <w:rPr>
          <w:sz w:val="22"/>
          <w:szCs w:val="22"/>
        </w:rPr>
        <w:t>Исполнителя</w:t>
      </w:r>
      <w:r w:rsidRPr="003C54DB">
        <w:rPr>
          <w:sz w:val="22"/>
          <w:szCs w:val="22"/>
        </w:rPr>
        <w:t xml:space="preserve">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3C54DB" w:rsidRPr="003C54DB" w:rsidRDefault="003C54DB" w:rsidP="003C54DB">
      <w:pPr>
        <w:widowControl w:val="0"/>
        <w:autoSpaceDE w:val="0"/>
        <w:autoSpaceDN w:val="0"/>
        <w:adjustRightInd w:val="0"/>
        <w:spacing w:line="276" w:lineRule="auto"/>
        <w:ind w:firstLine="567"/>
        <w:jc w:val="both"/>
        <w:rPr>
          <w:sz w:val="22"/>
          <w:szCs w:val="22"/>
        </w:rPr>
      </w:pPr>
      <w:r>
        <w:rPr>
          <w:sz w:val="22"/>
          <w:szCs w:val="22"/>
        </w:rPr>
        <w:t>9</w:t>
      </w:r>
      <w:r w:rsidRPr="003C54DB">
        <w:rPr>
          <w:sz w:val="22"/>
          <w:szCs w:val="22"/>
        </w:rPr>
        <w:t xml:space="preserve">.9.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w:t>
      </w:r>
      <w:r>
        <w:rPr>
          <w:sz w:val="22"/>
          <w:szCs w:val="22"/>
        </w:rPr>
        <w:t>Исполнителя</w:t>
      </w:r>
      <w:r w:rsidRPr="003C54DB">
        <w:rPr>
          <w:sz w:val="22"/>
          <w:szCs w:val="22"/>
        </w:rPr>
        <w:t xml:space="preserve"> об одностороннем отказе от исполнения договора.</w:t>
      </w:r>
    </w:p>
    <w:p w:rsidR="003C54DB" w:rsidRPr="003C54DB" w:rsidRDefault="003C54DB" w:rsidP="003C54DB">
      <w:pPr>
        <w:widowControl w:val="0"/>
        <w:autoSpaceDE w:val="0"/>
        <w:autoSpaceDN w:val="0"/>
        <w:adjustRightInd w:val="0"/>
        <w:spacing w:line="276" w:lineRule="auto"/>
        <w:ind w:firstLine="567"/>
        <w:jc w:val="both"/>
        <w:rPr>
          <w:sz w:val="22"/>
          <w:szCs w:val="22"/>
        </w:rPr>
      </w:pPr>
      <w:r>
        <w:rPr>
          <w:sz w:val="22"/>
          <w:szCs w:val="22"/>
        </w:rPr>
        <w:t>9</w:t>
      </w:r>
      <w:r w:rsidRPr="003C54DB">
        <w:rPr>
          <w:sz w:val="22"/>
          <w:szCs w:val="22"/>
        </w:rPr>
        <w:t xml:space="preserve">.10. Заказчик отменяет не вступившее в силу решение об одностороннем отказе от исполнения договора, если в течение десятидневного срока с даты надлежащего уведомления </w:t>
      </w:r>
      <w:r>
        <w:rPr>
          <w:sz w:val="22"/>
          <w:szCs w:val="22"/>
        </w:rPr>
        <w:t>Исполнителя</w:t>
      </w:r>
      <w:r w:rsidRPr="003C54DB">
        <w:rPr>
          <w:sz w:val="22"/>
          <w:szCs w:val="22"/>
        </w:rPr>
        <w:t xml:space="preserve">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w:t>
      </w:r>
      <w:r>
        <w:rPr>
          <w:sz w:val="22"/>
          <w:szCs w:val="22"/>
        </w:rPr>
        <w:t>Исполнителем</w:t>
      </w:r>
      <w:r w:rsidRPr="003C54DB">
        <w:rPr>
          <w:sz w:val="22"/>
          <w:szCs w:val="22"/>
        </w:rPr>
        <w:t xml:space="preserve">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3C54DB" w:rsidRPr="003C54DB" w:rsidRDefault="003C54DB" w:rsidP="003C54DB">
      <w:pPr>
        <w:widowControl w:val="0"/>
        <w:autoSpaceDE w:val="0"/>
        <w:autoSpaceDN w:val="0"/>
        <w:adjustRightInd w:val="0"/>
        <w:spacing w:line="276" w:lineRule="auto"/>
        <w:ind w:firstLine="567"/>
        <w:jc w:val="both"/>
        <w:rPr>
          <w:sz w:val="22"/>
          <w:szCs w:val="22"/>
        </w:rPr>
      </w:pPr>
      <w:r>
        <w:rPr>
          <w:sz w:val="22"/>
          <w:szCs w:val="22"/>
        </w:rPr>
        <w:lastRenderedPageBreak/>
        <w:t>9</w:t>
      </w:r>
      <w:r w:rsidRPr="003C54DB">
        <w:rPr>
          <w:sz w:val="22"/>
          <w:szCs w:val="22"/>
        </w:rPr>
        <w:t xml:space="preserve">.11. Заказчик принимает решение об одностороннем отказе от исполнения договора, если в ходе исполнения договора установлено, что </w:t>
      </w:r>
      <w:r>
        <w:rPr>
          <w:sz w:val="22"/>
          <w:szCs w:val="22"/>
        </w:rPr>
        <w:t>Исполнитель</w:t>
      </w:r>
      <w:r w:rsidRPr="003C54DB">
        <w:rPr>
          <w:sz w:val="22"/>
          <w:szCs w:val="22"/>
        </w:rPr>
        <w:t xml:space="preserve"> не соответствует установленным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w:t>
      </w:r>
    </w:p>
    <w:p w:rsidR="003C54DB" w:rsidRPr="003C54DB" w:rsidRDefault="003C54DB" w:rsidP="003C54DB">
      <w:pPr>
        <w:widowControl w:val="0"/>
        <w:autoSpaceDE w:val="0"/>
        <w:autoSpaceDN w:val="0"/>
        <w:adjustRightInd w:val="0"/>
        <w:spacing w:line="276" w:lineRule="auto"/>
        <w:ind w:firstLine="567"/>
        <w:jc w:val="both"/>
        <w:rPr>
          <w:sz w:val="22"/>
          <w:szCs w:val="22"/>
        </w:rPr>
      </w:pPr>
      <w:r>
        <w:rPr>
          <w:sz w:val="22"/>
          <w:szCs w:val="22"/>
        </w:rPr>
        <w:t>9</w:t>
      </w:r>
      <w:r w:rsidRPr="003C54DB">
        <w:rPr>
          <w:sz w:val="22"/>
          <w:szCs w:val="22"/>
        </w:rPr>
        <w:t xml:space="preserve">.12. Если до расторжения договора </w:t>
      </w:r>
      <w:r>
        <w:rPr>
          <w:sz w:val="22"/>
          <w:szCs w:val="22"/>
        </w:rPr>
        <w:t>Исполнитель</w:t>
      </w:r>
      <w:r w:rsidRPr="003C54DB">
        <w:rPr>
          <w:sz w:val="22"/>
          <w:szCs w:val="22"/>
        </w:rPr>
        <w:t xml:space="preserve"> частично исполнил обязательства, предусмотренные договором, при заключении нового договора объём оказанных работ должен быть уменьшен с учетом объема оказанных работ по расторгнутому договору. При этом цена договора должна быть уменьшена пропорционально объёму поставленного товара.</w:t>
      </w:r>
    </w:p>
    <w:p w:rsidR="003C54DB" w:rsidRPr="003C54DB" w:rsidRDefault="003C54DB" w:rsidP="003C54DB">
      <w:pPr>
        <w:autoSpaceDE w:val="0"/>
        <w:autoSpaceDN w:val="0"/>
        <w:adjustRightInd w:val="0"/>
        <w:spacing w:line="276" w:lineRule="auto"/>
        <w:ind w:firstLine="567"/>
        <w:jc w:val="both"/>
        <w:rPr>
          <w:rFonts w:eastAsia="Calibri"/>
          <w:sz w:val="22"/>
          <w:szCs w:val="22"/>
          <w:lang w:eastAsia="en-US"/>
        </w:rPr>
      </w:pPr>
      <w:r>
        <w:rPr>
          <w:rFonts w:eastAsia="Calibri"/>
          <w:sz w:val="22"/>
          <w:szCs w:val="22"/>
          <w:lang w:eastAsia="en-US"/>
        </w:rPr>
        <w:t>9</w:t>
      </w:r>
      <w:r w:rsidRPr="003C54DB">
        <w:rPr>
          <w:rFonts w:eastAsia="Calibri"/>
          <w:sz w:val="22"/>
          <w:szCs w:val="22"/>
          <w:lang w:eastAsia="en-US"/>
        </w:rPr>
        <w:t xml:space="preserve">.13. </w:t>
      </w:r>
      <w:r>
        <w:rPr>
          <w:rFonts w:eastAsia="Calibri"/>
          <w:sz w:val="22"/>
          <w:szCs w:val="22"/>
          <w:lang w:eastAsia="en-US"/>
        </w:rPr>
        <w:t>Исполнитель</w:t>
      </w:r>
      <w:r w:rsidRPr="003C54DB">
        <w:rPr>
          <w:rFonts w:eastAsia="Calibri"/>
          <w:sz w:val="22"/>
          <w:szCs w:val="22"/>
          <w:lang w:eastAsia="en-US"/>
        </w:rPr>
        <w:t xml:space="preserve">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C54DB" w:rsidRPr="003C54DB" w:rsidRDefault="003C54DB" w:rsidP="003C54DB">
      <w:pPr>
        <w:autoSpaceDE w:val="0"/>
        <w:autoSpaceDN w:val="0"/>
        <w:adjustRightInd w:val="0"/>
        <w:spacing w:line="276" w:lineRule="auto"/>
        <w:ind w:firstLine="567"/>
        <w:jc w:val="both"/>
        <w:rPr>
          <w:rFonts w:eastAsia="Calibri"/>
          <w:sz w:val="22"/>
          <w:szCs w:val="22"/>
          <w:lang w:eastAsia="en-US"/>
        </w:rPr>
      </w:pPr>
      <w:r>
        <w:rPr>
          <w:rFonts w:eastAsia="Calibri"/>
          <w:sz w:val="22"/>
          <w:szCs w:val="22"/>
          <w:lang w:eastAsia="en-US"/>
        </w:rPr>
        <w:t>9</w:t>
      </w:r>
      <w:r w:rsidRPr="003C54DB">
        <w:rPr>
          <w:rFonts w:eastAsia="Calibri"/>
          <w:sz w:val="22"/>
          <w:szCs w:val="22"/>
          <w:lang w:eastAsia="en-US"/>
        </w:rPr>
        <w:t xml:space="preserve">.14. Решение </w:t>
      </w:r>
      <w:r>
        <w:rPr>
          <w:rFonts w:eastAsia="Calibri"/>
          <w:sz w:val="22"/>
          <w:szCs w:val="22"/>
          <w:lang w:eastAsia="en-US"/>
        </w:rPr>
        <w:t>Исполнителя</w:t>
      </w:r>
      <w:r w:rsidRPr="003C54DB">
        <w:rPr>
          <w:rFonts w:eastAsia="Calibri"/>
          <w:sz w:val="22"/>
          <w:szCs w:val="22"/>
          <w:lang w:eastAsia="en-US"/>
        </w:rPr>
        <w:t xml:space="preserve">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w:t>
      </w:r>
      <w:r>
        <w:rPr>
          <w:rFonts w:eastAsia="Calibri"/>
          <w:sz w:val="22"/>
          <w:szCs w:val="22"/>
          <w:lang w:eastAsia="en-US"/>
        </w:rPr>
        <w:t>Исполнителем</w:t>
      </w:r>
      <w:r w:rsidRPr="003C54DB">
        <w:rPr>
          <w:rFonts w:eastAsia="Calibri"/>
          <w:sz w:val="22"/>
          <w:szCs w:val="22"/>
          <w:lang w:eastAsia="en-US"/>
        </w:rPr>
        <w:t xml:space="preserve">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w:t>
      </w:r>
      <w:r>
        <w:rPr>
          <w:rFonts w:eastAsia="Calibri"/>
          <w:sz w:val="22"/>
          <w:szCs w:val="22"/>
          <w:lang w:eastAsia="en-US"/>
        </w:rPr>
        <w:t>Исполнителем</w:t>
      </w:r>
      <w:r w:rsidRPr="003C54DB">
        <w:rPr>
          <w:rFonts w:eastAsia="Calibri"/>
          <w:sz w:val="22"/>
          <w:szCs w:val="22"/>
          <w:lang w:eastAsia="en-US"/>
        </w:rPr>
        <w:t xml:space="preserve">  подтверждения о вручении Заказчику указанного уведомления.</w:t>
      </w:r>
    </w:p>
    <w:p w:rsidR="003C54DB" w:rsidRPr="003C54DB" w:rsidRDefault="003C54DB" w:rsidP="003C54DB">
      <w:pPr>
        <w:autoSpaceDE w:val="0"/>
        <w:autoSpaceDN w:val="0"/>
        <w:adjustRightInd w:val="0"/>
        <w:spacing w:line="276" w:lineRule="auto"/>
        <w:ind w:firstLine="567"/>
        <w:jc w:val="both"/>
        <w:rPr>
          <w:rFonts w:eastAsia="Calibri"/>
          <w:sz w:val="22"/>
          <w:szCs w:val="22"/>
          <w:lang w:eastAsia="en-US"/>
        </w:rPr>
      </w:pPr>
      <w:r>
        <w:rPr>
          <w:rFonts w:eastAsia="Calibri"/>
          <w:sz w:val="22"/>
          <w:szCs w:val="22"/>
          <w:lang w:eastAsia="en-US"/>
        </w:rPr>
        <w:t>9</w:t>
      </w:r>
      <w:r w:rsidRPr="003C54DB">
        <w:rPr>
          <w:rFonts w:eastAsia="Calibri"/>
          <w:sz w:val="22"/>
          <w:szCs w:val="22"/>
          <w:lang w:eastAsia="en-US"/>
        </w:rPr>
        <w:t xml:space="preserve">.15. Решение </w:t>
      </w:r>
      <w:r>
        <w:rPr>
          <w:rFonts w:eastAsia="Calibri"/>
          <w:sz w:val="22"/>
          <w:szCs w:val="22"/>
          <w:lang w:eastAsia="en-US"/>
        </w:rPr>
        <w:t>Исполнителя</w:t>
      </w:r>
      <w:r w:rsidRPr="003C54DB">
        <w:rPr>
          <w:rFonts w:eastAsia="Calibri"/>
          <w:sz w:val="22"/>
          <w:szCs w:val="22"/>
          <w:lang w:eastAsia="en-US"/>
        </w:rPr>
        <w:t xml:space="preserve"> об одностороннем отказе от исполнения договора вступает в силу и договор считается расторгнутым через десять дней с даты надлежащего уведомления </w:t>
      </w:r>
      <w:r>
        <w:rPr>
          <w:rFonts w:eastAsia="Calibri"/>
          <w:sz w:val="22"/>
          <w:szCs w:val="22"/>
          <w:lang w:eastAsia="en-US"/>
        </w:rPr>
        <w:t>Исполнителем</w:t>
      </w:r>
      <w:r w:rsidRPr="003C54DB">
        <w:rPr>
          <w:rFonts w:eastAsia="Calibri"/>
          <w:sz w:val="22"/>
          <w:szCs w:val="22"/>
          <w:lang w:eastAsia="en-US"/>
        </w:rPr>
        <w:t xml:space="preserve"> Заказчика об одностороннем отказе от исполнения договора.</w:t>
      </w:r>
    </w:p>
    <w:p w:rsidR="003C54DB" w:rsidRPr="003C54DB" w:rsidRDefault="003C54DB" w:rsidP="003C54DB">
      <w:pPr>
        <w:autoSpaceDE w:val="0"/>
        <w:autoSpaceDN w:val="0"/>
        <w:adjustRightInd w:val="0"/>
        <w:spacing w:line="276" w:lineRule="auto"/>
        <w:ind w:firstLine="567"/>
        <w:jc w:val="both"/>
        <w:rPr>
          <w:rFonts w:eastAsia="Calibri"/>
          <w:sz w:val="22"/>
          <w:szCs w:val="22"/>
          <w:lang w:eastAsia="en-US"/>
        </w:rPr>
      </w:pPr>
      <w:r>
        <w:rPr>
          <w:rFonts w:eastAsia="Calibri"/>
          <w:sz w:val="22"/>
          <w:szCs w:val="22"/>
          <w:lang w:eastAsia="en-US"/>
        </w:rPr>
        <w:t>9</w:t>
      </w:r>
      <w:r w:rsidRPr="003C54DB">
        <w:rPr>
          <w:rFonts w:eastAsia="Calibri"/>
          <w:sz w:val="22"/>
          <w:szCs w:val="22"/>
          <w:lang w:eastAsia="en-US"/>
        </w:rPr>
        <w:t xml:space="preserve">.16. </w:t>
      </w:r>
      <w:r>
        <w:rPr>
          <w:rFonts w:eastAsia="Calibri"/>
          <w:sz w:val="22"/>
          <w:szCs w:val="22"/>
          <w:lang w:eastAsia="en-US"/>
        </w:rPr>
        <w:t>Исполнитель</w:t>
      </w:r>
      <w:r w:rsidRPr="003C54DB">
        <w:rPr>
          <w:rFonts w:eastAsia="Calibri"/>
          <w:sz w:val="22"/>
          <w:szCs w:val="22"/>
          <w:lang w:eastAsia="en-US"/>
        </w:rPr>
        <w:t xml:space="preserve">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3C54DB" w:rsidRPr="003C54DB" w:rsidRDefault="003C54DB" w:rsidP="003C54DB">
      <w:pPr>
        <w:autoSpaceDE w:val="0"/>
        <w:autoSpaceDN w:val="0"/>
        <w:adjustRightInd w:val="0"/>
        <w:spacing w:line="276" w:lineRule="auto"/>
        <w:ind w:firstLine="567"/>
        <w:jc w:val="both"/>
        <w:rPr>
          <w:rFonts w:eastAsia="Calibri"/>
          <w:sz w:val="22"/>
          <w:szCs w:val="22"/>
          <w:lang w:eastAsia="en-US"/>
        </w:rPr>
      </w:pPr>
      <w:r>
        <w:rPr>
          <w:rFonts w:eastAsia="Calibri"/>
          <w:sz w:val="22"/>
          <w:szCs w:val="22"/>
          <w:lang w:eastAsia="en-US"/>
        </w:rPr>
        <w:t>9</w:t>
      </w:r>
      <w:r w:rsidRPr="003C54DB">
        <w:rPr>
          <w:rFonts w:eastAsia="Calibri"/>
          <w:sz w:val="22"/>
          <w:szCs w:val="22"/>
          <w:lang w:eastAsia="en-US"/>
        </w:rPr>
        <w:t>.17.При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3C54DB" w:rsidRPr="003C54DB" w:rsidRDefault="003C54DB" w:rsidP="003C54DB">
      <w:pPr>
        <w:autoSpaceDE w:val="0"/>
        <w:autoSpaceDN w:val="0"/>
        <w:adjustRightInd w:val="0"/>
        <w:spacing w:line="276" w:lineRule="auto"/>
        <w:ind w:firstLine="567"/>
        <w:jc w:val="both"/>
        <w:rPr>
          <w:rFonts w:eastAsia="Calibri"/>
          <w:sz w:val="22"/>
          <w:szCs w:val="22"/>
          <w:lang w:eastAsia="en-US"/>
        </w:rPr>
      </w:pPr>
      <w:r>
        <w:rPr>
          <w:rFonts w:eastAsia="Calibri"/>
          <w:sz w:val="22"/>
          <w:szCs w:val="22"/>
          <w:lang w:eastAsia="en-US"/>
        </w:rPr>
        <w:t>9</w:t>
      </w:r>
      <w:r w:rsidRPr="003C54DB">
        <w:rPr>
          <w:rFonts w:eastAsia="Calibri"/>
          <w:sz w:val="22"/>
          <w:szCs w:val="22"/>
          <w:lang w:eastAsia="en-US"/>
        </w:rPr>
        <w:t xml:space="preserve">.18. В случае расторжения договора в связи с односторонним отказом </w:t>
      </w:r>
      <w:r>
        <w:rPr>
          <w:rFonts w:eastAsia="Calibri"/>
          <w:sz w:val="22"/>
          <w:szCs w:val="22"/>
          <w:lang w:eastAsia="en-US"/>
        </w:rPr>
        <w:t>Исполнителем</w:t>
      </w:r>
      <w:r w:rsidRPr="003C54DB">
        <w:rPr>
          <w:rFonts w:eastAsia="Calibri"/>
          <w:sz w:val="22"/>
          <w:szCs w:val="22"/>
          <w:lang w:eastAsia="en-US"/>
        </w:rPr>
        <w:t xml:space="preserve"> от исполнения договора Заказчик осуществляет закупку товара, работы, услуги, поставка, выполнение, оказание которых являлись предметом расторгнутого договора, в соответствии с положениями Федерального закона №44-ФЗ.</w:t>
      </w:r>
    </w:p>
    <w:p w:rsidR="003C54DB" w:rsidRDefault="003C54DB" w:rsidP="003C54DB">
      <w:pPr>
        <w:widowControl w:val="0"/>
        <w:spacing w:line="276" w:lineRule="auto"/>
        <w:jc w:val="center"/>
        <w:rPr>
          <w:b/>
          <w:bCs/>
          <w:kern w:val="0"/>
          <w:sz w:val="22"/>
          <w:szCs w:val="22"/>
        </w:rPr>
      </w:pPr>
    </w:p>
    <w:p w:rsidR="003C54DB" w:rsidRPr="00123E52" w:rsidRDefault="003C54DB" w:rsidP="003C54DB">
      <w:pPr>
        <w:suppressAutoHyphens/>
        <w:spacing w:line="276" w:lineRule="auto"/>
        <w:ind w:left="284" w:firstLine="283"/>
        <w:jc w:val="center"/>
        <w:rPr>
          <w:rFonts w:cs="Cambria"/>
          <w:b/>
          <w:kern w:val="0"/>
          <w:sz w:val="22"/>
          <w:szCs w:val="22"/>
          <w:lang w:bidi="hi-IN"/>
        </w:rPr>
      </w:pPr>
      <w:r>
        <w:rPr>
          <w:rFonts w:cs="Cambria"/>
          <w:b/>
          <w:kern w:val="0"/>
          <w:sz w:val="22"/>
          <w:szCs w:val="22"/>
          <w:lang w:bidi="hi-IN"/>
        </w:rPr>
        <w:t>10</w:t>
      </w:r>
      <w:r w:rsidRPr="00123E52">
        <w:rPr>
          <w:rFonts w:cs="Cambria"/>
          <w:b/>
          <w:kern w:val="0"/>
          <w:sz w:val="22"/>
          <w:szCs w:val="22"/>
          <w:lang w:bidi="hi-IN"/>
        </w:rPr>
        <w:t xml:space="preserve">. Расторжение </w:t>
      </w:r>
      <w:r>
        <w:rPr>
          <w:rFonts w:cs="Cambria"/>
          <w:b/>
          <w:kern w:val="0"/>
          <w:sz w:val="22"/>
          <w:szCs w:val="22"/>
          <w:lang w:bidi="hi-IN"/>
        </w:rPr>
        <w:t>договора</w:t>
      </w:r>
    </w:p>
    <w:p w:rsidR="003C54DB" w:rsidRPr="00123E52" w:rsidRDefault="003C54DB" w:rsidP="003C54DB">
      <w:pPr>
        <w:suppressAutoHyphens/>
        <w:spacing w:line="276" w:lineRule="auto"/>
        <w:ind w:left="284" w:firstLine="283"/>
        <w:jc w:val="both"/>
        <w:rPr>
          <w:rFonts w:cs="Cambria"/>
          <w:kern w:val="0"/>
          <w:sz w:val="22"/>
          <w:szCs w:val="22"/>
          <w:lang w:bidi="hi-IN"/>
        </w:rPr>
      </w:pPr>
      <w:r w:rsidRPr="00123E52">
        <w:rPr>
          <w:rFonts w:cs="Cambria"/>
          <w:kern w:val="0"/>
          <w:sz w:val="22"/>
          <w:szCs w:val="22"/>
          <w:lang w:bidi="hi-IN"/>
        </w:rPr>
        <w:t>1</w:t>
      </w:r>
      <w:r>
        <w:rPr>
          <w:rFonts w:cs="Cambria"/>
          <w:kern w:val="0"/>
          <w:sz w:val="22"/>
          <w:szCs w:val="22"/>
          <w:lang w:bidi="hi-IN"/>
        </w:rPr>
        <w:t>0</w:t>
      </w:r>
      <w:r w:rsidRPr="00123E52">
        <w:rPr>
          <w:rFonts w:cs="Cambria"/>
          <w:kern w:val="0"/>
          <w:sz w:val="22"/>
          <w:szCs w:val="22"/>
          <w:lang w:bidi="hi-IN"/>
        </w:rPr>
        <w:t xml:space="preserve">.1. Расторжение </w:t>
      </w:r>
      <w:r>
        <w:rPr>
          <w:rFonts w:cs="Cambria"/>
          <w:kern w:val="0"/>
          <w:sz w:val="22"/>
          <w:szCs w:val="22"/>
          <w:lang w:bidi="hi-IN"/>
        </w:rPr>
        <w:t>договора</w:t>
      </w:r>
      <w:r w:rsidRPr="00123E52">
        <w:rPr>
          <w:rFonts w:cs="Cambria"/>
          <w:kern w:val="0"/>
          <w:sz w:val="22"/>
          <w:szCs w:val="22"/>
          <w:lang w:bidi="hi-IN"/>
        </w:rPr>
        <w:t xml:space="preserve"> допускается по соглашению сторон, по решению суда или в связи с односторонним отказом стороны </w:t>
      </w:r>
      <w:r>
        <w:rPr>
          <w:rFonts w:cs="Cambria"/>
          <w:kern w:val="0"/>
          <w:sz w:val="22"/>
          <w:szCs w:val="22"/>
          <w:lang w:bidi="hi-IN"/>
        </w:rPr>
        <w:t>договора</w:t>
      </w:r>
      <w:r w:rsidRPr="00123E52">
        <w:rPr>
          <w:rFonts w:cs="Cambria"/>
          <w:kern w:val="0"/>
          <w:sz w:val="22"/>
          <w:szCs w:val="22"/>
          <w:lang w:bidi="hi-IN"/>
        </w:rPr>
        <w:t xml:space="preserve"> от исполнения </w:t>
      </w:r>
      <w:r>
        <w:rPr>
          <w:rFonts w:cs="Cambria"/>
          <w:kern w:val="0"/>
          <w:sz w:val="22"/>
          <w:szCs w:val="22"/>
          <w:lang w:bidi="hi-IN"/>
        </w:rPr>
        <w:t>договора</w:t>
      </w:r>
      <w:r w:rsidRPr="00123E52">
        <w:rPr>
          <w:rFonts w:cs="Cambria"/>
          <w:kern w:val="0"/>
          <w:sz w:val="22"/>
          <w:szCs w:val="22"/>
          <w:lang w:bidi="hi-IN"/>
        </w:rPr>
        <w:t xml:space="preserve"> </w:t>
      </w:r>
      <w:r w:rsidRPr="00123E52">
        <w:rPr>
          <w:rFonts w:cs="Cambria"/>
          <w:spacing w:val="4"/>
          <w:kern w:val="0"/>
          <w:sz w:val="22"/>
          <w:szCs w:val="22"/>
          <w:lang w:bidi="hi-IN"/>
        </w:rPr>
        <w:t>по основаниям, предусмотренным законодательством Российской Федерации</w:t>
      </w:r>
      <w:r w:rsidRPr="00123E52">
        <w:rPr>
          <w:rFonts w:cs="Cambria"/>
          <w:kern w:val="0"/>
          <w:sz w:val="22"/>
          <w:szCs w:val="22"/>
          <w:lang w:bidi="hi-IN"/>
        </w:rPr>
        <w:t>.</w:t>
      </w:r>
    </w:p>
    <w:p w:rsidR="003C54DB" w:rsidRPr="00505625" w:rsidRDefault="003C54DB" w:rsidP="003C54DB">
      <w:pPr>
        <w:suppressAutoHyphens/>
        <w:spacing w:line="276" w:lineRule="auto"/>
        <w:ind w:left="284" w:firstLine="283"/>
        <w:jc w:val="both"/>
        <w:rPr>
          <w:rFonts w:cs="Cambria"/>
          <w:kern w:val="0"/>
          <w:sz w:val="22"/>
          <w:szCs w:val="22"/>
          <w:lang w:bidi="hi-IN"/>
        </w:rPr>
      </w:pPr>
      <w:r>
        <w:rPr>
          <w:rFonts w:cs="Cambria"/>
          <w:kern w:val="0"/>
          <w:sz w:val="22"/>
          <w:szCs w:val="22"/>
          <w:lang w:bidi="hi-IN"/>
        </w:rPr>
        <w:t>10</w:t>
      </w:r>
      <w:r w:rsidRPr="00123E52">
        <w:rPr>
          <w:rFonts w:cs="Cambria"/>
          <w:kern w:val="0"/>
          <w:sz w:val="22"/>
          <w:szCs w:val="22"/>
          <w:lang w:bidi="hi-IN"/>
        </w:rPr>
        <w:t xml:space="preserve">.2.Прекращение действия </w:t>
      </w:r>
      <w:r>
        <w:rPr>
          <w:rFonts w:cs="Cambria"/>
          <w:kern w:val="0"/>
          <w:sz w:val="22"/>
          <w:szCs w:val="22"/>
          <w:lang w:bidi="hi-IN"/>
        </w:rPr>
        <w:t>договора</w:t>
      </w:r>
      <w:r w:rsidRPr="00123E52">
        <w:rPr>
          <w:rFonts w:cs="Cambria"/>
          <w:kern w:val="0"/>
          <w:sz w:val="22"/>
          <w:szCs w:val="22"/>
          <w:lang w:bidi="hi-IN"/>
        </w:rPr>
        <w:t xml:space="preserve"> влечет за собой прекращение обязательств сторон по нему, но не освобождает стороны от ответственности за его нарушения, если таковые имели место до дня расторжения настоящего </w:t>
      </w:r>
      <w:r>
        <w:rPr>
          <w:rFonts w:cs="Cambria"/>
          <w:kern w:val="0"/>
          <w:sz w:val="22"/>
          <w:szCs w:val="22"/>
          <w:lang w:bidi="hi-IN"/>
        </w:rPr>
        <w:t>договора</w:t>
      </w:r>
      <w:r w:rsidRPr="00123E52">
        <w:rPr>
          <w:rFonts w:cs="Cambria"/>
          <w:kern w:val="0"/>
          <w:sz w:val="22"/>
          <w:szCs w:val="22"/>
          <w:lang w:bidi="hi-IN"/>
        </w:rPr>
        <w:t>.</w:t>
      </w:r>
    </w:p>
    <w:p w:rsidR="003C54DB" w:rsidRPr="00123E52" w:rsidRDefault="003C54DB" w:rsidP="003C54DB">
      <w:pPr>
        <w:suppressAutoHyphens/>
        <w:spacing w:line="276" w:lineRule="auto"/>
        <w:ind w:left="284" w:firstLine="283"/>
        <w:jc w:val="center"/>
        <w:rPr>
          <w:rFonts w:cs="Cambria"/>
          <w:b/>
          <w:kern w:val="0"/>
          <w:sz w:val="22"/>
          <w:szCs w:val="22"/>
          <w:lang w:bidi="hi-IN"/>
        </w:rPr>
      </w:pPr>
      <w:r w:rsidRPr="00123E52">
        <w:rPr>
          <w:rFonts w:cs="Cambria"/>
          <w:b/>
          <w:kern w:val="0"/>
          <w:sz w:val="22"/>
          <w:szCs w:val="22"/>
          <w:lang w:bidi="hi-IN"/>
        </w:rPr>
        <w:t>1</w:t>
      </w:r>
      <w:r>
        <w:rPr>
          <w:rFonts w:cs="Cambria"/>
          <w:b/>
          <w:kern w:val="0"/>
          <w:sz w:val="22"/>
          <w:szCs w:val="22"/>
          <w:lang w:bidi="hi-IN"/>
        </w:rPr>
        <w:t>1</w:t>
      </w:r>
      <w:r w:rsidRPr="00123E52">
        <w:rPr>
          <w:rFonts w:cs="Cambria"/>
          <w:b/>
          <w:kern w:val="0"/>
          <w:sz w:val="22"/>
          <w:szCs w:val="22"/>
          <w:lang w:bidi="hi-IN"/>
        </w:rPr>
        <w:t>.</w:t>
      </w:r>
      <w:r>
        <w:rPr>
          <w:rFonts w:cs="Cambria"/>
          <w:b/>
          <w:kern w:val="0"/>
          <w:sz w:val="22"/>
          <w:szCs w:val="22"/>
          <w:lang w:bidi="hi-IN"/>
        </w:rPr>
        <w:t xml:space="preserve"> </w:t>
      </w:r>
      <w:r w:rsidRPr="00123E52">
        <w:rPr>
          <w:rFonts w:cs="Cambria"/>
          <w:b/>
          <w:kern w:val="0"/>
          <w:sz w:val="22"/>
          <w:szCs w:val="22"/>
          <w:lang w:bidi="hi-IN"/>
        </w:rPr>
        <w:t>Конфиденциальность</w:t>
      </w:r>
    </w:p>
    <w:p w:rsidR="003C54DB" w:rsidRPr="00123E52" w:rsidRDefault="003C54DB" w:rsidP="003C54DB">
      <w:pPr>
        <w:suppressAutoHyphens/>
        <w:spacing w:line="276" w:lineRule="auto"/>
        <w:ind w:left="284" w:firstLine="283"/>
        <w:jc w:val="both"/>
        <w:rPr>
          <w:rFonts w:cs="Cambria"/>
          <w:kern w:val="0"/>
          <w:sz w:val="22"/>
          <w:szCs w:val="22"/>
          <w:lang w:bidi="hi-IN"/>
        </w:rPr>
      </w:pPr>
      <w:r>
        <w:rPr>
          <w:rFonts w:cs="Cambria"/>
          <w:kern w:val="0"/>
          <w:sz w:val="22"/>
          <w:szCs w:val="22"/>
          <w:lang w:bidi="hi-IN"/>
        </w:rPr>
        <w:t>11</w:t>
      </w:r>
      <w:r w:rsidRPr="00123E52">
        <w:rPr>
          <w:rFonts w:cs="Cambria"/>
          <w:kern w:val="0"/>
          <w:sz w:val="22"/>
          <w:szCs w:val="22"/>
          <w:lang w:bidi="hi-IN"/>
        </w:rPr>
        <w:t xml:space="preserve">.1.Стороны обязуются соблюдать конфиденциальность в отношении информации, полученной ими друг от друга или ставшей известной им в ходе выполнения работ по настоящему </w:t>
      </w:r>
      <w:r>
        <w:rPr>
          <w:rFonts w:cs="Cambria"/>
          <w:kern w:val="0"/>
          <w:sz w:val="22"/>
          <w:szCs w:val="22"/>
          <w:lang w:bidi="hi-IN"/>
        </w:rPr>
        <w:t>договору</w:t>
      </w:r>
      <w:r w:rsidRPr="00123E52">
        <w:rPr>
          <w:rFonts w:cs="Cambria"/>
          <w:kern w:val="0"/>
          <w:sz w:val="22"/>
          <w:szCs w:val="22"/>
          <w:lang w:bidi="hi-IN"/>
        </w:rPr>
        <w:t xml:space="preserve">, не открывать и не разглашать в общем или в частности информацию какой-либо третьей стороне без предварительного письменного согласия другой стороны настоящего </w:t>
      </w:r>
      <w:r>
        <w:rPr>
          <w:rFonts w:cs="Cambria"/>
          <w:kern w:val="0"/>
          <w:sz w:val="22"/>
          <w:szCs w:val="22"/>
          <w:lang w:bidi="hi-IN"/>
        </w:rPr>
        <w:t>договора</w:t>
      </w:r>
      <w:r w:rsidRPr="00123E52">
        <w:rPr>
          <w:rFonts w:cs="Cambria"/>
          <w:kern w:val="0"/>
          <w:sz w:val="22"/>
          <w:szCs w:val="22"/>
          <w:lang w:bidi="hi-IN"/>
        </w:rPr>
        <w:t>.</w:t>
      </w:r>
    </w:p>
    <w:p w:rsidR="003C54DB" w:rsidRPr="00FF78DC" w:rsidRDefault="003C54DB" w:rsidP="003C54DB">
      <w:pPr>
        <w:suppressAutoHyphens/>
        <w:spacing w:line="276" w:lineRule="auto"/>
        <w:ind w:left="284" w:firstLine="283"/>
        <w:jc w:val="both"/>
        <w:rPr>
          <w:rFonts w:cs="Cambria"/>
          <w:kern w:val="0"/>
          <w:sz w:val="22"/>
          <w:szCs w:val="22"/>
          <w:lang w:bidi="hi-IN"/>
        </w:rPr>
      </w:pPr>
      <w:r>
        <w:rPr>
          <w:rFonts w:cs="Cambria"/>
          <w:kern w:val="0"/>
          <w:sz w:val="22"/>
          <w:szCs w:val="22"/>
          <w:lang w:bidi="hi-IN"/>
        </w:rPr>
        <w:t>11.2.Требования п.11</w:t>
      </w:r>
      <w:r w:rsidRPr="00123E52">
        <w:rPr>
          <w:rFonts w:cs="Cambria"/>
          <w:kern w:val="0"/>
          <w:sz w:val="22"/>
          <w:szCs w:val="22"/>
          <w:lang w:bidi="hi-IN"/>
        </w:rPr>
        <w:t xml:space="preserve">.1 настоящего </w:t>
      </w:r>
      <w:r>
        <w:rPr>
          <w:rFonts w:cs="Cambria"/>
          <w:kern w:val="0"/>
          <w:sz w:val="22"/>
          <w:szCs w:val="22"/>
          <w:lang w:bidi="hi-IN"/>
        </w:rPr>
        <w:t>договора</w:t>
      </w:r>
      <w:r w:rsidRPr="00123E52">
        <w:rPr>
          <w:rFonts w:cs="Cambria"/>
          <w:kern w:val="0"/>
          <w:sz w:val="22"/>
          <w:szCs w:val="22"/>
          <w:lang w:bidi="hi-IN"/>
        </w:rPr>
        <w:t xml:space="preserve"> не распространяются на случаи раскрытия конфиденциальной информации по запросу уполномоченных организаций в случаях, предусмотренных законом.</w:t>
      </w:r>
    </w:p>
    <w:p w:rsidR="003C54DB" w:rsidRDefault="003C54DB" w:rsidP="003C54DB">
      <w:pPr>
        <w:suppressAutoHyphens/>
        <w:spacing w:line="276" w:lineRule="auto"/>
        <w:ind w:left="284" w:firstLine="283"/>
        <w:jc w:val="center"/>
        <w:rPr>
          <w:rFonts w:cs="Cambria"/>
          <w:b/>
          <w:kern w:val="0"/>
          <w:sz w:val="22"/>
          <w:szCs w:val="22"/>
          <w:lang w:bidi="hi-IN"/>
        </w:rPr>
      </w:pPr>
    </w:p>
    <w:p w:rsidR="003C54DB" w:rsidRPr="00123E52" w:rsidRDefault="003C54DB" w:rsidP="003C54DB">
      <w:pPr>
        <w:suppressAutoHyphens/>
        <w:spacing w:line="276" w:lineRule="auto"/>
        <w:ind w:left="284" w:firstLine="283"/>
        <w:jc w:val="center"/>
        <w:rPr>
          <w:rFonts w:cs="Cambria"/>
          <w:b/>
          <w:kern w:val="0"/>
          <w:sz w:val="22"/>
          <w:szCs w:val="22"/>
          <w:lang w:bidi="hi-IN"/>
        </w:rPr>
      </w:pPr>
      <w:r>
        <w:rPr>
          <w:rFonts w:cs="Cambria"/>
          <w:b/>
          <w:kern w:val="0"/>
          <w:sz w:val="22"/>
          <w:szCs w:val="22"/>
          <w:lang w:bidi="hi-IN"/>
        </w:rPr>
        <w:lastRenderedPageBreak/>
        <w:t>12</w:t>
      </w:r>
      <w:r w:rsidRPr="00123E52">
        <w:rPr>
          <w:rFonts w:cs="Cambria"/>
          <w:b/>
          <w:kern w:val="0"/>
          <w:sz w:val="22"/>
          <w:szCs w:val="22"/>
          <w:lang w:bidi="hi-IN"/>
        </w:rPr>
        <w:t>.</w:t>
      </w:r>
      <w:r>
        <w:rPr>
          <w:rFonts w:cs="Cambria"/>
          <w:b/>
          <w:kern w:val="0"/>
          <w:sz w:val="22"/>
          <w:szCs w:val="22"/>
          <w:lang w:bidi="hi-IN"/>
        </w:rPr>
        <w:t xml:space="preserve"> </w:t>
      </w:r>
      <w:r w:rsidRPr="00123E52">
        <w:rPr>
          <w:rFonts w:cs="Cambria"/>
          <w:b/>
          <w:kern w:val="0"/>
          <w:sz w:val="22"/>
          <w:szCs w:val="22"/>
          <w:lang w:bidi="hi-IN"/>
        </w:rPr>
        <w:t>Особые условия</w:t>
      </w:r>
    </w:p>
    <w:p w:rsidR="003C54DB" w:rsidRPr="00123E52" w:rsidRDefault="003C54DB" w:rsidP="003C54DB">
      <w:pPr>
        <w:suppressAutoHyphens/>
        <w:spacing w:line="276" w:lineRule="auto"/>
        <w:ind w:left="284" w:firstLine="283"/>
        <w:jc w:val="both"/>
        <w:rPr>
          <w:rFonts w:cs="Cambria"/>
          <w:kern w:val="0"/>
          <w:sz w:val="22"/>
          <w:szCs w:val="22"/>
          <w:lang w:bidi="hi-IN"/>
        </w:rPr>
      </w:pPr>
      <w:r>
        <w:rPr>
          <w:rFonts w:cs="Cambria"/>
          <w:kern w:val="0"/>
          <w:sz w:val="22"/>
          <w:szCs w:val="22"/>
          <w:lang w:bidi="hi-IN"/>
        </w:rPr>
        <w:t>12</w:t>
      </w:r>
      <w:r w:rsidRPr="00123E52">
        <w:rPr>
          <w:rFonts w:cs="Cambria"/>
          <w:kern w:val="0"/>
          <w:sz w:val="22"/>
          <w:szCs w:val="22"/>
          <w:lang w:bidi="hi-IN"/>
        </w:rPr>
        <w:t xml:space="preserve">.1.При исполнении  настоящего </w:t>
      </w:r>
      <w:r>
        <w:rPr>
          <w:rFonts w:cs="Cambria"/>
          <w:kern w:val="0"/>
          <w:sz w:val="22"/>
          <w:szCs w:val="22"/>
          <w:lang w:bidi="hi-IN"/>
        </w:rPr>
        <w:t>договора</w:t>
      </w:r>
      <w:r w:rsidRPr="00123E52">
        <w:rPr>
          <w:rFonts w:cs="Cambria"/>
          <w:kern w:val="0"/>
          <w:sz w:val="22"/>
          <w:szCs w:val="22"/>
          <w:lang w:bidi="hi-IN"/>
        </w:rPr>
        <w:t xml:space="preserve"> Стороны руководствуются  законодательными и правовыми актами, нормативными документами по строительству, действующими на территории Российской Федерации, Удмуртской Республики.</w:t>
      </w:r>
    </w:p>
    <w:p w:rsidR="003C54DB" w:rsidRDefault="003C54DB" w:rsidP="003C54DB">
      <w:pPr>
        <w:suppressAutoHyphens/>
        <w:spacing w:line="276" w:lineRule="auto"/>
        <w:ind w:left="284" w:firstLine="283"/>
        <w:jc w:val="both"/>
        <w:rPr>
          <w:rFonts w:cs="Cambria"/>
          <w:kern w:val="0"/>
          <w:sz w:val="22"/>
          <w:szCs w:val="22"/>
          <w:lang w:bidi="hi-IN"/>
        </w:rPr>
      </w:pPr>
      <w:r>
        <w:rPr>
          <w:rFonts w:cs="Cambria"/>
          <w:kern w:val="0"/>
          <w:sz w:val="22"/>
          <w:szCs w:val="22"/>
          <w:lang w:bidi="hi-IN"/>
        </w:rPr>
        <w:t>12</w:t>
      </w:r>
      <w:r w:rsidRPr="00123E52">
        <w:rPr>
          <w:rFonts w:cs="Cambria"/>
          <w:kern w:val="0"/>
          <w:sz w:val="22"/>
          <w:szCs w:val="22"/>
          <w:lang w:bidi="hi-IN"/>
        </w:rPr>
        <w:t xml:space="preserve">.2.Спорные вопросы, возникающие в ходе исполнения настоящего </w:t>
      </w:r>
      <w:r>
        <w:rPr>
          <w:rFonts w:cs="Cambria"/>
          <w:kern w:val="0"/>
          <w:sz w:val="22"/>
          <w:szCs w:val="22"/>
          <w:lang w:bidi="hi-IN"/>
        </w:rPr>
        <w:t>договора</w:t>
      </w:r>
      <w:r w:rsidRPr="00123E52">
        <w:rPr>
          <w:rFonts w:cs="Cambria"/>
          <w:kern w:val="0"/>
          <w:sz w:val="22"/>
          <w:szCs w:val="22"/>
          <w:lang w:bidi="hi-IN"/>
        </w:rPr>
        <w:t>, Стороны разрешают путем переговоров. В случае невозможности разрешения разногласий путем переговоров, споры передаются на разрешение в Арбитражный суд Удмуртской Республики.</w:t>
      </w:r>
    </w:p>
    <w:p w:rsidR="003C54DB" w:rsidRDefault="003C54DB" w:rsidP="003C54DB">
      <w:pPr>
        <w:suppressAutoHyphens/>
        <w:spacing w:line="276" w:lineRule="auto"/>
        <w:ind w:left="284" w:firstLine="283"/>
        <w:jc w:val="both"/>
        <w:rPr>
          <w:rFonts w:cs="Cambria"/>
          <w:kern w:val="0"/>
          <w:sz w:val="22"/>
          <w:szCs w:val="22"/>
          <w:lang w:bidi="hi-IN"/>
        </w:rPr>
      </w:pPr>
      <w:r>
        <w:rPr>
          <w:rFonts w:cs="Cambria"/>
          <w:kern w:val="0"/>
          <w:sz w:val="22"/>
          <w:szCs w:val="22"/>
          <w:lang w:bidi="hi-IN"/>
        </w:rPr>
        <w:t>12</w:t>
      </w:r>
      <w:r w:rsidRPr="00123E52">
        <w:rPr>
          <w:rFonts w:cs="Cambria"/>
          <w:kern w:val="0"/>
          <w:sz w:val="22"/>
          <w:szCs w:val="22"/>
          <w:lang w:bidi="hi-IN"/>
        </w:rPr>
        <w:t xml:space="preserve">.3. Настоящий </w:t>
      </w:r>
      <w:r>
        <w:rPr>
          <w:rFonts w:cs="Cambria"/>
          <w:kern w:val="0"/>
          <w:sz w:val="22"/>
          <w:szCs w:val="22"/>
          <w:lang w:bidi="hi-IN"/>
        </w:rPr>
        <w:t>договор</w:t>
      </w:r>
      <w:r w:rsidRPr="00123E52">
        <w:rPr>
          <w:rFonts w:cs="Cambria"/>
          <w:kern w:val="0"/>
          <w:sz w:val="22"/>
          <w:szCs w:val="22"/>
          <w:lang w:bidi="hi-IN"/>
        </w:rPr>
        <w:t xml:space="preserve">  вступает в силу с момента его заключения в соответствии с действующим законодательством и действует до исполнения сторонами своих обязательств в полном объеме.</w:t>
      </w:r>
    </w:p>
    <w:p w:rsidR="003C54DB" w:rsidRPr="00505625" w:rsidRDefault="003C54DB" w:rsidP="003C54DB">
      <w:pPr>
        <w:suppressAutoHyphens/>
        <w:spacing w:line="276" w:lineRule="auto"/>
        <w:ind w:left="284" w:firstLine="283"/>
        <w:jc w:val="both"/>
        <w:rPr>
          <w:rFonts w:eastAsia="Cambria" w:cs="Cambria"/>
          <w:kern w:val="0"/>
          <w:sz w:val="22"/>
          <w:szCs w:val="22"/>
          <w:lang w:bidi="hi-IN"/>
        </w:rPr>
      </w:pPr>
      <w:r w:rsidRPr="00123E52">
        <w:rPr>
          <w:rFonts w:cs="Cambria"/>
          <w:kern w:val="0"/>
          <w:sz w:val="22"/>
          <w:szCs w:val="22"/>
          <w:lang w:bidi="hi-IN"/>
        </w:rPr>
        <w:t>1</w:t>
      </w:r>
      <w:r>
        <w:rPr>
          <w:rFonts w:cs="Cambria"/>
          <w:kern w:val="0"/>
          <w:sz w:val="22"/>
          <w:szCs w:val="22"/>
          <w:lang w:bidi="hi-IN"/>
        </w:rPr>
        <w:t>2</w:t>
      </w:r>
      <w:r w:rsidRPr="00123E52">
        <w:rPr>
          <w:rFonts w:cs="Cambria"/>
          <w:kern w:val="0"/>
          <w:sz w:val="22"/>
          <w:szCs w:val="22"/>
          <w:lang w:bidi="hi-IN"/>
        </w:rPr>
        <w:t xml:space="preserve">.4. </w:t>
      </w:r>
      <w:r w:rsidRPr="00123E52">
        <w:rPr>
          <w:rFonts w:eastAsia="Cambria" w:cs="Cambria"/>
          <w:kern w:val="0"/>
          <w:sz w:val="22"/>
          <w:szCs w:val="22"/>
          <w:lang w:bidi="hi-IN"/>
        </w:rPr>
        <w:t xml:space="preserve">Настоящий </w:t>
      </w:r>
      <w:r>
        <w:rPr>
          <w:rFonts w:eastAsia="Cambria" w:cs="Cambria"/>
          <w:kern w:val="0"/>
          <w:sz w:val="22"/>
          <w:szCs w:val="22"/>
          <w:lang w:bidi="hi-IN"/>
        </w:rPr>
        <w:t>договор</w:t>
      </w:r>
      <w:r w:rsidRPr="00123E52">
        <w:rPr>
          <w:rFonts w:eastAsia="Cambria" w:cs="Cambria"/>
          <w:kern w:val="0"/>
          <w:sz w:val="22"/>
          <w:szCs w:val="22"/>
          <w:lang w:bidi="hi-IN"/>
        </w:rPr>
        <w:t xml:space="preserve"> составлен в двух подлинных экземплярах, имеющих одинаковую юридическую силу.</w:t>
      </w:r>
    </w:p>
    <w:p w:rsidR="003C54DB" w:rsidRDefault="003C54DB" w:rsidP="003C54DB">
      <w:pPr>
        <w:widowControl w:val="0"/>
        <w:spacing w:line="276" w:lineRule="auto"/>
        <w:jc w:val="center"/>
        <w:rPr>
          <w:b/>
          <w:bCs/>
          <w:kern w:val="0"/>
          <w:sz w:val="22"/>
          <w:szCs w:val="22"/>
        </w:rPr>
      </w:pPr>
    </w:p>
    <w:p w:rsidR="00CF04F1" w:rsidRPr="00C62B34" w:rsidRDefault="00CF04F1" w:rsidP="00CF04F1">
      <w:pPr>
        <w:widowControl w:val="0"/>
        <w:jc w:val="center"/>
        <w:rPr>
          <w:b/>
          <w:bCs/>
          <w:kern w:val="0"/>
          <w:sz w:val="22"/>
          <w:szCs w:val="22"/>
        </w:rPr>
      </w:pPr>
      <w:r w:rsidRPr="00C62B34">
        <w:rPr>
          <w:b/>
          <w:bCs/>
          <w:kern w:val="0"/>
          <w:sz w:val="22"/>
          <w:szCs w:val="22"/>
        </w:rPr>
        <w:t>1</w:t>
      </w:r>
      <w:r w:rsidR="003C54DB">
        <w:rPr>
          <w:b/>
          <w:bCs/>
          <w:kern w:val="0"/>
          <w:sz w:val="22"/>
          <w:szCs w:val="22"/>
        </w:rPr>
        <w:t>3</w:t>
      </w:r>
      <w:r w:rsidRPr="00C62B34">
        <w:rPr>
          <w:b/>
          <w:bCs/>
          <w:kern w:val="0"/>
          <w:sz w:val="22"/>
          <w:szCs w:val="22"/>
        </w:rPr>
        <w:t>. Юридические адреса, реквизиты и подписи сторон:</w:t>
      </w:r>
    </w:p>
    <w:p w:rsidR="000416F9" w:rsidRPr="00CF04F1" w:rsidRDefault="000416F9" w:rsidP="00CF04F1">
      <w:pPr>
        <w:widowControl w:val="0"/>
        <w:jc w:val="center"/>
        <w:rPr>
          <w:b/>
          <w:bCs/>
          <w:kern w:val="0"/>
          <w:szCs w:val="24"/>
        </w:rPr>
      </w:pPr>
    </w:p>
    <w:tbl>
      <w:tblPr>
        <w:tblW w:w="0" w:type="auto"/>
        <w:tblLook w:val="04A0" w:firstRow="1" w:lastRow="0" w:firstColumn="1" w:lastColumn="0" w:noHBand="0" w:noVBand="1"/>
      </w:tblPr>
      <w:tblGrid>
        <w:gridCol w:w="4928"/>
        <w:gridCol w:w="4644"/>
      </w:tblGrid>
      <w:tr w:rsidR="00E8098E" w:rsidRPr="00386849" w:rsidTr="00764F1A">
        <w:tc>
          <w:tcPr>
            <w:tcW w:w="4928" w:type="dxa"/>
          </w:tcPr>
          <w:p w:rsidR="00E8098E" w:rsidRPr="002245EC" w:rsidRDefault="00E8098E" w:rsidP="00764F1A">
            <w:pPr>
              <w:jc w:val="center"/>
              <w:rPr>
                <w:b/>
                <w:color w:val="000000"/>
                <w:sz w:val="20"/>
              </w:rPr>
            </w:pPr>
            <w:r w:rsidRPr="002245EC">
              <w:rPr>
                <w:b/>
                <w:color w:val="000000"/>
                <w:sz w:val="20"/>
              </w:rPr>
              <w:t>Заказчик:</w:t>
            </w:r>
          </w:p>
        </w:tc>
        <w:tc>
          <w:tcPr>
            <w:tcW w:w="4644" w:type="dxa"/>
          </w:tcPr>
          <w:p w:rsidR="00E8098E" w:rsidRPr="002245EC" w:rsidRDefault="00432F7B" w:rsidP="00764F1A">
            <w:pPr>
              <w:jc w:val="center"/>
              <w:rPr>
                <w:b/>
                <w:color w:val="000000"/>
                <w:sz w:val="20"/>
              </w:rPr>
            </w:pPr>
            <w:r>
              <w:rPr>
                <w:b/>
                <w:color w:val="000000"/>
                <w:sz w:val="20"/>
              </w:rPr>
              <w:t>Исполнитель</w:t>
            </w:r>
            <w:r w:rsidR="00E8098E" w:rsidRPr="002245EC">
              <w:rPr>
                <w:b/>
                <w:color w:val="000000"/>
                <w:sz w:val="20"/>
              </w:rPr>
              <w:t>:</w:t>
            </w:r>
          </w:p>
        </w:tc>
      </w:tr>
      <w:tr w:rsidR="00E8098E" w:rsidRPr="006514A2" w:rsidTr="00764F1A">
        <w:tc>
          <w:tcPr>
            <w:tcW w:w="4928" w:type="dxa"/>
          </w:tcPr>
          <w:p w:rsidR="00E8098E" w:rsidRDefault="00CB1548" w:rsidP="00764F1A">
            <w:pPr>
              <w:autoSpaceDN w:val="0"/>
              <w:adjustRightInd w:val="0"/>
              <w:jc w:val="center"/>
              <w:rPr>
                <w:b/>
                <w:sz w:val="20"/>
              </w:rPr>
            </w:pPr>
            <w:r>
              <w:rPr>
                <w:b/>
                <w:sz w:val="20"/>
              </w:rPr>
              <w:t>Муниципальное бюджетное образовательное учреждение Красногорская средняя общеобразовательная школа</w:t>
            </w:r>
          </w:p>
          <w:p w:rsidR="00CB1548" w:rsidRPr="00AE0D4F" w:rsidRDefault="00CB1548" w:rsidP="00764F1A">
            <w:pPr>
              <w:autoSpaceDN w:val="0"/>
              <w:adjustRightInd w:val="0"/>
              <w:jc w:val="center"/>
              <w:rPr>
                <w:b/>
                <w:sz w:val="20"/>
              </w:rPr>
            </w:pPr>
          </w:p>
          <w:p w:rsidR="00E8098E" w:rsidRPr="00AE0D4F" w:rsidRDefault="00E8098E" w:rsidP="00764F1A">
            <w:pPr>
              <w:autoSpaceDN w:val="0"/>
              <w:adjustRightInd w:val="0"/>
              <w:rPr>
                <w:sz w:val="20"/>
              </w:rPr>
            </w:pPr>
            <w:r w:rsidRPr="00AE0D4F">
              <w:rPr>
                <w:sz w:val="20"/>
              </w:rPr>
              <w:t xml:space="preserve">ИНН </w:t>
            </w:r>
            <w:r w:rsidR="00CB1548">
              <w:rPr>
                <w:sz w:val="20"/>
              </w:rPr>
              <w:t>1815001858</w:t>
            </w:r>
            <w:r w:rsidRPr="00AE0D4F">
              <w:rPr>
                <w:sz w:val="20"/>
              </w:rPr>
              <w:t xml:space="preserve">, КПП 183701001                          Адрес:427650, Удмуртская Республика, с. Красногорское, ул. Ленина, </w:t>
            </w:r>
            <w:r w:rsidR="00CB1548">
              <w:rPr>
                <w:sz w:val="20"/>
              </w:rPr>
              <w:t>50</w:t>
            </w:r>
            <w:r w:rsidRPr="00AE0D4F">
              <w:rPr>
                <w:sz w:val="20"/>
              </w:rPr>
              <w:t xml:space="preserve">                                     </w:t>
            </w:r>
          </w:p>
          <w:p w:rsidR="00E8098E" w:rsidRPr="00AE0D4F" w:rsidRDefault="00E8098E" w:rsidP="00764F1A">
            <w:pPr>
              <w:autoSpaceDN w:val="0"/>
              <w:adjustRightInd w:val="0"/>
              <w:rPr>
                <w:sz w:val="20"/>
              </w:rPr>
            </w:pPr>
            <w:r w:rsidRPr="00AE0D4F">
              <w:rPr>
                <w:sz w:val="20"/>
              </w:rPr>
              <w:t>Тел.\факс 8 (34164) 2-</w:t>
            </w:r>
            <w:r w:rsidR="00CB1548">
              <w:rPr>
                <w:sz w:val="20"/>
              </w:rPr>
              <w:t>14-33</w:t>
            </w:r>
            <w:r w:rsidRPr="00AE0D4F">
              <w:rPr>
                <w:sz w:val="20"/>
              </w:rPr>
              <w:t xml:space="preserve"> </w:t>
            </w:r>
          </w:p>
          <w:p w:rsidR="00E8098E" w:rsidRPr="00AE0D4F" w:rsidRDefault="00E8098E" w:rsidP="00764F1A">
            <w:pPr>
              <w:autoSpaceDN w:val="0"/>
              <w:adjustRightInd w:val="0"/>
              <w:rPr>
                <w:sz w:val="20"/>
              </w:rPr>
            </w:pPr>
            <w:r w:rsidRPr="00AE0D4F">
              <w:rPr>
                <w:sz w:val="20"/>
              </w:rPr>
              <w:t>УФК по Удмуртской Республике (</w:t>
            </w:r>
            <w:r w:rsidR="00CB1548">
              <w:rPr>
                <w:sz w:val="20"/>
              </w:rPr>
              <w:t>УФ Администрации Красногорского района (МБОУ Красногорская СОШ, л/с  20541720130</w:t>
            </w:r>
            <w:r w:rsidRPr="00AE0D4F">
              <w:rPr>
                <w:sz w:val="20"/>
              </w:rPr>
              <w:t>)</w:t>
            </w:r>
          </w:p>
          <w:p w:rsidR="00E8098E" w:rsidRPr="00AE0D4F" w:rsidRDefault="00CB1548" w:rsidP="00764F1A">
            <w:pPr>
              <w:autoSpaceDN w:val="0"/>
              <w:adjustRightInd w:val="0"/>
              <w:rPr>
                <w:sz w:val="20"/>
              </w:rPr>
            </w:pPr>
            <w:r>
              <w:rPr>
                <w:sz w:val="20"/>
              </w:rPr>
              <w:t xml:space="preserve"> р\с 40701810200001000025</w:t>
            </w:r>
            <w:r w:rsidR="00E8098E" w:rsidRPr="00AE0D4F">
              <w:rPr>
                <w:sz w:val="20"/>
              </w:rPr>
              <w:t xml:space="preserve">                    </w:t>
            </w:r>
          </w:p>
          <w:p w:rsidR="00E8098E" w:rsidRPr="00AE0D4F" w:rsidRDefault="00E8098E" w:rsidP="00764F1A">
            <w:pPr>
              <w:autoSpaceDN w:val="0"/>
              <w:adjustRightInd w:val="0"/>
              <w:rPr>
                <w:sz w:val="20"/>
              </w:rPr>
            </w:pPr>
            <w:r w:rsidRPr="00AE0D4F">
              <w:rPr>
                <w:sz w:val="20"/>
              </w:rPr>
              <w:t xml:space="preserve"> </w:t>
            </w:r>
            <w:r w:rsidR="00CB1548">
              <w:rPr>
                <w:sz w:val="20"/>
              </w:rPr>
              <w:t xml:space="preserve">Отделение - НБ Удмуртская Республика </w:t>
            </w:r>
            <w:r w:rsidRPr="00AE0D4F">
              <w:rPr>
                <w:sz w:val="20"/>
              </w:rPr>
              <w:t xml:space="preserve"> г. Ижевск </w:t>
            </w:r>
          </w:p>
          <w:p w:rsidR="00E8098E" w:rsidRDefault="00E8098E" w:rsidP="00764F1A">
            <w:pPr>
              <w:autoSpaceDN w:val="0"/>
              <w:adjustRightInd w:val="0"/>
              <w:rPr>
                <w:sz w:val="20"/>
              </w:rPr>
            </w:pPr>
            <w:r w:rsidRPr="00AE0D4F">
              <w:rPr>
                <w:sz w:val="20"/>
              </w:rPr>
              <w:t>БИК 049401001</w:t>
            </w:r>
          </w:p>
          <w:p w:rsidR="00E415DA" w:rsidRPr="00AE0D4F" w:rsidRDefault="00E415DA" w:rsidP="00764F1A">
            <w:pPr>
              <w:autoSpaceDN w:val="0"/>
              <w:adjustRightInd w:val="0"/>
              <w:rPr>
                <w:sz w:val="20"/>
              </w:rPr>
            </w:pPr>
          </w:p>
          <w:p w:rsidR="00E8098E" w:rsidRPr="00AE0D4F" w:rsidRDefault="00CB1548" w:rsidP="00764F1A">
            <w:pPr>
              <w:autoSpaceDN w:val="0"/>
              <w:adjustRightInd w:val="0"/>
              <w:rPr>
                <w:sz w:val="20"/>
              </w:rPr>
            </w:pPr>
            <w:r>
              <w:rPr>
                <w:sz w:val="20"/>
              </w:rPr>
              <w:t>Директор ____________</w:t>
            </w:r>
            <w:r w:rsidR="000416F9">
              <w:rPr>
                <w:sz w:val="20"/>
              </w:rPr>
              <w:t>_____________</w:t>
            </w:r>
            <w:r>
              <w:rPr>
                <w:sz w:val="20"/>
              </w:rPr>
              <w:t xml:space="preserve"> А.В.Иванов</w:t>
            </w:r>
          </w:p>
          <w:p w:rsidR="00E8098E" w:rsidRPr="006514A2" w:rsidRDefault="00E8098E" w:rsidP="00764F1A">
            <w:pPr>
              <w:autoSpaceDN w:val="0"/>
              <w:adjustRightInd w:val="0"/>
              <w:rPr>
                <w:color w:val="FF0000"/>
                <w:sz w:val="20"/>
              </w:rPr>
            </w:pPr>
            <w:r w:rsidRPr="00AE0D4F">
              <w:rPr>
                <w:sz w:val="20"/>
              </w:rPr>
              <w:t xml:space="preserve">                                     м.п.</w:t>
            </w:r>
          </w:p>
        </w:tc>
        <w:tc>
          <w:tcPr>
            <w:tcW w:w="4644" w:type="dxa"/>
          </w:tcPr>
          <w:p w:rsidR="00E8098E" w:rsidRPr="006514A2" w:rsidRDefault="00E8098E" w:rsidP="00764F1A">
            <w:pPr>
              <w:rPr>
                <w:color w:val="FF0000"/>
                <w:sz w:val="20"/>
              </w:rPr>
            </w:pPr>
          </w:p>
        </w:tc>
      </w:tr>
    </w:tbl>
    <w:p w:rsidR="008D1222" w:rsidRPr="00C32403" w:rsidRDefault="00D66F18" w:rsidP="00C32403">
      <w:pPr>
        <w:autoSpaceDE w:val="0"/>
        <w:autoSpaceDN w:val="0"/>
        <w:adjustRightInd w:val="0"/>
        <w:rPr>
          <w:b/>
          <w:bCs/>
          <w:color w:val="000000"/>
          <w:kern w:val="0"/>
          <w:sz w:val="20"/>
        </w:rPr>
      </w:pPr>
      <w:r>
        <w:rPr>
          <w:b/>
          <w:bCs/>
          <w:color w:val="000000"/>
          <w:kern w:val="0"/>
          <w:sz w:val="20"/>
        </w:rPr>
        <w:t xml:space="preserve">                                                                                               </w:t>
      </w:r>
    </w:p>
    <w:p w:rsidR="008D1222" w:rsidRDefault="008D1222" w:rsidP="00CB1548">
      <w:pPr>
        <w:ind w:right="-2"/>
        <w:rPr>
          <w:b/>
          <w:sz w:val="20"/>
        </w:rPr>
      </w:pPr>
    </w:p>
    <w:p w:rsidR="00432F7B" w:rsidRDefault="00432F7B" w:rsidP="00CB1548">
      <w:pPr>
        <w:ind w:right="-2"/>
        <w:rPr>
          <w:b/>
          <w:sz w:val="20"/>
        </w:rPr>
      </w:pPr>
    </w:p>
    <w:p w:rsidR="00432F7B" w:rsidRDefault="00432F7B" w:rsidP="00CB1548">
      <w:pPr>
        <w:ind w:right="-2"/>
        <w:rPr>
          <w:b/>
          <w:sz w:val="20"/>
        </w:rPr>
      </w:pPr>
    </w:p>
    <w:p w:rsidR="00432F7B" w:rsidRDefault="00432F7B" w:rsidP="00CB1548">
      <w:pPr>
        <w:ind w:right="-2"/>
        <w:rPr>
          <w:b/>
          <w:sz w:val="20"/>
        </w:rPr>
      </w:pPr>
    </w:p>
    <w:p w:rsidR="005E1A64" w:rsidRDefault="00CB1548" w:rsidP="00CB1548">
      <w:pPr>
        <w:widowControl w:val="0"/>
        <w:suppressAutoHyphens/>
        <w:jc w:val="center"/>
        <w:rPr>
          <w:rFonts w:eastAsiaTheme="minorHAnsi"/>
          <w:snapToGrid w:val="0"/>
          <w:kern w:val="0"/>
          <w:sz w:val="20"/>
          <w:lang w:eastAsia="ar-SA"/>
        </w:rPr>
      </w:pPr>
      <w:r>
        <w:rPr>
          <w:rFonts w:eastAsiaTheme="minorHAnsi"/>
          <w:snapToGrid w:val="0"/>
          <w:kern w:val="0"/>
          <w:sz w:val="20"/>
          <w:lang w:eastAsia="ar-SA"/>
        </w:rPr>
        <w:t xml:space="preserve">                                                            </w:t>
      </w:r>
    </w:p>
    <w:p w:rsidR="005E1A64" w:rsidRDefault="005E1A64" w:rsidP="00CB1548">
      <w:pPr>
        <w:widowControl w:val="0"/>
        <w:suppressAutoHyphens/>
        <w:jc w:val="center"/>
        <w:rPr>
          <w:rFonts w:eastAsiaTheme="minorHAnsi"/>
          <w:snapToGrid w:val="0"/>
          <w:kern w:val="0"/>
          <w:sz w:val="20"/>
          <w:lang w:eastAsia="ar-SA"/>
        </w:rPr>
      </w:pPr>
    </w:p>
    <w:p w:rsidR="005E1A64" w:rsidRDefault="005E1A64" w:rsidP="00CB1548">
      <w:pPr>
        <w:widowControl w:val="0"/>
        <w:suppressAutoHyphens/>
        <w:jc w:val="center"/>
        <w:rPr>
          <w:rFonts w:eastAsiaTheme="minorHAnsi"/>
          <w:snapToGrid w:val="0"/>
          <w:kern w:val="0"/>
          <w:sz w:val="20"/>
          <w:lang w:eastAsia="ar-SA"/>
        </w:rPr>
      </w:pPr>
    </w:p>
    <w:p w:rsidR="005E1A64" w:rsidRDefault="005E1A64" w:rsidP="00CB1548">
      <w:pPr>
        <w:widowControl w:val="0"/>
        <w:suppressAutoHyphens/>
        <w:jc w:val="center"/>
        <w:rPr>
          <w:rFonts w:eastAsiaTheme="minorHAnsi"/>
          <w:snapToGrid w:val="0"/>
          <w:kern w:val="0"/>
          <w:sz w:val="20"/>
          <w:lang w:eastAsia="ar-SA"/>
        </w:rPr>
      </w:pPr>
    </w:p>
    <w:p w:rsidR="005E1A64" w:rsidRDefault="005E1A64" w:rsidP="00CB1548">
      <w:pPr>
        <w:widowControl w:val="0"/>
        <w:suppressAutoHyphens/>
        <w:jc w:val="center"/>
        <w:rPr>
          <w:rFonts w:eastAsiaTheme="minorHAnsi"/>
          <w:snapToGrid w:val="0"/>
          <w:kern w:val="0"/>
          <w:sz w:val="20"/>
          <w:lang w:eastAsia="ar-SA"/>
        </w:rPr>
      </w:pPr>
    </w:p>
    <w:p w:rsidR="005E1A64" w:rsidRDefault="005E1A64" w:rsidP="00CB1548">
      <w:pPr>
        <w:widowControl w:val="0"/>
        <w:suppressAutoHyphens/>
        <w:jc w:val="center"/>
        <w:rPr>
          <w:rFonts w:eastAsiaTheme="minorHAnsi"/>
          <w:snapToGrid w:val="0"/>
          <w:kern w:val="0"/>
          <w:sz w:val="20"/>
          <w:lang w:eastAsia="ar-SA"/>
        </w:rPr>
      </w:pPr>
    </w:p>
    <w:p w:rsidR="00C62B34" w:rsidRDefault="00C62B34" w:rsidP="00CB1548">
      <w:pPr>
        <w:widowControl w:val="0"/>
        <w:suppressAutoHyphens/>
        <w:jc w:val="center"/>
        <w:rPr>
          <w:rFonts w:eastAsiaTheme="minorHAnsi"/>
          <w:snapToGrid w:val="0"/>
          <w:kern w:val="0"/>
          <w:sz w:val="20"/>
          <w:lang w:eastAsia="ar-SA"/>
        </w:rPr>
      </w:pPr>
    </w:p>
    <w:p w:rsidR="00C62B34" w:rsidRDefault="00C62B34" w:rsidP="00CB1548">
      <w:pPr>
        <w:widowControl w:val="0"/>
        <w:suppressAutoHyphens/>
        <w:jc w:val="center"/>
        <w:rPr>
          <w:rFonts w:eastAsiaTheme="minorHAnsi"/>
          <w:snapToGrid w:val="0"/>
          <w:kern w:val="0"/>
          <w:sz w:val="20"/>
          <w:lang w:eastAsia="ar-SA"/>
        </w:rPr>
      </w:pPr>
    </w:p>
    <w:p w:rsidR="00C62B34" w:rsidRDefault="00C62B34" w:rsidP="00CB1548">
      <w:pPr>
        <w:widowControl w:val="0"/>
        <w:suppressAutoHyphens/>
        <w:jc w:val="center"/>
        <w:rPr>
          <w:rFonts w:eastAsiaTheme="minorHAnsi"/>
          <w:snapToGrid w:val="0"/>
          <w:kern w:val="0"/>
          <w:sz w:val="20"/>
          <w:lang w:eastAsia="ar-SA"/>
        </w:rPr>
      </w:pPr>
    </w:p>
    <w:p w:rsidR="00C62B34" w:rsidRDefault="00C62B34" w:rsidP="00CB1548">
      <w:pPr>
        <w:widowControl w:val="0"/>
        <w:suppressAutoHyphens/>
        <w:jc w:val="center"/>
        <w:rPr>
          <w:rFonts w:eastAsiaTheme="minorHAnsi"/>
          <w:snapToGrid w:val="0"/>
          <w:kern w:val="0"/>
          <w:sz w:val="20"/>
          <w:lang w:eastAsia="ar-SA"/>
        </w:rPr>
      </w:pPr>
    </w:p>
    <w:p w:rsidR="00C62B34" w:rsidRDefault="00C62B34" w:rsidP="00CB1548">
      <w:pPr>
        <w:widowControl w:val="0"/>
        <w:suppressAutoHyphens/>
        <w:jc w:val="center"/>
        <w:rPr>
          <w:rFonts w:eastAsiaTheme="minorHAnsi"/>
          <w:snapToGrid w:val="0"/>
          <w:kern w:val="0"/>
          <w:sz w:val="20"/>
          <w:lang w:eastAsia="ar-SA"/>
        </w:rPr>
      </w:pPr>
    </w:p>
    <w:p w:rsidR="00E415DA" w:rsidRDefault="00CB1548" w:rsidP="00CB1548">
      <w:pPr>
        <w:widowControl w:val="0"/>
        <w:suppressAutoHyphens/>
        <w:jc w:val="center"/>
        <w:rPr>
          <w:rFonts w:eastAsiaTheme="minorHAnsi"/>
          <w:snapToGrid w:val="0"/>
          <w:kern w:val="0"/>
          <w:sz w:val="20"/>
          <w:lang w:eastAsia="ar-SA"/>
        </w:rPr>
      </w:pPr>
      <w:r>
        <w:rPr>
          <w:rFonts w:eastAsiaTheme="minorHAnsi"/>
          <w:snapToGrid w:val="0"/>
          <w:kern w:val="0"/>
          <w:sz w:val="20"/>
          <w:lang w:eastAsia="ar-SA"/>
        </w:rPr>
        <w:t xml:space="preserve">                                                             </w:t>
      </w:r>
    </w:p>
    <w:p w:rsidR="003C54DB" w:rsidRDefault="003C54DB" w:rsidP="00E415DA">
      <w:pPr>
        <w:widowControl w:val="0"/>
        <w:suppressAutoHyphens/>
        <w:jc w:val="right"/>
        <w:rPr>
          <w:rFonts w:eastAsiaTheme="minorHAnsi"/>
          <w:snapToGrid w:val="0"/>
          <w:kern w:val="0"/>
          <w:sz w:val="20"/>
          <w:lang w:eastAsia="ar-SA"/>
        </w:rPr>
      </w:pPr>
    </w:p>
    <w:p w:rsidR="003C54DB" w:rsidRDefault="003C54DB" w:rsidP="00E415DA">
      <w:pPr>
        <w:widowControl w:val="0"/>
        <w:suppressAutoHyphens/>
        <w:jc w:val="right"/>
        <w:rPr>
          <w:rFonts w:eastAsiaTheme="minorHAnsi"/>
          <w:snapToGrid w:val="0"/>
          <w:kern w:val="0"/>
          <w:sz w:val="20"/>
          <w:lang w:eastAsia="ar-SA"/>
        </w:rPr>
      </w:pPr>
    </w:p>
    <w:p w:rsidR="003C54DB" w:rsidRDefault="003C54DB" w:rsidP="00E415DA">
      <w:pPr>
        <w:widowControl w:val="0"/>
        <w:suppressAutoHyphens/>
        <w:jc w:val="right"/>
        <w:rPr>
          <w:rFonts w:eastAsiaTheme="minorHAnsi"/>
          <w:snapToGrid w:val="0"/>
          <w:kern w:val="0"/>
          <w:sz w:val="20"/>
          <w:lang w:eastAsia="ar-SA"/>
        </w:rPr>
      </w:pPr>
    </w:p>
    <w:p w:rsidR="003C54DB" w:rsidRDefault="003C54DB" w:rsidP="00E415DA">
      <w:pPr>
        <w:widowControl w:val="0"/>
        <w:suppressAutoHyphens/>
        <w:jc w:val="right"/>
        <w:rPr>
          <w:rFonts w:eastAsiaTheme="minorHAnsi"/>
          <w:snapToGrid w:val="0"/>
          <w:kern w:val="0"/>
          <w:sz w:val="20"/>
          <w:lang w:eastAsia="ar-SA"/>
        </w:rPr>
      </w:pPr>
    </w:p>
    <w:p w:rsidR="003C54DB" w:rsidRDefault="003C54DB" w:rsidP="00E415DA">
      <w:pPr>
        <w:widowControl w:val="0"/>
        <w:suppressAutoHyphens/>
        <w:jc w:val="right"/>
        <w:rPr>
          <w:rFonts w:eastAsiaTheme="minorHAnsi"/>
          <w:snapToGrid w:val="0"/>
          <w:kern w:val="0"/>
          <w:sz w:val="20"/>
          <w:lang w:eastAsia="ar-SA"/>
        </w:rPr>
      </w:pPr>
    </w:p>
    <w:p w:rsidR="003C54DB" w:rsidRDefault="003C54DB" w:rsidP="00E415DA">
      <w:pPr>
        <w:widowControl w:val="0"/>
        <w:suppressAutoHyphens/>
        <w:jc w:val="right"/>
        <w:rPr>
          <w:rFonts w:eastAsiaTheme="minorHAnsi"/>
          <w:snapToGrid w:val="0"/>
          <w:kern w:val="0"/>
          <w:sz w:val="20"/>
          <w:lang w:eastAsia="ar-SA"/>
        </w:rPr>
      </w:pPr>
    </w:p>
    <w:p w:rsidR="003C54DB" w:rsidRDefault="003C54DB" w:rsidP="00E415DA">
      <w:pPr>
        <w:widowControl w:val="0"/>
        <w:suppressAutoHyphens/>
        <w:jc w:val="right"/>
        <w:rPr>
          <w:rFonts w:eastAsiaTheme="minorHAnsi"/>
          <w:snapToGrid w:val="0"/>
          <w:kern w:val="0"/>
          <w:sz w:val="20"/>
          <w:lang w:eastAsia="ar-SA"/>
        </w:rPr>
      </w:pPr>
    </w:p>
    <w:p w:rsidR="003C54DB" w:rsidRDefault="003C54DB" w:rsidP="00E415DA">
      <w:pPr>
        <w:widowControl w:val="0"/>
        <w:suppressAutoHyphens/>
        <w:jc w:val="right"/>
        <w:rPr>
          <w:rFonts w:eastAsiaTheme="minorHAnsi"/>
          <w:snapToGrid w:val="0"/>
          <w:kern w:val="0"/>
          <w:sz w:val="20"/>
          <w:lang w:eastAsia="ar-SA"/>
        </w:rPr>
      </w:pPr>
    </w:p>
    <w:p w:rsidR="003C54DB" w:rsidRDefault="003C54DB" w:rsidP="00E415DA">
      <w:pPr>
        <w:widowControl w:val="0"/>
        <w:suppressAutoHyphens/>
        <w:jc w:val="right"/>
        <w:rPr>
          <w:rFonts w:eastAsiaTheme="minorHAnsi"/>
          <w:snapToGrid w:val="0"/>
          <w:kern w:val="0"/>
          <w:sz w:val="20"/>
          <w:lang w:eastAsia="ar-SA"/>
        </w:rPr>
      </w:pPr>
    </w:p>
    <w:p w:rsidR="003C54DB" w:rsidRDefault="003C54DB" w:rsidP="00E415DA">
      <w:pPr>
        <w:widowControl w:val="0"/>
        <w:suppressAutoHyphens/>
        <w:jc w:val="right"/>
        <w:rPr>
          <w:rFonts w:eastAsiaTheme="minorHAnsi"/>
          <w:snapToGrid w:val="0"/>
          <w:kern w:val="0"/>
          <w:sz w:val="20"/>
          <w:lang w:eastAsia="ar-SA"/>
        </w:rPr>
      </w:pPr>
    </w:p>
    <w:p w:rsidR="003C54DB" w:rsidRDefault="003C54DB" w:rsidP="00E415DA">
      <w:pPr>
        <w:widowControl w:val="0"/>
        <w:suppressAutoHyphens/>
        <w:jc w:val="right"/>
        <w:rPr>
          <w:rFonts w:eastAsiaTheme="minorHAnsi"/>
          <w:snapToGrid w:val="0"/>
          <w:kern w:val="0"/>
          <w:sz w:val="20"/>
          <w:lang w:eastAsia="ar-SA"/>
        </w:rPr>
      </w:pPr>
    </w:p>
    <w:p w:rsidR="003C54DB" w:rsidRDefault="003C54DB" w:rsidP="00E415DA">
      <w:pPr>
        <w:widowControl w:val="0"/>
        <w:suppressAutoHyphens/>
        <w:jc w:val="right"/>
        <w:rPr>
          <w:rFonts w:eastAsiaTheme="minorHAnsi"/>
          <w:snapToGrid w:val="0"/>
          <w:kern w:val="0"/>
          <w:sz w:val="20"/>
          <w:lang w:eastAsia="ar-SA"/>
        </w:rPr>
      </w:pPr>
    </w:p>
    <w:p w:rsidR="00CB1548" w:rsidRPr="00CB1548" w:rsidRDefault="00CB1548" w:rsidP="00E415DA">
      <w:pPr>
        <w:widowControl w:val="0"/>
        <w:suppressAutoHyphens/>
        <w:jc w:val="right"/>
        <w:rPr>
          <w:rFonts w:eastAsiaTheme="minorHAnsi"/>
          <w:snapToGrid w:val="0"/>
          <w:kern w:val="0"/>
          <w:sz w:val="20"/>
          <w:lang w:eastAsia="ar-SA"/>
        </w:rPr>
      </w:pPr>
      <w:r>
        <w:rPr>
          <w:rFonts w:eastAsiaTheme="minorHAnsi"/>
          <w:snapToGrid w:val="0"/>
          <w:kern w:val="0"/>
          <w:sz w:val="20"/>
          <w:lang w:eastAsia="ar-SA"/>
        </w:rPr>
        <w:lastRenderedPageBreak/>
        <w:t xml:space="preserve">    </w:t>
      </w:r>
      <w:r w:rsidRPr="00CB1548">
        <w:rPr>
          <w:rFonts w:eastAsiaTheme="minorHAnsi"/>
          <w:snapToGrid w:val="0"/>
          <w:kern w:val="0"/>
          <w:sz w:val="20"/>
          <w:lang w:eastAsia="ar-SA"/>
        </w:rPr>
        <w:t>Приложение № 1</w:t>
      </w:r>
      <w:r>
        <w:rPr>
          <w:rFonts w:eastAsiaTheme="minorHAnsi"/>
          <w:snapToGrid w:val="0"/>
          <w:kern w:val="0"/>
          <w:sz w:val="20"/>
          <w:lang w:eastAsia="ar-SA"/>
        </w:rPr>
        <w:t xml:space="preserve"> к договору № ____</w:t>
      </w:r>
    </w:p>
    <w:p w:rsidR="00CB1548" w:rsidRPr="00CB1548" w:rsidRDefault="00CB1548" w:rsidP="00CB1548">
      <w:pPr>
        <w:widowControl w:val="0"/>
        <w:suppressAutoHyphens/>
        <w:ind w:left="720" w:firstLine="4866"/>
        <w:jc w:val="right"/>
        <w:rPr>
          <w:rFonts w:eastAsiaTheme="minorHAnsi"/>
          <w:snapToGrid w:val="0"/>
          <w:kern w:val="0"/>
          <w:sz w:val="20"/>
          <w:lang w:eastAsia="ar-SA"/>
        </w:rPr>
      </w:pPr>
      <w:r>
        <w:rPr>
          <w:rFonts w:eastAsiaTheme="minorHAnsi"/>
          <w:snapToGrid w:val="0"/>
          <w:kern w:val="0"/>
          <w:sz w:val="20"/>
          <w:lang w:eastAsia="ar-SA"/>
        </w:rPr>
        <w:t>от « ___ » __________________ 2015</w:t>
      </w:r>
      <w:r w:rsidRPr="00CB1548">
        <w:rPr>
          <w:rFonts w:eastAsiaTheme="minorHAnsi"/>
          <w:snapToGrid w:val="0"/>
          <w:kern w:val="0"/>
          <w:sz w:val="20"/>
          <w:lang w:eastAsia="ar-SA"/>
        </w:rPr>
        <w:t xml:space="preserve"> г.</w:t>
      </w:r>
    </w:p>
    <w:p w:rsidR="00CB1548" w:rsidRDefault="00CB1548" w:rsidP="00CB1548">
      <w:pPr>
        <w:widowControl w:val="0"/>
        <w:suppressAutoHyphens/>
        <w:ind w:left="720"/>
        <w:jc w:val="center"/>
        <w:rPr>
          <w:rFonts w:eastAsiaTheme="minorHAnsi"/>
          <w:b/>
          <w:snapToGrid w:val="0"/>
          <w:kern w:val="0"/>
          <w:szCs w:val="24"/>
          <w:lang w:eastAsia="ar-SA"/>
        </w:rPr>
      </w:pPr>
    </w:p>
    <w:p w:rsidR="00432F7B" w:rsidRDefault="00432F7B" w:rsidP="00CB1548">
      <w:pPr>
        <w:widowControl w:val="0"/>
        <w:suppressAutoHyphens/>
        <w:ind w:left="720"/>
        <w:jc w:val="center"/>
        <w:rPr>
          <w:rFonts w:eastAsiaTheme="minorHAnsi"/>
          <w:b/>
          <w:snapToGrid w:val="0"/>
          <w:kern w:val="0"/>
          <w:szCs w:val="24"/>
          <w:lang w:eastAsia="ar-SA"/>
        </w:rPr>
      </w:pPr>
    </w:p>
    <w:p w:rsidR="00432F7B" w:rsidRDefault="00432F7B" w:rsidP="00CB1548">
      <w:pPr>
        <w:widowControl w:val="0"/>
        <w:suppressAutoHyphens/>
        <w:ind w:left="720"/>
        <w:jc w:val="center"/>
        <w:rPr>
          <w:rFonts w:eastAsiaTheme="minorHAnsi"/>
          <w:b/>
          <w:snapToGrid w:val="0"/>
          <w:kern w:val="0"/>
          <w:szCs w:val="24"/>
          <w:lang w:eastAsia="ar-SA"/>
        </w:rPr>
      </w:pPr>
    </w:p>
    <w:p w:rsidR="00432F7B" w:rsidRDefault="00432F7B" w:rsidP="00CB1548">
      <w:pPr>
        <w:widowControl w:val="0"/>
        <w:suppressAutoHyphens/>
        <w:ind w:left="720"/>
        <w:jc w:val="center"/>
        <w:rPr>
          <w:rFonts w:eastAsiaTheme="minorHAnsi"/>
          <w:b/>
          <w:snapToGrid w:val="0"/>
          <w:kern w:val="0"/>
          <w:szCs w:val="24"/>
          <w:lang w:eastAsia="ar-SA"/>
        </w:rPr>
      </w:pPr>
    </w:p>
    <w:p w:rsidR="00432F7B" w:rsidRDefault="00432F7B" w:rsidP="00CB1548">
      <w:pPr>
        <w:widowControl w:val="0"/>
        <w:suppressAutoHyphens/>
        <w:ind w:left="720"/>
        <w:jc w:val="center"/>
        <w:rPr>
          <w:rFonts w:eastAsiaTheme="minorHAnsi"/>
          <w:b/>
          <w:snapToGrid w:val="0"/>
          <w:kern w:val="0"/>
          <w:szCs w:val="24"/>
          <w:lang w:eastAsia="ar-SA"/>
        </w:rPr>
      </w:pPr>
    </w:p>
    <w:p w:rsidR="00432F7B" w:rsidRDefault="00432F7B" w:rsidP="00CB1548">
      <w:pPr>
        <w:widowControl w:val="0"/>
        <w:suppressAutoHyphens/>
        <w:ind w:left="720"/>
        <w:jc w:val="center"/>
        <w:rPr>
          <w:rFonts w:eastAsiaTheme="minorHAnsi"/>
          <w:b/>
          <w:snapToGrid w:val="0"/>
          <w:kern w:val="0"/>
          <w:szCs w:val="24"/>
          <w:lang w:eastAsia="ar-SA"/>
        </w:rPr>
      </w:pPr>
    </w:p>
    <w:p w:rsidR="00CB1548" w:rsidRPr="00CB1548" w:rsidRDefault="00CB1548" w:rsidP="00432F7B">
      <w:pPr>
        <w:widowControl w:val="0"/>
        <w:suppressAutoHyphens/>
        <w:jc w:val="center"/>
        <w:rPr>
          <w:rFonts w:eastAsiaTheme="minorHAnsi"/>
          <w:b/>
          <w:snapToGrid w:val="0"/>
          <w:kern w:val="0"/>
          <w:szCs w:val="24"/>
          <w:lang w:eastAsia="ar-SA"/>
        </w:rPr>
      </w:pPr>
      <w:r w:rsidRPr="00CB1548">
        <w:rPr>
          <w:rFonts w:eastAsiaTheme="minorHAnsi"/>
          <w:b/>
          <w:snapToGrid w:val="0"/>
          <w:kern w:val="0"/>
          <w:szCs w:val="24"/>
          <w:lang w:eastAsia="ar-SA"/>
        </w:rPr>
        <w:t>Спецификация</w:t>
      </w:r>
    </w:p>
    <w:p w:rsidR="00CB1548" w:rsidRPr="00CB1548" w:rsidRDefault="00CB1548" w:rsidP="00CB1548">
      <w:pPr>
        <w:widowControl w:val="0"/>
        <w:suppressAutoHyphens/>
        <w:ind w:left="720"/>
        <w:jc w:val="both"/>
        <w:rPr>
          <w:rFonts w:eastAsiaTheme="minorHAnsi"/>
          <w:b/>
          <w:snapToGrid w:val="0"/>
          <w:kern w:val="0"/>
          <w:sz w:val="28"/>
          <w:szCs w:val="28"/>
          <w:lang w:eastAsia="ar-SA"/>
        </w:rPr>
      </w:pPr>
    </w:p>
    <w:p w:rsidR="00CB1548" w:rsidRPr="00CB1548" w:rsidRDefault="00CB1548" w:rsidP="00CB1548">
      <w:pPr>
        <w:widowControl w:val="0"/>
        <w:suppressAutoHyphens/>
        <w:spacing w:after="120"/>
        <w:ind w:firstLine="567"/>
        <w:jc w:val="both"/>
        <w:rPr>
          <w:rFonts w:eastAsiaTheme="minorHAnsi"/>
          <w:kern w:val="0"/>
          <w:sz w:val="20"/>
          <w:lang w:eastAsia="ar-SA"/>
        </w:rPr>
      </w:pPr>
    </w:p>
    <w:tbl>
      <w:tblPr>
        <w:tblW w:w="4904" w:type="pct"/>
        <w:tblInd w:w="113" w:type="dxa"/>
        <w:tblLook w:val="0000" w:firstRow="0" w:lastRow="0" w:firstColumn="0" w:lastColumn="0" w:noHBand="0" w:noVBand="0"/>
      </w:tblPr>
      <w:tblGrid>
        <w:gridCol w:w="777"/>
        <w:gridCol w:w="1910"/>
        <w:gridCol w:w="2797"/>
        <w:gridCol w:w="1154"/>
        <w:gridCol w:w="1392"/>
        <w:gridCol w:w="2190"/>
      </w:tblGrid>
      <w:tr w:rsidR="00432F7B" w:rsidRPr="003A3E9D" w:rsidTr="00B12738">
        <w:trPr>
          <w:trHeight w:val="700"/>
        </w:trPr>
        <w:tc>
          <w:tcPr>
            <w:tcW w:w="398" w:type="pct"/>
            <w:tcBorders>
              <w:top w:val="single" w:sz="4" w:space="0" w:color="000000"/>
              <w:left w:val="single" w:sz="4" w:space="0" w:color="000000"/>
              <w:bottom w:val="single" w:sz="4" w:space="0" w:color="000000"/>
            </w:tcBorders>
            <w:vAlign w:val="center"/>
          </w:tcPr>
          <w:p w:rsidR="00432F7B" w:rsidRPr="003A3E9D" w:rsidRDefault="00432F7B" w:rsidP="00432F7B">
            <w:pPr>
              <w:widowControl w:val="0"/>
              <w:jc w:val="center"/>
              <w:rPr>
                <w:b/>
                <w:sz w:val="22"/>
                <w:szCs w:val="22"/>
              </w:rPr>
            </w:pPr>
            <w:r w:rsidRPr="003A3E9D">
              <w:rPr>
                <w:b/>
                <w:sz w:val="22"/>
                <w:szCs w:val="22"/>
              </w:rPr>
              <w:t>№п/п</w:t>
            </w:r>
          </w:p>
        </w:tc>
        <w:tc>
          <w:tcPr>
            <w:tcW w:w="952" w:type="pct"/>
            <w:tcBorders>
              <w:top w:val="single" w:sz="4" w:space="0" w:color="000000"/>
              <w:left w:val="single" w:sz="4" w:space="0" w:color="000000"/>
              <w:bottom w:val="single" w:sz="4" w:space="0" w:color="000000"/>
            </w:tcBorders>
            <w:vAlign w:val="center"/>
          </w:tcPr>
          <w:p w:rsidR="00432F7B" w:rsidRPr="003A3E9D" w:rsidRDefault="00432F7B" w:rsidP="00432F7B">
            <w:pPr>
              <w:widowControl w:val="0"/>
              <w:jc w:val="center"/>
              <w:rPr>
                <w:b/>
                <w:sz w:val="22"/>
                <w:szCs w:val="22"/>
              </w:rPr>
            </w:pPr>
            <w:r w:rsidRPr="003A3E9D">
              <w:rPr>
                <w:b/>
                <w:sz w:val="22"/>
                <w:szCs w:val="22"/>
              </w:rPr>
              <w:t>Наименование услуг</w:t>
            </w:r>
          </w:p>
        </w:tc>
        <w:tc>
          <w:tcPr>
            <w:tcW w:w="1386" w:type="pct"/>
            <w:tcBorders>
              <w:top w:val="single" w:sz="4" w:space="0" w:color="000000"/>
              <w:left w:val="single" w:sz="4" w:space="0" w:color="000000"/>
              <w:bottom w:val="single" w:sz="4" w:space="0" w:color="000000"/>
            </w:tcBorders>
            <w:vAlign w:val="center"/>
          </w:tcPr>
          <w:p w:rsidR="00432F7B" w:rsidRPr="003A3E9D" w:rsidRDefault="00432F7B" w:rsidP="00432F7B">
            <w:pPr>
              <w:widowControl w:val="0"/>
              <w:jc w:val="center"/>
              <w:rPr>
                <w:b/>
                <w:sz w:val="22"/>
                <w:szCs w:val="22"/>
              </w:rPr>
            </w:pPr>
            <w:r w:rsidRPr="003A3E9D">
              <w:rPr>
                <w:b/>
                <w:sz w:val="22"/>
                <w:szCs w:val="22"/>
              </w:rPr>
              <w:t>Характеристика</w:t>
            </w:r>
          </w:p>
        </w:tc>
        <w:tc>
          <w:tcPr>
            <w:tcW w:w="582" w:type="pct"/>
            <w:tcBorders>
              <w:top w:val="single" w:sz="4" w:space="0" w:color="000000"/>
              <w:left w:val="single" w:sz="4" w:space="0" w:color="000000"/>
              <w:bottom w:val="single" w:sz="4" w:space="0" w:color="000000"/>
            </w:tcBorders>
            <w:vAlign w:val="center"/>
          </w:tcPr>
          <w:p w:rsidR="00432F7B" w:rsidRPr="003A3E9D" w:rsidRDefault="00432F7B" w:rsidP="00432F7B">
            <w:pPr>
              <w:widowControl w:val="0"/>
              <w:jc w:val="center"/>
              <w:rPr>
                <w:b/>
                <w:sz w:val="22"/>
                <w:szCs w:val="22"/>
              </w:rPr>
            </w:pPr>
            <w:r w:rsidRPr="003A3E9D">
              <w:rPr>
                <w:b/>
                <w:sz w:val="22"/>
                <w:szCs w:val="22"/>
              </w:rPr>
              <w:t xml:space="preserve">Ед. </w:t>
            </w:r>
            <w:r w:rsidRPr="003A3E9D">
              <w:rPr>
                <w:b/>
                <w:sz w:val="22"/>
                <w:szCs w:val="22"/>
              </w:rPr>
              <w:br/>
              <w:t>изме-рения</w:t>
            </w:r>
          </w:p>
        </w:tc>
        <w:tc>
          <w:tcPr>
            <w:tcW w:w="593" w:type="pct"/>
            <w:tcBorders>
              <w:top w:val="single" w:sz="4" w:space="0" w:color="000000"/>
              <w:left w:val="single" w:sz="4" w:space="0" w:color="000000"/>
              <w:bottom w:val="single" w:sz="4" w:space="0" w:color="000000"/>
            </w:tcBorders>
            <w:vAlign w:val="center"/>
          </w:tcPr>
          <w:p w:rsidR="00432F7B" w:rsidRPr="003A3E9D" w:rsidRDefault="00432F7B" w:rsidP="00432F7B">
            <w:pPr>
              <w:widowControl w:val="0"/>
              <w:jc w:val="center"/>
              <w:rPr>
                <w:b/>
                <w:sz w:val="22"/>
                <w:szCs w:val="22"/>
              </w:rPr>
            </w:pPr>
            <w:r w:rsidRPr="003A3E9D">
              <w:rPr>
                <w:b/>
                <w:sz w:val="22"/>
                <w:szCs w:val="22"/>
              </w:rPr>
              <w:t>Количество</w:t>
            </w:r>
          </w:p>
        </w:tc>
        <w:tc>
          <w:tcPr>
            <w:tcW w:w="1090" w:type="pct"/>
            <w:tcBorders>
              <w:top w:val="single" w:sz="4" w:space="0" w:color="000000"/>
              <w:left w:val="single" w:sz="4" w:space="0" w:color="000000"/>
              <w:bottom w:val="single" w:sz="4" w:space="0" w:color="000000"/>
              <w:right w:val="single" w:sz="4" w:space="0" w:color="000000"/>
            </w:tcBorders>
            <w:vAlign w:val="center"/>
          </w:tcPr>
          <w:p w:rsidR="00432F7B" w:rsidRPr="003A3E9D" w:rsidRDefault="00432F7B" w:rsidP="00432F7B">
            <w:pPr>
              <w:widowControl w:val="0"/>
              <w:jc w:val="center"/>
              <w:rPr>
                <w:b/>
                <w:sz w:val="22"/>
                <w:szCs w:val="22"/>
              </w:rPr>
            </w:pPr>
            <w:r w:rsidRPr="003A3E9D">
              <w:rPr>
                <w:b/>
                <w:sz w:val="22"/>
                <w:szCs w:val="22"/>
              </w:rPr>
              <w:t>Цена договора</w:t>
            </w:r>
          </w:p>
          <w:p w:rsidR="00432F7B" w:rsidRPr="003A3E9D" w:rsidRDefault="00432F7B" w:rsidP="00432F7B">
            <w:pPr>
              <w:widowControl w:val="0"/>
              <w:ind w:firstLine="540"/>
              <w:jc w:val="center"/>
              <w:rPr>
                <w:b/>
                <w:sz w:val="22"/>
                <w:szCs w:val="22"/>
              </w:rPr>
            </w:pPr>
            <w:r w:rsidRPr="003A3E9D">
              <w:rPr>
                <w:b/>
                <w:sz w:val="22"/>
                <w:szCs w:val="22"/>
              </w:rPr>
              <w:t>(руб.)</w:t>
            </w:r>
          </w:p>
        </w:tc>
      </w:tr>
      <w:tr w:rsidR="00432F7B" w:rsidRPr="003A3E9D" w:rsidTr="00B12738">
        <w:trPr>
          <w:trHeight w:val="230"/>
        </w:trPr>
        <w:tc>
          <w:tcPr>
            <w:tcW w:w="398" w:type="pct"/>
            <w:tcBorders>
              <w:top w:val="single" w:sz="4" w:space="0" w:color="000000"/>
              <w:left w:val="single" w:sz="4" w:space="0" w:color="000000"/>
              <w:bottom w:val="single" w:sz="4" w:space="0" w:color="000000"/>
            </w:tcBorders>
          </w:tcPr>
          <w:p w:rsidR="00432F7B" w:rsidRPr="003A3E9D" w:rsidRDefault="00432F7B" w:rsidP="00432F7B">
            <w:pPr>
              <w:widowControl w:val="0"/>
              <w:jc w:val="center"/>
              <w:rPr>
                <w:b/>
                <w:sz w:val="22"/>
                <w:szCs w:val="22"/>
              </w:rPr>
            </w:pPr>
            <w:r w:rsidRPr="003A3E9D">
              <w:rPr>
                <w:b/>
                <w:sz w:val="22"/>
                <w:szCs w:val="22"/>
              </w:rPr>
              <w:t>1</w:t>
            </w:r>
          </w:p>
        </w:tc>
        <w:tc>
          <w:tcPr>
            <w:tcW w:w="952" w:type="pct"/>
            <w:tcBorders>
              <w:top w:val="single" w:sz="4" w:space="0" w:color="000000"/>
              <w:left w:val="single" w:sz="4" w:space="0" w:color="000000"/>
              <w:bottom w:val="single" w:sz="4" w:space="0" w:color="000000"/>
            </w:tcBorders>
          </w:tcPr>
          <w:p w:rsidR="00432F7B" w:rsidRPr="003A3E9D" w:rsidRDefault="00432F7B" w:rsidP="00432F7B">
            <w:pPr>
              <w:widowControl w:val="0"/>
              <w:ind w:firstLine="540"/>
              <w:jc w:val="center"/>
              <w:rPr>
                <w:b/>
                <w:sz w:val="22"/>
                <w:szCs w:val="22"/>
              </w:rPr>
            </w:pPr>
            <w:r w:rsidRPr="003A3E9D">
              <w:rPr>
                <w:b/>
                <w:sz w:val="22"/>
                <w:szCs w:val="22"/>
              </w:rPr>
              <w:t>2</w:t>
            </w:r>
          </w:p>
        </w:tc>
        <w:tc>
          <w:tcPr>
            <w:tcW w:w="1386" w:type="pct"/>
            <w:tcBorders>
              <w:top w:val="single" w:sz="4" w:space="0" w:color="000000"/>
              <w:left w:val="single" w:sz="4" w:space="0" w:color="000000"/>
              <w:bottom w:val="single" w:sz="4" w:space="0" w:color="000000"/>
            </w:tcBorders>
          </w:tcPr>
          <w:p w:rsidR="00432F7B" w:rsidRPr="003A3E9D" w:rsidRDefault="00432F7B" w:rsidP="00432F7B">
            <w:pPr>
              <w:widowControl w:val="0"/>
              <w:ind w:firstLine="540"/>
              <w:jc w:val="center"/>
              <w:rPr>
                <w:b/>
                <w:sz w:val="22"/>
                <w:szCs w:val="22"/>
              </w:rPr>
            </w:pPr>
            <w:r w:rsidRPr="003A3E9D">
              <w:rPr>
                <w:b/>
                <w:sz w:val="22"/>
                <w:szCs w:val="22"/>
              </w:rPr>
              <w:t>3</w:t>
            </w:r>
          </w:p>
        </w:tc>
        <w:tc>
          <w:tcPr>
            <w:tcW w:w="582" w:type="pct"/>
            <w:tcBorders>
              <w:top w:val="single" w:sz="4" w:space="0" w:color="000000"/>
              <w:left w:val="single" w:sz="4" w:space="0" w:color="000000"/>
              <w:bottom w:val="single" w:sz="4" w:space="0" w:color="000000"/>
            </w:tcBorders>
          </w:tcPr>
          <w:p w:rsidR="00432F7B" w:rsidRPr="003A3E9D" w:rsidRDefault="00432F7B" w:rsidP="00432F7B">
            <w:pPr>
              <w:widowControl w:val="0"/>
              <w:ind w:firstLine="540"/>
              <w:jc w:val="center"/>
              <w:rPr>
                <w:b/>
                <w:sz w:val="22"/>
                <w:szCs w:val="22"/>
              </w:rPr>
            </w:pPr>
            <w:r w:rsidRPr="003A3E9D">
              <w:rPr>
                <w:b/>
                <w:sz w:val="22"/>
                <w:szCs w:val="22"/>
              </w:rPr>
              <w:t>4</w:t>
            </w:r>
          </w:p>
        </w:tc>
        <w:tc>
          <w:tcPr>
            <w:tcW w:w="593" w:type="pct"/>
            <w:tcBorders>
              <w:top w:val="single" w:sz="4" w:space="0" w:color="000000"/>
              <w:left w:val="single" w:sz="4" w:space="0" w:color="000000"/>
              <w:bottom w:val="single" w:sz="4" w:space="0" w:color="000000"/>
            </w:tcBorders>
          </w:tcPr>
          <w:p w:rsidR="00432F7B" w:rsidRPr="003A3E9D" w:rsidRDefault="00432F7B" w:rsidP="00432F7B">
            <w:pPr>
              <w:widowControl w:val="0"/>
              <w:ind w:firstLine="540"/>
              <w:jc w:val="center"/>
              <w:rPr>
                <w:b/>
                <w:sz w:val="22"/>
                <w:szCs w:val="22"/>
              </w:rPr>
            </w:pPr>
            <w:r w:rsidRPr="003A3E9D">
              <w:rPr>
                <w:b/>
                <w:sz w:val="22"/>
                <w:szCs w:val="22"/>
              </w:rPr>
              <w:t>5</w:t>
            </w:r>
          </w:p>
        </w:tc>
        <w:tc>
          <w:tcPr>
            <w:tcW w:w="1090" w:type="pct"/>
            <w:tcBorders>
              <w:top w:val="single" w:sz="4" w:space="0" w:color="000000"/>
              <w:left w:val="single" w:sz="4" w:space="0" w:color="000000"/>
              <w:bottom w:val="single" w:sz="4" w:space="0" w:color="000000"/>
              <w:right w:val="single" w:sz="4" w:space="0" w:color="000000"/>
            </w:tcBorders>
          </w:tcPr>
          <w:p w:rsidR="00432F7B" w:rsidRPr="003A3E9D" w:rsidRDefault="00432F7B" w:rsidP="00432F7B">
            <w:pPr>
              <w:widowControl w:val="0"/>
              <w:ind w:firstLine="540"/>
              <w:jc w:val="center"/>
              <w:rPr>
                <w:b/>
                <w:sz w:val="22"/>
                <w:szCs w:val="22"/>
              </w:rPr>
            </w:pPr>
            <w:r w:rsidRPr="003A3E9D">
              <w:rPr>
                <w:b/>
                <w:sz w:val="22"/>
                <w:szCs w:val="22"/>
              </w:rPr>
              <w:t>6</w:t>
            </w:r>
          </w:p>
        </w:tc>
      </w:tr>
      <w:tr w:rsidR="00432F7B" w:rsidRPr="003A3E9D" w:rsidTr="00B12738">
        <w:trPr>
          <w:trHeight w:val="230"/>
        </w:trPr>
        <w:tc>
          <w:tcPr>
            <w:tcW w:w="398" w:type="pct"/>
            <w:tcBorders>
              <w:top w:val="single" w:sz="4" w:space="0" w:color="000000"/>
              <w:left w:val="single" w:sz="4" w:space="0" w:color="000000"/>
              <w:bottom w:val="single" w:sz="4" w:space="0" w:color="000000"/>
            </w:tcBorders>
          </w:tcPr>
          <w:p w:rsidR="00432F7B" w:rsidRPr="003A3E9D" w:rsidRDefault="00432F7B" w:rsidP="00B12738">
            <w:pPr>
              <w:widowControl w:val="0"/>
              <w:ind w:firstLine="540"/>
              <w:rPr>
                <w:b/>
                <w:sz w:val="22"/>
                <w:szCs w:val="22"/>
              </w:rPr>
            </w:pPr>
          </w:p>
        </w:tc>
        <w:tc>
          <w:tcPr>
            <w:tcW w:w="952" w:type="pct"/>
            <w:tcBorders>
              <w:top w:val="single" w:sz="4" w:space="0" w:color="000000"/>
              <w:left w:val="single" w:sz="4" w:space="0" w:color="000000"/>
              <w:bottom w:val="single" w:sz="4" w:space="0" w:color="000000"/>
            </w:tcBorders>
          </w:tcPr>
          <w:p w:rsidR="00432F7B" w:rsidRPr="003A3E9D" w:rsidRDefault="00432F7B" w:rsidP="00B12738">
            <w:pPr>
              <w:widowControl w:val="0"/>
              <w:ind w:firstLine="540"/>
              <w:rPr>
                <w:b/>
                <w:sz w:val="22"/>
                <w:szCs w:val="22"/>
              </w:rPr>
            </w:pPr>
          </w:p>
        </w:tc>
        <w:tc>
          <w:tcPr>
            <w:tcW w:w="1386" w:type="pct"/>
            <w:tcBorders>
              <w:top w:val="single" w:sz="4" w:space="0" w:color="000000"/>
              <w:left w:val="single" w:sz="4" w:space="0" w:color="000000"/>
              <w:bottom w:val="single" w:sz="4" w:space="0" w:color="000000"/>
            </w:tcBorders>
          </w:tcPr>
          <w:p w:rsidR="00432F7B" w:rsidRPr="003A3E9D" w:rsidRDefault="00432F7B" w:rsidP="00B12738">
            <w:pPr>
              <w:widowControl w:val="0"/>
              <w:ind w:firstLine="540"/>
              <w:rPr>
                <w:b/>
                <w:sz w:val="22"/>
                <w:szCs w:val="22"/>
              </w:rPr>
            </w:pPr>
          </w:p>
        </w:tc>
        <w:tc>
          <w:tcPr>
            <w:tcW w:w="582" w:type="pct"/>
            <w:tcBorders>
              <w:top w:val="single" w:sz="4" w:space="0" w:color="000000"/>
              <w:left w:val="single" w:sz="4" w:space="0" w:color="000000"/>
              <w:bottom w:val="single" w:sz="4" w:space="0" w:color="000000"/>
            </w:tcBorders>
          </w:tcPr>
          <w:p w:rsidR="00432F7B" w:rsidRPr="003A3E9D" w:rsidRDefault="00432F7B" w:rsidP="00B12738">
            <w:pPr>
              <w:widowControl w:val="0"/>
              <w:ind w:firstLine="540"/>
              <w:rPr>
                <w:b/>
                <w:sz w:val="22"/>
                <w:szCs w:val="22"/>
              </w:rPr>
            </w:pPr>
          </w:p>
        </w:tc>
        <w:tc>
          <w:tcPr>
            <w:tcW w:w="593" w:type="pct"/>
            <w:tcBorders>
              <w:top w:val="single" w:sz="4" w:space="0" w:color="000000"/>
              <w:left w:val="single" w:sz="4" w:space="0" w:color="000000"/>
              <w:bottom w:val="single" w:sz="4" w:space="0" w:color="000000"/>
            </w:tcBorders>
          </w:tcPr>
          <w:p w:rsidR="00432F7B" w:rsidRPr="003A3E9D" w:rsidRDefault="00432F7B" w:rsidP="00B12738">
            <w:pPr>
              <w:widowControl w:val="0"/>
              <w:ind w:firstLine="540"/>
              <w:rPr>
                <w:b/>
                <w:sz w:val="22"/>
                <w:szCs w:val="22"/>
              </w:rPr>
            </w:pPr>
          </w:p>
        </w:tc>
        <w:tc>
          <w:tcPr>
            <w:tcW w:w="1090" w:type="pct"/>
            <w:tcBorders>
              <w:top w:val="single" w:sz="4" w:space="0" w:color="000000"/>
              <w:left w:val="single" w:sz="4" w:space="0" w:color="000000"/>
              <w:bottom w:val="single" w:sz="4" w:space="0" w:color="000000"/>
              <w:right w:val="single" w:sz="4" w:space="0" w:color="000000"/>
            </w:tcBorders>
          </w:tcPr>
          <w:p w:rsidR="00432F7B" w:rsidRPr="003A3E9D" w:rsidRDefault="00432F7B" w:rsidP="00B12738">
            <w:pPr>
              <w:widowControl w:val="0"/>
              <w:ind w:firstLine="540"/>
              <w:rPr>
                <w:b/>
                <w:sz w:val="22"/>
                <w:szCs w:val="22"/>
              </w:rPr>
            </w:pPr>
          </w:p>
        </w:tc>
      </w:tr>
    </w:tbl>
    <w:p w:rsidR="00CB1548" w:rsidRPr="00CB1548" w:rsidRDefault="00CB1548" w:rsidP="00CB1548">
      <w:pPr>
        <w:widowControl w:val="0"/>
        <w:suppressAutoHyphens/>
        <w:spacing w:after="120"/>
        <w:ind w:firstLine="567"/>
        <w:jc w:val="both"/>
        <w:rPr>
          <w:rFonts w:eastAsiaTheme="minorHAnsi"/>
          <w:kern w:val="0"/>
          <w:sz w:val="20"/>
          <w:lang w:eastAsia="ar-SA"/>
        </w:rPr>
      </w:pPr>
    </w:p>
    <w:p w:rsidR="00CB1548" w:rsidRDefault="00CB1548" w:rsidP="00CB1548">
      <w:pPr>
        <w:widowControl w:val="0"/>
        <w:suppressAutoHyphens/>
        <w:spacing w:after="120"/>
        <w:ind w:firstLine="567"/>
        <w:jc w:val="both"/>
        <w:rPr>
          <w:rFonts w:eastAsiaTheme="minorHAnsi"/>
          <w:kern w:val="0"/>
          <w:sz w:val="20"/>
          <w:lang w:eastAsia="ar-SA"/>
        </w:rPr>
      </w:pPr>
    </w:p>
    <w:p w:rsidR="00432F7B" w:rsidRDefault="00432F7B" w:rsidP="00CB1548">
      <w:pPr>
        <w:widowControl w:val="0"/>
        <w:suppressAutoHyphens/>
        <w:spacing w:after="120"/>
        <w:ind w:firstLine="567"/>
        <w:jc w:val="both"/>
        <w:rPr>
          <w:rFonts w:eastAsiaTheme="minorHAnsi"/>
          <w:kern w:val="0"/>
          <w:sz w:val="20"/>
          <w:lang w:eastAsia="ar-SA"/>
        </w:rPr>
      </w:pPr>
    </w:p>
    <w:tbl>
      <w:tblPr>
        <w:tblW w:w="0" w:type="auto"/>
        <w:tblLook w:val="01E0" w:firstRow="1" w:lastRow="1" w:firstColumn="1" w:lastColumn="1" w:noHBand="0" w:noVBand="0"/>
      </w:tblPr>
      <w:tblGrid>
        <w:gridCol w:w="5205"/>
        <w:gridCol w:w="5215"/>
      </w:tblGrid>
      <w:tr w:rsidR="00432F7B" w:rsidRPr="00C70C2C" w:rsidTr="00432F7B">
        <w:tc>
          <w:tcPr>
            <w:tcW w:w="5236" w:type="dxa"/>
            <w:shd w:val="clear" w:color="auto" w:fill="auto"/>
          </w:tcPr>
          <w:p w:rsidR="00432F7B" w:rsidRDefault="00432F7B" w:rsidP="00C62B34">
            <w:pPr>
              <w:widowControl w:val="0"/>
              <w:jc w:val="center"/>
              <w:rPr>
                <w:b/>
                <w:bCs/>
              </w:rPr>
            </w:pPr>
            <w:r w:rsidRPr="00506F1E">
              <w:rPr>
                <w:b/>
                <w:bCs/>
              </w:rPr>
              <w:t>Заказчик:</w:t>
            </w:r>
          </w:p>
          <w:p w:rsidR="00432F7B" w:rsidRDefault="00432F7B" w:rsidP="00B12738">
            <w:pPr>
              <w:widowControl w:val="0"/>
              <w:rPr>
                <w:b/>
                <w:bCs/>
              </w:rPr>
            </w:pPr>
          </w:p>
          <w:p w:rsidR="00432F7B" w:rsidRDefault="00432F7B" w:rsidP="00B12738">
            <w:pPr>
              <w:widowControl w:val="0"/>
              <w:rPr>
                <w:b/>
                <w:bCs/>
              </w:rPr>
            </w:pPr>
          </w:p>
          <w:p w:rsidR="00432F7B" w:rsidRPr="00506F1E" w:rsidRDefault="00432F7B" w:rsidP="00B12738">
            <w:pPr>
              <w:widowControl w:val="0"/>
              <w:rPr>
                <w:b/>
                <w:bCs/>
              </w:rPr>
            </w:pPr>
          </w:p>
          <w:p w:rsidR="00432F7B" w:rsidRPr="00506F1E" w:rsidRDefault="00432F7B" w:rsidP="00B12738">
            <w:pPr>
              <w:widowControl w:val="0"/>
            </w:pPr>
            <w:r w:rsidRPr="00506F1E">
              <w:t>________________/</w:t>
            </w:r>
            <w:r>
              <w:t>________</w:t>
            </w:r>
            <w:r w:rsidRPr="00506F1E">
              <w:t xml:space="preserve"> /</w:t>
            </w:r>
          </w:p>
          <w:p w:rsidR="00432F7B" w:rsidRPr="00506F1E" w:rsidRDefault="00432F7B" w:rsidP="00B12738">
            <w:pPr>
              <w:widowControl w:val="0"/>
            </w:pPr>
            <w:r w:rsidRPr="00506F1E">
              <w:t xml:space="preserve">        м.п.</w:t>
            </w:r>
          </w:p>
          <w:p w:rsidR="00432F7B" w:rsidRPr="00506F1E" w:rsidRDefault="00432F7B" w:rsidP="00B12738">
            <w:pPr>
              <w:widowControl w:val="0"/>
              <w:rPr>
                <w:b/>
                <w:bCs/>
              </w:rPr>
            </w:pPr>
          </w:p>
        </w:tc>
        <w:tc>
          <w:tcPr>
            <w:tcW w:w="5241" w:type="dxa"/>
            <w:shd w:val="clear" w:color="auto" w:fill="auto"/>
          </w:tcPr>
          <w:p w:rsidR="00432F7B" w:rsidRDefault="00432F7B" w:rsidP="00432F7B">
            <w:pPr>
              <w:widowControl w:val="0"/>
              <w:jc w:val="center"/>
              <w:rPr>
                <w:b/>
                <w:bCs/>
              </w:rPr>
            </w:pPr>
            <w:r w:rsidRPr="00506F1E">
              <w:rPr>
                <w:b/>
                <w:bCs/>
              </w:rPr>
              <w:t>Исполнитель:</w:t>
            </w:r>
          </w:p>
          <w:p w:rsidR="00432F7B" w:rsidRDefault="00432F7B" w:rsidP="00B12738">
            <w:pPr>
              <w:widowControl w:val="0"/>
              <w:rPr>
                <w:bCs/>
              </w:rPr>
            </w:pPr>
          </w:p>
          <w:p w:rsidR="00432F7B" w:rsidRDefault="00432F7B" w:rsidP="00B12738">
            <w:pPr>
              <w:widowControl w:val="0"/>
              <w:rPr>
                <w:bCs/>
              </w:rPr>
            </w:pPr>
          </w:p>
          <w:p w:rsidR="00432F7B" w:rsidRDefault="00432F7B" w:rsidP="00B12738">
            <w:pPr>
              <w:widowControl w:val="0"/>
              <w:rPr>
                <w:bCs/>
              </w:rPr>
            </w:pPr>
          </w:p>
          <w:p w:rsidR="00432F7B" w:rsidRDefault="00432F7B" w:rsidP="00B12738">
            <w:pPr>
              <w:widowControl w:val="0"/>
              <w:rPr>
                <w:bCs/>
              </w:rPr>
            </w:pPr>
            <w:r>
              <w:rPr>
                <w:bCs/>
              </w:rPr>
              <w:t>_________________/_________/</w:t>
            </w:r>
          </w:p>
          <w:p w:rsidR="00432F7B" w:rsidRPr="00506F1E" w:rsidRDefault="00432F7B" w:rsidP="00B12738">
            <w:pPr>
              <w:widowControl w:val="0"/>
              <w:rPr>
                <w:bCs/>
              </w:rPr>
            </w:pPr>
            <w:r>
              <w:rPr>
                <w:bCs/>
              </w:rPr>
              <w:t xml:space="preserve">          м.п.</w:t>
            </w:r>
          </w:p>
        </w:tc>
      </w:tr>
    </w:tbl>
    <w:p w:rsidR="00432F7B" w:rsidRDefault="00432F7B" w:rsidP="00CB1548">
      <w:pPr>
        <w:widowControl w:val="0"/>
        <w:suppressAutoHyphens/>
        <w:spacing w:after="120"/>
        <w:ind w:firstLine="567"/>
        <w:jc w:val="both"/>
        <w:rPr>
          <w:rFonts w:eastAsiaTheme="minorHAnsi"/>
          <w:kern w:val="0"/>
          <w:sz w:val="20"/>
          <w:lang w:eastAsia="ar-SA"/>
        </w:rPr>
      </w:pPr>
    </w:p>
    <w:p w:rsidR="0067111E" w:rsidRDefault="0067111E" w:rsidP="00CB1548">
      <w:pPr>
        <w:widowControl w:val="0"/>
        <w:suppressAutoHyphens/>
        <w:spacing w:after="120"/>
        <w:ind w:firstLine="567"/>
        <w:jc w:val="both"/>
        <w:rPr>
          <w:rFonts w:eastAsiaTheme="minorHAnsi"/>
          <w:kern w:val="0"/>
          <w:sz w:val="20"/>
          <w:lang w:eastAsia="ar-SA"/>
        </w:rPr>
      </w:pPr>
    </w:p>
    <w:p w:rsidR="0067111E" w:rsidRDefault="0067111E" w:rsidP="00CB1548">
      <w:pPr>
        <w:widowControl w:val="0"/>
        <w:suppressAutoHyphens/>
        <w:spacing w:after="120"/>
        <w:ind w:firstLine="567"/>
        <w:jc w:val="both"/>
        <w:rPr>
          <w:rFonts w:eastAsiaTheme="minorHAnsi"/>
          <w:kern w:val="0"/>
          <w:sz w:val="20"/>
          <w:lang w:eastAsia="ar-SA"/>
        </w:rPr>
      </w:pPr>
    </w:p>
    <w:p w:rsidR="0067111E" w:rsidRDefault="0067111E" w:rsidP="00CB1548">
      <w:pPr>
        <w:widowControl w:val="0"/>
        <w:suppressAutoHyphens/>
        <w:spacing w:after="120"/>
        <w:ind w:firstLine="567"/>
        <w:jc w:val="both"/>
        <w:rPr>
          <w:rFonts w:eastAsiaTheme="minorHAnsi"/>
          <w:kern w:val="0"/>
          <w:sz w:val="20"/>
          <w:lang w:eastAsia="ar-SA"/>
        </w:rPr>
      </w:pPr>
    </w:p>
    <w:p w:rsidR="0067111E" w:rsidRDefault="0067111E" w:rsidP="00CB1548">
      <w:pPr>
        <w:widowControl w:val="0"/>
        <w:suppressAutoHyphens/>
        <w:spacing w:after="120"/>
        <w:ind w:firstLine="567"/>
        <w:jc w:val="both"/>
        <w:rPr>
          <w:rFonts w:eastAsiaTheme="minorHAnsi"/>
          <w:kern w:val="0"/>
          <w:sz w:val="20"/>
          <w:lang w:eastAsia="ar-SA"/>
        </w:rPr>
      </w:pPr>
    </w:p>
    <w:p w:rsidR="0067111E" w:rsidRDefault="0067111E" w:rsidP="00CB1548">
      <w:pPr>
        <w:widowControl w:val="0"/>
        <w:suppressAutoHyphens/>
        <w:spacing w:after="120"/>
        <w:ind w:firstLine="567"/>
        <w:jc w:val="both"/>
        <w:rPr>
          <w:rFonts w:eastAsiaTheme="minorHAnsi"/>
          <w:kern w:val="0"/>
          <w:sz w:val="20"/>
          <w:lang w:eastAsia="ar-SA"/>
        </w:rPr>
      </w:pPr>
    </w:p>
    <w:p w:rsidR="0067111E" w:rsidRDefault="0067111E" w:rsidP="00CB1548">
      <w:pPr>
        <w:widowControl w:val="0"/>
        <w:suppressAutoHyphens/>
        <w:spacing w:after="120"/>
        <w:ind w:firstLine="567"/>
        <w:jc w:val="both"/>
        <w:rPr>
          <w:rFonts w:eastAsiaTheme="minorHAnsi"/>
          <w:kern w:val="0"/>
          <w:sz w:val="20"/>
          <w:lang w:eastAsia="ar-SA"/>
        </w:rPr>
      </w:pPr>
    </w:p>
    <w:p w:rsidR="0067111E" w:rsidRDefault="0067111E" w:rsidP="00CB1548">
      <w:pPr>
        <w:widowControl w:val="0"/>
        <w:suppressAutoHyphens/>
        <w:spacing w:after="120"/>
        <w:ind w:firstLine="567"/>
        <w:jc w:val="both"/>
        <w:rPr>
          <w:rFonts w:eastAsiaTheme="minorHAnsi"/>
          <w:kern w:val="0"/>
          <w:sz w:val="20"/>
          <w:lang w:eastAsia="ar-SA"/>
        </w:rPr>
      </w:pPr>
    </w:p>
    <w:p w:rsidR="0067111E" w:rsidRDefault="0067111E" w:rsidP="00CB1548">
      <w:pPr>
        <w:widowControl w:val="0"/>
        <w:suppressAutoHyphens/>
        <w:spacing w:after="120"/>
        <w:ind w:firstLine="567"/>
        <w:jc w:val="both"/>
        <w:rPr>
          <w:rFonts w:eastAsiaTheme="minorHAnsi"/>
          <w:kern w:val="0"/>
          <w:sz w:val="20"/>
          <w:lang w:eastAsia="ar-SA"/>
        </w:rPr>
      </w:pPr>
    </w:p>
    <w:p w:rsidR="0067111E" w:rsidRDefault="0067111E" w:rsidP="00CB1548">
      <w:pPr>
        <w:widowControl w:val="0"/>
        <w:suppressAutoHyphens/>
        <w:spacing w:after="120"/>
        <w:ind w:firstLine="567"/>
        <w:jc w:val="both"/>
        <w:rPr>
          <w:rFonts w:eastAsiaTheme="minorHAnsi"/>
          <w:kern w:val="0"/>
          <w:sz w:val="20"/>
          <w:lang w:eastAsia="ar-SA"/>
        </w:rPr>
      </w:pPr>
    </w:p>
    <w:p w:rsidR="0067111E" w:rsidRDefault="0067111E" w:rsidP="00CB1548">
      <w:pPr>
        <w:widowControl w:val="0"/>
        <w:suppressAutoHyphens/>
        <w:spacing w:after="120"/>
        <w:ind w:firstLine="567"/>
        <w:jc w:val="both"/>
        <w:rPr>
          <w:rFonts w:eastAsiaTheme="minorHAnsi"/>
          <w:kern w:val="0"/>
          <w:sz w:val="20"/>
          <w:lang w:eastAsia="ar-SA"/>
        </w:rPr>
      </w:pPr>
    </w:p>
    <w:p w:rsidR="0067111E" w:rsidRDefault="0067111E" w:rsidP="00CB1548">
      <w:pPr>
        <w:widowControl w:val="0"/>
        <w:suppressAutoHyphens/>
        <w:spacing w:after="120"/>
        <w:ind w:firstLine="567"/>
        <w:jc w:val="both"/>
        <w:rPr>
          <w:rFonts w:eastAsiaTheme="minorHAnsi"/>
          <w:kern w:val="0"/>
          <w:sz w:val="20"/>
          <w:lang w:eastAsia="ar-SA"/>
        </w:rPr>
      </w:pPr>
    </w:p>
    <w:p w:rsidR="0067111E" w:rsidRDefault="0067111E" w:rsidP="00CB1548">
      <w:pPr>
        <w:widowControl w:val="0"/>
        <w:suppressAutoHyphens/>
        <w:spacing w:after="120"/>
        <w:ind w:firstLine="567"/>
        <w:jc w:val="both"/>
        <w:rPr>
          <w:rFonts w:eastAsiaTheme="minorHAnsi"/>
          <w:kern w:val="0"/>
          <w:sz w:val="20"/>
          <w:lang w:eastAsia="ar-SA"/>
        </w:rPr>
      </w:pPr>
    </w:p>
    <w:p w:rsidR="0067111E" w:rsidRDefault="0067111E" w:rsidP="00CB1548">
      <w:pPr>
        <w:widowControl w:val="0"/>
        <w:suppressAutoHyphens/>
        <w:spacing w:after="120"/>
        <w:ind w:firstLine="567"/>
        <w:jc w:val="both"/>
        <w:rPr>
          <w:rFonts w:eastAsiaTheme="minorHAnsi"/>
          <w:kern w:val="0"/>
          <w:sz w:val="20"/>
          <w:lang w:eastAsia="ar-SA"/>
        </w:rPr>
      </w:pPr>
    </w:p>
    <w:p w:rsidR="0067111E" w:rsidRDefault="0067111E" w:rsidP="00CB1548">
      <w:pPr>
        <w:widowControl w:val="0"/>
        <w:suppressAutoHyphens/>
        <w:spacing w:after="120"/>
        <w:ind w:firstLine="567"/>
        <w:jc w:val="both"/>
        <w:rPr>
          <w:rFonts w:eastAsiaTheme="minorHAnsi"/>
          <w:kern w:val="0"/>
          <w:sz w:val="20"/>
          <w:lang w:eastAsia="ar-SA"/>
        </w:rPr>
      </w:pPr>
    </w:p>
    <w:p w:rsidR="0067111E" w:rsidRDefault="0067111E" w:rsidP="00CB1548">
      <w:pPr>
        <w:widowControl w:val="0"/>
        <w:suppressAutoHyphens/>
        <w:spacing w:after="120"/>
        <w:ind w:firstLine="567"/>
        <w:jc w:val="both"/>
        <w:rPr>
          <w:rFonts w:eastAsiaTheme="minorHAnsi"/>
          <w:kern w:val="0"/>
          <w:sz w:val="20"/>
          <w:lang w:eastAsia="ar-SA"/>
        </w:rPr>
      </w:pPr>
    </w:p>
    <w:p w:rsidR="0067111E" w:rsidRDefault="0067111E" w:rsidP="00CB1548">
      <w:pPr>
        <w:widowControl w:val="0"/>
        <w:suppressAutoHyphens/>
        <w:spacing w:after="120"/>
        <w:ind w:firstLine="567"/>
        <w:jc w:val="both"/>
        <w:rPr>
          <w:rFonts w:eastAsiaTheme="minorHAnsi"/>
          <w:kern w:val="0"/>
          <w:sz w:val="20"/>
          <w:lang w:eastAsia="ar-SA"/>
        </w:rPr>
      </w:pPr>
    </w:p>
    <w:p w:rsidR="0067111E" w:rsidRDefault="0067111E" w:rsidP="00CB1548">
      <w:pPr>
        <w:widowControl w:val="0"/>
        <w:suppressAutoHyphens/>
        <w:spacing w:after="120"/>
        <w:ind w:firstLine="567"/>
        <w:jc w:val="both"/>
        <w:rPr>
          <w:rFonts w:eastAsiaTheme="minorHAnsi"/>
          <w:kern w:val="0"/>
          <w:sz w:val="20"/>
          <w:lang w:eastAsia="ar-SA"/>
        </w:rPr>
      </w:pPr>
    </w:p>
    <w:p w:rsidR="008E2CEA" w:rsidRDefault="008E2CEA" w:rsidP="00CB1548">
      <w:pPr>
        <w:widowControl w:val="0"/>
        <w:suppressAutoHyphens/>
        <w:spacing w:after="120"/>
        <w:ind w:firstLine="567"/>
        <w:jc w:val="both"/>
        <w:rPr>
          <w:rFonts w:eastAsiaTheme="minorHAnsi"/>
          <w:kern w:val="0"/>
          <w:sz w:val="20"/>
          <w:lang w:eastAsia="ar-SA"/>
        </w:rPr>
      </w:pPr>
    </w:p>
    <w:p w:rsidR="008E2CEA" w:rsidRDefault="008E2CEA" w:rsidP="00CB1548">
      <w:pPr>
        <w:widowControl w:val="0"/>
        <w:suppressAutoHyphens/>
        <w:spacing w:after="120"/>
        <w:ind w:firstLine="567"/>
        <w:jc w:val="both"/>
        <w:rPr>
          <w:rFonts w:eastAsiaTheme="minorHAnsi"/>
          <w:kern w:val="0"/>
          <w:sz w:val="20"/>
          <w:lang w:eastAsia="ar-SA"/>
        </w:rPr>
      </w:pPr>
    </w:p>
    <w:p w:rsidR="008E2CEA" w:rsidRDefault="008E2CEA" w:rsidP="00CB1548">
      <w:pPr>
        <w:widowControl w:val="0"/>
        <w:suppressAutoHyphens/>
        <w:spacing w:after="120"/>
        <w:ind w:firstLine="567"/>
        <w:jc w:val="both"/>
        <w:rPr>
          <w:rFonts w:eastAsiaTheme="minorHAnsi"/>
          <w:kern w:val="0"/>
          <w:sz w:val="20"/>
          <w:lang w:eastAsia="ar-SA"/>
        </w:rPr>
      </w:pPr>
    </w:p>
    <w:p w:rsidR="008E2CEA" w:rsidRDefault="008E2CEA" w:rsidP="00CB1548">
      <w:pPr>
        <w:widowControl w:val="0"/>
        <w:suppressAutoHyphens/>
        <w:spacing w:after="120"/>
        <w:ind w:firstLine="567"/>
        <w:jc w:val="both"/>
        <w:rPr>
          <w:rFonts w:eastAsiaTheme="minorHAnsi"/>
          <w:kern w:val="0"/>
          <w:sz w:val="20"/>
          <w:lang w:eastAsia="ar-SA"/>
        </w:rPr>
      </w:pPr>
    </w:p>
    <w:p w:rsidR="0067111E" w:rsidRPr="0067111E" w:rsidRDefault="0067111E" w:rsidP="00FE37AA">
      <w:pPr>
        <w:widowControl w:val="0"/>
        <w:suppressAutoHyphens/>
        <w:spacing w:after="120"/>
        <w:jc w:val="right"/>
        <w:rPr>
          <w:rFonts w:eastAsiaTheme="minorHAnsi"/>
          <w:b/>
          <w:kern w:val="0"/>
          <w:sz w:val="20"/>
          <w:lang w:eastAsia="ar-SA"/>
        </w:rPr>
      </w:pPr>
      <w:r w:rsidRPr="0067111E">
        <w:rPr>
          <w:rFonts w:eastAsiaTheme="minorHAnsi"/>
          <w:b/>
          <w:kern w:val="0"/>
          <w:sz w:val="20"/>
          <w:lang w:eastAsia="ar-SA"/>
        </w:rPr>
        <w:lastRenderedPageBreak/>
        <w:t>Приложение №1 к аукционной документации</w:t>
      </w:r>
    </w:p>
    <w:p w:rsidR="0067111E" w:rsidRPr="0067111E" w:rsidRDefault="0067111E" w:rsidP="00FE37AA">
      <w:pPr>
        <w:widowControl w:val="0"/>
        <w:suppressAutoHyphens/>
        <w:spacing w:after="120"/>
        <w:jc w:val="right"/>
        <w:rPr>
          <w:rFonts w:eastAsiaTheme="minorHAnsi"/>
          <w:b/>
          <w:kern w:val="0"/>
          <w:sz w:val="20"/>
          <w:lang w:eastAsia="ar-SA"/>
        </w:rPr>
      </w:pPr>
      <w:r w:rsidRPr="0067111E">
        <w:rPr>
          <w:rFonts w:eastAsiaTheme="minorHAnsi"/>
          <w:b/>
          <w:kern w:val="0"/>
          <w:sz w:val="20"/>
          <w:lang w:eastAsia="ar-SA"/>
        </w:rPr>
        <w:t>(рекомендуемая форма)</w:t>
      </w:r>
    </w:p>
    <w:p w:rsidR="0067111E" w:rsidRPr="0067111E" w:rsidRDefault="0067111E" w:rsidP="0067111E">
      <w:pPr>
        <w:widowControl w:val="0"/>
        <w:suppressAutoHyphens/>
        <w:spacing w:after="120"/>
        <w:ind w:firstLine="567"/>
        <w:jc w:val="both"/>
        <w:rPr>
          <w:rFonts w:eastAsiaTheme="minorHAnsi"/>
          <w:kern w:val="0"/>
          <w:sz w:val="20"/>
          <w:lang w:eastAsia="ar-SA"/>
        </w:rPr>
      </w:pPr>
    </w:p>
    <w:p w:rsidR="0067111E" w:rsidRPr="00FE37AA" w:rsidRDefault="0067111E" w:rsidP="0067111E">
      <w:pPr>
        <w:widowControl w:val="0"/>
        <w:suppressAutoHyphens/>
        <w:spacing w:after="120"/>
        <w:ind w:firstLine="567"/>
        <w:jc w:val="both"/>
        <w:rPr>
          <w:rFonts w:eastAsiaTheme="minorHAnsi"/>
          <w:kern w:val="0"/>
          <w:sz w:val="22"/>
          <w:szCs w:val="22"/>
          <w:lang w:eastAsia="ar-SA"/>
        </w:rPr>
      </w:pPr>
      <w:r w:rsidRPr="00FE37AA">
        <w:rPr>
          <w:rFonts w:eastAsiaTheme="minorHAnsi"/>
          <w:kern w:val="0"/>
          <w:sz w:val="22"/>
          <w:szCs w:val="22"/>
          <w:lang w:eastAsia="ar-SA"/>
        </w:rPr>
        <w:t>Настоящим декларируем соответствие требованиям, установленным для субъектов малого предпринимательства п.1,23,3 статьи 4 Федерального закона от 24 июля 2007 г.№209-ФЗ «О развитии малого и среднего предпринимательства в Российской Федерации»:</w:t>
      </w:r>
    </w:p>
    <w:p w:rsidR="0067111E" w:rsidRPr="00FE37AA" w:rsidRDefault="0067111E" w:rsidP="0067111E">
      <w:pPr>
        <w:widowControl w:val="0"/>
        <w:suppressAutoHyphens/>
        <w:spacing w:after="120"/>
        <w:ind w:firstLine="567"/>
        <w:jc w:val="both"/>
        <w:rPr>
          <w:rFonts w:eastAsiaTheme="minorHAnsi"/>
          <w:kern w:val="0"/>
          <w:sz w:val="22"/>
          <w:szCs w:val="22"/>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046"/>
        <w:gridCol w:w="1582"/>
      </w:tblGrid>
      <w:tr w:rsidR="0067111E" w:rsidRPr="00FE37AA" w:rsidTr="00B12738">
        <w:trPr>
          <w:jc w:val="center"/>
        </w:trPr>
        <w:tc>
          <w:tcPr>
            <w:tcW w:w="648" w:type="dxa"/>
            <w:tcBorders>
              <w:top w:val="single" w:sz="4" w:space="0" w:color="auto"/>
              <w:left w:val="single" w:sz="4" w:space="0" w:color="auto"/>
              <w:bottom w:val="single" w:sz="4" w:space="0" w:color="auto"/>
              <w:right w:val="single" w:sz="4" w:space="0" w:color="auto"/>
            </w:tcBorders>
            <w:hideMark/>
          </w:tcPr>
          <w:p w:rsidR="00C62B34" w:rsidRDefault="0067111E" w:rsidP="0067111E">
            <w:pPr>
              <w:widowControl w:val="0"/>
              <w:suppressAutoHyphens/>
              <w:spacing w:after="120"/>
              <w:ind w:firstLine="567"/>
              <w:jc w:val="both"/>
              <w:rPr>
                <w:rFonts w:eastAsiaTheme="minorHAnsi"/>
                <w:kern w:val="0"/>
                <w:sz w:val="22"/>
                <w:szCs w:val="22"/>
                <w:lang w:eastAsia="ar-SA"/>
              </w:rPr>
            </w:pPr>
            <w:r w:rsidRPr="00FE37AA">
              <w:rPr>
                <w:rFonts w:eastAsiaTheme="minorHAnsi"/>
                <w:kern w:val="0"/>
                <w:sz w:val="22"/>
                <w:szCs w:val="22"/>
                <w:lang w:eastAsia="ar-SA"/>
              </w:rPr>
              <w:t>1</w:t>
            </w:r>
          </w:p>
          <w:p w:rsidR="0067111E" w:rsidRPr="00C62B34" w:rsidRDefault="00C62B34" w:rsidP="00C62B34">
            <w:pPr>
              <w:rPr>
                <w:rFonts w:eastAsiaTheme="minorHAnsi"/>
                <w:sz w:val="22"/>
                <w:szCs w:val="22"/>
                <w:lang w:eastAsia="ar-SA"/>
              </w:rPr>
            </w:pPr>
            <w:r>
              <w:rPr>
                <w:rFonts w:eastAsiaTheme="minorHAnsi"/>
                <w:sz w:val="22"/>
                <w:szCs w:val="22"/>
                <w:lang w:eastAsia="ar-SA"/>
              </w:rPr>
              <w:t>1</w:t>
            </w:r>
          </w:p>
        </w:tc>
        <w:tc>
          <w:tcPr>
            <w:tcW w:w="5046" w:type="dxa"/>
            <w:tcBorders>
              <w:top w:val="single" w:sz="4" w:space="0" w:color="auto"/>
              <w:left w:val="single" w:sz="4" w:space="0" w:color="auto"/>
              <w:bottom w:val="single" w:sz="4" w:space="0" w:color="auto"/>
              <w:right w:val="single" w:sz="4" w:space="0" w:color="auto"/>
            </w:tcBorders>
            <w:hideMark/>
          </w:tcPr>
          <w:p w:rsidR="0067111E" w:rsidRPr="00FE37AA" w:rsidRDefault="0067111E" w:rsidP="0067111E">
            <w:pPr>
              <w:widowControl w:val="0"/>
              <w:suppressAutoHyphens/>
              <w:spacing w:after="120"/>
              <w:ind w:firstLine="567"/>
              <w:jc w:val="both"/>
              <w:rPr>
                <w:rFonts w:eastAsiaTheme="minorHAnsi"/>
                <w:kern w:val="0"/>
                <w:sz w:val="22"/>
                <w:szCs w:val="22"/>
                <w:lang w:eastAsia="ar-SA"/>
              </w:rPr>
            </w:pPr>
            <w:r w:rsidRPr="00FE37AA">
              <w:rPr>
                <w:rFonts w:eastAsiaTheme="minorHAnsi"/>
                <w:kern w:val="0"/>
                <w:sz w:val="22"/>
                <w:szCs w:val="22"/>
                <w:lang w:eastAsia="ar-SA"/>
              </w:rPr>
              <w:t>Для юридических лиц - суммарная доля участия РФ, субъектов РФ,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капитале (паевом фонде), %</w:t>
            </w:r>
          </w:p>
        </w:tc>
        <w:tc>
          <w:tcPr>
            <w:tcW w:w="1582" w:type="dxa"/>
            <w:tcBorders>
              <w:top w:val="single" w:sz="4" w:space="0" w:color="auto"/>
              <w:left w:val="single" w:sz="4" w:space="0" w:color="auto"/>
              <w:bottom w:val="single" w:sz="4" w:space="0" w:color="auto"/>
              <w:right w:val="single" w:sz="4" w:space="0" w:color="auto"/>
            </w:tcBorders>
          </w:tcPr>
          <w:p w:rsidR="0067111E" w:rsidRPr="00FE37AA" w:rsidRDefault="0067111E" w:rsidP="0067111E">
            <w:pPr>
              <w:widowControl w:val="0"/>
              <w:suppressAutoHyphens/>
              <w:spacing w:after="120"/>
              <w:ind w:firstLine="567"/>
              <w:jc w:val="both"/>
              <w:rPr>
                <w:rFonts w:eastAsiaTheme="minorHAnsi"/>
                <w:kern w:val="0"/>
                <w:sz w:val="22"/>
                <w:szCs w:val="22"/>
                <w:lang w:eastAsia="ar-SA"/>
              </w:rPr>
            </w:pPr>
          </w:p>
        </w:tc>
      </w:tr>
      <w:tr w:rsidR="0067111E" w:rsidRPr="00FE37AA" w:rsidTr="00B12738">
        <w:trPr>
          <w:jc w:val="center"/>
        </w:trPr>
        <w:tc>
          <w:tcPr>
            <w:tcW w:w="648" w:type="dxa"/>
            <w:tcBorders>
              <w:top w:val="single" w:sz="4" w:space="0" w:color="auto"/>
              <w:left w:val="single" w:sz="4" w:space="0" w:color="auto"/>
              <w:bottom w:val="single" w:sz="4" w:space="0" w:color="auto"/>
              <w:right w:val="single" w:sz="4" w:space="0" w:color="auto"/>
            </w:tcBorders>
            <w:hideMark/>
          </w:tcPr>
          <w:p w:rsidR="0067111E" w:rsidRPr="00FE37AA" w:rsidRDefault="00C62B34" w:rsidP="0067111E">
            <w:pPr>
              <w:widowControl w:val="0"/>
              <w:suppressAutoHyphens/>
              <w:spacing w:after="120"/>
              <w:ind w:firstLine="567"/>
              <w:jc w:val="both"/>
              <w:rPr>
                <w:rFonts w:eastAsiaTheme="minorHAnsi"/>
                <w:kern w:val="0"/>
                <w:sz w:val="22"/>
                <w:szCs w:val="22"/>
                <w:lang w:eastAsia="ar-SA"/>
              </w:rPr>
            </w:pPr>
            <w:r>
              <w:rPr>
                <w:rFonts w:eastAsiaTheme="minorHAnsi"/>
                <w:kern w:val="0"/>
                <w:sz w:val="22"/>
                <w:szCs w:val="22"/>
                <w:lang w:eastAsia="ar-SA"/>
              </w:rPr>
              <w:t>2</w:t>
            </w:r>
            <w:r w:rsidR="0067111E" w:rsidRPr="00FE37AA">
              <w:rPr>
                <w:rFonts w:eastAsiaTheme="minorHAnsi"/>
                <w:kern w:val="0"/>
                <w:sz w:val="22"/>
                <w:szCs w:val="22"/>
                <w:lang w:eastAsia="ar-SA"/>
              </w:rPr>
              <w:t>2</w:t>
            </w:r>
          </w:p>
        </w:tc>
        <w:tc>
          <w:tcPr>
            <w:tcW w:w="5046" w:type="dxa"/>
            <w:tcBorders>
              <w:top w:val="single" w:sz="4" w:space="0" w:color="auto"/>
              <w:left w:val="single" w:sz="4" w:space="0" w:color="auto"/>
              <w:bottom w:val="single" w:sz="4" w:space="0" w:color="auto"/>
              <w:right w:val="single" w:sz="4" w:space="0" w:color="auto"/>
            </w:tcBorders>
            <w:hideMark/>
          </w:tcPr>
          <w:p w:rsidR="0067111E" w:rsidRPr="00FE37AA" w:rsidRDefault="0067111E" w:rsidP="0067111E">
            <w:pPr>
              <w:widowControl w:val="0"/>
              <w:suppressAutoHyphens/>
              <w:spacing w:after="120"/>
              <w:ind w:firstLine="567"/>
              <w:jc w:val="both"/>
              <w:rPr>
                <w:rFonts w:eastAsiaTheme="minorHAnsi"/>
                <w:kern w:val="0"/>
                <w:sz w:val="22"/>
                <w:szCs w:val="22"/>
                <w:lang w:eastAsia="ar-SA"/>
              </w:rPr>
            </w:pPr>
            <w:r w:rsidRPr="00FE37AA">
              <w:rPr>
                <w:rFonts w:eastAsiaTheme="minorHAnsi"/>
                <w:kern w:val="0"/>
                <w:sz w:val="22"/>
                <w:szCs w:val="22"/>
                <w:lang w:eastAsia="ar-SA"/>
              </w:rPr>
              <w:t xml:space="preserve">Средняя численность  работников за предшествующий календарный год (для вновь созданных организаций или вновь зарегистрированных  индивидуальных предпринимателей и крестьянских (фермерских) хозяйств данный показатель указывается за период, прошедший  со дня их государственной регистрации), чел. </w:t>
            </w:r>
          </w:p>
        </w:tc>
        <w:tc>
          <w:tcPr>
            <w:tcW w:w="1582" w:type="dxa"/>
            <w:tcBorders>
              <w:top w:val="single" w:sz="4" w:space="0" w:color="auto"/>
              <w:left w:val="single" w:sz="4" w:space="0" w:color="auto"/>
              <w:bottom w:val="single" w:sz="4" w:space="0" w:color="auto"/>
              <w:right w:val="single" w:sz="4" w:space="0" w:color="auto"/>
            </w:tcBorders>
          </w:tcPr>
          <w:p w:rsidR="0067111E" w:rsidRPr="00FE37AA" w:rsidRDefault="0067111E" w:rsidP="0067111E">
            <w:pPr>
              <w:widowControl w:val="0"/>
              <w:suppressAutoHyphens/>
              <w:spacing w:after="120"/>
              <w:ind w:firstLine="567"/>
              <w:jc w:val="both"/>
              <w:rPr>
                <w:rFonts w:eastAsiaTheme="minorHAnsi"/>
                <w:kern w:val="0"/>
                <w:sz w:val="22"/>
                <w:szCs w:val="22"/>
                <w:lang w:eastAsia="ar-SA"/>
              </w:rPr>
            </w:pPr>
          </w:p>
        </w:tc>
      </w:tr>
      <w:tr w:rsidR="0067111E" w:rsidRPr="00FE37AA" w:rsidTr="00B12738">
        <w:trPr>
          <w:jc w:val="center"/>
        </w:trPr>
        <w:tc>
          <w:tcPr>
            <w:tcW w:w="648" w:type="dxa"/>
            <w:tcBorders>
              <w:top w:val="single" w:sz="4" w:space="0" w:color="auto"/>
              <w:left w:val="single" w:sz="4" w:space="0" w:color="auto"/>
              <w:bottom w:val="single" w:sz="4" w:space="0" w:color="auto"/>
              <w:right w:val="single" w:sz="4" w:space="0" w:color="auto"/>
            </w:tcBorders>
            <w:hideMark/>
          </w:tcPr>
          <w:p w:rsidR="0067111E" w:rsidRPr="00FE37AA" w:rsidRDefault="00C62B34" w:rsidP="0067111E">
            <w:pPr>
              <w:widowControl w:val="0"/>
              <w:suppressAutoHyphens/>
              <w:spacing w:after="120"/>
              <w:ind w:firstLine="567"/>
              <w:jc w:val="both"/>
              <w:rPr>
                <w:rFonts w:eastAsiaTheme="minorHAnsi"/>
                <w:kern w:val="0"/>
                <w:sz w:val="22"/>
                <w:szCs w:val="22"/>
                <w:lang w:eastAsia="ar-SA"/>
              </w:rPr>
            </w:pPr>
            <w:r>
              <w:rPr>
                <w:rFonts w:eastAsiaTheme="minorHAnsi"/>
                <w:kern w:val="0"/>
                <w:sz w:val="22"/>
                <w:szCs w:val="22"/>
                <w:lang w:eastAsia="ar-SA"/>
              </w:rPr>
              <w:t>3</w:t>
            </w:r>
            <w:r w:rsidR="0067111E" w:rsidRPr="00FE37AA">
              <w:rPr>
                <w:rFonts w:eastAsiaTheme="minorHAnsi"/>
                <w:kern w:val="0"/>
                <w:sz w:val="22"/>
                <w:szCs w:val="22"/>
                <w:lang w:eastAsia="ar-SA"/>
              </w:rPr>
              <w:t>3</w:t>
            </w:r>
          </w:p>
        </w:tc>
        <w:tc>
          <w:tcPr>
            <w:tcW w:w="5046" w:type="dxa"/>
            <w:tcBorders>
              <w:top w:val="single" w:sz="4" w:space="0" w:color="auto"/>
              <w:left w:val="single" w:sz="4" w:space="0" w:color="auto"/>
              <w:bottom w:val="single" w:sz="4" w:space="0" w:color="auto"/>
              <w:right w:val="single" w:sz="4" w:space="0" w:color="auto"/>
            </w:tcBorders>
            <w:hideMark/>
          </w:tcPr>
          <w:p w:rsidR="0067111E" w:rsidRPr="00FE37AA" w:rsidRDefault="0067111E" w:rsidP="0067111E">
            <w:pPr>
              <w:widowControl w:val="0"/>
              <w:suppressAutoHyphens/>
              <w:spacing w:after="120"/>
              <w:ind w:firstLine="567"/>
              <w:jc w:val="both"/>
              <w:rPr>
                <w:rFonts w:eastAsiaTheme="minorHAnsi"/>
                <w:kern w:val="0"/>
                <w:sz w:val="22"/>
                <w:szCs w:val="22"/>
                <w:lang w:eastAsia="ar-SA"/>
              </w:rPr>
            </w:pPr>
            <w:r w:rsidRPr="00FE37AA">
              <w:rPr>
                <w:rFonts w:eastAsiaTheme="minorHAnsi"/>
                <w:kern w:val="0"/>
                <w:sz w:val="22"/>
                <w:szCs w:val="22"/>
                <w:lang w:eastAsia="ar-SA"/>
              </w:rPr>
              <w:t>Выручка от реализации товаров (работ, услуг) без учета налога на добавленную стоимость  за предшествующий календарный год, млн. руб.</w:t>
            </w:r>
          </w:p>
        </w:tc>
        <w:tc>
          <w:tcPr>
            <w:tcW w:w="1582" w:type="dxa"/>
            <w:tcBorders>
              <w:top w:val="single" w:sz="4" w:space="0" w:color="auto"/>
              <w:left w:val="single" w:sz="4" w:space="0" w:color="auto"/>
              <w:bottom w:val="single" w:sz="4" w:space="0" w:color="auto"/>
              <w:right w:val="single" w:sz="4" w:space="0" w:color="auto"/>
            </w:tcBorders>
          </w:tcPr>
          <w:p w:rsidR="0067111E" w:rsidRPr="00FE37AA" w:rsidRDefault="0067111E" w:rsidP="0067111E">
            <w:pPr>
              <w:widowControl w:val="0"/>
              <w:suppressAutoHyphens/>
              <w:spacing w:after="120"/>
              <w:ind w:firstLine="567"/>
              <w:jc w:val="both"/>
              <w:rPr>
                <w:rFonts w:eastAsiaTheme="minorHAnsi"/>
                <w:kern w:val="0"/>
                <w:sz w:val="22"/>
                <w:szCs w:val="22"/>
                <w:lang w:eastAsia="ar-SA"/>
              </w:rPr>
            </w:pPr>
          </w:p>
        </w:tc>
      </w:tr>
    </w:tbl>
    <w:p w:rsidR="0067111E" w:rsidRPr="00FE37AA" w:rsidRDefault="0067111E" w:rsidP="0067111E">
      <w:pPr>
        <w:widowControl w:val="0"/>
        <w:suppressAutoHyphens/>
        <w:spacing w:after="120"/>
        <w:ind w:firstLine="567"/>
        <w:jc w:val="both"/>
        <w:rPr>
          <w:rFonts w:eastAsiaTheme="minorHAnsi"/>
          <w:kern w:val="0"/>
          <w:sz w:val="22"/>
          <w:szCs w:val="22"/>
          <w:lang w:eastAsia="ar-SA"/>
        </w:rPr>
      </w:pPr>
    </w:p>
    <w:p w:rsidR="0067111E" w:rsidRPr="00FE37AA" w:rsidRDefault="0067111E" w:rsidP="0067111E">
      <w:pPr>
        <w:widowControl w:val="0"/>
        <w:suppressAutoHyphens/>
        <w:spacing w:after="120"/>
        <w:ind w:firstLine="567"/>
        <w:jc w:val="both"/>
        <w:rPr>
          <w:rFonts w:eastAsiaTheme="minorHAnsi"/>
          <w:kern w:val="0"/>
          <w:sz w:val="22"/>
          <w:szCs w:val="22"/>
          <w:lang w:eastAsia="ar-SA"/>
        </w:rPr>
      </w:pPr>
      <w:r w:rsidRPr="00FE37AA">
        <w:rPr>
          <w:rFonts w:eastAsiaTheme="minorHAnsi"/>
          <w:kern w:val="0"/>
          <w:sz w:val="22"/>
          <w:szCs w:val="22"/>
          <w:lang w:eastAsia="ar-SA"/>
        </w:rPr>
        <w:t>или</w:t>
      </w:r>
    </w:p>
    <w:p w:rsidR="0067111E" w:rsidRPr="00FE37AA" w:rsidRDefault="0067111E" w:rsidP="0067111E">
      <w:pPr>
        <w:widowControl w:val="0"/>
        <w:suppressAutoHyphens/>
        <w:spacing w:after="120"/>
        <w:ind w:firstLine="567"/>
        <w:jc w:val="both"/>
        <w:rPr>
          <w:rFonts w:eastAsiaTheme="minorHAnsi"/>
          <w:kern w:val="0"/>
          <w:sz w:val="22"/>
          <w:szCs w:val="22"/>
          <w:lang w:eastAsia="ar-SA"/>
        </w:rPr>
      </w:pPr>
      <w:r w:rsidRPr="00FE37AA">
        <w:rPr>
          <w:rFonts w:eastAsiaTheme="minorHAnsi"/>
          <w:kern w:val="0"/>
          <w:sz w:val="22"/>
          <w:szCs w:val="22"/>
          <w:lang w:eastAsia="ar-SA"/>
        </w:rPr>
        <w:t>Настоящим декларируем принадлежность  к социально ориентированным некоммерческим организациям (необходимо выбрать один из вариантов)</w:t>
      </w:r>
    </w:p>
    <w:p w:rsidR="0067111E" w:rsidRPr="00FE37AA" w:rsidRDefault="0067111E" w:rsidP="0067111E">
      <w:pPr>
        <w:widowControl w:val="0"/>
        <w:suppressAutoHyphens/>
        <w:spacing w:after="120"/>
        <w:ind w:firstLine="567"/>
        <w:jc w:val="both"/>
        <w:rPr>
          <w:rFonts w:eastAsiaTheme="minorHAnsi"/>
          <w:kern w:val="0"/>
          <w:sz w:val="22"/>
          <w:szCs w:val="22"/>
          <w:lang w:eastAsia="ar-SA"/>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5080"/>
        <w:gridCol w:w="1530"/>
      </w:tblGrid>
      <w:tr w:rsidR="0067111E" w:rsidRPr="00FE37AA" w:rsidTr="00C62B34">
        <w:trPr>
          <w:jc w:val="center"/>
        </w:trPr>
        <w:tc>
          <w:tcPr>
            <w:tcW w:w="660" w:type="dxa"/>
            <w:tcBorders>
              <w:top w:val="single" w:sz="4" w:space="0" w:color="auto"/>
              <w:left w:val="single" w:sz="4" w:space="0" w:color="auto"/>
              <w:bottom w:val="single" w:sz="4" w:space="0" w:color="auto"/>
              <w:right w:val="single" w:sz="4" w:space="0" w:color="auto"/>
            </w:tcBorders>
          </w:tcPr>
          <w:p w:rsidR="0067111E" w:rsidRPr="00FE37AA" w:rsidRDefault="00C62B34" w:rsidP="0067111E">
            <w:pPr>
              <w:widowControl w:val="0"/>
              <w:suppressAutoHyphens/>
              <w:spacing w:after="120"/>
              <w:ind w:firstLine="567"/>
              <w:jc w:val="both"/>
              <w:rPr>
                <w:rFonts w:eastAsiaTheme="minorHAnsi"/>
                <w:kern w:val="0"/>
                <w:sz w:val="22"/>
                <w:szCs w:val="22"/>
                <w:lang w:eastAsia="ar-SA"/>
              </w:rPr>
            </w:pPr>
            <w:r>
              <w:rPr>
                <w:rFonts w:eastAsiaTheme="minorHAnsi"/>
                <w:kern w:val="0"/>
                <w:sz w:val="22"/>
                <w:szCs w:val="22"/>
                <w:lang w:eastAsia="ar-SA"/>
              </w:rPr>
              <w:t>11</w:t>
            </w:r>
          </w:p>
        </w:tc>
        <w:tc>
          <w:tcPr>
            <w:tcW w:w="5080" w:type="dxa"/>
            <w:tcBorders>
              <w:top w:val="single" w:sz="4" w:space="0" w:color="auto"/>
              <w:left w:val="single" w:sz="4" w:space="0" w:color="auto"/>
              <w:bottom w:val="single" w:sz="4" w:space="0" w:color="auto"/>
              <w:right w:val="single" w:sz="4" w:space="0" w:color="auto"/>
            </w:tcBorders>
            <w:hideMark/>
          </w:tcPr>
          <w:p w:rsidR="0067111E" w:rsidRPr="00FE37AA" w:rsidRDefault="0067111E" w:rsidP="0067111E">
            <w:pPr>
              <w:widowControl w:val="0"/>
              <w:suppressAutoHyphens/>
              <w:spacing w:after="120"/>
              <w:ind w:firstLine="567"/>
              <w:jc w:val="both"/>
              <w:rPr>
                <w:rFonts w:eastAsiaTheme="minorHAnsi"/>
                <w:kern w:val="0"/>
                <w:sz w:val="22"/>
                <w:szCs w:val="22"/>
                <w:lang w:eastAsia="ar-SA"/>
              </w:rPr>
            </w:pPr>
            <w:r w:rsidRPr="00FE37AA">
              <w:rPr>
                <w:rFonts w:eastAsiaTheme="minorHAnsi"/>
                <w:kern w:val="0"/>
                <w:sz w:val="22"/>
                <w:szCs w:val="22"/>
                <w:lang w:eastAsia="ar-SA"/>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67111E" w:rsidRPr="00FE37AA" w:rsidRDefault="0067111E" w:rsidP="0067111E">
            <w:pPr>
              <w:widowControl w:val="0"/>
              <w:suppressAutoHyphens/>
              <w:spacing w:after="120"/>
              <w:ind w:firstLine="567"/>
              <w:jc w:val="both"/>
              <w:rPr>
                <w:rFonts w:eastAsiaTheme="minorHAnsi"/>
                <w:kern w:val="0"/>
                <w:sz w:val="22"/>
                <w:szCs w:val="22"/>
                <w:lang w:eastAsia="ar-SA"/>
              </w:rPr>
            </w:pPr>
          </w:p>
        </w:tc>
      </w:tr>
      <w:tr w:rsidR="0067111E" w:rsidRPr="00FE37AA" w:rsidTr="00C62B34">
        <w:trPr>
          <w:jc w:val="center"/>
        </w:trPr>
        <w:tc>
          <w:tcPr>
            <w:tcW w:w="660" w:type="dxa"/>
            <w:tcBorders>
              <w:top w:val="single" w:sz="4" w:space="0" w:color="auto"/>
              <w:left w:val="single" w:sz="4" w:space="0" w:color="auto"/>
              <w:bottom w:val="single" w:sz="4" w:space="0" w:color="auto"/>
              <w:right w:val="single" w:sz="4" w:space="0" w:color="auto"/>
            </w:tcBorders>
          </w:tcPr>
          <w:p w:rsidR="0067111E" w:rsidRPr="00FE37AA" w:rsidRDefault="00C62B34" w:rsidP="0067111E">
            <w:pPr>
              <w:widowControl w:val="0"/>
              <w:suppressAutoHyphens/>
              <w:spacing w:after="120"/>
              <w:ind w:firstLine="567"/>
              <w:jc w:val="both"/>
              <w:rPr>
                <w:rFonts w:eastAsiaTheme="minorHAnsi"/>
                <w:kern w:val="0"/>
                <w:sz w:val="22"/>
                <w:szCs w:val="22"/>
                <w:lang w:eastAsia="ar-SA"/>
              </w:rPr>
            </w:pPr>
            <w:r>
              <w:rPr>
                <w:rFonts w:eastAsiaTheme="minorHAnsi"/>
                <w:kern w:val="0"/>
                <w:sz w:val="22"/>
                <w:szCs w:val="22"/>
                <w:lang w:eastAsia="ar-SA"/>
              </w:rPr>
              <w:t>22</w:t>
            </w:r>
          </w:p>
        </w:tc>
        <w:tc>
          <w:tcPr>
            <w:tcW w:w="5080" w:type="dxa"/>
            <w:tcBorders>
              <w:top w:val="single" w:sz="4" w:space="0" w:color="auto"/>
              <w:left w:val="single" w:sz="4" w:space="0" w:color="auto"/>
              <w:bottom w:val="single" w:sz="4" w:space="0" w:color="auto"/>
              <w:right w:val="single" w:sz="4" w:space="0" w:color="auto"/>
            </w:tcBorders>
            <w:hideMark/>
          </w:tcPr>
          <w:p w:rsidR="0067111E" w:rsidRPr="00FE37AA" w:rsidRDefault="0067111E" w:rsidP="0067111E">
            <w:pPr>
              <w:widowControl w:val="0"/>
              <w:suppressAutoHyphens/>
              <w:spacing w:after="120"/>
              <w:ind w:firstLine="567"/>
              <w:jc w:val="both"/>
              <w:rPr>
                <w:rFonts w:eastAsiaTheme="minorHAnsi"/>
                <w:kern w:val="0"/>
                <w:sz w:val="22"/>
                <w:szCs w:val="22"/>
                <w:lang w:eastAsia="ar-SA"/>
              </w:rPr>
            </w:pPr>
            <w:r w:rsidRPr="00FE37AA">
              <w:rPr>
                <w:rFonts w:eastAsiaTheme="minorHAnsi"/>
                <w:kern w:val="0"/>
                <w:sz w:val="22"/>
                <w:szCs w:val="22"/>
                <w:lang w:eastAsia="ar-SA"/>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67111E" w:rsidRPr="00FE37AA" w:rsidRDefault="0067111E" w:rsidP="0067111E">
            <w:pPr>
              <w:widowControl w:val="0"/>
              <w:suppressAutoHyphens/>
              <w:spacing w:after="120"/>
              <w:ind w:firstLine="567"/>
              <w:jc w:val="both"/>
              <w:rPr>
                <w:rFonts w:eastAsiaTheme="minorHAnsi"/>
                <w:kern w:val="0"/>
                <w:sz w:val="22"/>
                <w:szCs w:val="22"/>
                <w:lang w:eastAsia="ar-SA"/>
              </w:rPr>
            </w:pPr>
          </w:p>
        </w:tc>
      </w:tr>
    </w:tbl>
    <w:p w:rsidR="0067111E" w:rsidRPr="00FE37AA" w:rsidRDefault="0067111E" w:rsidP="0067111E">
      <w:pPr>
        <w:widowControl w:val="0"/>
        <w:suppressAutoHyphens/>
        <w:spacing w:after="120"/>
        <w:ind w:firstLine="567"/>
        <w:jc w:val="both"/>
        <w:rPr>
          <w:rFonts w:eastAsiaTheme="minorHAnsi"/>
          <w:b/>
          <w:bCs/>
          <w:kern w:val="0"/>
          <w:sz w:val="22"/>
          <w:szCs w:val="22"/>
          <w:lang w:eastAsia="ar-SA"/>
        </w:rPr>
      </w:pPr>
    </w:p>
    <w:p w:rsidR="0067111E" w:rsidRPr="00FE37AA" w:rsidRDefault="0067111E" w:rsidP="0067111E">
      <w:pPr>
        <w:widowControl w:val="0"/>
        <w:suppressAutoHyphens/>
        <w:spacing w:after="120"/>
        <w:ind w:firstLine="567"/>
        <w:jc w:val="both"/>
        <w:rPr>
          <w:rFonts w:eastAsiaTheme="minorHAnsi"/>
          <w:b/>
          <w:bCs/>
          <w:kern w:val="0"/>
          <w:sz w:val="22"/>
          <w:szCs w:val="22"/>
          <w:lang w:eastAsia="ar-SA"/>
        </w:rPr>
      </w:pPr>
    </w:p>
    <w:p w:rsidR="0067111E" w:rsidRPr="00FE37AA" w:rsidRDefault="0067111E" w:rsidP="0067111E">
      <w:pPr>
        <w:widowControl w:val="0"/>
        <w:suppressAutoHyphens/>
        <w:spacing w:after="120"/>
        <w:ind w:firstLine="567"/>
        <w:jc w:val="both"/>
        <w:rPr>
          <w:rFonts w:eastAsiaTheme="minorHAnsi"/>
          <w:b/>
          <w:bCs/>
          <w:kern w:val="0"/>
          <w:sz w:val="22"/>
          <w:szCs w:val="22"/>
          <w:lang w:eastAsia="ar-SA"/>
        </w:rPr>
      </w:pPr>
      <w:r w:rsidRPr="00FE37AA">
        <w:rPr>
          <w:rFonts w:eastAsiaTheme="minorHAnsi"/>
          <w:b/>
          <w:bCs/>
          <w:iCs/>
          <w:kern w:val="0"/>
          <w:sz w:val="22"/>
          <w:szCs w:val="22"/>
          <w:lang w:eastAsia="ar-SA"/>
        </w:rPr>
        <w:t>Инструкция по заполнению</w:t>
      </w:r>
      <w:r w:rsidRPr="00FE37AA">
        <w:rPr>
          <w:rFonts w:eastAsiaTheme="minorHAnsi"/>
          <w:b/>
          <w:bCs/>
          <w:kern w:val="0"/>
          <w:sz w:val="22"/>
          <w:szCs w:val="22"/>
          <w:lang w:eastAsia="ar-SA"/>
        </w:rPr>
        <w:t>:</w:t>
      </w:r>
    </w:p>
    <w:p w:rsidR="0067111E" w:rsidRPr="00FE37AA" w:rsidRDefault="0067111E" w:rsidP="0067111E">
      <w:pPr>
        <w:widowControl w:val="0"/>
        <w:suppressAutoHyphens/>
        <w:spacing w:after="120"/>
        <w:ind w:firstLine="567"/>
        <w:jc w:val="both"/>
        <w:rPr>
          <w:rFonts w:eastAsiaTheme="minorHAnsi"/>
          <w:bCs/>
          <w:kern w:val="0"/>
          <w:sz w:val="22"/>
          <w:szCs w:val="22"/>
          <w:lang w:eastAsia="ar-SA"/>
        </w:rPr>
      </w:pPr>
      <w:r w:rsidRPr="00FE37AA">
        <w:rPr>
          <w:rFonts w:eastAsiaTheme="minorHAnsi"/>
          <w:bCs/>
          <w:kern w:val="0"/>
          <w:sz w:val="22"/>
          <w:szCs w:val="22"/>
          <w:lang w:eastAsia="ar-SA"/>
        </w:rPr>
        <w:t>Участник электронного аукциона должен   заполнить столбцы одной из таблиц  указав данные в числовом выражении, позволяющие сделать однозначный вывод о принадлежности участника электронного аукциона к субъектам малого предпринимательства или социально ориентированным некоммерческим организациям.</w:t>
      </w:r>
    </w:p>
    <w:p w:rsidR="0067111E" w:rsidRPr="0067111E" w:rsidRDefault="0067111E" w:rsidP="0067111E">
      <w:pPr>
        <w:widowControl w:val="0"/>
        <w:suppressAutoHyphens/>
        <w:spacing w:after="120"/>
        <w:ind w:firstLine="567"/>
        <w:jc w:val="both"/>
        <w:rPr>
          <w:rFonts w:eastAsiaTheme="minorHAnsi"/>
          <w:b/>
          <w:bCs/>
          <w:kern w:val="0"/>
          <w:sz w:val="20"/>
          <w:lang w:eastAsia="ar-SA"/>
        </w:rPr>
      </w:pPr>
    </w:p>
    <w:p w:rsidR="0067111E" w:rsidRPr="0067111E" w:rsidRDefault="0067111E" w:rsidP="0067111E">
      <w:pPr>
        <w:widowControl w:val="0"/>
        <w:suppressAutoHyphens/>
        <w:spacing w:after="120"/>
        <w:ind w:firstLine="567"/>
        <w:jc w:val="both"/>
        <w:rPr>
          <w:rFonts w:eastAsiaTheme="minorHAnsi"/>
          <w:kern w:val="0"/>
          <w:sz w:val="20"/>
          <w:lang w:eastAsia="ar-SA"/>
        </w:rPr>
      </w:pPr>
    </w:p>
    <w:p w:rsidR="0067111E" w:rsidRPr="0067111E" w:rsidRDefault="0067111E" w:rsidP="0067111E">
      <w:pPr>
        <w:widowControl w:val="0"/>
        <w:suppressAutoHyphens/>
        <w:spacing w:after="120"/>
        <w:ind w:firstLine="567"/>
        <w:jc w:val="both"/>
        <w:rPr>
          <w:rFonts w:eastAsiaTheme="minorHAnsi"/>
          <w:kern w:val="0"/>
          <w:sz w:val="20"/>
          <w:lang w:eastAsia="ar-SA"/>
        </w:rPr>
      </w:pPr>
    </w:p>
    <w:p w:rsidR="0067111E" w:rsidRDefault="0067111E" w:rsidP="00CB1548">
      <w:pPr>
        <w:widowControl w:val="0"/>
        <w:suppressAutoHyphens/>
        <w:spacing w:after="120"/>
        <w:ind w:firstLine="567"/>
        <w:jc w:val="both"/>
        <w:rPr>
          <w:rFonts w:eastAsiaTheme="minorHAnsi"/>
          <w:kern w:val="0"/>
          <w:sz w:val="20"/>
          <w:lang w:eastAsia="ar-SA"/>
        </w:rPr>
      </w:pPr>
    </w:p>
    <w:sectPr w:rsidR="0067111E" w:rsidSect="005E1A64">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D64" w:rsidRDefault="00E52D64">
      <w:r>
        <w:separator/>
      </w:r>
    </w:p>
  </w:endnote>
  <w:endnote w:type="continuationSeparator" w:id="0">
    <w:p w:rsidR="00E52D64" w:rsidRDefault="00E52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3D6" w:rsidRDefault="00C543D6">
    <w:pPr>
      <w:jc w:val="center"/>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3D6" w:rsidRDefault="00C543D6">
    <w:pPr>
      <w:jc w:val="center"/>
      <w:rPr>
        <w:szCs w:val="24"/>
      </w:rPr>
    </w:pPr>
    <w:r>
      <w:rPr>
        <w:szCs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3D6" w:rsidRDefault="00C543D6">
    <w:pPr>
      <w:jc w:val="center"/>
      <w:rPr>
        <w:szCs w:val="24"/>
      </w:rPr>
    </w:pPr>
    <w:r>
      <w:rPr>
        <w:szCs w:val="24"/>
      </w:rPr>
      <w:t xml:space="preserve">  </w:t>
    </w:r>
  </w:p>
  <w:p w:rsidR="00C543D6" w:rsidRDefault="00C543D6">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D64" w:rsidRDefault="00E52D64">
      <w:r>
        <w:separator/>
      </w:r>
    </w:p>
  </w:footnote>
  <w:footnote w:type="continuationSeparator" w:id="0">
    <w:p w:rsidR="00E52D64" w:rsidRDefault="00E52D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3D6" w:rsidRDefault="00C543D6">
    <w:pPr>
      <w:pStyle w:val="a8"/>
      <w:tabs>
        <w:tab w:val="left" w:pos="8306"/>
      </w:tabs>
      <w:rPr>
        <w:rFonts w:ascii="Courier New" w:hAnsi="Courier New" w:cs="Courier New"/>
        <w:spacing w:val="-16"/>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3D6" w:rsidRDefault="00C543D6">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723F6"/>
    <w:multiLevelType w:val="hybridMultilevel"/>
    <w:tmpl w:val="9FB2E070"/>
    <w:lvl w:ilvl="0" w:tplc="7B9225A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5">
    <w:nsid w:val="543F2CA9"/>
    <w:multiLevelType w:val="multilevel"/>
    <w:tmpl w:val="3474D5F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7">
    <w:nsid w:val="5F19023C"/>
    <w:multiLevelType w:val="multilevel"/>
    <w:tmpl w:val="3474D5F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72690254"/>
    <w:multiLevelType w:val="hybridMultilevel"/>
    <w:tmpl w:val="0AE0B4A6"/>
    <w:lvl w:ilvl="0" w:tplc="8B8E728E">
      <w:start w:val="2"/>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6"/>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0"/>
  </w:num>
  <w:num w:numId="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136F9"/>
    <w:rsid w:val="000247FC"/>
    <w:rsid w:val="000416F9"/>
    <w:rsid w:val="00043987"/>
    <w:rsid w:val="00050C65"/>
    <w:rsid w:val="000564DC"/>
    <w:rsid w:val="000758A0"/>
    <w:rsid w:val="0009755E"/>
    <w:rsid w:val="0009769F"/>
    <w:rsid w:val="00097FA1"/>
    <w:rsid w:val="000A7D24"/>
    <w:rsid w:val="000B5FC7"/>
    <w:rsid w:val="000B64E1"/>
    <w:rsid w:val="000C29D0"/>
    <w:rsid w:val="000E0FD9"/>
    <w:rsid w:val="000F0277"/>
    <w:rsid w:val="000F2C1C"/>
    <w:rsid w:val="001102A8"/>
    <w:rsid w:val="00117444"/>
    <w:rsid w:val="00117E6E"/>
    <w:rsid w:val="00123F05"/>
    <w:rsid w:val="001310DF"/>
    <w:rsid w:val="00145804"/>
    <w:rsid w:val="0015114E"/>
    <w:rsid w:val="00161492"/>
    <w:rsid w:val="001848D6"/>
    <w:rsid w:val="001A1398"/>
    <w:rsid w:val="001A6DE0"/>
    <w:rsid w:val="001B4B59"/>
    <w:rsid w:val="001C67E8"/>
    <w:rsid w:val="001D003F"/>
    <w:rsid w:val="001E582D"/>
    <w:rsid w:val="00232334"/>
    <w:rsid w:val="00251DAD"/>
    <w:rsid w:val="00252BDE"/>
    <w:rsid w:val="002576AA"/>
    <w:rsid w:val="00272E0C"/>
    <w:rsid w:val="002810AF"/>
    <w:rsid w:val="00291203"/>
    <w:rsid w:val="00295CBC"/>
    <w:rsid w:val="002A27C8"/>
    <w:rsid w:val="002B7D2D"/>
    <w:rsid w:val="002C0FAD"/>
    <w:rsid w:val="002C470A"/>
    <w:rsid w:val="002D13E4"/>
    <w:rsid w:val="002D6875"/>
    <w:rsid w:val="002E7BC2"/>
    <w:rsid w:val="002F2F7A"/>
    <w:rsid w:val="00305EDA"/>
    <w:rsid w:val="00311B35"/>
    <w:rsid w:val="00311F02"/>
    <w:rsid w:val="00317249"/>
    <w:rsid w:val="003346B5"/>
    <w:rsid w:val="0034589E"/>
    <w:rsid w:val="00351805"/>
    <w:rsid w:val="00366541"/>
    <w:rsid w:val="003675B8"/>
    <w:rsid w:val="0037014D"/>
    <w:rsid w:val="0037228A"/>
    <w:rsid w:val="00377B4C"/>
    <w:rsid w:val="0039157E"/>
    <w:rsid w:val="00393080"/>
    <w:rsid w:val="003A4768"/>
    <w:rsid w:val="003A51B2"/>
    <w:rsid w:val="003A7BBB"/>
    <w:rsid w:val="003C54DB"/>
    <w:rsid w:val="004065AF"/>
    <w:rsid w:val="0041162E"/>
    <w:rsid w:val="00420A3E"/>
    <w:rsid w:val="004277EA"/>
    <w:rsid w:val="00432F7B"/>
    <w:rsid w:val="0044597F"/>
    <w:rsid w:val="00451B01"/>
    <w:rsid w:val="00462F70"/>
    <w:rsid w:val="004767BF"/>
    <w:rsid w:val="00477597"/>
    <w:rsid w:val="00492BAB"/>
    <w:rsid w:val="0049519A"/>
    <w:rsid w:val="004B10B1"/>
    <w:rsid w:val="004B3283"/>
    <w:rsid w:val="004B6014"/>
    <w:rsid w:val="004C7176"/>
    <w:rsid w:val="004D545F"/>
    <w:rsid w:val="004F5E00"/>
    <w:rsid w:val="004F79A3"/>
    <w:rsid w:val="00502E48"/>
    <w:rsid w:val="0050751B"/>
    <w:rsid w:val="00514345"/>
    <w:rsid w:val="0051533D"/>
    <w:rsid w:val="00516B64"/>
    <w:rsid w:val="0053319B"/>
    <w:rsid w:val="0053562D"/>
    <w:rsid w:val="00542E6B"/>
    <w:rsid w:val="00552DCC"/>
    <w:rsid w:val="00565972"/>
    <w:rsid w:val="00565F63"/>
    <w:rsid w:val="005770FB"/>
    <w:rsid w:val="00582FF6"/>
    <w:rsid w:val="00585B4D"/>
    <w:rsid w:val="0059217D"/>
    <w:rsid w:val="005A3D49"/>
    <w:rsid w:val="005B3C7B"/>
    <w:rsid w:val="005B4EE5"/>
    <w:rsid w:val="005C401C"/>
    <w:rsid w:val="005D190E"/>
    <w:rsid w:val="005E1A64"/>
    <w:rsid w:val="005F1D0A"/>
    <w:rsid w:val="005F4F70"/>
    <w:rsid w:val="005F6BE7"/>
    <w:rsid w:val="005F70B5"/>
    <w:rsid w:val="00605480"/>
    <w:rsid w:val="006108E2"/>
    <w:rsid w:val="0061434C"/>
    <w:rsid w:val="00616298"/>
    <w:rsid w:val="0065096A"/>
    <w:rsid w:val="00652B48"/>
    <w:rsid w:val="00654DEF"/>
    <w:rsid w:val="0067111E"/>
    <w:rsid w:val="00673C4F"/>
    <w:rsid w:val="00683DDC"/>
    <w:rsid w:val="00686268"/>
    <w:rsid w:val="00693327"/>
    <w:rsid w:val="006B083D"/>
    <w:rsid w:val="006D59DA"/>
    <w:rsid w:val="006D611A"/>
    <w:rsid w:val="006D6701"/>
    <w:rsid w:val="006E543A"/>
    <w:rsid w:val="006F3F78"/>
    <w:rsid w:val="00727601"/>
    <w:rsid w:val="00742B9F"/>
    <w:rsid w:val="00764F1A"/>
    <w:rsid w:val="00765DEE"/>
    <w:rsid w:val="00772FE9"/>
    <w:rsid w:val="00780655"/>
    <w:rsid w:val="00787962"/>
    <w:rsid w:val="007A3F0C"/>
    <w:rsid w:val="007E41E5"/>
    <w:rsid w:val="008019BB"/>
    <w:rsid w:val="00801FDD"/>
    <w:rsid w:val="00805EB3"/>
    <w:rsid w:val="00817383"/>
    <w:rsid w:val="008208CE"/>
    <w:rsid w:val="00822DF7"/>
    <w:rsid w:val="008312C1"/>
    <w:rsid w:val="00831859"/>
    <w:rsid w:val="00845076"/>
    <w:rsid w:val="00854C7C"/>
    <w:rsid w:val="00861BB1"/>
    <w:rsid w:val="00873236"/>
    <w:rsid w:val="00884E33"/>
    <w:rsid w:val="008934E3"/>
    <w:rsid w:val="008B592D"/>
    <w:rsid w:val="008B5F4D"/>
    <w:rsid w:val="008D1222"/>
    <w:rsid w:val="008D428A"/>
    <w:rsid w:val="008E059E"/>
    <w:rsid w:val="008E2CEA"/>
    <w:rsid w:val="008E77DB"/>
    <w:rsid w:val="00901720"/>
    <w:rsid w:val="0090399F"/>
    <w:rsid w:val="0091573E"/>
    <w:rsid w:val="00917844"/>
    <w:rsid w:val="0093139C"/>
    <w:rsid w:val="009371CE"/>
    <w:rsid w:val="00960D4F"/>
    <w:rsid w:val="00966BA0"/>
    <w:rsid w:val="00984C37"/>
    <w:rsid w:val="009971C1"/>
    <w:rsid w:val="009A0B92"/>
    <w:rsid w:val="009A168C"/>
    <w:rsid w:val="009A2C29"/>
    <w:rsid w:val="009A5672"/>
    <w:rsid w:val="009A7C5B"/>
    <w:rsid w:val="009B2DDF"/>
    <w:rsid w:val="009D187A"/>
    <w:rsid w:val="009D457E"/>
    <w:rsid w:val="00A02692"/>
    <w:rsid w:val="00A142FD"/>
    <w:rsid w:val="00A175D8"/>
    <w:rsid w:val="00A3046C"/>
    <w:rsid w:val="00A62BB6"/>
    <w:rsid w:val="00A766EC"/>
    <w:rsid w:val="00A83007"/>
    <w:rsid w:val="00A86D8A"/>
    <w:rsid w:val="00A96918"/>
    <w:rsid w:val="00AA00E4"/>
    <w:rsid w:val="00AA3F1B"/>
    <w:rsid w:val="00AC058A"/>
    <w:rsid w:val="00AE09F6"/>
    <w:rsid w:val="00AE1872"/>
    <w:rsid w:val="00AE4DEC"/>
    <w:rsid w:val="00AF769C"/>
    <w:rsid w:val="00B01F92"/>
    <w:rsid w:val="00B1035C"/>
    <w:rsid w:val="00B27B4E"/>
    <w:rsid w:val="00B531A1"/>
    <w:rsid w:val="00B56351"/>
    <w:rsid w:val="00B56374"/>
    <w:rsid w:val="00B6603C"/>
    <w:rsid w:val="00B75F05"/>
    <w:rsid w:val="00B87659"/>
    <w:rsid w:val="00BA4080"/>
    <w:rsid w:val="00BA6854"/>
    <w:rsid w:val="00BB1D22"/>
    <w:rsid w:val="00BB50EF"/>
    <w:rsid w:val="00BB67FC"/>
    <w:rsid w:val="00BB7139"/>
    <w:rsid w:val="00BE20FE"/>
    <w:rsid w:val="00C051E3"/>
    <w:rsid w:val="00C15334"/>
    <w:rsid w:val="00C17E3D"/>
    <w:rsid w:val="00C20841"/>
    <w:rsid w:val="00C238B7"/>
    <w:rsid w:val="00C23AEF"/>
    <w:rsid w:val="00C32403"/>
    <w:rsid w:val="00C36A0D"/>
    <w:rsid w:val="00C53CED"/>
    <w:rsid w:val="00C543D6"/>
    <w:rsid w:val="00C62B34"/>
    <w:rsid w:val="00C6516D"/>
    <w:rsid w:val="00C739EA"/>
    <w:rsid w:val="00C80D1A"/>
    <w:rsid w:val="00CA3C04"/>
    <w:rsid w:val="00CA40A1"/>
    <w:rsid w:val="00CB1548"/>
    <w:rsid w:val="00CB6CE2"/>
    <w:rsid w:val="00CD5425"/>
    <w:rsid w:val="00CE034D"/>
    <w:rsid w:val="00CF04F1"/>
    <w:rsid w:val="00CF79D9"/>
    <w:rsid w:val="00D2229A"/>
    <w:rsid w:val="00D301E9"/>
    <w:rsid w:val="00D46B20"/>
    <w:rsid w:val="00D5175D"/>
    <w:rsid w:val="00D66F18"/>
    <w:rsid w:val="00D73D4A"/>
    <w:rsid w:val="00D74805"/>
    <w:rsid w:val="00D812C8"/>
    <w:rsid w:val="00D954D3"/>
    <w:rsid w:val="00D96E1C"/>
    <w:rsid w:val="00D9702C"/>
    <w:rsid w:val="00DA53C0"/>
    <w:rsid w:val="00DA6B95"/>
    <w:rsid w:val="00DA6F6E"/>
    <w:rsid w:val="00DC0C99"/>
    <w:rsid w:val="00DC52A7"/>
    <w:rsid w:val="00DD386E"/>
    <w:rsid w:val="00DE1E92"/>
    <w:rsid w:val="00DE704E"/>
    <w:rsid w:val="00DE7F52"/>
    <w:rsid w:val="00E04499"/>
    <w:rsid w:val="00E05577"/>
    <w:rsid w:val="00E058FF"/>
    <w:rsid w:val="00E11623"/>
    <w:rsid w:val="00E2163A"/>
    <w:rsid w:val="00E24115"/>
    <w:rsid w:val="00E3013F"/>
    <w:rsid w:val="00E34A50"/>
    <w:rsid w:val="00E415DA"/>
    <w:rsid w:val="00E52D64"/>
    <w:rsid w:val="00E63741"/>
    <w:rsid w:val="00E63BAE"/>
    <w:rsid w:val="00E667F6"/>
    <w:rsid w:val="00E67CC8"/>
    <w:rsid w:val="00E8098E"/>
    <w:rsid w:val="00E8355A"/>
    <w:rsid w:val="00E9576D"/>
    <w:rsid w:val="00EB4695"/>
    <w:rsid w:val="00EC11E3"/>
    <w:rsid w:val="00EC2E71"/>
    <w:rsid w:val="00EE316D"/>
    <w:rsid w:val="00EF0C37"/>
    <w:rsid w:val="00EF2190"/>
    <w:rsid w:val="00F0148C"/>
    <w:rsid w:val="00F25E2D"/>
    <w:rsid w:val="00F3647F"/>
    <w:rsid w:val="00F41CA7"/>
    <w:rsid w:val="00F437FD"/>
    <w:rsid w:val="00F46A92"/>
    <w:rsid w:val="00F50039"/>
    <w:rsid w:val="00F54C5F"/>
    <w:rsid w:val="00F551B0"/>
    <w:rsid w:val="00F6250D"/>
    <w:rsid w:val="00F62982"/>
    <w:rsid w:val="00F6512D"/>
    <w:rsid w:val="00F70D90"/>
    <w:rsid w:val="00F779F4"/>
    <w:rsid w:val="00F87772"/>
    <w:rsid w:val="00FA4CC0"/>
    <w:rsid w:val="00FA5B5C"/>
    <w:rsid w:val="00FC2661"/>
    <w:rsid w:val="00FD5F12"/>
    <w:rsid w:val="00FE37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65972"/>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uiPriority w:val="99"/>
    <w:semiHidden/>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99"/>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65972"/>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uiPriority w:val="99"/>
    <w:semiHidden/>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99"/>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11080141">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282E03DCFDB00DBE87F0FC617FC32481B720CB38FFD4183D7BBD67385BD6E5AD555F3B8B8F3JAv0L" TargetMode="External"/><Relationship Id="rId18" Type="http://schemas.openxmlformats.org/officeDocument/2006/relationships/hyperlink" Target="consultantplus://offline/ref=073653D8D58D1B6806AD53B25B820200DFE965A2DD0392B247080938597301A20F3D288D0C9340F9RCBBH" TargetMode="External"/><Relationship Id="rId26" Type="http://schemas.openxmlformats.org/officeDocument/2006/relationships/hyperlink" Target="consultantplus://offline/ref=5D1EDA62E355BF9E2189BB903D5AAD6747E214A161B86B6997674DDED02FA7DF70A955eD75G"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F2145BD2C5A28AD5F4269EDBA30AE55B9D67615006B1FC686E7CA5656400512386485ACF287E84A0D8s5J" TargetMode="External"/><Relationship Id="rId34" Type="http://schemas.openxmlformats.org/officeDocument/2006/relationships/hyperlink" Target="consultantplus://offline/ref=B4222A4784C72B00C79743E9399F5060B37CF77F0F95A2F703D7B567BC9E952E9375CD7729FAOBh6H" TargetMode="External"/><Relationship Id="rId42" Type="http://schemas.openxmlformats.org/officeDocument/2006/relationships/footer" Target="footer3.xm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C282E03DCFDB00DBE87F0FC617FC32481B720CB38FFD4183D7BBD67385BD6E5AD555F3B8B8F1JAv7L" TargetMode="External"/><Relationship Id="rId17" Type="http://schemas.openxmlformats.org/officeDocument/2006/relationships/hyperlink" Target="consultantplus://offline/ref=8CCD8B9A3A080B8AB2217559AF0B5E39B153A92864174B7562255AD574D680B24B1D43690CD1U26BG" TargetMode="External"/><Relationship Id="rId25" Type="http://schemas.openxmlformats.org/officeDocument/2006/relationships/hyperlink" Target="consultantplus://offline/ref=5D1EDA62E355BF9E2189BB903D5AAD6747E615AF69B46B6997674DDED02FA7DF70A955D596849137e171G" TargetMode="External"/><Relationship Id="rId33" Type="http://schemas.openxmlformats.org/officeDocument/2006/relationships/hyperlink" Target="consultantplus://offline/ref=B4222A4784C72B00C79743E9399F5060B37CF07B0994A2F703D7B567BC9E952E9375CD7329OFhAH" TargetMode="External"/><Relationship Id="rId38" Type="http://schemas.openxmlformats.org/officeDocument/2006/relationships/header" Target="header1.xml"/><Relationship Id="rId46" Type="http://schemas.openxmlformats.org/officeDocument/2006/relationships/hyperlink" Target="consultantplus://offline/ref=ED7976BDF0329A36A76917213776F1F9FF3B775FF320CC48F6D934EB43513C2E2184FDD9B6D6BF2DnFi1H" TargetMode="External"/><Relationship Id="rId2" Type="http://schemas.openxmlformats.org/officeDocument/2006/relationships/numbering" Target="numbering.xml"/><Relationship Id="rId16" Type="http://schemas.openxmlformats.org/officeDocument/2006/relationships/hyperlink" Target="consultantplus://offline/ref=56EF50F75ECCB31BFCAE36A27F2FDED13851DDFF05528E8F91CDD7074ACBA343BAB624FAA657B728gB5BG" TargetMode="External"/><Relationship Id="rId20" Type="http://schemas.openxmlformats.org/officeDocument/2006/relationships/hyperlink" Target="consultantplus://offline/ref=F2145BD2C5A28AD5F4269EDBA30AE55B9D67615006B1FC686E7CA5656400512386485ACF287E84A1D8sFJ" TargetMode="External"/><Relationship Id="rId29" Type="http://schemas.openxmlformats.org/officeDocument/2006/relationships/hyperlink" Target="http://www.sberbank-ast.ru/"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282E03DCFDB00DBE87F0FC617FC32481B7301B38EFF4183D7BBD67385BD6E5AD555F3BCB8JFv1L" TargetMode="External"/><Relationship Id="rId24" Type="http://schemas.openxmlformats.org/officeDocument/2006/relationships/hyperlink" Target="consultantplus://offline/ref=5D1EDA62E355BF9E2189BB903D5AAD6747E313A46BBC6B6997674DDED02FA7DF70A955D596849536e17CG" TargetMode="External"/><Relationship Id="rId32" Type="http://schemas.openxmlformats.org/officeDocument/2006/relationships/hyperlink" Target="consultantplus://offline/ref=2C61525400C13E5945A7E4A5DAAD18A8D63ADD530D4D88B48B78EB87961D231A38280E86CABA5BA5SDF8G" TargetMode="External"/><Relationship Id="rId37" Type="http://schemas.openxmlformats.org/officeDocument/2006/relationships/hyperlink" Target="consultantplus://offline/ref=47BC39CDD85E9B9A621990FE60D30BFBF2EB99B025518D0A34ABEF7E08100D56ECBDB013CD505226D4y6J" TargetMode="External"/><Relationship Id="rId40" Type="http://schemas.openxmlformats.org/officeDocument/2006/relationships/header" Target="header2.xml"/><Relationship Id="rId45" Type="http://schemas.openxmlformats.org/officeDocument/2006/relationships/hyperlink" Target="consultantplus://offline/ref=ED7976BDF0329A36A76917213776F1F9FF3A7A56FF2FCC48F6D934EB43513C2E2184FDDBB7D1nBi6H" TargetMode="External"/><Relationship Id="rId5" Type="http://schemas.openxmlformats.org/officeDocument/2006/relationships/settings" Target="settings.xml"/><Relationship Id="rId15" Type="http://schemas.openxmlformats.org/officeDocument/2006/relationships/hyperlink" Target="consultantplus://offline/ref=56EF50F75ECCB31BFCAE36A27F2FDED13851DDFF05528E8F91CDD7074ACBA343BAB624FAA657B72BgB54G" TargetMode="External"/><Relationship Id="rId23" Type="http://schemas.openxmlformats.org/officeDocument/2006/relationships/hyperlink" Target="consultantplus://offline/ref=F2145BD2C5A28AD5F4269EDBA30AE55B9D67615006B1FC686E7CA5656400512386485ACF287E84A1D8sAJ" TargetMode="External"/><Relationship Id="rId28" Type="http://schemas.openxmlformats.org/officeDocument/2006/relationships/hyperlink" Target="mailto:saa@mo-krasno.ru" TargetMode="External"/><Relationship Id="rId36" Type="http://schemas.openxmlformats.org/officeDocument/2006/relationships/hyperlink" Target="consultantplus://offline/ref=47BC39CDD85E9B9A621990FE60D30BFBF2EA94B9295E8D0A34ABEF7E08100D56ECBDB011CC57D5yBJ" TargetMode="External"/><Relationship Id="rId10" Type="http://schemas.openxmlformats.org/officeDocument/2006/relationships/hyperlink" Target="consultantplus://offline/ref=C282E03DCFDB00DBE87F0FC617FC32481B720CB38FF84183D7BBD67385BD6E5AD555F3B8B9F3A5C6JFvFL" TargetMode="External"/><Relationship Id="rId19" Type="http://schemas.openxmlformats.org/officeDocument/2006/relationships/hyperlink" Target="consultantplus://offline/ref=53ED5A7CA73BAECB638CA0B4C6D0B9EB0EE7CC582CEA0C6A2E72A699A943D75E06DB7D95747ECBBBb9C8M" TargetMode="External"/><Relationship Id="rId31" Type="http://schemas.openxmlformats.org/officeDocument/2006/relationships/hyperlink" Target="consultantplus://offline/ref=7C0A7380B68D115D61CE0C9E10E66869659657A04EE0F9D912FF30CA6EA1472F913E9BD24AAA295Fx06EF" TargetMode="External"/><Relationship Id="rId44" Type="http://schemas.openxmlformats.org/officeDocument/2006/relationships/hyperlink" Target="consultantplus://offline/ref=F9E3A160F1D79E5CEDDC3D5757FBB0314156B923D1349CFF4CB1B2DF3097868709BAC412D91F6EB7g6P7M"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consultantplus://offline/ref=0AADF44B28C68B63AF0E46275BD8C70194DC73768A5FCCF30A86EF332B52CB14D8FFDCD4042187BEW4VEG" TargetMode="External"/><Relationship Id="rId22" Type="http://schemas.openxmlformats.org/officeDocument/2006/relationships/hyperlink" Target="consultantplus://offline/ref=F2145BD2C5A28AD5F4269EDBA30AE55B9D67615006B1FC686E7CA5656400512386485ACF287E84A1D8sEJ" TargetMode="External"/><Relationship Id="rId27" Type="http://schemas.openxmlformats.org/officeDocument/2006/relationships/hyperlink" Target="mailto:krasnogorschool1@mail.ru" TargetMode="External"/><Relationship Id="rId30" Type="http://schemas.openxmlformats.org/officeDocument/2006/relationships/hyperlink" Target="http://www.zakupki.gov.ru" TargetMode="External"/><Relationship Id="rId35" Type="http://schemas.openxmlformats.org/officeDocument/2006/relationships/hyperlink" Target="consultantplus://offline/ref=B4222A4784C72B00C79743E9399F5060B37CF77F0F95A2F703D7B567BC9E952E9375CD7729F8OBh1H" TargetMode="External"/><Relationship Id="rId43" Type="http://schemas.openxmlformats.org/officeDocument/2006/relationships/image" Target="media/image1.emf"/><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495C9-AAC9-4522-A26E-115C7836C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4809</TotalTime>
  <Pages>1</Pages>
  <Words>26898</Words>
  <Characters>153319</Characters>
  <Application>Microsoft Office Word</Application>
  <DocSecurity>0</DocSecurity>
  <Lines>1277</Lines>
  <Paragraphs>359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32</cp:revision>
  <cp:lastPrinted>2015-04-30T10:54:00Z</cp:lastPrinted>
  <dcterms:created xsi:type="dcterms:W3CDTF">2014-08-01T06:09:00Z</dcterms:created>
  <dcterms:modified xsi:type="dcterms:W3CDTF">2015-04-30T11:04:00Z</dcterms:modified>
</cp:coreProperties>
</file>