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B1" w:rsidRPr="000965B1" w:rsidRDefault="000965B1" w:rsidP="000965B1">
      <w:pPr>
        <w:spacing w:after="0" w:line="240" w:lineRule="auto"/>
        <w:jc w:val="center"/>
        <w:rPr>
          <w:rFonts w:ascii="Cambria Math" w:eastAsia="Times New Roman" w:hAnsi="Cambria Math" w:cs="Times New Roman"/>
          <w:b/>
          <w:lang w:eastAsia="ru-RU"/>
        </w:rPr>
      </w:pPr>
      <w:r w:rsidRPr="000965B1">
        <w:rPr>
          <w:rFonts w:ascii="Cambria Math" w:eastAsia="Times New Roman" w:hAnsi="Cambria Math" w:cs="Times New Roman"/>
          <w:b/>
          <w:lang w:eastAsia="ru-RU"/>
        </w:rPr>
        <w:t>Изменения извещения о проведении электронного аукциона</w:t>
      </w:r>
    </w:p>
    <w:p w:rsidR="000965B1" w:rsidRDefault="000965B1" w:rsidP="000965B1">
      <w:pPr>
        <w:spacing w:after="0" w:line="240" w:lineRule="auto"/>
        <w:jc w:val="center"/>
        <w:rPr>
          <w:rFonts w:ascii="Cambria Math" w:eastAsia="Times New Roman" w:hAnsi="Cambria Math" w:cs="Times New Roman"/>
          <w:b/>
          <w:lang w:eastAsia="ru-RU"/>
        </w:rPr>
      </w:pPr>
      <w:r w:rsidRPr="000965B1">
        <w:rPr>
          <w:rFonts w:ascii="Cambria Math" w:eastAsia="Times New Roman" w:hAnsi="Cambria Math" w:cs="Times New Roman"/>
          <w:b/>
          <w:lang w:eastAsia="ru-RU"/>
        </w:rPr>
        <w:t>для закупки №0113300024615000028</w:t>
      </w:r>
    </w:p>
    <w:p w:rsidR="000965B1" w:rsidRPr="000965B1" w:rsidRDefault="000965B1" w:rsidP="000965B1">
      <w:pPr>
        <w:spacing w:after="0" w:line="240" w:lineRule="auto"/>
        <w:jc w:val="center"/>
        <w:rPr>
          <w:rFonts w:ascii="Cambria Math" w:eastAsia="Times New Roman" w:hAnsi="Cambria Math" w:cs="Times New Roman"/>
          <w:b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6"/>
        <w:gridCol w:w="6294"/>
      </w:tblGrid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jc w:val="center"/>
              <w:rPr>
                <w:rFonts w:ascii="Cambria Math" w:eastAsia="Times New Roman" w:hAnsi="Cambria Math" w:cs="Times New Roman"/>
                <w:b/>
                <w:bCs/>
                <w:lang w:eastAsia="ru-RU"/>
              </w:rPr>
            </w:pP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Основание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lang w:eastAsia="ru-RU"/>
              </w:rPr>
              <w:t>Решение Заказчика</w:t>
            </w:r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 (организации, осуществляющей определение поставщика (подрядчика, исполнителя) для заказчика) </w:t>
            </w:r>
            <w:r w:rsidRPr="000965B1">
              <w:rPr>
                <w:rFonts w:ascii="Cambria Math" w:eastAsia="Times New Roman" w:hAnsi="Cambria Math" w:cs="Times New Roman"/>
                <w:b/>
                <w:lang w:eastAsia="ru-RU"/>
              </w:rPr>
              <w:t>от 12.05.2015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Дополнительная информация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Информация отсутствует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Краткое описание изменения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Внести изменения в документацию об электронном аукционе на выполнение работ по ремонту подъезда к МБДОУ Красногорскому детскому саду №2, д. 32 «А» </w:t>
            </w:r>
            <w:proofErr w:type="gramStart"/>
            <w:r w:rsidRPr="000965B1">
              <w:rPr>
                <w:rFonts w:ascii="Cambria Math" w:eastAsia="Times New Roman" w:hAnsi="Cambria Math" w:cs="Times New Roman"/>
                <w:lang w:eastAsia="ru-RU"/>
              </w:rPr>
              <w:t>в</w:t>
            </w:r>
            <w:proofErr w:type="gramEnd"/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 </w:t>
            </w:r>
            <w:proofErr w:type="gramStart"/>
            <w:r w:rsidRPr="000965B1">
              <w:rPr>
                <w:rFonts w:ascii="Cambria Math" w:eastAsia="Times New Roman" w:hAnsi="Cambria Math" w:cs="Times New Roman"/>
                <w:lang w:eastAsia="ru-RU"/>
              </w:rPr>
              <w:t>с</w:t>
            </w:r>
            <w:proofErr w:type="gramEnd"/>
            <w:r w:rsidRPr="000965B1">
              <w:rPr>
                <w:rFonts w:ascii="Cambria Math" w:eastAsia="Times New Roman" w:hAnsi="Cambria Math" w:cs="Times New Roman"/>
                <w:lang w:eastAsia="ru-RU"/>
              </w:rPr>
              <w:t>. Красногорское Красногорского района Удмуртской Республики с границей участка с ПК 0+00 по ПК 0+68, изложив Раздел 32 «Проект муниципального контракта» в новой редакции.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bCs/>
                <w:lang w:eastAsia="ru-RU"/>
              </w:rPr>
              <w:t>Общая информация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Номер извещения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b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lang w:eastAsia="ru-RU"/>
              </w:rPr>
              <w:t>0113300024615000028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Наименование объекта закупки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Выполнение работ по ремонту подъезда к МБДОУ Красногорскому детскому саду №2, д.32 "А" в с.Красногорское Красногорского района Удмуртской Республики с границей участка с ПК 0+00 по ПК 0+68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Электронный аукцион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ЗАО «Сбербанк-АСТ»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http://www.sberbank-ast.ru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Закупку осуществляет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Заказчик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bCs/>
                <w:lang w:eastAsia="ru-RU"/>
              </w:rPr>
              <w:t>Контактная информация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Организация, осуществляющая закупку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Администрация муниципального образования "Красногорский район"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Почтовый адрес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0965B1">
              <w:rPr>
                <w:rFonts w:ascii="Cambria Math" w:eastAsia="Times New Roman" w:hAnsi="Cambria Math" w:cs="Times New Roman"/>
                <w:lang w:eastAsia="ru-RU"/>
              </w:rPr>
              <w:t>Респ</w:t>
            </w:r>
            <w:proofErr w:type="spellEnd"/>
            <w:proofErr w:type="gramEnd"/>
            <w:r w:rsidRPr="000965B1">
              <w:rPr>
                <w:rFonts w:ascii="Cambria Math" w:eastAsia="Times New Roman" w:hAnsi="Cambria Math" w:cs="Times New Roman"/>
                <w:lang w:eastAsia="ru-RU"/>
              </w:rPr>
              <w:t>, Красногорское с, Ленина, 64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Место нахождения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0965B1">
              <w:rPr>
                <w:rFonts w:ascii="Cambria Math" w:eastAsia="Times New Roman" w:hAnsi="Cambria Math" w:cs="Times New Roman"/>
                <w:lang w:eastAsia="ru-RU"/>
              </w:rPr>
              <w:t>Респ</w:t>
            </w:r>
            <w:proofErr w:type="spellEnd"/>
            <w:proofErr w:type="gramEnd"/>
            <w:r w:rsidRPr="000965B1">
              <w:rPr>
                <w:rFonts w:ascii="Cambria Math" w:eastAsia="Times New Roman" w:hAnsi="Cambria Math" w:cs="Times New Roman"/>
                <w:lang w:eastAsia="ru-RU"/>
              </w:rPr>
              <w:t>, Красногорское с, Ленина, 64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Ответственное должностное лицо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Салтыков Сергей Вячеславович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Адрес электронной почты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saa@mo-krasno.ru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Номер контактного телефона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7-34164-21600-124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Факс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7-34164-21751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Дополнительная информация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Информация отсутствует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bCs/>
                <w:lang w:eastAsia="ru-RU"/>
              </w:rPr>
              <w:t>Информация о процедуре закупки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Дата и время начала подачи заявок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b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lang w:eastAsia="ru-RU"/>
              </w:rPr>
              <w:t>13.05.2015 09:00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Дата и время окончания подачи заявок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b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lang w:eastAsia="ru-RU"/>
              </w:rPr>
              <w:t>22.05.2015 09:00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Место подачи заявок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Заявки на участие в электронном аукционе подаются оператору электронной площадки в порядке, определенном оператором электронной площадки, информация о котором размещена на сайте оператора электронной площадки в информационно-телекоммуникационной сети «Интернет».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Порядок подачи заявок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proofErr w:type="gramStart"/>
            <w:r w:rsidRPr="000965B1">
              <w:rPr>
                <w:rFonts w:ascii="Cambria Math" w:eastAsia="Times New Roman" w:hAnsi="Cambria Math" w:cs="Times New Roman"/>
                <w:lang w:eastAsia="ru-RU"/>
              </w:rPr>
              <w:t>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аукционе.</w:t>
            </w:r>
            <w:proofErr w:type="gramEnd"/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 Заявка на участие в электронном аукционе направляется участником такого аукциона оператору электронной площадки, в форме двух электронных документов, содержащих части заявки. Указанные электронные документы подаются одновременно. Участник </w:t>
            </w:r>
            <w:r w:rsidRPr="000965B1">
              <w:rPr>
                <w:rFonts w:ascii="Cambria Math" w:eastAsia="Times New Roman" w:hAnsi="Cambria Math" w:cs="Times New Roman"/>
                <w:lang w:eastAsia="ru-RU"/>
              </w:rPr>
              <w:lastRenderedPageBreak/>
              <w:t>электронного аукциона вправе подать только одну заявку на участие в электронном аукционе в отношении объекта закупки.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lastRenderedPageBreak/>
              <w:t xml:space="preserve">Дата </w:t>
            </w:r>
            <w:proofErr w:type="gramStart"/>
            <w:r w:rsidRPr="000965B1">
              <w:rPr>
                <w:rFonts w:ascii="Cambria Math" w:eastAsia="Times New Roman" w:hAnsi="Cambria Math" w:cs="Times New Roman"/>
                <w:lang w:eastAsia="ru-RU"/>
              </w:rPr>
              <w:t>окончания срока рассмотрения первых частей заявок участников</w:t>
            </w:r>
            <w:proofErr w:type="gramEnd"/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b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lang w:eastAsia="ru-RU"/>
              </w:rPr>
              <w:t>25.05.2015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Дата проведения аукциона в электронной форме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b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lang w:eastAsia="ru-RU"/>
              </w:rPr>
              <w:t>28.05.2015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Дополнительная информация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Информация отсутствует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bCs/>
                <w:lang w:eastAsia="ru-RU"/>
              </w:rPr>
              <w:t>Условия контракта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lang w:eastAsia="ru-RU"/>
              </w:rPr>
              <w:t>350913.00</w:t>
            </w:r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 Российский рубль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Источник финансирования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Средства дорожного фонда из бюджета муниципального образования «Красногорский район»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Российская федерация, Удмуртская </w:t>
            </w:r>
            <w:proofErr w:type="spellStart"/>
            <w:proofErr w:type="gramStart"/>
            <w:r w:rsidRPr="000965B1">
              <w:rPr>
                <w:rFonts w:ascii="Cambria Math" w:eastAsia="Times New Roman" w:hAnsi="Cambria Math" w:cs="Times New Roman"/>
                <w:lang w:eastAsia="ru-RU"/>
              </w:rPr>
              <w:t>Респ</w:t>
            </w:r>
            <w:proofErr w:type="spellEnd"/>
            <w:proofErr w:type="gramEnd"/>
            <w:r w:rsidRPr="000965B1">
              <w:rPr>
                <w:rFonts w:ascii="Cambria Math" w:eastAsia="Times New Roman" w:hAnsi="Cambria Math" w:cs="Times New Roman"/>
                <w:lang w:eastAsia="ru-RU"/>
              </w:rPr>
              <w:t>, Красногорский р-н, Красногорское с, Подъезд к МБДОУ Красногорскому детскому саду №2, д.32 «А» с границей участка с ПК 0+00 по ПК 0+68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С момента заключения контракта до 1 сентября 2015 года.</w:t>
            </w: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bCs/>
                <w:lang w:eastAsia="ru-RU"/>
              </w:rPr>
              <w:t>Объект закупки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0965B1" w:rsidRPr="000965B1" w:rsidTr="000965B1">
        <w:tc>
          <w:tcPr>
            <w:tcW w:w="2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Условия, запреты и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3000" w:type="pct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Информация отсутствует</w:t>
            </w:r>
          </w:p>
        </w:tc>
      </w:tr>
      <w:tr w:rsidR="000965B1" w:rsidRPr="000965B1" w:rsidTr="000965B1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69"/>
              <w:gridCol w:w="1143"/>
              <w:gridCol w:w="1177"/>
              <w:gridCol w:w="1081"/>
              <w:gridCol w:w="1027"/>
              <w:gridCol w:w="983"/>
            </w:tblGrid>
            <w:tr w:rsidR="000965B1" w:rsidRPr="000965B1" w:rsidTr="000965B1">
              <w:tc>
                <w:tcPr>
                  <w:tcW w:w="0" w:type="auto"/>
                  <w:gridSpan w:val="6"/>
                  <w:vAlign w:val="center"/>
                  <w:hideMark/>
                </w:tcPr>
                <w:p w:rsidR="000965B1" w:rsidRPr="000965B1" w:rsidRDefault="000965B1" w:rsidP="000965B1">
                  <w:pPr>
                    <w:spacing w:after="0" w:line="240" w:lineRule="auto"/>
                    <w:jc w:val="right"/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</w:pPr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>Российский рубль</w:t>
                  </w:r>
                </w:p>
              </w:tc>
            </w:tr>
            <w:tr w:rsidR="000965B1" w:rsidRPr="000965B1" w:rsidTr="000965B1">
              <w:tc>
                <w:tcPr>
                  <w:tcW w:w="0" w:type="auto"/>
                  <w:vAlign w:val="center"/>
                  <w:hideMark/>
                </w:tcPr>
                <w:p w:rsidR="000965B1" w:rsidRPr="000965B1" w:rsidRDefault="000965B1" w:rsidP="000965B1">
                  <w:pPr>
                    <w:spacing w:after="0" w:line="240" w:lineRule="auto"/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</w:pPr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65B1" w:rsidRPr="000965B1" w:rsidRDefault="000965B1" w:rsidP="000965B1">
                  <w:pPr>
                    <w:spacing w:after="0" w:line="240" w:lineRule="auto"/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</w:pPr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>Код по ОКПД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65B1" w:rsidRPr="000965B1" w:rsidRDefault="000965B1" w:rsidP="000965B1">
                  <w:pPr>
                    <w:spacing w:after="0" w:line="240" w:lineRule="auto"/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</w:pPr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65B1" w:rsidRPr="000965B1" w:rsidRDefault="000965B1" w:rsidP="000965B1">
                  <w:pPr>
                    <w:spacing w:after="0" w:line="240" w:lineRule="auto"/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</w:pPr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65B1" w:rsidRPr="000965B1" w:rsidRDefault="000965B1" w:rsidP="000965B1">
                  <w:pPr>
                    <w:spacing w:after="0" w:line="240" w:lineRule="auto"/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</w:pPr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 xml:space="preserve">Цена за </w:t>
                  </w:r>
                  <w:proofErr w:type="spellStart"/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>ед</w:t>
                  </w:r>
                  <w:proofErr w:type="gramStart"/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>.и</w:t>
                  </w:r>
                  <w:proofErr w:type="gramEnd"/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>зм</w:t>
                  </w:r>
                  <w:proofErr w:type="spellEnd"/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65B1" w:rsidRPr="000965B1" w:rsidRDefault="000965B1" w:rsidP="000965B1">
                  <w:pPr>
                    <w:spacing w:after="0" w:line="240" w:lineRule="auto"/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</w:pPr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>Стоимость</w:t>
                  </w:r>
                </w:p>
              </w:tc>
            </w:tr>
            <w:tr w:rsidR="000965B1" w:rsidRPr="000965B1" w:rsidTr="000965B1">
              <w:tc>
                <w:tcPr>
                  <w:tcW w:w="0" w:type="auto"/>
                  <w:vAlign w:val="center"/>
                  <w:hideMark/>
                </w:tcPr>
                <w:p w:rsidR="000965B1" w:rsidRPr="000965B1" w:rsidRDefault="000965B1" w:rsidP="000965B1">
                  <w:pPr>
                    <w:spacing w:after="0" w:line="240" w:lineRule="auto"/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 xml:space="preserve">Выполнение работ по ремонту подъезда к МБДОУ Красногорскому детскому саду №2, д.32 «А» в с. Красногорское Красногорского района Удмуртской Республики с границей участка с ПК 0+00 по ПК 0+68 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965B1" w:rsidRPr="000965B1" w:rsidRDefault="000965B1" w:rsidP="000965B1">
                  <w:pPr>
                    <w:spacing w:after="0" w:line="240" w:lineRule="auto"/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</w:pPr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>45.23.11.199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65B1" w:rsidRPr="000965B1" w:rsidRDefault="000965B1" w:rsidP="000965B1">
                  <w:pPr>
                    <w:spacing w:after="0" w:line="240" w:lineRule="auto"/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</w:pPr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 xml:space="preserve">УСЛ </w:t>
                  </w:r>
                  <w:proofErr w:type="gramStart"/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>ЕД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965B1" w:rsidRPr="000965B1" w:rsidRDefault="000965B1" w:rsidP="000965B1">
                  <w:pPr>
                    <w:spacing w:after="0" w:line="240" w:lineRule="auto"/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</w:pPr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65B1" w:rsidRPr="000965B1" w:rsidRDefault="000965B1" w:rsidP="000965B1">
                  <w:pPr>
                    <w:spacing w:after="0" w:line="240" w:lineRule="auto"/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</w:pPr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>350913.00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65B1" w:rsidRPr="000965B1" w:rsidRDefault="000965B1" w:rsidP="000965B1">
                  <w:pPr>
                    <w:spacing w:after="0" w:line="240" w:lineRule="auto"/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</w:pPr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>350913.00</w:t>
                  </w:r>
                </w:p>
              </w:tc>
            </w:tr>
            <w:tr w:rsidR="000965B1" w:rsidRPr="000965B1" w:rsidTr="000965B1">
              <w:tc>
                <w:tcPr>
                  <w:tcW w:w="0" w:type="auto"/>
                  <w:gridSpan w:val="6"/>
                  <w:vAlign w:val="center"/>
                  <w:hideMark/>
                </w:tcPr>
                <w:p w:rsidR="000965B1" w:rsidRPr="000965B1" w:rsidRDefault="000965B1" w:rsidP="000965B1">
                  <w:pPr>
                    <w:spacing w:after="0" w:line="240" w:lineRule="auto"/>
                    <w:jc w:val="right"/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</w:pPr>
                  <w:r w:rsidRPr="000965B1"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ru-RU"/>
                    </w:rPr>
                    <w:t>Итого: 350913.00</w:t>
                  </w:r>
                </w:p>
              </w:tc>
            </w:tr>
          </w:tbl>
          <w:p w:rsidR="000965B1" w:rsidRPr="000965B1" w:rsidRDefault="000965B1" w:rsidP="000965B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0965B1" w:rsidRPr="000965B1" w:rsidTr="000965B1"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bCs/>
                <w:lang w:eastAsia="ru-RU"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0965B1" w:rsidRPr="000965B1" w:rsidTr="000965B1"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Не </w:t>
            </w:r>
            <w:proofErr w:type="gramStart"/>
            <w:r w:rsidRPr="000965B1">
              <w:rPr>
                <w:rFonts w:ascii="Cambria Math" w:eastAsia="Times New Roman" w:hAnsi="Cambria Math" w:cs="Times New Roman"/>
                <w:lang w:eastAsia="ru-RU"/>
              </w:rPr>
              <w:t>установлены</w:t>
            </w:r>
            <w:proofErr w:type="gramEnd"/>
          </w:p>
        </w:tc>
      </w:tr>
      <w:tr w:rsidR="000965B1" w:rsidRPr="000965B1" w:rsidTr="000965B1"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1 Единые требования к участникам (в соответствии с пунктом 1 части 1 Статьи 31 Федерального закона № 44-ФЗ) </w:t>
            </w:r>
          </w:p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proofErr w:type="gramStart"/>
            <w:r w:rsidRPr="000965B1">
              <w:rPr>
                <w:rFonts w:ascii="Cambria Math" w:eastAsia="Times New Roman" w:hAnsi="Cambria Math" w:cs="Times New Roman"/>
                <w:lang w:eastAsia="ru-RU"/>
              </w:rPr>
              <w:t>Наличие действующего свидетельства о допуске к видам работ, относящимся к наименованию объекта закупки, выданное саморегулируемой организацией (в соответствии с приказом от 30.12.2009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строительства») в том числе: 25.</w:t>
            </w:r>
            <w:proofErr w:type="gramEnd"/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 Устройство автомобильных дорог и аэродромов: 25.4. Устройства покрытий автомобильных дорог, в том числе укрепляемых вяжущими материалами, Или 33. 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подрядчиком): 33.2.1. Автомобильные дороги и объекты инфраструктуры автомобильного транспорта </w:t>
            </w:r>
          </w:p>
        </w:tc>
      </w:tr>
      <w:tr w:rsidR="000965B1" w:rsidRPr="000965B1" w:rsidTr="000965B1"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Ограничение участия в определении поставщика (подрядчика, исполнителя), </w:t>
            </w:r>
            <w:r w:rsidRPr="000965B1">
              <w:rPr>
                <w:rFonts w:ascii="Cambria Math" w:eastAsia="Times New Roman" w:hAnsi="Cambria Math" w:cs="Times New Roman"/>
                <w:lang w:eastAsia="ru-RU"/>
              </w:rPr>
              <w:lastRenderedPageBreak/>
              <w:t>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lastRenderedPageBreak/>
              <w:t>Не установлено</w:t>
            </w:r>
          </w:p>
        </w:tc>
      </w:tr>
      <w:tr w:rsidR="000965B1" w:rsidRPr="000965B1" w:rsidTr="000965B1"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bCs/>
                <w:lang w:eastAsia="ru-RU"/>
              </w:rPr>
              <w:lastRenderedPageBreak/>
              <w:t>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0965B1" w:rsidRPr="000965B1" w:rsidTr="000965B1"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Требуется 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0965B1" w:rsidRPr="000965B1" w:rsidTr="000965B1"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Размер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3509.13</w:t>
            </w:r>
          </w:p>
        </w:tc>
      </w:tr>
      <w:tr w:rsidR="000965B1" w:rsidRPr="000965B1" w:rsidTr="000965B1"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Порядок внесения денежных сре</w:t>
            </w:r>
            <w:proofErr w:type="gramStart"/>
            <w:r w:rsidRPr="000965B1">
              <w:rPr>
                <w:rFonts w:ascii="Cambria Math" w:eastAsia="Times New Roman" w:hAnsi="Cambria Math" w:cs="Times New Roman"/>
                <w:lang w:eastAsia="ru-RU"/>
              </w:rPr>
              <w:t>дств в к</w:t>
            </w:r>
            <w:proofErr w:type="gramEnd"/>
            <w:r w:rsidRPr="000965B1">
              <w:rPr>
                <w:rFonts w:ascii="Cambria Math" w:eastAsia="Times New Roman" w:hAnsi="Cambria Math" w:cs="Times New Roman"/>
                <w:lang w:eastAsia="ru-RU"/>
              </w:rPr>
              <w:t>ачестве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Обеспечение заявки на участие в электронном аукционе предоставляется участником закупки только путём внесения денежных средств. Денежные средства, внесённые в качестве обеспечения заявок, при проведении электронного аукциона перечисляются на счёт оператора электронной площадки в банке. </w:t>
            </w:r>
            <w:proofErr w:type="gramStart"/>
            <w:r w:rsidRPr="000965B1">
              <w:rPr>
                <w:rFonts w:ascii="Cambria Math" w:eastAsia="Times New Roman" w:hAnsi="Cambria Math" w:cs="Times New Roman"/>
                <w:lang w:eastAsia="ru-RU"/>
              </w:rPr>
              <w:t>Доходы, полученные оператором электронной площадки от размещения денежных средств, внесённых в качестве обеспечения заявок,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настоящего пункта на основании договора, заключенного оператором электронной площадки с каждым участником закупки при прохождении им</w:t>
            </w:r>
            <w:proofErr w:type="gramEnd"/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 аккредитации на электронной площадке. 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аукционов.</w:t>
            </w:r>
          </w:p>
        </w:tc>
      </w:tr>
      <w:tr w:rsidR="000965B1" w:rsidRPr="000965B1" w:rsidTr="000965B1"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Платежные реквизиты для перечисления денежных сре</w:t>
            </w:r>
            <w:proofErr w:type="gramStart"/>
            <w:r w:rsidRPr="000965B1">
              <w:rPr>
                <w:rFonts w:ascii="Cambria Math" w:eastAsia="Times New Roman" w:hAnsi="Cambria Math" w:cs="Times New Roman"/>
                <w:lang w:eastAsia="ru-RU"/>
              </w:rPr>
              <w:t>дств пр</w:t>
            </w:r>
            <w:proofErr w:type="gramEnd"/>
            <w:r w:rsidRPr="000965B1">
              <w:rPr>
                <w:rFonts w:ascii="Cambria Math" w:eastAsia="Times New Roman" w:hAnsi="Cambria Math" w:cs="Times New Roman"/>
                <w:lang w:eastAsia="ru-RU"/>
              </w:rPr>
              <w:t>и уклонении участника закупки от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"Номер расчётного счёта" 40302810294013000127</w:t>
            </w:r>
          </w:p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"Номер лицевого счёта" 05133005550</w:t>
            </w:r>
          </w:p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"БИК" 049401001</w:t>
            </w:r>
          </w:p>
        </w:tc>
      </w:tr>
      <w:tr w:rsidR="000965B1" w:rsidRPr="000965B1" w:rsidTr="000965B1"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bCs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0965B1" w:rsidRPr="000965B1" w:rsidTr="000965B1"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Требуется 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0965B1" w:rsidRPr="000965B1" w:rsidTr="000965B1"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Размер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17545.65</w:t>
            </w:r>
          </w:p>
        </w:tc>
      </w:tr>
      <w:tr w:rsidR="000965B1" w:rsidRPr="000965B1" w:rsidTr="000965B1">
        <w:trPr>
          <w:trHeight w:val="3776"/>
        </w:trPr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Порядок предоставления обеспечения исполнения контракта, требования к обеспечению, информация о банковском сопровождении контракта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Обеспечение исполнения контракта может обеспечиваться предоставлением банковской гарантии, выданной банком и соответствующей требованиям статьи 45 Федерального закона от 05.04.2013 г. №44-ФЗ,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участником закупки, с которым заключается контракт, самостоятельно. Срок действия банковской гарантии должен превышать срок действия контракта не менее чем на один месяц. Контракт заключается после предоставления участником закупки, с которым заключается контракт, обеспечения исполнения контракта в соответствии с Федеральным законом от 05.04.2013 г. №44-ФЗ. Срок предоставления обеспечения исполнения контракта в течение пяти дней </w:t>
            </w:r>
            <w:proofErr w:type="gramStart"/>
            <w:r w:rsidRPr="000965B1">
              <w:rPr>
                <w:rFonts w:ascii="Cambria Math" w:eastAsia="Times New Roman" w:hAnsi="Cambria Math" w:cs="Times New Roman"/>
                <w:lang w:eastAsia="ru-RU"/>
              </w:rPr>
              <w:t>с даты размещения</w:t>
            </w:r>
            <w:proofErr w:type="gramEnd"/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 заказчиком в единой информационной системе проекта контракта. В </w:t>
            </w:r>
            <w:proofErr w:type="gramStart"/>
            <w:r w:rsidRPr="000965B1">
              <w:rPr>
                <w:rFonts w:ascii="Cambria Math" w:eastAsia="Times New Roman" w:hAnsi="Cambria Math" w:cs="Times New Roman"/>
                <w:lang w:eastAsia="ru-RU"/>
              </w:rPr>
              <w:t>случае</w:t>
            </w:r>
            <w:proofErr w:type="gramEnd"/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 не предоставления 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контракта.</w:t>
            </w:r>
          </w:p>
        </w:tc>
      </w:tr>
      <w:tr w:rsidR="000965B1" w:rsidRPr="000965B1" w:rsidTr="000965B1"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lastRenderedPageBreak/>
              <w:t>Платежные реквизиты для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"Номер расчётного счёта" 40302810294013000127</w:t>
            </w:r>
          </w:p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"Номер лицевого счёта" 05133005550</w:t>
            </w:r>
          </w:p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"БИК" 049401001</w:t>
            </w:r>
          </w:p>
        </w:tc>
      </w:tr>
      <w:tr w:rsidR="000965B1" w:rsidRPr="000965B1" w:rsidTr="000965B1"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bCs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Информация отсутствует</w:t>
            </w:r>
          </w:p>
        </w:tc>
      </w:tr>
      <w:tr w:rsidR="000965B1" w:rsidRPr="000965B1" w:rsidTr="000965B1">
        <w:tc>
          <w:tcPr>
            <w:tcW w:w="0" w:type="auto"/>
            <w:gridSpan w:val="2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proofErr w:type="gramStart"/>
            <w:r w:rsidRPr="000965B1">
              <w:rPr>
                <w:rFonts w:ascii="Cambria Math" w:eastAsia="Times New Roman" w:hAnsi="Cambria Math" w:cs="Times New Roman"/>
                <w:lang w:eastAsia="ru-RU"/>
              </w:rPr>
              <w:t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</w:t>
            </w:r>
            <w:bookmarkStart w:id="0" w:name="_GoBack"/>
            <w:bookmarkEnd w:id="0"/>
            <w:r w:rsidRPr="000965B1">
              <w:rPr>
                <w:rFonts w:ascii="Cambria Math" w:eastAsia="Times New Roman" w:hAnsi="Cambria Math" w:cs="Times New Roman"/>
                <w:lang w:eastAsia="ru-RU"/>
              </w:rPr>
              <w:t>иком обеспечения исполнения контракта</w:t>
            </w:r>
            <w:proofErr w:type="gramEnd"/>
            <w:r w:rsidRPr="000965B1">
              <w:rPr>
                <w:rFonts w:ascii="Cambria Math" w:eastAsia="Times New Roman" w:hAnsi="Cambria Math" w:cs="Times New Roman"/>
                <w:lang w:eastAsia="ru-RU"/>
              </w:rPr>
              <w:t xml:space="preserve">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0965B1" w:rsidRPr="000965B1" w:rsidTr="000965B1"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bCs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1 DOK изменён.</w:t>
            </w:r>
          </w:p>
        </w:tc>
      </w:tr>
      <w:tr w:rsidR="000965B1" w:rsidRPr="000965B1" w:rsidTr="000965B1">
        <w:tc>
          <w:tcPr>
            <w:tcW w:w="0" w:type="auto"/>
            <w:vAlign w:val="center"/>
            <w:hideMark/>
          </w:tcPr>
          <w:p w:rsid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lang w:eastAsia="ru-RU"/>
              </w:rPr>
              <w:t>Дата и время публикации изменения извещения (по местному времени организации, осуществляющей закупку)</w:t>
            </w:r>
          </w:p>
        </w:tc>
        <w:tc>
          <w:tcPr>
            <w:tcW w:w="0" w:type="auto"/>
            <w:vAlign w:val="center"/>
            <w:hideMark/>
          </w:tcPr>
          <w:p w:rsidR="000965B1" w:rsidRPr="000965B1" w:rsidRDefault="000965B1" w:rsidP="000965B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imes New Roman"/>
                <w:b/>
                <w:lang w:eastAsia="ru-RU"/>
              </w:rPr>
            </w:pPr>
            <w:r w:rsidRPr="000965B1">
              <w:rPr>
                <w:rFonts w:ascii="Cambria Math" w:eastAsia="Times New Roman" w:hAnsi="Cambria Math" w:cs="Times New Roman"/>
                <w:b/>
                <w:lang w:eastAsia="ru-RU"/>
              </w:rPr>
              <w:t>13.05.2015 15:25</w:t>
            </w:r>
          </w:p>
        </w:tc>
      </w:tr>
    </w:tbl>
    <w:p w:rsidR="00B922E5" w:rsidRPr="000965B1" w:rsidRDefault="00B922E5">
      <w:pPr>
        <w:rPr>
          <w:rFonts w:ascii="Cambria Math" w:hAnsi="Cambria Math" w:cs="Times New Roman"/>
        </w:rPr>
      </w:pPr>
    </w:p>
    <w:sectPr w:rsidR="00B922E5" w:rsidRPr="000965B1" w:rsidSect="000965B1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1F2"/>
    <w:rsid w:val="000965B1"/>
    <w:rsid w:val="00B922E5"/>
    <w:rsid w:val="00E4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8770">
          <w:marLeft w:val="0"/>
          <w:marRight w:val="0"/>
          <w:marTop w:val="3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9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30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24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2015-05-13T11:29:00Z</cp:lastPrinted>
  <dcterms:created xsi:type="dcterms:W3CDTF">2015-05-13T11:26:00Z</dcterms:created>
  <dcterms:modified xsi:type="dcterms:W3CDTF">2015-05-13T11:35:00Z</dcterms:modified>
</cp:coreProperties>
</file>