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2AC81E64" wp14:editId="5A42B68C">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3895"/>
      </w:tblGrid>
      <w:tr w:rsidR="00B02BAC" w:rsidRPr="00170276" w:rsidTr="00551F84">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3895" w:type="dxa"/>
          </w:tcPr>
          <w:p w:rsidR="00B02BAC" w:rsidRPr="00654CC5" w:rsidRDefault="00B240D1" w:rsidP="00EA3CEB">
            <w:pPr>
              <w:spacing w:before="100"/>
              <w:ind w:right="176"/>
              <w:rPr>
                <w:sz w:val="22"/>
                <w:szCs w:val="22"/>
              </w:rPr>
            </w:pPr>
            <w:r>
              <w:rPr>
                <w:sz w:val="22"/>
                <w:szCs w:val="22"/>
              </w:rPr>
              <w:t>УТВЕРЖДАЮ</w:t>
            </w:r>
          </w:p>
          <w:p w:rsidR="00B02BAC" w:rsidRPr="00654CC5" w:rsidRDefault="00B02BAC" w:rsidP="00EA3CEB">
            <w:pPr>
              <w:pStyle w:val="ConsNonformat"/>
              <w:widowControl/>
              <w:ind w:right="176"/>
              <w:rPr>
                <w:rFonts w:ascii="Times New Roman" w:hAnsi="Times New Roman" w:cs="Times New Roman"/>
                <w:sz w:val="22"/>
                <w:szCs w:val="22"/>
              </w:rPr>
            </w:pPr>
            <w:r>
              <w:rPr>
                <w:rFonts w:ascii="Times New Roman" w:hAnsi="Times New Roman" w:cs="Times New Roman"/>
                <w:sz w:val="22"/>
                <w:szCs w:val="22"/>
              </w:rPr>
              <w:t>Г</w:t>
            </w:r>
            <w:r w:rsidRPr="00654CC5">
              <w:rPr>
                <w:rFonts w:ascii="Times New Roman" w:hAnsi="Times New Roman" w:cs="Times New Roman"/>
                <w:sz w:val="22"/>
                <w:szCs w:val="22"/>
              </w:rPr>
              <w:t>лав</w:t>
            </w:r>
            <w:r>
              <w:rPr>
                <w:rFonts w:ascii="Times New Roman" w:hAnsi="Times New Roman" w:cs="Times New Roman"/>
                <w:sz w:val="22"/>
                <w:szCs w:val="22"/>
              </w:rPr>
              <w:t>а</w:t>
            </w:r>
            <w:r w:rsidRPr="00654CC5">
              <w:rPr>
                <w:rFonts w:ascii="Times New Roman" w:hAnsi="Times New Roman" w:cs="Times New Roman"/>
                <w:sz w:val="22"/>
                <w:szCs w:val="22"/>
              </w:rPr>
              <w:t xml:space="preserve"> Администрации муниципального образования «Красногорский район»</w:t>
            </w:r>
          </w:p>
          <w:p w:rsidR="00B02BAC" w:rsidRPr="00654CC5" w:rsidRDefault="00B02BAC" w:rsidP="00EA3CEB">
            <w:pPr>
              <w:rPr>
                <w:sz w:val="22"/>
                <w:szCs w:val="22"/>
              </w:rPr>
            </w:pPr>
          </w:p>
        </w:tc>
      </w:tr>
      <w:tr w:rsidR="00B02BAC" w:rsidRPr="00170276" w:rsidTr="00551F84">
        <w:tc>
          <w:tcPr>
            <w:tcW w:w="4503" w:type="dxa"/>
          </w:tcPr>
          <w:p w:rsidR="00B02BAC" w:rsidRPr="00E5575C" w:rsidRDefault="00B02BAC" w:rsidP="00EA3CEB">
            <w:pPr>
              <w:spacing w:before="100"/>
              <w:ind w:right="176"/>
              <w:rPr>
                <w:sz w:val="21"/>
                <w:szCs w:val="21"/>
              </w:rPr>
            </w:pPr>
          </w:p>
        </w:tc>
        <w:tc>
          <w:tcPr>
            <w:tcW w:w="3895" w:type="dxa"/>
          </w:tcPr>
          <w:p w:rsidR="00B02BAC" w:rsidRPr="00654CC5" w:rsidRDefault="00B02BAC" w:rsidP="00551F84">
            <w:pPr>
              <w:spacing w:before="100"/>
              <w:ind w:right="176"/>
              <w:rPr>
                <w:sz w:val="22"/>
                <w:szCs w:val="22"/>
              </w:rPr>
            </w:pPr>
            <w:r w:rsidRPr="00654CC5">
              <w:rPr>
                <w:sz w:val="22"/>
                <w:szCs w:val="22"/>
              </w:rPr>
              <w:t xml:space="preserve">________________ </w:t>
            </w:r>
            <w:r>
              <w:rPr>
                <w:sz w:val="22"/>
                <w:szCs w:val="22"/>
              </w:rPr>
              <w:t>И.Б.Прокашев</w:t>
            </w:r>
          </w:p>
        </w:tc>
      </w:tr>
      <w:tr w:rsidR="00B02BAC" w:rsidRPr="00170276" w:rsidTr="00551F84">
        <w:tc>
          <w:tcPr>
            <w:tcW w:w="4503" w:type="dxa"/>
          </w:tcPr>
          <w:p w:rsidR="00B02BAC" w:rsidRPr="00E5575C" w:rsidRDefault="00B02BAC" w:rsidP="00EA3CEB">
            <w:pPr>
              <w:spacing w:before="100"/>
              <w:ind w:right="176"/>
              <w:rPr>
                <w:sz w:val="21"/>
                <w:szCs w:val="21"/>
              </w:rPr>
            </w:pPr>
          </w:p>
        </w:tc>
        <w:tc>
          <w:tcPr>
            <w:tcW w:w="3895" w:type="dxa"/>
          </w:tcPr>
          <w:p w:rsidR="00B02BAC" w:rsidRPr="00E5575C" w:rsidRDefault="00B02BAC" w:rsidP="009E5A88">
            <w:pPr>
              <w:spacing w:before="100"/>
              <w:ind w:right="176"/>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565972" w:rsidRDefault="009701D9" w:rsidP="00DB5B9F">
      <w:pPr>
        <w:ind w:left="1276" w:right="424"/>
        <w:jc w:val="center"/>
        <w:rPr>
          <w:b/>
          <w:bCs/>
          <w:color w:val="000000"/>
          <w:szCs w:val="24"/>
        </w:rPr>
      </w:pPr>
      <w:r w:rsidRPr="009701D9">
        <w:rPr>
          <w:b/>
          <w:bCs/>
          <w:szCs w:val="24"/>
        </w:rPr>
        <w:t xml:space="preserve">на право заключить муниципальный контракт на выполнение работ </w:t>
      </w:r>
      <w:r w:rsidR="00DB5B9F" w:rsidRPr="00DB5B9F">
        <w:rPr>
          <w:b/>
          <w:bCs/>
          <w:szCs w:val="24"/>
        </w:rPr>
        <w:t>по содержанию автомобильных дорог местного значения и сооружений на них, по которым проходят маршруты школьных автобусов в Красногорском районе Удмуртской Республики в 2016-2017 годах</w:t>
      </w: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2D5EEF">
        <w:tc>
          <w:tcPr>
            <w:tcW w:w="4786" w:type="dxa"/>
          </w:tcPr>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строительству</w:t>
            </w:r>
          </w:p>
          <w:p w:rsidR="00551F84" w:rsidRPr="00CF5720" w:rsidRDefault="00551F84" w:rsidP="00F73A2E">
            <w:pPr>
              <w:ind w:right="34"/>
              <w:rPr>
                <w:rFonts w:ascii="Cambria Math" w:hAnsi="Cambria Math"/>
                <w:bCs/>
                <w:color w:val="000000"/>
                <w:sz w:val="23"/>
                <w:szCs w:val="23"/>
              </w:rPr>
            </w:pPr>
          </w:p>
        </w:tc>
        <w:tc>
          <w:tcPr>
            <w:tcW w:w="1843" w:type="dxa"/>
          </w:tcPr>
          <w:p w:rsidR="00551F84" w:rsidRPr="00CF5720" w:rsidRDefault="00551F84" w:rsidP="00F73A2E">
            <w:pPr>
              <w:tabs>
                <w:tab w:val="left" w:pos="2018"/>
              </w:tabs>
              <w:rPr>
                <w:rFonts w:ascii="Cambria Math" w:hAnsi="Cambria Math"/>
                <w:bCs/>
                <w:color w:val="000000"/>
                <w:sz w:val="23"/>
                <w:szCs w:val="23"/>
              </w:rPr>
            </w:pPr>
          </w:p>
          <w:p w:rsidR="00551F84" w:rsidRPr="00CF5720" w:rsidRDefault="00551F84" w:rsidP="00F73A2E">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Т.П.Сигова</w:t>
            </w:r>
            <w:proofErr w:type="spellEnd"/>
          </w:p>
        </w:tc>
      </w:tr>
      <w:tr w:rsidR="00551F84" w:rsidRPr="00CF5720" w:rsidTr="002D5EEF">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2D5EEF">
        <w:tc>
          <w:tcPr>
            <w:tcW w:w="4786" w:type="dxa"/>
          </w:tcPr>
          <w:p w:rsidR="00551F84" w:rsidRPr="00CF5720" w:rsidRDefault="00F707F6" w:rsidP="00551F84">
            <w:pPr>
              <w:tabs>
                <w:tab w:val="left" w:pos="4003"/>
              </w:tabs>
              <w:ind w:right="175"/>
              <w:rPr>
                <w:rFonts w:ascii="Cambria Math" w:hAnsi="Cambria Math"/>
                <w:bCs/>
                <w:color w:val="000000"/>
                <w:sz w:val="23"/>
                <w:szCs w:val="23"/>
              </w:rPr>
            </w:pPr>
            <w:r w:rsidRPr="00F707F6">
              <w:rPr>
                <w:rFonts w:ascii="Cambria Math" w:hAnsi="Cambria Math"/>
                <w:bCs/>
                <w:color w:val="000000"/>
                <w:sz w:val="23"/>
                <w:szCs w:val="23"/>
              </w:rPr>
              <w:t>Начальник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F707F6" w:rsidRDefault="00F707F6"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F707F6" w:rsidRDefault="00F707F6" w:rsidP="00F73A2E">
            <w:pPr>
              <w:ind w:right="708"/>
              <w:rPr>
                <w:rFonts w:ascii="Cambria Math" w:hAnsi="Cambria Math"/>
                <w:bCs/>
                <w:color w:val="000000"/>
                <w:sz w:val="23"/>
                <w:szCs w:val="23"/>
              </w:rPr>
            </w:pPr>
          </w:p>
          <w:p w:rsidR="00551F84" w:rsidRDefault="0041566D" w:rsidP="00551F84">
            <w:pPr>
              <w:ind w:right="708"/>
              <w:rPr>
                <w:rFonts w:ascii="Cambria Math" w:hAnsi="Cambria Math"/>
                <w:bCs/>
                <w:color w:val="000000"/>
                <w:sz w:val="23"/>
                <w:szCs w:val="23"/>
              </w:rPr>
            </w:pPr>
            <w:r>
              <w:rPr>
                <w:rFonts w:ascii="Cambria Math" w:hAnsi="Cambria Math"/>
                <w:bCs/>
                <w:color w:val="000000"/>
                <w:sz w:val="23"/>
                <w:szCs w:val="23"/>
              </w:rPr>
              <w:t>А.</w:t>
            </w:r>
            <w:r w:rsidR="00551F84" w:rsidRPr="00CF5720">
              <w:rPr>
                <w:rFonts w:ascii="Cambria Math" w:hAnsi="Cambria Math"/>
                <w:bCs/>
                <w:color w:val="000000"/>
                <w:sz w:val="23"/>
                <w:szCs w:val="23"/>
              </w:rPr>
              <w:t>Н.</w:t>
            </w:r>
            <w:r w:rsidRPr="0041566D">
              <w:rPr>
                <w:kern w:val="0"/>
                <w:szCs w:val="24"/>
              </w:rPr>
              <w:t xml:space="preserve"> </w:t>
            </w:r>
            <w:r w:rsidRPr="0041566D">
              <w:rPr>
                <w:rFonts w:ascii="Cambria Math" w:hAnsi="Cambria Math"/>
                <w:bCs/>
                <w:color w:val="000000"/>
                <w:sz w:val="23"/>
                <w:szCs w:val="23"/>
              </w:rPr>
              <w:t>Симонов</w:t>
            </w:r>
          </w:p>
          <w:p w:rsidR="00CF06D6" w:rsidRPr="00CF5720" w:rsidRDefault="00CF06D6" w:rsidP="00551F84">
            <w:pPr>
              <w:ind w:right="708"/>
              <w:rPr>
                <w:rFonts w:ascii="Cambria Math" w:hAnsi="Cambria Math"/>
                <w:bCs/>
                <w:color w:val="000000"/>
                <w:sz w:val="23"/>
                <w:szCs w:val="23"/>
              </w:rPr>
            </w:pPr>
          </w:p>
        </w:tc>
      </w:tr>
      <w:tr w:rsidR="00551F84" w:rsidRPr="00CF5720" w:rsidTr="002D5EEF">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C4626C" w:rsidRDefault="00C4626C" w:rsidP="006F3F78">
      <w:pPr>
        <w:pStyle w:val="a4"/>
        <w:jc w:val="center"/>
        <w:rPr>
          <w:rFonts w:ascii="Cambria Math" w:hAnsi="Cambria Math"/>
          <w:b/>
          <w:bCs/>
          <w:sz w:val="20"/>
        </w:rPr>
      </w:pPr>
    </w:p>
    <w:p w:rsidR="00CE3CD2" w:rsidRDefault="00CE3CD2" w:rsidP="006F3F78">
      <w:pPr>
        <w:pStyle w:val="a4"/>
        <w:jc w:val="center"/>
        <w:rPr>
          <w:rFonts w:ascii="Cambria Math" w:hAnsi="Cambria Math"/>
          <w:b/>
          <w:bCs/>
          <w:sz w:val="20"/>
        </w:rPr>
      </w:pPr>
    </w:p>
    <w:p w:rsidR="00CE3CD2" w:rsidRDefault="00CE3CD2"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17532A" w:rsidRPr="0017532A" w:rsidRDefault="00C4626C" w:rsidP="0017532A">
      <w:pPr>
        <w:keepNext/>
        <w:keepLines/>
        <w:tabs>
          <w:tab w:val="left" w:pos="426"/>
        </w:tabs>
        <w:jc w:val="both"/>
        <w:rPr>
          <w:b/>
          <w:bCs/>
          <w:kern w:val="0"/>
          <w:szCs w:val="24"/>
          <w:lang w:eastAsia="x-none"/>
        </w:rPr>
      </w:pPr>
      <w:r>
        <w:rPr>
          <w:bCs/>
          <w:kern w:val="0"/>
          <w:szCs w:val="24"/>
          <w:lang w:eastAsia="x-none"/>
        </w:rPr>
        <w:t xml:space="preserve"> Предмет контракта:</w:t>
      </w:r>
      <w:r w:rsidRPr="00C4626C">
        <w:rPr>
          <w:b/>
          <w:bCs/>
          <w:kern w:val="0"/>
          <w:szCs w:val="24"/>
          <w:lang w:eastAsia="x-none"/>
        </w:rPr>
        <w:t xml:space="preserve"> </w:t>
      </w:r>
      <w:r w:rsidR="0017532A">
        <w:rPr>
          <w:b/>
          <w:bCs/>
          <w:kern w:val="0"/>
          <w:szCs w:val="24"/>
          <w:lang w:eastAsia="x-none"/>
        </w:rPr>
        <w:t>В</w:t>
      </w:r>
      <w:r w:rsidR="0017532A" w:rsidRPr="0017532A">
        <w:rPr>
          <w:b/>
          <w:bCs/>
          <w:kern w:val="0"/>
          <w:szCs w:val="24"/>
          <w:lang w:eastAsia="x-none"/>
        </w:rPr>
        <w:t>ыполнение работ по содержанию автомобильных дорог местного значения и сооружений на них, по которым проходят маршруты школьных автобусов в Красногорском районе Удмуртской Республики в 2016-2017 годах</w:t>
      </w:r>
      <w:r w:rsidR="0017532A">
        <w:rPr>
          <w:b/>
          <w:bCs/>
          <w:kern w:val="0"/>
          <w:szCs w:val="24"/>
          <w:lang w:eastAsia="x-none"/>
        </w:rPr>
        <w:t>.</w:t>
      </w:r>
    </w:p>
    <w:p w:rsidR="00716509" w:rsidRPr="00716509" w:rsidRDefault="00716509" w:rsidP="00BF0920">
      <w:pPr>
        <w:keepNext/>
        <w:keepLines/>
        <w:tabs>
          <w:tab w:val="left" w:pos="426"/>
        </w:tabs>
        <w:ind w:firstLine="709"/>
        <w:jc w:val="both"/>
        <w:rPr>
          <w:bCs/>
          <w:kern w:val="0"/>
          <w:szCs w:val="24"/>
          <w:lang w:eastAsia="x-none"/>
        </w:rPr>
      </w:pPr>
      <w:r w:rsidRPr="00716509">
        <w:rPr>
          <w:bCs/>
          <w:kern w:val="0"/>
          <w:szCs w:val="24"/>
          <w:lang w:eastAsia="x-none"/>
        </w:rPr>
        <w:t xml:space="preserve"> Под  аукционом в электронной форме на право заключить контракт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075BAF" w:rsidRDefault="00716509" w:rsidP="00716509">
      <w:pPr>
        <w:keepNext/>
        <w:keepLines/>
        <w:numPr>
          <w:ilvl w:val="0"/>
          <w:numId w:val="32"/>
        </w:numPr>
        <w:tabs>
          <w:tab w:val="num" w:pos="-284"/>
          <w:tab w:val="left" w:pos="284"/>
        </w:tabs>
        <w:ind w:left="0" w:firstLine="0"/>
        <w:contextualSpacing/>
        <w:jc w:val="both"/>
        <w:rPr>
          <w:kern w:val="0"/>
          <w:szCs w:val="24"/>
        </w:rPr>
      </w:pPr>
      <w:r w:rsidRPr="00075BAF">
        <w:rPr>
          <w:kern w:val="0"/>
          <w:szCs w:val="24"/>
        </w:rPr>
        <w:t xml:space="preserve">Раздел </w:t>
      </w:r>
      <w:r w:rsidR="00144891" w:rsidRPr="00075BAF">
        <w:rPr>
          <w:kern w:val="0"/>
          <w:szCs w:val="24"/>
        </w:rPr>
        <w:t>1</w:t>
      </w:r>
      <w:r w:rsidRPr="00075BAF">
        <w:rPr>
          <w:kern w:val="0"/>
          <w:szCs w:val="24"/>
        </w:rPr>
        <w:t>. Информационн</w:t>
      </w:r>
      <w:r w:rsidR="00EB61DC" w:rsidRPr="00075BAF">
        <w:rPr>
          <w:kern w:val="0"/>
          <w:szCs w:val="24"/>
        </w:rPr>
        <w:t>ая карта</w:t>
      </w:r>
      <w:r w:rsidRPr="00075BAF">
        <w:rPr>
          <w:kern w:val="0"/>
          <w:szCs w:val="24"/>
        </w:rPr>
        <w:t xml:space="preserve"> Документации об </w:t>
      </w:r>
      <w:r w:rsidRPr="00075BAF">
        <w:rPr>
          <w:bCs/>
          <w:kern w:val="0"/>
          <w:szCs w:val="24"/>
        </w:rPr>
        <w:t>электронном аукционе</w:t>
      </w:r>
    </w:p>
    <w:p w:rsidR="00716509" w:rsidRPr="00075BAF" w:rsidRDefault="00716509" w:rsidP="00716509">
      <w:pPr>
        <w:keepNext/>
        <w:keepLines/>
        <w:numPr>
          <w:ilvl w:val="0"/>
          <w:numId w:val="32"/>
        </w:numPr>
        <w:tabs>
          <w:tab w:val="num" w:pos="-284"/>
          <w:tab w:val="left" w:pos="284"/>
        </w:tabs>
        <w:ind w:left="0" w:firstLine="0"/>
        <w:contextualSpacing/>
        <w:jc w:val="both"/>
        <w:rPr>
          <w:kern w:val="0"/>
          <w:szCs w:val="24"/>
        </w:rPr>
      </w:pPr>
      <w:r w:rsidRPr="00075BAF">
        <w:rPr>
          <w:kern w:val="0"/>
          <w:szCs w:val="24"/>
        </w:rPr>
        <w:t xml:space="preserve">Раздел </w:t>
      </w:r>
      <w:r w:rsidR="00144891" w:rsidRPr="00075BAF">
        <w:rPr>
          <w:kern w:val="0"/>
          <w:szCs w:val="24"/>
        </w:rPr>
        <w:t>2</w:t>
      </w:r>
      <w:r w:rsidRPr="00075BAF">
        <w:rPr>
          <w:kern w:val="0"/>
          <w:szCs w:val="24"/>
        </w:rPr>
        <w:t xml:space="preserve">. Описание объекта закупки: </w:t>
      </w:r>
      <w:r w:rsidR="00EB61DC" w:rsidRPr="00075BAF">
        <w:rPr>
          <w:kern w:val="0"/>
          <w:szCs w:val="24"/>
        </w:rPr>
        <w:t>Техническое задание</w:t>
      </w:r>
    </w:p>
    <w:p w:rsidR="00144891" w:rsidRPr="00075BAF" w:rsidRDefault="006B4C8D" w:rsidP="00144891">
      <w:pPr>
        <w:keepNext/>
        <w:keepLines/>
        <w:numPr>
          <w:ilvl w:val="0"/>
          <w:numId w:val="32"/>
        </w:numPr>
        <w:tabs>
          <w:tab w:val="left" w:pos="284"/>
        </w:tabs>
        <w:ind w:left="0" w:firstLine="0"/>
        <w:contextualSpacing/>
        <w:jc w:val="both"/>
        <w:rPr>
          <w:kern w:val="0"/>
          <w:szCs w:val="24"/>
        </w:rPr>
      </w:pPr>
      <w:r w:rsidRPr="00075BAF">
        <w:rPr>
          <w:kern w:val="0"/>
          <w:szCs w:val="24"/>
        </w:rPr>
        <w:t>Раздел 3. Обоснование</w:t>
      </w:r>
      <w:r w:rsidR="00144891" w:rsidRPr="00075BAF">
        <w:rPr>
          <w:kern w:val="0"/>
          <w:szCs w:val="24"/>
        </w:rPr>
        <w:t xml:space="preserve"> начальной (максимальной) цены контракта </w:t>
      </w:r>
    </w:p>
    <w:p w:rsidR="00144891" w:rsidRPr="00075BAF"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075BAF">
        <w:rPr>
          <w:kern w:val="0"/>
          <w:szCs w:val="24"/>
        </w:rPr>
        <w:t>Раздел 4.</w:t>
      </w:r>
      <w:r w:rsidRPr="00075BAF">
        <w:rPr>
          <w:kern w:val="0"/>
          <w:szCs w:val="24"/>
          <w:lang w:val="x-none" w:eastAsia="x-none"/>
        </w:rPr>
        <w:t xml:space="preserve"> </w:t>
      </w:r>
      <w:r w:rsidRPr="00075BAF">
        <w:rPr>
          <w:kern w:val="0"/>
          <w:szCs w:val="24"/>
          <w:lang w:val="x-none"/>
        </w:rPr>
        <w:t xml:space="preserve">Проект </w:t>
      </w:r>
      <w:r w:rsidRPr="00075BAF">
        <w:rPr>
          <w:kern w:val="0"/>
          <w:szCs w:val="24"/>
        </w:rPr>
        <w:t xml:space="preserve">муниципального </w:t>
      </w:r>
      <w:r w:rsidRPr="00075BAF">
        <w:rPr>
          <w:kern w:val="0"/>
          <w:szCs w:val="24"/>
          <w:lang w:val="x-none"/>
        </w:rPr>
        <w:t>контракт</w:t>
      </w:r>
      <w:r w:rsidRPr="00075BAF">
        <w:rPr>
          <w:kern w:val="0"/>
          <w:szCs w:val="24"/>
        </w:rPr>
        <w:t>а с Прилож</w:t>
      </w:r>
      <w:r w:rsidR="00D01EAF" w:rsidRPr="00075BAF">
        <w:rPr>
          <w:kern w:val="0"/>
          <w:szCs w:val="24"/>
        </w:rPr>
        <w:t>ения</w:t>
      </w:r>
      <w:r w:rsidR="0099090E" w:rsidRPr="00075BAF">
        <w:rPr>
          <w:kern w:val="0"/>
          <w:szCs w:val="24"/>
        </w:rPr>
        <w:t>м</w:t>
      </w:r>
      <w:r w:rsidR="00D01EAF" w:rsidRPr="00075BAF">
        <w:rPr>
          <w:kern w:val="0"/>
          <w:szCs w:val="24"/>
        </w:rPr>
        <w:t>и</w:t>
      </w:r>
      <w:r w:rsidR="00075BAF" w:rsidRPr="00075BAF">
        <w:rPr>
          <w:kern w:val="0"/>
          <w:szCs w:val="24"/>
        </w:rPr>
        <w:t>:</w:t>
      </w:r>
      <w:r w:rsidR="0099090E" w:rsidRPr="00075BAF">
        <w:rPr>
          <w:kern w:val="0"/>
          <w:szCs w:val="24"/>
        </w:rPr>
        <w:t xml:space="preserve"> №1</w:t>
      </w:r>
      <w:r w:rsidR="00075BAF" w:rsidRPr="00075BAF">
        <w:rPr>
          <w:kern w:val="0"/>
          <w:szCs w:val="24"/>
        </w:rPr>
        <w:t>, №2, №3, №4, №5,</w:t>
      </w:r>
      <w:r w:rsidR="00D01EAF" w:rsidRPr="00075BAF">
        <w:rPr>
          <w:kern w:val="0"/>
          <w:szCs w:val="24"/>
        </w:rPr>
        <w:t xml:space="preserve"> №6</w:t>
      </w:r>
    </w:p>
    <w:p w:rsidR="00D01EAF" w:rsidRPr="00075BAF" w:rsidRDefault="00D01EAF" w:rsidP="00075BAF">
      <w:pPr>
        <w:keepNext/>
        <w:keepLines/>
        <w:numPr>
          <w:ilvl w:val="0"/>
          <w:numId w:val="42"/>
        </w:numPr>
        <w:tabs>
          <w:tab w:val="left" w:pos="284"/>
        </w:tabs>
        <w:ind w:left="0" w:firstLine="0"/>
        <w:contextualSpacing/>
        <w:jc w:val="both"/>
        <w:rPr>
          <w:kern w:val="0"/>
          <w:szCs w:val="24"/>
          <w:lang w:val="x-none"/>
        </w:rPr>
      </w:pPr>
      <w:r w:rsidRPr="00075BAF">
        <w:rPr>
          <w:kern w:val="0"/>
          <w:szCs w:val="24"/>
          <w:lang w:val="x-none"/>
        </w:rPr>
        <w:t>Приложение №1 - Перечень автомобильных дорог.</w:t>
      </w:r>
    </w:p>
    <w:p w:rsidR="00D01EAF" w:rsidRPr="00075BAF" w:rsidRDefault="00D01EAF" w:rsidP="00075BAF">
      <w:pPr>
        <w:keepNext/>
        <w:keepLines/>
        <w:numPr>
          <w:ilvl w:val="0"/>
          <w:numId w:val="42"/>
        </w:numPr>
        <w:tabs>
          <w:tab w:val="left" w:pos="284"/>
        </w:tabs>
        <w:ind w:left="284" w:hanging="284"/>
        <w:contextualSpacing/>
        <w:jc w:val="both"/>
        <w:rPr>
          <w:kern w:val="0"/>
          <w:szCs w:val="24"/>
          <w:lang w:val="x-none"/>
        </w:rPr>
      </w:pPr>
      <w:r w:rsidRPr="00075BAF">
        <w:rPr>
          <w:kern w:val="0"/>
          <w:szCs w:val="24"/>
          <w:lang w:val="x-none"/>
        </w:rPr>
        <w:t>Приложение №2- Техническое задание по выполнению постоянного комплекса профилактических работ по содержанию автомобильных дорог.</w:t>
      </w:r>
    </w:p>
    <w:p w:rsidR="00D01EAF" w:rsidRPr="00075BAF" w:rsidRDefault="00D01EAF" w:rsidP="00075BAF">
      <w:pPr>
        <w:keepNext/>
        <w:keepLines/>
        <w:numPr>
          <w:ilvl w:val="0"/>
          <w:numId w:val="42"/>
        </w:numPr>
        <w:tabs>
          <w:tab w:val="left" w:pos="284"/>
        </w:tabs>
        <w:ind w:left="0" w:firstLine="0"/>
        <w:contextualSpacing/>
        <w:jc w:val="both"/>
        <w:rPr>
          <w:kern w:val="0"/>
          <w:szCs w:val="24"/>
          <w:lang w:val="x-none"/>
        </w:rPr>
      </w:pPr>
      <w:r w:rsidRPr="00075BAF">
        <w:rPr>
          <w:kern w:val="0"/>
          <w:szCs w:val="24"/>
          <w:lang w:val="x-none"/>
        </w:rPr>
        <w:t>Приложение №3 - Перечень нормативно-технических документов.</w:t>
      </w:r>
    </w:p>
    <w:p w:rsidR="00D01EAF" w:rsidRPr="00075BAF" w:rsidRDefault="00D01EAF" w:rsidP="00075BAF">
      <w:pPr>
        <w:keepNext/>
        <w:keepLines/>
        <w:numPr>
          <w:ilvl w:val="0"/>
          <w:numId w:val="42"/>
        </w:numPr>
        <w:tabs>
          <w:tab w:val="left" w:pos="284"/>
        </w:tabs>
        <w:ind w:left="0" w:firstLine="0"/>
        <w:contextualSpacing/>
        <w:jc w:val="both"/>
        <w:rPr>
          <w:kern w:val="0"/>
          <w:szCs w:val="24"/>
          <w:lang w:val="x-none"/>
        </w:rPr>
      </w:pPr>
      <w:r w:rsidRPr="00075BAF">
        <w:rPr>
          <w:kern w:val="0"/>
          <w:szCs w:val="24"/>
          <w:lang w:val="x-none"/>
        </w:rPr>
        <w:t xml:space="preserve">Приложение №4 - Перечень документов,  предоставляемых подрядчиком. </w:t>
      </w:r>
    </w:p>
    <w:p w:rsidR="00D01EAF" w:rsidRPr="00075BAF" w:rsidRDefault="00D01EAF" w:rsidP="00075BAF">
      <w:pPr>
        <w:keepNext/>
        <w:keepLines/>
        <w:numPr>
          <w:ilvl w:val="0"/>
          <w:numId w:val="42"/>
        </w:numPr>
        <w:tabs>
          <w:tab w:val="left" w:pos="284"/>
        </w:tabs>
        <w:ind w:left="0" w:firstLine="0"/>
        <w:contextualSpacing/>
        <w:jc w:val="both"/>
        <w:rPr>
          <w:kern w:val="0"/>
          <w:szCs w:val="24"/>
          <w:lang w:val="x-none"/>
        </w:rPr>
      </w:pPr>
      <w:r w:rsidRPr="00075BAF">
        <w:rPr>
          <w:kern w:val="0"/>
          <w:szCs w:val="24"/>
          <w:lang w:val="x-none"/>
        </w:rPr>
        <w:t>Приложение №5 - Отчет.</w:t>
      </w:r>
    </w:p>
    <w:p w:rsidR="00D01EAF" w:rsidRPr="00075BAF" w:rsidRDefault="00D01EAF" w:rsidP="00075BAF">
      <w:pPr>
        <w:keepNext/>
        <w:keepLines/>
        <w:numPr>
          <w:ilvl w:val="0"/>
          <w:numId w:val="42"/>
        </w:numPr>
        <w:tabs>
          <w:tab w:val="left" w:pos="284"/>
        </w:tabs>
        <w:ind w:left="0" w:firstLine="0"/>
        <w:contextualSpacing/>
        <w:jc w:val="both"/>
        <w:rPr>
          <w:kern w:val="0"/>
          <w:szCs w:val="24"/>
          <w:lang w:val="x-none"/>
        </w:rPr>
      </w:pPr>
      <w:r w:rsidRPr="00075BAF">
        <w:rPr>
          <w:kern w:val="0"/>
          <w:szCs w:val="24"/>
          <w:lang w:val="x-none"/>
        </w:rPr>
        <w:t>Приложение №6- Акт проверки содержания автомобильных дорог.</w:t>
      </w:r>
    </w:p>
    <w:p w:rsidR="00075BAF" w:rsidRDefault="00075BAF" w:rsidP="00646C15">
      <w:pPr>
        <w:jc w:val="cente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4B3283" w:rsidRPr="00FA5B5C" w:rsidTr="00585B4D">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3D021C" w:rsidRPr="00AF6F85">
                <w:rPr>
                  <w:rStyle w:val="af4"/>
                  <w:sz w:val="20"/>
                </w:rPr>
                <w:t>s</w:t>
              </w:r>
              <w:r w:rsidR="003D021C" w:rsidRPr="00AF6F85">
                <w:rPr>
                  <w:rStyle w:val="af4"/>
                  <w:sz w:val="20"/>
                  <w:lang w:val="en-US"/>
                </w:rPr>
                <w:t>ms</w:t>
              </w:r>
              <w:r w:rsidR="003D021C" w:rsidRPr="00AF6F85">
                <w:rPr>
                  <w:rStyle w:val="af4"/>
                  <w:sz w:val="20"/>
                </w:rPr>
                <w:t>@mo-krasno.ru</w:t>
              </w:r>
            </w:hyperlink>
            <w:r w:rsidRPr="00FA5B5C">
              <w:rPr>
                <w:sz w:val="20"/>
              </w:rPr>
              <w:t xml:space="preserve"> </w:t>
            </w:r>
          </w:p>
          <w:p w:rsidR="003D021C" w:rsidRPr="003D021C" w:rsidRDefault="003D021C" w:rsidP="003D021C">
            <w:pPr>
              <w:shd w:val="clear" w:color="auto" w:fill="FFFFFF"/>
              <w:tabs>
                <w:tab w:val="left" w:pos="0"/>
              </w:tabs>
              <w:rPr>
                <w:sz w:val="20"/>
              </w:rPr>
            </w:pPr>
            <w:r w:rsidRPr="003D021C">
              <w:rPr>
                <w:b/>
                <w:sz w:val="20"/>
              </w:rPr>
              <w:t>Контактное лицо:</w:t>
            </w:r>
            <w:r w:rsidRPr="003D021C">
              <w:rPr>
                <w:sz w:val="20"/>
              </w:rPr>
              <w:t xml:space="preserve"> Сухих Елена Ивановна, Столбова Марина Сергеевна</w:t>
            </w:r>
          </w:p>
          <w:p w:rsidR="003D021C" w:rsidRPr="00292B46" w:rsidRDefault="003D021C" w:rsidP="003D021C">
            <w:pPr>
              <w:shd w:val="clear" w:color="auto" w:fill="FFFFFF"/>
              <w:tabs>
                <w:tab w:val="left" w:pos="0"/>
              </w:tabs>
              <w:rPr>
                <w:sz w:val="20"/>
              </w:rPr>
            </w:pPr>
            <w:r w:rsidRPr="003D021C">
              <w:rPr>
                <w:sz w:val="20"/>
              </w:rPr>
              <w:t>тел./факс +7 (34164) 2-19-32, 2-17-51</w:t>
            </w:r>
          </w:p>
          <w:p w:rsidR="003258F8" w:rsidRPr="003258F8" w:rsidRDefault="003258F8" w:rsidP="00CE3CD2">
            <w:pPr>
              <w:shd w:val="clear" w:color="auto" w:fill="FFFFFF"/>
              <w:tabs>
                <w:tab w:val="left" w:pos="0"/>
              </w:tabs>
              <w:jc w:val="both"/>
              <w:rPr>
                <w:sz w:val="20"/>
              </w:rPr>
            </w:pPr>
            <w:r w:rsidRPr="003258F8">
              <w:rPr>
                <w:b/>
                <w:sz w:val="20"/>
              </w:rPr>
              <w:t>Информация о контрактном управляющем:</w:t>
            </w:r>
            <w:r w:rsidRPr="003258F8">
              <w:rPr>
                <w:sz w:val="20"/>
              </w:rPr>
              <w:t xml:space="preserve"> </w:t>
            </w:r>
            <w:r w:rsidRPr="003258F8">
              <w:t xml:space="preserve"> </w:t>
            </w:r>
            <w:r w:rsidRPr="003258F8">
              <w:rPr>
                <w:sz w:val="20"/>
              </w:rPr>
              <w:t xml:space="preserve">Филиппова Юлия Владимировна - специалист-эксперт </w:t>
            </w:r>
            <w:r w:rsidR="009701D9" w:rsidRPr="009701D9">
              <w:rPr>
                <w:sz w:val="20"/>
              </w:rPr>
              <w:t xml:space="preserve"> отдела планово-экономической работы и имущественных отношений Администрации муниципального образования «Красногорский район» </w:t>
            </w:r>
            <w:r w:rsidRPr="003258F8">
              <w:rPr>
                <w:sz w:val="20"/>
              </w:rPr>
              <w:t>Тел. 8 (34164) 21932</w:t>
            </w:r>
          </w:p>
          <w:p w:rsidR="004B3283" w:rsidRPr="00FA5B5C" w:rsidRDefault="003258F8" w:rsidP="00CE3CD2">
            <w:pPr>
              <w:shd w:val="clear" w:color="auto" w:fill="FFFFFF"/>
              <w:tabs>
                <w:tab w:val="left" w:pos="0"/>
              </w:tabs>
              <w:jc w:val="both"/>
              <w:rPr>
                <w:b/>
                <w:sz w:val="20"/>
              </w:rPr>
            </w:pPr>
            <w:r w:rsidRPr="003258F8">
              <w:rPr>
                <w:b/>
                <w:sz w:val="20"/>
              </w:rPr>
              <w:t xml:space="preserve">Информация об </w:t>
            </w:r>
            <w:proofErr w:type="gramStart"/>
            <w:r w:rsidRPr="003258F8">
              <w:rPr>
                <w:b/>
                <w:sz w:val="20"/>
              </w:rPr>
              <w:t>ответственном</w:t>
            </w:r>
            <w:proofErr w:type="gramEnd"/>
            <w:r w:rsidRPr="003258F8">
              <w:rPr>
                <w:b/>
                <w:sz w:val="20"/>
              </w:rPr>
              <w:t xml:space="preserve"> за заключение контракта:</w:t>
            </w:r>
            <w:r w:rsidRPr="003258F8">
              <w:rPr>
                <w:sz w:val="20"/>
              </w:rPr>
              <w:t xml:space="preserve"> </w:t>
            </w:r>
            <w:r w:rsidRPr="003258F8">
              <w:t xml:space="preserve"> </w:t>
            </w:r>
            <w:r w:rsidRPr="003258F8">
              <w:rPr>
                <w:sz w:val="20"/>
              </w:rPr>
              <w:t>Столбова Марина Сергеевна -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425D0"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425D0"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17532A" w:rsidP="009701D9">
            <w:pPr>
              <w:jc w:val="both"/>
              <w:rPr>
                <w:bCs/>
                <w:sz w:val="20"/>
              </w:rPr>
            </w:pPr>
            <w:r w:rsidRPr="0017532A">
              <w:rPr>
                <w:bCs/>
                <w:sz w:val="20"/>
              </w:rPr>
              <w:t>Выполнение работ по содержанию автомобильных дорог местного значения и сооружений на них, по которым проходят маршруты школьных автобусов в Красногорском районе Удмуртск</w:t>
            </w:r>
            <w:r>
              <w:rPr>
                <w:bCs/>
                <w:sz w:val="20"/>
              </w:rPr>
              <w:t xml:space="preserve">ой Республики в 2016-2017 годах </w:t>
            </w:r>
            <w:r w:rsidR="00764F1A">
              <w:rPr>
                <w:bCs/>
                <w:sz w:val="20"/>
              </w:rPr>
              <w:t>в соот</w:t>
            </w:r>
            <w:r w:rsidR="00974CB1">
              <w:rPr>
                <w:bCs/>
                <w:sz w:val="20"/>
              </w:rPr>
              <w:t xml:space="preserve">ветствии с </w:t>
            </w:r>
            <w:r w:rsidR="003258F8">
              <w:rPr>
                <w:bCs/>
                <w:sz w:val="20"/>
              </w:rPr>
              <w:t>разделом 2 «</w:t>
            </w:r>
            <w:r w:rsidR="00974CB1">
              <w:rPr>
                <w:bCs/>
                <w:sz w:val="20"/>
              </w:rPr>
              <w:t>Техническ</w:t>
            </w:r>
            <w:r w:rsidR="003258F8">
              <w:rPr>
                <w:bCs/>
                <w:sz w:val="20"/>
              </w:rPr>
              <w:t>ое</w:t>
            </w:r>
            <w:r w:rsidR="00974CB1">
              <w:rPr>
                <w:bCs/>
                <w:sz w:val="20"/>
              </w:rPr>
              <w:t xml:space="preserve"> задание</w:t>
            </w:r>
            <w:r w:rsidR="003258F8">
              <w:rPr>
                <w:bCs/>
                <w:sz w:val="20"/>
              </w:rPr>
              <w:t>»</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08033A">
            <w:pPr>
              <w:jc w:val="both"/>
              <w:rPr>
                <w:color w:val="000000"/>
                <w:sz w:val="20"/>
              </w:rPr>
            </w:pPr>
            <w:r w:rsidRPr="00600EC3">
              <w:rPr>
                <w:b/>
                <w:sz w:val="20"/>
              </w:rPr>
              <w:t>Предоставляется путем внесения денежных средств и составляет 1%</w:t>
            </w:r>
            <w:r w:rsidRPr="00600EC3">
              <w:rPr>
                <w:sz w:val="20"/>
              </w:rPr>
              <w:t xml:space="preserve"> </w:t>
            </w:r>
            <w:r w:rsidRPr="00600EC3">
              <w:rPr>
                <w:b/>
                <w:sz w:val="20"/>
              </w:rPr>
              <w:t xml:space="preserve">начальной (максимальной)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08033A">
              <w:rPr>
                <w:color w:val="000000"/>
                <w:sz w:val="20"/>
              </w:rPr>
              <w:t>25110,51</w:t>
            </w:r>
            <w:r w:rsidR="00A45701">
              <w:rPr>
                <w:color w:val="000000"/>
                <w:sz w:val="20"/>
              </w:rPr>
              <w:t xml:space="preserve"> руб.</w:t>
            </w:r>
            <w:r w:rsidRPr="00600EC3">
              <w:rPr>
                <w:color w:val="000000"/>
                <w:sz w:val="20"/>
              </w:rPr>
              <w:t xml:space="preserve"> (</w:t>
            </w:r>
            <w:r w:rsidR="00F449A8">
              <w:rPr>
                <w:color w:val="000000"/>
                <w:sz w:val="20"/>
              </w:rPr>
              <w:t>Двадцать  пять тысяч сто десять</w:t>
            </w:r>
            <w:r w:rsidRPr="00600EC3">
              <w:rPr>
                <w:sz w:val="20"/>
              </w:rPr>
              <w:t>) рубл</w:t>
            </w:r>
            <w:r w:rsidR="004800BA">
              <w:rPr>
                <w:sz w:val="20"/>
              </w:rPr>
              <w:t>ей</w:t>
            </w:r>
            <w:r w:rsidR="00E67CC8" w:rsidRPr="00600EC3">
              <w:rPr>
                <w:sz w:val="20"/>
              </w:rPr>
              <w:t xml:space="preserve"> </w:t>
            </w:r>
            <w:r w:rsidR="0008033A">
              <w:rPr>
                <w:sz w:val="20"/>
              </w:rPr>
              <w:t>51</w:t>
            </w:r>
            <w:r w:rsidR="001E4086" w:rsidRPr="00600EC3">
              <w:rPr>
                <w:sz w:val="20"/>
              </w:rPr>
              <w:t xml:space="preserve"> копе</w:t>
            </w:r>
            <w:r w:rsidR="0008033A">
              <w:rPr>
                <w:sz w:val="20"/>
              </w:rPr>
              <w:t>йка</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17532A">
            <w:pPr>
              <w:snapToGrid w:val="0"/>
              <w:rPr>
                <w:b/>
                <w:color w:val="000000"/>
                <w:sz w:val="20"/>
              </w:rPr>
            </w:pPr>
            <w:r w:rsidRPr="0017532A">
              <w:rPr>
                <w:b/>
                <w:sz w:val="20"/>
              </w:rPr>
              <w:t>«</w:t>
            </w:r>
            <w:r w:rsidR="00D460A0" w:rsidRPr="0017532A">
              <w:rPr>
                <w:b/>
                <w:sz w:val="20"/>
              </w:rPr>
              <w:t>0</w:t>
            </w:r>
            <w:r w:rsidR="0017532A">
              <w:rPr>
                <w:b/>
                <w:sz w:val="20"/>
              </w:rPr>
              <w:t>8</w:t>
            </w:r>
            <w:r w:rsidRPr="0017532A">
              <w:rPr>
                <w:b/>
                <w:sz w:val="20"/>
              </w:rPr>
              <w:t>»</w:t>
            </w:r>
            <w:r w:rsidR="0017532A">
              <w:rPr>
                <w:b/>
                <w:sz w:val="20"/>
              </w:rPr>
              <w:t>августа</w:t>
            </w:r>
            <w:r w:rsidR="001E4086" w:rsidRPr="0017532A">
              <w:rPr>
                <w:b/>
                <w:sz w:val="20"/>
              </w:rPr>
              <w:t xml:space="preserve"> 201</w:t>
            </w:r>
            <w:r w:rsidR="00765D96" w:rsidRPr="0017532A">
              <w:rPr>
                <w:b/>
                <w:sz w:val="20"/>
              </w:rPr>
              <w:t>6</w:t>
            </w:r>
            <w:r w:rsidRPr="0017532A">
              <w:rPr>
                <w:b/>
                <w:sz w:val="20"/>
              </w:rPr>
              <w:t xml:space="preserve"> г.</w:t>
            </w:r>
          </w:p>
        </w:tc>
      </w:tr>
      <w:tr w:rsidR="004F5E00" w:rsidRPr="00FA5B5C" w:rsidTr="00551F84">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17532A">
              <w:rPr>
                <w:b/>
                <w:color w:val="000000"/>
                <w:sz w:val="20"/>
              </w:rPr>
              <w:t>«</w:t>
            </w:r>
            <w:r w:rsidR="0017532A">
              <w:rPr>
                <w:b/>
                <w:color w:val="000000"/>
                <w:sz w:val="20"/>
              </w:rPr>
              <w:t>16</w:t>
            </w:r>
            <w:r w:rsidR="004F5E00" w:rsidRPr="0017532A">
              <w:rPr>
                <w:b/>
                <w:color w:val="000000"/>
                <w:sz w:val="20"/>
              </w:rPr>
              <w:t>»</w:t>
            </w:r>
            <w:r w:rsidR="0017532A">
              <w:rPr>
                <w:b/>
                <w:color w:val="000000"/>
                <w:sz w:val="20"/>
              </w:rPr>
              <w:t xml:space="preserve"> август</w:t>
            </w:r>
            <w:r w:rsidR="004F5E00" w:rsidRPr="0017532A">
              <w:rPr>
                <w:b/>
                <w:color w:val="000000"/>
                <w:sz w:val="20"/>
              </w:rPr>
              <w:t xml:space="preserve"> 201</w:t>
            </w:r>
            <w:r w:rsidR="00765D96" w:rsidRPr="0017532A">
              <w:rPr>
                <w:b/>
                <w:color w:val="000000"/>
                <w:sz w:val="20"/>
              </w:rPr>
              <w:t>6</w:t>
            </w:r>
            <w:r w:rsidR="004F5E00" w:rsidRPr="0017532A">
              <w:rPr>
                <w:b/>
                <w:color w:val="000000"/>
                <w:sz w:val="20"/>
              </w:rPr>
              <w:t xml:space="preserve"> г.</w:t>
            </w:r>
            <w:r w:rsidR="004F5E00" w:rsidRPr="0017532A">
              <w:rPr>
                <w:color w:val="000000"/>
                <w:sz w:val="20"/>
              </w:rPr>
              <w:t xml:space="preserve"> </w:t>
            </w:r>
            <w:r w:rsidR="004F5E00" w:rsidRPr="0017532A">
              <w:rPr>
                <w:b/>
                <w:color w:val="000000"/>
                <w:sz w:val="20"/>
              </w:rPr>
              <w:t>в 09.00 час</w:t>
            </w:r>
            <w:proofErr w:type="gramStart"/>
            <w:r w:rsidR="00E67CC8" w:rsidRPr="00D460A0">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17532A">
              <w:rPr>
                <w:b/>
                <w:color w:val="000000" w:themeColor="text1"/>
                <w:sz w:val="20"/>
              </w:rPr>
              <w:t>«</w:t>
            </w:r>
            <w:r w:rsidR="00D460A0" w:rsidRPr="0017532A">
              <w:rPr>
                <w:b/>
                <w:color w:val="000000" w:themeColor="text1"/>
                <w:sz w:val="20"/>
              </w:rPr>
              <w:t>1</w:t>
            </w:r>
            <w:r w:rsidR="0017532A">
              <w:rPr>
                <w:b/>
                <w:color w:val="000000" w:themeColor="text1"/>
                <w:sz w:val="20"/>
              </w:rPr>
              <w:t>6</w:t>
            </w:r>
            <w:r w:rsidRPr="0017532A">
              <w:rPr>
                <w:b/>
                <w:color w:val="000000" w:themeColor="text1"/>
                <w:sz w:val="20"/>
              </w:rPr>
              <w:t>»</w:t>
            </w:r>
            <w:r w:rsidR="0017532A">
              <w:rPr>
                <w:b/>
                <w:color w:val="000000" w:themeColor="text1"/>
                <w:sz w:val="20"/>
              </w:rPr>
              <w:t>августа</w:t>
            </w:r>
            <w:r w:rsidR="00E667F6" w:rsidRPr="0017532A">
              <w:rPr>
                <w:b/>
                <w:color w:val="000000" w:themeColor="text1"/>
                <w:sz w:val="20"/>
              </w:rPr>
              <w:t xml:space="preserve"> </w:t>
            </w:r>
            <w:r w:rsidRPr="0017532A">
              <w:rPr>
                <w:b/>
                <w:color w:val="000000" w:themeColor="text1"/>
                <w:sz w:val="20"/>
              </w:rPr>
              <w:t xml:space="preserve"> 201</w:t>
            </w:r>
            <w:r w:rsidR="00765D96" w:rsidRPr="0017532A">
              <w:rPr>
                <w:b/>
                <w:color w:val="000000" w:themeColor="text1"/>
                <w:sz w:val="20"/>
              </w:rPr>
              <w:t>6</w:t>
            </w:r>
            <w:r w:rsidRPr="0017532A">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17532A">
              <w:rPr>
                <w:b/>
                <w:color w:val="000000" w:themeColor="text1"/>
                <w:sz w:val="20"/>
              </w:rPr>
              <w:t>«</w:t>
            </w:r>
            <w:r w:rsidR="004739F9" w:rsidRPr="0017532A">
              <w:rPr>
                <w:b/>
                <w:color w:val="000000" w:themeColor="text1"/>
                <w:sz w:val="20"/>
              </w:rPr>
              <w:t>1</w:t>
            </w:r>
            <w:r w:rsidR="0017532A">
              <w:rPr>
                <w:b/>
                <w:color w:val="000000" w:themeColor="text1"/>
                <w:sz w:val="20"/>
              </w:rPr>
              <w:t>9</w:t>
            </w:r>
            <w:r w:rsidR="008E059E" w:rsidRPr="0017532A">
              <w:rPr>
                <w:b/>
                <w:color w:val="000000" w:themeColor="text1"/>
                <w:sz w:val="20"/>
              </w:rPr>
              <w:t>»</w:t>
            </w:r>
            <w:r w:rsidR="0017532A">
              <w:rPr>
                <w:b/>
                <w:color w:val="000000" w:themeColor="text1"/>
                <w:sz w:val="20"/>
              </w:rPr>
              <w:t xml:space="preserve"> августа</w:t>
            </w:r>
            <w:r w:rsidR="004739F9" w:rsidRPr="0017532A">
              <w:rPr>
                <w:b/>
                <w:color w:val="000000" w:themeColor="text1"/>
                <w:sz w:val="20"/>
              </w:rPr>
              <w:t xml:space="preserve"> </w:t>
            </w:r>
            <w:r w:rsidR="004F5E00" w:rsidRPr="0017532A">
              <w:rPr>
                <w:b/>
                <w:color w:val="000000" w:themeColor="text1"/>
                <w:sz w:val="20"/>
              </w:rPr>
              <w:t>201</w:t>
            </w:r>
            <w:r w:rsidR="00765D96" w:rsidRPr="0017532A">
              <w:rPr>
                <w:b/>
                <w:color w:val="000000" w:themeColor="text1"/>
                <w:sz w:val="20"/>
              </w:rPr>
              <w:t>6</w:t>
            </w:r>
            <w:r w:rsidR="004F5E00" w:rsidRPr="0017532A">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8033A" w:rsidRPr="0008033A" w:rsidRDefault="0008033A" w:rsidP="0008033A">
            <w:pPr>
              <w:snapToGrid w:val="0"/>
              <w:jc w:val="both"/>
              <w:rPr>
                <w:sz w:val="20"/>
              </w:rPr>
            </w:pPr>
            <w:r w:rsidRPr="0008033A">
              <w:rPr>
                <w:sz w:val="20"/>
              </w:rPr>
              <w:t>201</w:t>
            </w:r>
            <w:r w:rsidR="0017532A">
              <w:rPr>
                <w:sz w:val="20"/>
              </w:rPr>
              <w:t>6</w:t>
            </w:r>
            <w:r w:rsidRPr="0008033A">
              <w:rPr>
                <w:sz w:val="20"/>
              </w:rPr>
              <w:t xml:space="preserve"> год: </w:t>
            </w:r>
          </w:p>
          <w:p w:rsidR="0008033A" w:rsidRPr="0008033A" w:rsidRDefault="0008033A" w:rsidP="0008033A">
            <w:pPr>
              <w:snapToGrid w:val="0"/>
              <w:jc w:val="both"/>
              <w:rPr>
                <w:sz w:val="20"/>
              </w:rPr>
            </w:pPr>
            <w:r w:rsidRPr="0008033A">
              <w:rPr>
                <w:sz w:val="20"/>
              </w:rPr>
              <w:t xml:space="preserve">- субсидии из бюджета Удмуртской Республики </w:t>
            </w:r>
            <w:r>
              <w:rPr>
                <w:sz w:val="20"/>
              </w:rPr>
              <w:t>–</w:t>
            </w:r>
            <w:r w:rsidRPr="0008033A">
              <w:rPr>
                <w:sz w:val="20"/>
              </w:rPr>
              <w:t xml:space="preserve"> </w:t>
            </w:r>
            <w:r>
              <w:rPr>
                <w:sz w:val="20"/>
              </w:rPr>
              <w:t>968210,00</w:t>
            </w:r>
            <w:r w:rsidRPr="0008033A">
              <w:rPr>
                <w:sz w:val="20"/>
              </w:rPr>
              <w:t xml:space="preserve"> руб.</w:t>
            </w:r>
          </w:p>
          <w:p w:rsidR="0008033A" w:rsidRPr="0008033A" w:rsidRDefault="0008033A" w:rsidP="0008033A">
            <w:pPr>
              <w:snapToGrid w:val="0"/>
              <w:jc w:val="both"/>
              <w:rPr>
                <w:sz w:val="20"/>
              </w:rPr>
            </w:pPr>
            <w:r w:rsidRPr="0008033A">
              <w:rPr>
                <w:sz w:val="20"/>
              </w:rPr>
              <w:t xml:space="preserve">- бюджет муниципального образования «Красногорский район» - </w:t>
            </w:r>
            <w:r>
              <w:rPr>
                <w:sz w:val="20"/>
              </w:rPr>
              <w:t>97</w:t>
            </w:r>
            <w:r w:rsidRPr="0008033A">
              <w:rPr>
                <w:sz w:val="20"/>
              </w:rPr>
              <w:t>,00 руб.</w:t>
            </w:r>
          </w:p>
          <w:p w:rsidR="0008033A" w:rsidRPr="0008033A" w:rsidRDefault="0008033A" w:rsidP="00F449A8">
            <w:pPr>
              <w:tabs>
                <w:tab w:val="left" w:pos="1245"/>
              </w:tabs>
              <w:snapToGrid w:val="0"/>
              <w:jc w:val="both"/>
              <w:rPr>
                <w:sz w:val="20"/>
              </w:rPr>
            </w:pPr>
            <w:r w:rsidRPr="0008033A">
              <w:rPr>
                <w:sz w:val="20"/>
              </w:rPr>
              <w:t>201</w:t>
            </w:r>
            <w:r w:rsidR="0017532A">
              <w:rPr>
                <w:sz w:val="20"/>
              </w:rPr>
              <w:t>7</w:t>
            </w:r>
            <w:r w:rsidRPr="0008033A">
              <w:rPr>
                <w:sz w:val="20"/>
              </w:rPr>
              <w:t xml:space="preserve"> год:</w:t>
            </w:r>
            <w:r w:rsidR="00F449A8">
              <w:rPr>
                <w:sz w:val="20"/>
              </w:rPr>
              <w:tab/>
            </w:r>
          </w:p>
          <w:p w:rsidR="0008033A" w:rsidRPr="0008033A" w:rsidRDefault="0008033A" w:rsidP="0008033A">
            <w:pPr>
              <w:snapToGrid w:val="0"/>
              <w:jc w:val="both"/>
              <w:rPr>
                <w:sz w:val="20"/>
              </w:rPr>
            </w:pPr>
            <w:r w:rsidRPr="0008033A">
              <w:rPr>
                <w:sz w:val="20"/>
              </w:rPr>
              <w:t>- субсидии из бюджета Удмуртской Республики –</w:t>
            </w:r>
            <w:r>
              <w:rPr>
                <w:sz w:val="20"/>
              </w:rPr>
              <w:t>1542590</w:t>
            </w:r>
            <w:r w:rsidRPr="0008033A">
              <w:rPr>
                <w:sz w:val="20"/>
              </w:rPr>
              <w:t>,00 руб.</w:t>
            </w:r>
          </w:p>
          <w:p w:rsidR="004F5E00" w:rsidRPr="006B4C8D" w:rsidRDefault="0008033A" w:rsidP="0008033A">
            <w:pPr>
              <w:snapToGrid w:val="0"/>
              <w:jc w:val="both"/>
              <w:rPr>
                <w:sz w:val="20"/>
                <w:highlight w:val="yellow"/>
              </w:rPr>
            </w:pPr>
            <w:r w:rsidRPr="0008033A">
              <w:rPr>
                <w:sz w:val="20"/>
              </w:rPr>
              <w:t>- бюджет муниципального образования «Красногорский район» -</w:t>
            </w:r>
            <w:r>
              <w:rPr>
                <w:sz w:val="20"/>
              </w:rPr>
              <w:t>154</w:t>
            </w:r>
            <w:r w:rsidRPr="0008033A">
              <w:rPr>
                <w:sz w:val="20"/>
              </w:rPr>
              <w:t>,00 руб.</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08033A" w:rsidP="00462F70">
            <w:pPr>
              <w:shd w:val="clear" w:color="auto" w:fill="FFFFFF"/>
              <w:autoSpaceDE w:val="0"/>
              <w:ind w:right="175"/>
              <w:jc w:val="both"/>
              <w:rPr>
                <w:b/>
                <w:color w:val="000000" w:themeColor="text1"/>
                <w:sz w:val="20"/>
              </w:rPr>
            </w:pPr>
            <w:r>
              <w:rPr>
                <w:b/>
                <w:color w:val="000000" w:themeColor="text1"/>
                <w:sz w:val="20"/>
              </w:rPr>
              <w:t>2511051,00</w:t>
            </w:r>
            <w:r w:rsidR="00C4626C">
              <w:rPr>
                <w:b/>
                <w:color w:val="000000" w:themeColor="text1"/>
                <w:sz w:val="20"/>
              </w:rPr>
              <w:t xml:space="preserve"> (</w:t>
            </w:r>
            <w:r w:rsidR="00BF79CB">
              <w:rPr>
                <w:b/>
                <w:color w:val="000000" w:themeColor="text1"/>
                <w:sz w:val="20"/>
              </w:rPr>
              <w:t xml:space="preserve">Два миллиона </w:t>
            </w:r>
            <w:r>
              <w:rPr>
                <w:b/>
                <w:color w:val="000000" w:themeColor="text1"/>
                <w:sz w:val="20"/>
              </w:rPr>
              <w:t>пятьсот одиннадцать тысяч пятьдесят один</w:t>
            </w:r>
            <w:r w:rsidR="001E4086">
              <w:rPr>
                <w:b/>
                <w:color w:val="000000" w:themeColor="text1"/>
                <w:sz w:val="20"/>
              </w:rPr>
              <w:t>) рубл</w:t>
            </w:r>
            <w:r>
              <w:rPr>
                <w:b/>
                <w:color w:val="000000" w:themeColor="text1"/>
                <w:sz w:val="20"/>
              </w:rPr>
              <w:t>ь</w:t>
            </w:r>
            <w:r w:rsidR="004F5E00" w:rsidRPr="005A3D49">
              <w:rPr>
                <w:b/>
                <w:color w:val="000000" w:themeColor="text1"/>
                <w:sz w:val="20"/>
              </w:rPr>
              <w:t xml:space="preserve"> 00 копеек.</w:t>
            </w:r>
          </w:p>
          <w:p w:rsidR="00BF79CB" w:rsidRPr="00BF79CB" w:rsidRDefault="00BF79CB" w:rsidP="00BF79CB">
            <w:pPr>
              <w:shd w:val="clear" w:color="auto" w:fill="FFFFFF"/>
              <w:autoSpaceDE w:val="0"/>
              <w:ind w:right="175"/>
              <w:jc w:val="both"/>
              <w:rPr>
                <w:color w:val="000000" w:themeColor="text1"/>
                <w:sz w:val="20"/>
              </w:rPr>
            </w:pPr>
            <w:r w:rsidRPr="00BF79CB">
              <w:rPr>
                <w:color w:val="000000" w:themeColor="text1"/>
                <w:sz w:val="20"/>
              </w:rPr>
              <w:t>Цена контракта является твердой и не может изменяться в ходе его исполнения.</w:t>
            </w:r>
          </w:p>
          <w:p w:rsidR="00F0148C" w:rsidRPr="005A3D49" w:rsidRDefault="000C5EC2" w:rsidP="00BF79CB">
            <w:pPr>
              <w:shd w:val="clear" w:color="auto" w:fill="FFFFFF"/>
              <w:autoSpaceDE w:val="0"/>
              <w:ind w:right="175"/>
              <w:jc w:val="both"/>
              <w:rPr>
                <w:b/>
                <w:color w:val="000000" w:themeColor="text1"/>
                <w:sz w:val="20"/>
              </w:rPr>
            </w:pPr>
            <w:r w:rsidRPr="000C5EC2">
              <w:rPr>
                <w:color w:val="000000" w:themeColor="text1"/>
                <w:sz w:val="20"/>
              </w:rPr>
              <w:t>Цена Контракта включает в себя все затраты, связанные с выполнением всего объема работ, расходы на перевозку рабочих, материалов, перемещение механизмов, таможенные расходы, уплату налогов, сборов, другие обязательные платежи, установленные действующим законодательством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AE7222">
              <w:rPr>
                <w:kern w:val="0"/>
                <w:sz w:val="20"/>
              </w:rPr>
              <w:t>выполнения работ</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F79CB" w:rsidP="00144891">
            <w:pPr>
              <w:jc w:val="both"/>
              <w:rPr>
                <w:kern w:val="0"/>
                <w:sz w:val="20"/>
              </w:rPr>
            </w:pPr>
            <w:proofErr w:type="gramStart"/>
            <w:r>
              <w:rPr>
                <w:kern w:val="0"/>
                <w:sz w:val="20"/>
              </w:rPr>
              <w:t>Указан</w:t>
            </w:r>
            <w:proofErr w:type="gramEnd"/>
            <w:r w:rsidR="004F5E00" w:rsidRPr="00FA5B5C">
              <w:rPr>
                <w:kern w:val="0"/>
                <w:sz w:val="20"/>
              </w:rPr>
              <w:t xml:space="preserve"> в </w:t>
            </w:r>
            <w:r w:rsidR="004F5E00" w:rsidRPr="00144891">
              <w:rPr>
                <w:kern w:val="0"/>
                <w:sz w:val="20"/>
              </w:rPr>
              <w:t xml:space="preserve">разделе </w:t>
            </w:r>
            <w:r w:rsidR="00144891">
              <w:rPr>
                <w:kern w:val="0"/>
                <w:sz w:val="20"/>
              </w:rPr>
              <w:t>2</w:t>
            </w:r>
            <w:r w:rsidR="004F5E00" w:rsidRPr="00FA5B5C">
              <w:rPr>
                <w:kern w:val="0"/>
                <w:sz w:val="20"/>
              </w:rPr>
              <w:t xml:space="preserve"> Документации об электронном аукционе «</w:t>
            </w:r>
            <w:r w:rsidR="00600EC3">
              <w:rPr>
                <w:kern w:val="0"/>
                <w:sz w:val="20"/>
              </w:rPr>
              <w:t>Техническое задание</w:t>
            </w:r>
            <w:r w:rsidR="004F5E00" w:rsidRPr="00FA5B5C">
              <w:rPr>
                <w:kern w:val="0"/>
                <w:sz w:val="20"/>
              </w:rPr>
              <w:t>»</w:t>
            </w:r>
            <w:r>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E227D3" w:rsidP="00266D7C">
            <w:pPr>
              <w:jc w:val="both"/>
              <w:outlineLvl w:val="1"/>
              <w:rPr>
                <w:bCs/>
                <w:sz w:val="20"/>
              </w:rPr>
            </w:pPr>
            <w:r w:rsidRPr="00E227D3">
              <w:rPr>
                <w:bCs/>
                <w:sz w:val="20"/>
              </w:rPr>
              <w:t xml:space="preserve">Применяемый  метод определения начальной максимальной цены контракта – проектно-сметный метод. </w:t>
            </w:r>
            <w:proofErr w:type="gramStart"/>
            <w:r w:rsidRPr="00E227D3">
              <w:rPr>
                <w:bCs/>
                <w:sz w:val="20"/>
              </w:rPr>
              <w:t>Указан</w:t>
            </w:r>
            <w:proofErr w:type="gramEnd"/>
            <w:r w:rsidRPr="00E227D3">
              <w:rPr>
                <w:bCs/>
                <w:sz w:val="20"/>
              </w:rPr>
              <w:t xml:space="preserve"> </w:t>
            </w:r>
            <w:r w:rsidR="004F5E00" w:rsidRPr="00E227D3">
              <w:rPr>
                <w:bCs/>
                <w:sz w:val="20"/>
              </w:rPr>
              <w:t xml:space="preserve">в </w:t>
            </w:r>
            <w:r w:rsidR="00144891" w:rsidRPr="00E227D3">
              <w:rPr>
                <w:bCs/>
                <w:sz w:val="20"/>
              </w:rPr>
              <w:t>разделе 3</w:t>
            </w:r>
            <w:r w:rsidR="004F5E00" w:rsidRPr="00E227D3">
              <w:rPr>
                <w:bCs/>
                <w:sz w:val="20"/>
              </w:rPr>
              <w:t xml:space="preserve"> </w:t>
            </w:r>
            <w:r w:rsidR="004F5E00" w:rsidRPr="00E227D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E13A0F" w:rsidRDefault="00CE3CD2" w:rsidP="008C5DD4">
            <w:pPr>
              <w:tabs>
                <w:tab w:val="left" w:pos="2322"/>
              </w:tabs>
              <w:snapToGrid w:val="0"/>
              <w:rPr>
                <w:rFonts w:eastAsia="SimSun"/>
                <w:color w:val="000000" w:themeColor="text1"/>
                <w:sz w:val="20"/>
                <w:highlight w:val="yellow"/>
              </w:rPr>
            </w:pPr>
            <w:r w:rsidRPr="00CE3CD2">
              <w:rPr>
                <w:rFonts w:eastAsia="SimSun"/>
                <w:color w:val="000000" w:themeColor="text1"/>
                <w:sz w:val="20"/>
              </w:rPr>
              <w:t>42.11.10.120</w:t>
            </w:r>
          </w:p>
        </w:tc>
      </w:tr>
      <w:tr w:rsidR="00A02692" w:rsidRPr="00FA5B5C" w:rsidTr="004B328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63FB7" w:rsidRDefault="00CE3CD2" w:rsidP="00CE3CD2">
            <w:pPr>
              <w:snapToGrid w:val="0"/>
              <w:rPr>
                <w:rFonts w:eastAsia="SimSun"/>
                <w:b/>
                <w:bCs/>
                <w:color w:val="000000"/>
                <w:sz w:val="20"/>
              </w:rPr>
            </w:pPr>
            <w:r w:rsidRPr="00CE3CD2">
              <w:rPr>
                <w:rFonts w:eastAsia="SimSun"/>
                <w:b/>
                <w:bCs/>
                <w:color w:val="000000"/>
                <w:sz w:val="20"/>
              </w:rPr>
              <w:t>52604090750101380244</w:t>
            </w:r>
          </w:p>
          <w:p w:rsidR="00A02692" w:rsidRPr="00B63FB7" w:rsidRDefault="00CE3CD2" w:rsidP="00CE3CD2">
            <w:pPr>
              <w:snapToGrid w:val="0"/>
              <w:rPr>
                <w:rFonts w:eastAsia="SimSun"/>
                <w:b/>
                <w:bCs/>
                <w:color w:val="000000"/>
                <w:sz w:val="20"/>
              </w:rPr>
            </w:pPr>
            <w:r w:rsidRPr="00CE3CD2">
              <w:rPr>
                <w:rFonts w:eastAsia="SimSun"/>
                <w:b/>
                <w:bCs/>
                <w:color w:val="000000"/>
                <w:sz w:val="20"/>
              </w:rPr>
              <w:t xml:space="preserve"> </w:t>
            </w:r>
            <w:r w:rsidR="00B63FB7" w:rsidRPr="00B63FB7">
              <w:rPr>
                <w:rFonts w:eastAsia="SimSun"/>
                <w:b/>
                <w:bCs/>
                <w:color w:val="000000"/>
                <w:sz w:val="20"/>
              </w:rPr>
              <w:t>52604090750162550244</w:t>
            </w:r>
            <w:r w:rsidR="00D460A0" w:rsidRPr="00B63FB7">
              <w:rPr>
                <w:rFonts w:eastAsia="SimSun"/>
                <w:b/>
                <w:bCs/>
                <w:color w:val="000000"/>
                <w:sz w:val="20"/>
              </w:rPr>
              <w:t xml:space="preserve"> </w:t>
            </w:r>
          </w:p>
        </w:tc>
      </w:tr>
      <w:tr w:rsidR="00A02692" w:rsidRPr="00FA5B5C" w:rsidTr="004B328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BF79CB" w:rsidP="00585B4D">
            <w:pPr>
              <w:snapToGrid w:val="0"/>
              <w:rPr>
                <w:color w:val="000000"/>
                <w:sz w:val="20"/>
              </w:rPr>
            </w:pPr>
            <w:r w:rsidRPr="00BF79CB">
              <w:rPr>
                <w:color w:val="000000"/>
                <w:sz w:val="20"/>
              </w:rPr>
              <w:t>№ заказа (№ лота)</w:t>
            </w:r>
            <w:r>
              <w:rPr>
                <w:color w:val="000000"/>
                <w:sz w:val="20"/>
              </w:rPr>
              <w:t xml:space="preserve"> </w:t>
            </w:r>
            <w:r w:rsidR="00A02692">
              <w:rPr>
                <w:color w:val="000000"/>
                <w:sz w:val="20"/>
              </w:rPr>
              <w:t>плана-графика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CE3CD2" w:rsidRDefault="00CE3CD2" w:rsidP="009E6265">
            <w:pPr>
              <w:snapToGrid w:val="0"/>
              <w:rPr>
                <w:rFonts w:eastAsia="SimSun"/>
                <w:color w:val="000000"/>
                <w:sz w:val="20"/>
              </w:rPr>
            </w:pPr>
            <w:r w:rsidRPr="00CE3CD2">
              <w:rPr>
                <w:rFonts w:eastAsia="SimSun"/>
                <w:b/>
                <w:bCs/>
                <w:color w:val="000000"/>
                <w:sz w:val="20"/>
              </w:rPr>
              <w:t>54</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92B46" w:rsidRDefault="004F5E00" w:rsidP="00585B4D">
            <w:pPr>
              <w:autoSpaceDE w:val="0"/>
              <w:autoSpaceDN w:val="0"/>
              <w:adjustRightInd w:val="0"/>
              <w:jc w:val="both"/>
              <w:rPr>
                <w:rFonts w:eastAsia="Calibri"/>
                <w:color w:val="000000"/>
                <w:kern w:val="0"/>
                <w:sz w:val="20"/>
                <w:lang w:eastAsia="en-US"/>
              </w:rPr>
            </w:pPr>
            <w:r w:rsidRPr="006B4C8D">
              <w:rPr>
                <w:rFonts w:eastAsia="Calibri"/>
                <w:color w:val="000000"/>
                <w:kern w:val="0"/>
                <w:sz w:val="20"/>
                <w:lang w:eastAsia="en-US"/>
              </w:rPr>
              <w:t xml:space="preserve">Первая часть заявки  должна содержать следующую информацию: </w:t>
            </w:r>
          </w:p>
          <w:p w:rsidR="003D021C" w:rsidRPr="003D021C" w:rsidRDefault="003D021C" w:rsidP="00585B4D">
            <w:pPr>
              <w:autoSpaceDE w:val="0"/>
              <w:autoSpaceDN w:val="0"/>
              <w:adjustRightInd w:val="0"/>
              <w:jc w:val="both"/>
              <w:rPr>
                <w:rFonts w:eastAsia="Calibri"/>
                <w:color w:val="000000"/>
                <w:kern w:val="0"/>
                <w:sz w:val="20"/>
                <w:lang w:eastAsia="en-US"/>
              </w:rPr>
            </w:pPr>
            <w:proofErr w:type="gramStart"/>
            <w:r w:rsidRPr="003D021C">
              <w:rPr>
                <w:rFonts w:eastAsia="Calibri"/>
                <w:color w:val="000000"/>
                <w:kern w:val="0"/>
                <w:sz w:val="20"/>
                <w:lang w:eastAsia="en-US"/>
              </w:rPr>
              <w:t>-</w:t>
            </w:r>
            <w:r>
              <w:t xml:space="preserve"> </w:t>
            </w:r>
            <w:r w:rsidRPr="003D021C">
              <w:rPr>
                <w:rFonts w:eastAsia="Calibri"/>
                <w:color w:val="000000"/>
                <w:kern w:val="0"/>
                <w:sz w:val="20"/>
                <w:lang w:eastAsia="en-US"/>
              </w:rPr>
              <w:t>согласие участника электронного аукциона на выполнение работ на условиях, предусмотренных документацией об электронном аукционе</w:t>
            </w:r>
            <w:r>
              <w:rPr>
                <w:rFonts w:eastAsia="Calibri"/>
                <w:color w:val="000000"/>
                <w:kern w:val="0"/>
                <w:sz w:val="20"/>
                <w:lang w:eastAsia="en-US"/>
              </w:rPr>
              <w:t>,</w:t>
            </w:r>
            <w:r w:rsidRPr="003D021C">
              <w:rPr>
                <w:rFonts w:eastAsia="Calibri"/>
                <w:color w:val="000000"/>
                <w:kern w:val="0"/>
                <w:sz w:val="20"/>
                <w:lang w:eastAsia="en-US"/>
              </w:rPr>
              <w:t xml:space="preserve">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proofErr w:type="gramEnd"/>
            <w:r w:rsidRPr="003D021C">
              <w:rPr>
                <w:rFonts w:eastAsia="Calibri"/>
                <w:color w:val="000000"/>
                <w:kern w:val="0"/>
                <w:sz w:val="20"/>
                <w:lang w:eastAsia="en-US"/>
              </w:rPr>
              <w:t xml:space="preserve"> </w:t>
            </w:r>
            <w:proofErr w:type="gramStart"/>
            <w:r w:rsidRPr="003D021C">
              <w:rPr>
                <w:rFonts w:eastAsia="Calibri"/>
                <w:color w:val="000000"/>
                <w:kern w:val="0"/>
                <w:sz w:val="20"/>
                <w:lang w:eastAsia="en-US"/>
              </w:rPr>
              <w:t xml:space="preserve">происхождения товара, либо согласие, предусмотренное </w:t>
            </w:r>
            <w:r>
              <w:rPr>
                <w:rFonts w:eastAsia="Calibri"/>
                <w:color w:val="000000"/>
                <w:kern w:val="0"/>
                <w:sz w:val="20"/>
                <w:lang w:eastAsia="en-US"/>
              </w:rPr>
              <w:t>документацией об электронном аукционе</w:t>
            </w:r>
            <w:r w:rsidRPr="003D021C">
              <w:rPr>
                <w:rFonts w:eastAsia="Calibri"/>
                <w:color w:val="000000"/>
                <w:kern w:val="0"/>
                <w:sz w:val="20"/>
                <w:lang w:eastAsia="en-US"/>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w:t>
            </w:r>
            <w:proofErr w:type="gramEnd"/>
            <w:r w:rsidRPr="003D021C">
              <w:rPr>
                <w:rFonts w:eastAsia="Calibri"/>
                <w:color w:val="000000"/>
                <w:kern w:val="0"/>
                <w:sz w:val="20"/>
                <w:lang w:eastAsia="en-US"/>
              </w:rPr>
              <w:t xml:space="preserve"> </w:t>
            </w:r>
            <w:proofErr w:type="gramStart"/>
            <w:r w:rsidRPr="003D021C">
              <w:rPr>
                <w:rFonts w:eastAsia="Calibri"/>
                <w:color w:val="000000"/>
                <w:kern w:val="0"/>
                <w:sz w:val="20"/>
                <w:lang w:eastAsia="en-US"/>
              </w:rPr>
              <w:t>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w:t>
            </w:r>
            <w:proofErr w:type="gramEnd"/>
            <w:r w:rsidRPr="003D021C">
              <w:rPr>
                <w:rFonts w:eastAsia="Calibri"/>
                <w:color w:val="000000"/>
                <w:kern w:val="0"/>
                <w:sz w:val="20"/>
                <w:lang w:eastAsia="en-US"/>
              </w:rPr>
              <w:t xml:space="preserve"> (</w:t>
            </w:r>
            <w:proofErr w:type="gramStart"/>
            <w:r w:rsidRPr="003D021C">
              <w:rPr>
                <w:rFonts w:eastAsia="Calibri"/>
                <w:color w:val="000000"/>
                <w:kern w:val="0"/>
                <w:sz w:val="20"/>
                <w:lang w:eastAsia="en-US"/>
              </w:rPr>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F5E00" w:rsidRPr="00104EEE" w:rsidRDefault="00C371ED" w:rsidP="00F55A2C">
            <w:pPr>
              <w:autoSpaceDE w:val="0"/>
              <w:autoSpaceDN w:val="0"/>
              <w:adjustRightInd w:val="0"/>
              <w:jc w:val="both"/>
              <w:rPr>
                <w:rFonts w:eastAsia="Calibri"/>
                <w:color w:val="000000"/>
                <w:kern w:val="0"/>
                <w:sz w:val="20"/>
                <w:lang w:eastAsia="en-US"/>
              </w:rPr>
            </w:pPr>
            <w:proofErr w:type="gramStart"/>
            <w:r w:rsidRPr="006B4C8D">
              <w:rPr>
                <w:rFonts w:eastAsia="Calibri"/>
                <w:color w:val="000000"/>
                <w:kern w:val="0"/>
                <w:sz w:val="20"/>
                <w:lang w:eastAsia="en-US"/>
              </w:rPr>
              <w:t xml:space="preserve">- </w:t>
            </w:r>
            <w:r w:rsidR="00F936FD" w:rsidRPr="006B4C8D">
              <w:rPr>
                <w:rFonts w:eastAsia="Calibri"/>
                <w:bCs/>
                <w:kern w:val="0"/>
                <w:sz w:val="20"/>
              </w:rPr>
              <w:t xml:space="preserve"> согласие участника электронного аукциона на выполнение работ на условиях, предусмотренных документацией об электронном аукционе</w:t>
            </w:r>
            <w:r w:rsidR="008D5B60" w:rsidRPr="006B4C8D">
              <w:rPr>
                <w:rFonts w:eastAsia="Calibri"/>
                <w:bCs/>
                <w:kern w:val="0"/>
                <w:sz w:val="20"/>
              </w:rPr>
              <w:t>,</w:t>
            </w:r>
            <w:r w:rsidR="00F936FD" w:rsidRPr="006B4C8D">
              <w:rPr>
                <w:rFonts w:eastAsia="Calibri"/>
                <w:bCs/>
                <w:kern w:val="0"/>
                <w:sz w:val="20"/>
              </w:rPr>
              <w:t xml:space="preserve"> а также</w:t>
            </w:r>
            <w:r w:rsidR="00F936FD" w:rsidRPr="006B4C8D">
              <w:rPr>
                <w:rFonts w:eastAsia="Calibri"/>
                <w:kern w:val="0"/>
                <w:sz w:val="20"/>
              </w:rPr>
              <w:t xml:space="preserve"> </w:t>
            </w:r>
            <w:r w:rsidR="00F936FD" w:rsidRPr="006B4C8D">
              <w:rPr>
                <w:bCs/>
                <w:sz w:val="20"/>
              </w:rPr>
              <w:t>конкретные показатели используемого товара, соответствующие значениям, установленным документацией об электронном аукционе,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F85443" w:rsidP="00CE3CD2">
            <w:pPr>
              <w:autoSpaceDE w:val="0"/>
              <w:autoSpaceDN w:val="0"/>
              <w:adjustRightInd w:val="0"/>
              <w:jc w:val="both"/>
              <w:rPr>
                <w:rFonts w:eastAsia="Calibri"/>
                <w:color w:val="000000"/>
                <w:kern w:val="0"/>
                <w:sz w:val="20"/>
                <w:lang w:eastAsia="en-US"/>
              </w:rPr>
            </w:pPr>
            <w:r w:rsidRPr="00CE3CD2">
              <w:rPr>
                <w:rFonts w:eastAsia="Calibri"/>
                <w:color w:val="000000"/>
                <w:kern w:val="0"/>
                <w:sz w:val="20"/>
                <w:lang w:eastAsia="en-US"/>
              </w:rPr>
              <w:t xml:space="preserve">Участник закупки вправе предоставить информацию в произвольной форме.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w:t>
            </w:r>
            <w:r w:rsidRPr="00FA5B5C">
              <w:rPr>
                <w:sz w:val="20"/>
              </w:rPr>
              <w:lastRenderedPageBreak/>
              <w:t xml:space="preserve">функции единоличного исполнительного органа участника такого аукциона. </w:t>
            </w:r>
          </w:p>
          <w:p w:rsidR="00391243" w:rsidRDefault="004F5E00" w:rsidP="00FD6401">
            <w:pPr>
              <w:jc w:val="both"/>
              <w:rPr>
                <w:sz w:val="20"/>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w:t>
            </w:r>
            <w:r w:rsidR="008D6719" w:rsidRPr="00FA5B5C">
              <w:rPr>
                <w:sz w:val="20"/>
              </w:rPr>
              <w:t>закона,</w:t>
            </w:r>
            <w:r w:rsidR="008D6719">
              <w:rPr>
                <w:sz w:val="20"/>
              </w:rPr>
              <w:t xml:space="preserve"> в</w:t>
            </w:r>
            <w:r w:rsidR="008D6719" w:rsidRPr="008D6719">
              <w:rPr>
                <w:sz w:val="20"/>
              </w:rPr>
              <w:t xml:space="preserve"> том</w:t>
            </w:r>
            <w:r w:rsidR="008D6719">
              <w:rPr>
                <w:sz w:val="20"/>
              </w:rPr>
              <w:t xml:space="preserve"> числе </w:t>
            </w:r>
            <w:r w:rsidR="008D6719" w:rsidRPr="008D6719">
              <w:rPr>
                <w:sz w:val="20"/>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w:t>
            </w:r>
            <w:r w:rsidR="006A50A4">
              <w:rPr>
                <w:sz w:val="20"/>
              </w:rPr>
              <w:t xml:space="preserve"> в </w:t>
            </w:r>
            <w:r w:rsidR="006A50A4" w:rsidRPr="00F65C25">
              <w:rPr>
                <w:sz w:val="20"/>
              </w:rPr>
              <w:t xml:space="preserve"> соответствии </w:t>
            </w:r>
            <w:r w:rsidR="006A50A4">
              <w:rPr>
                <w:sz w:val="20"/>
              </w:rPr>
              <w:t xml:space="preserve">с </w:t>
            </w:r>
            <w:r w:rsidR="006A50A4" w:rsidRPr="00F65C25">
              <w:rPr>
                <w:sz w:val="20"/>
              </w:rPr>
              <w:t xml:space="preserve"> Постановлени</w:t>
            </w:r>
            <w:r w:rsidR="006A50A4">
              <w:rPr>
                <w:sz w:val="20"/>
              </w:rPr>
              <w:t>ем</w:t>
            </w:r>
            <w:r w:rsidR="006A50A4" w:rsidRPr="00F65C25">
              <w:rPr>
                <w:sz w:val="20"/>
              </w:rPr>
              <w:t xml:space="preserve"> Правительства РФ от 29.12.2015 N 1457</w:t>
            </w:r>
            <w:r w:rsidRPr="008173D1">
              <w:rPr>
                <w:sz w:val="20"/>
              </w:rPr>
              <w:t>,</w:t>
            </w:r>
            <w:r w:rsidRPr="00FA5B5C">
              <w:rPr>
                <w:sz w:val="20"/>
              </w:rPr>
              <w:t xml:space="preserve"> или копии этих документов, а</w:t>
            </w:r>
            <w:proofErr w:type="gramEnd"/>
            <w:r w:rsidRPr="00FA5B5C">
              <w:rPr>
                <w:sz w:val="20"/>
              </w:rPr>
              <w:t xml:space="preserve">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r w:rsidR="00887B99">
              <w:rPr>
                <w:sz w:val="20"/>
              </w:rPr>
              <w:t>,10</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E67CC8" w:rsidRPr="002D5EEF">
              <w:rPr>
                <w:sz w:val="20"/>
              </w:rPr>
              <w:t>.</w:t>
            </w:r>
            <w:r w:rsidR="00FE5E24" w:rsidRPr="002D5EEF">
              <w:rPr>
                <w:sz w:val="22"/>
                <w:szCs w:val="22"/>
              </w:rPr>
              <w:t xml:space="preserve"> </w:t>
            </w:r>
            <w:r w:rsidR="00556E70" w:rsidRPr="002D5EEF">
              <w:rPr>
                <w:b/>
                <w:sz w:val="20"/>
              </w:rPr>
              <w:t xml:space="preserve"> </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FA5B5C">
              <w:rPr>
                <w:sz w:val="20"/>
              </w:rPr>
              <w:t xml:space="preserve"> является крупной сделкой;</w:t>
            </w:r>
          </w:p>
          <w:p w:rsidR="00A45701" w:rsidRPr="00F54C5F" w:rsidRDefault="00E52DF0" w:rsidP="006A50A4">
            <w:pPr>
              <w:widowControl w:val="0"/>
              <w:autoSpaceDE w:val="0"/>
              <w:autoSpaceDN w:val="0"/>
              <w:adjustRightInd w:val="0"/>
              <w:ind w:firstLine="33"/>
              <w:jc w:val="both"/>
              <w:rPr>
                <w:sz w:val="20"/>
              </w:rPr>
            </w:pPr>
            <w:r>
              <w:rPr>
                <w:sz w:val="20"/>
              </w:rPr>
              <w:t>5</w:t>
            </w:r>
            <w:r w:rsidR="001B7DFF">
              <w:rPr>
                <w:sz w:val="20"/>
              </w:rPr>
              <w:t xml:space="preserve">. </w:t>
            </w:r>
            <w:r w:rsidR="00F65C25" w:rsidRPr="00F65C25">
              <w:rPr>
                <w:sz w:val="20"/>
              </w:rPr>
              <w:t xml:space="preserve">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F65C25" w:rsidRPr="00F65C25">
                <w:rPr>
                  <w:rStyle w:val="af4"/>
                  <w:sz w:val="20"/>
                </w:rPr>
                <w:t>статьей 14</w:t>
              </w:r>
            </w:hyperlink>
            <w:r w:rsidR="00F65C25" w:rsidRPr="00F65C25">
              <w:rPr>
                <w:sz w:val="20"/>
              </w:rPr>
              <w:t xml:space="preserve"> Федерального закона от 05.04.2013 г. № 4</w:t>
            </w:r>
            <w:r w:rsidR="000550AC">
              <w:rPr>
                <w:sz w:val="20"/>
              </w:rPr>
              <w:t>4-ФЗ, или копии этих документов</w:t>
            </w:r>
            <w:r w:rsidR="006A50A4">
              <w:rPr>
                <w:sz w:val="20"/>
              </w:rPr>
              <w:t>.</w:t>
            </w:r>
            <w:r w:rsidR="000550AC">
              <w:rPr>
                <w:sz w:val="20"/>
              </w:rPr>
              <w:t xml:space="preserve"> </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C4626C">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C4626C">
              <w:rPr>
                <w:rFonts w:eastAsia="SimSun"/>
                <w:color w:val="000000" w:themeColor="text1"/>
                <w:sz w:val="20"/>
              </w:rPr>
              <w:t>5</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D6401">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FD6401">
              <w:rPr>
                <w:sz w:val="20"/>
              </w:rPr>
              <w:t>125552,55</w:t>
            </w:r>
            <w:r w:rsidR="00B3598B">
              <w:rPr>
                <w:sz w:val="20"/>
              </w:rPr>
              <w:t xml:space="preserve"> руб.</w:t>
            </w:r>
            <w:r w:rsidRPr="008C48E2">
              <w:rPr>
                <w:b/>
                <w:sz w:val="20"/>
              </w:rPr>
              <w:t xml:space="preserve"> </w:t>
            </w:r>
            <w:r w:rsidRPr="008C48E2">
              <w:rPr>
                <w:sz w:val="20"/>
              </w:rPr>
              <w:t>(</w:t>
            </w:r>
            <w:r w:rsidR="00BF79CB">
              <w:rPr>
                <w:sz w:val="20"/>
              </w:rPr>
              <w:t xml:space="preserve">Сто </w:t>
            </w:r>
            <w:r w:rsidR="00FD6401">
              <w:rPr>
                <w:sz w:val="20"/>
              </w:rPr>
              <w:t>двадцать пять тысяч пятьсот пятьдесят два</w:t>
            </w:r>
            <w:r w:rsidRPr="008C48E2">
              <w:rPr>
                <w:sz w:val="20"/>
              </w:rPr>
              <w:t>) рубл</w:t>
            </w:r>
            <w:r w:rsidR="00FD6401">
              <w:rPr>
                <w:sz w:val="20"/>
              </w:rPr>
              <w:t>я</w:t>
            </w:r>
            <w:r w:rsidR="00205BB6">
              <w:rPr>
                <w:sz w:val="20"/>
              </w:rPr>
              <w:t xml:space="preserve"> </w:t>
            </w:r>
            <w:r w:rsidR="008C48E2">
              <w:rPr>
                <w:sz w:val="20"/>
              </w:rPr>
              <w:t xml:space="preserve"> </w:t>
            </w:r>
            <w:r w:rsidR="00FD6401">
              <w:rPr>
                <w:sz w:val="20"/>
              </w:rPr>
              <w:t>55</w:t>
            </w:r>
            <w:r w:rsidRPr="008C48E2">
              <w:rPr>
                <w:sz w:val="20"/>
              </w:rPr>
              <w:t xml:space="preserve"> копеек.</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w:t>
            </w:r>
            <w:r w:rsidRPr="00D66F18">
              <w:rPr>
                <w:kern w:val="0"/>
                <w:sz w:val="20"/>
              </w:rPr>
              <w:lastRenderedPageBreak/>
              <w:t xml:space="preserve">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E67CC8" w:rsidRPr="00FC4688" w:rsidTr="00E67CC8">
              <w:tc>
                <w:tcPr>
                  <w:tcW w:w="2474" w:type="dxa"/>
                </w:tcPr>
                <w:p w:rsidR="00E67CC8" w:rsidRPr="00FC4688" w:rsidRDefault="00E67CC8" w:rsidP="00DB15E5">
                  <w:pPr>
                    <w:framePr w:hSpace="180" w:wrap="around" w:vAnchor="text" w:hAnchor="margin" w:xAlign="center" w:y="158"/>
                    <w:autoSpaceDE w:val="0"/>
                    <w:autoSpaceDN w:val="0"/>
                    <w:adjustRightInd w:val="0"/>
                    <w:jc w:val="both"/>
                    <w:rPr>
                      <w:kern w:val="0"/>
                      <w:sz w:val="18"/>
                      <w:szCs w:val="18"/>
                    </w:rPr>
                  </w:pPr>
                  <w:r w:rsidRPr="00FC4688">
                    <w:rPr>
                      <w:kern w:val="0"/>
                      <w:sz w:val="18"/>
                      <w:szCs w:val="18"/>
                    </w:rPr>
                    <w:t>Банк получателя</w:t>
                  </w:r>
                </w:p>
              </w:tc>
              <w:tc>
                <w:tcPr>
                  <w:tcW w:w="4926" w:type="dxa"/>
                </w:tcPr>
                <w:p w:rsidR="00E67CC8" w:rsidRPr="00FC4688" w:rsidRDefault="00FC4688" w:rsidP="00DB15E5">
                  <w:pPr>
                    <w:framePr w:hSpace="180" w:wrap="around" w:vAnchor="text" w:hAnchor="margin" w:xAlign="center" w:y="158"/>
                    <w:autoSpaceDE w:val="0"/>
                    <w:autoSpaceDN w:val="0"/>
                    <w:adjustRightInd w:val="0"/>
                    <w:jc w:val="both"/>
                    <w:rPr>
                      <w:kern w:val="0"/>
                      <w:sz w:val="18"/>
                      <w:szCs w:val="18"/>
                    </w:rPr>
                  </w:pPr>
                  <w:r w:rsidRPr="00FC4688">
                    <w:rPr>
                      <w:kern w:val="0"/>
                      <w:sz w:val="18"/>
                      <w:szCs w:val="18"/>
                    </w:rPr>
                    <w:t>ОТДЕЛЕНИЕ – НБ УДМУРТСКАЯ РЕСПУБЛИКА Г. ИЖЕВСК</w:t>
                  </w:r>
                </w:p>
              </w:tc>
            </w:tr>
            <w:tr w:rsidR="00E67CC8" w:rsidRPr="00FC4688" w:rsidTr="00E67CC8">
              <w:tc>
                <w:tcPr>
                  <w:tcW w:w="2474" w:type="dxa"/>
                </w:tcPr>
                <w:p w:rsidR="00E67CC8" w:rsidRPr="00FC4688" w:rsidRDefault="00E67CC8" w:rsidP="00DB15E5">
                  <w:pPr>
                    <w:framePr w:hSpace="180" w:wrap="around" w:vAnchor="text" w:hAnchor="margin" w:xAlign="center" w:y="158"/>
                    <w:autoSpaceDE w:val="0"/>
                    <w:autoSpaceDN w:val="0"/>
                    <w:adjustRightInd w:val="0"/>
                    <w:jc w:val="both"/>
                    <w:rPr>
                      <w:kern w:val="0"/>
                      <w:sz w:val="18"/>
                      <w:szCs w:val="18"/>
                    </w:rPr>
                  </w:pPr>
                  <w:r w:rsidRPr="00FC4688">
                    <w:rPr>
                      <w:kern w:val="0"/>
                      <w:sz w:val="18"/>
                      <w:szCs w:val="18"/>
                    </w:rPr>
                    <w:t>БИК</w:t>
                  </w:r>
                </w:p>
              </w:tc>
              <w:tc>
                <w:tcPr>
                  <w:tcW w:w="4926" w:type="dxa"/>
                </w:tcPr>
                <w:p w:rsidR="00E67CC8" w:rsidRPr="00FC4688" w:rsidRDefault="00E67CC8" w:rsidP="00DB15E5">
                  <w:pPr>
                    <w:framePr w:hSpace="180" w:wrap="around" w:vAnchor="text" w:hAnchor="margin" w:xAlign="center" w:y="158"/>
                    <w:autoSpaceDE w:val="0"/>
                    <w:autoSpaceDN w:val="0"/>
                    <w:adjustRightInd w:val="0"/>
                    <w:jc w:val="both"/>
                    <w:rPr>
                      <w:kern w:val="0"/>
                      <w:sz w:val="18"/>
                      <w:szCs w:val="18"/>
                    </w:rPr>
                  </w:pPr>
                  <w:r w:rsidRPr="00FC4688">
                    <w:rPr>
                      <w:kern w:val="0"/>
                      <w:sz w:val="18"/>
                      <w:szCs w:val="18"/>
                    </w:rPr>
                    <w:t>049401001</w:t>
                  </w:r>
                </w:p>
              </w:tc>
            </w:tr>
            <w:tr w:rsidR="00E67CC8" w:rsidRPr="00FC4688" w:rsidTr="00E67CC8">
              <w:tc>
                <w:tcPr>
                  <w:tcW w:w="2474" w:type="dxa"/>
                </w:tcPr>
                <w:p w:rsidR="00E67CC8" w:rsidRPr="00FC4688" w:rsidRDefault="00E67CC8" w:rsidP="00DB15E5">
                  <w:pPr>
                    <w:framePr w:hSpace="180" w:wrap="around" w:vAnchor="text" w:hAnchor="margin" w:xAlign="center" w:y="158"/>
                    <w:autoSpaceDE w:val="0"/>
                    <w:autoSpaceDN w:val="0"/>
                    <w:adjustRightInd w:val="0"/>
                    <w:jc w:val="both"/>
                    <w:rPr>
                      <w:kern w:val="0"/>
                      <w:sz w:val="18"/>
                      <w:szCs w:val="18"/>
                    </w:rPr>
                  </w:pPr>
                  <w:r w:rsidRPr="00FC4688">
                    <w:rPr>
                      <w:kern w:val="0"/>
                      <w:sz w:val="18"/>
                      <w:szCs w:val="18"/>
                    </w:rPr>
                    <w:t>Получатель</w:t>
                  </w:r>
                </w:p>
              </w:tc>
              <w:tc>
                <w:tcPr>
                  <w:tcW w:w="4926" w:type="dxa"/>
                </w:tcPr>
                <w:p w:rsidR="00E67CC8" w:rsidRPr="00FC4688" w:rsidRDefault="00E67CC8" w:rsidP="00DB15E5">
                  <w:pPr>
                    <w:framePr w:hSpace="180" w:wrap="around" w:vAnchor="text" w:hAnchor="margin" w:xAlign="center" w:y="158"/>
                    <w:autoSpaceDE w:val="0"/>
                    <w:autoSpaceDN w:val="0"/>
                    <w:adjustRightInd w:val="0"/>
                    <w:jc w:val="both"/>
                    <w:rPr>
                      <w:kern w:val="0"/>
                      <w:sz w:val="18"/>
                      <w:szCs w:val="18"/>
                    </w:rPr>
                  </w:pPr>
                  <w:r w:rsidRPr="00FC4688">
                    <w:rPr>
                      <w:sz w:val="18"/>
                      <w:szCs w:val="18"/>
                    </w:rPr>
                    <w:t>УФК по Удмуртской Республике (</w:t>
                  </w:r>
                  <w:r w:rsidR="00974CB1" w:rsidRPr="00FC4688">
                    <w:rPr>
                      <w:sz w:val="18"/>
                      <w:szCs w:val="18"/>
                    </w:rPr>
                    <w:t>Администрация муниципального образования «Красногорский район», л/с 05133005550</w:t>
                  </w:r>
                  <w:r w:rsidRPr="00FC4688">
                    <w:rPr>
                      <w:sz w:val="18"/>
                      <w:szCs w:val="18"/>
                    </w:rPr>
                    <w:t>)</w:t>
                  </w:r>
                </w:p>
              </w:tc>
            </w:tr>
            <w:tr w:rsidR="00E67CC8" w:rsidRPr="00FC4688" w:rsidTr="00E67CC8">
              <w:tc>
                <w:tcPr>
                  <w:tcW w:w="2474" w:type="dxa"/>
                </w:tcPr>
                <w:p w:rsidR="00E67CC8" w:rsidRPr="00FC4688" w:rsidRDefault="00E67CC8" w:rsidP="00DB15E5">
                  <w:pPr>
                    <w:framePr w:hSpace="180" w:wrap="around" w:vAnchor="text" w:hAnchor="margin" w:xAlign="center" w:y="158"/>
                    <w:autoSpaceDE w:val="0"/>
                    <w:autoSpaceDN w:val="0"/>
                    <w:adjustRightInd w:val="0"/>
                    <w:jc w:val="both"/>
                    <w:rPr>
                      <w:kern w:val="0"/>
                      <w:sz w:val="18"/>
                      <w:szCs w:val="18"/>
                    </w:rPr>
                  </w:pPr>
                  <w:r w:rsidRPr="00FC4688">
                    <w:rPr>
                      <w:kern w:val="0"/>
                      <w:sz w:val="18"/>
                      <w:szCs w:val="18"/>
                    </w:rPr>
                    <w:t>ИНН/КПП</w:t>
                  </w:r>
                </w:p>
              </w:tc>
              <w:tc>
                <w:tcPr>
                  <w:tcW w:w="4926" w:type="dxa"/>
                </w:tcPr>
                <w:p w:rsidR="00E67CC8" w:rsidRPr="00FC4688" w:rsidRDefault="00974CB1" w:rsidP="00DB15E5">
                  <w:pPr>
                    <w:framePr w:hSpace="180" w:wrap="around" w:vAnchor="text" w:hAnchor="margin" w:xAlign="center" w:y="158"/>
                    <w:autoSpaceDE w:val="0"/>
                    <w:autoSpaceDN w:val="0"/>
                    <w:adjustRightInd w:val="0"/>
                    <w:jc w:val="both"/>
                    <w:rPr>
                      <w:sz w:val="18"/>
                      <w:szCs w:val="18"/>
                    </w:rPr>
                  </w:pPr>
                  <w:r w:rsidRPr="00FC4688">
                    <w:rPr>
                      <w:sz w:val="18"/>
                      <w:szCs w:val="18"/>
                    </w:rPr>
                    <w:t>1815001093</w:t>
                  </w:r>
                  <w:r w:rsidR="00E67CC8" w:rsidRPr="00FC4688">
                    <w:rPr>
                      <w:sz w:val="18"/>
                      <w:szCs w:val="18"/>
                    </w:rPr>
                    <w:t xml:space="preserve"> / 183701001</w:t>
                  </w:r>
                </w:p>
              </w:tc>
            </w:tr>
            <w:tr w:rsidR="00E67CC8" w:rsidRPr="00FC4688" w:rsidTr="00E67CC8">
              <w:tc>
                <w:tcPr>
                  <w:tcW w:w="2474" w:type="dxa"/>
                </w:tcPr>
                <w:p w:rsidR="00E67CC8" w:rsidRPr="00FC4688" w:rsidRDefault="00E67CC8" w:rsidP="00DB15E5">
                  <w:pPr>
                    <w:framePr w:hSpace="180" w:wrap="around" w:vAnchor="text" w:hAnchor="margin" w:xAlign="center" w:y="158"/>
                    <w:autoSpaceDE w:val="0"/>
                    <w:autoSpaceDN w:val="0"/>
                    <w:adjustRightInd w:val="0"/>
                    <w:jc w:val="both"/>
                    <w:rPr>
                      <w:kern w:val="0"/>
                      <w:sz w:val="18"/>
                      <w:szCs w:val="18"/>
                    </w:rPr>
                  </w:pPr>
                  <w:proofErr w:type="spellStart"/>
                  <w:r w:rsidRPr="00FC4688">
                    <w:rPr>
                      <w:kern w:val="0"/>
                      <w:sz w:val="18"/>
                      <w:szCs w:val="18"/>
                    </w:rPr>
                    <w:t>Сч</w:t>
                  </w:r>
                  <w:proofErr w:type="spellEnd"/>
                  <w:r w:rsidRPr="00FC4688">
                    <w:rPr>
                      <w:kern w:val="0"/>
                      <w:sz w:val="18"/>
                      <w:szCs w:val="18"/>
                    </w:rPr>
                    <w:t>. №</w:t>
                  </w:r>
                </w:p>
              </w:tc>
              <w:tc>
                <w:tcPr>
                  <w:tcW w:w="4926" w:type="dxa"/>
                </w:tcPr>
                <w:p w:rsidR="00E67CC8" w:rsidRPr="00FC4688" w:rsidRDefault="00974CB1" w:rsidP="00DB15E5">
                  <w:pPr>
                    <w:framePr w:hSpace="180" w:wrap="around" w:vAnchor="text" w:hAnchor="margin" w:xAlign="center" w:y="158"/>
                    <w:autoSpaceDE w:val="0"/>
                    <w:autoSpaceDN w:val="0"/>
                    <w:adjustRightInd w:val="0"/>
                    <w:jc w:val="both"/>
                    <w:rPr>
                      <w:sz w:val="18"/>
                      <w:szCs w:val="18"/>
                    </w:rPr>
                  </w:pPr>
                  <w:r w:rsidRPr="00FC4688">
                    <w:rPr>
                      <w:sz w:val="18"/>
                      <w:szCs w:val="18"/>
                    </w:rPr>
                    <w:t>40302810294013000127</w:t>
                  </w:r>
                </w:p>
              </w:tc>
            </w:tr>
            <w:tr w:rsidR="00E67CC8" w:rsidRPr="00FC4688" w:rsidTr="00E67CC8">
              <w:tc>
                <w:tcPr>
                  <w:tcW w:w="2474" w:type="dxa"/>
                </w:tcPr>
                <w:p w:rsidR="00E67CC8" w:rsidRPr="00FC4688" w:rsidRDefault="00E67CC8" w:rsidP="00DB15E5">
                  <w:pPr>
                    <w:framePr w:hSpace="180" w:wrap="around" w:vAnchor="text" w:hAnchor="margin" w:xAlign="center" w:y="158"/>
                    <w:autoSpaceDE w:val="0"/>
                    <w:autoSpaceDN w:val="0"/>
                    <w:adjustRightInd w:val="0"/>
                    <w:jc w:val="both"/>
                    <w:rPr>
                      <w:kern w:val="0"/>
                      <w:sz w:val="18"/>
                      <w:szCs w:val="18"/>
                    </w:rPr>
                  </w:pPr>
                  <w:r w:rsidRPr="00FC4688">
                    <w:rPr>
                      <w:kern w:val="0"/>
                      <w:sz w:val="18"/>
                      <w:szCs w:val="18"/>
                    </w:rPr>
                    <w:t>Назначение платежа</w:t>
                  </w:r>
                </w:p>
              </w:tc>
              <w:tc>
                <w:tcPr>
                  <w:tcW w:w="4926" w:type="dxa"/>
                </w:tcPr>
                <w:p w:rsidR="00E67CC8" w:rsidRPr="00FC4688" w:rsidRDefault="00E67CC8" w:rsidP="00DB15E5">
                  <w:pPr>
                    <w:framePr w:hSpace="180" w:wrap="around" w:vAnchor="text" w:hAnchor="margin" w:xAlign="center" w:y="158"/>
                    <w:autoSpaceDE w:val="0"/>
                    <w:autoSpaceDN w:val="0"/>
                    <w:adjustRightInd w:val="0"/>
                    <w:jc w:val="both"/>
                    <w:rPr>
                      <w:sz w:val="18"/>
                      <w:szCs w:val="18"/>
                    </w:rPr>
                  </w:pPr>
                  <w:r w:rsidRPr="00FC4688">
                    <w:rPr>
                      <w:sz w:val="18"/>
                      <w:szCs w:val="18"/>
                    </w:rPr>
                    <w:t xml:space="preserve">Обеспечение исполнения </w:t>
                  </w:r>
                  <w:r w:rsidR="00974CB1" w:rsidRPr="00FC4688">
                    <w:rPr>
                      <w:sz w:val="18"/>
                      <w:szCs w:val="18"/>
                    </w:rPr>
                    <w:t>муниципального контракта</w:t>
                  </w:r>
                  <w:r w:rsidRPr="00FC4688">
                    <w:rPr>
                      <w:sz w:val="18"/>
                      <w:szCs w:val="18"/>
                    </w:rPr>
                    <w:t xml:space="preserve"> </w:t>
                  </w:r>
                  <w:proofErr w:type="gramStart"/>
                  <w:r w:rsidRPr="00FC4688">
                    <w:rPr>
                      <w:sz w:val="18"/>
                      <w:szCs w:val="18"/>
                    </w:rPr>
                    <w:t>на</w:t>
                  </w:r>
                  <w:proofErr w:type="gramEnd"/>
                  <w:r w:rsidRPr="00FC4688">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20BEA">
              <w:rPr>
                <w:rFonts w:eastAsia="Calibri"/>
                <w:color w:val="000000"/>
                <w:sz w:val="20"/>
                <w:lang w:eastAsia="en-US"/>
              </w:rPr>
              <w:t>подрядчик</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Требования  к гарантийному сроку и (или) объему  </w:t>
            </w:r>
            <w:proofErr w:type="gramStart"/>
            <w:r w:rsidRPr="00FA5B5C">
              <w:rPr>
                <w:sz w:val="20"/>
              </w:rPr>
              <w:t xml:space="preserve">предоставления гарантий </w:t>
            </w:r>
            <w:r w:rsidR="00E67CC8">
              <w:rPr>
                <w:sz w:val="20"/>
              </w:rPr>
              <w:t xml:space="preserve">качества </w:t>
            </w:r>
            <w:r w:rsidR="004E69C4">
              <w:rPr>
                <w:sz w:val="20"/>
              </w:rPr>
              <w:t>выполнения работ</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177A9" w:rsidRPr="003177A9" w:rsidRDefault="003177A9" w:rsidP="003177A9">
            <w:pPr>
              <w:snapToGrid w:val="0"/>
              <w:jc w:val="both"/>
              <w:rPr>
                <w:sz w:val="20"/>
              </w:rPr>
            </w:pPr>
            <w:r w:rsidRPr="003177A9">
              <w:rPr>
                <w:sz w:val="20"/>
              </w:rPr>
              <w:t xml:space="preserve">Гарантийные сроки качества результата работ </w:t>
            </w:r>
            <w:r w:rsidR="006A50A4" w:rsidRPr="00D460A0">
              <w:rPr>
                <w:sz w:val="20"/>
              </w:rPr>
              <w:t xml:space="preserve"> со дня сдачи результата работ заказчику и даты подписания сторонами акта о приемке выполненных работ</w:t>
            </w:r>
            <w:r w:rsidR="006A50A4" w:rsidRPr="003177A9">
              <w:rPr>
                <w:sz w:val="20"/>
              </w:rPr>
              <w:t xml:space="preserve"> </w:t>
            </w:r>
            <w:r w:rsidRPr="003177A9">
              <w:rPr>
                <w:sz w:val="20"/>
              </w:rPr>
              <w:t>составляют:</w:t>
            </w:r>
          </w:p>
          <w:p w:rsidR="003177A9" w:rsidRPr="003177A9" w:rsidRDefault="003177A9" w:rsidP="003177A9">
            <w:pPr>
              <w:snapToGrid w:val="0"/>
              <w:jc w:val="both"/>
              <w:rPr>
                <w:sz w:val="20"/>
              </w:rPr>
            </w:pPr>
            <w:r w:rsidRPr="003177A9">
              <w:rPr>
                <w:sz w:val="20"/>
              </w:rPr>
              <w:t>-  ямочный ремонт – 1 (один) год;</w:t>
            </w:r>
          </w:p>
          <w:p w:rsidR="003177A9" w:rsidRPr="003177A9" w:rsidRDefault="003177A9" w:rsidP="003177A9">
            <w:pPr>
              <w:snapToGrid w:val="0"/>
              <w:jc w:val="both"/>
              <w:rPr>
                <w:sz w:val="20"/>
              </w:rPr>
            </w:pPr>
            <w:r w:rsidRPr="003177A9">
              <w:rPr>
                <w:sz w:val="20"/>
              </w:rPr>
              <w:t>- на окраску дорожных стоек, барьерного ограждения,  – 1 (один) год;</w:t>
            </w:r>
          </w:p>
          <w:p w:rsidR="003177A9" w:rsidRPr="003177A9" w:rsidRDefault="003177A9" w:rsidP="003177A9">
            <w:pPr>
              <w:snapToGrid w:val="0"/>
              <w:jc w:val="both"/>
              <w:rPr>
                <w:sz w:val="20"/>
              </w:rPr>
            </w:pPr>
            <w:r w:rsidRPr="003177A9">
              <w:rPr>
                <w:sz w:val="20"/>
              </w:rPr>
              <w:t>- на замену барьерного ограждения – 5 (пять) лет;</w:t>
            </w:r>
          </w:p>
          <w:p w:rsidR="00CE55D0" w:rsidRPr="00D460A0" w:rsidRDefault="003177A9" w:rsidP="003177A9">
            <w:pPr>
              <w:snapToGrid w:val="0"/>
              <w:jc w:val="both"/>
              <w:rPr>
                <w:sz w:val="20"/>
              </w:rPr>
            </w:pPr>
            <w:r w:rsidRPr="003177A9">
              <w:rPr>
                <w:sz w:val="20"/>
              </w:rPr>
              <w:t>- на замену</w:t>
            </w:r>
            <w:r w:rsidR="006A50A4">
              <w:rPr>
                <w:sz w:val="20"/>
              </w:rPr>
              <w:t xml:space="preserve"> дорожных знаков – 5 (пять) лет</w:t>
            </w:r>
            <w:r w:rsidR="00CE55D0" w:rsidRPr="00D460A0">
              <w:rPr>
                <w:sz w:val="20"/>
              </w:rPr>
              <w:t>.</w:t>
            </w:r>
          </w:p>
          <w:p w:rsidR="004F5E00" w:rsidRPr="002B0343" w:rsidRDefault="004E69C4" w:rsidP="00F36976">
            <w:pPr>
              <w:jc w:val="both"/>
              <w:rPr>
                <w:sz w:val="20"/>
              </w:rPr>
            </w:pPr>
            <w:r w:rsidRPr="00D460A0">
              <w:rPr>
                <w:sz w:val="20"/>
              </w:rPr>
              <w:t xml:space="preserve">Гарантии качества по сданным работам изложены в </w:t>
            </w:r>
            <w:r w:rsidRPr="00CE3CD2">
              <w:rPr>
                <w:sz w:val="20"/>
              </w:rPr>
              <w:t xml:space="preserve">Проекте </w:t>
            </w:r>
            <w:r w:rsidR="00946C65" w:rsidRPr="00CE3CD2">
              <w:rPr>
                <w:sz w:val="20"/>
              </w:rPr>
              <w:t xml:space="preserve">муниципального </w:t>
            </w:r>
            <w:r w:rsidRPr="00CE3CD2">
              <w:rPr>
                <w:sz w:val="20"/>
              </w:rPr>
              <w:t xml:space="preserve">контракта (Разделе </w:t>
            </w:r>
            <w:r w:rsidR="00F36976" w:rsidRPr="00CE3CD2">
              <w:rPr>
                <w:sz w:val="20"/>
              </w:rPr>
              <w:t>4</w:t>
            </w:r>
            <w:r w:rsidRPr="00CE3CD2">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4E69C4">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CE3CD2" w:rsidRDefault="00835E58" w:rsidP="00835E58">
            <w:pPr>
              <w:shd w:val="clear" w:color="auto" w:fill="FFFFFF"/>
              <w:snapToGrid w:val="0"/>
              <w:jc w:val="both"/>
              <w:rPr>
                <w:color w:val="000000"/>
                <w:sz w:val="20"/>
              </w:rPr>
            </w:pPr>
            <w:r w:rsidRPr="00CE3CD2">
              <w:rPr>
                <w:bCs/>
                <w:color w:val="000000"/>
                <w:sz w:val="20"/>
              </w:rPr>
              <w:t>Указано в разделе 2 «Техническое задание» документации об электронном аукционе</w:t>
            </w:r>
          </w:p>
        </w:tc>
      </w:tr>
      <w:tr w:rsidR="004F5E00" w:rsidRPr="00FA5B5C" w:rsidTr="0076473A">
        <w:trPr>
          <w:trHeight w:val="42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4E69C4">
              <w:rPr>
                <w:sz w:val="20"/>
              </w:rPr>
              <w:t>выполнение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35E58" w:rsidRPr="00835E58" w:rsidRDefault="00835E58" w:rsidP="00835E58">
            <w:pPr>
              <w:pStyle w:val="ConsNormal"/>
              <w:ind w:firstLine="0"/>
              <w:rPr>
                <w:rFonts w:ascii="Times New Roman" w:hAnsi="Times New Roman" w:cs="Times New Roman"/>
              </w:rPr>
            </w:pPr>
            <w:r w:rsidRPr="00835E58">
              <w:rPr>
                <w:rFonts w:ascii="Times New Roman" w:hAnsi="Times New Roman" w:cs="Times New Roman"/>
                <w:lang w:val="en-US"/>
              </w:rPr>
              <w:t>I</w:t>
            </w:r>
            <w:r w:rsidRPr="00835E58">
              <w:rPr>
                <w:rFonts w:ascii="Times New Roman" w:hAnsi="Times New Roman" w:cs="Times New Roman"/>
              </w:rPr>
              <w:t xml:space="preserve"> этап: Начало работ: с 01 сентября 2016 г.</w:t>
            </w:r>
          </w:p>
          <w:p w:rsidR="00835E58" w:rsidRPr="00835E58" w:rsidRDefault="00835E58" w:rsidP="00835E58">
            <w:pPr>
              <w:pStyle w:val="ConsNormal"/>
              <w:ind w:firstLine="0"/>
              <w:rPr>
                <w:rFonts w:ascii="Times New Roman" w:hAnsi="Times New Roman" w:cs="Times New Roman"/>
              </w:rPr>
            </w:pPr>
            <w:r w:rsidRPr="00835E58">
              <w:rPr>
                <w:rFonts w:ascii="Times New Roman" w:hAnsi="Times New Roman" w:cs="Times New Roman"/>
              </w:rPr>
              <w:t xml:space="preserve">            Окончание работ:  по 31 декабря 2016 г.; </w:t>
            </w:r>
          </w:p>
          <w:p w:rsidR="00835E58" w:rsidRPr="00835E58" w:rsidRDefault="00835E58" w:rsidP="00835E58">
            <w:pPr>
              <w:snapToGrid w:val="0"/>
              <w:rPr>
                <w:sz w:val="20"/>
              </w:rPr>
            </w:pPr>
            <w:r w:rsidRPr="00835E58">
              <w:rPr>
                <w:sz w:val="20"/>
                <w:lang w:val="en-US"/>
              </w:rPr>
              <w:t>II</w:t>
            </w:r>
            <w:r w:rsidRPr="00835E58">
              <w:rPr>
                <w:sz w:val="20"/>
              </w:rPr>
              <w:t xml:space="preserve"> этап: Начало работ: с 01 января 2017 года</w:t>
            </w:r>
          </w:p>
          <w:p w:rsidR="004F5E00" w:rsidRPr="00FA5B5C" w:rsidRDefault="00835E58" w:rsidP="00835E58">
            <w:pPr>
              <w:snapToGrid w:val="0"/>
              <w:rPr>
                <w:b/>
                <w:sz w:val="20"/>
              </w:rPr>
            </w:pPr>
            <w:r w:rsidRPr="00835E58">
              <w:rPr>
                <w:sz w:val="20"/>
              </w:rPr>
              <w:t xml:space="preserve">             Окончание работ:  по 31 августа 201</w:t>
            </w:r>
            <w:r>
              <w:rPr>
                <w:sz w:val="20"/>
              </w:rPr>
              <w:t>7</w:t>
            </w:r>
            <w:r w:rsidRPr="00835E58">
              <w:rPr>
                <w:sz w:val="20"/>
              </w:rPr>
              <w:t xml:space="preserve"> г.</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Проект</w:t>
            </w:r>
            <w:r w:rsidR="00934172">
              <w:rPr>
                <w:sz w:val="20"/>
              </w:rPr>
              <w:t xml:space="preserve"> муниципального</w:t>
            </w:r>
            <w:r w:rsidRPr="00FA5B5C">
              <w:rPr>
                <w:sz w:val="20"/>
              </w:rPr>
              <w:t xml:space="preserve"> контракта»</w:t>
            </w:r>
          </w:p>
          <w:p w:rsidR="004F5E00" w:rsidRPr="00FA5B5C"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37770">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proofErr w:type="gramStart"/>
            <w:r w:rsidRPr="00FA5B5C">
              <w:rPr>
                <w:b/>
                <w:sz w:val="20"/>
              </w:rPr>
              <w:t xml:space="preserve">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73A" w:rsidRDefault="004F5E00" w:rsidP="00CE3CD2">
            <w:pPr>
              <w:shd w:val="clear" w:color="auto" w:fill="FFFFFF"/>
              <w:tabs>
                <w:tab w:val="left" w:pos="0"/>
              </w:tabs>
              <w:jc w:val="both"/>
              <w:rPr>
                <w:b/>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76473A">
              <w:rPr>
                <w:sz w:val="20"/>
              </w:rPr>
              <w:t xml:space="preserve"> по </w:t>
            </w:r>
            <w:r w:rsidR="00EC20FA" w:rsidRPr="00CE3CD2">
              <w:rPr>
                <w:b/>
                <w:color w:val="FF0000"/>
                <w:sz w:val="20"/>
              </w:rPr>
              <w:t>«</w:t>
            </w:r>
            <w:r w:rsidR="00CE3CD2">
              <w:rPr>
                <w:b/>
                <w:color w:val="FF0000"/>
                <w:sz w:val="20"/>
              </w:rPr>
              <w:t>12</w:t>
            </w:r>
            <w:r w:rsidR="0076473A" w:rsidRPr="00CE3CD2">
              <w:rPr>
                <w:b/>
                <w:color w:val="FF0000"/>
                <w:sz w:val="20"/>
              </w:rPr>
              <w:t>»</w:t>
            </w:r>
            <w:r w:rsidR="00CE3CD2">
              <w:rPr>
                <w:b/>
                <w:color w:val="FF0000"/>
                <w:sz w:val="20"/>
              </w:rPr>
              <w:t xml:space="preserve"> августа</w:t>
            </w:r>
            <w:r w:rsidR="0076473A" w:rsidRPr="00CE3CD2">
              <w:rPr>
                <w:b/>
                <w:color w:val="FF0000"/>
                <w:sz w:val="20"/>
              </w:rPr>
              <w:t xml:space="preserve">  2016 г. (включительно).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337770" w:rsidRPr="00337770" w:rsidRDefault="004F5E00" w:rsidP="00835E58">
            <w:pPr>
              <w:autoSpaceDE w:val="0"/>
              <w:autoSpaceDN w:val="0"/>
              <w:adjustRightInd w:val="0"/>
              <w:jc w:val="both"/>
              <w:rPr>
                <w:b/>
                <w:bCs/>
                <w:sz w:val="20"/>
              </w:rPr>
            </w:pPr>
            <w:proofErr w:type="gramStart"/>
            <w:r w:rsidRPr="00FF279B">
              <w:rPr>
                <w:sz w:val="20"/>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w:t>
            </w:r>
            <w:r w:rsidR="00E67CC8" w:rsidRPr="00FF279B">
              <w:rPr>
                <w:sz w:val="20"/>
              </w:rPr>
              <w:t>щихся объектом закупки</w:t>
            </w:r>
            <w:r w:rsidR="00567D33">
              <w:rPr>
                <w:sz w:val="20"/>
              </w:rPr>
              <w:t xml:space="preserve"> (</w:t>
            </w:r>
            <w:r w:rsidR="00567D33" w:rsidRPr="00567D33">
              <w:rPr>
                <w:sz w:val="20"/>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w:t>
            </w:r>
            <w:r w:rsidR="00567D33">
              <w:rPr>
                <w:sz w:val="20"/>
              </w:rPr>
              <w:t xml:space="preserve"> </w:t>
            </w:r>
            <w:r w:rsidR="00567D33" w:rsidRPr="00567D33">
              <w:rPr>
                <w:sz w:val="20"/>
              </w:rPr>
              <w:t xml:space="preserve"> в  соответствии с  Постановлением Правительства РФ от 29.12.2015 N 1457 «О перечне</w:t>
            </w:r>
            <w:proofErr w:type="gramEnd"/>
            <w:r w:rsidR="00567D33" w:rsidRPr="00567D33">
              <w:rPr>
                <w:sz w:val="20"/>
              </w:rPr>
              <w:t xml:space="preserve">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w:t>
            </w:r>
            <w:r w:rsidR="00567D33">
              <w:rPr>
                <w:sz w:val="20"/>
              </w:rPr>
              <w:t>Турецкой Республики, запрещено»)</w:t>
            </w:r>
            <w:r w:rsidR="00835E58">
              <w:rPr>
                <w:sz w:val="20"/>
              </w:rPr>
              <w:t>;</w:t>
            </w:r>
            <w:r w:rsidR="00337770" w:rsidRPr="00337770">
              <w:rPr>
                <w:b/>
                <w:bCs/>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lastRenderedPageBreak/>
              <w:t xml:space="preserve">3) неприостановление деятельности участника электронного аукциона  в порядке, установленном </w:t>
            </w:r>
            <w:hyperlink r:id="rId13" w:history="1">
              <w:r w:rsidRPr="00835E58">
                <w:rPr>
                  <w:sz w:val="20"/>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835E58">
                <w:rPr>
                  <w:sz w:val="20"/>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835E58">
                <w:rPr>
                  <w:sz w:val="20"/>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w:t>
            </w:r>
            <w:r w:rsidRPr="00FA5B5C">
              <w:rPr>
                <w:rFonts w:eastAsia="Calibri"/>
                <w:b/>
                <w:iCs/>
                <w:sz w:val="20"/>
                <w:lang w:eastAsia="en-US"/>
              </w:rPr>
              <w:lastRenderedPageBreak/>
              <w:t>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lastRenderedPageBreak/>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lastRenderedPageBreak/>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165EF" w:rsidRPr="00F165EF" w:rsidRDefault="00F165EF" w:rsidP="00F165EF">
            <w:pPr>
              <w:snapToGrid w:val="0"/>
              <w:jc w:val="both"/>
              <w:rPr>
                <w:sz w:val="20"/>
              </w:rPr>
            </w:pPr>
            <w:r w:rsidRPr="00F165EF">
              <w:rPr>
                <w:sz w:val="20"/>
              </w:rPr>
              <w:t xml:space="preserve">Контракт должен быть заключен </w:t>
            </w:r>
            <w:r w:rsidRPr="00F165EF">
              <w:rPr>
                <w:b/>
                <w:sz w:val="20"/>
              </w:rPr>
              <w:t>не ранее чем через 10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протокола подведения итогов электронного аукциона.</w:t>
            </w:r>
          </w:p>
          <w:p w:rsidR="00F165EF" w:rsidRPr="00F165EF" w:rsidRDefault="00F165EF" w:rsidP="00F165EF">
            <w:pPr>
              <w:snapToGrid w:val="0"/>
              <w:jc w:val="both"/>
              <w:rPr>
                <w:sz w:val="20"/>
              </w:rPr>
            </w:pPr>
            <w:r w:rsidRPr="00F165EF">
              <w:rPr>
                <w:b/>
                <w:sz w:val="20"/>
              </w:rPr>
              <w:t>В течение 5 дней</w:t>
            </w:r>
            <w:r w:rsidRPr="00F165EF">
              <w:rPr>
                <w:sz w:val="20"/>
              </w:rPr>
              <w:t xml:space="preserve"> с даты размещения в ЕИС протокола  подведения итогов электронного аукциона </w:t>
            </w:r>
            <w:r w:rsidRPr="00F165EF">
              <w:rPr>
                <w:b/>
                <w:sz w:val="20"/>
              </w:rPr>
              <w:t>заказчик размещает</w:t>
            </w:r>
            <w:r w:rsidRPr="00F165EF">
              <w:rPr>
                <w:sz w:val="20"/>
              </w:rPr>
              <w:t xml:space="preserve"> в ЕИС </w:t>
            </w:r>
            <w:r w:rsidRPr="00F165EF">
              <w:rPr>
                <w:b/>
                <w:sz w:val="20"/>
              </w:rPr>
              <w:t>без своей подписи</w:t>
            </w:r>
            <w:r w:rsidRPr="00F165EF">
              <w:rPr>
                <w:sz w:val="20"/>
              </w:rPr>
              <w:t xml:space="preserve"> </w:t>
            </w:r>
            <w:r w:rsidRPr="00F165EF">
              <w:rPr>
                <w:b/>
                <w:sz w:val="20"/>
              </w:rPr>
              <w:t xml:space="preserve">проект </w:t>
            </w:r>
            <w:proofErr w:type="gramStart"/>
            <w:r w:rsidRPr="00F165EF">
              <w:rPr>
                <w:b/>
                <w:sz w:val="20"/>
              </w:rPr>
              <w:t>контракта</w:t>
            </w:r>
            <w:proofErr w:type="gramEnd"/>
            <w:r w:rsidRPr="00F165EF">
              <w:rPr>
                <w:b/>
                <w:sz w:val="20"/>
              </w:rPr>
              <w:t xml:space="preserve"> </w:t>
            </w:r>
            <w:r w:rsidRPr="00F165EF">
              <w:rPr>
                <w:i/>
                <w:iCs/>
                <w:sz w:val="20"/>
              </w:rPr>
              <w:t xml:space="preserve"> </w:t>
            </w:r>
            <w:r w:rsidRPr="00F165EF">
              <w:rPr>
                <w:sz w:val="20"/>
              </w:rPr>
              <w:t xml:space="preserve">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F165EF">
              <w:rPr>
                <w:sz w:val="20"/>
              </w:rPr>
              <w:t>прилагаемый</w:t>
            </w:r>
            <w:proofErr w:type="gramEnd"/>
            <w:r w:rsidRPr="00F165EF">
              <w:rPr>
                <w:sz w:val="20"/>
              </w:rPr>
              <w:t xml:space="preserve"> к документации о таком аукционе.</w:t>
            </w:r>
          </w:p>
          <w:p w:rsidR="00F165EF" w:rsidRPr="00F165EF" w:rsidRDefault="00F165EF" w:rsidP="00F165EF">
            <w:pPr>
              <w:snapToGrid w:val="0"/>
              <w:jc w:val="both"/>
              <w:rPr>
                <w:sz w:val="20"/>
              </w:rPr>
            </w:pPr>
            <w:bookmarkStart w:id="0" w:name="Par1616"/>
            <w:bookmarkEnd w:id="0"/>
            <w:r w:rsidRPr="00F165EF">
              <w:rPr>
                <w:b/>
                <w:sz w:val="20"/>
              </w:rPr>
              <w:t>В течение 5 дней</w:t>
            </w:r>
            <w:r w:rsidRPr="00F165EF">
              <w:rPr>
                <w:sz w:val="20"/>
              </w:rPr>
              <w:t xml:space="preserve"> </w:t>
            </w:r>
            <w:proofErr w:type="gramStart"/>
            <w:r w:rsidRPr="00F165EF">
              <w:rPr>
                <w:sz w:val="20"/>
              </w:rPr>
              <w:t>с даты размещения</w:t>
            </w:r>
            <w:proofErr w:type="gramEnd"/>
            <w:r w:rsidRPr="00F165EF">
              <w:rPr>
                <w:sz w:val="20"/>
              </w:rPr>
              <w:t xml:space="preserve"> заказчиком в ЕИС проекта контракта </w:t>
            </w:r>
            <w:r w:rsidRPr="00F165EF">
              <w:rPr>
                <w:b/>
                <w:sz w:val="20"/>
              </w:rPr>
              <w:t xml:space="preserve">победитель </w:t>
            </w:r>
            <w:r w:rsidRPr="00F165EF">
              <w:rPr>
                <w:sz w:val="20"/>
              </w:rPr>
              <w:t xml:space="preserve">электронного аукциона </w:t>
            </w:r>
            <w:r w:rsidRPr="00F165EF">
              <w:rPr>
                <w:b/>
                <w:sz w:val="20"/>
              </w:rPr>
              <w:t>размещает</w:t>
            </w:r>
            <w:r w:rsidRPr="00F165EF">
              <w:rPr>
                <w:sz w:val="20"/>
              </w:rPr>
              <w:t xml:space="preserve"> в ЕИС </w:t>
            </w:r>
            <w:r w:rsidRPr="00F165EF">
              <w:rPr>
                <w:b/>
                <w:sz w:val="20"/>
              </w:rPr>
              <w:t xml:space="preserve">проект контракта, подписанный </w:t>
            </w:r>
            <w:r w:rsidRPr="00F165EF">
              <w:rPr>
                <w:sz w:val="20"/>
              </w:rPr>
              <w:t>лицом, имеющим право действовать от имени победителя такого аукциона</w:t>
            </w:r>
            <w:r w:rsidRPr="00F165EF">
              <w:rPr>
                <w:b/>
                <w:sz w:val="20"/>
              </w:rPr>
              <w:t xml:space="preserve">, а также документ, подтверждающий предоставление обеспечения исполнения контракта </w:t>
            </w:r>
            <w:r w:rsidRPr="00F165EF">
              <w:rPr>
                <w:sz w:val="20"/>
              </w:rPr>
              <w:t xml:space="preserve">и подписанный усиленной электронной подписью указанного лица. </w:t>
            </w:r>
          </w:p>
          <w:p w:rsidR="00F165EF" w:rsidRPr="00F165EF" w:rsidRDefault="00F165EF" w:rsidP="00F165EF">
            <w:pPr>
              <w:snapToGrid w:val="0"/>
              <w:jc w:val="both"/>
              <w:rPr>
                <w:sz w:val="20"/>
              </w:rPr>
            </w:pPr>
            <w:r w:rsidRPr="00F165EF">
              <w:rPr>
                <w:b/>
                <w:sz w:val="20"/>
              </w:rPr>
              <w:t>В случае</w:t>
            </w:r>
            <w:r w:rsidRPr="00F165EF">
              <w:rPr>
                <w:sz w:val="20"/>
              </w:rPr>
              <w:t xml:space="preserve"> наличия </w:t>
            </w:r>
            <w:r w:rsidRPr="00F165EF">
              <w:rPr>
                <w:b/>
                <w:sz w:val="20"/>
              </w:rPr>
              <w:t>разногласий</w:t>
            </w:r>
            <w:r w:rsidRPr="00F165EF">
              <w:rPr>
                <w:sz w:val="20"/>
              </w:rPr>
              <w:t xml:space="preserve"> по проекту контракта, </w:t>
            </w:r>
            <w:r w:rsidRPr="00F165EF">
              <w:rPr>
                <w:b/>
                <w:sz w:val="20"/>
              </w:rPr>
              <w:t>победитель</w:t>
            </w:r>
            <w:r w:rsidRPr="00F165EF">
              <w:rPr>
                <w:sz w:val="20"/>
              </w:rPr>
              <w:t xml:space="preserve"> электронного аукциона, с которым заключается контракт, </w:t>
            </w:r>
            <w:r w:rsidRPr="00F165EF">
              <w:rPr>
                <w:b/>
                <w:sz w:val="20"/>
              </w:rPr>
              <w:t>размещает</w:t>
            </w:r>
            <w:r w:rsidRPr="00F165EF">
              <w:rPr>
                <w:sz w:val="20"/>
              </w:rPr>
              <w:t xml:space="preserve"> в ЕИС </w:t>
            </w:r>
            <w:r w:rsidRPr="00F165EF">
              <w:rPr>
                <w:b/>
                <w:sz w:val="20"/>
              </w:rPr>
              <w:t>протокол разногласий</w:t>
            </w:r>
            <w:r w:rsidRPr="00F165EF">
              <w:rPr>
                <w:sz w:val="20"/>
              </w:rPr>
              <w:t xml:space="preserve">,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w:t>
            </w:r>
            <w:r w:rsidRPr="00F165EF">
              <w:rPr>
                <w:b/>
                <w:sz w:val="20"/>
              </w:rPr>
              <w:t>указывает</w:t>
            </w:r>
            <w:r w:rsidRPr="00F165EF">
              <w:rPr>
                <w:sz w:val="20"/>
              </w:rPr>
              <w:t xml:space="preserve"> в протоколе разногласий </w:t>
            </w:r>
            <w:r w:rsidRPr="00F165EF">
              <w:rPr>
                <w:b/>
                <w:sz w:val="20"/>
              </w:rPr>
              <w:t>замечания к положениям проекта</w:t>
            </w:r>
            <w:r w:rsidRPr="00F165EF">
              <w:rPr>
                <w:sz w:val="20"/>
              </w:rPr>
              <w:t xml:space="preserve">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F165EF" w:rsidRPr="00F165EF" w:rsidRDefault="00F165EF" w:rsidP="00F165EF">
            <w:pPr>
              <w:snapToGrid w:val="0"/>
              <w:jc w:val="both"/>
              <w:rPr>
                <w:sz w:val="20"/>
              </w:rPr>
            </w:pPr>
            <w:bookmarkStart w:id="1" w:name="Par1618"/>
            <w:bookmarkEnd w:id="1"/>
            <w:proofErr w:type="gramStart"/>
            <w:r w:rsidRPr="00F165EF">
              <w:rPr>
                <w:b/>
                <w:sz w:val="20"/>
              </w:rPr>
              <w:t>В течение 3 рабочих дней</w:t>
            </w:r>
            <w:r w:rsidRPr="00F165EF">
              <w:rPr>
                <w:sz w:val="20"/>
              </w:rPr>
              <w:t xml:space="preserve"> с даты размещения победителем электронного аукциона в ЕИС протокола разногласий </w:t>
            </w:r>
            <w:r w:rsidRPr="00F165EF">
              <w:rPr>
                <w:b/>
                <w:sz w:val="20"/>
              </w:rPr>
              <w:t>заказчик рассматривает протокол разногласий</w:t>
            </w:r>
            <w:r w:rsidRPr="00F165EF">
              <w:rPr>
                <w:sz w:val="20"/>
              </w:rPr>
              <w:t xml:space="preserve"> </w:t>
            </w:r>
            <w:r w:rsidRPr="00F165EF">
              <w:rPr>
                <w:b/>
                <w:sz w:val="20"/>
              </w:rPr>
              <w:t>и без своей подписи размещает</w:t>
            </w:r>
            <w:r w:rsidRPr="00F165EF">
              <w:rPr>
                <w:sz w:val="20"/>
              </w:rPr>
              <w:t xml:space="preserve"> в ЕИС </w:t>
            </w:r>
            <w:r w:rsidRPr="00F165EF">
              <w:rPr>
                <w:b/>
                <w:sz w:val="20"/>
              </w:rPr>
              <w:t>доработанный проект</w:t>
            </w:r>
            <w:r w:rsidRPr="00F165EF">
              <w:rPr>
                <w:sz w:val="20"/>
              </w:rPr>
              <w:t xml:space="preserve"> контракта </w:t>
            </w:r>
            <w:r w:rsidRPr="00F165EF">
              <w:rPr>
                <w:b/>
                <w:sz w:val="20"/>
              </w:rPr>
              <w:t>либо повторно размещает</w:t>
            </w:r>
            <w:r w:rsidRPr="00F165EF">
              <w:rPr>
                <w:sz w:val="20"/>
              </w:rPr>
              <w:t xml:space="preserve"> в ЕИС </w:t>
            </w:r>
            <w:r w:rsidRPr="00F165EF">
              <w:rPr>
                <w:b/>
                <w:sz w:val="20"/>
              </w:rPr>
              <w:t>проект контракта</w:t>
            </w:r>
            <w:r w:rsidRPr="00F165EF">
              <w:rPr>
                <w:sz w:val="20"/>
              </w:rPr>
              <w:t xml:space="preserve"> </w:t>
            </w:r>
            <w:r w:rsidRPr="00F165EF">
              <w:rPr>
                <w:b/>
                <w:sz w:val="20"/>
              </w:rPr>
              <w:t>с указанием</w:t>
            </w:r>
            <w:r w:rsidRPr="00F165EF">
              <w:rPr>
                <w:sz w:val="20"/>
              </w:rPr>
              <w:t xml:space="preserve"> в отдельном документе </w:t>
            </w:r>
            <w:r w:rsidRPr="00F165EF">
              <w:rPr>
                <w:b/>
                <w:sz w:val="20"/>
              </w:rPr>
              <w:t>причин отказа</w:t>
            </w:r>
            <w:r w:rsidRPr="00F165EF">
              <w:rPr>
                <w:sz w:val="20"/>
              </w:rPr>
              <w:t xml:space="preserve"> учесть полностью или частично содержащиеся в протоколе разногласий замечания победителя такого аукциона.</w:t>
            </w:r>
            <w:proofErr w:type="gramEnd"/>
            <w:r w:rsidRPr="00F165EF">
              <w:rPr>
                <w:sz w:val="20"/>
              </w:rPr>
              <w:t xml:space="preserve"> </w:t>
            </w:r>
            <w:proofErr w:type="gramStart"/>
            <w:r w:rsidRPr="00F165EF">
              <w:rPr>
                <w:sz w:val="20"/>
              </w:rPr>
              <w:t xml:space="preserve">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w:t>
            </w:r>
            <w:hyperlink w:anchor="Par1617" w:history="1">
              <w:r w:rsidRPr="00F165EF">
                <w:rPr>
                  <w:rStyle w:val="af4"/>
                  <w:sz w:val="20"/>
                </w:rPr>
                <w:t>частью 4</w:t>
              </w:r>
            </w:hyperlink>
            <w:r w:rsidRPr="00F165EF">
              <w:rPr>
                <w:sz w:val="20"/>
              </w:rPr>
              <w:t xml:space="preserve"> статьи 70 Закона о контрактной системе  не позднее чем </w:t>
            </w:r>
            <w:r w:rsidRPr="00F165EF">
              <w:rPr>
                <w:b/>
                <w:sz w:val="20"/>
              </w:rPr>
              <w:t>в течение 13 дней</w:t>
            </w:r>
            <w:r w:rsidRPr="00F165EF">
              <w:rPr>
                <w:sz w:val="20"/>
              </w:rPr>
              <w:t xml:space="preserve"> с даты размещения</w:t>
            </w:r>
            <w:proofErr w:type="gramEnd"/>
            <w:r w:rsidRPr="00F165EF">
              <w:rPr>
                <w:sz w:val="20"/>
              </w:rPr>
              <w:t xml:space="preserve"> в ЕИС протокола, подведения итогов электронного аукциона.</w:t>
            </w:r>
          </w:p>
          <w:p w:rsidR="00F165EF" w:rsidRPr="00F165EF" w:rsidRDefault="00F165EF" w:rsidP="00F165EF">
            <w:pPr>
              <w:snapToGrid w:val="0"/>
              <w:jc w:val="both"/>
              <w:rPr>
                <w:sz w:val="20"/>
              </w:rPr>
            </w:pPr>
            <w:proofErr w:type="gramStart"/>
            <w:r w:rsidRPr="00F165EF">
              <w:rPr>
                <w:b/>
                <w:sz w:val="20"/>
              </w:rPr>
              <w:t>В течение 3 рабочих дней</w:t>
            </w:r>
            <w:r w:rsidRPr="00F165EF">
              <w:rPr>
                <w:sz w:val="20"/>
              </w:rPr>
              <w:t xml:space="preserve"> с даты размещения заказчиком в ЕИС документов, предусмотренных </w:t>
            </w:r>
            <w:hyperlink w:anchor="Par1618" w:history="1">
              <w:r w:rsidRPr="00F165EF">
                <w:rPr>
                  <w:rStyle w:val="af4"/>
                  <w:sz w:val="20"/>
                </w:rPr>
                <w:t>частью 5</w:t>
              </w:r>
            </w:hyperlink>
            <w:r w:rsidRPr="00F165EF">
              <w:rPr>
                <w:sz w:val="20"/>
              </w:rPr>
              <w:t xml:space="preserve"> статьи 70 Закона о контрактной системе, </w:t>
            </w:r>
            <w:r w:rsidRPr="00F165EF">
              <w:rPr>
                <w:b/>
                <w:sz w:val="20"/>
              </w:rPr>
              <w:t>победитель</w:t>
            </w:r>
            <w:r w:rsidRPr="00F165EF">
              <w:rPr>
                <w:sz w:val="20"/>
              </w:rPr>
              <w:t xml:space="preserve"> электронного аукциона </w:t>
            </w:r>
            <w:r w:rsidRPr="00F165EF">
              <w:rPr>
                <w:b/>
                <w:sz w:val="20"/>
              </w:rPr>
              <w:t>размещает</w:t>
            </w:r>
            <w:r w:rsidRPr="00F165EF">
              <w:rPr>
                <w:sz w:val="20"/>
              </w:rPr>
              <w:t xml:space="preserve"> в ЕИС </w:t>
            </w:r>
            <w:r w:rsidRPr="00F165EF">
              <w:rPr>
                <w:b/>
                <w:sz w:val="20"/>
              </w:rPr>
              <w:t>проект контракта</w:t>
            </w:r>
            <w:r w:rsidRPr="00F165EF">
              <w:rPr>
                <w:sz w:val="20"/>
              </w:rPr>
              <w:t xml:space="preserve">, подписанный усиленной электронной подписью лица, имеющего право действовать от имени победителя такого аукциона, </w:t>
            </w:r>
            <w:r w:rsidRPr="00F165EF">
              <w:rPr>
                <w:b/>
                <w:sz w:val="20"/>
              </w:rPr>
              <w:t>а также документ, подтверждающий предоставление обеспечения исполнения контракта</w:t>
            </w:r>
            <w:r w:rsidRPr="00F165EF">
              <w:rPr>
                <w:sz w:val="20"/>
              </w:rPr>
              <w:t xml:space="preserve"> и подписанный усиленной электронной подписью указанного лица, или предусмотренный </w:t>
            </w:r>
            <w:hyperlink w:anchor="Par1617" w:history="1">
              <w:r w:rsidRPr="00F165EF">
                <w:rPr>
                  <w:rStyle w:val="af4"/>
                  <w:sz w:val="20"/>
                </w:rPr>
                <w:t>частью</w:t>
              </w:r>
              <w:proofErr w:type="gramEnd"/>
              <w:r w:rsidRPr="00F165EF">
                <w:rPr>
                  <w:rStyle w:val="af4"/>
                  <w:sz w:val="20"/>
                </w:rPr>
                <w:t xml:space="preserve"> 4</w:t>
              </w:r>
            </w:hyperlink>
            <w:r w:rsidRPr="00F165EF">
              <w:rPr>
                <w:sz w:val="20"/>
              </w:rPr>
              <w:t xml:space="preserve"> статьи 70 Закона о </w:t>
            </w:r>
            <w:r w:rsidRPr="00F165EF">
              <w:rPr>
                <w:sz w:val="20"/>
              </w:rPr>
              <w:lastRenderedPageBreak/>
              <w:t>контрактной системе протокол разногласий.</w:t>
            </w:r>
          </w:p>
          <w:p w:rsidR="00F165EF" w:rsidRPr="00F165EF" w:rsidRDefault="00F165EF" w:rsidP="00F165EF">
            <w:pPr>
              <w:snapToGrid w:val="0"/>
              <w:jc w:val="both"/>
              <w:rPr>
                <w:sz w:val="20"/>
              </w:rPr>
            </w:pPr>
            <w:bookmarkStart w:id="2" w:name="Par1620"/>
            <w:bookmarkEnd w:id="2"/>
            <w:r w:rsidRPr="00F165EF">
              <w:rPr>
                <w:b/>
                <w:sz w:val="20"/>
              </w:rPr>
              <w:t>В течение 3 рабочих дней</w:t>
            </w:r>
            <w:r w:rsidRPr="00F165EF">
              <w:rPr>
                <w:sz w:val="20"/>
              </w:rPr>
              <w:t xml:space="preserve"> </w:t>
            </w:r>
            <w:proofErr w:type="gramStart"/>
            <w:r w:rsidRPr="00F165EF">
              <w:rPr>
                <w:sz w:val="20"/>
              </w:rPr>
              <w:t>с даты размещения</w:t>
            </w:r>
            <w:proofErr w:type="gramEnd"/>
            <w:r w:rsidRPr="00F165E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w:t>
            </w:r>
            <w:r w:rsidRPr="00F165EF">
              <w:rPr>
                <w:b/>
                <w:sz w:val="20"/>
              </w:rPr>
              <w:t xml:space="preserve">и предоставления победителем обеспечения </w:t>
            </w:r>
            <w:r w:rsidRPr="00F165EF">
              <w:rPr>
                <w:sz w:val="20"/>
              </w:rPr>
              <w:t>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4F5E00" w:rsidRDefault="00F165EF" w:rsidP="00F165EF">
            <w:pPr>
              <w:snapToGrid w:val="0"/>
              <w:jc w:val="both"/>
              <w:rPr>
                <w:sz w:val="20"/>
              </w:rPr>
            </w:pPr>
            <w:r w:rsidRPr="00F165EF">
              <w:rPr>
                <w:b/>
                <w:sz w:val="20"/>
              </w:rPr>
              <w:t>С момента размещения в ЕИС</w:t>
            </w:r>
            <w:r w:rsidRPr="00F165EF">
              <w:rPr>
                <w:sz w:val="20"/>
              </w:rPr>
              <w:t xml:space="preserve"> предусмотренного </w:t>
            </w:r>
            <w:hyperlink w:anchor="Par1620" w:history="1">
              <w:r w:rsidRPr="00F165EF">
                <w:rPr>
                  <w:rStyle w:val="af4"/>
                  <w:sz w:val="20"/>
                </w:rPr>
                <w:t>частью 7</w:t>
              </w:r>
            </w:hyperlink>
            <w:r w:rsidRPr="00F165EF">
              <w:rPr>
                <w:sz w:val="20"/>
              </w:rPr>
              <w:t xml:space="preserve"> статьи 70 Закона о контрактной системе и </w:t>
            </w:r>
            <w:r w:rsidRPr="00F165EF">
              <w:rPr>
                <w:b/>
                <w:sz w:val="20"/>
              </w:rPr>
              <w:t>подписанного заказчиком</w:t>
            </w:r>
            <w:r w:rsidRPr="00F165EF">
              <w:rPr>
                <w:sz w:val="20"/>
              </w:rPr>
              <w:t xml:space="preserve"> </w:t>
            </w:r>
            <w:r w:rsidRPr="00F165EF">
              <w:rPr>
                <w:b/>
                <w:sz w:val="20"/>
              </w:rPr>
              <w:t>контракта</w:t>
            </w:r>
            <w:r w:rsidRPr="00F165EF">
              <w:rPr>
                <w:sz w:val="20"/>
              </w:rPr>
              <w:t xml:space="preserve"> он </w:t>
            </w:r>
            <w:r w:rsidRPr="00F165EF">
              <w:rPr>
                <w:b/>
                <w:sz w:val="20"/>
              </w:rPr>
              <w:t>считается заключенным</w:t>
            </w:r>
            <w:r w:rsidRPr="00F165EF">
              <w:rPr>
                <w:sz w:val="20"/>
              </w:rPr>
              <w:t>.</w:t>
            </w:r>
          </w:p>
          <w:p w:rsidR="00F165EF" w:rsidRPr="00F165EF" w:rsidRDefault="00F165EF" w:rsidP="00F165EF">
            <w:pPr>
              <w:snapToGrid w:val="0"/>
              <w:jc w:val="both"/>
              <w:rPr>
                <w:rFonts w:eastAsia="Calibri"/>
                <w:sz w:val="20"/>
                <w:lang w:eastAsia="en-US"/>
              </w:rPr>
            </w:pPr>
            <w:r w:rsidRPr="00F165EF">
              <w:rPr>
                <w:rFonts w:eastAsia="Calibri"/>
                <w:b/>
                <w:sz w:val="20"/>
                <w:lang w:eastAsia="en-US"/>
              </w:rPr>
              <w:t>Победитель</w:t>
            </w:r>
            <w:r w:rsidRPr="00F165EF">
              <w:rPr>
                <w:rFonts w:eastAsia="Calibri"/>
                <w:sz w:val="20"/>
                <w:lang w:eastAsia="en-US"/>
              </w:rPr>
              <w:t xml:space="preserve"> электронного аукциона </w:t>
            </w:r>
            <w:r w:rsidRPr="00F165EF">
              <w:rPr>
                <w:rFonts w:eastAsia="Calibri"/>
                <w:b/>
                <w:sz w:val="20"/>
                <w:lang w:eastAsia="en-US"/>
              </w:rPr>
              <w:t>признается уклонившимся</w:t>
            </w:r>
            <w:r w:rsidRPr="00F165EF">
              <w:rPr>
                <w:rFonts w:eastAsia="Calibri"/>
                <w:sz w:val="20"/>
                <w:lang w:eastAsia="en-US"/>
              </w:rPr>
              <w:t xml:space="preserve"> от заключения контракта в случаях:</w:t>
            </w:r>
          </w:p>
          <w:p w:rsidR="00F165EF" w:rsidRPr="00F165EF" w:rsidRDefault="00F165EF" w:rsidP="00F165EF">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r w:rsidRPr="00F165EF">
              <w:rPr>
                <w:rFonts w:eastAsia="Calibri"/>
                <w:b/>
                <w:sz w:val="20"/>
                <w:lang w:eastAsia="en-US"/>
              </w:rPr>
              <w:t>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срока подписания</w:t>
            </w:r>
            <w:r w:rsidRPr="00F165EF">
              <w:rPr>
                <w:rFonts w:eastAsia="Calibri"/>
                <w:sz w:val="20"/>
                <w:lang w:eastAsia="en-US"/>
              </w:rPr>
              <w:t xml:space="preserve"> проекта </w:t>
            </w:r>
            <w:r w:rsidRPr="00F165EF">
              <w:rPr>
                <w:rFonts w:eastAsia="Calibri"/>
                <w:b/>
                <w:sz w:val="20"/>
                <w:lang w:eastAsia="en-US"/>
              </w:rPr>
              <w:t>контракта</w:t>
            </w:r>
            <w:r w:rsidRPr="00F165EF">
              <w:rPr>
                <w:rFonts w:eastAsia="Calibri"/>
                <w:sz w:val="20"/>
                <w:lang w:eastAsia="en-US"/>
              </w:rPr>
              <w:t>;</w:t>
            </w:r>
          </w:p>
          <w:p w:rsidR="00F165EF" w:rsidRPr="00F165EF" w:rsidRDefault="00F165EF" w:rsidP="00F165EF">
            <w:pPr>
              <w:snapToGrid w:val="0"/>
              <w:jc w:val="both"/>
              <w:rPr>
                <w:rFonts w:eastAsia="Calibri"/>
                <w:b/>
                <w:sz w:val="20"/>
                <w:lang w:eastAsia="en-US"/>
              </w:rPr>
            </w:pPr>
            <w:r w:rsidRPr="00F165EF">
              <w:rPr>
                <w:rFonts w:eastAsia="Calibri"/>
                <w:b/>
                <w:sz w:val="20"/>
                <w:lang w:eastAsia="en-US"/>
              </w:rPr>
              <w:t>нарушения установленного</w:t>
            </w:r>
            <w:r w:rsidRPr="00F165EF">
              <w:rPr>
                <w:rFonts w:eastAsia="Calibri"/>
                <w:sz w:val="20"/>
                <w:lang w:eastAsia="en-US"/>
              </w:rPr>
              <w:t xml:space="preserve"> настоящей документацией </w:t>
            </w:r>
            <w:r w:rsidRPr="00F165EF">
              <w:rPr>
                <w:rFonts w:eastAsia="Calibri"/>
                <w:b/>
                <w:sz w:val="20"/>
                <w:lang w:eastAsia="en-US"/>
              </w:rPr>
              <w:t xml:space="preserve">срока направления протокола разногласий; </w:t>
            </w:r>
          </w:p>
          <w:p w:rsidR="00F165EF" w:rsidRPr="00F165EF" w:rsidRDefault="00F165EF" w:rsidP="00F165EF">
            <w:pPr>
              <w:snapToGrid w:val="0"/>
              <w:jc w:val="both"/>
              <w:rPr>
                <w:rFonts w:eastAsia="Calibri"/>
                <w:sz w:val="20"/>
                <w:lang w:eastAsia="en-US"/>
              </w:rPr>
            </w:pPr>
            <w:r w:rsidRPr="00F165EF">
              <w:rPr>
                <w:rFonts w:eastAsia="Calibri"/>
                <w:b/>
                <w:sz w:val="20"/>
                <w:lang w:eastAsia="en-US"/>
              </w:rPr>
              <w:t>нарушения</w:t>
            </w:r>
            <w:r w:rsidRPr="00F165EF">
              <w:rPr>
                <w:rFonts w:eastAsia="Calibri"/>
                <w:sz w:val="20"/>
                <w:lang w:eastAsia="en-US"/>
              </w:rPr>
              <w:t xml:space="preserve"> </w:t>
            </w:r>
            <w:proofErr w:type="gramStart"/>
            <w:r w:rsidRPr="00F165EF">
              <w:rPr>
                <w:rFonts w:eastAsia="Calibri"/>
                <w:sz w:val="20"/>
                <w:lang w:eastAsia="en-US"/>
              </w:rPr>
              <w:t>установленных</w:t>
            </w:r>
            <w:proofErr w:type="gramEnd"/>
            <w:r w:rsidRPr="00F165EF">
              <w:rPr>
                <w:rFonts w:eastAsia="Calibri"/>
                <w:sz w:val="20"/>
                <w:lang w:eastAsia="en-US"/>
              </w:rPr>
              <w:t xml:space="preserve"> настоящей документацией </w:t>
            </w:r>
            <w:r w:rsidRPr="00F165EF">
              <w:rPr>
                <w:rFonts w:eastAsia="Calibri"/>
                <w:b/>
                <w:sz w:val="20"/>
                <w:lang w:eastAsia="en-US"/>
              </w:rPr>
              <w:t>срока и порядка предоставления обеспечения</w:t>
            </w:r>
            <w:r w:rsidRPr="00F165EF">
              <w:rPr>
                <w:rFonts w:eastAsia="Calibri"/>
                <w:sz w:val="20"/>
                <w:lang w:eastAsia="en-US"/>
              </w:rPr>
              <w:t xml:space="preserve"> исполнения контракта,</w:t>
            </w:r>
          </w:p>
          <w:p w:rsidR="00F165EF" w:rsidRPr="00F165EF" w:rsidRDefault="00F165EF" w:rsidP="00F165EF">
            <w:pPr>
              <w:snapToGrid w:val="0"/>
              <w:jc w:val="both"/>
              <w:rPr>
                <w:rFonts w:eastAsia="Calibri"/>
                <w:sz w:val="20"/>
                <w:lang w:eastAsia="en-US"/>
              </w:rPr>
            </w:pPr>
            <w:r w:rsidRPr="00F165EF">
              <w:rPr>
                <w:rFonts w:eastAsia="Calibri"/>
                <w:b/>
                <w:sz w:val="20"/>
                <w:lang w:eastAsia="en-US"/>
              </w:rPr>
              <w:t>представления</w:t>
            </w:r>
            <w:r w:rsidRPr="00F165EF">
              <w:rPr>
                <w:rFonts w:eastAsia="Calibri"/>
                <w:sz w:val="20"/>
                <w:lang w:eastAsia="en-US"/>
              </w:rPr>
              <w:t xml:space="preserve"> </w:t>
            </w:r>
            <w:r w:rsidRPr="00F165EF">
              <w:rPr>
                <w:rFonts w:eastAsia="Calibri"/>
                <w:b/>
                <w:sz w:val="20"/>
                <w:lang w:eastAsia="en-US"/>
              </w:rPr>
              <w:t xml:space="preserve">обеспечения </w:t>
            </w:r>
            <w:r w:rsidRPr="00F165EF">
              <w:rPr>
                <w:rFonts w:eastAsia="Calibri"/>
                <w:sz w:val="20"/>
                <w:lang w:eastAsia="en-US"/>
              </w:rPr>
              <w:t xml:space="preserve">исполнения контракта, </w:t>
            </w:r>
            <w:r w:rsidRPr="00F165EF">
              <w:rPr>
                <w:rFonts w:eastAsia="Calibri"/>
                <w:b/>
                <w:sz w:val="20"/>
                <w:lang w:eastAsia="en-US"/>
              </w:rPr>
              <w:t>несоответствующего установленному</w:t>
            </w:r>
            <w:r w:rsidRPr="00F165EF">
              <w:rPr>
                <w:rFonts w:eastAsia="Calibri"/>
                <w:sz w:val="20"/>
                <w:lang w:eastAsia="en-US"/>
              </w:rPr>
              <w:t xml:space="preserve"> в настоящей документации </w:t>
            </w:r>
            <w:r w:rsidRPr="00F165EF">
              <w:rPr>
                <w:rFonts w:eastAsia="Calibri"/>
                <w:b/>
                <w:sz w:val="20"/>
                <w:lang w:eastAsia="en-US"/>
              </w:rPr>
              <w:t>размеру</w:t>
            </w:r>
            <w:r w:rsidRPr="00F165EF">
              <w:rPr>
                <w:rFonts w:eastAsia="Calibri"/>
                <w:sz w:val="20"/>
                <w:lang w:eastAsia="en-US"/>
              </w:rPr>
              <w:t xml:space="preserve"> обеспечения;</w:t>
            </w:r>
          </w:p>
          <w:p w:rsidR="00F165EF" w:rsidRPr="00FA5B5C" w:rsidRDefault="00F165EF" w:rsidP="00F165EF">
            <w:pPr>
              <w:snapToGrid w:val="0"/>
              <w:jc w:val="both"/>
              <w:rPr>
                <w:rFonts w:eastAsia="Calibri"/>
                <w:sz w:val="20"/>
                <w:lang w:eastAsia="en-US"/>
              </w:rPr>
            </w:pPr>
            <w:r w:rsidRPr="00F165EF">
              <w:rPr>
                <w:rFonts w:eastAsia="Calibri"/>
                <w:b/>
                <w:sz w:val="20"/>
                <w:lang w:eastAsia="en-US"/>
              </w:rPr>
              <w:t>признания недостоверной</w:t>
            </w:r>
            <w:r w:rsidRPr="00F165EF">
              <w:rPr>
                <w:rFonts w:eastAsia="Calibri"/>
                <w:sz w:val="20"/>
                <w:lang w:eastAsia="en-US"/>
              </w:rPr>
              <w:t xml:space="preserve"> </w:t>
            </w:r>
            <w:r w:rsidRPr="00F165EF">
              <w:rPr>
                <w:rFonts w:eastAsia="Calibri"/>
                <w:b/>
                <w:sz w:val="20"/>
                <w:lang w:eastAsia="en-US"/>
              </w:rPr>
              <w:t>информации, подтверждающей добросовестность</w:t>
            </w:r>
            <w:r w:rsidRPr="00F165EF">
              <w:rPr>
                <w:rFonts w:eastAsia="Calibri"/>
                <w:sz w:val="20"/>
                <w:lang w:eastAsia="en-US"/>
              </w:rPr>
              <w:t xml:space="preserve"> победителя электронного аукциона.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B8D" w:rsidRPr="004F5B8D" w:rsidRDefault="004F5B8D" w:rsidP="004F5B8D">
            <w:pPr>
              <w:autoSpaceDE w:val="0"/>
              <w:autoSpaceDN w:val="0"/>
              <w:adjustRightInd w:val="0"/>
              <w:jc w:val="both"/>
              <w:rPr>
                <w:kern w:val="0"/>
                <w:sz w:val="20"/>
              </w:rPr>
            </w:pPr>
            <w:r w:rsidRPr="004F5B8D">
              <w:rPr>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F5B8D" w:rsidRPr="004F5B8D" w:rsidRDefault="004F5B8D" w:rsidP="004F5B8D">
            <w:pPr>
              <w:autoSpaceDE w:val="0"/>
              <w:autoSpaceDN w:val="0"/>
              <w:adjustRightInd w:val="0"/>
              <w:jc w:val="both"/>
              <w:rPr>
                <w:kern w:val="0"/>
                <w:sz w:val="20"/>
              </w:rPr>
            </w:pPr>
            <w:r w:rsidRPr="004F5B8D">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F5B8D">
              <w:rPr>
                <w:kern w:val="0"/>
                <w:sz w:val="20"/>
              </w:rPr>
              <w:t>положений бюджетного законодательства Российской Федерации цены контракта</w:t>
            </w:r>
            <w:proofErr w:type="gramEnd"/>
            <w:r w:rsidRPr="004F5B8D">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F5B8D">
              <w:rPr>
                <w:kern w:val="0"/>
                <w:sz w:val="20"/>
              </w:rPr>
              <w:t>предусмотренных</w:t>
            </w:r>
            <w:proofErr w:type="gramEnd"/>
            <w:r w:rsidRPr="004F5B8D">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3" w:name="Par9"/>
            <w:bookmarkEnd w:id="3"/>
            <w:r>
              <w:rPr>
                <w:kern w:val="0"/>
                <w:sz w:val="20"/>
              </w:rPr>
              <w:t>-</w:t>
            </w:r>
            <w:r w:rsidR="004F5E00" w:rsidRPr="00FA5B5C">
              <w:rPr>
                <w:kern w:val="0"/>
                <w:sz w:val="20"/>
              </w:rPr>
              <w:t xml:space="preserve"> </w:t>
            </w:r>
            <w:r w:rsidR="000C5EC2" w:rsidRPr="000C5EC2">
              <w:rPr>
                <w:kern w:val="0"/>
                <w:sz w:val="20"/>
              </w:rPr>
              <w:t xml:space="preserve">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000C5EC2" w:rsidRPr="000C5EC2">
              <w:rPr>
                <w:kern w:val="0"/>
                <w:sz w:val="20"/>
              </w:rPr>
              <w:t>пунктом</w:t>
            </w:r>
            <w:proofErr w:type="gramEnd"/>
            <w:r w:rsidR="000C5EC2" w:rsidRPr="000C5EC2">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0C5EC2" w:rsidRPr="000C5EC2">
              <w:rPr>
                <w:kern w:val="0"/>
                <w:sz w:val="20"/>
              </w:rPr>
              <w:t>средства, топливо), и (или) по которому поставщиком (подрядчиком, исполнителем) обязательства исполнены</w:t>
            </w:r>
            <w:r w:rsidR="004F5E00" w:rsidRPr="00FA5B5C">
              <w:rPr>
                <w:kern w:val="0"/>
                <w:sz w:val="20"/>
              </w:rPr>
              <w:t>.</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w:t>
            </w:r>
            <w:r w:rsidRPr="00FA5B5C">
              <w:rPr>
                <w:kern w:val="0"/>
                <w:sz w:val="20"/>
              </w:rPr>
              <w:lastRenderedPageBreak/>
              <w:t xml:space="preserve">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w:t>
            </w:r>
            <w:r w:rsidRPr="00953694">
              <w:rPr>
                <w:rFonts w:eastAsia="Calibri"/>
                <w:sz w:val="20"/>
                <w:lang w:eastAsia="en-US"/>
              </w:rPr>
              <w:lastRenderedPageBreak/>
              <w:t>(подрядчик,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EB61DC" w:rsidRPr="00A31733" w:rsidRDefault="0076473A" w:rsidP="00EB61DC">
            <w:pPr>
              <w:snapToGrid w:val="0"/>
              <w:rPr>
                <w:sz w:val="20"/>
              </w:rPr>
            </w:pPr>
            <w:r w:rsidRPr="00A31733">
              <w:rPr>
                <w:sz w:val="20"/>
              </w:rPr>
              <w:t>Применение национального режима при осуществлении закупок</w:t>
            </w:r>
          </w:p>
          <w:p w:rsidR="00EB61DC" w:rsidRPr="00A31733"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w:t>
            </w:r>
            <w:r w:rsidRPr="00EB61DC">
              <w:rPr>
                <w:rFonts w:eastAsia="Calibri"/>
                <w:sz w:val="20"/>
                <w:lang w:eastAsia="en-US"/>
              </w:rPr>
              <w:lastRenderedPageBreak/>
              <w:t>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F73A2E" w:rsidRPr="00FA5B5C" w:rsidTr="00585B4D">
        <w:tc>
          <w:tcPr>
            <w:tcW w:w="534" w:type="dxa"/>
            <w:tcBorders>
              <w:top w:val="single" w:sz="4" w:space="0" w:color="000000"/>
              <w:left w:val="single" w:sz="4" w:space="0" w:color="000000"/>
              <w:bottom w:val="single" w:sz="4" w:space="0" w:color="000000"/>
            </w:tcBorders>
            <w:shd w:val="clear" w:color="auto" w:fill="auto"/>
          </w:tcPr>
          <w:p w:rsidR="00F73A2E" w:rsidRPr="00800C55" w:rsidRDefault="00F73A2E" w:rsidP="00F73A2E">
            <w:pPr>
              <w:snapToGrid w:val="0"/>
              <w:rPr>
                <w:sz w:val="21"/>
                <w:szCs w:val="21"/>
              </w:rPr>
            </w:pPr>
            <w:r w:rsidRPr="00800C55">
              <w:rPr>
                <w:sz w:val="21"/>
                <w:szCs w:val="21"/>
              </w:rPr>
              <w:lastRenderedPageBreak/>
              <w:t>46</w:t>
            </w:r>
          </w:p>
        </w:tc>
        <w:tc>
          <w:tcPr>
            <w:tcW w:w="2409" w:type="dxa"/>
            <w:tcBorders>
              <w:top w:val="single" w:sz="4" w:space="0" w:color="000000"/>
              <w:left w:val="single" w:sz="4" w:space="0" w:color="000000"/>
              <w:bottom w:val="single" w:sz="4" w:space="0" w:color="000000"/>
            </w:tcBorders>
            <w:shd w:val="clear" w:color="auto" w:fill="auto"/>
          </w:tcPr>
          <w:p w:rsidR="00F73A2E" w:rsidRPr="00835E58" w:rsidRDefault="00F73A2E" w:rsidP="00F73A2E">
            <w:pPr>
              <w:snapToGrid w:val="0"/>
              <w:rPr>
                <w:sz w:val="20"/>
              </w:rPr>
            </w:pPr>
            <w:r w:rsidRPr="00835E58">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F73A2E" w:rsidRPr="00835E58" w:rsidRDefault="00F73A2E" w:rsidP="00F73A2E">
            <w:pPr>
              <w:pStyle w:val="parameter"/>
              <w:spacing w:before="0" w:beforeAutospacing="0" w:after="0" w:afterAutospacing="0"/>
              <w:ind w:firstLine="34"/>
              <w:jc w:val="both"/>
              <w:rPr>
                <w:sz w:val="20"/>
                <w:szCs w:val="20"/>
              </w:rPr>
            </w:pPr>
            <w:proofErr w:type="gramStart"/>
            <w:r w:rsidRPr="00835E58">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835E58">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8D5B60" w:rsidRDefault="008D5B60" w:rsidP="00EC3FFE">
      <w:pPr>
        <w:tabs>
          <w:tab w:val="left" w:pos="9214"/>
        </w:tabs>
        <w:autoSpaceDE w:val="0"/>
        <w:autoSpaceDN w:val="0"/>
        <w:adjustRightInd w:val="0"/>
        <w:jc w:val="center"/>
        <w:rPr>
          <w:b/>
          <w:bCs/>
          <w:color w:val="000000"/>
          <w:kern w:val="0"/>
          <w:szCs w:val="24"/>
        </w:rPr>
      </w:pPr>
    </w:p>
    <w:p w:rsidR="008D5B60" w:rsidRDefault="008D5B60" w:rsidP="00EC3FFE">
      <w:pPr>
        <w:tabs>
          <w:tab w:val="left" w:pos="9214"/>
        </w:tabs>
        <w:autoSpaceDE w:val="0"/>
        <w:autoSpaceDN w:val="0"/>
        <w:adjustRightInd w:val="0"/>
        <w:jc w:val="center"/>
        <w:rPr>
          <w:b/>
          <w:bCs/>
          <w:color w:val="000000"/>
          <w:kern w:val="0"/>
          <w:szCs w:val="24"/>
        </w:rPr>
      </w:pPr>
    </w:p>
    <w:p w:rsidR="00A31733" w:rsidRDefault="00A31733" w:rsidP="00EC3FFE">
      <w:pPr>
        <w:tabs>
          <w:tab w:val="left" w:pos="9214"/>
        </w:tabs>
        <w:autoSpaceDE w:val="0"/>
        <w:autoSpaceDN w:val="0"/>
        <w:adjustRightInd w:val="0"/>
        <w:jc w:val="center"/>
        <w:rPr>
          <w:b/>
          <w:bCs/>
          <w:color w:val="000000"/>
          <w:kern w:val="0"/>
          <w:szCs w:val="24"/>
        </w:rPr>
      </w:pPr>
    </w:p>
    <w:p w:rsidR="00A31733" w:rsidRDefault="00A31733"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F75872" w:rsidRDefault="00F75872" w:rsidP="00EC3FFE">
      <w:pPr>
        <w:tabs>
          <w:tab w:val="left" w:pos="9214"/>
        </w:tabs>
        <w:autoSpaceDE w:val="0"/>
        <w:autoSpaceDN w:val="0"/>
        <w:adjustRightInd w:val="0"/>
        <w:jc w:val="center"/>
        <w:rPr>
          <w:b/>
          <w:bCs/>
          <w:color w:val="000000"/>
          <w:kern w:val="0"/>
          <w:szCs w:val="24"/>
        </w:rPr>
      </w:pPr>
    </w:p>
    <w:p w:rsidR="00F75872" w:rsidRDefault="00F75872" w:rsidP="00EC3FFE">
      <w:pPr>
        <w:tabs>
          <w:tab w:val="left" w:pos="9214"/>
        </w:tabs>
        <w:autoSpaceDE w:val="0"/>
        <w:autoSpaceDN w:val="0"/>
        <w:adjustRightInd w:val="0"/>
        <w:jc w:val="center"/>
        <w:rPr>
          <w:b/>
          <w:bCs/>
          <w:color w:val="000000"/>
          <w:kern w:val="0"/>
          <w:szCs w:val="24"/>
        </w:rPr>
      </w:pPr>
    </w:p>
    <w:p w:rsidR="00835E58" w:rsidRDefault="00835E58" w:rsidP="00EC3FFE">
      <w:pPr>
        <w:tabs>
          <w:tab w:val="left" w:pos="9214"/>
        </w:tabs>
        <w:autoSpaceDE w:val="0"/>
        <w:autoSpaceDN w:val="0"/>
        <w:adjustRightInd w:val="0"/>
        <w:jc w:val="center"/>
        <w:rPr>
          <w:b/>
          <w:bCs/>
          <w:color w:val="000000"/>
          <w:kern w:val="0"/>
          <w:szCs w:val="24"/>
        </w:rPr>
      </w:pPr>
    </w:p>
    <w:p w:rsidR="00835E58" w:rsidRDefault="00835E58" w:rsidP="00FB0AAC">
      <w:pPr>
        <w:tabs>
          <w:tab w:val="left" w:pos="9214"/>
        </w:tabs>
        <w:autoSpaceDE w:val="0"/>
        <w:autoSpaceDN w:val="0"/>
        <w:adjustRightInd w:val="0"/>
        <w:rPr>
          <w:b/>
          <w:bCs/>
          <w:color w:val="000000"/>
          <w:kern w:val="0"/>
          <w:szCs w:val="24"/>
        </w:rPr>
      </w:pPr>
    </w:p>
    <w:p w:rsidR="00161492" w:rsidRPr="00E227D3" w:rsidRDefault="00161492" w:rsidP="00EC3FFE">
      <w:pPr>
        <w:tabs>
          <w:tab w:val="left" w:pos="9214"/>
        </w:tabs>
        <w:autoSpaceDE w:val="0"/>
        <w:autoSpaceDN w:val="0"/>
        <w:adjustRightInd w:val="0"/>
        <w:jc w:val="center"/>
        <w:rPr>
          <w:b/>
          <w:bCs/>
          <w:color w:val="000000"/>
          <w:kern w:val="0"/>
          <w:szCs w:val="24"/>
        </w:rPr>
      </w:pPr>
      <w:r w:rsidRPr="00E227D3">
        <w:rPr>
          <w:b/>
          <w:bCs/>
          <w:color w:val="000000"/>
          <w:kern w:val="0"/>
          <w:szCs w:val="24"/>
        </w:rPr>
        <w:lastRenderedPageBreak/>
        <w:t xml:space="preserve">РАЗДЕЛ </w:t>
      </w:r>
      <w:r w:rsidR="00144891" w:rsidRPr="00E227D3">
        <w:rPr>
          <w:b/>
          <w:bCs/>
          <w:color w:val="000000"/>
          <w:kern w:val="0"/>
          <w:szCs w:val="24"/>
        </w:rPr>
        <w:t>2</w:t>
      </w:r>
      <w:r w:rsidRPr="00E227D3">
        <w:rPr>
          <w:b/>
          <w:bCs/>
          <w:color w:val="000000"/>
          <w:kern w:val="0"/>
          <w:szCs w:val="24"/>
        </w:rPr>
        <w:t>.</w:t>
      </w:r>
    </w:p>
    <w:p w:rsidR="00AE7222" w:rsidRPr="00AF5676" w:rsidRDefault="00974CB1" w:rsidP="0094074A">
      <w:pPr>
        <w:tabs>
          <w:tab w:val="left" w:pos="9214"/>
        </w:tabs>
        <w:autoSpaceDE w:val="0"/>
        <w:autoSpaceDN w:val="0"/>
        <w:adjustRightInd w:val="0"/>
        <w:jc w:val="center"/>
        <w:rPr>
          <w:b/>
          <w:kern w:val="0"/>
          <w:szCs w:val="24"/>
        </w:rPr>
      </w:pPr>
      <w:r w:rsidRPr="00AF5676">
        <w:rPr>
          <w:b/>
          <w:kern w:val="0"/>
          <w:szCs w:val="24"/>
        </w:rPr>
        <w:t>Техническое задание</w:t>
      </w:r>
    </w:p>
    <w:tbl>
      <w:tblPr>
        <w:tblW w:w="9723" w:type="dxa"/>
        <w:jc w:val="center"/>
        <w:tblInd w:w="93" w:type="dxa"/>
        <w:tblLook w:val="04A0" w:firstRow="1" w:lastRow="0" w:firstColumn="1" w:lastColumn="0" w:noHBand="0" w:noVBand="1"/>
      </w:tblPr>
      <w:tblGrid>
        <w:gridCol w:w="640"/>
        <w:gridCol w:w="5040"/>
        <w:gridCol w:w="1163"/>
        <w:gridCol w:w="1240"/>
        <w:gridCol w:w="1640"/>
      </w:tblGrid>
      <w:tr w:rsidR="00D42BCD" w:rsidRPr="00D42BCD" w:rsidTr="00075BAF">
        <w:trPr>
          <w:trHeight w:val="601"/>
          <w:jc w:val="center"/>
        </w:trPr>
        <w:tc>
          <w:tcPr>
            <w:tcW w:w="9723" w:type="dxa"/>
            <w:gridSpan w:val="5"/>
            <w:tcBorders>
              <w:top w:val="nil"/>
              <w:left w:val="nil"/>
              <w:bottom w:val="nil"/>
              <w:right w:val="nil"/>
            </w:tcBorders>
            <w:shd w:val="clear" w:color="auto" w:fill="auto"/>
            <w:vAlign w:val="center"/>
            <w:hideMark/>
          </w:tcPr>
          <w:p w:rsidR="00D42BCD" w:rsidRPr="00D42BCD" w:rsidRDefault="00205BB6" w:rsidP="00D42BCD">
            <w:pPr>
              <w:rPr>
                <w:kern w:val="0"/>
                <w:sz w:val="20"/>
              </w:rPr>
            </w:pPr>
            <w:r w:rsidRPr="00075BAF">
              <w:rPr>
                <w:kern w:val="0"/>
                <w:szCs w:val="24"/>
              </w:rPr>
              <w:t xml:space="preserve"> </w:t>
            </w:r>
            <w:r w:rsidR="00D42BCD" w:rsidRPr="00075BAF">
              <w:rPr>
                <w:b/>
                <w:bCs/>
                <w:i/>
                <w:iCs/>
                <w:kern w:val="0"/>
                <w:sz w:val="20"/>
              </w:rPr>
              <w:t>н</w:t>
            </w:r>
            <w:r w:rsidR="00D42BCD" w:rsidRPr="00D42BCD">
              <w:rPr>
                <w:b/>
                <w:bCs/>
                <w:i/>
                <w:iCs/>
                <w:kern w:val="0"/>
                <w:sz w:val="20"/>
              </w:rPr>
              <w:t xml:space="preserve">а    содержание  школьных  автобусных  маршрутов  с </w:t>
            </w:r>
            <w:r w:rsidR="00DF255F" w:rsidRPr="00D42BCD">
              <w:rPr>
                <w:b/>
                <w:bCs/>
                <w:i/>
                <w:iCs/>
                <w:kern w:val="0"/>
                <w:sz w:val="20"/>
              </w:rPr>
              <w:t>гравийным</w:t>
            </w:r>
            <w:r w:rsidR="00D42BCD" w:rsidRPr="00D42BCD">
              <w:rPr>
                <w:b/>
                <w:bCs/>
                <w:i/>
                <w:iCs/>
                <w:kern w:val="0"/>
                <w:sz w:val="20"/>
              </w:rPr>
              <w:t xml:space="preserve"> покрытием   и грунтовых автодорог</w:t>
            </w:r>
          </w:p>
        </w:tc>
      </w:tr>
      <w:tr w:rsidR="00D42BCD" w:rsidRPr="00D42BCD" w:rsidTr="00075BAF">
        <w:trPr>
          <w:trHeight w:val="694"/>
          <w:jc w:val="center"/>
        </w:trPr>
        <w:tc>
          <w:tcPr>
            <w:tcW w:w="9723" w:type="dxa"/>
            <w:gridSpan w:val="5"/>
            <w:tcBorders>
              <w:top w:val="nil"/>
              <w:left w:val="nil"/>
              <w:bottom w:val="nil"/>
              <w:right w:val="nil"/>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1.Подрядчику в период с 1 сентября   2016  года  по 31 декабря   2016 года надлежит осуществлять  комплекс работ по содержанию школьных  автобусных  маршрутов </w:t>
            </w:r>
          </w:p>
        </w:tc>
      </w:tr>
      <w:tr w:rsidR="00D42BCD" w:rsidRPr="00D42BCD" w:rsidTr="00D42BCD">
        <w:trPr>
          <w:trHeight w:val="315"/>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r w:rsidRPr="00D42BCD">
              <w:rPr>
                <w:kern w:val="0"/>
                <w:sz w:val="20"/>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Наименование работ</w:t>
            </w:r>
            <w:proofErr w:type="gramStart"/>
            <w:r w:rsidRPr="00D42BCD">
              <w:rPr>
                <w:kern w:val="0"/>
                <w:sz w:val="20"/>
              </w:rPr>
              <w:t xml:space="preserve"> ,</w:t>
            </w:r>
            <w:proofErr w:type="gramEnd"/>
            <w:r w:rsidRPr="00D42BCD">
              <w:rPr>
                <w:kern w:val="0"/>
                <w:sz w:val="20"/>
              </w:rPr>
              <w:t>объем работ , цикличность работ</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Ед.</w:t>
            </w:r>
            <w:proofErr w:type="gramStart"/>
            <w:r w:rsidRPr="00D42BCD">
              <w:rPr>
                <w:kern w:val="0"/>
                <w:sz w:val="20"/>
              </w:rPr>
              <w:t xml:space="preserve"> .</w:t>
            </w:r>
            <w:proofErr w:type="gramEnd"/>
            <w:r w:rsidRPr="00D42BCD">
              <w:rPr>
                <w:kern w:val="0"/>
                <w:sz w:val="20"/>
              </w:rPr>
              <w:t>измерения</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Кол-во</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2BCD" w:rsidRPr="00D42BCD" w:rsidRDefault="00D42BCD" w:rsidP="00D42BCD">
            <w:pPr>
              <w:jc w:val="center"/>
              <w:rPr>
                <w:b/>
                <w:bCs/>
                <w:kern w:val="0"/>
                <w:sz w:val="20"/>
              </w:rPr>
            </w:pPr>
            <w:r w:rsidRPr="00D42BCD">
              <w:rPr>
                <w:b/>
                <w:bCs/>
                <w:kern w:val="0"/>
                <w:sz w:val="20"/>
              </w:rPr>
              <w:t xml:space="preserve">Сроки выполнения  и процент  выполнения от  объема   работ  по данному виду  </w:t>
            </w:r>
          </w:p>
        </w:tc>
      </w:tr>
      <w:tr w:rsidR="00D42BCD" w:rsidRPr="00D42BCD" w:rsidTr="00D42BCD">
        <w:trPr>
          <w:trHeight w:val="1185"/>
          <w:jc w:val="center"/>
        </w:trPr>
        <w:tc>
          <w:tcPr>
            <w:tcW w:w="640" w:type="dxa"/>
            <w:tcBorders>
              <w:top w:val="nil"/>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proofErr w:type="gramStart"/>
            <w:r w:rsidRPr="00D42BCD">
              <w:rPr>
                <w:kern w:val="0"/>
                <w:sz w:val="20"/>
              </w:rPr>
              <w:t>п</w:t>
            </w:r>
            <w:proofErr w:type="gramEnd"/>
            <w:r w:rsidRPr="00D42BCD">
              <w:rPr>
                <w:kern w:val="0"/>
                <w:sz w:val="20"/>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D42BCD" w:rsidRPr="00D42BCD" w:rsidRDefault="00D42BCD" w:rsidP="00D42BCD">
            <w:pPr>
              <w:rPr>
                <w:b/>
                <w:bCs/>
                <w:kern w:val="0"/>
                <w:sz w:val="20"/>
              </w:rPr>
            </w:pPr>
          </w:p>
        </w:tc>
      </w:tr>
      <w:tr w:rsidR="00D42BCD" w:rsidRPr="00D42BCD" w:rsidTr="00D42BCD">
        <w:trPr>
          <w:trHeight w:val="28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1</w:t>
            </w:r>
          </w:p>
        </w:tc>
        <w:tc>
          <w:tcPr>
            <w:tcW w:w="504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2</w:t>
            </w:r>
          </w:p>
        </w:tc>
        <w:tc>
          <w:tcPr>
            <w:tcW w:w="1163"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4</w:t>
            </w:r>
          </w:p>
        </w:tc>
        <w:tc>
          <w:tcPr>
            <w:tcW w:w="164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5</w:t>
            </w:r>
          </w:p>
        </w:tc>
      </w:tr>
      <w:tr w:rsidR="00D42BCD" w:rsidRPr="00D42BCD" w:rsidTr="00D42BCD">
        <w:trPr>
          <w:trHeight w:val="88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B5B9F">
            <w:pPr>
              <w:rPr>
                <w:kern w:val="0"/>
                <w:sz w:val="20"/>
              </w:rPr>
            </w:pPr>
            <w:r w:rsidRPr="00D42BCD">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D42BCD">
              <w:rPr>
                <w:kern w:val="0"/>
                <w:sz w:val="20"/>
              </w:rPr>
              <w:t>л.с</w:t>
            </w:r>
            <w:proofErr w:type="spellEnd"/>
            <w:r w:rsidRPr="00D42BCD">
              <w:rPr>
                <w:kern w:val="0"/>
                <w:sz w:val="20"/>
              </w:rPr>
              <w:t xml:space="preserve">.  </w:t>
            </w:r>
            <w:r w:rsidRPr="00D42BCD">
              <w:rPr>
                <w:b/>
                <w:bCs/>
                <w:kern w:val="0"/>
                <w:sz w:val="20"/>
              </w:rPr>
              <w:t>1000мх8м х10 цикла =80000м2</w:t>
            </w:r>
          </w:p>
        </w:tc>
        <w:tc>
          <w:tcPr>
            <w:tcW w:w="1163"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8,0</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- 20%,  ноябрь 30% ,  декабрь -50%, </w:t>
            </w:r>
          </w:p>
        </w:tc>
      </w:tr>
      <w:tr w:rsidR="00D42BCD" w:rsidRPr="00D42BCD" w:rsidTr="00D42BCD">
        <w:trPr>
          <w:trHeight w:val="71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2</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Очистка дороги от  уплотненного снега автогрейдерами мощностью 135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 х8м х3 циклов =24000м2  </w:t>
            </w:r>
          </w:p>
        </w:tc>
        <w:tc>
          <w:tcPr>
            <w:tcW w:w="1163"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2,4</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октябрь- 20%,  ноябрь-30% ,  декабрь-50%, </w:t>
            </w:r>
          </w:p>
        </w:tc>
      </w:tr>
      <w:tr w:rsidR="00D42BCD" w:rsidRPr="00D42BCD" w:rsidTr="00D42BCD">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3</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Устройство траншей в снегу бульдозером    мощностью 108л</w:t>
            </w:r>
            <w:proofErr w:type="gramStart"/>
            <w:r w:rsidRPr="00D42BCD">
              <w:rPr>
                <w:color w:val="000000"/>
                <w:kern w:val="0"/>
                <w:sz w:val="20"/>
              </w:rPr>
              <w:t>.с</w:t>
            </w:r>
            <w:proofErr w:type="gramEnd"/>
            <w:r w:rsidRPr="00D42BCD">
              <w:rPr>
                <w:b/>
                <w:bCs/>
                <w:color w:val="000000"/>
                <w:kern w:val="0"/>
                <w:sz w:val="20"/>
              </w:rPr>
              <w:t>1км х  5 км транш. = 5 км</w:t>
            </w:r>
            <w:r w:rsidRPr="00D42BCD">
              <w:rPr>
                <w:color w:val="000000"/>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10км </w:t>
            </w:r>
          </w:p>
        </w:tc>
        <w:tc>
          <w:tcPr>
            <w:tcW w:w="12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0,5</w:t>
            </w:r>
          </w:p>
        </w:tc>
        <w:tc>
          <w:tcPr>
            <w:tcW w:w="16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декабрь-100%</w:t>
            </w:r>
          </w:p>
        </w:tc>
      </w:tr>
      <w:tr w:rsidR="00D42BCD" w:rsidRPr="00D42BCD" w:rsidTr="00D42BCD">
        <w:trPr>
          <w:trHeight w:val="80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4</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Очистка дорожных знаков от снега  вручную   5 </w:t>
            </w:r>
            <w:r w:rsidRPr="00D42BCD">
              <w:rPr>
                <w:b/>
                <w:bCs/>
                <w:kern w:val="0"/>
                <w:sz w:val="20"/>
              </w:rPr>
              <w:t>шт. х 15 циклов=75 знаков.</w:t>
            </w:r>
          </w:p>
        </w:tc>
        <w:tc>
          <w:tcPr>
            <w:tcW w:w="1163"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100шт</w:t>
            </w:r>
          </w:p>
        </w:tc>
        <w:tc>
          <w:tcPr>
            <w:tcW w:w="12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0,75</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октябрь- 10%,  ноябрь-40% ,  декабрь-50%, </w:t>
            </w:r>
          </w:p>
        </w:tc>
      </w:tr>
      <w:tr w:rsidR="00D42BCD" w:rsidRPr="00D42BCD" w:rsidTr="00D42BCD">
        <w:trPr>
          <w:trHeight w:val="124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5</w:t>
            </w:r>
          </w:p>
        </w:tc>
        <w:tc>
          <w:tcPr>
            <w:tcW w:w="50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Распределение противогололедных материалов  комбинированной дорожной машиной  мощностью от 210 до 270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(1000мх6мх3циклов)=18000м2 </w:t>
            </w:r>
            <w:r w:rsidRPr="00D42BCD">
              <w:rPr>
                <w:kern w:val="0"/>
                <w:sz w:val="20"/>
              </w:rPr>
              <w:t>.</w:t>
            </w:r>
            <w:r w:rsidRPr="00D42BCD">
              <w:rPr>
                <w:color w:val="000000"/>
                <w:kern w:val="0"/>
                <w:sz w:val="20"/>
              </w:rPr>
              <w:t>(Норма расхода  материалов  на 1м2 -    песок для строительных работ ГОСТ 8736-93 - 125г)</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1,8</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октябрь- 15%,  ноябрь-35% ,  декабрь-50%, </w:t>
            </w:r>
          </w:p>
        </w:tc>
      </w:tr>
      <w:tr w:rsidR="00D42BCD" w:rsidRPr="00D42BCD" w:rsidTr="00D42BCD">
        <w:trPr>
          <w:trHeight w:val="96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6</w:t>
            </w:r>
          </w:p>
        </w:tc>
        <w:tc>
          <w:tcPr>
            <w:tcW w:w="50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D42BCD">
              <w:rPr>
                <w:kern w:val="0"/>
                <w:sz w:val="20"/>
              </w:rPr>
              <w:t>л.с</w:t>
            </w:r>
            <w:proofErr w:type="spellEnd"/>
            <w:r w:rsidRPr="00D42BCD">
              <w:rPr>
                <w:kern w:val="0"/>
                <w:sz w:val="20"/>
              </w:rPr>
              <w:t>.</w:t>
            </w:r>
            <w:r w:rsidRPr="00D42BCD">
              <w:rPr>
                <w:b/>
                <w:bCs/>
                <w:kern w:val="0"/>
                <w:sz w:val="20"/>
              </w:rPr>
              <w:t xml:space="preserve"> 1км х 1,4км </w:t>
            </w:r>
            <w:proofErr w:type="spellStart"/>
            <w:r w:rsidRPr="00D42BCD">
              <w:rPr>
                <w:b/>
                <w:bCs/>
                <w:kern w:val="0"/>
                <w:sz w:val="20"/>
              </w:rPr>
              <w:t>расст</w:t>
            </w:r>
            <w:proofErr w:type="spellEnd"/>
            <w:r w:rsidRPr="00D42BCD">
              <w:rPr>
                <w:b/>
                <w:bCs/>
                <w:kern w:val="0"/>
                <w:sz w:val="20"/>
              </w:rPr>
              <w:t>. доставки х 3 циклов=2,8км</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10км</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0,42</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октябрь-15 %, ноябрь- 35%,  декабрь- 50%</w:t>
            </w:r>
          </w:p>
        </w:tc>
      </w:tr>
      <w:tr w:rsidR="00D42BCD" w:rsidRPr="00D42BCD" w:rsidTr="00D42BCD">
        <w:trPr>
          <w:trHeight w:val="843"/>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7</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Планировка проезжей части гравийных и щебеночных  дорог автогрейдером  мощностью </w:t>
            </w:r>
            <w:r w:rsidRPr="00D42BCD">
              <w:rPr>
                <w:b/>
                <w:bCs/>
                <w:kern w:val="0"/>
                <w:sz w:val="20"/>
              </w:rPr>
              <w:t xml:space="preserve">135 </w:t>
            </w:r>
            <w:proofErr w:type="spellStart"/>
            <w:r w:rsidRPr="00D42BCD">
              <w:rPr>
                <w:b/>
                <w:bCs/>
                <w:kern w:val="0"/>
                <w:sz w:val="20"/>
              </w:rPr>
              <w:t>л.с</w:t>
            </w:r>
            <w:proofErr w:type="spellEnd"/>
            <w:r w:rsidRPr="00D42BCD">
              <w:rPr>
                <w:b/>
                <w:bCs/>
                <w:kern w:val="0"/>
                <w:sz w:val="20"/>
              </w:rPr>
              <w:t>. 1000мх7м х5 циклов = 35000м2</w:t>
            </w:r>
            <w:r w:rsidRPr="00D42BCD">
              <w:rPr>
                <w:kern w:val="0"/>
                <w:sz w:val="20"/>
              </w:rPr>
              <w:t xml:space="preserve"> </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1000м2 </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35,00</w:t>
            </w:r>
          </w:p>
        </w:tc>
        <w:tc>
          <w:tcPr>
            <w:tcW w:w="16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сентябрь- 60%, октябрь-40% </w:t>
            </w:r>
          </w:p>
        </w:tc>
      </w:tr>
      <w:tr w:rsidR="00D42BCD" w:rsidRPr="00D42BCD" w:rsidTr="00D42BCD">
        <w:trPr>
          <w:trHeight w:val="189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8</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 xml:space="preserve">Скашивание травы  косилкой на базе трактора на пневмоколесном ходу   мощностью 80 </w:t>
            </w:r>
            <w:proofErr w:type="spellStart"/>
            <w:r w:rsidRPr="00D42BCD">
              <w:rPr>
                <w:color w:val="000000"/>
                <w:kern w:val="0"/>
                <w:sz w:val="20"/>
              </w:rPr>
              <w:t>л.с</w:t>
            </w:r>
            <w:proofErr w:type="spellEnd"/>
            <w:r w:rsidRPr="00D42BCD">
              <w:rPr>
                <w:color w:val="000000"/>
                <w:kern w:val="0"/>
                <w:sz w:val="20"/>
              </w:rPr>
              <w:t xml:space="preserve">. с шириной </w:t>
            </w:r>
            <w:proofErr w:type="spellStart"/>
            <w:r w:rsidRPr="00D42BCD">
              <w:rPr>
                <w:color w:val="000000"/>
                <w:kern w:val="0"/>
                <w:sz w:val="20"/>
              </w:rPr>
              <w:t>окашивания</w:t>
            </w:r>
            <w:proofErr w:type="spellEnd"/>
            <w:r w:rsidRPr="00D42BCD">
              <w:rPr>
                <w:color w:val="000000"/>
                <w:kern w:val="0"/>
                <w:sz w:val="20"/>
              </w:rPr>
              <w:t xml:space="preserve"> до 2м (</w:t>
            </w:r>
            <w:r w:rsidRPr="00D42BCD">
              <w:rPr>
                <w:b/>
                <w:bCs/>
                <w:color w:val="000000"/>
                <w:kern w:val="0"/>
                <w:sz w:val="20"/>
              </w:rPr>
              <w:t>1км х</w:t>
            </w:r>
            <w:proofErr w:type="gramStart"/>
            <w:r w:rsidRPr="00D42BCD">
              <w:rPr>
                <w:b/>
                <w:bCs/>
                <w:color w:val="000000"/>
                <w:kern w:val="0"/>
                <w:sz w:val="20"/>
              </w:rPr>
              <w:t>2</w:t>
            </w:r>
            <w:proofErr w:type="gramEnd"/>
            <w:r w:rsidRPr="00D42BCD">
              <w:rPr>
                <w:b/>
                <w:bCs/>
                <w:color w:val="000000"/>
                <w:kern w:val="0"/>
                <w:sz w:val="20"/>
              </w:rPr>
              <w:t xml:space="preserve"> стороны х 1 прохода х 1цикла =2км прохода  (ширина </w:t>
            </w:r>
            <w:proofErr w:type="spellStart"/>
            <w:r w:rsidRPr="00D42BCD">
              <w:rPr>
                <w:b/>
                <w:bCs/>
                <w:color w:val="000000"/>
                <w:kern w:val="0"/>
                <w:sz w:val="20"/>
              </w:rPr>
              <w:t>окашивания</w:t>
            </w:r>
            <w:proofErr w:type="spellEnd"/>
            <w:r w:rsidRPr="00D42BCD">
              <w:rPr>
                <w:b/>
                <w:bCs/>
                <w:color w:val="000000"/>
                <w:kern w:val="0"/>
                <w:sz w:val="20"/>
              </w:rPr>
              <w:t xml:space="preserve">   с каждой  стороны от бровки земляного полотна не менее  2 м) </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 км</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2,00</w:t>
            </w:r>
          </w:p>
        </w:tc>
        <w:tc>
          <w:tcPr>
            <w:tcW w:w="16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сентябрь-100%</w:t>
            </w:r>
          </w:p>
        </w:tc>
      </w:tr>
      <w:tr w:rsidR="00D42BCD" w:rsidRPr="00D42BCD" w:rsidTr="00D42BCD">
        <w:trPr>
          <w:trHeight w:val="222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9</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D42BCD">
              <w:rPr>
                <w:kern w:val="0"/>
                <w:sz w:val="20"/>
              </w:rPr>
              <w:t>л.с</w:t>
            </w:r>
            <w:proofErr w:type="spellEnd"/>
            <w:r w:rsidRPr="00D42BCD">
              <w:rPr>
                <w:kern w:val="0"/>
                <w:sz w:val="20"/>
              </w:rPr>
              <w:t xml:space="preserve">.   с добавлением нового материала  и распределением автогрейдером среднего типа 135 </w:t>
            </w:r>
            <w:proofErr w:type="spellStart"/>
            <w:r w:rsidRPr="00D42BCD">
              <w:rPr>
                <w:kern w:val="0"/>
                <w:sz w:val="20"/>
              </w:rPr>
              <w:t>л.с</w:t>
            </w:r>
            <w:proofErr w:type="spellEnd"/>
            <w:r w:rsidRPr="00D42BCD">
              <w:rPr>
                <w:kern w:val="0"/>
                <w:sz w:val="20"/>
              </w:rPr>
              <w:t xml:space="preserve">.   и последующим уплотнением катками дорожными  самоходными   массой 8 </w:t>
            </w:r>
            <w:proofErr w:type="spellStart"/>
            <w:r w:rsidRPr="00D42BCD">
              <w:rPr>
                <w:kern w:val="0"/>
                <w:sz w:val="20"/>
              </w:rPr>
              <w:t>тн</w:t>
            </w:r>
            <w:proofErr w:type="spellEnd"/>
            <w:proofErr w:type="gramStart"/>
            <w:r w:rsidRPr="00D42BCD">
              <w:rPr>
                <w:kern w:val="0"/>
                <w:sz w:val="20"/>
              </w:rPr>
              <w:t>.(</w:t>
            </w:r>
            <w:proofErr w:type="gramEnd"/>
            <w:r w:rsidRPr="00D42BCD">
              <w:rPr>
                <w:kern w:val="0"/>
                <w:sz w:val="20"/>
              </w:rPr>
              <w:t xml:space="preserve">Норма расхода материала на 1000м2 :  гравий  -30 м3, вода-9м3)   </w:t>
            </w:r>
            <w:r w:rsidRPr="00D42BCD">
              <w:rPr>
                <w:b/>
                <w:bCs/>
                <w:kern w:val="0"/>
                <w:sz w:val="20"/>
              </w:rPr>
              <w:t xml:space="preserve"> 1000м х 8м х 1,0% =80 м</w:t>
            </w:r>
            <w:proofErr w:type="gramStart"/>
            <w:r w:rsidRPr="00D42BCD">
              <w:rPr>
                <w:b/>
                <w:bCs/>
                <w:kern w:val="0"/>
                <w:sz w:val="20"/>
              </w:rPr>
              <w:t>2</w:t>
            </w:r>
            <w:proofErr w:type="gramEnd"/>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0,0800</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сентябрь- 50%  октябрь- 50%</w:t>
            </w:r>
          </w:p>
        </w:tc>
      </w:tr>
      <w:tr w:rsidR="00D42BCD" w:rsidRPr="00D42BCD" w:rsidTr="00D42BCD">
        <w:trPr>
          <w:trHeight w:val="203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lastRenderedPageBreak/>
              <w:t>10</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D42BCD">
              <w:rPr>
                <w:kern w:val="0"/>
                <w:sz w:val="20"/>
              </w:rPr>
              <w:t>л.с</w:t>
            </w:r>
            <w:proofErr w:type="spellEnd"/>
            <w:r w:rsidRPr="00D42BCD">
              <w:rPr>
                <w:kern w:val="0"/>
                <w:sz w:val="20"/>
              </w:rPr>
              <w:t>.</w:t>
            </w:r>
            <w:proofErr w:type="gramStart"/>
            <w:r w:rsidRPr="00D42BCD">
              <w:rPr>
                <w:kern w:val="0"/>
                <w:sz w:val="20"/>
              </w:rPr>
              <w:t xml:space="preserve"> ,</w:t>
            </w:r>
            <w:proofErr w:type="gramEnd"/>
            <w:r w:rsidRPr="00D42BCD">
              <w:rPr>
                <w:kern w:val="0"/>
                <w:sz w:val="20"/>
              </w:rPr>
              <w:t xml:space="preserve">  восстановлением поперечного профиля автогрейдером среднего типа 135 </w:t>
            </w:r>
            <w:proofErr w:type="spellStart"/>
            <w:r w:rsidRPr="00D42BCD">
              <w:rPr>
                <w:kern w:val="0"/>
                <w:sz w:val="20"/>
              </w:rPr>
              <w:t>л.с</w:t>
            </w:r>
            <w:proofErr w:type="spellEnd"/>
            <w:r w:rsidRPr="00D42BCD">
              <w:rPr>
                <w:kern w:val="0"/>
                <w:sz w:val="20"/>
              </w:rPr>
              <w:t xml:space="preserve">.   и последующим уплотнением катками дорожными  самоходными   массой 8 </w:t>
            </w:r>
            <w:proofErr w:type="spellStart"/>
            <w:r w:rsidRPr="00D42BCD">
              <w:rPr>
                <w:kern w:val="0"/>
                <w:sz w:val="20"/>
              </w:rPr>
              <w:t>тн</w:t>
            </w:r>
            <w:proofErr w:type="spellEnd"/>
            <w:r w:rsidRPr="00D42BCD">
              <w:rPr>
                <w:kern w:val="0"/>
                <w:sz w:val="20"/>
              </w:rPr>
              <w:t>.(Норма расхода материала на 1000м2 :   вода-9м3) (</w:t>
            </w:r>
            <w:r w:rsidRPr="00D42BCD">
              <w:rPr>
                <w:b/>
                <w:bCs/>
                <w:kern w:val="0"/>
                <w:sz w:val="20"/>
              </w:rPr>
              <w:t xml:space="preserve">1000м х8мх 2,5%) =200 м2 </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0,20</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сентябрь- 50%  октябрь- 50%</w:t>
            </w:r>
          </w:p>
        </w:tc>
      </w:tr>
      <w:tr w:rsidR="00D42BCD" w:rsidRPr="00D42BCD" w:rsidTr="00D42BCD">
        <w:trPr>
          <w:trHeight w:val="964"/>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D42BCD" w:rsidRPr="00D42BCD" w:rsidRDefault="00D42BCD" w:rsidP="00D42BCD">
            <w:pPr>
              <w:jc w:val="center"/>
              <w:rPr>
                <w:kern w:val="0"/>
                <w:sz w:val="20"/>
              </w:rPr>
            </w:pPr>
            <w:r w:rsidRPr="00D42BCD">
              <w:rPr>
                <w:kern w:val="0"/>
                <w:sz w:val="20"/>
              </w:rPr>
              <w:t>11</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Подсыпка обочин грунтом с применением  бульдозера мощностью   108л.</w:t>
            </w:r>
            <w:proofErr w:type="gramStart"/>
            <w:r w:rsidRPr="00D42BCD">
              <w:rPr>
                <w:kern w:val="0"/>
                <w:sz w:val="20"/>
              </w:rPr>
              <w:t>с</w:t>
            </w:r>
            <w:proofErr w:type="gramEnd"/>
            <w:r w:rsidRPr="00D42BCD">
              <w:rPr>
                <w:kern w:val="0"/>
                <w:sz w:val="20"/>
              </w:rPr>
              <w:t xml:space="preserve">.   </w:t>
            </w:r>
            <w:proofErr w:type="gramStart"/>
            <w:r w:rsidRPr="00D42BCD">
              <w:rPr>
                <w:kern w:val="0"/>
                <w:sz w:val="20"/>
              </w:rPr>
              <w:t>из</w:t>
            </w:r>
            <w:proofErr w:type="gramEnd"/>
            <w:r w:rsidRPr="00D42BCD">
              <w:rPr>
                <w:kern w:val="0"/>
                <w:sz w:val="20"/>
              </w:rPr>
              <w:t xml:space="preserve"> резерва  толщиной 10см   с перемещением на  расстояние до 20 м.</w:t>
            </w:r>
            <w:r w:rsidRPr="00D42BCD">
              <w:rPr>
                <w:b/>
                <w:bCs/>
                <w:kern w:val="0"/>
                <w:sz w:val="20"/>
              </w:rPr>
              <w:t>1000м х 2стороны х 2м х  0,2мх3% =24м3</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100м3</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0,24</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 xml:space="preserve">сентябрь- 100%  </w:t>
            </w:r>
          </w:p>
        </w:tc>
      </w:tr>
      <w:tr w:rsidR="00D42BCD" w:rsidRPr="00D42BCD" w:rsidTr="00D42BCD">
        <w:trPr>
          <w:trHeight w:val="79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12</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Срезка  кустарника и подлеска  мотокусторезом  3,5 </w:t>
            </w:r>
            <w:proofErr w:type="spellStart"/>
            <w:r w:rsidRPr="00D42BCD">
              <w:rPr>
                <w:kern w:val="0"/>
                <w:sz w:val="20"/>
              </w:rPr>
              <w:t>л.с</w:t>
            </w:r>
            <w:proofErr w:type="spellEnd"/>
            <w:r w:rsidRPr="00D42BCD">
              <w:rPr>
                <w:kern w:val="0"/>
                <w:sz w:val="20"/>
              </w:rPr>
              <w:t>.  на обочинах</w:t>
            </w:r>
            <w:proofErr w:type="gramStart"/>
            <w:r w:rsidRPr="00D42BCD">
              <w:rPr>
                <w:kern w:val="0"/>
                <w:sz w:val="20"/>
              </w:rPr>
              <w:t xml:space="preserve"> ,</w:t>
            </w:r>
            <w:proofErr w:type="gramEnd"/>
            <w:r w:rsidRPr="00D42BCD">
              <w:rPr>
                <w:kern w:val="0"/>
                <w:sz w:val="20"/>
              </w:rPr>
              <w:t xml:space="preserve">откосах и  кюветах   </w:t>
            </w:r>
            <w:r w:rsidRPr="00D42BCD">
              <w:rPr>
                <w:b/>
                <w:bCs/>
                <w:kern w:val="0"/>
                <w:sz w:val="20"/>
              </w:rPr>
              <w:t xml:space="preserve">0,02га  на 1км дороги        </w:t>
            </w:r>
            <w:r w:rsidRPr="00D42BCD">
              <w:rPr>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1 га</w:t>
            </w:r>
          </w:p>
        </w:tc>
        <w:tc>
          <w:tcPr>
            <w:tcW w:w="12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0,020</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сентябрь-50%, октябрь- 50%, </w:t>
            </w:r>
          </w:p>
        </w:tc>
      </w:tr>
      <w:tr w:rsidR="00D42BCD" w:rsidRPr="00D42BCD" w:rsidTr="00D42BCD">
        <w:trPr>
          <w:trHeight w:val="70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13</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D42BCD">
              <w:rPr>
                <w:kern w:val="0"/>
                <w:sz w:val="20"/>
              </w:rPr>
              <w:t>л.с</w:t>
            </w:r>
            <w:proofErr w:type="spellEnd"/>
            <w:r w:rsidRPr="00D42BCD">
              <w:rPr>
                <w:kern w:val="0"/>
                <w:sz w:val="20"/>
              </w:rPr>
              <w:t xml:space="preserve">.  </w:t>
            </w:r>
            <w:r w:rsidRPr="00D42BCD">
              <w:rPr>
                <w:b/>
                <w:bCs/>
                <w:kern w:val="0"/>
                <w:sz w:val="20"/>
              </w:rPr>
              <w:t>0,02га  на 1км дороги</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 га</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0,02</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сентябрь- 50%, октябрь-50%  </w:t>
            </w:r>
          </w:p>
        </w:tc>
      </w:tr>
      <w:tr w:rsidR="00D42BCD" w:rsidRPr="00D42BCD" w:rsidTr="00D42BCD">
        <w:trPr>
          <w:trHeight w:val="942"/>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14</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Восстановление профиля</w:t>
            </w:r>
            <w:proofErr w:type="gramStart"/>
            <w:r w:rsidRPr="00D42BCD">
              <w:rPr>
                <w:kern w:val="0"/>
                <w:sz w:val="20"/>
              </w:rPr>
              <w:t xml:space="preserve"> ,</w:t>
            </w:r>
            <w:proofErr w:type="gramEnd"/>
            <w:r w:rsidRPr="00D42BCD">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D42BCD">
              <w:rPr>
                <w:kern w:val="0"/>
                <w:sz w:val="20"/>
              </w:rPr>
              <w:t>л.с</w:t>
            </w:r>
            <w:proofErr w:type="spellEnd"/>
            <w:r w:rsidRPr="00D42BCD">
              <w:rPr>
                <w:b/>
                <w:bCs/>
                <w:kern w:val="0"/>
                <w:sz w:val="20"/>
              </w:rPr>
              <w:t xml:space="preserve">.(1км х 2 прохода х 2цикла)=4 км </w:t>
            </w:r>
            <w:r w:rsidRPr="00D42BCD">
              <w:rPr>
                <w:kern w:val="0"/>
                <w:sz w:val="20"/>
              </w:rPr>
              <w:t xml:space="preserve">                    </w:t>
            </w:r>
          </w:p>
        </w:tc>
        <w:tc>
          <w:tcPr>
            <w:tcW w:w="1163"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1км</w:t>
            </w:r>
          </w:p>
        </w:tc>
        <w:tc>
          <w:tcPr>
            <w:tcW w:w="12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4,00</w:t>
            </w:r>
          </w:p>
        </w:tc>
        <w:tc>
          <w:tcPr>
            <w:tcW w:w="16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сентябрь-100%</w:t>
            </w:r>
          </w:p>
        </w:tc>
      </w:tr>
    </w:tbl>
    <w:p w:rsidR="00205BB6" w:rsidRPr="000C5EC2" w:rsidRDefault="00205BB6" w:rsidP="0094074A">
      <w:pPr>
        <w:tabs>
          <w:tab w:val="left" w:pos="9214"/>
        </w:tabs>
        <w:autoSpaceDE w:val="0"/>
        <w:autoSpaceDN w:val="0"/>
        <w:adjustRightInd w:val="0"/>
        <w:jc w:val="center"/>
        <w:rPr>
          <w:b/>
          <w:kern w:val="0"/>
          <w:szCs w:val="24"/>
          <w:highlight w:val="yellow"/>
        </w:rPr>
      </w:pPr>
    </w:p>
    <w:p w:rsidR="00D42BCD" w:rsidRPr="000C5EC2" w:rsidRDefault="00D42BCD" w:rsidP="0094074A">
      <w:pPr>
        <w:tabs>
          <w:tab w:val="left" w:pos="9214"/>
        </w:tabs>
        <w:autoSpaceDE w:val="0"/>
        <w:autoSpaceDN w:val="0"/>
        <w:adjustRightInd w:val="0"/>
        <w:jc w:val="center"/>
        <w:rPr>
          <w:b/>
          <w:kern w:val="0"/>
          <w:szCs w:val="24"/>
          <w:highlight w:val="yellow"/>
        </w:rPr>
      </w:pPr>
    </w:p>
    <w:tbl>
      <w:tblPr>
        <w:tblW w:w="9946" w:type="dxa"/>
        <w:jc w:val="center"/>
        <w:tblInd w:w="93" w:type="dxa"/>
        <w:tblLook w:val="04A0" w:firstRow="1" w:lastRow="0" w:firstColumn="1" w:lastColumn="0" w:noHBand="0" w:noVBand="1"/>
      </w:tblPr>
      <w:tblGrid>
        <w:gridCol w:w="486"/>
        <w:gridCol w:w="5120"/>
        <w:gridCol w:w="980"/>
        <w:gridCol w:w="1460"/>
        <w:gridCol w:w="1900"/>
      </w:tblGrid>
      <w:tr w:rsidR="00D42BCD" w:rsidRPr="00D42BCD" w:rsidTr="00075BAF">
        <w:trPr>
          <w:trHeight w:val="453"/>
          <w:jc w:val="center"/>
        </w:trPr>
        <w:tc>
          <w:tcPr>
            <w:tcW w:w="486" w:type="dxa"/>
            <w:tcBorders>
              <w:top w:val="nil"/>
              <w:left w:val="nil"/>
              <w:bottom w:val="nil"/>
              <w:right w:val="nil"/>
            </w:tcBorders>
            <w:shd w:val="clear" w:color="auto" w:fill="auto"/>
            <w:noWrap/>
            <w:vAlign w:val="bottom"/>
            <w:hideMark/>
          </w:tcPr>
          <w:p w:rsidR="00D42BCD" w:rsidRPr="00D42BCD" w:rsidRDefault="00D42BCD" w:rsidP="00D42BCD">
            <w:pPr>
              <w:rPr>
                <w:kern w:val="0"/>
                <w:sz w:val="20"/>
              </w:rPr>
            </w:pPr>
          </w:p>
        </w:tc>
        <w:tc>
          <w:tcPr>
            <w:tcW w:w="9460" w:type="dxa"/>
            <w:gridSpan w:val="4"/>
            <w:tcBorders>
              <w:top w:val="nil"/>
              <w:left w:val="nil"/>
              <w:bottom w:val="nil"/>
              <w:right w:val="nil"/>
            </w:tcBorders>
            <w:shd w:val="clear" w:color="auto" w:fill="auto"/>
            <w:vAlign w:val="center"/>
            <w:hideMark/>
          </w:tcPr>
          <w:p w:rsidR="00D42BCD" w:rsidRPr="00D42BCD" w:rsidRDefault="00D42BCD" w:rsidP="00D42BCD">
            <w:pPr>
              <w:jc w:val="center"/>
              <w:rPr>
                <w:i/>
                <w:iCs/>
                <w:kern w:val="0"/>
                <w:sz w:val="20"/>
              </w:rPr>
            </w:pPr>
            <w:r w:rsidRPr="00D42BCD">
              <w:rPr>
                <w:b/>
                <w:bCs/>
                <w:i/>
                <w:iCs/>
                <w:kern w:val="0"/>
                <w:sz w:val="20"/>
              </w:rPr>
              <w:t xml:space="preserve">на    содержание  школьных  автобусных  маршрутов  с асфальтобетонным покрытием </w:t>
            </w:r>
          </w:p>
        </w:tc>
      </w:tr>
      <w:tr w:rsidR="00D42BCD" w:rsidRPr="00D42BCD" w:rsidTr="00075BAF">
        <w:trPr>
          <w:trHeight w:val="559"/>
          <w:jc w:val="center"/>
        </w:trPr>
        <w:tc>
          <w:tcPr>
            <w:tcW w:w="486" w:type="dxa"/>
            <w:tcBorders>
              <w:top w:val="nil"/>
              <w:left w:val="nil"/>
              <w:bottom w:val="nil"/>
              <w:right w:val="nil"/>
            </w:tcBorders>
            <w:shd w:val="clear" w:color="auto" w:fill="auto"/>
            <w:noWrap/>
            <w:vAlign w:val="bottom"/>
            <w:hideMark/>
          </w:tcPr>
          <w:p w:rsidR="00D42BCD" w:rsidRPr="00D42BCD" w:rsidRDefault="00D42BCD" w:rsidP="00D42BCD">
            <w:pPr>
              <w:rPr>
                <w:kern w:val="0"/>
                <w:sz w:val="20"/>
              </w:rPr>
            </w:pPr>
          </w:p>
        </w:tc>
        <w:tc>
          <w:tcPr>
            <w:tcW w:w="9460" w:type="dxa"/>
            <w:gridSpan w:val="4"/>
            <w:tcBorders>
              <w:top w:val="nil"/>
              <w:left w:val="nil"/>
              <w:bottom w:val="nil"/>
              <w:right w:val="nil"/>
            </w:tcBorders>
            <w:shd w:val="clear" w:color="auto" w:fill="auto"/>
            <w:vAlign w:val="center"/>
            <w:hideMark/>
          </w:tcPr>
          <w:p w:rsidR="00D42BCD" w:rsidRPr="00D42BCD" w:rsidRDefault="00D42BCD" w:rsidP="00D42BCD">
            <w:pPr>
              <w:jc w:val="center"/>
              <w:rPr>
                <w:kern w:val="0"/>
                <w:sz w:val="20"/>
              </w:rPr>
            </w:pPr>
            <w:r w:rsidRPr="00D42BCD">
              <w:rPr>
                <w:kern w:val="0"/>
                <w:sz w:val="20"/>
              </w:rPr>
              <w:t>1.Подрядчику в период с 1сентября 2016  года по 31 декабря  2016 года надлежит осуществлять  комплекс работ по содержанию школьных автобусных  маршрутов</w:t>
            </w:r>
          </w:p>
        </w:tc>
      </w:tr>
      <w:tr w:rsidR="00D42BCD" w:rsidRPr="00D42BCD" w:rsidTr="00D42BCD">
        <w:trPr>
          <w:trHeight w:val="84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r w:rsidRPr="00D42BCD">
              <w:rPr>
                <w:kern w:val="0"/>
                <w:sz w:val="20"/>
              </w:rPr>
              <w:t xml:space="preserve">№ </w:t>
            </w:r>
          </w:p>
        </w:tc>
        <w:tc>
          <w:tcPr>
            <w:tcW w:w="5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Наименование работ</w:t>
            </w:r>
            <w:proofErr w:type="gramStart"/>
            <w:r w:rsidRPr="00D42BCD">
              <w:rPr>
                <w:kern w:val="0"/>
                <w:sz w:val="20"/>
              </w:rPr>
              <w:t xml:space="preserve"> ,</w:t>
            </w:r>
            <w:proofErr w:type="gramEnd"/>
            <w:r w:rsidRPr="00D42BCD">
              <w:rPr>
                <w:kern w:val="0"/>
                <w:sz w:val="20"/>
              </w:rPr>
              <w:t>объем работ , цикличность</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 Ед. изм.</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Кол-во</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Сроки выполнения  и процент  выполнения от  объема   работ  по данному виду  </w:t>
            </w:r>
          </w:p>
        </w:tc>
      </w:tr>
      <w:tr w:rsidR="00D42BCD" w:rsidRPr="00D42BCD" w:rsidTr="00D42BCD">
        <w:trPr>
          <w:trHeight w:val="510"/>
          <w:jc w:val="center"/>
        </w:trPr>
        <w:tc>
          <w:tcPr>
            <w:tcW w:w="486" w:type="dxa"/>
            <w:tcBorders>
              <w:top w:val="nil"/>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proofErr w:type="gramStart"/>
            <w:r w:rsidRPr="00D42BCD">
              <w:rPr>
                <w:kern w:val="0"/>
                <w:sz w:val="20"/>
              </w:rPr>
              <w:t>п</w:t>
            </w:r>
            <w:proofErr w:type="gramEnd"/>
            <w:r w:rsidRPr="00D42BCD">
              <w:rPr>
                <w:kern w:val="0"/>
                <w:sz w:val="20"/>
              </w:rPr>
              <w:t>/п</w:t>
            </w:r>
          </w:p>
        </w:tc>
        <w:tc>
          <w:tcPr>
            <w:tcW w:w="512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D42BCD" w:rsidRPr="00D42BCD" w:rsidRDefault="00D42BCD" w:rsidP="00D42BCD">
            <w:pPr>
              <w:rPr>
                <w:kern w:val="0"/>
                <w:sz w:val="20"/>
              </w:rPr>
            </w:pPr>
          </w:p>
        </w:tc>
      </w:tr>
      <w:tr w:rsidR="00D42BCD" w:rsidRPr="00D42BCD" w:rsidTr="00D42BCD">
        <w:trPr>
          <w:trHeight w:val="285"/>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1</w:t>
            </w:r>
          </w:p>
        </w:tc>
        <w:tc>
          <w:tcPr>
            <w:tcW w:w="512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2</w:t>
            </w:r>
          </w:p>
        </w:tc>
        <w:tc>
          <w:tcPr>
            <w:tcW w:w="98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3</w:t>
            </w:r>
          </w:p>
        </w:tc>
        <w:tc>
          <w:tcPr>
            <w:tcW w:w="146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4</w:t>
            </w:r>
          </w:p>
        </w:tc>
        <w:tc>
          <w:tcPr>
            <w:tcW w:w="190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5</w:t>
            </w:r>
          </w:p>
        </w:tc>
      </w:tr>
      <w:tr w:rsidR="00D42BCD" w:rsidRPr="00D42BCD" w:rsidTr="00D42BCD">
        <w:trPr>
          <w:trHeight w:val="81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Очистка дороги от снега плужными снегоочистителями на базе трактора на пневмоколе</w:t>
            </w:r>
            <w:r>
              <w:rPr>
                <w:kern w:val="0"/>
                <w:sz w:val="20"/>
              </w:rPr>
              <w:t xml:space="preserve">сном ходу  мощностью 215 </w:t>
            </w:r>
            <w:proofErr w:type="spellStart"/>
            <w:r>
              <w:rPr>
                <w:kern w:val="0"/>
                <w:sz w:val="20"/>
              </w:rPr>
              <w:t>л.с</w:t>
            </w:r>
            <w:proofErr w:type="spellEnd"/>
            <w:r>
              <w:rPr>
                <w:kern w:val="0"/>
                <w:sz w:val="20"/>
              </w:rPr>
              <w:t>.</w:t>
            </w:r>
            <w:r w:rsidRPr="00D42BCD">
              <w:rPr>
                <w:kern w:val="0"/>
                <w:sz w:val="20"/>
              </w:rPr>
              <w:t xml:space="preserve"> </w:t>
            </w:r>
            <w:r w:rsidRPr="00D42BCD">
              <w:rPr>
                <w:b/>
                <w:bCs/>
                <w:kern w:val="0"/>
                <w:sz w:val="20"/>
              </w:rPr>
              <w:t xml:space="preserve">1000мх8м х10 циклов =80000м2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8,0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октябрь-20%, ноябрь-30%,декабрь-50%</w:t>
            </w:r>
          </w:p>
        </w:tc>
      </w:tr>
      <w:tr w:rsidR="00D42BCD" w:rsidRPr="00D42BCD" w:rsidTr="00D42BCD">
        <w:trPr>
          <w:trHeight w:val="809"/>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2</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Очистка дороги от  уплотненного снега автогрейдерами мощностью 135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 х8м х5 циклов =40000м2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октябрь-20%, ноябрь-30%,декабрь-50%</w:t>
            </w:r>
          </w:p>
        </w:tc>
      </w:tr>
      <w:tr w:rsidR="00D42BCD" w:rsidRPr="00D42BCD" w:rsidTr="00D42BCD">
        <w:trPr>
          <w:trHeight w:val="753"/>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3</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 xml:space="preserve">Устройство траншей в снегу бульдозером    мощностью 108л.с.      </w:t>
            </w:r>
            <w:r w:rsidRPr="00D42BCD">
              <w:rPr>
                <w:b/>
                <w:bCs/>
                <w:color w:val="000000"/>
                <w:kern w:val="0"/>
                <w:sz w:val="20"/>
              </w:rPr>
              <w:t>1км х  1 км транш = 1 км</w:t>
            </w:r>
            <w:r w:rsidRPr="00D42BCD">
              <w:rPr>
                <w:color w:val="000000"/>
                <w:kern w:val="0"/>
                <w:sz w:val="20"/>
              </w:rPr>
              <w:t xml:space="preserve">   (на заносимых участках дорог</w:t>
            </w:r>
            <w:proofErr w:type="gramStart"/>
            <w:r w:rsidRPr="00D42BCD">
              <w:rPr>
                <w:color w:val="000000"/>
                <w:kern w:val="0"/>
                <w:sz w:val="20"/>
              </w:rPr>
              <w:t xml:space="preserve"> )</w:t>
            </w:r>
            <w:proofErr w:type="gramEnd"/>
            <w:r w:rsidRPr="00D42BCD">
              <w:rPr>
                <w:color w:val="000000"/>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10км </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0,1</w:t>
            </w:r>
          </w:p>
        </w:tc>
        <w:tc>
          <w:tcPr>
            <w:tcW w:w="190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декабрь-100%</w:t>
            </w:r>
          </w:p>
        </w:tc>
      </w:tr>
      <w:tr w:rsidR="00D42BCD" w:rsidRPr="00D42BCD" w:rsidTr="00D42BCD">
        <w:trPr>
          <w:trHeight w:val="1315"/>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4</w:t>
            </w:r>
          </w:p>
        </w:tc>
        <w:tc>
          <w:tcPr>
            <w:tcW w:w="512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Распределение противогололедных материалов (пескосолянной смеси) комбинированной дорожной машиной  мощностью от 210 до 270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(1000мх6мх4циклов)=24000м2 </w:t>
            </w:r>
            <w:r w:rsidRPr="00D42BCD">
              <w:rPr>
                <w:kern w:val="0"/>
                <w:sz w:val="20"/>
              </w:rPr>
              <w:t>.Норма расхода ПСС на 1м2 - 125г</w:t>
            </w:r>
            <w:proofErr w:type="gramStart"/>
            <w:r w:rsidRPr="00D42BCD">
              <w:rPr>
                <w:kern w:val="0"/>
                <w:sz w:val="20"/>
              </w:rPr>
              <w:t xml:space="preserve"> ,</w:t>
            </w:r>
            <w:proofErr w:type="gramEnd"/>
            <w:r w:rsidRPr="00D42BCD">
              <w:rPr>
                <w:b/>
                <w:bCs/>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2,4</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октябрь- 15%,  ноябрь-35% ,  декабрь-50%, </w:t>
            </w:r>
          </w:p>
        </w:tc>
      </w:tr>
      <w:tr w:rsidR="00D42BCD" w:rsidRPr="00D42BCD" w:rsidTr="00D42BCD">
        <w:trPr>
          <w:trHeight w:val="156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5</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Приготовление  </w:t>
            </w:r>
            <w:r w:rsidR="00DF255F" w:rsidRPr="00D42BCD">
              <w:rPr>
                <w:kern w:val="0"/>
                <w:sz w:val="20"/>
              </w:rPr>
              <w:t>пескосолянной</w:t>
            </w:r>
            <w:r w:rsidRPr="00D42BCD">
              <w:rPr>
                <w:kern w:val="0"/>
                <w:sz w:val="20"/>
              </w:rPr>
              <w:t xml:space="preserve"> смеси  с содержанием хлоридов 20%  ,бульдозером  мощностью 108 </w:t>
            </w:r>
            <w:proofErr w:type="spellStart"/>
            <w:r w:rsidRPr="00D42BCD">
              <w:rPr>
                <w:kern w:val="0"/>
                <w:sz w:val="20"/>
              </w:rPr>
              <w:t>л.с</w:t>
            </w:r>
            <w:proofErr w:type="spellEnd"/>
            <w:r w:rsidRPr="00D42BCD">
              <w:rPr>
                <w:kern w:val="0"/>
                <w:sz w:val="20"/>
              </w:rPr>
              <w:t xml:space="preserve">.   </w:t>
            </w:r>
            <w:r w:rsidRPr="00D42BCD">
              <w:rPr>
                <w:b/>
                <w:bCs/>
                <w:kern w:val="0"/>
                <w:sz w:val="20"/>
              </w:rPr>
              <w:t>(1000мх6мх8циклов) =24000м2 х 125г=3000000 г</w:t>
            </w:r>
            <w:r w:rsidRPr="00D42BCD">
              <w:rPr>
                <w:kern w:val="0"/>
                <w:sz w:val="20"/>
              </w:rPr>
              <w:t xml:space="preserve"> (6 </w:t>
            </w:r>
            <w:proofErr w:type="spellStart"/>
            <w:r w:rsidRPr="00D42BCD">
              <w:rPr>
                <w:kern w:val="0"/>
                <w:sz w:val="20"/>
              </w:rPr>
              <w:t>тн</w:t>
            </w:r>
            <w:proofErr w:type="spellEnd"/>
            <w:r w:rsidRPr="00D42BCD">
              <w:rPr>
                <w:kern w:val="0"/>
                <w:sz w:val="20"/>
              </w:rPr>
              <w:t xml:space="preserve"> ПСС в </w:t>
            </w:r>
            <w:proofErr w:type="spellStart"/>
            <w:r w:rsidRPr="00D42BCD">
              <w:rPr>
                <w:kern w:val="0"/>
                <w:sz w:val="20"/>
              </w:rPr>
              <w:t>т</w:t>
            </w:r>
            <w:proofErr w:type="gramStart"/>
            <w:r w:rsidRPr="00D42BCD">
              <w:rPr>
                <w:kern w:val="0"/>
                <w:sz w:val="20"/>
              </w:rPr>
              <w:t>.ч</w:t>
            </w:r>
            <w:proofErr w:type="spellEnd"/>
            <w:proofErr w:type="gramEnd"/>
            <w:r w:rsidRPr="00D42BCD">
              <w:rPr>
                <w:kern w:val="0"/>
                <w:sz w:val="20"/>
              </w:rPr>
              <w:t xml:space="preserve">  натрий хлористый технический ТУ 2152-067-00209-527-98 - 1,2тн.,  песок для строительных работ ГОСТ 8736-93 - 3,2м3.)</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100т </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0,03</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октябрь- 15%,  ноябрь-35% ,  декабрь-50%, </w:t>
            </w:r>
          </w:p>
        </w:tc>
      </w:tr>
      <w:tr w:rsidR="00D42BCD" w:rsidRPr="00D42BCD" w:rsidTr="00D42BCD">
        <w:trPr>
          <w:trHeight w:val="69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6</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Очистка дорожных знаков от снега  вручную   5</w:t>
            </w:r>
            <w:r w:rsidRPr="00D42BCD">
              <w:rPr>
                <w:b/>
                <w:bCs/>
                <w:kern w:val="0"/>
                <w:sz w:val="20"/>
              </w:rPr>
              <w:t xml:space="preserve"> шт. х 15 циклов =75 знаков.</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100шт</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0,75</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октябрь- 10%,  ноябрь-40% ,  декабрь-50%, </w:t>
            </w:r>
          </w:p>
        </w:tc>
      </w:tr>
      <w:tr w:rsidR="00D42BCD" w:rsidRPr="00D42BCD" w:rsidTr="00D42BCD">
        <w:trPr>
          <w:trHeight w:val="99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lastRenderedPageBreak/>
              <w:t>7</w:t>
            </w:r>
          </w:p>
        </w:tc>
        <w:tc>
          <w:tcPr>
            <w:tcW w:w="512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D42BCD">
              <w:rPr>
                <w:kern w:val="0"/>
                <w:sz w:val="20"/>
              </w:rPr>
              <w:t>л.с</w:t>
            </w:r>
            <w:proofErr w:type="spellEnd"/>
            <w:r w:rsidRPr="00D42BCD">
              <w:rPr>
                <w:kern w:val="0"/>
                <w:sz w:val="20"/>
              </w:rPr>
              <w:t>.</w:t>
            </w:r>
            <w:r w:rsidRPr="00D42BCD">
              <w:rPr>
                <w:b/>
                <w:bCs/>
                <w:kern w:val="0"/>
                <w:sz w:val="20"/>
              </w:rPr>
              <w:t xml:space="preserve"> 1км х 1,4км </w:t>
            </w:r>
            <w:proofErr w:type="spellStart"/>
            <w:r w:rsidRPr="00D42BCD">
              <w:rPr>
                <w:b/>
                <w:bCs/>
                <w:kern w:val="0"/>
                <w:sz w:val="20"/>
              </w:rPr>
              <w:t>расст</w:t>
            </w:r>
            <w:proofErr w:type="spellEnd"/>
            <w:r w:rsidRPr="00D42BCD">
              <w:rPr>
                <w:b/>
                <w:bCs/>
                <w:kern w:val="0"/>
                <w:sz w:val="20"/>
              </w:rPr>
              <w:t xml:space="preserve">. доставки х 8  циклов=11,2 км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10км</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1,12</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октябрь- 15%,  ноябрь-35% ,  декабрь-50%, </w:t>
            </w:r>
          </w:p>
        </w:tc>
      </w:tr>
      <w:tr w:rsidR="00D42BCD" w:rsidRPr="00D42BCD" w:rsidTr="00D42BCD">
        <w:trPr>
          <w:trHeight w:val="83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8</w:t>
            </w:r>
          </w:p>
        </w:tc>
        <w:tc>
          <w:tcPr>
            <w:tcW w:w="512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Планировка грунтовых  обочин  автогрейдером  мощностью135 </w:t>
            </w:r>
            <w:proofErr w:type="spellStart"/>
            <w:r w:rsidRPr="00D42BCD">
              <w:rPr>
                <w:kern w:val="0"/>
                <w:sz w:val="20"/>
              </w:rPr>
              <w:t>л.с</w:t>
            </w:r>
            <w:proofErr w:type="spellEnd"/>
            <w:r w:rsidRPr="00D42BCD">
              <w:rPr>
                <w:kern w:val="0"/>
                <w:sz w:val="20"/>
              </w:rPr>
              <w:t xml:space="preserve">.  </w:t>
            </w:r>
            <w:r w:rsidRPr="00D42BCD">
              <w:rPr>
                <w:b/>
                <w:bCs/>
                <w:kern w:val="0"/>
                <w:sz w:val="20"/>
              </w:rPr>
              <w:t>(1км х2стороны х 3прохода х1цикл)= 6 км прохода</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1км</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6,0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сентябрь-50%,октябрь-50%</w:t>
            </w:r>
          </w:p>
        </w:tc>
      </w:tr>
      <w:tr w:rsidR="00D42BCD" w:rsidRPr="00D42BCD" w:rsidTr="00D42BCD">
        <w:trPr>
          <w:trHeight w:val="1394"/>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9</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 xml:space="preserve">Скашивание травы  косилкой на базе трактора на пневмоколесном ходу   мощностью 80 </w:t>
            </w:r>
            <w:proofErr w:type="spellStart"/>
            <w:r w:rsidRPr="00D42BCD">
              <w:rPr>
                <w:color w:val="000000"/>
                <w:kern w:val="0"/>
                <w:sz w:val="20"/>
              </w:rPr>
              <w:t>л.с</w:t>
            </w:r>
            <w:proofErr w:type="spellEnd"/>
            <w:r w:rsidRPr="00D42BCD">
              <w:rPr>
                <w:color w:val="000000"/>
                <w:kern w:val="0"/>
                <w:sz w:val="20"/>
              </w:rPr>
              <w:t xml:space="preserve">. с шириной </w:t>
            </w:r>
            <w:proofErr w:type="spellStart"/>
            <w:r w:rsidRPr="00D42BCD">
              <w:rPr>
                <w:color w:val="000000"/>
                <w:kern w:val="0"/>
                <w:sz w:val="20"/>
              </w:rPr>
              <w:t>окашивания</w:t>
            </w:r>
            <w:proofErr w:type="spellEnd"/>
            <w:r w:rsidRPr="00D42BCD">
              <w:rPr>
                <w:color w:val="000000"/>
                <w:kern w:val="0"/>
                <w:sz w:val="20"/>
              </w:rPr>
              <w:t xml:space="preserve"> до 2м (</w:t>
            </w:r>
            <w:r w:rsidRPr="00D42BCD">
              <w:rPr>
                <w:b/>
                <w:bCs/>
                <w:color w:val="000000"/>
                <w:kern w:val="0"/>
                <w:sz w:val="20"/>
              </w:rPr>
              <w:t>1км х</w:t>
            </w:r>
            <w:proofErr w:type="gramStart"/>
            <w:r w:rsidRPr="00D42BCD">
              <w:rPr>
                <w:b/>
                <w:bCs/>
                <w:color w:val="000000"/>
                <w:kern w:val="0"/>
                <w:sz w:val="20"/>
              </w:rPr>
              <w:t>2</w:t>
            </w:r>
            <w:proofErr w:type="gramEnd"/>
            <w:r w:rsidRPr="00D42BCD">
              <w:rPr>
                <w:b/>
                <w:bCs/>
                <w:color w:val="000000"/>
                <w:kern w:val="0"/>
                <w:sz w:val="20"/>
              </w:rPr>
              <w:t xml:space="preserve"> стороны х 1 прохода х 1цикл =2км прохода  (ширина </w:t>
            </w:r>
            <w:proofErr w:type="spellStart"/>
            <w:r w:rsidRPr="00D42BCD">
              <w:rPr>
                <w:b/>
                <w:bCs/>
                <w:color w:val="000000"/>
                <w:kern w:val="0"/>
                <w:sz w:val="20"/>
              </w:rPr>
              <w:t>окашивания</w:t>
            </w:r>
            <w:proofErr w:type="spellEnd"/>
            <w:r w:rsidRPr="00D42BCD">
              <w:rPr>
                <w:b/>
                <w:bCs/>
                <w:color w:val="000000"/>
                <w:kern w:val="0"/>
                <w:sz w:val="20"/>
              </w:rPr>
              <w:t xml:space="preserve">   с каждой  стороны от бровки земляного полотна не менее  2 м) </w:t>
            </w:r>
          </w:p>
        </w:tc>
        <w:tc>
          <w:tcPr>
            <w:tcW w:w="98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1 км </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2,00</w:t>
            </w:r>
          </w:p>
        </w:tc>
        <w:tc>
          <w:tcPr>
            <w:tcW w:w="190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сентябрь- 100%, </w:t>
            </w:r>
          </w:p>
        </w:tc>
      </w:tr>
      <w:tr w:rsidR="00D42BCD" w:rsidRPr="00D42BCD" w:rsidTr="00D42BCD">
        <w:trPr>
          <w:trHeight w:val="7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Срезка  кустарника и подлеска  мотокусторезом  3,5 </w:t>
            </w:r>
            <w:proofErr w:type="spellStart"/>
            <w:r w:rsidRPr="00D42BCD">
              <w:rPr>
                <w:kern w:val="0"/>
                <w:sz w:val="20"/>
              </w:rPr>
              <w:t>л.с</w:t>
            </w:r>
            <w:proofErr w:type="spellEnd"/>
            <w:r w:rsidRPr="00D42BCD">
              <w:rPr>
                <w:kern w:val="0"/>
                <w:sz w:val="20"/>
              </w:rPr>
              <w:t>.  на обочинах</w:t>
            </w:r>
            <w:proofErr w:type="gramStart"/>
            <w:r w:rsidRPr="00D42BCD">
              <w:rPr>
                <w:kern w:val="0"/>
                <w:sz w:val="20"/>
              </w:rPr>
              <w:t xml:space="preserve"> ,</w:t>
            </w:r>
            <w:proofErr w:type="gramEnd"/>
            <w:r w:rsidRPr="00D42BCD">
              <w:rPr>
                <w:kern w:val="0"/>
                <w:sz w:val="20"/>
              </w:rPr>
              <w:t xml:space="preserve">откосах и  кюветах   </w:t>
            </w:r>
            <w:r w:rsidRPr="00D42BCD">
              <w:rPr>
                <w:b/>
                <w:bCs/>
                <w:kern w:val="0"/>
                <w:sz w:val="20"/>
              </w:rPr>
              <w:t xml:space="preserve">0,022га  на 1км дороги        </w:t>
            </w:r>
            <w:r w:rsidRPr="00D42BCD">
              <w:rPr>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1 га</w:t>
            </w:r>
          </w:p>
        </w:tc>
        <w:tc>
          <w:tcPr>
            <w:tcW w:w="146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0,026</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сентябрь-50%, октябрь- 50%, </w:t>
            </w:r>
          </w:p>
        </w:tc>
      </w:tr>
      <w:tr w:rsidR="00D42BCD" w:rsidRPr="00D42BCD" w:rsidTr="00D42BCD">
        <w:trPr>
          <w:trHeight w:val="829"/>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11</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D42BCD">
              <w:rPr>
                <w:kern w:val="0"/>
                <w:sz w:val="20"/>
              </w:rPr>
              <w:t>л.с</w:t>
            </w:r>
            <w:proofErr w:type="spellEnd"/>
            <w:r w:rsidRPr="00D42BCD">
              <w:rPr>
                <w:kern w:val="0"/>
                <w:sz w:val="20"/>
              </w:rPr>
              <w:t xml:space="preserve">.  </w:t>
            </w:r>
            <w:r w:rsidRPr="00D42BCD">
              <w:rPr>
                <w:b/>
                <w:bCs/>
                <w:kern w:val="0"/>
                <w:sz w:val="20"/>
              </w:rPr>
              <w:t>0,022га  на 1км дороги</w:t>
            </w:r>
          </w:p>
        </w:tc>
        <w:tc>
          <w:tcPr>
            <w:tcW w:w="98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1га</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0,026</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сентябрь-50%, октябрь- 50%, </w:t>
            </w:r>
          </w:p>
        </w:tc>
      </w:tr>
      <w:tr w:rsidR="00D42BCD" w:rsidRPr="00D42BCD" w:rsidTr="00D42BCD">
        <w:trPr>
          <w:trHeight w:val="98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12</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Восстановление профиля</w:t>
            </w:r>
            <w:proofErr w:type="gramStart"/>
            <w:r w:rsidRPr="00D42BCD">
              <w:rPr>
                <w:kern w:val="0"/>
                <w:sz w:val="20"/>
              </w:rPr>
              <w:t xml:space="preserve"> ,</w:t>
            </w:r>
            <w:proofErr w:type="gramEnd"/>
            <w:r w:rsidRPr="00D42BCD">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D42BCD">
              <w:rPr>
                <w:kern w:val="0"/>
                <w:sz w:val="20"/>
              </w:rPr>
              <w:t>л.с</w:t>
            </w:r>
            <w:proofErr w:type="spellEnd"/>
            <w:r w:rsidRPr="00D42BCD">
              <w:rPr>
                <w:b/>
                <w:bCs/>
                <w:kern w:val="0"/>
                <w:sz w:val="20"/>
              </w:rPr>
              <w:t xml:space="preserve">.(1км х 2 прохода х 2цикла)=4 км </w:t>
            </w:r>
            <w:r w:rsidRPr="00D42BCD">
              <w:rPr>
                <w:kern w:val="0"/>
                <w:sz w:val="20"/>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rsidR="00D42BCD" w:rsidRPr="00D42BCD" w:rsidRDefault="00D42BCD" w:rsidP="00D42BCD">
            <w:pPr>
              <w:jc w:val="center"/>
              <w:rPr>
                <w:kern w:val="0"/>
                <w:sz w:val="20"/>
              </w:rPr>
            </w:pPr>
            <w:r w:rsidRPr="00D42BCD">
              <w:rPr>
                <w:kern w:val="0"/>
                <w:sz w:val="20"/>
              </w:rPr>
              <w:t>1км</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4,00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сентябрь-100%</w:t>
            </w:r>
          </w:p>
        </w:tc>
      </w:tr>
      <w:tr w:rsidR="00D42BCD" w:rsidRPr="00D42BCD" w:rsidTr="00D42BCD">
        <w:trPr>
          <w:trHeight w:val="84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13</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Разравнивание грунта при подсыпке обочин автогрейдером и досыпка берм (Норма расхода на 1000м2: </w:t>
            </w:r>
            <w:r w:rsidR="00DF255F" w:rsidRPr="00D42BCD">
              <w:rPr>
                <w:kern w:val="0"/>
                <w:sz w:val="20"/>
              </w:rPr>
              <w:t>песчаный</w:t>
            </w:r>
            <w:r w:rsidRPr="00D42BCD">
              <w:rPr>
                <w:kern w:val="0"/>
                <w:sz w:val="20"/>
              </w:rPr>
              <w:t xml:space="preserve"> грунт,</w:t>
            </w:r>
            <w:r w:rsidR="00DF255F">
              <w:rPr>
                <w:kern w:val="0"/>
                <w:sz w:val="20"/>
              </w:rPr>
              <w:t xml:space="preserve"> </w:t>
            </w:r>
            <w:r w:rsidRPr="00D42BCD">
              <w:rPr>
                <w:kern w:val="0"/>
                <w:sz w:val="20"/>
              </w:rPr>
              <w:t xml:space="preserve">или  </w:t>
            </w:r>
            <w:r w:rsidR="00DF255F" w:rsidRPr="00D42BCD">
              <w:rPr>
                <w:kern w:val="0"/>
                <w:sz w:val="20"/>
              </w:rPr>
              <w:t>супесчаный</w:t>
            </w:r>
            <w:r w:rsidRPr="00D42BCD">
              <w:rPr>
                <w:kern w:val="0"/>
                <w:sz w:val="20"/>
              </w:rPr>
              <w:t xml:space="preserve">  -115 м3</w:t>
            </w:r>
            <w:proofErr w:type="gramStart"/>
            <w:r w:rsidRPr="00D42BCD">
              <w:rPr>
                <w:kern w:val="0"/>
                <w:sz w:val="20"/>
              </w:rPr>
              <w:t xml:space="preserve"> )</w:t>
            </w:r>
            <w:proofErr w:type="gramEnd"/>
            <w:r w:rsidRPr="00D42BCD">
              <w:rPr>
                <w:b/>
                <w:bCs/>
                <w:kern w:val="0"/>
                <w:sz w:val="20"/>
              </w:rPr>
              <w:t xml:space="preserve"> 1000мх1мх2стороны=2000м2*2%= 40м2</w:t>
            </w:r>
            <w:r w:rsidRPr="00D42BCD">
              <w:rPr>
                <w:kern w:val="0"/>
                <w:sz w:val="20"/>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rsidR="00D42BCD" w:rsidRPr="00D42BCD" w:rsidRDefault="00D42BCD" w:rsidP="00D42BCD">
            <w:pPr>
              <w:jc w:val="center"/>
              <w:rPr>
                <w:kern w:val="0"/>
                <w:sz w:val="20"/>
              </w:rPr>
            </w:pPr>
            <w:r w:rsidRPr="00D42BCD">
              <w:rPr>
                <w:kern w:val="0"/>
                <w:sz w:val="20"/>
              </w:rPr>
              <w:t>1000м2</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0,040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сентябрь-70,октябрь-30%</w:t>
            </w:r>
          </w:p>
        </w:tc>
      </w:tr>
      <w:tr w:rsidR="00D42BCD" w:rsidRPr="00D42BCD" w:rsidTr="00D42BCD">
        <w:trPr>
          <w:trHeight w:val="261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14</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Ямочный ремонт асфальтобетонных покрытий  с использованием ремонтера на базе КДМ, дорожной фрезы и виброплиты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D42BCD">
              <w:rPr>
                <w:kern w:val="0"/>
                <w:sz w:val="20"/>
              </w:rPr>
              <w:t xml:space="preserve"> Б</w:t>
            </w:r>
            <w:proofErr w:type="gramEnd"/>
            <w:r w:rsidRPr="00D42BCD">
              <w:rPr>
                <w:kern w:val="0"/>
                <w:sz w:val="20"/>
              </w:rPr>
              <w:t xml:space="preserve"> марка II  -11,7тн</w:t>
            </w:r>
            <w:proofErr w:type="gramStart"/>
            <w:r w:rsidRPr="00D42BCD">
              <w:rPr>
                <w:kern w:val="0"/>
                <w:sz w:val="20"/>
              </w:rPr>
              <w:t>,б</w:t>
            </w:r>
            <w:proofErr w:type="gramEnd"/>
            <w:r w:rsidRPr="00D42BCD">
              <w:rPr>
                <w:kern w:val="0"/>
                <w:sz w:val="20"/>
              </w:rPr>
              <w:t xml:space="preserve">итумы </w:t>
            </w:r>
            <w:r w:rsidR="00DF255F" w:rsidRPr="00D42BCD">
              <w:rPr>
                <w:kern w:val="0"/>
                <w:sz w:val="20"/>
              </w:rPr>
              <w:t>нефтяные</w:t>
            </w:r>
            <w:r w:rsidRPr="00D42BCD">
              <w:rPr>
                <w:kern w:val="0"/>
                <w:sz w:val="20"/>
              </w:rPr>
              <w:t xml:space="preserve"> дорожные жидкие  класса МГ,СГ -0,032тн. )  </w:t>
            </w:r>
            <w:r w:rsidRPr="00D42BCD">
              <w:rPr>
                <w:b/>
                <w:bCs/>
                <w:kern w:val="0"/>
                <w:sz w:val="20"/>
              </w:rPr>
              <w:t xml:space="preserve">    1000м х 6 м х 0,2% = 12м2 </w:t>
            </w:r>
            <w:r w:rsidRPr="00D42BCD">
              <w:rPr>
                <w:kern w:val="0"/>
                <w:sz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100м2</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0,120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сентябрь-60%, октябрь-30%, ноябрь,5%, декабрь-5%</w:t>
            </w:r>
          </w:p>
        </w:tc>
      </w:tr>
      <w:tr w:rsidR="00D42BCD" w:rsidRPr="00D42BCD" w:rsidTr="00D42BCD">
        <w:trPr>
          <w:trHeight w:val="180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15</w:t>
            </w:r>
          </w:p>
        </w:tc>
        <w:tc>
          <w:tcPr>
            <w:tcW w:w="512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D42BCD">
              <w:rPr>
                <w:kern w:val="0"/>
                <w:sz w:val="20"/>
              </w:rPr>
              <w:t>дольность</w:t>
            </w:r>
            <w:proofErr w:type="spellEnd"/>
            <w:r w:rsidRPr="00D42BCD">
              <w:rPr>
                <w:kern w:val="0"/>
                <w:sz w:val="20"/>
              </w:rPr>
              <w:t xml:space="preserve"> возки до 50 км</w:t>
            </w:r>
            <w:proofErr w:type="gramStart"/>
            <w:r w:rsidRPr="00D42BCD">
              <w:rPr>
                <w:kern w:val="0"/>
                <w:sz w:val="20"/>
              </w:rPr>
              <w:t xml:space="preserve"> .</w:t>
            </w:r>
            <w:proofErr w:type="gramEnd"/>
            <w:r w:rsidRPr="00D42BCD">
              <w:rPr>
                <w:kern w:val="0"/>
                <w:sz w:val="20"/>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D42BCD">
              <w:rPr>
                <w:b/>
                <w:bCs/>
                <w:kern w:val="0"/>
                <w:sz w:val="20"/>
              </w:rPr>
              <w:t xml:space="preserve"> 1000 м х 6 м х 0,1% = 6 м</w:t>
            </w:r>
            <w:proofErr w:type="gramStart"/>
            <w:r w:rsidRPr="00D42BCD">
              <w:rPr>
                <w:b/>
                <w:bCs/>
                <w:kern w:val="0"/>
                <w:sz w:val="20"/>
              </w:rPr>
              <w:t>2</w:t>
            </w:r>
            <w:proofErr w:type="gramEnd"/>
          </w:p>
        </w:tc>
        <w:tc>
          <w:tcPr>
            <w:tcW w:w="98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100м2</w:t>
            </w:r>
          </w:p>
        </w:tc>
        <w:tc>
          <w:tcPr>
            <w:tcW w:w="146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0,060</w:t>
            </w:r>
          </w:p>
        </w:tc>
        <w:tc>
          <w:tcPr>
            <w:tcW w:w="190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сентябрь -80%            октябрь -20%,                         </w:t>
            </w:r>
          </w:p>
        </w:tc>
      </w:tr>
    </w:tbl>
    <w:p w:rsidR="00205BB6" w:rsidRDefault="00205BB6"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550AC" w:rsidRDefault="000550AC" w:rsidP="00075BAF">
      <w:pPr>
        <w:tabs>
          <w:tab w:val="left" w:pos="9214"/>
        </w:tabs>
        <w:autoSpaceDE w:val="0"/>
        <w:autoSpaceDN w:val="0"/>
        <w:adjustRightInd w:val="0"/>
        <w:rPr>
          <w:b/>
          <w:kern w:val="0"/>
          <w:szCs w:val="24"/>
          <w:highlight w:val="yellow"/>
        </w:rPr>
      </w:pPr>
    </w:p>
    <w:p w:rsidR="000550AC" w:rsidRDefault="000550AC" w:rsidP="00075BAF">
      <w:pPr>
        <w:tabs>
          <w:tab w:val="left" w:pos="9214"/>
        </w:tabs>
        <w:autoSpaceDE w:val="0"/>
        <w:autoSpaceDN w:val="0"/>
        <w:adjustRightInd w:val="0"/>
        <w:rPr>
          <w:b/>
          <w:kern w:val="0"/>
          <w:szCs w:val="24"/>
          <w:highlight w:val="yellow"/>
        </w:rPr>
      </w:pPr>
    </w:p>
    <w:p w:rsidR="000550AC" w:rsidRDefault="000550AC" w:rsidP="00075BAF">
      <w:pPr>
        <w:tabs>
          <w:tab w:val="left" w:pos="9214"/>
        </w:tabs>
        <w:autoSpaceDE w:val="0"/>
        <w:autoSpaceDN w:val="0"/>
        <w:adjustRightInd w:val="0"/>
        <w:rPr>
          <w:b/>
          <w:kern w:val="0"/>
          <w:szCs w:val="24"/>
          <w:highlight w:val="yellow"/>
        </w:rPr>
      </w:pPr>
    </w:p>
    <w:p w:rsidR="000550AC" w:rsidRDefault="000550AC" w:rsidP="00075BAF">
      <w:pPr>
        <w:tabs>
          <w:tab w:val="left" w:pos="9214"/>
        </w:tabs>
        <w:autoSpaceDE w:val="0"/>
        <w:autoSpaceDN w:val="0"/>
        <w:adjustRightInd w:val="0"/>
        <w:rPr>
          <w:b/>
          <w:kern w:val="0"/>
          <w:szCs w:val="24"/>
          <w:highlight w:val="yellow"/>
        </w:rPr>
      </w:pPr>
    </w:p>
    <w:p w:rsidR="000550AC" w:rsidRDefault="000550AC"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tbl>
      <w:tblPr>
        <w:tblW w:w="9480" w:type="dxa"/>
        <w:jc w:val="center"/>
        <w:tblInd w:w="336" w:type="dxa"/>
        <w:tblLook w:val="04A0" w:firstRow="1" w:lastRow="0" w:firstColumn="1" w:lastColumn="0" w:noHBand="0" w:noVBand="1"/>
      </w:tblPr>
      <w:tblGrid>
        <w:gridCol w:w="486"/>
        <w:gridCol w:w="5040"/>
        <w:gridCol w:w="240"/>
        <w:gridCol w:w="923"/>
        <w:gridCol w:w="57"/>
        <w:gridCol w:w="820"/>
        <w:gridCol w:w="363"/>
        <w:gridCol w:w="1174"/>
        <w:gridCol w:w="466"/>
      </w:tblGrid>
      <w:tr w:rsidR="00D42BCD" w:rsidRPr="00D42BCD" w:rsidTr="00075BAF">
        <w:trPr>
          <w:trHeight w:val="403"/>
          <w:jc w:val="center"/>
        </w:trPr>
        <w:tc>
          <w:tcPr>
            <w:tcW w:w="9480" w:type="dxa"/>
            <w:gridSpan w:val="9"/>
            <w:tcBorders>
              <w:top w:val="nil"/>
              <w:left w:val="nil"/>
              <w:bottom w:val="nil"/>
              <w:right w:val="nil"/>
            </w:tcBorders>
            <w:shd w:val="clear" w:color="auto" w:fill="auto"/>
            <w:vAlign w:val="center"/>
            <w:hideMark/>
          </w:tcPr>
          <w:p w:rsidR="00D42BCD" w:rsidRPr="00D42BCD" w:rsidRDefault="00D42BCD" w:rsidP="00D42BCD">
            <w:pPr>
              <w:rPr>
                <w:kern w:val="0"/>
                <w:sz w:val="20"/>
              </w:rPr>
            </w:pPr>
            <w:r w:rsidRPr="00D42BCD">
              <w:rPr>
                <w:b/>
                <w:bCs/>
                <w:i/>
                <w:iCs/>
                <w:kern w:val="0"/>
                <w:sz w:val="20"/>
              </w:rPr>
              <w:lastRenderedPageBreak/>
              <w:t xml:space="preserve">на    содержание  школьных  автобусных  маршрутов  с </w:t>
            </w:r>
            <w:r w:rsidR="00DF255F" w:rsidRPr="00D42BCD">
              <w:rPr>
                <w:b/>
                <w:bCs/>
                <w:i/>
                <w:iCs/>
                <w:kern w:val="0"/>
                <w:sz w:val="20"/>
              </w:rPr>
              <w:t>гравийным</w:t>
            </w:r>
            <w:r w:rsidRPr="00D42BCD">
              <w:rPr>
                <w:b/>
                <w:bCs/>
                <w:i/>
                <w:iCs/>
                <w:kern w:val="0"/>
                <w:sz w:val="20"/>
              </w:rPr>
              <w:t xml:space="preserve"> покрытием   и грунтовых автодорог</w:t>
            </w:r>
          </w:p>
        </w:tc>
      </w:tr>
      <w:tr w:rsidR="00D42BCD" w:rsidRPr="00D42BCD" w:rsidTr="00075BAF">
        <w:trPr>
          <w:trHeight w:val="707"/>
          <w:jc w:val="center"/>
        </w:trPr>
        <w:tc>
          <w:tcPr>
            <w:tcW w:w="9480" w:type="dxa"/>
            <w:gridSpan w:val="9"/>
            <w:tcBorders>
              <w:top w:val="nil"/>
              <w:left w:val="nil"/>
              <w:bottom w:val="nil"/>
              <w:right w:val="nil"/>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1.Подрядчику в период с 1 января   2017  года  по 31 августа 2017 года надлежит осуществлять  комплекс работ по содержанию школьных  автобусных  маршрутов </w:t>
            </w:r>
          </w:p>
        </w:tc>
      </w:tr>
      <w:tr w:rsidR="00D42BCD" w:rsidRPr="00D42BCD" w:rsidTr="00075BAF">
        <w:trPr>
          <w:trHeight w:val="315"/>
          <w:jc w:val="center"/>
        </w:trPr>
        <w:tc>
          <w:tcPr>
            <w:tcW w:w="397" w:type="dxa"/>
            <w:tcBorders>
              <w:top w:val="single" w:sz="4" w:space="0" w:color="auto"/>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r w:rsidRPr="00D42BCD">
              <w:rPr>
                <w:kern w:val="0"/>
                <w:sz w:val="20"/>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Наименование работ</w:t>
            </w:r>
            <w:proofErr w:type="gramStart"/>
            <w:r w:rsidRPr="00D42BCD">
              <w:rPr>
                <w:kern w:val="0"/>
                <w:sz w:val="20"/>
              </w:rPr>
              <w:t xml:space="preserve"> ,</w:t>
            </w:r>
            <w:proofErr w:type="gramEnd"/>
            <w:r w:rsidRPr="00D42BCD">
              <w:rPr>
                <w:kern w:val="0"/>
                <w:sz w:val="20"/>
              </w:rPr>
              <w:t>объем работ , цикличность работ</w:t>
            </w:r>
          </w:p>
        </w:tc>
        <w:tc>
          <w:tcPr>
            <w:tcW w:w="11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Ед.</w:t>
            </w:r>
            <w:proofErr w:type="gramStart"/>
            <w:r w:rsidRPr="00D42BCD">
              <w:rPr>
                <w:kern w:val="0"/>
                <w:sz w:val="20"/>
              </w:rPr>
              <w:t xml:space="preserve"> .</w:t>
            </w:r>
            <w:proofErr w:type="gramEnd"/>
            <w:r w:rsidRPr="00D42BCD">
              <w:rPr>
                <w:kern w:val="0"/>
                <w:sz w:val="20"/>
              </w:rPr>
              <w:t>измерения</w:t>
            </w:r>
          </w:p>
        </w:tc>
        <w:tc>
          <w:tcPr>
            <w:tcW w:w="124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Кол-во</w:t>
            </w:r>
          </w:p>
        </w:tc>
        <w:tc>
          <w:tcPr>
            <w:tcW w:w="16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2BCD" w:rsidRPr="00D42BCD" w:rsidRDefault="00D42BCD" w:rsidP="00D42BCD">
            <w:pPr>
              <w:jc w:val="center"/>
              <w:rPr>
                <w:b/>
                <w:bCs/>
                <w:kern w:val="0"/>
                <w:sz w:val="20"/>
              </w:rPr>
            </w:pPr>
            <w:r w:rsidRPr="00D42BCD">
              <w:rPr>
                <w:b/>
                <w:bCs/>
                <w:kern w:val="0"/>
                <w:sz w:val="20"/>
              </w:rPr>
              <w:t xml:space="preserve">Сроки выполнения  и процент  выполнения от  объема   работ  по данному виду  </w:t>
            </w:r>
          </w:p>
        </w:tc>
      </w:tr>
      <w:tr w:rsidR="00D42BCD" w:rsidRPr="00D42BCD" w:rsidTr="00075BAF">
        <w:trPr>
          <w:trHeight w:val="1185"/>
          <w:jc w:val="center"/>
        </w:trPr>
        <w:tc>
          <w:tcPr>
            <w:tcW w:w="397" w:type="dxa"/>
            <w:tcBorders>
              <w:top w:val="nil"/>
              <w:left w:val="single" w:sz="4" w:space="0" w:color="auto"/>
              <w:bottom w:val="nil"/>
              <w:right w:val="single" w:sz="4" w:space="0" w:color="auto"/>
            </w:tcBorders>
            <w:shd w:val="clear" w:color="auto" w:fill="auto"/>
            <w:noWrap/>
            <w:vAlign w:val="bottom"/>
            <w:hideMark/>
          </w:tcPr>
          <w:p w:rsidR="00D42BCD" w:rsidRPr="00D42BCD" w:rsidRDefault="00D42BCD" w:rsidP="00D42BCD">
            <w:pPr>
              <w:rPr>
                <w:kern w:val="0"/>
                <w:sz w:val="20"/>
              </w:rPr>
            </w:pPr>
            <w:proofErr w:type="gramStart"/>
            <w:r w:rsidRPr="00D42BCD">
              <w:rPr>
                <w:kern w:val="0"/>
                <w:sz w:val="20"/>
              </w:rPr>
              <w:t>п</w:t>
            </w:r>
            <w:proofErr w:type="gramEnd"/>
            <w:r w:rsidRPr="00D42BCD">
              <w:rPr>
                <w:kern w:val="0"/>
                <w:sz w:val="20"/>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163" w:type="dxa"/>
            <w:gridSpan w:val="2"/>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240" w:type="dxa"/>
            <w:gridSpan w:val="3"/>
            <w:vMerge/>
            <w:tcBorders>
              <w:top w:val="single" w:sz="4" w:space="0" w:color="auto"/>
              <w:left w:val="single" w:sz="4" w:space="0" w:color="auto"/>
              <w:bottom w:val="single" w:sz="4" w:space="0" w:color="000000"/>
              <w:right w:val="single" w:sz="4" w:space="0" w:color="auto"/>
            </w:tcBorders>
            <w:vAlign w:val="center"/>
            <w:hideMark/>
          </w:tcPr>
          <w:p w:rsidR="00D42BCD" w:rsidRPr="00D42BCD" w:rsidRDefault="00D42BCD" w:rsidP="00D42BCD">
            <w:pPr>
              <w:rPr>
                <w:kern w:val="0"/>
                <w:sz w:val="20"/>
              </w:rPr>
            </w:pPr>
          </w:p>
        </w:tc>
        <w:tc>
          <w:tcPr>
            <w:tcW w:w="1640" w:type="dxa"/>
            <w:gridSpan w:val="2"/>
            <w:vMerge/>
            <w:tcBorders>
              <w:top w:val="single" w:sz="4" w:space="0" w:color="auto"/>
              <w:left w:val="single" w:sz="4" w:space="0" w:color="auto"/>
              <w:bottom w:val="single" w:sz="4" w:space="0" w:color="auto"/>
              <w:right w:val="single" w:sz="4" w:space="0" w:color="auto"/>
            </w:tcBorders>
            <w:vAlign w:val="center"/>
            <w:hideMark/>
          </w:tcPr>
          <w:p w:rsidR="00D42BCD" w:rsidRPr="00D42BCD" w:rsidRDefault="00D42BCD" w:rsidP="00D42BCD">
            <w:pPr>
              <w:rPr>
                <w:b/>
                <w:bCs/>
                <w:kern w:val="0"/>
                <w:sz w:val="20"/>
              </w:rPr>
            </w:pPr>
          </w:p>
        </w:tc>
      </w:tr>
      <w:tr w:rsidR="00D42BCD" w:rsidRPr="00D42BCD" w:rsidTr="00075BAF">
        <w:trPr>
          <w:trHeight w:val="285"/>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1</w:t>
            </w:r>
          </w:p>
        </w:tc>
        <w:tc>
          <w:tcPr>
            <w:tcW w:w="5040" w:type="dxa"/>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2</w:t>
            </w:r>
          </w:p>
        </w:tc>
        <w:tc>
          <w:tcPr>
            <w:tcW w:w="1163" w:type="dxa"/>
            <w:gridSpan w:val="2"/>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3</w:t>
            </w:r>
          </w:p>
        </w:tc>
        <w:tc>
          <w:tcPr>
            <w:tcW w:w="1240" w:type="dxa"/>
            <w:gridSpan w:val="3"/>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4</w:t>
            </w:r>
          </w:p>
        </w:tc>
        <w:tc>
          <w:tcPr>
            <w:tcW w:w="1640" w:type="dxa"/>
            <w:gridSpan w:val="2"/>
            <w:tcBorders>
              <w:top w:val="nil"/>
              <w:left w:val="nil"/>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5</w:t>
            </w:r>
          </w:p>
        </w:tc>
      </w:tr>
      <w:tr w:rsidR="00D42BCD" w:rsidRPr="00D42BCD" w:rsidTr="00075BAF">
        <w:trPr>
          <w:trHeight w:val="904"/>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Очистка дороги от снега плужными снегоочистителями на базе трактора на пневмокол</w:t>
            </w:r>
            <w:r>
              <w:rPr>
                <w:kern w:val="0"/>
                <w:sz w:val="20"/>
              </w:rPr>
              <w:t xml:space="preserve">есном ходу  мощностью 215 </w:t>
            </w:r>
            <w:proofErr w:type="spellStart"/>
            <w:r>
              <w:rPr>
                <w:kern w:val="0"/>
                <w:sz w:val="20"/>
              </w:rPr>
              <w:t>л.с</w:t>
            </w:r>
            <w:proofErr w:type="spellEnd"/>
            <w:r>
              <w:rPr>
                <w:kern w:val="0"/>
                <w:sz w:val="20"/>
              </w:rPr>
              <w:t xml:space="preserve">. </w:t>
            </w:r>
            <w:r w:rsidRPr="00D42BCD">
              <w:rPr>
                <w:b/>
                <w:bCs/>
                <w:kern w:val="0"/>
                <w:sz w:val="20"/>
              </w:rPr>
              <w:t>1000мх8м х12 цикла =96000м2</w:t>
            </w:r>
          </w:p>
        </w:tc>
        <w:tc>
          <w:tcPr>
            <w:tcW w:w="1163"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9,6</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-30%, апрель- 10% </w:t>
            </w:r>
          </w:p>
        </w:tc>
      </w:tr>
      <w:tr w:rsidR="00D42BCD" w:rsidRPr="00D42BCD" w:rsidTr="00075BAF">
        <w:trPr>
          <w:trHeight w:val="691"/>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2</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Очистка дороги от  уплотненного снега автогрейдерами мощностью 135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 х8м х5 циклов =40000м2  </w:t>
            </w:r>
          </w:p>
        </w:tc>
        <w:tc>
          <w:tcPr>
            <w:tcW w:w="1163"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-30%, апрель- 10% </w:t>
            </w:r>
          </w:p>
        </w:tc>
      </w:tr>
      <w:tr w:rsidR="00D42BCD" w:rsidRPr="00D42BCD" w:rsidTr="00075BAF">
        <w:trPr>
          <w:trHeight w:val="618"/>
          <w:jc w:val="center"/>
        </w:trPr>
        <w:tc>
          <w:tcPr>
            <w:tcW w:w="397" w:type="dxa"/>
            <w:tcBorders>
              <w:top w:val="nil"/>
              <w:left w:val="single" w:sz="4" w:space="0" w:color="auto"/>
              <w:bottom w:val="single" w:sz="4" w:space="0" w:color="auto"/>
              <w:right w:val="single" w:sz="4" w:space="0" w:color="auto"/>
            </w:tcBorders>
            <w:shd w:val="clear" w:color="auto" w:fill="auto"/>
            <w:noWrap/>
            <w:vAlign w:val="bottom"/>
            <w:hideMark/>
          </w:tcPr>
          <w:p w:rsidR="00D42BCD" w:rsidRPr="00D42BCD" w:rsidRDefault="00D42BCD" w:rsidP="00D42BCD">
            <w:pPr>
              <w:jc w:val="center"/>
              <w:rPr>
                <w:kern w:val="0"/>
                <w:sz w:val="20"/>
              </w:rPr>
            </w:pPr>
            <w:r w:rsidRPr="00D42BCD">
              <w:rPr>
                <w:kern w:val="0"/>
                <w:sz w:val="20"/>
              </w:rPr>
              <w:t>3</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Уборка снежных валов автогрейдером среднего типа 135 </w:t>
            </w:r>
            <w:proofErr w:type="spellStart"/>
            <w:r w:rsidRPr="00D42BCD">
              <w:rPr>
                <w:kern w:val="0"/>
                <w:sz w:val="20"/>
              </w:rPr>
              <w:t>л.с</w:t>
            </w:r>
            <w:proofErr w:type="spellEnd"/>
            <w:r w:rsidRPr="00D42BCD">
              <w:rPr>
                <w:kern w:val="0"/>
                <w:sz w:val="20"/>
              </w:rPr>
              <w:t xml:space="preserve">. </w:t>
            </w:r>
            <w:r w:rsidRPr="00D42BCD">
              <w:rPr>
                <w:b/>
                <w:bCs/>
                <w:kern w:val="0"/>
                <w:sz w:val="20"/>
              </w:rPr>
              <w:t>(1кмх2прохода</w:t>
            </w:r>
            <w:proofErr w:type="gramStart"/>
            <w:r w:rsidRPr="00D42BCD">
              <w:rPr>
                <w:b/>
                <w:bCs/>
                <w:kern w:val="0"/>
                <w:sz w:val="20"/>
              </w:rPr>
              <w:t>.х</w:t>
            </w:r>
            <w:proofErr w:type="gramEnd"/>
            <w:r w:rsidRPr="00D42BCD">
              <w:rPr>
                <w:b/>
                <w:bCs/>
                <w:kern w:val="0"/>
                <w:sz w:val="20"/>
              </w:rPr>
              <w:t xml:space="preserve"> 3 цикла)=6 км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 км вала</w:t>
            </w:r>
          </w:p>
        </w:tc>
        <w:tc>
          <w:tcPr>
            <w:tcW w:w="1240" w:type="dxa"/>
            <w:gridSpan w:val="3"/>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0,6</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-40%, </w:t>
            </w:r>
          </w:p>
        </w:tc>
      </w:tr>
      <w:tr w:rsidR="00D42BCD" w:rsidRPr="00D42BCD" w:rsidTr="00075BAF">
        <w:trPr>
          <w:trHeight w:val="629"/>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4</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Устройство траншей в снегу бульдозером    мощностью 108л</w:t>
            </w:r>
            <w:proofErr w:type="gramStart"/>
            <w:r w:rsidRPr="00D42BCD">
              <w:rPr>
                <w:color w:val="000000"/>
                <w:kern w:val="0"/>
                <w:sz w:val="20"/>
              </w:rPr>
              <w:t>.с</w:t>
            </w:r>
            <w:proofErr w:type="gramEnd"/>
            <w:r w:rsidRPr="00D42BCD">
              <w:rPr>
                <w:color w:val="000000"/>
                <w:kern w:val="0"/>
                <w:sz w:val="20"/>
              </w:rPr>
              <w:t xml:space="preserve">   </w:t>
            </w:r>
          </w:p>
        </w:tc>
        <w:tc>
          <w:tcPr>
            <w:tcW w:w="1163"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10км </w:t>
            </w:r>
          </w:p>
        </w:tc>
        <w:tc>
          <w:tcPr>
            <w:tcW w:w="1240" w:type="dxa"/>
            <w:gridSpan w:val="3"/>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0,3</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январь-50%, февраль- 50%, </w:t>
            </w:r>
          </w:p>
        </w:tc>
      </w:tr>
      <w:tr w:rsidR="00D42BCD" w:rsidRPr="00D42BCD" w:rsidTr="00075BAF">
        <w:trPr>
          <w:trHeight w:val="837"/>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5</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Очистка дорожных знаков от снега  вручную                2 </w:t>
            </w:r>
            <w:r w:rsidRPr="00D42BCD">
              <w:rPr>
                <w:b/>
                <w:bCs/>
                <w:kern w:val="0"/>
                <w:sz w:val="20"/>
              </w:rPr>
              <w:t>шт. х 11 циклов=22 знаков.</w:t>
            </w:r>
          </w:p>
        </w:tc>
        <w:tc>
          <w:tcPr>
            <w:tcW w:w="1163"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100шт</w:t>
            </w:r>
          </w:p>
        </w:tc>
        <w:tc>
          <w:tcPr>
            <w:tcW w:w="1240" w:type="dxa"/>
            <w:gridSpan w:val="3"/>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0,22</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-30%, апрель- 10% </w:t>
            </w:r>
          </w:p>
        </w:tc>
      </w:tr>
      <w:tr w:rsidR="00D42BCD" w:rsidRPr="00D42BCD" w:rsidTr="00075BAF">
        <w:trPr>
          <w:trHeight w:val="1345"/>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6</w:t>
            </w:r>
          </w:p>
        </w:tc>
        <w:tc>
          <w:tcPr>
            <w:tcW w:w="50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Распределение противогололедных материалов  комбинированной дорожной машиной  мощностью от 210 до 270 </w:t>
            </w:r>
            <w:proofErr w:type="spellStart"/>
            <w:r w:rsidRPr="00D42BCD">
              <w:rPr>
                <w:kern w:val="0"/>
                <w:sz w:val="20"/>
              </w:rPr>
              <w:t>л.с</w:t>
            </w:r>
            <w:proofErr w:type="spellEnd"/>
            <w:r w:rsidRPr="00D42BCD">
              <w:rPr>
                <w:kern w:val="0"/>
                <w:sz w:val="20"/>
              </w:rPr>
              <w:t xml:space="preserve">. </w:t>
            </w:r>
            <w:r w:rsidRPr="00D42BCD">
              <w:rPr>
                <w:b/>
                <w:bCs/>
                <w:kern w:val="0"/>
                <w:sz w:val="20"/>
              </w:rPr>
              <w:t xml:space="preserve">(1000мх6мх2циклов)=120000м2 </w:t>
            </w:r>
            <w:r w:rsidRPr="00D42BCD">
              <w:rPr>
                <w:kern w:val="0"/>
                <w:sz w:val="20"/>
              </w:rPr>
              <w:t>.</w:t>
            </w:r>
            <w:r w:rsidRPr="00D42BCD">
              <w:rPr>
                <w:color w:val="000000"/>
                <w:kern w:val="0"/>
                <w:sz w:val="20"/>
              </w:rPr>
              <w:t>(Норма расхода  материалов  на 1м2 -    песок для строительных работ ГОСТ 8736-93 - 125г)</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1,2</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-30%, апрель- 10% </w:t>
            </w:r>
          </w:p>
        </w:tc>
      </w:tr>
      <w:tr w:rsidR="00D42BCD" w:rsidRPr="00D42BCD" w:rsidTr="00075BAF">
        <w:trPr>
          <w:trHeight w:val="982"/>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7</w:t>
            </w:r>
          </w:p>
        </w:tc>
        <w:tc>
          <w:tcPr>
            <w:tcW w:w="5040" w:type="dxa"/>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rPr>
                <w:kern w:val="0"/>
                <w:sz w:val="20"/>
              </w:rPr>
            </w:pPr>
            <w:r w:rsidRPr="00D42BCD">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D42BCD">
              <w:rPr>
                <w:kern w:val="0"/>
                <w:sz w:val="20"/>
              </w:rPr>
              <w:t>л.с</w:t>
            </w:r>
            <w:proofErr w:type="spellEnd"/>
            <w:r w:rsidRPr="00D42BCD">
              <w:rPr>
                <w:kern w:val="0"/>
                <w:sz w:val="20"/>
              </w:rPr>
              <w:t>.</w:t>
            </w:r>
            <w:r w:rsidRPr="00D42BCD">
              <w:rPr>
                <w:b/>
                <w:bCs/>
                <w:kern w:val="0"/>
                <w:sz w:val="20"/>
              </w:rPr>
              <w:t xml:space="preserve"> 1км х 1,4км </w:t>
            </w:r>
            <w:proofErr w:type="spellStart"/>
            <w:r w:rsidRPr="00D42BCD">
              <w:rPr>
                <w:b/>
                <w:bCs/>
                <w:kern w:val="0"/>
                <w:sz w:val="20"/>
              </w:rPr>
              <w:t>расст</w:t>
            </w:r>
            <w:proofErr w:type="spellEnd"/>
            <w:r w:rsidRPr="00D42BCD">
              <w:rPr>
                <w:b/>
                <w:bCs/>
                <w:kern w:val="0"/>
                <w:sz w:val="20"/>
              </w:rPr>
              <w:t>. доставки х 2 цикла=2,8км</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0,28</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январь-30%, февраль- 30%, март -30%, апрель- 10% </w:t>
            </w:r>
          </w:p>
        </w:tc>
      </w:tr>
      <w:tr w:rsidR="00D42BCD" w:rsidRPr="00D42BCD" w:rsidTr="00075BAF">
        <w:trPr>
          <w:trHeight w:val="698"/>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8</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Планировка проезжей части гравийных и щебеночных  дорог автогрейдером  мощностью </w:t>
            </w:r>
            <w:r w:rsidRPr="00D42BCD">
              <w:rPr>
                <w:b/>
                <w:bCs/>
                <w:kern w:val="0"/>
                <w:sz w:val="20"/>
              </w:rPr>
              <w:t xml:space="preserve">135 </w:t>
            </w:r>
            <w:proofErr w:type="spellStart"/>
            <w:r w:rsidRPr="00D42BCD">
              <w:rPr>
                <w:b/>
                <w:bCs/>
                <w:kern w:val="0"/>
                <w:sz w:val="20"/>
              </w:rPr>
              <w:t>л.с</w:t>
            </w:r>
            <w:proofErr w:type="spellEnd"/>
            <w:r w:rsidRPr="00D42BCD">
              <w:rPr>
                <w:b/>
                <w:bCs/>
                <w:kern w:val="0"/>
                <w:sz w:val="20"/>
              </w:rPr>
              <w:t>. 1000мх7м х</w:t>
            </w:r>
            <w:proofErr w:type="gramStart"/>
            <w:r w:rsidRPr="00D42BCD">
              <w:rPr>
                <w:b/>
                <w:bCs/>
                <w:kern w:val="0"/>
                <w:sz w:val="20"/>
              </w:rPr>
              <w:t>7</w:t>
            </w:r>
            <w:proofErr w:type="gramEnd"/>
            <w:r w:rsidRPr="00D42BCD">
              <w:rPr>
                <w:b/>
                <w:bCs/>
                <w:kern w:val="0"/>
                <w:sz w:val="20"/>
              </w:rPr>
              <w:t xml:space="preserve"> циклов = 49000м2</w:t>
            </w:r>
            <w:r w:rsidRPr="00D42BCD">
              <w:rPr>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1000м2 </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49,00</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апрель-35%,  май -45%, июнь-20%</w:t>
            </w:r>
          </w:p>
        </w:tc>
      </w:tr>
      <w:tr w:rsidR="00D42BCD" w:rsidRPr="00D42BCD" w:rsidTr="00075BAF">
        <w:trPr>
          <w:trHeight w:val="115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9</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color w:val="000000"/>
                <w:kern w:val="0"/>
                <w:sz w:val="20"/>
              </w:rPr>
            </w:pPr>
            <w:r w:rsidRPr="00D42BCD">
              <w:rPr>
                <w:color w:val="000000"/>
                <w:kern w:val="0"/>
                <w:sz w:val="20"/>
              </w:rPr>
              <w:t xml:space="preserve">Скашивание травы  косилкой на базе трактора на пневмоколесном ходу   мощностью 80 </w:t>
            </w:r>
            <w:proofErr w:type="spellStart"/>
            <w:r w:rsidRPr="00D42BCD">
              <w:rPr>
                <w:color w:val="000000"/>
                <w:kern w:val="0"/>
                <w:sz w:val="20"/>
              </w:rPr>
              <w:t>л.с</w:t>
            </w:r>
            <w:proofErr w:type="spellEnd"/>
            <w:r w:rsidRPr="00D42BCD">
              <w:rPr>
                <w:color w:val="000000"/>
                <w:kern w:val="0"/>
                <w:sz w:val="20"/>
              </w:rPr>
              <w:t xml:space="preserve">. с шириной </w:t>
            </w:r>
            <w:proofErr w:type="spellStart"/>
            <w:r w:rsidRPr="00D42BCD">
              <w:rPr>
                <w:color w:val="000000"/>
                <w:kern w:val="0"/>
                <w:sz w:val="20"/>
              </w:rPr>
              <w:t>окашивания</w:t>
            </w:r>
            <w:proofErr w:type="spellEnd"/>
            <w:r w:rsidRPr="00D42BCD">
              <w:rPr>
                <w:color w:val="000000"/>
                <w:kern w:val="0"/>
                <w:sz w:val="20"/>
              </w:rPr>
              <w:t xml:space="preserve"> до 2м (</w:t>
            </w:r>
            <w:r w:rsidRPr="00D42BCD">
              <w:rPr>
                <w:b/>
                <w:bCs/>
                <w:color w:val="000000"/>
                <w:kern w:val="0"/>
                <w:sz w:val="20"/>
              </w:rPr>
              <w:t>1км х</w:t>
            </w:r>
            <w:proofErr w:type="gramStart"/>
            <w:r w:rsidRPr="00D42BCD">
              <w:rPr>
                <w:b/>
                <w:bCs/>
                <w:color w:val="000000"/>
                <w:kern w:val="0"/>
                <w:sz w:val="20"/>
              </w:rPr>
              <w:t>2</w:t>
            </w:r>
            <w:proofErr w:type="gramEnd"/>
            <w:r w:rsidRPr="00D42BCD">
              <w:rPr>
                <w:b/>
                <w:bCs/>
                <w:color w:val="000000"/>
                <w:kern w:val="0"/>
                <w:sz w:val="20"/>
              </w:rPr>
              <w:t xml:space="preserve"> стороны х 1 прохода х 1цикла =2км прохода  (ширина </w:t>
            </w:r>
            <w:proofErr w:type="spellStart"/>
            <w:r w:rsidRPr="00D42BCD">
              <w:rPr>
                <w:b/>
                <w:bCs/>
                <w:color w:val="000000"/>
                <w:kern w:val="0"/>
                <w:sz w:val="20"/>
              </w:rPr>
              <w:t>окашивания</w:t>
            </w:r>
            <w:proofErr w:type="spellEnd"/>
            <w:r w:rsidRPr="00D42BCD">
              <w:rPr>
                <w:b/>
                <w:bCs/>
                <w:color w:val="000000"/>
                <w:kern w:val="0"/>
                <w:sz w:val="20"/>
              </w:rPr>
              <w:t xml:space="preserve">   с каждой  стороны от бровки земляного полотна не менее  2 м)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 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2,00</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июнь 100%</w:t>
            </w:r>
          </w:p>
        </w:tc>
      </w:tr>
      <w:tr w:rsidR="00D42BCD" w:rsidRPr="00D42BCD" w:rsidTr="00075BAF">
        <w:trPr>
          <w:trHeight w:val="2399"/>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t>10</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D42BCD">
              <w:rPr>
                <w:kern w:val="0"/>
                <w:sz w:val="20"/>
              </w:rPr>
              <w:t>л.</w:t>
            </w:r>
            <w:proofErr w:type="gramStart"/>
            <w:r w:rsidRPr="00D42BCD">
              <w:rPr>
                <w:kern w:val="0"/>
                <w:sz w:val="20"/>
              </w:rPr>
              <w:t>с</w:t>
            </w:r>
            <w:proofErr w:type="spellEnd"/>
            <w:proofErr w:type="gramEnd"/>
            <w:r w:rsidRPr="00D42BCD">
              <w:rPr>
                <w:kern w:val="0"/>
                <w:sz w:val="20"/>
              </w:rPr>
              <w:t xml:space="preserve">.   </w:t>
            </w:r>
            <w:proofErr w:type="gramStart"/>
            <w:r w:rsidRPr="00D42BCD">
              <w:rPr>
                <w:kern w:val="0"/>
                <w:sz w:val="20"/>
              </w:rPr>
              <w:t>с</w:t>
            </w:r>
            <w:proofErr w:type="gramEnd"/>
            <w:r w:rsidRPr="00D42BCD">
              <w:rPr>
                <w:kern w:val="0"/>
                <w:sz w:val="20"/>
              </w:rPr>
              <w:t xml:space="preserve"> добавлением нового материала  и распределением автогрейдером среднего типа 135 </w:t>
            </w:r>
            <w:proofErr w:type="spellStart"/>
            <w:r w:rsidRPr="00D42BCD">
              <w:rPr>
                <w:kern w:val="0"/>
                <w:sz w:val="20"/>
              </w:rPr>
              <w:t>л.с</w:t>
            </w:r>
            <w:proofErr w:type="spellEnd"/>
            <w:r w:rsidRPr="00D42BCD">
              <w:rPr>
                <w:kern w:val="0"/>
                <w:sz w:val="20"/>
              </w:rPr>
              <w:t xml:space="preserve">.   и последующим уплотнением катками дорожными  самоходными   массой 8 </w:t>
            </w:r>
            <w:proofErr w:type="spellStart"/>
            <w:r w:rsidRPr="00D42BCD">
              <w:rPr>
                <w:kern w:val="0"/>
                <w:sz w:val="20"/>
              </w:rPr>
              <w:t>тн</w:t>
            </w:r>
            <w:proofErr w:type="spellEnd"/>
            <w:r w:rsidRPr="00D42BCD">
              <w:rPr>
                <w:kern w:val="0"/>
                <w:sz w:val="20"/>
              </w:rPr>
              <w:t>.         (Норма расхода материала на 1000м2</w:t>
            </w:r>
            <w:proofErr w:type="gramStart"/>
            <w:r w:rsidRPr="00D42BCD">
              <w:rPr>
                <w:kern w:val="0"/>
                <w:sz w:val="20"/>
              </w:rPr>
              <w:t xml:space="preserve"> :</w:t>
            </w:r>
            <w:proofErr w:type="gramEnd"/>
            <w:r w:rsidRPr="00D42BCD">
              <w:rPr>
                <w:kern w:val="0"/>
                <w:sz w:val="20"/>
              </w:rPr>
              <w:t xml:space="preserve">  гравий  -30 м3, вода-9м3)   </w:t>
            </w:r>
            <w:r w:rsidRPr="00D42BCD">
              <w:rPr>
                <w:b/>
                <w:bCs/>
                <w:kern w:val="0"/>
                <w:sz w:val="20"/>
              </w:rPr>
              <w:t xml:space="preserve"> 1000м х 8м х 3,0% =240м2</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0,2400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2134"/>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kern w:val="0"/>
                <w:sz w:val="20"/>
              </w:rPr>
            </w:pPr>
            <w:r w:rsidRPr="00D42BCD">
              <w:rPr>
                <w:kern w:val="0"/>
                <w:sz w:val="20"/>
              </w:rPr>
              <w:lastRenderedPageBreak/>
              <w:t>11</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D42BCD">
              <w:rPr>
                <w:kern w:val="0"/>
                <w:sz w:val="20"/>
              </w:rPr>
              <w:t>л.с</w:t>
            </w:r>
            <w:proofErr w:type="spellEnd"/>
            <w:r w:rsidRPr="00D42BCD">
              <w:rPr>
                <w:kern w:val="0"/>
                <w:sz w:val="20"/>
              </w:rPr>
              <w:t>.</w:t>
            </w:r>
            <w:proofErr w:type="gramStart"/>
            <w:r w:rsidRPr="00D42BCD">
              <w:rPr>
                <w:kern w:val="0"/>
                <w:sz w:val="20"/>
              </w:rPr>
              <w:t xml:space="preserve"> ,</w:t>
            </w:r>
            <w:proofErr w:type="gramEnd"/>
            <w:r w:rsidRPr="00D42BCD">
              <w:rPr>
                <w:kern w:val="0"/>
                <w:sz w:val="20"/>
              </w:rPr>
              <w:t xml:space="preserve">  восстановлением поперечного профиля автогрейдером среднего типа 135 </w:t>
            </w:r>
            <w:proofErr w:type="spellStart"/>
            <w:r w:rsidRPr="00D42BCD">
              <w:rPr>
                <w:kern w:val="0"/>
                <w:sz w:val="20"/>
              </w:rPr>
              <w:t>л.с</w:t>
            </w:r>
            <w:proofErr w:type="spellEnd"/>
            <w:r w:rsidRPr="00D42BCD">
              <w:rPr>
                <w:kern w:val="0"/>
                <w:sz w:val="20"/>
              </w:rPr>
              <w:t xml:space="preserve">.   и последующим уплотнением катками дорожными  самоходными   массой 8 </w:t>
            </w:r>
            <w:proofErr w:type="spellStart"/>
            <w:r w:rsidRPr="00D42BCD">
              <w:rPr>
                <w:kern w:val="0"/>
                <w:sz w:val="20"/>
              </w:rPr>
              <w:t>тн</w:t>
            </w:r>
            <w:proofErr w:type="spellEnd"/>
            <w:r w:rsidRPr="00D42BCD">
              <w:rPr>
                <w:kern w:val="0"/>
                <w:sz w:val="20"/>
              </w:rPr>
              <w:t>.(Норма расхода материала на 1000м2 :   вода-9м3) (</w:t>
            </w:r>
            <w:r w:rsidRPr="00D42BCD">
              <w:rPr>
                <w:b/>
                <w:bCs/>
                <w:kern w:val="0"/>
                <w:sz w:val="20"/>
              </w:rPr>
              <w:t xml:space="preserve">1000м х8мх 3,0%) =240 м2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0,240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1116"/>
          <w:jc w:val="center"/>
        </w:trPr>
        <w:tc>
          <w:tcPr>
            <w:tcW w:w="397" w:type="dxa"/>
            <w:tcBorders>
              <w:top w:val="nil"/>
              <w:left w:val="single" w:sz="4" w:space="0" w:color="auto"/>
              <w:bottom w:val="single" w:sz="4" w:space="0" w:color="auto"/>
              <w:right w:val="single" w:sz="4" w:space="0" w:color="auto"/>
            </w:tcBorders>
            <w:shd w:val="clear" w:color="000000" w:fill="FFFFFF"/>
            <w:noWrap/>
            <w:vAlign w:val="center"/>
            <w:hideMark/>
          </w:tcPr>
          <w:p w:rsidR="00D42BCD" w:rsidRPr="00D42BCD" w:rsidRDefault="00D42BCD" w:rsidP="00D42BCD">
            <w:pPr>
              <w:jc w:val="center"/>
              <w:rPr>
                <w:kern w:val="0"/>
                <w:sz w:val="20"/>
              </w:rPr>
            </w:pPr>
            <w:r w:rsidRPr="00D42BCD">
              <w:rPr>
                <w:kern w:val="0"/>
                <w:sz w:val="20"/>
              </w:rPr>
              <w:t>12</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Подсыпка обочин грунтом с применением  бульдозера мощностью   108л.</w:t>
            </w:r>
            <w:proofErr w:type="gramStart"/>
            <w:r w:rsidRPr="00D42BCD">
              <w:rPr>
                <w:kern w:val="0"/>
                <w:sz w:val="20"/>
              </w:rPr>
              <w:t>с</w:t>
            </w:r>
            <w:proofErr w:type="gramEnd"/>
            <w:r w:rsidRPr="00D42BCD">
              <w:rPr>
                <w:kern w:val="0"/>
                <w:sz w:val="20"/>
              </w:rPr>
              <w:t xml:space="preserve">.   </w:t>
            </w:r>
            <w:proofErr w:type="gramStart"/>
            <w:r w:rsidRPr="00D42BCD">
              <w:rPr>
                <w:kern w:val="0"/>
                <w:sz w:val="20"/>
              </w:rPr>
              <w:t>из</w:t>
            </w:r>
            <w:proofErr w:type="gramEnd"/>
            <w:r w:rsidRPr="00D42BCD">
              <w:rPr>
                <w:kern w:val="0"/>
                <w:sz w:val="20"/>
              </w:rPr>
              <w:t xml:space="preserve"> резерва  толщиной 10см   с перемещением на  расстояние до 20 м.</w:t>
            </w:r>
            <w:r w:rsidRPr="00D42BCD">
              <w:rPr>
                <w:b/>
                <w:bCs/>
                <w:kern w:val="0"/>
                <w:sz w:val="20"/>
              </w:rPr>
              <w:t>1000м х 2стороны х 2м х  0,2мх3% =24м3</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100м3</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0,24</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848"/>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13</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Срезка  кустарника и подлеска  мотокусторезом  3,5 </w:t>
            </w:r>
            <w:proofErr w:type="spellStart"/>
            <w:r w:rsidRPr="00D42BCD">
              <w:rPr>
                <w:kern w:val="0"/>
                <w:sz w:val="20"/>
              </w:rPr>
              <w:t>л.с</w:t>
            </w:r>
            <w:proofErr w:type="spellEnd"/>
            <w:r w:rsidRPr="00D42BCD">
              <w:rPr>
                <w:kern w:val="0"/>
                <w:sz w:val="20"/>
              </w:rPr>
              <w:t>.  на обочинах</w:t>
            </w:r>
            <w:proofErr w:type="gramStart"/>
            <w:r w:rsidRPr="00D42BCD">
              <w:rPr>
                <w:kern w:val="0"/>
                <w:sz w:val="20"/>
              </w:rPr>
              <w:t xml:space="preserve"> ,</w:t>
            </w:r>
            <w:proofErr w:type="gramEnd"/>
            <w:r w:rsidRPr="00D42BCD">
              <w:rPr>
                <w:kern w:val="0"/>
                <w:sz w:val="20"/>
              </w:rPr>
              <w:t xml:space="preserve">откосах и  кюветах   </w:t>
            </w:r>
            <w:r w:rsidRPr="00D42BCD">
              <w:rPr>
                <w:b/>
                <w:bCs/>
                <w:kern w:val="0"/>
                <w:sz w:val="20"/>
              </w:rPr>
              <w:t xml:space="preserve">0,02га  на 1км дороги        </w:t>
            </w:r>
            <w:r w:rsidRPr="00D42BCD">
              <w:rPr>
                <w:kern w:val="0"/>
                <w:sz w:val="20"/>
              </w:rPr>
              <w:t xml:space="preserve">            </w:t>
            </w:r>
          </w:p>
        </w:tc>
        <w:tc>
          <w:tcPr>
            <w:tcW w:w="1163"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1 га</w:t>
            </w:r>
          </w:p>
        </w:tc>
        <w:tc>
          <w:tcPr>
            <w:tcW w:w="1240" w:type="dxa"/>
            <w:gridSpan w:val="3"/>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color w:val="000000"/>
                <w:kern w:val="0"/>
                <w:sz w:val="20"/>
              </w:rPr>
            </w:pPr>
            <w:r w:rsidRPr="00D42BCD">
              <w:rPr>
                <w:color w:val="000000"/>
                <w:kern w:val="0"/>
                <w:sz w:val="20"/>
              </w:rPr>
              <w:t>0,020</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апрель-50%,  май -50%, </w:t>
            </w:r>
          </w:p>
        </w:tc>
      </w:tr>
      <w:tr w:rsidR="00D42BCD" w:rsidRPr="00D42BCD" w:rsidTr="00075BAF">
        <w:trPr>
          <w:trHeight w:val="833"/>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14</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D42BCD">
              <w:rPr>
                <w:kern w:val="0"/>
                <w:sz w:val="20"/>
              </w:rPr>
              <w:t>л.с</w:t>
            </w:r>
            <w:proofErr w:type="spellEnd"/>
            <w:r w:rsidRPr="00D42BCD">
              <w:rPr>
                <w:kern w:val="0"/>
                <w:sz w:val="20"/>
              </w:rPr>
              <w:t xml:space="preserve">.  </w:t>
            </w:r>
            <w:r w:rsidRPr="00D42BCD">
              <w:rPr>
                <w:b/>
                <w:bCs/>
                <w:kern w:val="0"/>
                <w:sz w:val="20"/>
              </w:rPr>
              <w:t>0,02га  на 1км дороги</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 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апрель-50%,  май -50%, </w:t>
            </w:r>
          </w:p>
        </w:tc>
      </w:tr>
      <w:tr w:rsidR="00D42BCD" w:rsidRPr="00D42BCD" w:rsidTr="00075BAF">
        <w:trPr>
          <w:trHeight w:val="986"/>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15</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Восстановление профиля</w:t>
            </w:r>
            <w:proofErr w:type="gramStart"/>
            <w:r w:rsidRPr="00D42BCD">
              <w:rPr>
                <w:kern w:val="0"/>
                <w:sz w:val="20"/>
              </w:rPr>
              <w:t xml:space="preserve"> ,</w:t>
            </w:r>
            <w:proofErr w:type="gramEnd"/>
            <w:r w:rsidRPr="00D42BCD">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D42BCD">
              <w:rPr>
                <w:kern w:val="0"/>
                <w:sz w:val="20"/>
              </w:rPr>
              <w:t>л.с</w:t>
            </w:r>
            <w:proofErr w:type="spellEnd"/>
            <w:r w:rsidRPr="00D42BCD">
              <w:rPr>
                <w:b/>
                <w:bCs/>
                <w:kern w:val="0"/>
                <w:sz w:val="20"/>
              </w:rPr>
              <w:t xml:space="preserve">.(1км х 2 прохода х 2цикла)=4 км </w:t>
            </w:r>
            <w:r w:rsidRPr="00D42BCD">
              <w:rPr>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4,00</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3112"/>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rFonts w:ascii="Arial" w:hAnsi="Arial" w:cs="Arial"/>
                <w:kern w:val="0"/>
                <w:sz w:val="20"/>
              </w:rPr>
            </w:pPr>
            <w:r w:rsidRPr="00D42BCD">
              <w:rPr>
                <w:rFonts w:ascii="Arial" w:hAnsi="Arial" w:cs="Arial"/>
                <w:kern w:val="0"/>
                <w:sz w:val="20"/>
              </w:rPr>
              <w:t>16</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 xml:space="preserve">Замена  стоек дорожных  знаков   с установкой нового знака  </w:t>
            </w:r>
            <w:r w:rsidRPr="00D42BCD">
              <w:rPr>
                <w:b/>
                <w:bCs/>
                <w:kern w:val="0"/>
                <w:sz w:val="20"/>
              </w:rPr>
              <w:t xml:space="preserve"> </w:t>
            </w:r>
            <w:r w:rsidRPr="00D42BCD">
              <w:rPr>
                <w:kern w:val="0"/>
                <w:sz w:val="20"/>
              </w:rPr>
              <w:t xml:space="preserve">(Норма расхода материалов на 100 </w:t>
            </w:r>
            <w:proofErr w:type="spellStart"/>
            <w:proofErr w:type="gramStart"/>
            <w:r w:rsidRPr="00D42BCD">
              <w:rPr>
                <w:kern w:val="0"/>
                <w:sz w:val="20"/>
              </w:rPr>
              <w:t>шт</w:t>
            </w:r>
            <w:proofErr w:type="spellEnd"/>
            <w:proofErr w:type="gramEnd"/>
            <w:r w:rsidRPr="00D42BCD">
              <w:rPr>
                <w:kern w:val="0"/>
                <w:sz w:val="20"/>
              </w:rPr>
              <w:t xml:space="preserve"> : стойки металлические под дорожные знаки из круглых труб массой до 0,01тн длиной 4,5м  д=108мм,толщина 3мм -3,5 </w:t>
            </w:r>
            <w:proofErr w:type="spellStart"/>
            <w:r w:rsidRPr="00D42BCD">
              <w:rPr>
                <w:kern w:val="0"/>
                <w:sz w:val="20"/>
              </w:rPr>
              <w:t>тн</w:t>
            </w:r>
            <w:proofErr w:type="spellEnd"/>
            <w:r w:rsidRPr="00D42BCD">
              <w:rPr>
                <w:kern w:val="0"/>
                <w:sz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FB0AAC">
              <w:rPr>
                <w:kern w:val="0"/>
                <w:sz w:val="20"/>
              </w:rPr>
              <w:t>аэродномных</w:t>
            </w:r>
            <w:proofErr w:type="spellEnd"/>
            <w:r w:rsidRPr="00D42BCD">
              <w:rPr>
                <w:kern w:val="0"/>
                <w:sz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D42BCD">
              <w:rPr>
                <w:b/>
                <w:bCs/>
                <w:kern w:val="0"/>
                <w:sz w:val="20"/>
              </w:rPr>
              <w:t>шт</w:t>
            </w:r>
            <w:proofErr w:type="gramStart"/>
            <w:r w:rsidRPr="00D42BCD">
              <w:rPr>
                <w:b/>
                <w:bCs/>
                <w:kern w:val="0"/>
                <w:sz w:val="20"/>
              </w:rPr>
              <w:t>.с</w:t>
            </w:r>
            <w:proofErr w:type="gramEnd"/>
            <w:r w:rsidRPr="00D42BCD">
              <w:rPr>
                <w:b/>
                <w:bCs/>
                <w:kern w:val="0"/>
                <w:sz w:val="20"/>
              </w:rPr>
              <w:t>тоек   х 8,5% =0,17 стоек  и щитков дорожных з</w:t>
            </w:r>
            <w:r w:rsidR="00DF255F">
              <w:rPr>
                <w:b/>
                <w:bCs/>
                <w:kern w:val="0"/>
                <w:sz w:val="20"/>
              </w:rPr>
              <w:t>н</w:t>
            </w:r>
            <w:r w:rsidRPr="00D42BCD">
              <w:rPr>
                <w:b/>
                <w:bCs/>
                <w:kern w:val="0"/>
                <w:sz w:val="20"/>
              </w:rPr>
              <w:t>аков</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100шт</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0,0017</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833"/>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rFonts w:ascii="Arial" w:hAnsi="Arial" w:cs="Arial"/>
                <w:kern w:val="0"/>
                <w:sz w:val="20"/>
              </w:rPr>
            </w:pPr>
            <w:r w:rsidRPr="00D42BCD">
              <w:rPr>
                <w:rFonts w:ascii="Arial" w:hAnsi="Arial" w:cs="Arial"/>
                <w:kern w:val="0"/>
                <w:sz w:val="20"/>
              </w:rPr>
              <w:t>17</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Окраска стоек дорожных знаков (Норма расхода материалов на 100шт.: эмаль Пф-115 белая -12кг, эмаль ПФ-115 черная -2,72кг)</w:t>
            </w:r>
            <w:r w:rsidRPr="00D42BCD">
              <w:rPr>
                <w:b/>
                <w:bCs/>
                <w:kern w:val="0"/>
                <w:sz w:val="20"/>
              </w:rPr>
              <w:t xml:space="preserve">  2шт. х 1 цикл=2 </w:t>
            </w:r>
            <w:proofErr w:type="spellStart"/>
            <w:proofErr w:type="gramStart"/>
            <w:r w:rsidRPr="00D42BCD">
              <w:rPr>
                <w:b/>
                <w:bCs/>
                <w:kern w:val="0"/>
                <w:sz w:val="20"/>
              </w:rPr>
              <w:t>шт</w:t>
            </w:r>
            <w:proofErr w:type="spellEnd"/>
            <w:proofErr w:type="gramEnd"/>
            <w:r w:rsidRPr="00D42BCD">
              <w:rPr>
                <w:b/>
                <w:bCs/>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100шт</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color w:val="000000"/>
                <w:kern w:val="0"/>
                <w:sz w:val="20"/>
              </w:rPr>
            </w:pPr>
            <w:r w:rsidRPr="00D42BCD">
              <w:rPr>
                <w:color w:val="000000"/>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-100%, </w:t>
            </w:r>
          </w:p>
        </w:tc>
      </w:tr>
      <w:tr w:rsidR="00D42BCD" w:rsidRPr="00D42BCD" w:rsidTr="00075BAF">
        <w:trPr>
          <w:trHeight w:val="1695"/>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rFonts w:ascii="Arial" w:hAnsi="Arial" w:cs="Arial"/>
                <w:kern w:val="0"/>
                <w:sz w:val="20"/>
              </w:rPr>
            </w:pPr>
            <w:r w:rsidRPr="00D42BCD">
              <w:rPr>
                <w:rFonts w:ascii="Arial" w:hAnsi="Arial" w:cs="Arial"/>
                <w:kern w:val="0"/>
                <w:sz w:val="20"/>
              </w:rPr>
              <w:t>18</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огрунтованного марки 11-ДО/250 ТУ 5216-003-44884958-04 -100м</w:t>
            </w:r>
            <w:proofErr w:type="gramStart"/>
            <w:r w:rsidRPr="00D42BCD">
              <w:rPr>
                <w:kern w:val="0"/>
                <w:sz w:val="20"/>
              </w:rPr>
              <w:t>,б</w:t>
            </w:r>
            <w:proofErr w:type="gramEnd"/>
            <w:r w:rsidRPr="00D42BCD">
              <w:rPr>
                <w:kern w:val="0"/>
                <w:sz w:val="20"/>
              </w:rPr>
              <w:t>олты с гайками-28,61 кг)</w:t>
            </w:r>
            <w:r w:rsidRPr="00D42BCD">
              <w:rPr>
                <w:b/>
                <w:bCs/>
                <w:kern w:val="0"/>
                <w:sz w:val="20"/>
              </w:rPr>
              <w:t xml:space="preserve">               2 </w:t>
            </w:r>
            <w:proofErr w:type="spellStart"/>
            <w:r w:rsidRPr="00D42BCD">
              <w:rPr>
                <w:b/>
                <w:bCs/>
                <w:kern w:val="0"/>
                <w:sz w:val="20"/>
              </w:rPr>
              <w:t>п.м</w:t>
            </w:r>
            <w:proofErr w:type="spellEnd"/>
            <w:r w:rsidRPr="00D42BCD">
              <w:rPr>
                <w:b/>
                <w:bCs/>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100м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42BCD" w:rsidRPr="00D42BCD" w:rsidTr="00075BAF">
        <w:trPr>
          <w:trHeight w:val="556"/>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42BCD" w:rsidRPr="00D42BCD" w:rsidRDefault="00D42BCD" w:rsidP="00D42BCD">
            <w:pPr>
              <w:jc w:val="center"/>
              <w:rPr>
                <w:rFonts w:ascii="Arial" w:hAnsi="Arial" w:cs="Arial"/>
                <w:kern w:val="0"/>
                <w:sz w:val="20"/>
              </w:rPr>
            </w:pPr>
            <w:r w:rsidRPr="00D42BCD">
              <w:rPr>
                <w:rFonts w:ascii="Arial" w:hAnsi="Arial" w:cs="Arial"/>
                <w:kern w:val="0"/>
                <w:sz w:val="20"/>
              </w:rPr>
              <w:t>19</w:t>
            </w:r>
          </w:p>
        </w:tc>
        <w:tc>
          <w:tcPr>
            <w:tcW w:w="5040" w:type="dxa"/>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rPr>
                <w:kern w:val="0"/>
                <w:sz w:val="20"/>
              </w:rPr>
            </w:pPr>
            <w:r w:rsidRPr="00D42BCD">
              <w:rPr>
                <w:kern w:val="0"/>
                <w:sz w:val="20"/>
              </w:rPr>
              <w:t>Очистка отверстий труб от грязи и наносов вручную(5 метров на трубу)</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10м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D42BCD" w:rsidRPr="00D42BCD" w:rsidRDefault="00D42BCD" w:rsidP="00D42BCD">
            <w:pPr>
              <w:jc w:val="center"/>
              <w:rPr>
                <w:kern w:val="0"/>
                <w:sz w:val="20"/>
              </w:rPr>
            </w:pPr>
            <w:r w:rsidRPr="00D42BCD">
              <w:rPr>
                <w:kern w:val="0"/>
                <w:sz w:val="20"/>
              </w:rPr>
              <w:t>0,50</w:t>
            </w:r>
          </w:p>
        </w:tc>
        <w:tc>
          <w:tcPr>
            <w:tcW w:w="1640" w:type="dxa"/>
            <w:gridSpan w:val="2"/>
            <w:tcBorders>
              <w:top w:val="nil"/>
              <w:left w:val="nil"/>
              <w:bottom w:val="single" w:sz="4" w:space="0" w:color="auto"/>
              <w:right w:val="single" w:sz="4" w:space="0" w:color="auto"/>
            </w:tcBorders>
            <w:shd w:val="clear" w:color="auto" w:fill="auto"/>
            <w:vAlign w:val="center"/>
            <w:hideMark/>
          </w:tcPr>
          <w:p w:rsidR="00D42BCD" w:rsidRPr="00D42BCD" w:rsidRDefault="00D42BCD" w:rsidP="00D42BCD">
            <w:pPr>
              <w:jc w:val="center"/>
              <w:rPr>
                <w:kern w:val="0"/>
                <w:sz w:val="20"/>
              </w:rPr>
            </w:pPr>
            <w:r w:rsidRPr="00D42BCD">
              <w:rPr>
                <w:kern w:val="0"/>
                <w:sz w:val="20"/>
              </w:rPr>
              <w:t xml:space="preserve">  май -25%, июнь-25%, август-50%</w:t>
            </w:r>
          </w:p>
        </w:tc>
      </w:tr>
      <w:tr w:rsidR="00DF255F" w:rsidRPr="00DF255F" w:rsidTr="00075BAF">
        <w:trPr>
          <w:gridAfter w:val="1"/>
          <w:wAfter w:w="466" w:type="dxa"/>
          <w:trHeight w:val="634"/>
          <w:jc w:val="center"/>
        </w:trPr>
        <w:tc>
          <w:tcPr>
            <w:tcW w:w="397" w:type="dxa"/>
            <w:tcBorders>
              <w:top w:val="nil"/>
              <w:left w:val="nil"/>
              <w:bottom w:val="nil"/>
              <w:right w:val="nil"/>
            </w:tcBorders>
            <w:shd w:val="clear" w:color="auto" w:fill="auto"/>
            <w:noWrap/>
            <w:vAlign w:val="bottom"/>
            <w:hideMark/>
          </w:tcPr>
          <w:p w:rsidR="00DF255F" w:rsidRDefault="00DF255F" w:rsidP="00DF255F">
            <w:pPr>
              <w:rPr>
                <w:kern w:val="0"/>
                <w:sz w:val="20"/>
              </w:rPr>
            </w:pPr>
          </w:p>
          <w:p w:rsidR="00075BAF" w:rsidRDefault="00075BAF" w:rsidP="00DF255F">
            <w:pPr>
              <w:rPr>
                <w:kern w:val="0"/>
                <w:sz w:val="20"/>
              </w:rPr>
            </w:pPr>
          </w:p>
          <w:p w:rsidR="00075BAF" w:rsidRPr="00DF255F" w:rsidRDefault="00075BAF" w:rsidP="00DF255F">
            <w:pPr>
              <w:rPr>
                <w:kern w:val="0"/>
                <w:sz w:val="20"/>
              </w:rPr>
            </w:pPr>
          </w:p>
        </w:tc>
        <w:tc>
          <w:tcPr>
            <w:tcW w:w="8617" w:type="dxa"/>
            <w:gridSpan w:val="7"/>
            <w:tcBorders>
              <w:top w:val="nil"/>
              <w:left w:val="nil"/>
              <w:bottom w:val="nil"/>
              <w:right w:val="nil"/>
            </w:tcBorders>
            <w:shd w:val="clear" w:color="auto" w:fill="auto"/>
            <w:vAlign w:val="center"/>
            <w:hideMark/>
          </w:tcPr>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075BAF" w:rsidRDefault="00075BAF" w:rsidP="00DF255F">
            <w:pPr>
              <w:jc w:val="center"/>
              <w:rPr>
                <w:b/>
                <w:bCs/>
                <w:i/>
                <w:iCs/>
                <w:kern w:val="0"/>
                <w:sz w:val="20"/>
              </w:rPr>
            </w:pPr>
          </w:p>
          <w:p w:rsidR="00DF255F" w:rsidRPr="00DF255F" w:rsidRDefault="00DF255F" w:rsidP="00DF255F">
            <w:pPr>
              <w:jc w:val="center"/>
              <w:rPr>
                <w:i/>
                <w:iCs/>
                <w:kern w:val="0"/>
                <w:sz w:val="20"/>
              </w:rPr>
            </w:pPr>
            <w:r w:rsidRPr="00DF255F">
              <w:rPr>
                <w:b/>
                <w:bCs/>
                <w:i/>
                <w:iCs/>
                <w:kern w:val="0"/>
                <w:sz w:val="20"/>
              </w:rPr>
              <w:lastRenderedPageBreak/>
              <w:t xml:space="preserve">на    содержание  школьных  автобусных  маршрутов  с асфальтобетонным покрытием </w:t>
            </w:r>
          </w:p>
        </w:tc>
      </w:tr>
      <w:tr w:rsidR="00DF255F" w:rsidRPr="00DF255F" w:rsidTr="00075BAF">
        <w:trPr>
          <w:gridAfter w:val="1"/>
          <w:wAfter w:w="466" w:type="dxa"/>
          <w:trHeight w:val="840"/>
          <w:jc w:val="center"/>
        </w:trPr>
        <w:tc>
          <w:tcPr>
            <w:tcW w:w="397" w:type="dxa"/>
            <w:tcBorders>
              <w:top w:val="nil"/>
              <w:left w:val="nil"/>
              <w:bottom w:val="nil"/>
              <w:right w:val="nil"/>
            </w:tcBorders>
            <w:shd w:val="clear" w:color="auto" w:fill="auto"/>
            <w:noWrap/>
            <w:vAlign w:val="bottom"/>
            <w:hideMark/>
          </w:tcPr>
          <w:p w:rsidR="00DF255F" w:rsidRPr="00DF255F" w:rsidRDefault="00DF255F" w:rsidP="00DF255F">
            <w:pPr>
              <w:rPr>
                <w:kern w:val="0"/>
                <w:sz w:val="20"/>
              </w:rPr>
            </w:pPr>
          </w:p>
        </w:tc>
        <w:tc>
          <w:tcPr>
            <w:tcW w:w="8617" w:type="dxa"/>
            <w:gridSpan w:val="7"/>
            <w:tcBorders>
              <w:top w:val="nil"/>
              <w:left w:val="nil"/>
              <w:bottom w:val="nil"/>
              <w:right w:val="nil"/>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1.Подрядчику в период с 1 января   2017  года  по 31 августа 2017 года надлежит осуществлять  комплекс работ по содержанию школьных  автобусных  маршрутов </w:t>
            </w:r>
          </w:p>
        </w:tc>
      </w:tr>
      <w:tr w:rsidR="00DF255F" w:rsidRPr="00DF255F" w:rsidTr="00075BAF">
        <w:trPr>
          <w:gridAfter w:val="1"/>
          <w:wAfter w:w="466" w:type="dxa"/>
          <w:trHeight w:val="840"/>
          <w:jc w:val="center"/>
        </w:trPr>
        <w:tc>
          <w:tcPr>
            <w:tcW w:w="397" w:type="dxa"/>
            <w:tcBorders>
              <w:top w:val="single" w:sz="4" w:space="0" w:color="auto"/>
              <w:left w:val="single" w:sz="4" w:space="0" w:color="auto"/>
              <w:bottom w:val="nil"/>
              <w:right w:val="single" w:sz="4" w:space="0" w:color="auto"/>
            </w:tcBorders>
            <w:shd w:val="clear" w:color="auto" w:fill="auto"/>
            <w:noWrap/>
            <w:vAlign w:val="bottom"/>
            <w:hideMark/>
          </w:tcPr>
          <w:p w:rsidR="00DF255F" w:rsidRPr="00DF255F" w:rsidRDefault="00DF255F" w:rsidP="00DF255F">
            <w:pPr>
              <w:rPr>
                <w:kern w:val="0"/>
                <w:sz w:val="20"/>
              </w:rPr>
            </w:pPr>
            <w:r w:rsidRPr="00DF255F">
              <w:rPr>
                <w:kern w:val="0"/>
                <w:sz w:val="20"/>
              </w:rPr>
              <w:t xml:space="preserve">№ </w:t>
            </w:r>
          </w:p>
        </w:tc>
        <w:tc>
          <w:tcPr>
            <w:tcW w:w="52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Наименование работ</w:t>
            </w:r>
            <w:proofErr w:type="gramStart"/>
            <w:r w:rsidRPr="00DF255F">
              <w:rPr>
                <w:kern w:val="0"/>
                <w:sz w:val="20"/>
              </w:rPr>
              <w:t xml:space="preserve"> ,</w:t>
            </w:r>
            <w:proofErr w:type="gramEnd"/>
            <w:r w:rsidRPr="00DF255F">
              <w:rPr>
                <w:kern w:val="0"/>
                <w:sz w:val="20"/>
              </w:rPr>
              <w:t>объем работ , цикличность</w:t>
            </w:r>
          </w:p>
        </w:tc>
        <w:tc>
          <w:tcPr>
            <w:tcW w:w="9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255F" w:rsidRPr="00DF255F" w:rsidRDefault="00DF255F" w:rsidP="00DF255F">
            <w:pPr>
              <w:rPr>
                <w:kern w:val="0"/>
                <w:sz w:val="20"/>
              </w:rPr>
            </w:pPr>
            <w:r w:rsidRPr="00DF255F">
              <w:rPr>
                <w:kern w:val="0"/>
                <w:sz w:val="20"/>
              </w:rPr>
              <w:t xml:space="preserve"> Ед. изм.</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Кол-во</w:t>
            </w:r>
          </w:p>
        </w:tc>
        <w:tc>
          <w:tcPr>
            <w:tcW w:w="153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Сроки выполнения  и процент  выполнения от  объема   работ  по данному виду  </w:t>
            </w:r>
          </w:p>
        </w:tc>
      </w:tr>
      <w:tr w:rsidR="00DF255F" w:rsidRPr="00DF255F" w:rsidTr="00075BAF">
        <w:trPr>
          <w:gridAfter w:val="1"/>
          <w:wAfter w:w="466" w:type="dxa"/>
          <w:trHeight w:val="510"/>
          <w:jc w:val="center"/>
        </w:trPr>
        <w:tc>
          <w:tcPr>
            <w:tcW w:w="397" w:type="dxa"/>
            <w:tcBorders>
              <w:top w:val="nil"/>
              <w:left w:val="single" w:sz="4" w:space="0" w:color="auto"/>
              <w:bottom w:val="nil"/>
              <w:right w:val="single" w:sz="4" w:space="0" w:color="auto"/>
            </w:tcBorders>
            <w:shd w:val="clear" w:color="auto" w:fill="auto"/>
            <w:noWrap/>
            <w:vAlign w:val="bottom"/>
            <w:hideMark/>
          </w:tcPr>
          <w:p w:rsidR="00DF255F" w:rsidRPr="00DF255F" w:rsidRDefault="00DF255F" w:rsidP="00DF255F">
            <w:pPr>
              <w:rPr>
                <w:kern w:val="0"/>
                <w:sz w:val="20"/>
              </w:rPr>
            </w:pPr>
            <w:proofErr w:type="gramStart"/>
            <w:r w:rsidRPr="00DF255F">
              <w:rPr>
                <w:kern w:val="0"/>
                <w:sz w:val="20"/>
              </w:rPr>
              <w:t>п</w:t>
            </w:r>
            <w:proofErr w:type="gramEnd"/>
            <w:r w:rsidRPr="00DF255F">
              <w:rPr>
                <w:kern w:val="0"/>
                <w:sz w:val="20"/>
              </w:rPr>
              <w:t>/п</w:t>
            </w:r>
          </w:p>
        </w:tc>
        <w:tc>
          <w:tcPr>
            <w:tcW w:w="5280" w:type="dxa"/>
            <w:gridSpan w:val="2"/>
            <w:vMerge/>
            <w:tcBorders>
              <w:top w:val="single" w:sz="4" w:space="0" w:color="auto"/>
              <w:left w:val="single" w:sz="4" w:space="0" w:color="auto"/>
              <w:bottom w:val="single" w:sz="4" w:space="0" w:color="000000"/>
              <w:right w:val="single" w:sz="4" w:space="0" w:color="auto"/>
            </w:tcBorders>
            <w:vAlign w:val="center"/>
            <w:hideMark/>
          </w:tcPr>
          <w:p w:rsidR="00DF255F" w:rsidRPr="00DF255F" w:rsidRDefault="00DF255F" w:rsidP="00DF255F">
            <w:pPr>
              <w:rPr>
                <w:kern w:val="0"/>
                <w:sz w:val="20"/>
              </w:rPr>
            </w:pPr>
          </w:p>
        </w:tc>
        <w:tc>
          <w:tcPr>
            <w:tcW w:w="980" w:type="dxa"/>
            <w:gridSpan w:val="2"/>
            <w:vMerge/>
            <w:tcBorders>
              <w:top w:val="single" w:sz="4" w:space="0" w:color="auto"/>
              <w:left w:val="single" w:sz="4" w:space="0" w:color="auto"/>
              <w:bottom w:val="single" w:sz="4" w:space="0" w:color="000000"/>
              <w:right w:val="single" w:sz="4" w:space="0" w:color="auto"/>
            </w:tcBorders>
            <w:vAlign w:val="center"/>
            <w:hideMark/>
          </w:tcPr>
          <w:p w:rsidR="00DF255F" w:rsidRPr="00DF255F" w:rsidRDefault="00DF255F" w:rsidP="00DF255F">
            <w:pPr>
              <w:rPr>
                <w:kern w:val="0"/>
                <w:sz w:val="2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DF255F" w:rsidRPr="00DF255F" w:rsidRDefault="00DF255F" w:rsidP="00DF255F">
            <w:pPr>
              <w:rPr>
                <w:kern w:val="0"/>
                <w:sz w:val="20"/>
              </w:rPr>
            </w:pPr>
          </w:p>
        </w:tc>
        <w:tc>
          <w:tcPr>
            <w:tcW w:w="1537" w:type="dxa"/>
            <w:gridSpan w:val="2"/>
            <w:vMerge/>
            <w:tcBorders>
              <w:top w:val="single" w:sz="4" w:space="0" w:color="auto"/>
              <w:left w:val="single" w:sz="4" w:space="0" w:color="auto"/>
              <w:bottom w:val="single" w:sz="4" w:space="0" w:color="auto"/>
              <w:right w:val="single" w:sz="4" w:space="0" w:color="auto"/>
            </w:tcBorders>
            <w:vAlign w:val="center"/>
            <w:hideMark/>
          </w:tcPr>
          <w:p w:rsidR="00DF255F" w:rsidRPr="00DF255F" w:rsidRDefault="00DF255F" w:rsidP="00DF255F">
            <w:pPr>
              <w:rPr>
                <w:kern w:val="0"/>
                <w:sz w:val="20"/>
              </w:rPr>
            </w:pPr>
          </w:p>
        </w:tc>
      </w:tr>
      <w:tr w:rsidR="00DF255F" w:rsidRPr="00DF255F" w:rsidTr="00075BAF">
        <w:trPr>
          <w:gridAfter w:val="1"/>
          <w:wAfter w:w="466" w:type="dxa"/>
          <w:trHeight w:val="285"/>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5F" w:rsidRPr="00DF255F" w:rsidRDefault="00DF255F" w:rsidP="00DF255F">
            <w:pPr>
              <w:jc w:val="center"/>
              <w:rPr>
                <w:kern w:val="0"/>
                <w:sz w:val="20"/>
              </w:rPr>
            </w:pPr>
            <w:r w:rsidRPr="00DF255F">
              <w:rPr>
                <w:kern w:val="0"/>
                <w:sz w:val="20"/>
              </w:rPr>
              <w:t>1</w:t>
            </w:r>
          </w:p>
        </w:tc>
        <w:tc>
          <w:tcPr>
            <w:tcW w:w="5280" w:type="dxa"/>
            <w:gridSpan w:val="2"/>
            <w:tcBorders>
              <w:top w:val="nil"/>
              <w:left w:val="nil"/>
              <w:bottom w:val="single" w:sz="4" w:space="0" w:color="auto"/>
              <w:right w:val="single" w:sz="4" w:space="0" w:color="auto"/>
            </w:tcBorders>
            <w:shd w:val="clear" w:color="auto" w:fill="auto"/>
            <w:noWrap/>
            <w:vAlign w:val="bottom"/>
            <w:hideMark/>
          </w:tcPr>
          <w:p w:rsidR="00DF255F" w:rsidRPr="00DF255F" w:rsidRDefault="00DF255F" w:rsidP="00DF255F">
            <w:pPr>
              <w:jc w:val="center"/>
              <w:rPr>
                <w:kern w:val="0"/>
                <w:sz w:val="20"/>
              </w:rPr>
            </w:pPr>
            <w:r w:rsidRPr="00DF255F">
              <w:rPr>
                <w:kern w:val="0"/>
                <w:sz w:val="20"/>
              </w:rPr>
              <w:t>2</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DF255F" w:rsidRPr="00DF255F" w:rsidRDefault="00DF255F" w:rsidP="00DF255F">
            <w:pPr>
              <w:jc w:val="center"/>
              <w:rPr>
                <w:kern w:val="0"/>
                <w:sz w:val="20"/>
              </w:rPr>
            </w:pPr>
            <w:r w:rsidRPr="00DF255F">
              <w:rPr>
                <w:kern w:val="0"/>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DF255F" w:rsidRPr="00DF255F" w:rsidRDefault="00DF255F" w:rsidP="00DF255F">
            <w:pPr>
              <w:jc w:val="center"/>
              <w:rPr>
                <w:kern w:val="0"/>
                <w:sz w:val="20"/>
              </w:rPr>
            </w:pPr>
            <w:r w:rsidRPr="00DF255F">
              <w:rPr>
                <w:kern w:val="0"/>
                <w:sz w:val="20"/>
              </w:rPr>
              <w:t>4</w:t>
            </w:r>
          </w:p>
        </w:tc>
        <w:tc>
          <w:tcPr>
            <w:tcW w:w="1537" w:type="dxa"/>
            <w:gridSpan w:val="2"/>
            <w:tcBorders>
              <w:top w:val="nil"/>
              <w:left w:val="nil"/>
              <w:bottom w:val="single" w:sz="4" w:space="0" w:color="auto"/>
              <w:right w:val="single" w:sz="4" w:space="0" w:color="auto"/>
            </w:tcBorders>
            <w:shd w:val="clear" w:color="auto" w:fill="auto"/>
            <w:noWrap/>
            <w:vAlign w:val="bottom"/>
            <w:hideMark/>
          </w:tcPr>
          <w:p w:rsidR="00DF255F" w:rsidRPr="00DF255F" w:rsidRDefault="00DF255F" w:rsidP="00DF255F">
            <w:pPr>
              <w:jc w:val="center"/>
              <w:rPr>
                <w:kern w:val="0"/>
                <w:sz w:val="20"/>
              </w:rPr>
            </w:pPr>
            <w:r w:rsidRPr="00DF255F">
              <w:rPr>
                <w:kern w:val="0"/>
                <w:sz w:val="20"/>
              </w:rPr>
              <w:t>5</w:t>
            </w:r>
          </w:p>
        </w:tc>
      </w:tr>
      <w:tr w:rsidR="00DF255F" w:rsidRPr="00DF255F" w:rsidTr="00075BAF">
        <w:trPr>
          <w:gridAfter w:val="1"/>
          <w:wAfter w:w="466" w:type="dxa"/>
          <w:trHeight w:val="883"/>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DF255F">
              <w:rPr>
                <w:kern w:val="0"/>
                <w:sz w:val="20"/>
              </w:rPr>
              <w:t>л.с</w:t>
            </w:r>
            <w:proofErr w:type="spellEnd"/>
            <w:r w:rsidRPr="00DF255F">
              <w:rPr>
                <w:kern w:val="0"/>
                <w:sz w:val="20"/>
              </w:rPr>
              <w:t xml:space="preserve">. </w:t>
            </w:r>
            <w:r w:rsidRPr="00DF255F">
              <w:rPr>
                <w:b/>
                <w:bCs/>
                <w:kern w:val="0"/>
                <w:sz w:val="20"/>
              </w:rPr>
              <w:t>1000мх8м х10 цикла =80000м2</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10000м2</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8,0</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81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2</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Очистка дороги от  уплотненного снега автогрейдерами мощностью 135 </w:t>
            </w:r>
            <w:proofErr w:type="spellStart"/>
            <w:r w:rsidRPr="00DF255F">
              <w:rPr>
                <w:kern w:val="0"/>
                <w:sz w:val="20"/>
              </w:rPr>
              <w:t>л.с</w:t>
            </w:r>
            <w:proofErr w:type="spellEnd"/>
            <w:r w:rsidRPr="00DF255F">
              <w:rPr>
                <w:kern w:val="0"/>
                <w:sz w:val="20"/>
              </w:rPr>
              <w:t xml:space="preserve">.  </w:t>
            </w:r>
            <w:r w:rsidRPr="00DF255F">
              <w:rPr>
                <w:b/>
                <w:bCs/>
                <w:kern w:val="0"/>
                <w:sz w:val="20"/>
              </w:rPr>
              <w:t>1000м х8м х</w:t>
            </w:r>
            <w:proofErr w:type="gramStart"/>
            <w:r w:rsidRPr="00DF255F">
              <w:rPr>
                <w:b/>
                <w:bCs/>
                <w:kern w:val="0"/>
                <w:sz w:val="20"/>
              </w:rPr>
              <w:t>4</w:t>
            </w:r>
            <w:proofErr w:type="gramEnd"/>
            <w:r w:rsidRPr="00DF255F">
              <w:rPr>
                <w:b/>
                <w:bCs/>
                <w:kern w:val="0"/>
                <w:sz w:val="20"/>
              </w:rPr>
              <w:t xml:space="preserve"> циклов =32000м2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10000м2</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3,2</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725"/>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w:t>
            </w:r>
            <w:r>
              <w:rPr>
                <w:kern w:val="0"/>
                <w:sz w:val="20"/>
              </w:rPr>
              <w:t>3</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Уборка снежных валов автогрейдером среднего типа 135 </w:t>
            </w:r>
            <w:proofErr w:type="spellStart"/>
            <w:r w:rsidRPr="00DF255F">
              <w:rPr>
                <w:kern w:val="0"/>
                <w:sz w:val="20"/>
              </w:rPr>
              <w:t>л.с</w:t>
            </w:r>
            <w:proofErr w:type="spellEnd"/>
            <w:r w:rsidRPr="00DF255F">
              <w:rPr>
                <w:kern w:val="0"/>
                <w:sz w:val="20"/>
              </w:rPr>
              <w:t xml:space="preserve">. </w:t>
            </w:r>
            <w:r w:rsidRPr="00DF255F">
              <w:rPr>
                <w:b/>
                <w:bCs/>
                <w:kern w:val="0"/>
                <w:sz w:val="20"/>
              </w:rPr>
              <w:t>(1кмх2прохода</w:t>
            </w:r>
            <w:proofErr w:type="gramStart"/>
            <w:r w:rsidRPr="00DF255F">
              <w:rPr>
                <w:b/>
                <w:bCs/>
                <w:kern w:val="0"/>
                <w:sz w:val="20"/>
              </w:rPr>
              <w:t>.х</w:t>
            </w:r>
            <w:proofErr w:type="gramEnd"/>
            <w:r w:rsidRPr="00DF255F">
              <w:rPr>
                <w:b/>
                <w:bCs/>
                <w:kern w:val="0"/>
                <w:sz w:val="20"/>
              </w:rPr>
              <w:t xml:space="preserve"> 3 цикла)=6 км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10 км вала</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0,6</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-40%, </w:t>
            </w:r>
          </w:p>
        </w:tc>
      </w:tr>
      <w:tr w:rsidR="00DF255F" w:rsidRPr="00DF255F" w:rsidTr="00075BAF">
        <w:trPr>
          <w:gridAfter w:val="1"/>
          <w:wAfter w:w="466" w:type="dxa"/>
          <w:trHeight w:val="75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w:t>
            </w:r>
            <w:r>
              <w:rPr>
                <w:kern w:val="0"/>
                <w:sz w:val="20"/>
              </w:rPr>
              <w:t>4</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color w:val="000000"/>
                <w:kern w:val="0"/>
                <w:sz w:val="20"/>
              </w:rPr>
            </w:pPr>
            <w:r w:rsidRPr="00DF255F">
              <w:rPr>
                <w:color w:val="000000"/>
                <w:kern w:val="0"/>
                <w:sz w:val="20"/>
              </w:rPr>
              <w:t>Устройство траншей в снегу бульдозером    мощностью 108л</w:t>
            </w:r>
            <w:proofErr w:type="gramStart"/>
            <w:r w:rsidRPr="00DF255F">
              <w:rPr>
                <w:color w:val="000000"/>
                <w:kern w:val="0"/>
                <w:sz w:val="20"/>
              </w:rPr>
              <w:t>.с</w:t>
            </w:r>
            <w:proofErr w:type="gramEnd"/>
            <w:r w:rsidRPr="00DF255F">
              <w:rPr>
                <w:color w:val="000000"/>
                <w:kern w:val="0"/>
                <w:sz w:val="20"/>
              </w:rPr>
              <w:t xml:space="preserve"> </w:t>
            </w:r>
            <w:r w:rsidRPr="00DF255F">
              <w:rPr>
                <w:b/>
                <w:bCs/>
                <w:color w:val="000000"/>
                <w:kern w:val="0"/>
                <w:sz w:val="20"/>
              </w:rPr>
              <w:t>1км х  1 км транш. = 1 км</w:t>
            </w:r>
            <w:r w:rsidRPr="00DF255F">
              <w:rPr>
                <w:color w:val="000000"/>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10км </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0,1</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январь-50%, февраль- 50%, </w:t>
            </w:r>
          </w:p>
        </w:tc>
      </w:tr>
      <w:tr w:rsidR="00DF255F" w:rsidRPr="00DF255F" w:rsidTr="00075BAF">
        <w:trPr>
          <w:gridAfter w:val="1"/>
          <w:wAfter w:w="466" w:type="dxa"/>
          <w:trHeight w:val="945"/>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5</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Очистка дорож</w:t>
            </w:r>
            <w:r>
              <w:rPr>
                <w:kern w:val="0"/>
                <w:sz w:val="20"/>
              </w:rPr>
              <w:t xml:space="preserve">ных знаков от снега  вручную  </w:t>
            </w:r>
            <w:r w:rsidRPr="00DF255F">
              <w:rPr>
                <w:kern w:val="0"/>
                <w:sz w:val="20"/>
              </w:rPr>
              <w:t xml:space="preserve"> 2 </w:t>
            </w:r>
            <w:r w:rsidRPr="00DF255F">
              <w:rPr>
                <w:b/>
                <w:bCs/>
                <w:kern w:val="0"/>
                <w:sz w:val="20"/>
              </w:rPr>
              <w:t>шт. х 15 циклов=30 знаков.</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100шт</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0,3</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1256"/>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6</w:t>
            </w:r>
          </w:p>
        </w:tc>
        <w:tc>
          <w:tcPr>
            <w:tcW w:w="52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rPr>
                <w:kern w:val="0"/>
                <w:sz w:val="20"/>
              </w:rPr>
            </w:pPr>
            <w:r w:rsidRPr="00DF255F">
              <w:rPr>
                <w:kern w:val="0"/>
                <w:sz w:val="20"/>
              </w:rPr>
              <w:t xml:space="preserve">Распределение противогололедных материалов (пескосолянной смеси) комбинированной дорожной машиной  мощностью от 210 до 270 </w:t>
            </w:r>
            <w:proofErr w:type="spellStart"/>
            <w:r w:rsidRPr="00DF255F">
              <w:rPr>
                <w:kern w:val="0"/>
                <w:sz w:val="20"/>
              </w:rPr>
              <w:t>л.с</w:t>
            </w:r>
            <w:proofErr w:type="spellEnd"/>
            <w:r w:rsidRPr="00DF255F">
              <w:rPr>
                <w:kern w:val="0"/>
                <w:sz w:val="20"/>
              </w:rPr>
              <w:t xml:space="preserve">. </w:t>
            </w:r>
            <w:r w:rsidRPr="00DF255F">
              <w:rPr>
                <w:b/>
                <w:bCs/>
                <w:kern w:val="0"/>
                <w:sz w:val="20"/>
              </w:rPr>
              <w:t xml:space="preserve">(1000мх6мх4циклов) 24000м2 </w:t>
            </w:r>
            <w:r w:rsidRPr="00DF255F">
              <w:rPr>
                <w:kern w:val="0"/>
                <w:sz w:val="20"/>
              </w:rPr>
              <w:t>.Норма расхода ПСС на 1м2 - 125г</w:t>
            </w:r>
            <w:proofErr w:type="gramStart"/>
            <w:r w:rsidRPr="00DF255F">
              <w:rPr>
                <w:kern w:val="0"/>
                <w:sz w:val="20"/>
              </w:rPr>
              <w:t xml:space="preserve"> ,</w:t>
            </w:r>
            <w:proofErr w:type="gramEnd"/>
            <w:r w:rsidRPr="00DF255F">
              <w:rPr>
                <w:b/>
                <w:bCs/>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10000м2</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2,4</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1557"/>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7</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Приготовление  </w:t>
            </w:r>
            <w:r w:rsidR="00DB5B9F" w:rsidRPr="00DF255F">
              <w:rPr>
                <w:kern w:val="0"/>
                <w:sz w:val="20"/>
              </w:rPr>
              <w:t>пескосолянной</w:t>
            </w:r>
            <w:r w:rsidRPr="00DF255F">
              <w:rPr>
                <w:kern w:val="0"/>
                <w:sz w:val="20"/>
              </w:rPr>
              <w:t xml:space="preserve"> смеси  с содержанием хлоридов 20%  ,бульдозером  мощностью 108 </w:t>
            </w:r>
            <w:proofErr w:type="spellStart"/>
            <w:r w:rsidRPr="00DF255F">
              <w:rPr>
                <w:kern w:val="0"/>
                <w:sz w:val="20"/>
              </w:rPr>
              <w:t>л.с</w:t>
            </w:r>
            <w:proofErr w:type="spellEnd"/>
            <w:r w:rsidRPr="00DF255F">
              <w:rPr>
                <w:kern w:val="0"/>
                <w:sz w:val="20"/>
              </w:rPr>
              <w:t xml:space="preserve">.   </w:t>
            </w:r>
            <w:r w:rsidRPr="00DF255F">
              <w:rPr>
                <w:b/>
                <w:bCs/>
                <w:kern w:val="0"/>
                <w:sz w:val="20"/>
              </w:rPr>
              <w:t>(1000мх6мх6циклов) =24000м2 х 125г=3000000 г</w:t>
            </w:r>
            <w:r w:rsidRPr="00DF255F">
              <w:rPr>
                <w:kern w:val="0"/>
                <w:sz w:val="20"/>
              </w:rPr>
              <w:t xml:space="preserve"> (9 </w:t>
            </w:r>
            <w:proofErr w:type="spellStart"/>
            <w:r w:rsidRPr="00DF255F">
              <w:rPr>
                <w:kern w:val="0"/>
                <w:sz w:val="20"/>
              </w:rPr>
              <w:t>тн</w:t>
            </w:r>
            <w:proofErr w:type="spellEnd"/>
            <w:r w:rsidRPr="00DF255F">
              <w:rPr>
                <w:kern w:val="0"/>
                <w:sz w:val="20"/>
              </w:rPr>
              <w:t xml:space="preserve"> ПСС в </w:t>
            </w:r>
            <w:proofErr w:type="spellStart"/>
            <w:r w:rsidRPr="00DF255F">
              <w:rPr>
                <w:kern w:val="0"/>
                <w:sz w:val="20"/>
              </w:rPr>
              <w:t>т</w:t>
            </w:r>
            <w:proofErr w:type="gramStart"/>
            <w:r w:rsidRPr="00DF255F">
              <w:rPr>
                <w:kern w:val="0"/>
                <w:sz w:val="20"/>
              </w:rPr>
              <w:t>.ч</w:t>
            </w:r>
            <w:proofErr w:type="spellEnd"/>
            <w:proofErr w:type="gramEnd"/>
            <w:r w:rsidRPr="00DF255F">
              <w:rPr>
                <w:kern w:val="0"/>
                <w:sz w:val="20"/>
              </w:rPr>
              <w:t xml:space="preserve">  натрий хлористый технический ТУ 2152-067-00209-527-98 - 1,8тн.,  песок для строительных работ ГОСТ 8736-93 -4,733м3.)</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100т </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0,03</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97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8</w:t>
            </w:r>
          </w:p>
        </w:tc>
        <w:tc>
          <w:tcPr>
            <w:tcW w:w="52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rPr>
                <w:kern w:val="0"/>
                <w:sz w:val="20"/>
              </w:rPr>
            </w:pPr>
            <w:r w:rsidRPr="00DF255F">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DF255F">
              <w:rPr>
                <w:kern w:val="0"/>
                <w:sz w:val="20"/>
              </w:rPr>
              <w:t>л.с</w:t>
            </w:r>
            <w:proofErr w:type="spellEnd"/>
            <w:r w:rsidRPr="00DF255F">
              <w:rPr>
                <w:kern w:val="0"/>
                <w:sz w:val="20"/>
              </w:rPr>
              <w:t>.</w:t>
            </w:r>
            <w:r w:rsidRPr="00DF255F">
              <w:rPr>
                <w:b/>
                <w:bCs/>
                <w:kern w:val="0"/>
                <w:sz w:val="20"/>
              </w:rPr>
              <w:t xml:space="preserve"> 1км х 1,4км </w:t>
            </w:r>
            <w:proofErr w:type="spellStart"/>
            <w:r w:rsidRPr="00DF255F">
              <w:rPr>
                <w:b/>
                <w:bCs/>
                <w:kern w:val="0"/>
                <w:sz w:val="20"/>
              </w:rPr>
              <w:t>расст</w:t>
            </w:r>
            <w:proofErr w:type="spellEnd"/>
            <w:r w:rsidRPr="00DF255F">
              <w:rPr>
                <w:b/>
                <w:bCs/>
                <w:kern w:val="0"/>
                <w:sz w:val="20"/>
              </w:rPr>
              <w:t xml:space="preserve">. доставки х 4  циклов=16,8км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10км</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0,56</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январь-30%, февраль- 30%, март -30%, апрель- 10% </w:t>
            </w:r>
          </w:p>
        </w:tc>
      </w:tr>
      <w:tr w:rsidR="00DF255F" w:rsidRPr="00DF255F" w:rsidTr="00075BAF">
        <w:trPr>
          <w:gridAfter w:val="1"/>
          <w:wAfter w:w="466" w:type="dxa"/>
          <w:trHeight w:val="856"/>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9</w:t>
            </w:r>
          </w:p>
        </w:tc>
        <w:tc>
          <w:tcPr>
            <w:tcW w:w="52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B5B9F">
            <w:pPr>
              <w:rPr>
                <w:kern w:val="0"/>
                <w:sz w:val="20"/>
              </w:rPr>
            </w:pPr>
            <w:r w:rsidRPr="00DF255F">
              <w:rPr>
                <w:kern w:val="0"/>
                <w:sz w:val="20"/>
              </w:rPr>
              <w:t xml:space="preserve">Планировка грунтовых  обочин  автогрейдером   мощностью 135 </w:t>
            </w:r>
            <w:proofErr w:type="spellStart"/>
            <w:r w:rsidRPr="00DF255F">
              <w:rPr>
                <w:kern w:val="0"/>
                <w:sz w:val="20"/>
              </w:rPr>
              <w:t>л.с</w:t>
            </w:r>
            <w:proofErr w:type="spellEnd"/>
            <w:r w:rsidRPr="00DF255F">
              <w:rPr>
                <w:kern w:val="0"/>
                <w:sz w:val="20"/>
              </w:rPr>
              <w:t xml:space="preserve">.  </w:t>
            </w:r>
            <w:r w:rsidRPr="00DF255F">
              <w:rPr>
                <w:b/>
                <w:bCs/>
                <w:kern w:val="0"/>
                <w:sz w:val="20"/>
              </w:rPr>
              <w:t xml:space="preserve">(1км х2стороны х 2прохода х2цикла)= 8 км прохода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color w:val="000000"/>
                <w:kern w:val="0"/>
                <w:sz w:val="20"/>
              </w:rPr>
            </w:pPr>
            <w:r w:rsidRPr="00DF255F">
              <w:rPr>
                <w:color w:val="000000"/>
                <w:kern w:val="0"/>
                <w:sz w:val="20"/>
              </w:rPr>
              <w:t>1км прохода</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8,0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апрель-35%,  май -45%, июнь-20%</w:t>
            </w:r>
          </w:p>
        </w:tc>
      </w:tr>
      <w:tr w:rsidR="00DF255F" w:rsidRPr="00DF255F" w:rsidTr="00075BAF">
        <w:trPr>
          <w:gridAfter w:val="1"/>
          <w:wAfter w:w="466" w:type="dxa"/>
          <w:trHeight w:val="111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10</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color w:val="000000"/>
                <w:kern w:val="0"/>
                <w:sz w:val="20"/>
              </w:rPr>
            </w:pPr>
            <w:r w:rsidRPr="00DF255F">
              <w:rPr>
                <w:color w:val="000000"/>
                <w:kern w:val="0"/>
                <w:sz w:val="20"/>
              </w:rPr>
              <w:t xml:space="preserve">Скашивание травы  косилкой на базе трактора на пневмоколесном ходу   мощностью 80 </w:t>
            </w:r>
            <w:proofErr w:type="spellStart"/>
            <w:r w:rsidRPr="00DF255F">
              <w:rPr>
                <w:color w:val="000000"/>
                <w:kern w:val="0"/>
                <w:sz w:val="20"/>
              </w:rPr>
              <w:t>л.с</w:t>
            </w:r>
            <w:proofErr w:type="spellEnd"/>
            <w:r w:rsidRPr="00DF255F">
              <w:rPr>
                <w:color w:val="000000"/>
                <w:kern w:val="0"/>
                <w:sz w:val="20"/>
              </w:rPr>
              <w:t xml:space="preserve">. с шириной </w:t>
            </w:r>
            <w:proofErr w:type="spellStart"/>
            <w:r w:rsidRPr="00DF255F">
              <w:rPr>
                <w:color w:val="000000"/>
                <w:kern w:val="0"/>
                <w:sz w:val="20"/>
              </w:rPr>
              <w:t>окашивания</w:t>
            </w:r>
            <w:proofErr w:type="spellEnd"/>
            <w:r w:rsidRPr="00DF255F">
              <w:rPr>
                <w:color w:val="000000"/>
                <w:kern w:val="0"/>
                <w:sz w:val="20"/>
              </w:rPr>
              <w:t xml:space="preserve"> до 2м (</w:t>
            </w:r>
            <w:r w:rsidRPr="00DF255F">
              <w:rPr>
                <w:b/>
                <w:bCs/>
                <w:color w:val="000000"/>
                <w:kern w:val="0"/>
                <w:sz w:val="20"/>
              </w:rPr>
              <w:t>1км х</w:t>
            </w:r>
            <w:proofErr w:type="gramStart"/>
            <w:r w:rsidRPr="00DF255F">
              <w:rPr>
                <w:b/>
                <w:bCs/>
                <w:color w:val="000000"/>
                <w:kern w:val="0"/>
                <w:sz w:val="20"/>
              </w:rPr>
              <w:t>2</w:t>
            </w:r>
            <w:proofErr w:type="gramEnd"/>
            <w:r w:rsidRPr="00DF255F">
              <w:rPr>
                <w:b/>
                <w:bCs/>
                <w:color w:val="000000"/>
                <w:kern w:val="0"/>
                <w:sz w:val="20"/>
              </w:rPr>
              <w:t xml:space="preserve"> стороны х 1 прохода х 1цикл =2км прохода  (ширина </w:t>
            </w:r>
            <w:proofErr w:type="spellStart"/>
            <w:r w:rsidRPr="00DF255F">
              <w:rPr>
                <w:b/>
                <w:bCs/>
                <w:color w:val="000000"/>
                <w:kern w:val="0"/>
                <w:sz w:val="20"/>
              </w:rPr>
              <w:t>окашивания</w:t>
            </w:r>
            <w:proofErr w:type="spellEnd"/>
            <w:r w:rsidRPr="00DF255F">
              <w:rPr>
                <w:b/>
                <w:bCs/>
                <w:color w:val="000000"/>
                <w:kern w:val="0"/>
                <w:sz w:val="20"/>
              </w:rPr>
              <w:t xml:space="preserve">   с каждой  стороны от бровки земляного полотна не менее  2 м)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1 км прохода</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2,00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июнь 100%</w:t>
            </w:r>
          </w:p>
        </w:tc>
      </w:tr>
      <w:tr w:rsidR="00DF255F" w:rsidRPr="00DF255F" w:rsidTr="00075BAF">
        <w:trPr>
          <w:gridAfter w:val="1"/>
          <w:wAfter w:w="466" w:type="dxa"/>
          <w:trHeight w:val="815"/>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11</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Срезка  кустарника и подлеска  мотокусторезом  3,5 </w:t>
            </w:r>
            <w:proofErr w:type="spellStart"/>
            <w:r w:rsidRPr="00DF255F">
              <w:rPr>
                <w:kern w:val="0"/>
                <w:sz w:val="20"/>
              </w:rPr>
              <w:t>л.с</w:t>
            </w:r>
            <w:proofErr w:type="spellEnd"/>
            <w:r w:rsidRPr="00DF255F">
              <w:rPr>
                <w:kern w:val="0"/>
                <w:sz w:val="20"/>
              </w:rPr>
              <w:t>.  на обочинах</w:t>
            </w:r>
            <w:proofErr w:type="gramStart"/>
            <w:r w:rsidRPr="00DF255F">
              <w:rPr>
                <w:kern w:val="0"/>
                <w:sz w:val="20"/>
              </w:rPr>
              <w:t xml:space="preserve"> ,</w:t>
            </w:r>
            <w:proofErr w:type="gramEnd"/>
            <w:r w:rsidRPr="00DF255F">
              <w:rPr>
                <w:kern w:val="0"/>
                <w:sz w:val="20"/>
              </w:rPr>
              <w:t xml:space="preserve">откосах и  кюветах   </w:t>
            </w:r>
            <w:r w:rsidRPr="00DF255F">
              <w:rPr>
                <w:b/>
                <w:bCs/>
                <w:kern w:val="0"/>
                <w:sz w:val="20"/>
              </w:rPr>
              <w:t xml:space="preserve">0,025га  на 1км дороги        </w:t>
            </w:r>
            <w:r w:rsidRPr="00DF255F">
              <w:rPr>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color w:val="000000"/>
                <w:kern w:val="0"/>
                <w:sz w:val="20"/>
              </w:rPr>
            </w:pPr>
            <w:r w:rsidRPr="00DF255F">
              <w:rPr>
                <w:color w:val="000000"/>
                <w:kern w:val="0"/>
                <w:sz w:val="20"/>
              </w:rPr>
              <w:t>1 га</w:t>
            </w:r>
          </w:p>
        </w:tc>
        <w:tc>
          <w:tcPr>
            <w:tcW w:w="820" w:type="dxa"/>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color w:val="000000"/>
                <w:kern w:val="0"/>
                <w:sz w:val="20"/>
              </w:rPr>
            </w:pPr>
            <w:r w:rsidRPr="00DF255F">
              <w:rPr>
                <w:color w:val="000000"/>
                <w:kern w:val="0"/>
                <w:sz w:val="20"/>
              </w:rPr>
              <w:t>0,025</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апрель-50%,  май -50%, </w:t>
            </w:r>
          </w:p>
        </w:tc>
      </w:tr>
      <w:tr w:rsidR="00DF255F" w:rsidRPr="00DF255F" w:rsidTr="00075BAF">
        <w:trPr>
          <w:gridAfter w:val="1"/>
          <w:wAfter w:w="466" w:type="dxa"/>
          <w:trHeight w:val="951"/>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lastRenderedPageBreak/>
              <w:t>1</w:t>
            </w:r>
            <w:r>
              <w:rPr>
                <w:kern w:val="0"/>
                <w:sz w:val="20"/>
              </w:rPr>
              <w:t>2</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DF255F">
              <w:rPr>
                <w:kern w:val="0"/>
                <w:sz w:val="20"/>
              </w:rPr>
              <w:t>л.с</w:t>
            </w:r>
            <w:proofErr w:type="spellEnd"/>
            <w:r w:rsidRPr="00DF255F">
              <w:rPr>
                <w:kern w:val="0"/>
                <w:sz w:val="20"/>
              </w:rPr>
              <w:t xml:space="preserve">.  </w:t>
            </w:r>
            <w:r w:rsidRPr="00DF255F">
              <w:rPr>
                <w:b/>
                <w:bCs/>
                <w:kern w:val="0"/>
                <w:sz w:val="20"/>
              </w:rPr>
              <w:t>0,03га  на 1км дороги</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1га</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0,025</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апрель-50%,  май -50%, </w:t>
            </w:r>
          </w:p>
        </w:tc>
      </w:tr>
      <w:tr w:rsidR="00DF255F" w:rsidRPr="00DF255F" w:rsidTr="00075BAF">
        <w:trPr>
          <w:gridAfter w:val="1"/>
          <w:wAfter w:w="466" w:type="dxa"/>
          <w:trHeight w:val="1120"/>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13</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Восстановление профиля</w:t>
            </w:r>
            <w:proofErr w:type="gramStart"/>
            <w:r w:rsidRPr="00DF255F">
              <w:rPr>
                <w:kern w:val="0"/>
                <w:sz w:val="20"/>
              </w:rPr>
              <w:t xml:space="preserve"> ,</w:t>
            </w:r>
            <w:proofErr w:type="gramEnd"/>
            <w:r w:rsidRPr="00DF255F">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DF255F">
              <w:rPr>
                <w:kern w:val="0"/>
                <w:sz w:val="20"/>
              </w:rPr>
              <w:t>л.с</w:t>
            </w:r>
            <w:proofErr w:type="spellEnd"/>
            <w:r w:rsidRPr="00DF255F">
              <w:rPr>
                <w:b/>
                <w:bCs/>
                <w:kern w:val="0"/>
                <w:sz w:val="20"/>
              </w:rPr>
              <w:t xml:space="preserve">.(1км х 2 прохода х 1цикла)=2 км </w:t>
            </w:r>
            <w:r w:rsidRPr="00DF255F">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noWrap/>
            <w:vAlign w:val="center"/>
            <w:hideMark/>
          </w:tcPr>
          <w:p w:rsidR="00DF255F" w:rsidRPr="00DF255F" w:rsidRDefault="00DF255F" w:rsidP="00DF255F">
            <w:pPr>
              <w:jc w:val="center"/>
              <w:rPr>
                <w:kern w:val="0"/>
                <w:sz w:val="20"/>
              </w:rPr>
            </w:pPr>
            <w:r w:rsidRPr="00DF255F">
              <w:rPr>
                <w:kern w:val="0"/>
                <w:sz w:val="20"/>
              </w:rPr>
              <w:t>1км</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2,00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r w:rsidR="00DF255F" w:rsidRPr="00DF255F" w:rsidTr="00075BAF">
        <w:trPr>
          <w:gridAfter w:val="1"/>
          <w:wAfter w:w="466" w:type="dxa"/>
          <w:trHeight w:val="1124"/>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14</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Разравнивание грунта при подсыпке обочин автогрейдером и досыпка берм (Норма расхода на 1000м2: </w:t>
            </w:r>
            <w:r w:rsidR="00DB5B9F" w:rsidRPr="00DF255F">
              <w:rPr>
                <w:kern w:val="0"/>
                <w:sz w:val="20"/>
              </w:rPr>
              <w:t>песчаный</w:t>
            </w:r>
            <w:r w:rsidRPr="00DF255F">
              <w:rPr>
                <w:kern w:val="0"/>
                <w:sz w:val="20"/>
              </w:rPr>
              <w:t xml:space="preserve"> грунт,</w:t>
            </w:r>
            <w:r w:rsidR="00DB5B9F">
              <w:rPr>
                <w:kern w:val="0"/>
                <w:sz w:val="20"/>
              </w:rPr>
              <w:t xml:space="preserve"> </w:t>
            </w:r>
            <w:r w:rsidRPr="00DF255F">
              <w:rPr>
                <w:kern w:val="0"/>
                <w:sz w:val="20"/>
              </w:rPr>
              <w:t xml:space="preserve">или  </w:t>
            </w:r>
            <w:r w:rsidR="00DB5B9F" w:rsidRPr="00DF255F">
              <w:rPr>
                <w:kern w:val="0"/>
                <w:sz w:val="20"/>
              </w:rPr>
              <w:t>супесчаный</w:t>
            </w:r>
            <w:r w:rsidRPr="00DF255F">
              <w:rPr>
                <w:kern w:val="0"/>
                <w:sz w:val="20"/>
              </w:rPr>
              <w:t xml:space="preserve">  -115 м3</w:t>
            </w:r>
            <w:proofErr w:type="gramStart"/>
            <w:r w:rsidRPr="00DF255F">
              <w:rPr>
                <w:kern w:val="0"/>
                <w:sz w:val="20"/>
              </w:rPr>
              <w:t xml:space="preserve"> )</w:t>
            </w:r>
            <w:proofErr w:type="gramEnd"/>
            <w:r w:rsidRPr="00DF255F">
              <w:rPr>
                <w:b/>
                <w:bCs/>
                <w:kern w:val="0"/>
                <w:sz w:val="20"/>
              </w:rPr>
              <w:t xml:space="preserve"> 1000мх1мх2стороны=2000м2*1%= 20м2</w:t>
            </w:r>
            <w:r w:rsidRPr="00DF255F">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noWrap/>
            <w:vAlign w:val="center"/>
            <w:hideMark/>
          </w:tcPr>
          <w:p w:rsidR="00DF255F" w:rsidRPr="00DF255F" w:rsidRDefault="00DF255F" w:rsidP="00DF255F">
            <w:pPr>
              <w:jc w:val="center"/>
              <w:rPr>
                <w:kern w:val="0"/>
                <w:sz w:val="20"/>
              </w:rPr>
            </w:pPr>
            <w:r w:rsidRPr="00DF255F">
              <w:rPr>
                <w:kern w:val="0"/>
                <w:sz w:val="20"/>
              </w:rPr>
              <w:t>1000м2</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0,020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r w:rsidR="00DF255F" w:rsidRPr="00DF255F" w:rsidTr="00075BAF">
        <w:trPr>
          <w:gridAfter w:val="1"/>
          <w:wAfter w:w="466" w:type="dxa"/>
          <w:trHeight w:val="2684"/>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Pr>
                <w:kern w:val="0"/>
                <w:sz w:val="20"/>
              </w:rPr>
              <w:t>15</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Ямочный ремонт асфальтобетонных покрытий  с использованием ремонтера на базе КДМ, дорожной фрезы и виброплиты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DF255F">
              <w:rPr>
                <w:kern w:val="0"/>
                <w:sz w:val="20"/>
              </w:rPr>
              <w:t xml:space="preserve"> Б</w:t>
            </w:r>
            <w:proofErr w:type="gramEnd"/>
            <w:r w:rsidRPr="00DF255F">
              <w:rPr>
                <w:kern w:val="0"/>
                <w:sz w:val="20"/>
              </w:rPr>
              <w:t xml:space="preserve"> марка II  -11,7тн</w:t>
            </w:r>
            <w:proofErr w:type="gramStart"/>
            <w:r w:rsidRPr="00DF255F">
              <w:rPr>
                <w:kern w:val="0"/>
                <w:sz w:val="20"/>
              </w:rPr>
              <w:t>,б</w:t>
            </w:r>
            <w:proofErr w:type="gramEnd"/>
            <w:r w:rsidRPr="00DF255F">
              <w:rPr>
                <w:kern w:val="0"/>
                <w:sz w:val="20"/>
              </w:rPr>
              <w:t xml:space="preserve">итумы </w:t>
            </w:r>
            <w:r w:rsidR="00DB5B9F" w:rsidRPr="00DF255F">
              <w:rPr>
                <w:kern w:val="0"/>
                <w:sz w:val="20"/>
              </w:rPr>
              <w:t>нефтяные</w:t>
            </w:r>
            <w:r w:rsidRPr="00DF255F">
              <w:rPr>
                <w:kern w:val="0"/>
                <w:sz w:val="20"/>
              </w:rPr>
              <w:t xml:space="preserve"> дорожные жидкие  класса МГ,СГ -0,032тн. )  </w:t>
            </w:r>
            <w:r w:rsidRPr="00DF255F">
              <w:rPr>
                <w:b/>
                <w:bCs/>
                <w:kern w:val="0"/>
                <w:sz w:val="20"/>
              </w:rPr>
              <w:t xml:space="preserve">    1000м х 6 м х 0,2% = 12м2 </w:t>
            </w:r>
            <w:r w:rsidRPr="00DF255F">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100м2</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0,120</w:t>
            </w:r>
          </w:p>
        </w:tc>
        <w:tc>
          <w:tcPr>
            <w:tcW w:w="1537"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r w:rsidR="00DF255F" w:rsidRPr="00DF255F" w:rsidTr="00075BAF">
        <w:trPr>
          <w:gridAfter w:val="1"/>
          <w:wAfter w:w="466" w:type="dxa"/>
          <w:trHeight w:val="1984"/>
          <w:jc w:val="center"/>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DF255F" w:rsidRPr="00DF255F" w:rsidRDefault="00DF255F" w:rsidP="00A3163D">
            <w:pPr>
              <w:jc w:val="center"/>
              <w:rPr>
                <w:kern w:val="0"/>
                <w:sz w:val="20"/>
              </w:rPr>
            </w:pPr>
            <w:r w:rsidRPr="00DF255F">
              <w:rPr>
                <w:kern w:val="0"/>
                <w:sz w:val="20"/>
              </w:rPr>
              <w:t>1</w:t>
            </w:r>
            <w:r w:rsidR="00A3163D">
              <w:rPr>
                <w:kern w:val="0"/>
                <w:sz w:val="20"/>
              </w:rPr>
              <w:t>6</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6435" w:rsidRDefault="00DF255F" w:rsidP="00DF255F">
            <w:pPr>
              <w:rPr>
                <w:kern w:val="0"/>
                <w:sz w:val="20"/>
              </w:rPr>
            </w:pPr>
            <w:r w:rsidRPr="00DF255F">
              <w:rPr>
                <w:kern w:val="0"/>
                <w:sz w:val="20"/>
              </w:rPr>
              <w:t xml:space="preserve">Ямочный ремонт асфальтобетонных покрытий литой асфальтобетонной смесью тип  I ,толщиной 5см  площадью ремонта на одном месте до 1м2 </w:t>
            </w:r>
            <w:proofErr w:type="gramStart"/>
            <w:r w:rsidRPr="00DF255F">
              <w:rPr>
                <w:kern w:val="0"/>
                <w:sz w:val="20"/>
              </w:rPr>
              <w:t>средняя</w:t>
            </w:r>
            <w:proofErr w:type="gramEnd"/>
            <w:r w:rsidRPr="00DF255F">
              <w:rPr>
                <w:kern w:val="0"/>
                <w:sz w:val="20"/>
              </w:rPr>
              <w:t xml:space="preserve"> </w:t>
            </w:r>
            <w:r w:rsidR="003A6435">
              <w:rPr>
                <w:kern w:val="0"/>
                <w:sz w:val="20"/>
              </w:rPr>
              <w:t xml:space="preserve"> </w:t>
            </w:r>
          </w:p>
          <w:p w:rsidR="00DF255F" w:rsidRPr="00DF255F" w:rsidRDefault="000550AC" w:rsidP="00DF255F">
            <w:pPr>
              <w:rPr>
                <w:kern w:val="0"/>
                <w:sz w:val="20"/>
              </w:rPr>
            </w:pPr>
            <w:r w:rsidRPr="000550AC">
              <w:rPr>
                <w:kern w:val="0"/>
                <w:sz w:val="20"/>
              </w:rPr>
              <w:t>дальность</w:t>
            </w:r>
            <w:r w:rsidR="00DF255F" w:rsidRPr="00DF255F">
              <w:rPr>
                <w:kern w:val="0"/>
                <w:sz w:val="20"/>
              </w:rPr>
              <w:t xml:space="preserve"> возки до 50 км</w:t>
            </w:r>
            <w:proofErr w:type="gramStart"/>
            <w:r w:rsidR="00DF255F" w:rsidRPr="00DF255F">
              <w:rPr>
                <w:kern w:val="0"/>
                <w:sz w:val="20"/>
              </w:rPr>
              <w:t xml:space="preserve"> .</w:t>
            </w:r>
            <w:proofErr w:type="gramEnd"/>
            <w:r w:rsidR="00DF255F" w:rsidRPr="00DF255F">
              <w:rPr>
                <w:kern w:val="0"/>
                <w:sz w:val="20"/>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00DF255F" w:rsidRPr="00DF255F">
              <w:rPr>
                <w:b/>
                <w:bCs/>
                <w:kern w:val="0"/>
                <w:sz w:val="20"/>
              </w:rPr>
              <w:t xml:space="preserve"> 1000 м х 6 м х 0,1% = 6 м2</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100м2</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0,060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w:t>
            </w:r>
            <w:proofErr w:type="spellStart"/>
            <w:r w:rsidRPr="00DF255F">
              <w:rPr>
                <w:kern w:val="0"/>
                <w:sz w:val="20"/>
              </w:rPr>
              <w:t>аперль</w:t>
            </w:r>
            <w:proofErr w:type="spellEnd"/>
            <w:r w:rsidRPr="00DF255F">
              <w:rPr>
                <w:kern w:val="0"/>
                <w:sz w:val="20"/>
              </w:rPr>
              <w:t xml:space="preserve"> 50%      май -50%,             </w:t>
            </w:r>
          </w:p>
        </w:tc>
      </w:tr>
      <w:tr w:rsidR="00DF255F" w:rsidRPr="00DF255F" w:rsidTr="00075BAF">
        <w:trPr>
          <w:gridAfter w:val="1"/>
          <w:wAfter w:w="466" w:type="dxa"/>
          <w:trHeight w:val="3105"/>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F255F" w:rsidRPr="00DF255F" w:rsidRDefault="00A3163D" w:rsidP="00DF255F">
            <w:pPr>
              <w:jc w:val="center"/>
              <w:rPr>
                <w:kern w:val="0"/>
                <w:sz w:val="20"/>
              </w:rPr>
            </w:pPr>
            <w:r>
              <w:rPr>
                <w:kern w:val="0"/>
                <w:sz w:val="20"/>
              </w:rPr>
              <w:t>17</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 xml:space="preserve">Замена  стоек дорожных  знаков   с установкой нового знака  </w:t>
            </w:r>
            <w:r w:rsidRPr="00DF255F">
              <w:rPr>
                <w:b/>
                <w:bCs/>
                <w:kern w:val="0"/>
                <w:sz w:val="20"/>
              </w:rPr>
              <w:t xml:space="preserve"> </w:t>
            </w:r>
            <w:r w:rsidRPr="00DF255F">
              <w:rPr>
                <w:kern w:val="0"/>
                <w:sz w:val="20"/>
              </w:rPr>
              <w:t xml:space="preserve">(Норма расхода материалов на 100 </w:t>
            </w:r>
            <w:proofErr w:type="spellStart"/>
            <w:proofErr w:type="gramStart"/>
            <w:r w:rsidRPr="00DF255F">
              <w:rPr>
                <w:kern w:val="0"/>
                <w:sz w:val="20"/>
              </w:rPr>
              <w:t>шт</w:t>
            </w:r>
            <w:proofErr w:type="spellEnd"/>
            <w:proofErr w:type="gramEnd"/>
            <w:r w:rsidRPr="00DF255F">
              <w:rPr>
                <w:kern w:val="0"/>
                <w:sz w:val="20"/>
              </w:rPr>
              <w:t xml:space="preserve"> : стойки металлические под дорожные знаки из круглых труб массой до 0,01тн длиной 4,5м  д=108мм,толщина 3мм -3,5 </w:t>
            </w:r>
            <w:proofErr w:type="spellStart"/>
            <w:r w:rsidRPr="00DF255F">
              <w:rPr>
                <w:kern w:val="0"/>
                <w:sz w:val="20"/>
              </w:rPr>
              <w:t>тн</w:t>
            </w:r>
            <w:proofErr w:type="spellEnd"/>
            <w:r w:rsidRPr="00DF255F">
              <w:rPr>
                <w:kern w:val="0"/>
                <w:sz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FB0AAC">
              <w:rPr>
                <w:kern w:val="0"/>
                <w:sz w:val="20"/>
              </w:rPr>
              <w:t>аэродномных</w:t>
            </w:r>
            <w:proofErr w:type="spellEnd"/>
            <w:r w:rsidRPr="00DF255F">
              <w:rPr>
                <w:kern w:val="0"/>
                <w:sz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DF255F">
              <w:rPr>
                <w:b/>
                <w:bCs/>
                <w:kern w:val="0"/>
                <w:sz w:val="20"/>
              </w:rPr>
              <w:t>шт</w:t>
            </w:r>
            <w:proofErr w:type="gramStart"/>
            <w:r w:rsidRPr="00DF255F">
              <w:rPr>
                <w:b/>
                <w:bCs/>
                <w:kern w:val="0"/>
                <w:sz w:val="20"/>
              </w:rPr>
              <w:t>.с</w:t>
            </w:r>
            <w:proofErr w:type="gramEnd"/>
            <w:r w:rsidRPr="00DF255F">
              <w:rPr>
                <w:b/>
                <w:bCs/>
                <w:kern w:val="0"/>
                <w:sz w:val="20"/>
              </w:rPr>
              <w:t xml:space="preserve">тоек   х 8,5% =0,17 стоек  и щитков дорожных </w:t>
            </w:r>
            <w:proofErr w:type="spellStart"/>
            <w:r w:rsidRPr="00DF255F">
              <w:rPr>
                <w:b/>
                <w:bCs/>
                <w:kern w:val="0"/>
                <w:sz w:val="20"/>
              </w:rPr>
              <w:t>заков</w:t>
            </w:r>
            <w:proofErr w:type="spellEnd"/>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100шт</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0,0017</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r w:rsidR="00DF255F" w:rsidRPr="00DF255F" w:rsidTr="00075BAF">
        <w:trPr>
          <w:gridAfter w:val="1"/>
          <w:wAfter w:w="466" w:type="dxa"/>
          <w:trHeight w:val="839"/>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F255F" w:rsidRPr="00DF255F" w:rsidRDefault="00A3163D" w:rsidP="00DF255F">
            <w:pPr>
              <w:jc w:val="center"/>
              <w:rPr>
                <w:kern w:val="0"/>
                <w:sz w:val="20"/>
              </w:rPr>
            </w:pPr>
            <w:r>
              <w:rPr>
                <w:kern w:val="0"/>
                <w:sz w:val="20"/>
              </w:rPr>
              <w:t>18</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Окраска стоек дорожных знаков (Норма расхода материалов на 100шт.: эмаль Пф-115 белая -12кг, эмаль ПФ-115 черная -2,72кг)</w:t>
            </w:r>
            <w:r w:rsidRPr="00DF255F">
              <w:rPr>
                <w:b/>
                <w:bCs/>
                <w:kern w:val="0"/>
                <w:sz w:val="20"/>
              </w:rPr>
              <w:t xml:space="preserve">  2шт. х 1 цикл=2 </w:t>
            </w:r>
            <w:proofErr w:type="spellStart"/>
            <w:proofErr w:type="gramStart"/>
            <w:r w:rsidRPr="00DF255F">
              <w:rPr>
                <w:b/>
                <w:bCs/>
                <w:kern w:val="0"/>
                <w:sz w:val="20"/>
              </w:rPr>
              <w:t>шт</w:t>
            </w:r>
            <w:proofErr w:type="spellEnd"/>
            <w:proofErr w:type="gramEnd"/>
            <w:r w:rsidRPr="00DF255F">
              <w:rPr>
                <w:b/>
                <w:bCs/>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100шт</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color w:val="000000"/>
                <w:kern w:val="0"/>
                <w:sz w:val="20"/>
              </w:rPr>
            </w:pPr>
            <w:r w:rsidRPr="00DF255F">
              <w:rPr>
                <w:color w:val="000000"/>
                <w:kern w:val="0"/>
                <w:sz w:val="20"/>
              </w:rPr>
              <w:t>0,02</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-100%, </w:t>
            </w:r>
          </w:p>
        </w:tc>
      </w:tr>
      <w:tr w:rsidR="00DF255F" w:rsidRPr="00DF255F" w:rsidTr="00075BAF">
        <w:trPr>
          <w:gridAfter w:val="1"/>
          <w:wAfter w:w="466" w:type="dxa"/>
          <w:trHeight w:val="1417"/>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F255F" w:rsidRPr="00DF255F" w:rsidRDefault="00A3163D" w:rsidP="00DF255F">
            <w:pPr>
              <w:jc w:val="center"/>
              <w:rPr>
                <w:kern w:val="0"/>
                <w:sz w:val="20"/>
              </w:rPr>
            </w:pPr>
            <w:r>
              <w:rPr>
                <w:kern w:val="0"/>
                <w:sz w:val="20"/>
              </w:rPr>
              <w:t>19</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A3163D">
            <w:pPr>
              <w:rPr>
                <w:kern w:val="0"/>
                <w:sz w:val="20"/>
              </w:rPr>
            </w:pPr>
            <w:r w:rsidRPr="00DF255F">
              <w:rPr>
                <w:kern w:val="0"/>
                <w:sz w:val="20"/>
              </w:rPr>
              <w:t>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огрунтованного марки 11-ДО/250 ТУ 5216-003-44884958-04 -100м</w:t>
            </w:r>
            <w:proofErr w:type="gramStart"/>
            <w:r w:rsidRPr="00DF255F">
              <w:rPr>
                <w:kern w:val="0"/>
                <w:sz w:val="20"/>
              </w:rPr>
              <w:t>,б</w:t>
            </w:r>
            <w:proofErr w:type="gramEnd"/>
            <w:r w:rsidRPr="00DF255F">
              <w:rPr>
                <w:kern w:val="0"/>
                <w:sz w:val="20"/>
              </w:rPr>
              <w:t>олты с гайками-28,61 кг)</w:t>
            </w:r>
            <w:r w:rsidRPr="00DF255F">
              <w:rPr>
                <w:b/>
                <w:bCs/>
                <w:kern w:val="0"/>
                <w:sz w:val="20"/>
              </w:rPr>
              <w:t xml:space="preserve"> 2 </w:t>
            </w:r>
            <w:proofErr w:type="spellStart"/>
            <w:r w:rsidRPr="00DF255F">
              <w:rPr>
                <w:b/>
                <w:bCs/>
                <w:kern w:val="0"/>
                <w:sz w:val="20"/>
              </w:rPr>
              <w:t>п.м</w:t>
            </w:r>
            <w:proofErr w:type="spellEnd"/>
            <w:r w:rsidRPr="00DF255F">
              <w:rPr>
                <w:b/>
                <w:bCs/>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100м</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0,02</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r w:rsidR="00DF255F" w:rsidRPr="00DF255F" w:rsidTr="00075BAF">
        <w:trPr>
          <w:gridAfter w:val="1"/>
          <w:wAfter w:w="466" w:type="dxa"/>
          <w:trHeight w:val="546"/>
          <w:jc w:val="center"/>
        </w:trPr>
        <w:tc>
          <w:tcPr>
            <w:tcW w:w="397" w:type="dxa"/>
            <w:tcBorders>
              <w:top w:val="nil"/>
              <w:left w:val="single" w:sz="4" w:space="0" w:color="auto"/>
              <w:bottom w:val="single" w:sz="4" w:space="0" w:color="auto"/>
              <w:right w:val="single" w:sz="4" w:space="0" w:color="auto"/>
            </w:tcBorders>
            <w:shd w:val="clear" w:color="auto" w:fill="auto"/>
            <w:noWrap/>
            <w:vAlign w:val="center"/>
            <w:hideMark/>
          </w:tcPr>
          <w:p w:rsidR="00DF255F" w:rsidRPr="00DF255F" w:rsidRDefault="00A3163D" w:rsidP="00DF255F">
            <w:pPr>
              <w:jc w:val="center"/>
              <w:rPr>
                <w:kern w:val="0"/>
                <w:sz w:val="20"/>
              </w:rPr>
            </w:pPr>
            <w:r>
              <w:rPr>
                <w:kern w:val="0"/>
                <w:sz w:val="20"/>
              </w:rPr>
              <w:t>20</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rPr>
                <w:kern w:val="0"/>
                <w:sz w:val="20"/>
              </w:rPr>
            </w:pPr>
            <w:r w:rsidRPr="00DF255F">
              <w:rPr>
                <w:kern w:val="0"/>
                <w:sz w:val="20"/>
              </w:rPr>
              <w:t>Очистка отверстий труб от грязи и наносов вручную(5 метров на трубу)</w:t>
            </w:r>
          </w:p>
        </w:tc>
        <w:tc>
          <w:tcPr>
            <w:tcW w:w="980" w:type="dxa"/>
            <w:gridSpan w:val="2"/>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10м</w:t>
            </w:r>
          </w:p>
        </w:tc>
        <w:tc>
          <w:tcPr>
            <w:tcW w:w="820" w:type="dxa"/>
            <w:tcBorders>
              <w:top w:val="nil"/>
              <w:left w:val="nil"/>
              <w:bottom w:val="single" w:sz="4" w:space="0" w:color="auto"/>
              <w:right w:val="single" w:sz="4" w:space="0" w:color="auto"/>
            </w:tcBorders>
            <w:shd w:val="clear" w:color="000000" w:fill="FFFFFF"/>
            <w:vAlign w:val="center"/>
            <w:hideMark/>
          </w:tcPr>
          <w:p w:rsidR="00DF255F" w:rsidRPr="00DF255F" w:rsidRDefault="00DF255F" w:rsidP="00DF255F">
            <w:pPr>
              <w:jc w:val="center"/>
              <w:rPr>
                <w:kern w:val="0"/>
                <w:sz w:val="20"/>
              </w:rPr>
            </w:pPr>
            <w:r w:rsidRPr="00DF255F">
              <w:rPr>
                <w:kern w:val="0"/>
                <w:sz w:val="20"/>
              </w:rPr>
              <w:t>0,50</w:t>
            </w:r>
          </w:p>
        </w:tc>
        <w:tc>
          <w:tcPr>
            <w:tcW w:w="1537" w:type="dxa"/>
            <w:gridSpan w:val="2"/>
            <w:tcBorders>
              <w:top w:val="nil"/>
              <w:left w:val="nil"/>
              <w:bottom w:val="single" w:sz="4" w:space="0" w:color="auto"/>
              <w:right w:val="single" w:sz="4" w:space="0" w:color="auto"/>
            </w:tcBorders>
            <w:shd w:val="clear" w:color="auto" w:fill="auto"/>
            <w:vAlign w:val="center"/>
            <w:hideMark/>
          </w:tcPr>
          <w:p w:rsidR="00DF255F" w:rsidRPr="00DF255F" w:rsidRDefault="00DF255F" w:rsidP="00DF255F">
            <w:pPr>
              <w:jc w:val="center"/>
              <w:rPr>
                <w:kern w:val="0"/>
                <w:sz w:val="20"/>
              </w:rPr>
            </w:pPr>
            <w:r w:rsidRPr="00DF255F">
              <w:rPr>
                <w:kern w:val="0"/>
                <w:sz w:val="20"/>
              </w:rPr>
              <w:t xml:space="preserve">  май -25%, июнь-25%, август-50%</w:t>
            </w:r>
          </w:p>
        </w:tc>
      </w:tr>
    </w:tbl>
    <w:p w:rsidR="00F113CB" w:rsidRDefault="00F113CB" w:rsidP="00075BAF">
      <w:pPr>
        <w:tabs>
          <w:tab w:val="left" w:pos="9214"/>
        </w:tabs>
        <w:autoSpaceDE w:val="0"/>
        <w:autoSpaceDN w:val="0"/>
        <w:adjustRightInd w:val="0"/>
        <w:rPr>
          <w:b/>
          <w:kern w:val="0"/>
          <w:szCs w:val="24"/>
          <w:highlight w:val="yellow"/>
        </w:rPr>
      </w:pPr>
    </w:p>
    <w:p w:rsidR="00075BAF" w:rsidRDefault="00075BAF" w:rsidP="00075BAF">
      <w:pPr>
        <w:tabs>
          <w:tab w:val="left" w:pos="9214"/>
        </w:tabs>
        <w:autoSpaceDE w:val="0"/>
        <w:autoSpaceDN w:val="0"/>
        <w:adjustRightInd w:val="0"/>
        <w:rPr>
          <w:b/>
          <w:kern w:val="0"/>
          <w:szCs w:val="24"/>
          <w:highlight w:val="yellow"/>
        </w:rPr>
      </w:pPr>
    </w:p>
    <w:p w:rsidR="00F707F6" w:rsidRPr="00FE7B34" w:rsidRDefault="00F707F6" w:rsidP="00F707F6">
      <w:pPr>
        <w:tabs>
          <w:tab w:val="left" w:pos="9214"/>
        </w:tabs>
        <w:autoSpaceDE w:val="0"/>
        <w:autoSpaceDN w:val="0"/>
        <w:adjustRightInd w:val="0"/>
        <w:jc w:val="center"/>
        <w:rPr>
          <w:b/>
          <w:kern w:val="0"/>
          <w:sz w:val="22"/>
          <w:szCs w:val="22"/>
        </w:rPr>
      </w:pPr>
      <w:r w:rsidRPr="00FE7B34">
        <w:rPr>
          <w:b/>
          <w:kern w:val="0"/>
          <w:sz w:val="22"/>
          <w:szCs w:val="22"/>
        </w:rPr>
        <w:lastRenderedPageBreak/>
        <w:t>ТРЕБОВАНИЯ К ПОКАЗАТЕЛЯМ ТОВАРА (МАТЕРИАЛА), ИСПОЛЬЗУЕМОГО ПРИ ВЫПОЛНЕНИИ РАБОТ</w:t>
      </w:r>
    </w:p>
    <w:p w:rsidR="00D42BCD" w:rsidRPr="00FE7B34" w:rsidRDefault="00F707F6" w:rsidP="00F707F6">
      <w:pPr>
        <w:tabs>
          <w:tab w:val="left" w:pos="9214"/>
        </w:tabs>
        <w:autoSpaceDE w:val="0"/>
        <w:autoSpaceDN w:val="0"/>
        <w:adjustRightInd w:val="0"/>
        <w:jc w:val="center"/>
        <w:rPr>
          <w:kern w:val="0"/>
          <w:sz w:val="22"/>
          <w:szCs w:val="22"/>
        </w:rPr>
      </w:pPr>
      <w:r w:rsidRPr="00FE7B34">
        <w:rPr>
          <w:kern w:val="0"/>
          <w:sz w:val="22"/>
          <w:szCs w:val="22"/>
        </w:rPr>
        <w:t xml:space="preserve"> (указание на товарные знаки сопровождается словами «или эквивалент»)</w:t>
      </w:r>
    </w:p>
    <w:p w:rsidR="00F707F6" w:rsidRPr="00FE7B34" w:rsidRDefault="00F707F6" w:rsidP="00F707F6">
      <w:pPr>
        <w:tabs>
          <w:tab w:val="left" w:pos="9214"/>
        </w:tabs>
        <w:autoSpaceDE w:val="0"/>
        <w:autoSpaceDN w:val="0"/>
        <w:adjustRightInd w:val="0"/>
        <w:jc w:val="center"/>
        <w:rPr>
          <w:kern w:val="0"/>
          <w:sz w:val="22"/>
          <w:szCs w:val="22"/>
        </w:rPr>
      </w:pPr>
    </w:p>
    <w:p w:rsidR="00F707F6" w:rsidRPr="00FE7B34" w:rsidRDefault="00F707F6" w:rsidP="00F707F6">
      <w:pPr>
        <w:pStyle w:val="a6"/>
        <w:tabs>
          <w:tab w:val="left" w:pos="567"/>
        </w:tabs>
        <w:jc w:val="center"/>
        <w:rPr>
          <w:b/>
          <w:sz w:val="22"/>
          <w:szCs w:val="22"/>
        </w:rPr>
      </w:pPr>
      <w:r w:rsidRPr="00FE7B34">
        <w:rPr>
          <w:b/>
          <w:sz w:val="22"/>
          <w:szCs w:val="22"/>
        </w:rPr>
        <w:t>Замена барьерного ограждения</w:t>
      </w:r>
    </w:p>
    <w:p w:rsidR="00F707F6" w:rsidRPr="00F707F6" w:rsidRDefault="00F707F6" w:rsidP="00F707F6">
      <w:pPr>
        <w:pStyle w:val="a6"/>
        <w:tabs>
          <w:tab w:val="left" w:pos="567"/>
        </w:tabs>
        <w:rPr>
          <w:b/>
          <w:szCs w:val="24"/>
        </w:rPr>
      </w:pPr>
    </w:p>
    <w:p w:rsidR="00F707F6" w:rsidRPr="00FE7B34" w:rsidRDefault="00F707F6" w:rsidP="00F707F6">
      <w:pPr>
        <w:pStyle w:val="af9"/>
        <w:numPr>
          <w:ilvl w:val="0"/>
          <w:numId w:val="37"/>
        </w:numPr>
        <w:tabs>
          <w:tab w:val="left" w:pos="0"/>
        </w:tabs>
        <w:spacing w:after="0" w:line="240" w:lineRule="auto"/>
        <w:ind w:left="0" w:firstLine="851"/>
        <w:contextualSpacing/>
        <w:jc w:val="both"/>
        <w:rPr>
          <w:rFonts w:ascii="Times New Roman" w:hAnsi="Times New Roman"/>
          <w:sz w:val="20"/>
          <w:szCs w:val="20"/>
        </w:rPr>
      </w:pPr>
      <w:r w:rsidRPr="00FE7B34">
        <w:rPr>
          <w:rFonts w:ascii="Times New Roman" w:hAnsi="Times New Roman"/>
          <w:sz w:val="20"/>
          <w:szCs w:val="20"/>
        </w:rPr>
        <w:t>Требование к конструкции:</w:t>
      </w:r>
    </w:p>
    <w:p w:rsidR="00F707F6" w:rsidRPr="00FE7B34" w:rsidRDefault="00F707F6" w:rsidP="00F707F6">
      <w:pPr>
        <w:pStyle w:val="af9"/>
        <w:tabs>
          <w:tab w:val="left" w:pos="0"/>
        </w:tabs>
        <w:spacing w:line="240" w:lineRule="auto"/>
        <w:ind w:left="0" w:firstLine="851"/>
        <w:jc w:val="both"/>
        <w:rPr>
          <w:rFonts w:ascii="Times New Roman" w:hAnsi="Times New Roman"/>
          <w:sz w:val="20"/>
          <w:szCs w:val="20"/>
        </w:rPr>
      </w:pPr>
      <w:r w:rsidRPr="00FE7B34">
        <w:rPr>
          <w:rFonts w:ascii="Times New Roman" w:hAnsi="Times New Roman"/>
          <w:sz w:val="20"/>
          <w:szCs w:val="20"/>
        </w:rPr>
        <w:t xml:space="preserve">Замененное металлическое барьерное ограждение должно соответствовать требованиям к уровню удерживающей способности (таблица №11 ГОСТ </w:t>
      </w:r>
      <w:proofErr w:type="gramStart"/>
      <w:r w:rsidRPr="00FE7B34">
        <w:rPr>
          <w:rFonts w:ascii="Times New Roman" w:hAnsi="Times New Roman"/>
          <w:sz w:val="20"/>
          <w:szCs w:val="20"/>
        </w:rPr>
        <w:t>Р</w:t>
      </w:r>
      <w:proofErr w:type="gramEnd"/>
      <w:r w:rsidRPr="00FE7B34">
        <w:rPr>
          <w:rFonts w:ascii="Times New Roman" w:hAnsi="Times New Roman"/>
          <w:sz w:val="20"/>
          <w:szCs w:val="20"/>
        </w:rPr>
        <w:t xml:space="preserve"> 52289-2004), прогибу, рабочей ширине и минимальной высоте (таблица №18 ГОСТ Р 52289-2004). Уровень удерживающей способности должен быть не менее У3 при значении уровня не менее 250 кДж. </w:t>
      </w:r>
    </w:p>
    <w:p w:rsidR="00F707F6" w:rsidRPr="00FE7B34" w:rsidRDefault="00F707F6" w:rsidP="00F707F6">
      <w:pPr>
        <w:tabs>
          <w:tab w:val="left" w:pos="0"/>
        </w:tabs>
        <w:ind w:firstLine="851"/>
        <w:jc w:val="both"/>
        <w:rPr>
          <w:sz w:val="20"/>
        </w:rPr>
      </w:pPr>
      <w:r w:rsidRPr="00FE7B34">
        <w:rPr>
          <w:sz w:val="20"/>
        </w:rPr>
        <w:t xml:space="preserve">Балки барьерного ограждения в пределах всей длины должны быть состыкованы болтовыми соединениями. </w:t>
      </w:r>
    </w:p>
    <w:p w:rsidR="00F707F6" w:rsidRPr="00FE7B34" w:rsidRDefault="00F707F6" w:rsidP="00F707F6">
      <w:pPr>
        <w:tabs>
          <w:tab w:val="left" w:pos="0"/>
        </w:tabs>
        <w:ind w:firstLine="851"/>
        <w:jc w:val="both"/>
        <w:rPr>
          <w:sz w:val="20"/>
        </w:rPr>
      </w:pPr>
      <w:r w:rsidRPr="00FE7B34">
        <w:rPr>
          <w:sz w:val="20"/>
        </w:rPr>
        <w:t>Конструкции металлических ограждений должны иметь надежное защитное антикоррозийное покрытие.</w:t>
      </w:r>
    </w:p>
    <w:p w:rsidR="00F707F6" w:rsidRPr="00FE7B34" w:rsidRDefault="00F707F6" w:rsidP="00F707F6">
      <w:pPr>
        <w:tabs>
          <w:tab w:val="left" w:pos="0"/>
        </w:tabs>
        <w:ind w:firstLine="851"/>
        <w:jc w:val="both"/>
        <w:rPr>
          <w:sz w:val="20"/>
        </w:rPr>
      </w:pPr>
      <w:r w:rsidRPr="00FE7B34">
        <w:rPr>
          <w:sz w:val="20"/>
        </w:rPr>
        <w:t>Покрытие деталей элементов металлического барьерного ограждения должно быть выполнено методом горячего цинкования, толщина цинкового покрытия должна быть не менее 80 мкм для основных деталей и 30 мкм - для крепежных деталей.</w:t>
      </w:r>
    </w:p>
    <w:p w:rsidR="00F707F6" w:rsidRPr="00FE7B34" w:rsidRDefault="00F707F6" w:rsidP="00F707F6">
      <w:pPr>
        <w:tabs>
          <w:tab w:val="left" w:pos="0"/>
        </w:tabs>
        <w:ind w:firstLine="851"/>
        <w:jc w:val="both"/>
        <w:rPr>
          <w:sz w:val="20"/>
        </w:rPr>
      </w:pPr>
      <w:r w:rsidRPr="00FE7B34">
        <w:rPr>
          <w:sz w:val="20"/>
        </w:rPr>
        <w:t>Не допускается использование барьерного ограждения бывшего в употреблении.</w:t>
      </w:r>
    </w:p>
    <w:p w:rsidR="00F707F6" w:rsidRPr="00FE7B34" w:rsidRDefault="00F707F6" w:rsidP="00F707F6">
      <w:pPr>
        <w:pStyle w:val="afa"/>
        <w:tabs>
          <w:tab w:val="left" w:pos="0"/>
        </w:tabs>
        <w:ind w:firstLine="851"/>
        <w:jc w:val="both"/>
        <w:rPr>
          <w:rFonts w:ascii="Times New Roman" w:hAnsi="Times New Roman"/>
          <w:sz w:val="20"/>
          <w:szCs w:val="20"/>
        </w:rPr>
      </w:pPr>
      <w:r w:rsidRPr="00FE7B34">
        <w:rPr>
          <w:rFonts w:ascii="Times New Roman" w:hAnsi="Times New Roman"/>
          <w:b/>
          <w:sz w:val="20"/>
          <w:szCs w:val="20"/>
        </w:rPr>
        <w:t>2.</w:t>
      </w:r>
      <w:r w:rsidRPr="00FE7B34">
        <w:rPr>
          <w:rFonts w:ascii="Times New Roman" w:hAnsi="Times New Roman"/>
          <w:sz w:val="20"/>
          <w:szCs w:val="20"/>
        </w:rPr>
        <w:t xml:space="preserve"> Требование к </w:t>
      </w:r>
      <w:proofErr w:type="spellStart"/>
      <w:r w:rsidRPr="00FE7B34">
        <w:rPr>
          <w:rFonts w:ascii="Times New Roman" w:hAnsi="Times New Roman"/>
          <w:sz w:val="20"/>
          <w:szCs w:val="20"/>
        </w:rPr>
        <w:t>световозвращателям</w:t>
      </w:r>
      <w:proofErr w:type="spellEnd"/>
      <w:r w:rsidRPr="00FE7B34">
        <w:rPr>
          <w:rFonts w:ascii="Times New Roman" w:hAnsi="Times New Roman"/>
          <w:sz w:val="20"/>
          <w:szCs w:val="20"/>
        </w:rPr>
        <w:t>.</w:t>
      </w:r>
    </w:p>
    <w:p w:rsidR="00F707F6" w:rsidRPr="00FE7B34" w:rsidRDefault="00F707F6" w:rsidP="00F707F6">
      <w:pPr>
        <w:tabs>
          <w:tab w:val="left" w:pos="0"/>
        </w:tabs>
        <w:ind w:firstLine="851"/>
        <w:jc w:val="both"/>
        <w:rPr>
          <w:sz w:val="20"/>
        </w:rPr>
      </w:pPr>
      <w:r w:rsidRPr="00FE7B34">
        <w:rPr>
          <w:sz w:val="20"/>
        </w:rPr>
        <w:t xml:space="preserve">Световозвращатели (катафоты) для дорожных ограждений барьерного типа должны быть изготовлены из </w:t>
      </w:r>
      <w:r w:rsidRPr="00FE7B34">
        <w:rPr>
          <w:sz w:val="20"/>
          <w:u w:val="single"/>
        </w:rPr>
        <w:t>резинотехнических изделий</w:t>
      </w:r>
      <w:r w:rsidRPr="00FE7B34">
        <w:rPr>
          <w:sz w:val="20"/>
        </w:rPr>
        <w:t xml:space="preserve"> с заделанным крепежным болтом и наклеенными оптическими элементами. </w:t>
      </w:r>
    </w:p>
    <w:p w:rsidR="00F707F6" w:rsidRPr="00FE7B34" w:rsidRDefault="00F707F6" w:rsidP="00F707F6">
      <w:pPr>
        <w:tabs>
          <w:tab w:val="left" w:pos="0"/>
        </w:tabs>
        <w:ind w:firstLine="851"/>
        <w:jc w:val="both"/>
        <w:rPr>
          <w:sz w:val="20"/>
        </w:rPr>
      </w:pPr>
      <w:r w:rsidRPr="00FE7B34">
        <w:rPr>
          <w:sz w:val="20"/>
        </w:rPr>
        <w:t xml:space="preserve">Конструкция световозвращателей должна соответствовать ГОСТ </w:t>
      </w:r>
      <w:proofErr w:type="gramStart"/>
      <w:r w:rsidRPr="00FE7B34">
        <w:rPr>
          <w:sz w:val="20"/>
        </w:rPr>
        <w:t>Р</w:t>
      </w:r>
      <w:proofErr w:type="gramEnd"/>
      <w:r w:rsidRPr="00FE7B34">
        <w:rPr>
          <w:sz w:val="20"/>
        </w:rPr>
        <w:t xml:space="preserve"> 50971-2011  «</w:t>
      </w:r>
      <w:r w:rsidR="00F75872">
        <w:rPr>
          <w:sz w:val="20"/>
        </w:rPr>
        <w:t>Н</w:t>
      </w:r>
      <w:r w:rsidR="00F75872" w:rsidRPr="00F75872">
        <w:rPr>
          <w:sz w:val="20"/>
        </w:rPr>
        <w:t xml:space="preserve">ациональный стандарт </w:t>
      </w:r>
      <w:r w:rsidR="00F75872">
        <w:rPr>
          <w:sz w:val="20"/>
        </w:rPr>
        <w:t>Р</w:t>
      </w:r>
      <w:r w:rsidR="00F75872" w:rsidRPr="00F75872">
        <w:rPr>
          <w:sz w:val="20"/>
        </w:rPr>
        <w:t>оссийской федерации</w:t>
      </w:r>
      <w:r w:rsidR="00F75872">
        <w:rPr>
          <w:sz w:val="20"/>
        </w:rPr>
        <w:t xml:space="preserve">. </w:t>
      </w:r>
      <w:r w:rsidRPr="00FE7B34">
        <w:rPr>
          <w:sz w:val="20"/>
        </w:rPr>
        <w:t xml:space="preserve">Технические средства организации дорожного движения. Световозвращатели дорожные. Общие технические требования. Правила применения», либо Стандартам организаций согласованных с ГУОБДД МВД России. </w:t>
      </w:r>
    </w:p>
    <w:p w:rsidR="00F707F6" w:rsidRPr="00FE7B34" w:rsidRDefault="00F707F6" w:rsidP="00F707F6">
      <w:pPr>
        <w:tabs>
          <w:tab w:val="left" w:pos="0"/>
        </w:tabs>
        <w:ind w:firstLine="851"/>
        <w:jc w:val="both"/>
        <w:rPr>
          <w:sz w:val="20"/>
        </w:rPr>
      </w:pPr>
      <w:r w:rsidRPr="00FE7B34">
        <w:rPr>
          <w:sz w:val="20"/>
        </w:rPr>
        <w:t>По размещению световозвращающих элементов заменяемые световозвращатели должны быть двухсторонними.</w:t>
      </w:r>
    </w:p>
    <w:p w:rsidR="00F707F6" w:rsidRPr="00FE7B34" w:rsidRDefault="00F707F6" w:rsidP="00F707F6">
      <w:pPr>
        <w:tabs>
          <w:tab w:val="left" w:pos="0"/>
        </w:tabs>
        <w:autoSpaceDE w:val="0"/>
        <w:autoSpaceDN w:val="0"/>
        <w:adjustRightInd w:val="0"/>
        <w:ind w:firstLine="851"/>
        <w:jc w:val="both"/>
        <w:rPr>
          <w:sz w:val="20"/>
        </w:rPr>
      </w:pPr>
      <w:r w:rsidRPr="00FE7B34">
        <w:rPr>
          <w:sz w:val="20"/>
        </w:rPr>
        <w:t xml:space="preserve">Световозвращающие элементы должны быть изготовлены из  световозвращающей пленки  типа Б микропризматического класса, представляющей собой </w:t>
      </w:r>
      <w:r w:rsidRPr="00FE7B34">
        <w:rPr>
          <w:spacing w:val="-5"/>
          <w:sz w:val="20"/>
        </w:rPr>
        <w:t>пленку с высокой интенсивностью световозвращения (один элемент красного цвета, другой - белого), имеющей оптическую систему из микропризм</w:t>
      </w:r>
      <w:r w:rsidRPr="00FE7B34">
        <w:rPr>
          <w:sz w:val="20"/>
        </w:rPr>
        <w:t xml:space="preserve">, отвечающей требованиям ГОСТ </w:t>
      </w:r>
      <w:proofErr w:type="gramStart"/>
      <w:r w:rsidRPr="00FE7B34">
        <w:rPr>
          <w:sz w:val="20"/>
        </w:rPr>
        <w:t>Р</w:t>
      </w:r>
      <w:proofErr w:type="gramEnd"/>
      <w:r w:rsidRPr="00FE7B34">
        <w:rPr>
          <w:sz w:val="20"/>
        </w:rPr>
        <w:t xml:space="preserve"> 52290-2004.</w:t>
      </w:r>
    </w:p>
    <w:p w:rsidR="00F707F6" w:rsidRPr="00FE7B34" w:rsidRDefault="00F707F6" w:rsidP="00F707F6">
      <w:pPr>
        <w:tabs>
          <w:tab w:val="left" w:pos="0"/>
        </w:tabs>
        <w:ind w:firstLine="851"/>
        <w:jc w:val="both"/>
        <w:rPr>
          <w:sz w:val="20"/>
        </w:rPr>
      </w:pPr>
      <w:r w:rsidRPr="00FE7B34">
        <w:rPr>
          <w:b/>
          <w:sz w:val="20"/>
        </w:rPr>
        <w:t>3.</w:t>
      </w:r>
      <w:r w:rsidRPr="00FE7B34">
        <w:rPr>
          <w:sz w:val="20"/>
        </w:rPr>
        <w:t xml:space="preserve"> Установка металлического барьерного ограждения.</w:t>
      </w:r>
    </w:p>
    <w:p w:rsidR="00F707F6" w:rsidRPr="00FE7B34" w:rsidRDefault="00F707F6" w:rsidP="00F707F6">
      <w:pPr>
        <w:ind w:firstLine="851"/>
        <w:rPr>
          <w:sz w:val="20"/>
        </w:rPr>
      </w:pPr>
      <w:r w:rsidRPr="00FE7B34">
        <w:rPr>
          <w:sz w:val="20"/>
        </w:rPr>
        <w:t xml:space="preserve">Перед проведением монтажа барьерного ограждения при наличии устраняются дефекты обочин (проводится планировка обочин, устранение занижений, подсыпка каменных материалов и </w:t>
      </w:r>
      <w:proofErr w:type="spellStart"/>
      <w:r w:rsidRPr="00FE7B34">
        <w:rPr>
          <w:sz w:val="20"/>
        </w:rPr>
        <w:t>т.д</w:t>
      </w:r>
      <w:proofErr w:type="spellEnd"/>
      <w:r w:rsidRPr="00FE7B34">
        <w:rPr>
          <w:sz w:val="20"/>
        </w:rPr>
        <w:t xml:space="preserve">). </w:t>
      </w:r>
    </w:p>
    <w:p w:rsidR="00F707F6" w:rsidRPr="00FE7B34" w:rsidRDefault="00F707F6" w:rsidP="00F707F6">
      <w:pPr>
        <w:pStyle w:val="afa"/>
        <w:tabs>
          <w:tab w:val="left" w:pos="0"/>
        </w:tabs>
        <w:ind w:firstLine="851"/>
        <w:jc w:val="both"/>
        <w:rPr>
          <w:rFonts w:ascii="Times New Roman" w:hAnsi="Times New Roman"/>
          <w:sz w:val="20"/>
          <w:szCs w:val="20"/>
        </w:rPr>
      </w:pPr>
      <w:r w:rsidRPr="00FE7B34">
        <w:rPr>
          <w:rFonts w:ascii="Times New Roman" w:hAnsi="Times New Roman"/>
          <w:sz w:val="20"/>
          <w:szCs w:val="20"/>
        </w:rPr>
        <w:t xml:space="preserve">Барьерное ограждение устанавливается в соответствии с ГОСТ </w:t>
      </w:r>
      <w:proofErr w:type="gramStart"/>
      <w:r w:rsidRPr="00FE7B34">
        <w:rPr>
          <w:rFonts w:ascii="Times New Roman" w:hAnsi="Times New Roman"/>
          <w:sz w:val="20"/>
          <w:szCs w:val="20"/>
        </w:rPr>
        <w:t>Р</w:t>
      </w:r>
      <w:proofErr w:type="gramEnd"/>
      <w:r w:rsidRPr="00FE7B34">
        <w:rPr>
          <w:rFonts w:ascii="Times New Roman" w:hAnsi="Times New Roman"/>
          <w:sz w:val="20"/>
          <w:szCs w:val="20"/>
        </w:rPr>
        <w:t xml:space="preserve"> 52289-2004, на обочине автомобильной дороги барьерное ограждение устанавливают на расстоянии 0,5 м – 0,85 м от бровки земляного полотна до стойки барьерного ограждения, и не менее 1 м от кромки проезжей части до лицевой поверхности балки ограждения. </w:t>
      </w:r>
    </w:p>
    <w:p w:rsidR="00F707F6" w:rsidRPr="00FE7B34" w:rsidRDefault="00F707F6" w:rsidP="00F707F6">
      <w:pPr>
        <w:pStyle w:val="afa"/>
        <w:tabs>
          <w:tab w:val="left" w:pos="0"/>
        </w:tabs>
        <w:ind w:firstLine="851"/>
        <w:jc w:val="both"/>
        <w:rPr>
          <w:rFonts w:ascii="Times New Roman" w:hAnsi="Times New Roman"/>
          <w:sz w:val="20"/>
          <w:szCs w:val="20"/>
        </w:rPr>
      </w:pPr>
      <w:r w:rsidRPr="00FE7B34">
        <w:rPr>
          <w:rFonts w:ascii="Times New Roman" w:hAnsi="Times New Roman"/>
          <w:sz w:val="20"/>
          <w:szCs w:val="20"/>
        </w:rPr>
        <w:t>Световозвращатели</w:t>
      </w:r>
      <w:r w:rsidRPr="00FE7B34">
        <w:rPr>
          <w:rFonts w:ascii="Times New Roman" w:hAnsi="Times New Roman"/>
          <w:vanish/>
          <w:sz w:val="20"/>
          <w:szCs w:val="20"/>
        </w:rPr>
        <w:t>#S</w:t>
      </w:r>
      <w:r w:rsidRPr="00FE7B34">
        <w:rPr>
          <w:rFonts w:ascii="Times New Roman" w:hAnsi="Times New Roman"/>
          <w:sz w:val="20"/>
          <w:szCs w:val="20"/>
        </w:rPr>
        <w:t xml:space="preserve"> размещают на барьерных ограждениях с балко</w:t>
      </w:r>
      <w:proofErr w:type="gramStart"/>
      <w:r w:rsidRPr="00FE7B34">
        <w:rPr>
          <w:rFonts w:ascii="Times New Roman" w:hAnsi="Times New Roman"/>
          <w:sz w:val="20"/>
          <w:szCs w:val="20"/>
        </w:rPr>
        <w:t>й(</w:t>
      </w:r>
      <w:proofErr w:type="spellStart"/>
      <w:proofErr w:type="gramEnd"/>
      <w:r w:rsidRPr="00FE7B34">
        <w:rPr>
          <w:rFonts w:ascii="Times New Roman" w:hAnsi="Times New Roman"/>
          <w:sz w:val="20"/>
          <w:szCs w:val="20"/>
        </w:rPr>
        <w:t>ами</w:t>
      </w:r>
      <w:proofErr w:type="spellEnd"/>
      <w:r w:rsidRPr="00FE7B34">
        <w:rPr>
          <w:rFonts w:ascii="Times New Roman" w:hAnsi="Times New Roman"/>
          <w:sz w:val="20"/>
          <w:szCs w:val="20"/>
        </w:rPr>
        <w:t xml:space="preserve">) волнистого профиля - в углублении в средней части поперечного профиля балки (при наличии нескольких рядов балок - в углублении средней части поперечного профиля нижней балки). Световозвращатели устанавливают по всей длине ограждения с интервалом 4 м (в </w:t>
      </w:r>
      <w:proofErr w:type="spellStart"/>
      <w:r w:rsidRPr="00FE7B34">
        <w:rPr>
          <w:rFonts w:ascii="Times New Roman" w:hAnsi="Times New Roman"/>
          <w:sz w:val="20"/>
          <w:szCs w:val="20"/>
        </w:rPr>
        <w:t>т.ч</w:t>
      </w:r>
      <w:proofErr w:type="spellEnd"/>
      <w:r w:rsidRPr="00FE7B34">
        <w:rPr>
          <w:rFonts w:ascii="Times New Roman" w:hAnsi="Times New Roman"/>
          <w:sz w:val="20"/>
          <w:szCs w:val="20"/>
        </w:rPr>
        <w:t>. на участках отгона и понижения).</w:t>
      </w:r>
    </w:p>
    <w:p w:rsidR="00F707F6" w:rsidRPr="00FE7B34" w:rsidRDefault="00F707F6" w:rsidP="00F707F6">
      <w:pPr>
        <w:tabs>
          <w:tab w:val="left" w:pos="0"/>
        </w:tabs>
        <w:ind w:right="355" w:firstLine="851"/>
        <w:jc w:val="both"/>
        <w:rPr>
          <w:sz w:val="20"/>
        </w:rPr>
      </w:pPr>
      <w:r w:rsidRPr="00FE7B34">
        <w:rPr>
          <w:sz w:val="20"/>
        </w:rPr>
        <w:t xml:space="preserve">Примечание: Требования к качеству выполнения работ, материалам, а так же правилам замены металлических барьерных ограждений неоговоренные в данном техническом задании определяются ГОСТ </w:t>
      </w:r>
      <w:proofErr w:type="gramStart"/>
      <w:r w:rsidRPr="00FE7B34">
        <w:rPr>
          <w:sz w:val="20"/>
        </w:rPr>
        <w:t>Р</w:t>
      </w:r>
      <w:proofErr w:type="gramEnd"/>
      <w:r w:rsidRPr="00FE7B34">
        <w:rPr>
          <w:sz w:val="20"/>
        </w:rPr>
        <w:t xml:space="preserve"> 52289-2004,  ГОСТ Р 52607-2006, ГОСТ Р 50971-2011. </w:t>
      </w:r>
    </w:p>
    <w:p w:rsidR="00F707F6" w:rsidRPr="00F707F6" w:rsidRDefault="00F707F6" w:rsidP="00F707F6">
      <w:pPr>
        <w:tabs>
          <w:tab w:val="left" w:pos="9214"/>
        </w:tabs>
        <w:autoSpaceDE w:val="0"/>
        <w:autoSpaceDN w:val="0"/>
        <w:adjustRightInd w:val="0"/>
        <w:jc w:val="center"/>
        <w:rPr>
          <w:kern w:val="0"/>
          <w:szCs w:val="24"/>
        </w:rPr>
      </w:pPr>
    </w:p>
    <w:p w:rsidR="00F707F6" w:rsidRPr="00FE7B34" w:rsidRDefault="00F707F6" w:rsidP="00FE7B34">
      <w:pPr>
        <w:pStyle w:val="a6"/>
        <w:tabs>
          <w:tab w:val="left" w:pos="567"/>
        </w:tabs>
        <w:spacing w:line="276" w:lineRule="auto"/>
        <w:ind w:left="0" w:firstLine="1"/>
        <w:jc w:val="center"/>
        <w:rPr>
          <w:b/>
          <w:sz w:val="22"/>
          <w:szCs w:val="22"/>
        </w:rPr>
      </w:pPr>
      <w:r w:rsidRPr="00FE7B34">
        <w:rPr>
          <w:b/>
          <w:sz w:val="22"/>
          <w:szCs w:val="22"/>
        </w:rPr>
        <w:t>Замена дорожных знаков</w:t>
      </w:r>
    </w:p>
    <w:p w:rsidR="00F707F6" w:rsidRPr="00FE7B34" w:rsidRDefault="00F707F6" w:rsidP="00F707F6">
      <w:pPr>
        <w:pStyle w:val="af9"/>
        <w:numPr>
          <w:ilvl w:val="0"/>
          <w:numId w:val="39"/>
        </w:numPr>
        <w:tabs>
          <w:tab w:val="left" w:pos="567"/>
        </w:tabs>
        <w:spacing w:after="0"/>
        <w:ind w:left="0" w:firstLine="851"/>
        <w:contextualSpacing/>
        <w:jc w:val="both"/>
        <w:rPr>
          <w:rFonts w:ascii="Times New Roman" w:hAnsi="Times New Roman"/>
          <w:spacing w:val="-5"/>
          <w:sz w:val="20"/>
          <w:szCs w:val="20"/>
        </w:rPr>
      </w:pPr>
      <w:r w:rsidRPr="00FE7B34">
        <w:rPr>
          <w:rFonts w:ascii="Times New Roman" w:hAnsi="Times New Roman"/>
          <w:sz w:val="20"/>
          <w:szCs w:val="20"/>
        </w:rPr>
        <w:t xml:space="preserve">Заменяемые дорожные знаки </w:t>
      </w:r>
      <w:r w:rsidRPr="00FE7B34">
        <w:rPr>
          <w:rFonts w:ascii="Times New Roman" w:hAnsi="Times New Roman"/>
          <w:spacing w:val="-5"/>
          <w:sz w:val="20"/>
          <w:szCs w:val="20"/>
        </w:rPr>
        <w:t>1.22, 1.23, 5.19.1, 5.19.2, 4.2.1, 4.2.2, 4.2.3, 1.34.1, 1.34.2, 1.34.3  изготавливаются с применением пленки типа</w:t>
      </w:r>
      <w:proofErr w:type="gramStart"/>
      <w:r w:rsidRPr="00FE7B34">
        <w:rPr>
          <w:rFonts w:ascii="Times New Roman" w:hAnsi="Times New Roman"/>
          <w:spacing w:val="-5"/>
          <w:sz w:val="20"/>
          <w:szCs w:val="20"/>
        </w:rPr>
        <w:t xml:space="preserve"> В</w:t>
      </w:r>
      <w:proofErr w:type="gramEnd"/>
      <w:r w:rsidRPr="00FE7B34">
        <w:rPr>
          <w:rFonts w:ascii="Times New Roman" w:hAnsi="Times New Roman"/>
          <w:spacing w:val="-5"/>
          <w:sz w:val="20"/>
          <w:szCs w:val="20"/>
        </w:rPr>
        <w:t xml:space="preserve"> (пленки с очень высокой интенсивностью световозвращения, имеющие оптическую систему из микропризм) на щитах желто-зеленого цвета</w:t>
      </w:r>
      <w:r w:rsidRPr="00FE7B34">
        <w:rPr>
          <w:rFonts w:ascii="Times New Roman" w:hAnsi="Times New Roman"/>
          <w:sz w:val="20"/>
          <w:szCs w:val="20"/>
        </w:rPr>
        <w:t>. Прочие дорожные знаки должны иметь</w:t>
      </w:r>
      <w:r w:rsidRPr="00FE7B34">
        <w:rPr>
          <w:rFonts w:ascii="Times New Roman" w:hAnsi="Times New Roman"/>
          <w:spacing w:val="-5"/>
          <w:sz w:val="20"/>
          <w:szCs w:val="20"/>
        </w:rPr>
        <w:t xml:space="preserve"> оптическую систему из микропризм, соответствующую пленке типа</w:t>
      </w:r>
      <w:proofErr w:type="gramStart"/>
      <w:r w:rsidRPr="00FE7B34">
        <w:rPr>
          <w:rFonts w:ascii="Times New Roman" w:hAnsi="Times New Roman"/>
          <w:spacing w:val="-5"/>
          <w:sz w:val="20"/>
          <w:szCs w:val="20"/>
        </w:rPr>
        <w:t xml:space="preserve"> Б</w:t>
      </w:r>
      <w:proofErr w:type="gramEnd"/>
      <w:r w:rsidRPr="00FE7B34">
        <w:rPr>
          <w:rFonts w:ascii="Times New Roman" w:hAnsi="Times New Roman"/>
          <w:spacing w:val="-5"/>
          <w:sz w:val="20"/>
          <w:szCs w:val="20"/>
        </w:rPr>
        <w:t xml:space="preserve"> (пленка с высокой интенсивностью световозвращения).  </w:t>
      </w:r>
    </w:p>
    <w:p w:rsidR="00F707F6" w:rsidRPr="00FE7B34" w:rsidRDefault="00F707F6" w:rsidP="00F707F6">
      <w:pPr>
        <w:tabs>
          <w:tab w:val="left" w:pos="567"/>
        </w:tabs>
        <w:spacing w:line="276" w:lineRule="auto"/>
        <w:ind w:firstLine="709"/>
        <w:jc w:val="both"/>
        <w:rPr>
          <w:bCs/>
          <w:sz w:val="20"/>
        </w:rPr>
      </w:pPr>
      <w:r w:rsidRPr="00FE7B34">
        <w:rPr>
          <w:spacing w:val="-5"/>
          <w:sz w:val="20"/>
        </w:rPr>
        <w:t>Все дорожные знаки должны иметь м</w:t>
      </w:r>
      <w:r w:rsidRPr="00FE7B34">
        <w:rPr>
          <w:sz w:val="20"/>
        </w:rPr>
        <w:t>аркировку знака общей площадью не более 100 см</w:t>
      </w:r>
      <w:r w:rsidRPr="00FE7B34">
        <w:rPr>
          <w:noProof/>
          <w:position w:val="-4"/>
          <w:sz w:val="20"/>
        </w:rPr>
        <w:drawing>
          <wp:inline distT="0" distB="0" distL="0" distR="0" wp14:anchorId="02239CC4" wp14:editId="2B41CC05">
            <wp:extent cx="104775" cy="219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104775" cy="219075"/>
                    </a:xfrm>
                    <a:prstGeom prst="rect">
                      <a:avLst/>
                    </a:prstGeom>
                    <a:noFill/>
                    <a:ln w="9525">
                      <a:noFill/>
                      <a:miter lim="800000"/>
                      <a:headEnd/>
                      <a:tailEnd/>
                    </a:ln>
                  </pic:spPr>
                </pic:pic>
              </a:graphicData>
            </a:graphic>
          </wp:inline>
        </w:drawing>
      </w:r>
      <w:r w:rsidRPr="00FE7B34">
        <w:rPr>
          <w:sz w:val="20"/>
        </w:rPr>
        <w:t xml:space="preserve"> нанесенную на его обратную сторону и изготовленную из световозвращающей пленки типа</w:t>
      </w:r>
      <w:proofErr w:type="gramStart"/>
      <w:r w:rsidRPr="00FE7B34">
        <w:rPr>
          <w:sz w:val="20"/>
        </w:rPr>
        <w:t xml:space="preserve"> А</w:t>
      </w:r>
      <w:proofErr w:type="gramEnd"/>
      <w:r w:rsidRPr="00FE7B34">
        <w:rPr>
          <w:sz w:val="20"/>
        </w:rPr>
        <w:t xml:space="preserve"> белого или желтого цвета, на которую наносят маркирующие надписи черного цвета со следующими данными (товарный знак предприятия-изготовителя; дату изготовления; обозначение стандарта; обозначение технических условий; надпись "дата установки" со свободным полем, на которое во время установки знака несмываемым маркером черного цвета наносят дату установки знака; тип, наименование, марку и номер серии используемой световозвращающей пленки), </w:t>
      </w:r>
      <w:r w:rsidRPr="00FE7B34">
        <w:rPr>
          <w:spacing w:val="-5"/>
          <w:sz w:val="20"/>
        </w:rPr>
        <w:t xml:space="preserve">а также </w:t>
      </w:r>
      <w:r w:rsidRPr="00FE7B34">
        <w:rPr>
          <w:sz w:val="20"/>
        </w:rPr>
        <w:t>удовлетворять требованиям, перечисленным ниже.</w:t>
      </w:r>
    </w:p>
    <w:p w:rsidR="00F707F6" w:rsidRPr="00FE7B34" w:rsidRDefault="00F707F6" w:rsidP="00F707F6">
      <w:pPr>
        <w:tabs>
          <w:tab w:val="left" w:pos="567"/>
        </w:tabs>
        <w:autoSpaceDE w:val="0"/>
        <w:autoSpaceDN w:val="0"/>
        <w:adjustRightInd w:val="0"/>
        <w:spacing w:line="276" w:lineRule="auto"/>
        <w:ind w:firstLine="709"/>
        <w:jc w:val="both"/>
        <w:rPr>
          <w:bCs/>
          <w:sz w:val="20"/>
        </w:rPr>
      </w:pPr>
      <w:r w:rsidRPr="00FE7B34">
        <w:rPr>
          <w:bCs/>
          <w:sz w:val="20"/>
        </w:rPr>
        <w:t xml:space="preserve">2. Требования к материалам лицевой поверхности дорожных </w:t>
      </w:r>
      <w:r w:rsidRPr="00FE7B34">
        <w:rPr>
          <w:sz w:val="20"/>
        </w:rPr>
        <w:t>знаков (тип</w:t>
      </w:r>
      <w:proofErr w:type="gramStart"/>
      <w:r w:rsidRPr="00FE7B34">
        <w:rPr>
          <w:sz w:val="20"/>
        </w:rPr>
        <w:t xml:space="preserve"> Б</w:t>
      </w:r>
      <w:proofErr w:type="gramEnd"/>
      <w:r w:rsidRPr="00FE7B34">
        <w:rPr>
          <w:sz w:val="20"/>
        </w:rPr>
        <w:t>, В).</w:t>
      </w:r>
      <w:r w:rsidRPr="00FE7B34">
        <w:rPr>
          <w:bCs/>
          <w:sz w:val="20"/>
        </w:rPr>
        <w:t xml:space="preserve">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2.1</w:t>
      </w:r>
      <w:r w:rsidRPr="00FE7B34">
        <w:rPr>
          <w:sz w:val="20"/>
        </w:rPr>
        <w:t xml:space="preserve"> Лицевые поверхности знаков должны быть изготовлены из  световозвращающей пленки  типа Б, В микропризматического класса, </w:t>
      </w:r>
      <w:r w:rsidRPr="00FE7B34">
        <w:rPr>
          <w:spacing w:val="-5"/>
          <w:sz w:val="20"/>
        </w:rPr>
        <w:t>имеющей оптическую систему из микропризм</w:t>
      </w:r>
      <w:r w:rsidRPr="00FE7B34">
        <w:rPr>
          <w:sz w:val="20"/>
        </w:rPr>
        <w:t xml:space="preserve">, отвечающей требованиям ГОСТ </w:t>
      </w:r>
      <w:proofErr w:type="gramStart"/>
      <w:r w:rsidRPr="00FE7B34">
        <w:rPr>
          <w:sz w:val="20"/>
        </w:rPr>
        <w:t>Р</w:t>
      </w:r>
      <w:proofErr w:type="gramEnd"/>
      <w:r w:rsidRPr="00FE7B34">
        <w:rPr>
          <w:sz w:val="20"/>
        </w:rPr>
        <w:t xml:space="preserve"> 52290-2004.</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lastRenderedPageBreak/>
        <w:t>2.2. Световозвращающая пленка микропризматического класса, применяемая для изготовления знаков, должна быть сертифицирована на территории Российской Федерации на соответствие требованиям ГОСТ Р 52290-2004, предъявляемым к пленке типов</w:t>
      </w:r>
      <w:proofErr w:type="gramStart"/>
      <w:r w:rsidRPr="00FE7B34">
        <w:rPr>
          <w:sz w:val="20"/>
        </w:rPr>
        <w:t xml:space="preserve"> Б</w:t>
      </w:r>
      <w:proofErr w:type="gramEnd"/>
      <w:r w:rsidRPr="00FE7B34">
        <w:rPr>
          <w:sz w:val="20"/>
        </w:rPr>
        <w:t xml:space="preserve">, В.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pacing w:val="-5"/>
          <w:sz w:val="20"/>
        </w:rPr>
        <w:t>2.3. Г</w:t>
      </w:r>
      <w:r w:rsidRPr="00FE7B34">
        <w:rPr>
          <w:sz w:val="20"/>
        </w:rPr>
        <w:t>арантийный срок службы пленки должен составлять не менее 7 лет.</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2.4.</w:t>
      </w:r>
      <w:r w:rsidRPr="00FE7B34">
        <w:rPr>
          <w:sz w:val="20"/>
        </w:rPr>
        <w:t xml:space="preserve"> Символы и буквы на знаках должны быть выполнены из материалов, не снижающих показатели коэффициентов световозвращения и яркости пленок типов Б, В по ГОСТ </w:t>
      </w:r>
      <w:proofErr w:type="gramStart"/>
      <w:r w:rsidRPr="00FE7B34">
        <w:rPr>
          <w:sz w:val="20"/>
        </w:rPr>
        <w:t>Р</w:t>
      </w:r>
      <w:proofErr w:type="gramEnd"/>
      <w:r w:rsidRPr="00FE7B34">
        <w:rPr>
          <w:sz w:val="20"/>
        </w:rPr>
        <w:t xml:space="preserve"> 52290-2004.</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2.5.</w:t>
      </w:r>
      <w:r w:rsidRPr="00FE7B34">
        <w:rPr>
          <w:sz w:val="20"/>
        </w:rPr>
        <w:t xml:space="preserve"> Способ нанесения внутренней символики на знаки – аппликация светофильтрующими материалами. Наличие стыков и швов на лицевой поверхности знаков в одном слое пленки не допускается.</w:t>
      </w:r>
    </w:p>
    <w:p w:rsidR="00F707F6" w:rsidRPr="00FE7B34" w:rsidRDefault="00F707F6" w:rsidP="00F707F6">
      <w:pPr>
        <w:tabs>
          <w:tab w:val="left" w:pos="567"/>
        </w:tabs>
        <w:spacing w:line="276" w:lineRule="auto"/>
        <w:ind w:firstLine="720"/>
        <w:jc w:val="both"/>
        <w:rPr>
          <w:sz w:val="20"/>
        </w:rPr>
      </w:pPr>
      <w:r w:rsidRPr="00FE7B34">
        <w:rPr>
          <w:sz w:val="20"/>
        </w:rPr>
        <w:t xml:space="preserve">2.6. Подрядчик обязан предоставить Заказчику сертификат соответствия применяемой им пленки микропризматического класса. </w:t>
      </w:r>
    </w:p>
    <w:p w:rsidR="00F707F6" w:rsidRPr="00FE7B34" w:rsidRDefault="00F707F6" w:rsidP="00F707F6">
      <w:pPr>
        <w:pStyle w:val="a4"/>
        <w:tabs>
          <w:tab w:val="left" w:pos="567"/>
        </w:tabs>
        <w:spacing w:line="276" w:lineRule="auto"/>
        <w:ind w:firstLine="720"/>
        <w:rPr>
          <w:sz w:val="20"/>
        </w:rPr>
      </w:pPr>
      <w:r w:rsidRPr="00FE7B34">
        <w:rPr>
          <w:sz w:val="20"/>
        </w:rPr>
        <w:t>2.7. На лицевой поверхности пленки микропризматического класса должна быть нанесена маркировка, содержащая следующую информацию:</w:t>
      </w:r>
    </w:p>
    <w:p w:rsidR="00F707F6" w:rsidRPr="00FE7B34" w:rsidRDefault="00F707F6" w:rsidP="00F707F6">
      <w:pPr>
        <w:pStyle w:val="a4"/>
        <w:numPr>
          <w:ilvl w:val="0"/>
          <w:numId w:val="38"/>
        </w:numPr>
        <w:tabs>
          <w:tab w:val="clear" w:pos="2203"/>
          <w:tab w:val="left" w:pos="567"/>
          <w:tab w:val="num" w:pos="1134"/>
        </w:tabs>
        <w:spacing w:line="276" w:lineRule="auto"/>
        <w:ind w:left="0" w:firstLine="720"/>
        <w:rPr>
          <w:sz w:val="20"/>
        </w:rPr>
      </w:pPr>
      <w:r w:rsidRPr="00FE7B34">
        <w:rPr>
          <w:sz w:val="20"/>
        </w:rPr>
        <w:t>тип (класс) пленки;</w:t>
      </w:r>
    </w:p>
    <w:p w:rsidR="00F707F6" w:rsidRPr="00FE7B34" w:rsidRDefault="00F707F6" w:rsidP="00F707F6">
      <w:pPr>
        <w:pStyle w:val="a4"/>
        <w:numPr>
          <w:ilvl w:val="0"/>
          <w:numId w:val="38"/>
        </w:numPr>
        <w:tabs>
          <w:tab w:val="clear" w:pos="2203"/>
          <w:tab w:val="left" w:pos="567"/>
          <w:tab w:val="num" w:pos="1134"/>
        </w:tabs>
        <w:spacing w:line="276" w:lineRule="auto"/>
        <w:ind w:left="0" w:firstLine="720"/>
        <w:rPr>
          <w:sz w:val="20"/>
        </w:rPr>
      </w:pPr>
      <w:r w:rsidRPr="00FE7B34">
        <w:rPr>
          <w:sz w:val="20"/>
        </w:rPr>
        <w:t xml:space="preserve">идентификационный код, содержащий информацию о номере партии и дате изготовления для возможности использования этой информации в случаях необходимости. </w:t>
      </w:r>
    </w:p>
    <w:p w:rsidR="00F707F6" w:rsidRPr="00FE7B34" w:rsidRDefault="00F707F6" w:rsidP="00F707F6">
      <w:pPr>
        <w:pStyle w:val="a4"/>
        <w:tabs>
          <w:tab w:val="left" w:pos="567"/>
        </w:tabs>
        <w:spacing w:line="276" w:lineRule="auto"/>
        <w:ind w:firstLine="720"/>
        <w:rPr>
          <w:sz w:val="20"/>
        </w:rPr>
      </w:pPr>
      <w:r w:rsidRPr="00FE7B34">
        <w:rPr>
          <w:sz w:val="20"/>
        </w:rPr>
        <w:t xml:space="preserve">Нанесение указанной маркировки на поверхность пленки красками или иными способами не допускается. </w:t>
      </w:r>
    </w:p>
    <w:p w:rsidR="00F707F6" w:rsidRPr="00FE7B34" w:rsidRDefault="00F707F6" w:rsidP="00F707F6">
      <w:pPr>
        <w:tabs>
          <w:tab w:val="left" w:pos="567"/>
        </w:tabs>
        <w:autoSpaceDE w:val="0"/>
        <w:autoSpaceDN w:val="0"/>
        <w:adjustRightInd w:val="0"/>
        <w:spacing w:line="276" w:lineRule="auto"/>
        <w:ind w:firstLine="720"/>
        <w:jc w:val="both"/>
        <w:rPr>
          <w:bCs/>
          <w:sz w:val="20"/>
        </w:rPr>
      </w:pPr>
      <w:r w:rsidRPr="00FE7B34">
        <w:rPr>
          <w:bCs/>
          <w:sz w:val="20"/>
        </w:rPr>
        <w:t>3.</w:t>
      </w:r>
      <w:r w:rsidRPr="00FE7B34">
        <w:rPr>
          <w:sz w:val="20"/>
        </w:rPr>
        <w:t xml:space="preserve"> </w:t>
      </w:r>
      <w:r w:rsidRPr="00FE7B34">
        <w:rPr>
          <w:bCs/>
          <w:sz w:val="20"/>
        </w:rPr>
        <w:t xml:space="preserve">Требования к материалам основ дорожных </w:t>
      </w:r>
      <w:r w:rsidRPr="00FE7B34">
        <w:rPr>
          <w:sz w:val="20"/>
        </w:rPr>
        <w:t>знаков индивидуального проектирования.</w:t>
      </w:r>
      <w:r w:rsidRPr="00FE7B34">
        <w:rPr>
          <w:bCs/>
          <w:sz w:val="20"/>
        </w:rPr>
        <w:t xml:space="preserve">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3.1.</w:t>
      </w:r>
      <w:r w:rsidRPr="00FE7B34">
        <w:rPr>
          <w:sz w:val="20"/>
        </w:rPr>
        <w:t xml:space="preserve"> Основы дорожных знаков индивидуального проектирования выполняются из стали оцинкованной толщиной не менее 1,2 мм с I классом покрытия по ГОСТ 14918-80</w:t>
      </w:r>
      <w:r w:rsidR="00F75872">
        <w:rPr>
          <w:sz w:val="20"/>
        </w:rPr>
        <w:t>*</w:t>
      </w:r>
      <w:r w:rsidRPr="00FE7B34">
        <w:rPr>
          <w:sz w:val="20"/>
        </w:rPr>
        <w:t xml:space="preserve">.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3.2.</w:t>
      </w:r>
      <w:r w:rsidRPr="00FE7B34">
        <w:rPr>
          <w:sz w:val="20"/>
        </w:rPr>
        <w:t xml:space="preserve"> Размеры, предельные отклонения и другие требования к сортаменту должны соответствовать требованиям ГОСТ 19904-90.</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 xml:space="preserve">3.3. </w:t>
      </w:r>
      <w:r w:rsidRPr="00FE7B34">
        <w:rPr>
          <w:sz w:val="20"/>
        </w:rPr>
        <w:t>Все конструктивные элементы, предназначенные для обеспечения жесткости и прочности основ из оцинкованной стали (каркасы, ребра жесткости и пр.), должны быть изготовлены из стального листа с антикоррозионным покрытием - цинковым или полимерным порошковым. Толщина оцинкованного покрытия дорожного знака должна быть не менее 40 мкм</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3.4.</w:t>
      </w:r>
      <w:r w:rsidRPr="00FE7B34">
        <w:rPr>
          <w:sz w:val="20"/>
        </w:rPr>
        <w:t xml:space="preserve"> Все детали крепления знаков к опорам, в том числе: болты, гайки и т.п., должны быть изготовлены из нержавеющей стали, либо из стали с антикоррозионным покрытием, выполненных методом горячего цинкования или полимерным порошковым напылением.</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3.5.</w:t>
      </w:r>
      <w:r w:rsidRPr="00FE7B34">
        <w:rPr>
          <w:sz w:val="20"/>
        </w:rPr>
        <w:t xml:space="preserve"> Корпус и оборотная сторона основ знаков, а также все элементы крепления, должны быть серого цвета, за исключением оцинкованных поверхностей.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3.6.</w:t>
      </w:r>
      <w:r w:rsidRPr="00FE7B34">
        <w:rPr>
          <w:sz w:val="20"/>
        </w:rPr>
        <w:t xml:space="preserve"> Поверхность основ знаков, предназначенная для размещения информации, должна быть ровной, без вогнутостей, выпуклостей, вмятин, глубоких царапин и прочих изъянов, затрудняющих соблюдение правил наклейки изображений знаков. Не допускаются нарушения целостности цинкового покрытия в виде растрескивания, царапин, шелушения, сколов.</w:t>
      </w:r>
    </w:p>
    <w:p w:rsidR="00F707F6" w:rsidRPr="00FE7B34" w:rsidRDefault="00F707F6" w:rsidP="00F707F6">
      <w:pPr>
        <w:tabs>
          <w:tab w:val="left" w:pos="567"/>
        </w:tabs>
        <w:autoSpaceDE w:val="0"/>
        <w:autoSpaceDN w:val="0"/>
        <w:adjustRightInd w:val="0"/>
        <w:spacing w:line="276" w:lineRule="auto"/>
        <w:ind w:firstLine="720"/>
        <w:jc w:val="both"/>
        <w:rPr>
          <w:bCs/>
          <w:sz w:val="20"/>
        </w:rPr>
      </w:pPr>
      <w:r w:rsidRPr="00FE7B34">
        <w:rPr>
          <w:bCs/>
          <w:sz w:val="20"/>
        </w:rPr>
        <w:t>4. Требования к материалам для основ стандартных знаков.</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4.1.</w:t>
      </w:r>
      <w:r w:rsidRPr="00FE7B34">
        <w:rPr>
          <w:sz w:val="20"/>
        </w:rPr>
        <w:t xml:space="preserve"> Основы щитов для изображений стандартных знаков 2-го и 3-го типоразмеров выполняется из  стали оцинкованной  толщиной не менее 0,9 мм с I классом покрытия по ГОСТ 14918-80</w:t>
      </w:r>
      <w:r w:rsidR="00F75872">
        <w:rPr>
          <w:sz w:val="20"/>
        </w:rPr>
        <w:t>*</w:t>
      </w:r>
      <w:r w:rsidRPr="00FE7B34">
        <w:rPr>
          <w:sz w:val="20"/>
        </w:rPr>
        <w:t xml:space="preserve">.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4.2.</w:t>
      </w:r>
      <w:r w:rsidRPr="00FE7B34">
        <w:rPr>
          <w:sz w:val="20"/>
        </w:rPr>
        <w:t xml:space="preserve"> Размеры, предельные отклонения и другие требования к сортаменту должны соответствовать требованиям ГОСТ 19904-90.</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4.3.</w:t>
      </w:r>
      <w:r w:rsidRPr="00FE7B34">
        <w:rPr>
          <w:sz w:val="20"/>
        </w:rPr>
        <w:t xml:space="preserve"> Все конструктивные элементы основы стандартных дорожных знаков, в том числе и крепежные элементы, должны быть изготовлены в соответствии с требованиями п. 3.3., 3.4., 3.5. настоящего технического задания.</w:t>
      </w:r>
    </w:p>
    <w:p w:rsidR="00F707F6" w:rsidRPr="00FE7B34" w:rsidRDefault="00F707F6" w:rsidP="00F707F6">
      <w:pPr>
        <w:pStyle w:val="a4"/>
        <w:tabs>
          <w:tab w:val="left" w:pos="567"/>
        </w:tabs>
        <w:spacing w:line="276" w:lineRule="auto"/>
        <w:ind w:firstLine="720"/>
        <w:rPr>
          <w:sz w:val="20"/>
        </w:rPr>
      </w:pPr>
      <w:r w:rsidRPr="00FE7B34">
        <w:rPr>
          <w:sz w:val="20"/>
        </w:rPr>
        <w:t xml:space="preserve">4.4. Кронштейны для крепления знака должны быть выполнены из листовой стали толщиной не менее 2 мм.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 xml:space="preserve">4.5. </w:t>
      </w:r>
      <w:r w:rsidRPr="00FE7B34">
        <w:rPr>
          <w:sz w:val="20"/>
        </w:rPr>
        <w:t xml:space="preserve">Требования к поверхности основ стандартных знаков определены в п.3.6 настоящих технических требований.  </w:t>
      </w:r>
    </w:p>
    <w:p w:rsidR="00F707F6" w:rsidRPr="00FE7B34" w:rsidRDefault="00F707F6" w:rsidP="00F707F6">
      <w:pPr>
        <w:tabs>
          <w:tab w:val="left" w:pos="567"/>
        </w:tabs>
        <w:autoSpaceDE w:val="0"/>
        <w:autoSpaceDN w:val="0"/>
        <w:adjustRightInd w:val="0"/>
        <w:spacing w:line="276" w:lineRule="auto"/>
        <w:ind w:firstLine="720"/>
        <w:jc w:val="both"/>
        <w:rPr>
          <w:bCs/>
          <w:sz w:val="20"/>
        </w:rPr>
      </w:pPr>
      <w:r w:rsidRPr="00FE7B34">
        <w:rPr>
          <w:bCs/>
          <w:sz w:val="20"/>
        </w:rPr>
        <w:t xml:space="preserve">5. Требования к конструкции </w:t>
      </w:r>
      <w:r w:rsidRPr="00FE7B34">
        <w:rPr>
          <w:sz w:val="20"/>
        </w:rPr>
        <w:t>знаков индивидуального проектирования</w:t>
      </w:r>
      <w:r w:rsidRPr="00FE7B34">
        <w:rPr>
          <w:bCs/>
          <w:sz w:val="20"/>
        </w:rPr>
        <w:t>.</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При разработке конструкции основ знаков индивидуального проектирования следует руководствоваться следующими требованиями:</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w:t>
      </w:r>
      <w:r w:rsidRPr="00FE7B34">
        <w:rPr>
          <w:sz w:val="20"/>
        </w:rPr>
        <w:t xml:space="preserve"> Конструкция должна  обеспечивать устойчивость знаков индивидуального проектирования при ветровых нагрузках не менее 20 м/</w:t>
      </w:r>
      <w:proofErr w:type="gramStart"/>
      <w:r w:rsidRPr="00FE7B34">
        <w:rPr>
          <w:sz w:val="20"/>
        </w:rPr>
        <w:t>с</w:t>
      </w:r>
      <w:proofErr w:type="gramEnd"/>
      <w:r w:rsidRPr="00FE7B34">
        <w:rPr>
          <w:sz w:val="20"/>
        </w:rPr>
        <w:t xml:space="preserve"> (</w:t>
      </w:r>
      <w:proofErr w:type="gramStart"/>
      <w:r w:rsidRPr="00FE7B34">
        <w:rPr>
          <w:sz w:val="20"/>
        </w:rPr>
        <w:t>при</w:t>
      </w:r>
      <w:proofErr w:type="gramEnd"/>
      <w:r w:rsidRPr="00FE7B34">
        <w:rPr>
          <w:sz w:val="20"/>
        </w:rPr>
        <w:t xml:space="preserve"> возникновении спорных вопросов о количестве стоек для установки дорожных знаков подрядчик обязан предоставить Заказчику расчет предлагаемой конструкции на обеспеченность устойчивости к ветровой нагрузке).</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 xml:space="preserve">- </w:t>
      </w:r>
      <w:r w:rsidRPr="00FE7B34">
        <w:rPr>
          <w:sz w:val="20"/>
        </w:rPr>
        <w:t>Конструктивное исполнение знаков индивидуального проектирования должно обеспечивать внешний эстетический вид.</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 xml:space="preserve">- </w:t>
      </w:r>
      <w:r w:rsidRPr="00FE7B34">
        <w:rPr>
          <w:sz w:val="20"/>
        </w:rPr>
        <w:t>В случае использования рамных каркасов или элементов усиления, предназначенных для обеспечения прочности и устойчивости конструкции, их крепление к основе знаков индивидуального проектирования не должно нарушать ровность лицевой поверхности, предназначенной для размещения информации.</w:t>
      </w:r>
    </w:p>
    <w:p w:rsidR="00F707F6" w:rsidRPr="00FE7B34" w:rsidRDefault="00F707F6" w:rsidP="00F707F6">
      <w:pPr>
        <w:tabs>
          <w:tab w:val="left" w:pos="567"/>
        </w:tabs>
        <w:autoSpaceDE w:val="0"/>
        <w:autoSpaceDN w:val="0"/>
        <w:adjustRightInd w:val="0"/>
        <w:spacing w:line="276" w:lineRule="auto"/>
        <w:ind w:firstLine="720"/>
        <w:jc w:val="both"/>
        <w:rPr>
          <w:bCs/>
          <w:sz w:val="20"/>
        </w:rPr>
      </w:pPr>
      <w:r w:rsidRPr="00FE7B34">
        <w:rPr>
          <w:bCs/>
          <w:sz w:val="20"/>
        </w:rPr>
        <w:lastRenderedPageBreak/>
        <w:t xml:space="preserve">6. Требования к конструкции стандартных дорожных знаков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 xml:space="preserve">6.1. </w:t>
      </w:r>
      <w:r w:rsidRPr="00FE7B34">
        <w:rPr>
          <w:sz w:val="20"/>
        </w:rPr>
        <w:t>Основы знаков прямоугольной, квадратной, треугольной и восьмиугольной форм должны иметь двойную отбортовку на прямых участках и одинарную отбортовку на участках закрукления; Основы знаков круглой формы должны иметь двойную отбортовку по всему периметру.</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6.2.</w:t>
      </w:r>
      <w:r w:rsidRPr="00FE7B34">
        <w:rPr>
          <w:sz w:val="20"/>
        </w:rPr>
        <w:t xml:space="preserve"> Ширина отбортовки должна составлять не менее 10мм ±2 мм. Ширина отбортовки по всей длине и на всех сторонах знака должна быть одинакова.</w:t>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sz w:val="20"/>
        </w:rPr>
        <w:t xml:space="preserve">            6.3 Крепеж </w:t>
      </w:r>
      <w:r w:rsidRPr="00FE7B34">
        <w:rPr>
          <w:bCs/>
          <w:sz w:val="20"/>
        </w:rPr>
        <w:t xml:space="preserve">стандартных дорожных знаков должен осуществляться строго при помощи кронштейнов в соответствии с эскизом: </w:t>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bCs/>
          <w:sz w:val="20"/>
        </w:rPr>
        <w:t xml:space="preserve"> </w:t>
      </w:r>
      <w:r w:rsidRPr="00FE7B34">
        <w:rPr>
          <w:bCs/>
          <w:noProof/>
          <w:sz w:val="20"/>
        </w:rPr>
        <w:drawing>
          <wp:inline distT="0" distB="0" distL="0" distR="0" wp14:anchorId="163C93DE" wp14:editId="2D017109">
            <wp:extent cx="6057900" cy="1247775"/>
            <wp:effectExtent l="0" t="0" r="0" b="9525"/>
            <wp:docPr id="2" name="Рисунок 2" descr="кро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онштейн"/>
                    <pic:cNvPicPr>
                      <a:picLocks noChangeAspect="1" noChangeArrowheads="1"/>
                    </pic:cNvPicPr>
                  </pic:nvPicPr>
                  <pic:blipFill>
                    <a:blip r:embed="rId18"/>
                    <a:srcRect l="15829" t="13966" r="13786" b="41196"/>
                    <a:stretch>
                      <a:fillRect/>
                    </a:stretch>
                  </pic:blipFill>
                  <pic:spPr bwMode="auto">
                    <a:xfrm>
                      <a:off x="0" y="0"/>
                      <a:ext cx="6053619" cy="1246893"/>
                    </a:xfrm>
                    <a:prstGeom prst="rect">
                      <a:avLst/>
                    </a:prstGeom>
                    <a:noFill/>
                    <a:ln w="9525">
                      <a:noFill/>
                      <a:miter lim="800000"/>
                      <a:headEnd/>
                      <a:tailEnd/>
                    </a:ln>
                  </pic:spPr>
                </pic:pic>
              </a:graphicData>
            </a:graphic>
          </wp:inline>
        </w:drawing>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bCs/>
          <w:sz w:val="20"/>
        </w:rPr>
        <w:t xml:space="preserve">1. Труба квадратная 20х20, </w:t>
      </w:r>
      <w:r w:rsidRPr="00FE7B34">
        <w:rPr>
          <w:bCs/>
          <w:sz w:val="20"/>
          <w:lang w:val="en-US"/>
        </w:rPr>
        <w:t>L</w:t>
      </w:r>
      <w:r w:rsidRPr="00FE7B34">
        <w:rPr>
          <w:bCs/>
          <w:sz w:val="20"/>
        </w:rPr>
        <w:t>=500 (300)</w:t>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bCs/>
          <w:sz w:val="20"/>
        </w:rPr>
        <w:t>2. Гайка М8 – 2шт.</w:t>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bCs/>
          <w:sz w:val="20"/>
        </w:rPr>
        <w:t>3. Болт М8х35 – 2шт.</w:t>
      </w:r>
    </w:p>
    <w:p w:rsidR="00F707F6" w:rsidRPr="00FE7B34" w:rsidRDefault="00F707F6" w:rsidP="00F707F6">
      <w:pPr>
        <w:tabs>
          <w:tab w:val="left" w:pos="567"/>
        </w:tabs>
        <w:autoSpaceDE w:val="0"/>
        <w:autoSpaceDN w:val="0"/>
        <w:adjustRightInd w:val="0"/>
        <w:spacing w:line="276" w:lineRule="auto"/>
        <w:jc w:val="both"/>
        <w:rPr>
          <w:bCs/>
          <w:sz w:val="20"/>
        </w:rPr>
      </w:pPr>
      <w:r w:rsidRPr="00FE7B34">
        <w:rPr>
          <w:bCs/>
          <w:sz w:val="20"/>
        </w:rPr>
        <w:t>4. Скоба – 2 шт.</w:t>
      </w:r>
    </w:p>
    <w:p w:rsidR="00F707F6" w:rsidRPr="00FE7B34" w:rsidRDefault="00F707F6" w:rsidP="00F707F6">
      <w:pPr>
        <w:tabs>
          <w:tab w:val="left" w:pos="567"/>
        </w:tabs>
        <w:autoSpaceDE w:val="0"/>
        <w:autoSpaceDN w:val="0"/>
        <w:adjustRightInd w:val="0"/>
        <w:spacing w:line="276" w:lineRule="auto"/>
        <w:ind w:firstLine="720"/>
        <w:jc w:val="both"/>
        <w:rPr>
          <w:bCs/>
          <w:sz w:val="20"/>
        </w:rPr>
      </w:pPr>
      <w:r w:rsidRPr="00FE7B34">
        <w:rPr>
          <w:bCs/>
          <w:sz w:val="20"/>
        </w:rPr>
        <w:t xml:space="preserve">7. Требования к крепежным элементам </w:t>
      </w:r>
      <w:r w:rsidRPr="00FE7B34">
        <w:rPr>
          <w:sz w:val="20"/>
        </w:rPr>
        <w:t>знаков индивидуального проектирования, стандартных знаков.</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7.1.</w:t>
      </w:r>
      <w:r w:rsidRPr="00FE7B34">
        <w:rPr>
          <w:sz w:val="20"/>
        </w:rPr>
        <w:t xml:space="preserve"> Крепежные элементы не должны искажать информацию, расположенную на лицевой поверхности знаков индивидуального проектирования, стандартных знаков.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7.2.</w:t>
      </w:r>
      <w:r w:rsidRPr="00FE7B34">
        <w:rPr>
          <w:sz w:val="20"/>
        </w:rPr>
        <w:t xml:space="preserve"> Крепежные элементы должны обеспечивать технологичный монтаж на опорах знаков индивидуального проектирования, стандартных знаков.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8. Требования к опорам (стойкам) дорожных знаков</w:t>
      </w:r>
      <w:r w:rsidRPr="00FE7B34">
        <w:rPr>
          <w:sz w:val="20"/>
        </w:rPr>
        <w:t xml:space="preserve">.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8.1.</w:t>
      </w:r>
      <w:r w:rsidRPr="00FE7B34">
        <w:rPr>
          <w:sz w:val="20"/>
        </w:rPr>
        <w:t xml:space="preserve"> Опоры для знаков индивидуального проектирования площадью щита более 4м</w:t>
      </w:r>
      <w:r w:rsidRPr="00FE7B34">
        <w:rPr>
          <w:sz w:val="20"/>
          <w:vertAlign w:val="superscript"/>
        </w:rPr>
        <w:t>2</w:t>
      </w:r>
      <w:r w:rsidRPr="00FE7B34">
        <w:rPr>
          <w:sz w:val="20"/>
        </w:rPr>
        <w:t xml:space="preserve"> изготавливаются из металлических полых (пустотелых) труб круглого сечения диаметром не менее 108 мм (зависит от выполнения п. 5), удовлетворяющие требованиям ГОСТ 10705-80; ГОСТ 8733-74.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 xml:space="preserve">8.2. Опоры для стандартных дорожных знаков и иных дорожных знаков не указанных в п. 8.1. изготавливаются из металлических полых (пустотелых) труб круглого сечения диаметр опор для дорожных знаков должен составлять не менее 76 мм (зависит от выполнения п. 5), удовлетворяющие требованиям ГОСТ 10705-80; ГОСТ 8733-74.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 xml:space="preserve">8.3. Трубы назначать по </w:t>
      </w:r>
      <w:hyperlink r:id="rId19" w:history="1">
        <w:r w:rsidRPr="00FE7B34">
          <w:rPr>
            <w:sz w:val="20"/>
          </w:rPr>
          <w:t>ГОСТ 10704-91, ГОСТ 8734-75,</w:t>
        </w:r>
      </w:hyperlink>
      <w:r w:rsidRPr="00FE7B34">
        <w:rPr>
          <w:sz w:val="20"/>
        </w:rPr>
        <w:t xml:space="preserve"> ГОСТ</w:t>
      </w:r>
      <w:hyperlink r:id="rId20" w:history="1">
        <w:r w:rsidRPr="00FE7B34">
          <w:rPr>
            <w:sz w:val="20"/>
          </w:rPr>
          <w:t xml:space="preserve"> 8732-78, ГОСТ20295-85 </w:t>
        </w:r>
      </w:hyperlink>
      <w:r w:rsidRPr="00FE7B34">
        <w:rPr>
          <w:sz w:val="20"/>
        </w:rPr>
        <w:t xml:space="preserve">для третьей группы конструкций по СП 16.1330.2011.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 xml:space="preserve"> </w:t>
      </w:r>
      <w:r w:rsidRPr="00FE7B34">
        <w:rPr>
          <w:bCs/>
          <w:sz w:val="20"/>
        </w:rPr>
        <w:t>8.4.</w:t>
      </w:r>
      <w:r w:rsidRPr="00FE7B34">
        <w:rPr>
          <w:sz w:val="20"/>
        </w:rPr>
        <w:t xml:space="preserve"> Необходимая длина (L, м) опор выбирается из условия:</w:t>
      </w:r>
    </w:p>
    <w:p w:rsidR="00F707F6" w:rsidRPr="00FE7B34" w:rsidRDefault="00F707F6" w:rsidP="00F707F6">
      <w:pPr>
        <w:tabs>
          <w:tab w:val="left" w:pos="567"/>
        </w:tabs>
        <w:autoSpaceDE w:val="0"/>
        <w:autoSpaceDN w:val="0"/>
        <w:adjustRightInd w:val="0"/>
        <w:spacing w:before="120" w:after="120" w:line="276" w:lineRule="auto"/>
        <w:ind w:firstLine="720"/>
        <w:jc w:val="both"/>
        <w:rPr>
          <w:sz w:val="20"/>
        </w:rPr>
      </w:pPr>
      <w:r w:rsidRPr="00FE7B34">
        <w:rPr>
          <w:sz w:val="20"/>
        </w:rPr>
        <w:t xml:space="preserve">L = h </w:t>
      </w:r>
      <w:r w:rsidRPr="00FE7B34">
        <w:rPr>
          <w:sz w:val="20"/>
          <w:vertAlign w:val="subscript"/>
        </w:rPr>
        <w:t>1</w:t>
      </w:r>
      <w:r w:rsidRPr="00FE7B34">
        <w:rPr>
          <w:sz w:val="20"/>
        </w:rPr>
        <w:t xml:space="preserve"> + h </w:t>
      </w:r>
      <w:r w:rsidRPr="00FE7B34">
        <w:rPr>
          <w:sz w:val="20"/>
          <w:vertAlign w:val="subscript"/>
        </w:rPr>
        <w:t>2</w:t>
      </w:r>
      <w:r w:rsidRPr="00FE7B34">
        <w:rPr>
          <w:sz w:val="20"/>
        </w:rPr>
        <w:t xml:space="preserve"> + h </w:t>
      </w:r>
      <w:r w:rsidRPr="00FE7B34">
        <w:rPr>
          <w:sz w:val="20"/>
          <w:vertAlign w:val="subscript"/>
        </w:rPr>
        <w:t>3</w:t>
      </w:r>
      <w:r w:rsidRPr="00FE7B34">
        <w:rPr>
          <w:sz w:val="20"/>
        </w:rPr>
        <w:t>,</w:t>
      </w:r>
    </w:p>
    <w:p w:rsidR="00F707F6" w:rsidRPr="00FE7B34" w:rsidRDefault="00F707F6" w:rsidP="00F707F6">
      <w:pPr>
        <w:tabs>
          <w:tab w:val="left" w:pos="567"/>
        </w:tabs>
        <w:autoSpaceDE w:val="0"/>
        <w:autoSpaceDN w:val="0"/>
        <w:adjustRightInd w:val="0"/>
        <w:spacing w:before="120" w:line="276" w:lineRule="auto"/>
        <w:ind w:firstLine="720"/>
        <w:jc w:val="both"/>
        <w:rPr>
          <w:sz w:val="20"/>
        </w:rPr>
      </w:pPr>
      <w:r w:rsidRPr="00FE7B34">
        <w:rPr>
          <w:sz w:val="20"/>
        </w:rPr>
        <w:t xml:space="preserve">где h </w:t>
      </w:r>
      <w:r w:rsidRPr="00FE7B34">
        <w:rPr>
          <w:sz w:val="20"/>
          <w:vertAlign w:val="subscript"/>
        </w:rPr>
        <w:t>1</w:t>
      </w:r>
      <w:r w:rsidRPr="00FE7B34">
        <w:rPr>
          <w:i/>
          <w:iCs/>
          <w:sz w:val="20"/>
        </w:rPr>
        <w:t xml:space="preserve"> </w:t>
      </w:r>
      <w:r w:rsidRPr="00FE7B34">
        <w:rPr>
          <w:sz w:val="20"/>
        </w:rPr>
        <w:t xml:space="preserve">— высота части опоры, закрытой знаком. Допускается, что разница по высоте между верхним краем знака индивидуального проектирования и верхним торцом опоры составит не более (не ниже) 0,15 м; </w:t>
      </w:r>
    </w:p>
    <w:p w:rsidR="00F707F6" w:rsidRPr="00FE7B34" w:rsidRDefault="00F707F6" w:rsidP="00F707F6">
      <w:pPr>
        <w:tabs>
          <w:tab w:val="left" w:pos="567"/>
        </w:tabs>
        <w:autoSpaceDE w:val="0"/>
        <w:autoSpaceDN w:val="0"/>
        <w:adjustRightInd w:val="0"/>
        <w:spacing w:before="120" w:line="276" w:lineRule="auto"/>
        <w:ind w:firstLine="720"/>
        <w:jc w:val="both"/>
        <w:rPr>
          <w:sz w:val="20"/>
        </w:rPr>
      </w:pPr>
      <w:r w:rsidRPr="00FE7B34">
        <w:rPr>
          <w:sz w:val="20"/>
        </w:rPr>
        <w:t xml:space="preserve">h </w:t>
      </w:r>
      <w:r w:rsidRPr="00FE7B34">
        <w:rPr>
          <w:sz w:val="20"/>
          <w:vertAlign w:val="subscript"/>
        </w:rPr>
        <w:t>2</w:t>
      </w:r>
      <w:r w:rsidRPr="00FE7B34">
        <w:rPr>
          <w:i/>
          <w:iCs/>
          <w:sz w:val="20"/>
        </w:rPr>
        <w:t xml:space="preserve"> </w:t>
      </w:r>
      <w:r w:rsidRPr="00FE7B34">
        <w:rPr>
          <w:sz w:val="20"/>
        </w:rPr>
        <w:t xml:space="preserve">— высота части опоры от нижнего края знака индивидуального проектирования до уровня проезжей части автомобильной дороги, принимаемая не менее 2,5 м; </w:t>
      </w:r>
    </w:p>
    <w:p w:rsidR="00F707F6" w:rsidRPr="00FE7B34" w:rsidRDefault="00F707F6" w:rsidP="00F707F6">
      <w:pPr>
        <w:tabs>
          <w:tab w:val="left" w:pos="567"/>
        </w:tabs>
        <w:autoSpaceDE w:val="0"/>
        <w:autoSpaceDN w:val="0"/>
        <w:adjustRightInd w:val="0"/>
        <w:spacing w:before="120" w:line="276" w:lineRule="auto"/>
        <w:ind w:firstLine="720"/>
        <w:jc w:val="both"/>
        <w:rPr>
          <w:sz w:val="20"/>
        </w:rPr>
      </w:pPr>
      <w:r w:rsidRPr="00FE7B34">
        <w:rPr>
          <w:sz w:val="20"/>
        </w:rPr>
        <w:t xml:space="preserve">h </w:t>
      </w:r>
      <w:r w:rsidRPr="00FE7B34">
        <w:rPr>
          <w:sz w:val="20"/>
          <w:vertAlign w:val="subscript"/>
        </w:rPr>
        <w:t>3</w:t>
      </w:r>
      <w:r w:rsidRPr="00FE7B34">
        <w:rPr>
          <w:i/>
          <w:iCs/>
          <w:sz w:val="20"/>
        </w:rPr>
        <w:t xml:space="preserve"> </w:t>
      </w:r>
      <w:r w:rsidRPr="00FE7B34">
        <w:rPr>
          <w:sz w:val="20"/>
        </w:rPr>
        <w:t xml:space="preserve">— заглубление опоры в грунт, равное 1,2 м для знаков индивидуального проектирования, 1.0 м - для стандартных дорожных знаков. </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8.5.</w:t>
      </w:r>
      <w:r w:rsidRPr="00FE7B34">
        <w:rPr>
          <w:sz w:val="20"/>
        </w:rPr>
        <w:t xml:space="preserve"> Применяемые сварочные материалы и технологии сварки должны обеспечивать значение временного сопротивления сварного шва не ниже нормативного значения временного сопротивления </w:t>
      </w:r>
      <w:proofErr w:type="spellStart"/>
      <w:r w:rsidRPr="00FE7B34">
        <w:rPr>
          <w:sz w:val="20"/>
        </w:rPr>
        <w:t>Run</w:t>
      </w:r>
      <w:proofErr w:type="spellEnd"/>
      <w:r w:rsidRPr="00FE7B34">
        <w:rPr>
          <w:sz w:val="20"/>
        </w:rPr>
        <w:t xml:space="preserve"> основного металла.</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8.6. Для болтовых соединений следует применять оцинкованные стальные болты и гайки. Болты назначать по ГОСТ 15589-70; ГОСТ 15591-70; ГОСТ 7796-70; ГОСТ 7798-70.</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bCs/>
          <w:sz w:val="20"/>
        </w:rPr>
        <w:t>8.7.</w:t>
      </w:r>
      <w:r w:rsidRPr="00FE7B34">
        <w:rPr>
          <w:sz w:val="20"/>
        </w:rPr>
        <w:t xml:space="preserve"> Количество опор знаков индивидуального проектирования определяется исходя из их площади и способа установки.</w:t>
      </w:r>
    </w:p>
    <w:p w:rsidR="00F707F6" w:rsidRPr="00FE7B34" w:rsidRDefault="00F707F6" w:rsidP="00F707F6">
      <w:pPr>
        <w:tabs>
          <w:tab w:val="left" w:pos="567"/>
        </w:tabs>
        <w:autoSpaceDE w:val="0"/>
        <w:autoSpaceDN w:val="0"/>
        <w:adjustRightInd w:val="0"/>
        <w:spacing w:line="276" w:lineRule="auto"/>
        <w:ind w:firstLine="720"/>
        <w:jc w:val="both"/>
        <w:rPr>
          <w:sz w:val="20"/>
        </w:rPr>
      </w:pPr>
      <w:r w:rsidRPr="00FE7B34">
        <w:rPr>
          <w:sz w:val="20"/>
        </w:rPr>
        <w:t xml:space="preserve">9. Способ укрепления опор (стоек) знаков. </w:t>
      </w:r>
    </w:p>
    <w:p w:rsidR="00F707F6" w:rsidRDefault="00F707F6" w:rsidP="00F707F6">
      <w:pPr>
        <w:tabs>
          <w:tab w:val="left" w:pos="567"/>
        </w:tabs>
        <w:spacing w:line="276" w:lineRule="auto"/>
        <w:ind w:firstLine="720"/>
        <w:jc w:val="both"/>
        <w:rPr>
          <w:sz w:val="20"/>
        </w:rPr>
      </w:pPr>
      <w:r w:rsidRPr="00FE7B34">
        <w:rPr>
          <w:sz w:val="20"/>
        </w:rPr>
        <w:t xml:space="preserve">9.1. Опоры дорожных знаков устанавливаются в фундамент, выполненный из бетона В15 марки 200. Верхний обрез фундамента опоры знака выполняют в соответствии с п. 5.1.11 ГОСТ </w:t>
      </w:r>
      <w:proofErr w:type="gramStart"/>
      <w:r w:rsidRPr="00FE7B34">
        <w:rPr>
          <w:sz w:val="20"/>
        </w:rPr>
        <w:t>Р</w:t>
      </w:r>
      <w:proofErr w:type="gramEnd"/>
      <w:r w:rsidRPr="00FE7B34">
        <w:rPr>
          <w:sz w:val="20"/>
        </w:rPr>
        <w:t xml:space="preserve"> 52289-2004 (заподлицо с поверхностью разделительной полосы, приподнятого островка безопасности и направляющего островка, обочины или присыпной бермы).</w:t>
      </w:r>
    </w:p>
    <w:p w:rsidR="002B0636" w:rsidRPr="00FE7B34" w:rsidRDefault="002B0636" w:rsidP="00F707F6">
      <w:pPr>
        <w:tabs>
          <w:tab w:val="left" w:pos="567"/>
        </w:tabs>
        <w:spacing w:line="276" w:lineRule="auto"/>
        <w:ind w:firstLine="720"/>
        <w:jc w:val="both"/>
        <w:rPr>
          <w:sz w:val="20"/>
        </w:rPr>
      </w:pPr>
    </w:p>
    <w:p w:rsidR="00F707F6" w:rsidRPr="00FE7B34" w:rsidRDefault="00F707F6" w:rsidP="00F707F6">
      <w:pPr>
        <w:tabs>
          <w:tab w:val="left" w:pos="567"/>
        </w:tabs>
        <w:spacing w:line="276" w:lineRule="auto"/>
        <w:ind w:right="355" w:firstLine="720"/>
        <w:jc w:val="both"/>
        <w:rPr>
          <w:sz w:val="20"/>
        </w:rPr>
      </w:pPr>
      <w:r w:rsidRPr="00FE7B34">
        <w:rPr>
          <w:sz w:val="20"/>
        </w:rPr>
        <w:lastRenderedPageBreak/>
        <w:t>9.2. Фундамент для знаков индивидуального проектирования выполнить размером не менее 0,4м×0,4м×0,5 метра на каждую стойку.</w:t>
      </w:r>
    </w:p>
    <w:p w:rsidR="00F707F6" w:rsidRPr="00FE7B34" w:rsidRDefault="00F707F6" w:rsidP="00F707F6">
      <w:pPr>
        <w:tabs>
          <w:tab w:val="left" w:pos="567"/>
        </w:tabs>
        <w:spacing w:line="276" w:lineRule="auto"/>
        <w:ind w:right="355" w:firstLine="720"/>
        <w:jc w:val="both"/>
        <w:rPr>
          <w:sz w:val="20"/>
        </w:rPr>
      </w:pPr>
      <w:r w:rsidRPr="00FE7B34">
        <w:rPr>
          <w:sz w:val="20"/>
        </w:rPr>
        <w:t>9.3. Фундамент для стандартного знака выполнить размером не менее 0,3м×0,3м×0,5 метра на каждую стойку.</w:t>
      </w:r>
    </w:p>
    <w:p w:rsidR="00F707F6" w:rsidRPr="00FE7B34" w:rsidRDefault="00F707F6" w:rsidP="00F707F6">
      <w:pPr>
        <w:tabs>
          <w:tab w:val="left" w:pos="567"/>
        </w:tabs>
        <w:spacing w:line="276" w:lineRule="auto"/>
        <w:ind w:right="355" w:firstLine="720"/>
        <w:jc w:val="both"/>
        <w:rPr>
          <w:sz w:val="20"/>
        </w:rPr>
      </w:pPr>
      <w:r w:rsidRPr="00FE7B34">
        <w:rPr>
          <w:sz w:val="20"/>
        </w:rPr>
        <w:t>10. При необходимости дорожные знаки устанавливаются на бермы. Объем и размеры берм определяются размерами устанавливаемых знаков и высотой насыпи. Бермы устраивают с таким расчетом, чтобы расстояние от стоек знаков до краев бермы было не менее 0,75м. При необходимости существующие бермы привести в нормативное состояние (досыпка, планировка, уплотнение грунта).</w:t>
      </w:r>
    </w:p>
    <w:p w:rsidR="00F707F6" w:rsidRPr="00FE7B34" w:rsidRDefault="00F707F6" w:rsidP="00F707F6">
      <w:pPr>
        <w:tabs>
          <w:tab w:val="left" w:pos="567"/>
        </w:tabs>
        <w:spacing w:line="276" w:lineRule="auto"/>
        <w:ind w:right="355" w:firstLine="851"/>
        <w:jc w:val="both"/>
        <w:rPr>
          <w:sz w:val="20"/>
        </w:rPr>
      </w:pPr>
      <w:r w:rsidRPr="00FE7B34">
        <w:rPr>
          <w:sz w:val="20"/>
        </w:rPr>
        <w:t xml:space="preserve">Примечание: Требования к качеству выполнения работ, материалам, а так же правилам установки дорожных знаков неоговоренные в данном техническом задании определяются ГОСТ </w:t>
      </w:r>
      <w:proofErr w:type="gramStart"/>
      <w:r w:rsidRPr="00FE7B34">
        <w:rPr>
          <w:sz w:val="20"/>
        </w:rPr>
        <w:t>Р</w:t>
      </w:r>
      <w:proofErr w:type="gramEnd"/>
      <w:r w:rsidRPr="00FE7B34">
        <w:rPr>
          <w:sz w:val="20"/>
        </w:rPr>
        <w:t xml:space="preserve"> 52289-2004 и ГОСТ Р 52290-2004. </w:t>
      </w:r>
    </w:p>
    <w:p w:rsidR="00F707F6" w:rsidRDefault="00F707F6" w:rsidP="00F707F6">
      <w:pPr>
        <w:tabs>
          <w:tab w:val="left" w:pos="9214"/>
        </w:tabs>
        <w:autoSpaceDE w:val="0"/>
        <w:autoSpaceDN w:val="0"/>
        <w:adjustRightInd w:val="0"/>
        <w:jc w:val="center"/>
        <w:rPr>
          <w:b/>
          <w:kern w:val="0"/>
          <w:szCs w:val="24"/>
        </w:rPr>
      </w:pPr>
    </w:p>
    <w:p w:rsidR="00FE7B34" w:rsidRPr="00FE7B34" w:rsidRDefault="00FE7B34" w:rsidP="00FE7B34">
      <w:pPr>
        <w:ind w:firstLine="150"/>
        <w:jc w:val="center"/>
        <w:rPr>
          <w:b/>
          <w:color w:val="000000"/>
          <w:kern w:val="0"/>
          <w:sz w:val="22"/>
          <w:szCs w:val="22"/>
        </w:rPr>
      </w:pPr>
      <w:r w:rsidRPr="00FE7B34">
        <w:rPr>
          <w:b/>
          <w:color w:val="000000"/>
          <w:kern w:val="0"/>
          <w:sz w:val="22"/>
          <w:szCs w:val="22"/>
        </w:rPr>
        <w:t xml:space="preserve">Требование к краске </w:t>
      </w:r>
    </w:p>
    <w:p w:rsidR="00FE7B34" w:rsidRPr="00FE7B34" w:rsidRDefault="00FE7B34" w:rsidP="00FE7B34">
      <w:pPr>
        <w:ind w:firstLine="150"/>
        <w:jc w:val="center"/>
        <w:rPr>
          <w:color w:val="000000"/>
          <w:kern w:val="0"/>
          <w:sz w:val="22"/>
          <w:szCs w:val="22"/>
        </w:rPr>
      </w:pPr>
    </w:p>
    <w:p w:rsidR="00FE7B34" w:rsidRPr="00FE7B34" w:rsidRDefault="00FE7B34" w:rsidP="00FE7B34">
      <w:pPr>
        <w:ind w:firstLine="150"/>
        <w:jc w:val="center"/>
        <w:rPr>
          <w:color w:val="000000"/>
          <w:kern w:val="0"/>
          <w:sz w:val="22"/>
          <w:szCs w:val="22"/>
        </w:rPr>
      </w:pPr>
      <w:r w:rsidRPr="00FE7B34">
        <w:rPr>
          <w:color w:val="000000"/>
          <w:kern w:val="0"/>
          <w:sz w:val="22"/>
          <w:szCs w:val="22"/>
        </w:rPr>
        <w:t>МЕЖГОСУДАРСТВЕННЫЙ СТАНДАРТ</w:t>
      </w:r>
    </w:p>
    <w:p w:rsidR="00FE7B34" w:rsidRPr="00FE7B34" w:rsidRDefault="00FE7B34" w:rsidP="00FE7B34">
      <w:pPr>
        <w:ind w:firstLine="150"/>
        <w:jc w:val="center"/>
        <w:rPr>
          <w:color w:val="000000"/>
          <w:kern w:val="0"/>
          <w:sz w:val="22"/>
          <w:szCs w:val="22"/>
        </w:rPr>
      </w:pPr>
      <w:r w:rsidRPr="00FE7B34">
        <w:rPr>
          <w:b/>
          <w:bCs/>
          <w:color w:val="000000"/>
          <w:kern w:val="0"/>
          <w:sz w:val="22"/>
          <w:szCs w:val="22"/>
        </w:rPr>
        <w:t>ГОСТ 30884-2003</w:t>
      </w:r>
    </w:p>
    <w:p w:rsidR="00FE7B34" w:rsidRPr="00FE7B34" w:rsidRDefault="00FE7B34" w:rsidP="00FE7B34">
      <w:pPr>
        <w:ind w:firstLine="150"/>
        <w:jc w:val="center"/>
        <w:rPr>
          <w:color w:val="000000"/>
          <w:kern w:val="0"/>
          <w:sz w:val="22"/>
          <w:szCs w:val="22"/>
        </w:rPr>
      </w:pPr>
      <w:r w:rsidRPr="00FE7B34">
        <w:rPr>
          <w:b/>
          <w:bCs/>
          <w:color w:val="000000"/>
          <w:kern w:val="0"/>
          <w:sz w:val="22"/>
          <w:szCs w:val="22"/>
        </w:rPr>
        <w:t xml:space="preserve">КРАСКИ МАСЛЯНЫЕ, ГОТОВЫЕ К ПРИМЕНЕНИЮ </w:t>
      </w:r>
      <w:r w:rsidRPr="00FE7B34">
        <w:rPr>
          <w:b/>
          <w:bCs/>
          <w:color w:val="000000"/>
          <w:kern w:val="0"/>
          <w:sz w:val="22"/>
          <w:szCs w:val="22"/>
        </w:rPr>
        <w:br/>
        <w:t>Общие технические условия</w:t>
      </w:r>
    </w:p>
    <w:p w:rsidR="00FE7B34" w:rsidRPr="00FE7B34" w:rsidRDefault="00FE7B34" w:rsidP="00FE7B34">
      <w:pPr>
        <w:ind w:firstLine="150"/>
        <w:jc w:val="center"/>
        <w:rPr>
          <w:color w:val="000000"/>
          <w:kern w:val="0"/>
          <w:sz w:val="22"/>
          <w:szCs w:val="22"/>
          <w:lang w:val="en-US"/>
        </w:rPr>
      </w:pPr>
      <w:r w:rsidRPr="00DB15E5">
        <w:rPr>
          <w:color w:val="000000"/>
          <w:kern w:val="0"/>
          <w:sz w:val="22"/>
          <w:szCs w:val="22"/>
          <w:lang w:val="en-US"/>
        </w:rPr>
        <w:br/>
      </w:r>
      <w:r w:rsidRPr="00FE7B34">
        <w:rPr>
          <w:color w:val="000000"/>
          <w:kern w:val="0"/>
          <w:sz w:val="22"/>
          <w:szCs w:val="22"/>
          <w:lang w:val="en-US"/>
        </w:rPr>
        <w:t xml:space="preserve">Ready-mixed oil paints. </w:t>
      </w:r>
      <w:r w:rsidRPr="00FE7B34">
        <w:rPr>
          <w:color w:val="000000"/>
          <w:kern w:val="0"/>
          <w:sz w:val="22"/>
          <w:szCs w:val="22"/>
          <w:lang w:val="en-US"/>
        </w:rPr>
        <w:br/>
        <w:t>General specifications</w:t>
      </w:r>
    </w:p>
    <w:p w:rsidR="00FE7B34" w:rsidRPr="00FE7B34" w:rsidRDefault="00FE7B34" w:rsidP="00FE7B34">
      <w:pPr>
        <w:ind w:firstLine="150"/>
        <w:jc w:val="center"/>
        <w:rPr>
          <w:color w:val="000000"/>
          <w:kern w:val="0"/>
          <w:sz w:val="22"/>
          <w:szCs w:val="22"/>
        </w:rPr>
      </w:pPr>
      <w:r w:rsidRPr="00DB15E5">
        <w:rPr>
          <w:color w:val="000000"/>
          <w:kern w:val="0"/>
          <w:sz w:val="22"/>
          <w:szCs w:val="22"/>
        </w:rPr>
        <w:br/>
      </w:r>
      <w:r w:rsidRPr="00FE7B34">
        <w:rPr>
          <w:b/>
          <w:bCs/>
          <w:color w:val="000000"/>
          <w:kern w:val="0"/>
          <w:sz w:val="22"/>
          <w:szCs w:val="22"/>
        </w:rPr>
        <w:t xml:space="preserve">Дата введения </w:t>
      </w:r>
      <w:r w:rsidRPr="00FE7B34">
        <w:rPr>
          <w:b/>
          <w:bCs/>
          <w:color w:val="000000"/>
          <w:kern w:val="0"/>
          <w:sz w:val="22"/>
          <w:szCs w:val="22"/>
          <w:u w:val="single"/>
        </w:rPr>
        <w:t>2004-09-01</w:t>
      </w:r>
    </w:p>
    <w:p w:rsidR="00FE7B34" w:rsidRPr="00FE7B34" w:rsidRDefault="00FE7B34" w:rsidP="00FE7B34">
      <w:pPr>
        <w:ind w:firstLine="150"/>
        <w:rPr>
          <w:color w:val="000000"/>
          <w:kern w:val="0"/>
          <w:sz w:val="20"/>
        </w:rPr>
      </w:pPr>
      <w:r w:rsidRPr="00FE7B34">
        <w:rPr>
          <w:color w:val="000000"/>
          <w:kern w:val="0"/>
          <w:szCs w:val="24"/>
        </w:rPr>
        <w:br/>
      </w:r>
      <w:r w:rsidRPr="00FE7B34">
        <w:rPr>
          <w:b/>
          <w:bCs/>
          <w:color w:val="000000"/>
          <w:kern w:val="0"/>
          <w:sz w:val="20"/>
        </w:rPr>
        <w:t>1 Область применения</w:t>
      </w:r>
    </w:p>
    <w:p w:rsidR="00FE7B34" w:rsidRPr="00FE7B34" w:rsidRDefault="00FE7B34" w:rsidP="00FE7B34">
      <w:pPr>
        <w:ind w:firstLine="150"/>
        <w:rPr>
          <w:color w:val="000000"/>
          <w:kern w:val="0"/>
          <w:sz w:val="20"/>
        </w:rPr>
      </w:pPr>
      <w:r w:rsidRPr="00FE7B34">
        <w:rPr>
          <w:color w:val="000000"/>
          <w:kern w:val="0"/>
          <w:sz w:val="20"/>
        </w:rPr>
        <w:t xml:space="preserve">Настоящий стандарт распространяется на краски масляные, готовые к применению (далее - краски масляные), предназначенные для наружной и внутренней окраски металлических и деревянных поверхностей (за исключением полов), и устанавливает общие требования к ним. </w:t>
      </w:r>
      <w:r w:rsidRPr="00FE7B34">
        <w:rPr>
          <w:color w:val="000000"/>
          <w:kern w:val="0"/>
          <w:sz w:val="20"/>
        </w:rPr>
        <w:br/>
        <w:t xml:space="preserve">Код ОКП красок масляных для розничной торговли - 23 8850. </w:t>
      </w:r>
      <w:r w:rsidRPr="00FE7B34">
        <w:rPr>
          <w:color w:val="000000"/>
          <w:kern w:val="0"/>
          <w:sz w:val="20"/>
        </w:rPr>
        <w:br/>
        <w:t xml:space="preserve">Требования, обеспечивающие безопасность жизни, здоровья человека, окружающей среды, изложены в 5.3.1, таблица 1 (показатели 3, 7, 8, 10, 11); 5.4 (кроме требований по определению предельных отклонений от номинального количества); 5.5.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2 Нормативные ссылки</w:t>
      </w:r>
      <w:r w:rsidRPr="00FE7B34">
        <w:rPr>
          <w:color w:val="000000"/>
          <w:kern w:val="0"/>
          <w:sz w:val="20"/>
        </w:rPr>
        <w:t xml:space="preserve"> </w:t>
      </w:r>
    </w:p>
    <w:p w:rsidR="00FE7B34" w:rsidRPr="00FE7B34" w:rsidRDefault="00FE7B34" w:rsidP="00FE7B34">
      <w:pPr>
        <w:ind w:firstLine="150"/>
        <w:rPr>
          <w:color w:val="000000"/>
          <w:kern w:val="0"/>
          <w:sz w:val="20"/>
        </w:rPr>
      </w:pPr>
      <w:r w:rsidRPr="00FE7B34">
        <w:rPr>
          <w:color w:val="000000"/>
          <w:kern w:val="0"/>
          <w:sz w:val="20"/>
        </w:rPr>
        <w:t xml:space="preserve">В настоящем стандарте использованы ссылки на следующие стандарты: </w:t>
      </w:r>
      <w:r w:rsidRPr="00FE7B34">
        <w:rPr>
          <w:color w:val="000000"/>
          <w:kern w:val="0"/>
          <w:sz w:val="20"/>
        </w:rPr>
        <w:br/>
        <w:t xml:space="preserve">ГОСТ 9.104-79 Единая система защиты от коррозии и старения. Покрытия лакокрасочные. Группы условий эксплуатации </w:t>
      </w:r>
      <w:r w:rsidRPr="00FE7B34">
        <w:rPr>
          <w:color w:val="000000"/>
          <w:kern w:val="0"/>
          <w:sz w:val="20"/>
        </w:rPr>
        <w:br/>
        <w:t xml:space="preserve">ГОСТ 9.401-91 Единая система защиты от коррозии и старения. Покрытия лакокрасочные. Общие требования и методы ускоренных испытаний на стойкость к воздействию климатических факторов </w:t>
      </w:r>
      <w:r w:rsidRPr="00FE7B34">
        <w:rPr>
          <w:color w:val="000000"/>
          <w:kern w:val="0"/>
          <w:sz w:val="20"/>
        </w:rPr>
        <w:br/>
        <w:t xml:space="preserve">ГОСТ 9.403-80 Единая система защиты от коррозии и старения. Покрытия лакокрасочные. Методы испытаний на стойкость к статическому воздействию жидкостей </w:t>
      </w:r>
      <w:r w:rsidRPr="00FE7B34">
        <w:rPr>
          <w:color w:val="000000"/>
          <w:kern w:val="0"/>
          <w:sz w:val="20"/>
        </w:rPr>
        <w:br/>
        <w:t xml:space="preserve">ГОСТ 9.407-84 Единая система защиты от коррозии и старения. Покрытия лакокрасочные. Метод оценки внешнего вида </w:t>
      </w:r>
      <w:r w:rsidRPr="00FE7B34">
        <w:rPr>
          <w:color w:val="000000"/>
          <w:kern w:val="0"/>
          <w:sz w:val="20"/>
        </w:rPr>
        <w:br/>
        <w:t xml:space="preserve">ГОСТ 12.1.004-91 Система стандартов безопасности труда. Пожарная безопасность. Общие требования </w:t>
      </w:r>
      <w:r w:rsidRPr="00FE7B34">
        <w:rPr>
          <w:color w:val="000000"/>
          <w:kern w:val="0"/>
          <w:sz w:val="20"/>
        </w:rPr>
        <w:br/>
        <w:t xml:space="preserve">ГОСТ 12.1.005-88 Система стандартов безопасности труда. Общие санитарно-гигиенические требования к воздуху рабочей зоны </w:t>
      </w:r>
      <w:r w:rsidRPr="00FE7B34">
        <w:rPr>
          <w:color w:val="000000"/>
          <w:kern w:val="0"/>
          <w:sz w:val="20"/>
        </w:rPr>
        <w:br/>
        <w:t xml:space="preserve">ГОСТ 12.1.016-79 Система стандартов безопасности труда. Воздух рабочей зоны. Требования к методикам измерения концентраций вредных веществ </w:t>
      </w:r>
      <w:r w:rsidRPr="00FE7B34">
        <w:rPr>
          <w:color w:val="000000"/>
          <w:kern w:val="0"/>
          <w:sz w:val="20"/>
        </w:rPr>
        <w:br/>
        <w:t xml:space="preserve">ГОСТ 12.1.044-89 (ИСО 4589-84) Система стандартов безопасности труда. </w:t>
      </w:r>
      <w:proofErr w:type="spellStart"/>
      <w:r w:rsidRPr="00FE7B34">
        <w:rPr>
          <w:color w:val="000000"/>
          <w:kern w:val="0"/>
          <w:sz w:val="20"/>
        </w:rPr>
        <w:t>Пожаровзрывоопасность</w:t>
      </w:r>
      <w:proofErr w:type="spellEnd"/>
      <w:r w:rsidRPr="00FE7B34">
        <w:rPr>
          <w:color w:val="000000"/>
          <w:kern w:val="0"/>
          <w:sz w:val="20"/>
        </w:rPr>
        <w:t xml:space="preserve"> веществ и материалов. Номенклатура показателей и методы их определения </w:t>
      </w:r>
      <w:r w:rsidRPr="00FE7B34">
        <w:rPr>
          <w:color w:val="000000"/>
          <w:kern w:val="0"/>
          <w:sz w:val="20"/>
        </w:rPr>
        <w:br/>
        <w:t xml:space="preserve">ГОСТ 12.3.002-75 Система стандартов безопасности труда. Процессы производственные. Общие требования безопасности </w:t>
      </w:r>
      <w:r w:rsidRPr="00FE7B34">
        <w:rPr>
          <w:color w:val="000000"/>
          <w:kern w:val="0"/>
          <w:sz w:val="20"/>
        </w:rPr>
        <w:br/>
        <w:t xml:space="preserve">ГОСТ 12.3.005-75 Система стандартов безопасности труда. Работы окрасочные. Общие требования безопасности </w:t>
      </w:r>
      <w:r w:rsidRPr="00FE7B34">
        <w:rPr>
          <w:color w:val="000000"/>
          <w:kern w:val="0"/>
          <w:sz w:val="20"/>
        </w:rPr>
        <w:br/>
        <w:t xml:space="preserve">ГОСТ 12.4.011-89 Система стандартов безопасности труда. Средства защиты </w:t>
      </w:r>
      <w:proofErr w:type="gramStart"/>
      <w:r w:rsidRPr="00FE7B34">
        <w:rPr>
          <w:color w:val="000000"/>
          <w:kern w:val="0"/>
          <w:sz w:val="20"/>
        </w:rPr>
        <w:t>работающих</w:t>
      </w:r>
      <w:proofErr w:type="gramEnd"/>
      <w:r w:rsidRPr="00FE7B34">
        <w:rPr>
          <w:color w:val="000000"/>
          <w:kern w:val="0"/>
          <w:sz w:val="20"/>
        </w:rPr>
        <w:t xml:space="preserve">. Общие требования и классификация </w:t>
      </w:r>
      <w:r w:rsidRPr="00FE7B34">
        <w:rPr>
          <w:color w:val="000000"/>
          <w:kern w:val="0"/>
          <w:sz w:val="20"/>
        </w:rPr>
        <w:br/>
        <w:t xml:space="preserve">ГОСТ 12.4.021-75 Система стандартов безопасности труда. Системы вентиляционные. Общие требования </w:t>
      </w:r>
      <w:r w:rsidRPr="00FE7B34">
        <w:rPr>
          <w:color w:val="000000"/>
          <w:kern w:val="0"/>
          <w:sz w:val="20"/>
        </w:rPr>
        <w:br/>
        <w:t xml:space="preserve">ГОСТ 12.4.068-79 Система стандартов безопасности труда. Средства индивидуальной защиты дерматологические. Классификация и общие требования </w:t>
      </w:r>
      <w:r w:rsidRPr="00FE7B34">
        <w:rPr>
          <w:color w:val="000000"/>
          <w:kern w:val="0"/>
          <w:sz w:val="20"/>
        </w:rPr>
        <w:br/>
        <w:t xml:space="preserve">ГОСТ 12.4.103-83 Система стандартов безопасности труда. Одежда специальная защитная, средства индивидуальной защиты ног и рук. Классификация </w:t>
      </w:r>
      <w:r w:rsidRPr="00FE7B34">
        <w:rPr>
          <w:color w:val="000000"/>
          <w:kern w:val="0"/>
          <w:sz w:val="20"/>
        </w:rPr>
        <w:br/>
        <w:t>ГОСТ 17.2.3.02-78 Охрана природы. Атмосфера. Правила установления допустимых выбросов вредных веще</w:t>
      </w:r>
      <w:proofErr w:type="gramStart"/>
      <w:r w:rsidRPr="00FE7B34">
        <w:rPr>
          <w:color w:val="000000"/>
          <w:kern w:val="0"/>
          <w:sz w:val="20"/>
        </w:rPr>
        <w:t>ств пр</w:t>
      </w:r>
      <w:proofErr w:type="gramEnd"/>
      <w:r w:rsidRPr="00FE7B34">
        <w:rPr>
          <w:color w:val="000000"/>
          <w:kern w:val="0"/>
          <w:sz w:val="20"/>
        </w:rPr>
        <w:t xml:space="preserve">омышленными предприятиями </w:t>
      </w:r>
      <w:r w:rsidRPr="00FE7B34">
        <w:rPr>
          <w:color w:val="000000"/>
          <w:kern w:val="0"/>
          <w:sz w:val="20"/>
        </w:rPr>
        <w:br/>
        <w:t xml:space="preserve">ГОСТ 6589-74 Материалы лакокрасочные. Метод определения степени </w:t>
      </w:r>
      <w:proofErr w:type="spellStart"/>
      <w:r w:rsidRPr="00FE7B34">
        <w:rPr>
          <w:color w:val="000000"/>
          <w:kern w:val="0"/>
          <w:sz w:val="20"/>
        </w:rPr>
        <w:t>перстира</w:t>
      </w:r>
      <w:proofErr w:type="spellEnd"/>
      <w:r w:rsidRPr="00FE7B34">
        <w:rPr>
          <w:color w:val="000000"/>
          <w:kern w:val="0"/>
          <w:sz w:val="20"/>
        </w:rPr>
        <w:t xml:space="preserve"> прибором «Клин» (</w:t>
      </w:r>
      <w:proofErr w:type="spellStart"/>
      <w:r w:rsidRPr="00FE7B34">
        <w:rPr>
          <w:color w:val="000000"/>
          <w:kern w:val="0"/>
          <w:sz w:val="20"/>
        </w:rPr>
        <w:t>гриндометр</w:t>
      </w:r>
      <w:proofErr w:type="spellEnd"/>
      <w:r w:rsidRPr="00FE7B34">
        <w:rPr>
          <w:color w:val="000000"/>
          <w:kern w:val="0"/>
          <w:sz w:val="20"/>
        </w:rPr>
        <w:t xml:space="preserve">) </w:t>
      </w:r>
      <w:r w:rsidRPr="00FE7B34">
        <w:rPr>
          <w:color w:val="000000"/>
          <w:kern w:val="0"/>
          <w:sz w:val="20"/>
        </w:rPr>
        <w:br/>
      </w:r>
      <w:r w:rsidRPr="00FE7B34">
        <w:rPr>
          <w:color w:val="000000"/>
          <w:kern w:val="0"/>
          <w:sz w:val="20"/>
        </w:rPr>
        <w:lastRenderedPageBreak/>
        <w:t xml:space="preserve">ГОСТ 8420-74 Материалы лакокрасочные. Методы определения условной вязкости </w:t>
      </w:r>
      <w:r w:rsidRPr="00FE7B34">
        <w:rPr>
          <w:color w:val="000000"/>
          <w:kern w:val="0"/>
          <w:sz w:val="20"/>
        </w:rPr>
        <w:br/>
        <w:t xml:space="preserve">ГОСТ 8784-75 Материалы лакокрасочные. Методы определения </w:t>
      </w:r>
      <w:proofErr w:type="spellStart"/>
      <w:r w:rsidRPr="00FE7B34">
        <w:rPr>
          <w:color w:val="000000"/>
          <w:kern w:val="0"/>
          <w:sz w:val="20"/>
        </w:rPr>
        <w:t>укрывистости</w:t>
      </w:r>
      <w:proofErr w:type="spellEnd"/>
      <w:r w:rsidRPr="00FE7B34">
        <w:rPr>
          <w:color w:val="000000"/>
          <w:kern w:val="0"/>
          <w:sz w:val="20"/>
        </w:rPr>
        <w:t xml:space="preserve"> </w:t>
      </w:r>
      <w:r w:rsidRPr="00FE7B34">
        <w:rPr>
          <w:color w:val="000000"/>
          <w:kern w:val="0"/>
          <w:sz w:val="20"/>
        </w:rPr>
        <w:br/>
        <w:t xml:space="preserve">ГОСТ 8832-76 (ИСО 1514-84) Материалы лакокрасочные. Методы получения лакокрасочного покрытия для испытаний </w:t>
      </w:r>
      <w:r w:rsidRPr="00FE7B34">
        <w:rPr>
          <w:color w:val="000000"/>
          <w:kern w:val="0"/>
          <w:sz w:val="20"/>
        </w:rPr>
        <w:br/>
        <w:t xml:space="preserve">ГОСТ 9825-73 Материалы лакокрасочные. Термины, определения и обозначения </w:t>
      </w:r>
      <w:r w:rsidRPr="00FE7B34">
        <w:rPr>
          <w:color w:val="000000"/>
          <w:kern w:val="0"/>
          <w:sz w:val="20"/>
        </w:rPr>
        <w:br/>
        <w:t xml:space="preserve">ГОСТ 9980.1-86 Материалы лакокрасочные. Правила приемки </w:t>
      </w:r>
      <w:r w:rsidRPr="00FE7B34">
        <w:rPr>
          <w:color w:val="000000"/>
          <w:kern w:val="0"/>
          <w:sz w:val="20"/>
        </w:rPr>
        <w:br/>
        <w:t xml:space="preserve">ГОСТ 9980.2-86 (ИСО 842-84, ИСО 1512-74, ИСО 1513-80) Материалы лакокрасочные. Отбор проб для испытаний </w:t>
      </w:r>
      <w:r w:rsidRPr="00FE7B34">
        <w:rPr>
          <w:color w:val="000000"/>
          <w:kern w:val="0"/>
          <w:sz w:val="20"/>
        </w:rPr>
        <w:br/>
        <w:t xml:space="preserve">ГОСТ 9980.3-86 Материалы лакокрасочные. Упаковка </w:t>
      </w:r>
      <w:r w:rsidRPr="00FE7B34">
        <w:rPr>
          <w:color w:val="000000"/>
          <w:kern w:val="0"/>
          <w:sz w:val="20"/>
        </w:rPr>
        <w:br/>
        <w:t xml:space="preserve">ГОСТ 9980.4-2002 Материалы лакокрасочные. Маркировка </w:t>
      </w:r>
      <w:r w:rsidRPr="00FE7B34">
        <w:rPr>
          <w:color w:val="000000"/>
          <w:kern w:val="0"/>
          <w:sz w:val="20"/>
        </w:rPr>
        <w:br/>
        <w:t xml:space="preserve">ГОСТ 9980.5-86 Материалы лакокрасочные. Транспортирование и хранение </w:t>
      </w:r>
      <w:r w:rsidRPr="00FE7B34">
        <w:rPr>
          <w:color w:val="000000"/>
          <w:kern w:val="0"/>
          <w:sz w:val="20"/>
        </w:rPr>
        <w:br/>
        <w:t xml:space="preserve">ГОСТ 14192-96 Маркировка грузов </w:t>
      </w:r>
      <w:r w:rsidRPr="00FE7B34">
        <w:rPr>
          <w:color w:val="000000"/>
          <w:kern w:val="0"/>
          <w:sz w:val="20"/>
        </w:rPr>
        <w:br/>
        <w:t xml:space="preserve">ГОСТ 17537-72 Материалы лакокрасочные. Методы определения массовой доли летучих и нелетучих, твердых и пленкообразующих веществ </w:t>
      </w:r>
      <w:r w:rsidRPr="00FE7B34">
        <w:rPr>
          <w:color w:val="000000"/>
          <w:kern w:val="0"/>
          <w:sz w:val="20"/>
        </w:rPr>
        <w:br/>
        <w:t xml:space="preserve">ГОСТ 19007-73 Материалы лакокрасочные. Метод определения времени и степени высыхания </w:t>
      </w:r>
      <w:r w:rsidRPr="00FE7B34">
        <w:rPr>
          <w:color w:val="000000"/>
          <w:kern w:val="0"/>
          <w:sz w:val="20"/>
        </w:rPr>
        <w:br/>
        <w:t xml:space="preserve">ГОСТ 19433-88 Грузы опасные. Классификация и маркировка </w:t>
      </w:r>
      <w:r w:rsidRPr="00FE7B34">
        <w:rPr>
          <w:color w:val="000000"/>
          <w:kern w:val="0"/>
          <w:sz w:val="20"/>
        </w:rPr>
        <w:br/>
        <w:t xml:space="preserve">ГОСТ 21903-76 Материалы лакокрасочные. Методы определения условной светостойкости </w:t>
      </w:r>
      <w:r w:rsidRPr="00FE7B34">
        <w:rPr>
          <w:color w:val="000000"/>
          <w:kern w:val="0"/>
          <w:sz w:val="20"/>
        </w:rPr>
        <w:br/>
        <w:t xml:space="preserve">ГОСТ 26319-84 Грузы опасные. Упаковка </w:t>
      </w:r>
      <w:r w:rsidRPr="00FE7B34">
        <w:rPr>
          <w:color w:val="000000"/>
          <w:kern w:val="0"/>
          <w:sz w:val="20"/>
        </w:rPr>
        <w:br/>
        <w:t xml:space="preserve">ГОСТ 29319-92 (ИСО 3668-76) Материалы лакокрасочные. Метод визуального сравнения цвета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 xml:space="preserve">3 Определения </w:t>
      </w:r>
    </w:p>
    <w:p w:rsidR="00FE7B34" w:rsidRPr="00FE7B34" w:rsidRDefault="00FE7B34" w:rsidP="00FE7B34">
      <w:pPr>
        <w:ind w:firstLine="150"/>
        <w:rPr>
          <w:color w:val="000000"/>
          <w:kern w:val="0"/>
          <w:sz w:val="20"/>
        </w:rPr>
      </w:pPr>
      <w:r w:rsidRPr="00FE7B34">
        <w:rPr>
          <w:color w:val="000000"/>
          <w:kern w:val="0"/>
          <w:sz w:val="20"/>
        </w:rPr>
        <w:t xml:space="preserve">В настоящем стандарте применяют следующие термины с соответствующими определениями: </w:t>
      </w:r>
      <w:r w:rsidRPr="00FE7B34">
        <w:rPr>
          <w:color w:val="000000"/>
          <w:kern w:val="0"/>
          <w:sz w:val="20"/>
        </w:rPr>
        <w:br/>
      </w:r>
      <w:r w:rsidRPr="00FE7B34">
        <w:rPr>
          <w:b/>
          <w:bCs/>
          <w:color w:val="000000"/>
          <w:kern w:val="0"/>
          <w:sz w:val="20"/>
        </w:rPr>
        <w:t>3.1</w:t>
      </w:r>
      <w:r w:rsidRPr="00FE7B34">
        <w:rPr>
          <w:color w:val="000000"/>
          <w:kern w:val="0"/>
          <w:sz w:val="20"/>
        </w:rPr>
        <w:t xml:space="preserve"> </w:t>
      </w:r>
      <w:r w:rsidRPr="00FE7B34">
        <w:rPr>
          <w:b/>
          <w:bCs/>
          <w:color w:val="000000"/>
          <w:kern w:val="0"/>
          <w:sz w:val="20"/>
        </w:rPr>
        <w:t>краска:</w:t>
      </w:r>
      <w:r w:rsidRPr="00FE7B34">
        <w:rPr>
          <w:color w:val="000000"/>
          <w:kern w:val="0"/>
          <w:sz w:val="20"/>
        </w:rPr>
        <w:t xml:space="preserve"> Суспензия пигмента или смеси пигментов с наполнителями в различных олифах, которая после нанесения на поверхность образует непрозрачную пленку, обладающую защитными и декоративными техническими свойствами. </w:t>
      </w:r>
      <w:r w:rsidRPr="00FE7B34">
        <w:rPr>
          <w:color w:val="000000"/>
          <w:kern w:val="0"/>
          <w:sz w:val="20"/>
        </w:rPr>
        <w:br/>
      </w:r>
      <w:r w:rsidRPr="00FE7B34">
        <w:rPr>
          <w:b/>
          <w:bCs/>
          <w:color w:val="000000"/>
          <w:kern w:val="0"/>
          <w:sz w:val="20"/>
        </w:rPr>
        <w:t>3.2</w:t>
      </w:r>
      <w:r w:rsidRPr="00FE7B34">
        <w:rPr>
          <w:color w:val="000000"/>
          <w:kern w:val="0"/>
          <w:sz w:val="20"/>
        </w:rPr>
        <w:t xml:space="preserve"> </w:t>
      </w:r>
      <w:r w:rsidRPr="00FE7B34">
        <w:rPr>
          <w:b/>
          <w:bCs/>
          <w:color w:val="000000"/>
          <w:kern w:val="0"/>
          <w:sz w:val="20"/>
        </w:rPr>
        <w:t>краска масляная:</w:t>
      </w:r>
      <w:r w:rsidRPr="00FE7B34">
        <w:rPr>
          <w:color w:val="000000"/>
          <w:kern w:val="0"/>
          <w:sz w:val="20"/>
        </w:rPr>
        <w:t xml:space="preserve"> Лакокрасочный продукт, пленкообразующими которого являются различные марки олиф. </w:t>
      </w:r>
      <w:r w:rsidRPr="00FE7B34">
        <w:rPr>
          <w:color w:val="000000"/>
          <w:kern w:val="0"/>
          <w:sz w:val="20"/>
        </w:rPr>
        <w:br/>
      </w:r>
      <w:r w:rsidRPr="00FE7B34">
        <w:rPr>
          <w:b/>
          <w:bCs/>
          <w:color w:val="000000"/>
          <w:kern w:val="0"/>
          <w:sz w:val="20"/>
        </w:rPr>
        <w:t>3.3</w:t>
      </w:r>
      <w:r w:rsidRPr="00FE7B34">
        <w:rPr>
          <w:color w:val="000000"/>
          <w:kern w:val="0"/>
          <w:sz w:val="20"/>
        </w:rPr>
        <w:t xml:space="preserve"> </w:t>
      </w:r>
      <w:r w:rsidRPr="00FE7B34">
        <w:rPr>
          <w:b/>
          <w:bCs/>
          <w:color w:val="000000"/>
          <w:kern w:val="0"/>
          <w:sz w:val="20"/>
        </w:rPr>
        <w:t>покрытие:</w:t>
      </w:r>
      <w:r w:rsidRPr="00FE7B34">
        <w:rPr>
          <w:color w:val="000000"/>
          <w:kern w:val="0"/>
          <w:sz w:val="20"/>
        </w:rPr>
        <w:t xml:space="preserve"> Непрерывный слой, сформированный после одно- или многократного нанесения лакокрасочного материала на окрашиваемую поверхность.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4 Классификация</w:t>
      </w:r>
      <w:r w:rsidRPr="00FE7B34">
        <w:rPr>
          <w:color w:val="000000"/>
          <w:kern w:val="0"/>
          <w:sz w:val="20"/>
        </w:rPr>
        <w:t xml:space="preserve"> </w:t>
      </w:r>
    </w:p>
    <w:p w:rsidR="00FE7B34" w:rsidRPr="00FE7B34" w:rsidRDefault="00FE7B34" w:rsidP="00FE7B34">
      <w:pPr>
        <w:ind w:firstLine="150"/>
        <w:rPr>
          <w:color w:val="000000"/>
          <w:kern w:val="0"/>
          <w:sz w:val="20"/>
        </w:rPr>
      </w:pPr>
      <w:r w:rsidRPr="00FE7B34">
        <w:rPr>
          <w:b/>
          <w:bCs/>
          <w:color w:val="000000"/>
          <w:kern w:val="0"/>
          <w:sz w:val="20"/>
        </w:rPr>
        <w:t>4.1</w:t>
      </w:r>
      <w:r w:rsidRPr="00FE7B34">
        <w:rPr>
          <w:color w:val="000000"/>
          <w:kern w:val="0"/>
          <w:sz w:val="20"/>
        </w:rPr>
        <w:t xml:space="preserve"> Краски масляные, готовые к применению, в зависимости от назначения подразделяются на: </w:t>
      </w:r>
      <w:r w:rsidRPr="00FE7B34">
        <w:rPr>
          <w:color w:val="000000"/>
          <w:kern w:val="0"/>
          <w:sz w:val="20"/>
        </w:rPr>
        <w:br/>
        <w:t xml:space="preserve">- краски масляные для внутренних работ; </w:t>
      </w:r>
      <w:r w:rsidRPr="00FE7B34">
        <w:rPr>
          <w:color w:val="000000"/>
          <w:kern w:val="0"/>
          <w:sz w:val="20"/>
        </w:rPr>
        <w:br/>
        <w:t xml:space="preserve">- краски масляные для наружных работ. </w:t>
      </w:r>
      <w:r w:rsidRPr="00FE7B34">
        <w:rPr>
          <w:color w:val="000000"/>
          <w:kern w:val="0"/>
          <w:sz w:val="20"/>
        </w:rPr>
        <w:br/>
      </w:r>
      <w:r w:rsidRPr="00FE7B34">
        <w:rPr>
          <w:b/>
          <w:bCs/>
          <w:color w:val="000000"/>
          <w:kern w:val="0"/>
          <w:sz w:val="20"/>
        </w:rPr>
        <w:t>4.2</w:t>
      </w:r>
      <w:r w:rsidRPr="00FE7B34">
        <w:rPr>
          <w:color w:val="000000"/>
          <w:kern w:val="0"/>
          <w:sz w:val="20"/>
        </w:rPr>
        <w:t xml:space="preserve"> Классификация и обозначение красок масляных, готовых к применению, по роду пленкообразующего вещества - по ГОСТ 9825.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5 Общие технические требования</w:t>
      </w:r>
      <w:r w:rsidRPr="00FE7B34">
        <w:rPr>
          <w:color w:val="000000"/>
          <w:kern w:val="0"/>
          <w:sz w:val="20"/>
        </w:rPr>
        <w:t xml:space="preserve"> </w:t>
      </w:r>
    </w:p>
    <w:p w:rsidR="00FE7B34" w:rsidRPr="00FE7B34" w:rsidRDefault="00FE7B34" w:rsidP="00FE7B34">
      <w:pPr>
        <w:ind w:firstLine="150"/>
        <w:rPr>
          <w:color w:val="000000"/>
          <w:kern w:val="0"/>
          <w:sz w:val="20"/>
        </w:rPr>
      </w:pPr>
      <w:proofErr w:type="gramStart"/>
      <w:r w:rsidRPr="00FE7B34">
        <w:rPr>
          <w:b/>
          <w:bCs/>
          <w:color w:val="000000"/>
          <w:kern w:val="0"/>
          <w:sz w:val="20"/>
        </w:rPr>
        <w:t>5.1</w:t>
      </w:r>
      <w:r w:rsidRPr="00FE7B34">
        <w:rPr>
          <w:color w:val="000000"/>
          <w:kern w:val="0"/>
          <w:sz w:val="20"/>
        </w:rPr>
        <w:t xml:space="preserve"> Краски масляные должны изготовляться в соответствии с требованиями настоящего стандарта, нормативного или технического документа (НД или ТД) на конкретную марку краски масляной, по рецептуре и технологическому регламенту, утвержденным в установленном порядке. </w:t>
      </w:r>
      <w:r w:rsidRPr="00FE7B34">
        <w:rPr>
          <w:color w:val="000000"/>
          <w:kern w:val="0"/>
          <w:sz w:val="20"/>
        </w:rPr>
        <w:br/>
      </w:r>
      <w:r w:rsidRPr="00FE7B34">
        <w:rPr>
          <w:b/>
          <w:bCs/>
          <w:color w:val="000000"/>
          <w:kern w:val="0"/>
          <w:sz w:val="20"/>
        </w:rPr>
        <w:t>5.2</w:t>
      </w:r>
      <w:r w:rsidRPr="00FE7B34">
        <w:rPr>
          <w:color w:val="000000"/>
          <w:kern w:val="0"/>
          <w:sz w:val="20"/>
        </w:rPr>
        <w:t xml:space="preserve"> Сырье и материалы, применяемые при изготовлении красок масляных, должны быть разрешены к применению территориальными центрами здравоохранения. </w:t>
      </w:r>
      <w:r w:rsidRPr="00FE7B34">
        <w:rPr>
          <w:color w:val="000000"/>
          <w:kern w:val="0"/>
          <w:sz w:val="20"/>
        </w:rPr>
        <w:br/>
      </w:r>
      <w:r w:rsidRPr="00FE7B34">
        <w:rPr>
          <w:b/>
          <w:bCs/>
          <w:color w:val="000000"/>
          <w:kern w:val="0"/>
          <w:sz w:val="20"/>
        </w:rPr>
        <w:t>5.3</w:t>
      </w:r>
      <w:r w:rsidRPr="00FE7B34">
        <w:rPr>
          <w:color w:val="000000"/>
          <w:kern w:val="0"/>
          <w:sz w:val="20"/>
        </w:rPr>
        <w:t xml:space="preserve"> Характеристики </w:t>
      </w:r>
      <w:r w:rsidRPr="00FE7B34">
        <w:rPr>
          <w:color w:val="000000"/>
          <w:kern w:val="0"/>
          <w:sz w:val="20"/>
        </w:rPr>
        <w:br/>
      </w:r>
      <w:r w:rsidRPr="00FE7B34">
        <w:rPr>
          <w:b/>
          <w:bCs/>
          <w:color w:val="000000"/>
          <w:kern w:val="0"/>
          <w:sz w:val="20"/>
        </w:rPr>
        <w:t>5.3.1</w:t>
      </w:r>
      <w:r w:rsidRPr="00FE7B34">
        <w:rPr>
          <w:color w:val="000000"/>
          <w:kern w:val="0"/>
          <w:sz w:val="20"/>
        </w:rPr>
        <w:t xml:space="preserve"> Краски масляные должны соответствовать требованиям и нормам, указанным</w:t>
      </w:r>
      <w:proofErr w:type="gramEnd"/>
      <w:r w:rsidRPr="00FE7B34">
        <w:rPr>
          <w:color w:val="000000"/>
          <w:kern w:val="0"/>
          <w:sz w:val="20"/>
        </w:rPr>
        <w:t xml:space="preserve"> в таблице 1. </w:t>
      </w:r>
    </w:p>
    <w:p w:rsidR="00FE7B34" w:rsidRPr="00FE7B34" w:rsidRDefault="00FE7B34" w:rsidP="00FE7B34">
      <w:pPr>
        <w:spacing w:after="240"/>
        <w:ind w:firstLine="150"/>
        <w:rPr>
          <w:color w:val="000000"/>
          <w:kern w:val="0"/>
          <w:sz w:val="20"/>
        </w:rPr>
      </w:pPr>
      <w:r w:rsidRPr="00FE7B34">
        <w:rPr>
          <w:color w:val="000000"/>
          <w:kern w:val="0"/>
          <w:sz w:val="20"/>
        </w:rPr>
        <w:br/>
        <w:t xml:space="preserve">Таблица 1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4"/>
        <w:gridCol w:w="2125"/>
        <w:gridCol w:w="2337"/>
        <w:gridCol w:w="2762"/>
      </w:tblGrid>
      <w:tr w:rsidR="00FE7B34" w:rsidRPr="00FE7B34" w:rsidTr="00946C65">
        <w:trPr>
          <w:tblHeade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FE7B34" w:rsidRPr="00FE7B34" w:rsidRDefault="00FE7B34" w:rsidP="00FE7B34">
            <w:pPr>
              <w:rPr>
                <w:color w:val="000000"/>
                <w:kern w:val="0"/>
                <w:sz w:val="20"/>
              </w:rPr>
            </w:pPr>
            <w:r w:rsidRPr="00FE7B34">
              <w:rPr>
                <w:b/>
                <w:bCs/>
                <w:color w:val="000000"/>
                <w:kern w:val="0"/>
                <w:sz w:val="20"/>
              </w:rPr>
              <w:t>Наименование показателя</w:t>
            </w:r>
          </w:p>
        </w:tc>
        <w:tc>
          <w:tcPr>
            <w:tcW w:w="0" w:type="auto"/>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rsidR="00FE7B34" w:rsidRPr="00FE7B34" w:rsidRDefault="00FE7B34" w:rsidP="00FE7B34">
            <w:pPr>
              <w:rPr>
                <w:color w:val="000000"/>
                <w:kern w:val="0"/>
                <w:sz w:val="20"/>
              </w:rPr>
            </w:pPr>
            <w:r w:rsidRPr="00FE7B34">
              <w:rPr>
                <w:b/>
                <w:bCs/>
                <w:color w:val="000000"/>
                <w:kern w:val="0"/>
                <w:sz w:val="20"/>
              </w:rPr>
              <w:t>Значение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rsidR="00FE7B34" w:rsidRPr="00FE7B34" w:rsidRDefault="00FE7B34" w:rsidP="00FE7B34">
            <w:pPr>
              <w:rPr>
                <w:color w:val="000000"/>
                <w:kern w:val="0"/>
                <w:sz w:val="20"/>
              </w:rPr>
            </w:pPr>
            <w:r w:rsidRPr="00FE7B34">
              <w:rPr>
                <w:b/>
                <w:bCs/>
                <w:color w:val="000000"/>
                <w:kern w:val="0"/>
                <w:sz w:val="20"/>
              </w:rPr>
              <w:t>Метод испытания</w:t>
            </w:r>
          </w:p>
        </w:tc>
      </w:tr>
      <w:tr w:rsidR="00FE7B34" w:rsidRPr="00FE7B34" w:rsidTr="00946C65">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FE7B34" w:rsidRPr="00FE7B34" w:rsidRDefault="00FE7B34" w:rsidP="00FE7B34">
            <w:pPr>
              <w:rPr>
                <w:color w:val="000000"/>
                <w:kern w:val="0"/>
                <w:sz w:val="20"/>
              </w:rPr>
            </w:pPr>
            <w:r w:rsidRPr="00FE7B34">
              <w:rPr>
                <w:b/>
                <w:bCs/>
                <w:color w:val="000000"/>
                <w:kern w:val="0"/>
                <w:sz w:val="20"/>
              </w:rPr>
              <w:t>для наружных работ</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FE7B34" w:rsidRPr="00FE7B34" w:rsidRDefault="00FE7B34" w:rsidP="00FE7B34">
            <w:pPr>
              <w:rPr>
                <w:color w:val="000000"/>
                <w:kern w:val="0"/>
                <w:sz w:val="20"/>
              </w:rPr>
            </w:pPr>
            <w:r w:rsidRPr="00FE7B34">
              <w:rPr>
                <w:b/>
                <w:bCs/>
                <w:color w:val="000000"/>
                <w:kern w:val="0"/>
                <w:sz w:val="20"/>
              </w:rPr>
              <w:t>для внутренних работ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 Цвет покрытия краски</w:t>
            </w:r>
          </w:p>
        </w:tc>
        <w:tc>
          <w:tcPr>
            <w:tcW w:w="2100" w:type="pct"/>
            <w:gridSpan w:val="2"/>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Должен находиться в пределах допускаемых отклонений, установленных образцами цвета «Картотеки» или контрольными образцами цвета</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29319, НД или ТД на конкретную краску</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2 Внешний вид покрытия</w:t>
            </w:r>
          </w:p>
        </w:tc>
        <w:tc>
          <w:tcPr>
            <w:tcW w:w="2100" w:type="pct"/>
            <w:gridSpan w:val="2"/>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После высыхания краска должна образовывать однородную, гладкую поверхность, без посторонних включений</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9.3 настоящего стандарта</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3 Массовая доля нелетучих веществ, %</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60 - 93</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58 - 93</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17537</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4 Условная вязкость по вискозиметру типа ВЗ-246 диаметром сопла 4 мм при температуре (20,0±0,5) °</w:t>
            </w:r>
            <w:proofErr w:type="gramStart"/>
            <w:r w:rsidRPr="00FE7B34">
              <w:rPr>
                <w:color w:val="000000"/>
                <w:kern w:val="0"/>
                <w:sz w:val="20"/>
              </w:rPr>
              <w:t>С</w:t>
            </w:r>
            <w:proofErr w:type="gramEnd"/>
            <w:r w:rsidRPr="00FE7B34">
              <w:rPr>
                <w:color w:val="000000"/>
                <w:kern w:val="0"/>
                <w:sz w:val="20"/>
              </w:rPr>
              <w:t>, с</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60 - 180</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60 - 140</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8420</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 xml:space="preserve">5 Степень </w:t>
            </w:r>
            <w:proofErr w:type="spellStart"/>
            <w:r w:rsidRPr="00FE7B34">
              <w:rPr>
                <w:color w:val="000000"/>
                <w:kern w:val="0"/>
                <w:sz w:val="20"/>
              </w:rPr>
              <w:t>перетира</w:t>
            </w:r>
            <w:proofErr w:type="spellEnd"/>
            <w:r w:rsidRPr="00FE7B34">
              <w:rPr>
                <w:color w:val="000000"/>
                <w:kern w:val="0"/>
                <w:sz w:val="20"/>
              </w:rPr>
              <w:t>, мкм, не более: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FFFFFF"/>
                <w:kern w:val="0"/>
                <w:sz w:val="20"/>
              </w:rPr>
              <w:t>.</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FFFFFF"/>
                <w:kern w:val="0"/>
                <w:sz w:val="20"/>
              </w:rPr>
              <w:t>.</w:t>
            </w:r>
          </w:p>
        </w:tc>
        <w:tc>
          <w:tcPr>
            <w:tcW w:w="1300" w:type="pct"/>
            <w:vMerge w:val="restar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6589</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белила</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70</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70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краски цветные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90</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80</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 xml:space="preserve">6 </w:t>
            </w:r>
            <w:proofErr w:type="spellStart"/>
            <w:r w:rsidRPr="00FE7B34">
              <w:rPr>
                <w:color w:val="000000"/>
                <w:kern w:val="0"/>
                <w:sz w:val="20"/>
              </w:rPr>
              <w:t>Укрывистость</w:t>
            </w:r>
            <w:proofErr w:type="spellEnd"/>
            <w:r w:rsidRPr="00FE7B34">
              <w:rPr>
                <w:color w:val="000000"/>
                <w:kern w:val="0"/>
                <w:sz w:val="20"/>
              </w:rPr>
              <w:t xml:space="preserve"> невысушенной пленки, г/см</w:t>
            </w:r>
            <w:proofErr w:type="gramStart"/>
            <w:r w:rsidRPr="00FE7B34">
              <w:rPr>
                <w:color w:val="000000"/>
                <w:kern w:val="0"/>
                <w:sz w:val="20"/>
                <w:vertAlign w:val="superscript"/>
              </w:rPr>
              <w:t>2</w:t>
            </w:r>
            <w:proofErr w:type="gramEnd"/>
            <w:r w:rsidRPr="00FE7B34">
              <w:rPr>
                <w:color w:val="000000"/>
                <w:kern w:val="0"/>
                <w:sz w:val="20"/>
              </w:rPr>
              <w:t>, не более</w:t>
            </w:r>
          </w:p>
        </w:tc>
        <w:tc>
          <w:tcPr>
            <w:tcW w:w="2100" w:type="pct"/>
            <w:gridSpan w:val="2"/>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Значение показателя должно быть установлено в НД или ТД на конкретную марку краски</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8784, метод 1</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lastRenderedPageBreak/>
              <w:t xml:space="preserve">7 Время высыхания до степени 3 при температуре (20±2) °С, </w:t>
            </w:r>
            <w:proofErr w:type="gramStart"/>
            <w:r w:rsidRPr="00FE7B34">
              <w:rPr>
                <w:color w:val="000000"/>
                <w:kern w:val="0"/>
                <w:sz w:val="20"/>
              </w:rPr>
              <w:t>ч</w:t>
            </w:r>
            <w:proofErr w:type="gramEnd"/>
            <w:r w:rsidRPr="00FE7B34">
              <w:rPr>
                <w:color w:val="000000"/>
                <w:kern w:val="0"/>
                <w:sz w:val="20"/>
              </w:rPr>
              <w:t>, не более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24</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24</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19007</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 xml:space="preserve">8 Стойкость покрытия к статическому воздействию воды при температуре (20±2) °С, </w:t>
            </w:r>
            <w:proofErr w:type="gramStart"/>
            <w:r w:rsidRPr="00FE7B34">
              <w:rPr>
                <w:color w:val="000000"/>
                <w:kern w:val="0"/>
                <w:sz w:val="20"/>
              </w:rPr>
              <w:t>ч</w:t>
            </w:r>
            <w:proofErr w:type="gramEnd"/>
            <w:r w:rsidRPr="00FE7B34">
              <w:rPr>
                <w:color w:val="000000"/>
                <w:kern w:val="0"/>
                <w:sz w:val="20"/>
              </w:rPr>
              <w:t>, не менее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9.403, метод</w:t>
            </w:r>
            <w:proofErr w:type="gramStart"/>
            <w:r w:rsidRPr="00FE7B34">
              <w:rPr>
                <w:color w:val="000000"/>
                <w:kern w:val="0"/>
                <w:sz w:val="20"/>
              </w:rPr>
              <w:t xml:space="preserve"> А</w:t>
            </w:r>
            <w:proofErr w:type="gramEnd"/>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 xml:space="preserve">9 Условная светостойкость покрытия, </w:t>
            </w:r>
            <w:proofErr w:type="gramStart"/>
            <w:r w:rsidRPr="00FE7B34">
              <w:rPr>
                <w:color w:val="000000"/>
                <w:kern w:val="0"/>
                <w:sz w:val="20"/>
              </w:rPr>
              <w:t>ч</w:t>
            </w:r>
            <w:proofErr w:type="gramEnd"/>
            <w:r w:rsidRPr="00FE7B34">
              <w:rPr>
                <w:color w:val="000000"/>
                <w:kern w:val="0"/>
                <w:sz w:val="20"/>
              </w:rPr>
              <w:t>:</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FFFFFF"/>
                <w:kern w:val="0"/>
                <w:sz w:val="20"/>
              </w:rPr>
              <w:t>.</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FFFFFF"/>
                <w:kern w:val="0"/>
                <w:sz w:val="20"/>
              </w:rPr>
              <w:t>.</w:t>
            </w:r>
          </w:p>
        </w:tc>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r w:rsidRPr="00FE7B34">
              <w:rPr>
                <w:color w:val="000000"/>
                <w:kern w:val="0"/>
                <w:sz w:val="20"/>
              </w:rPr>
              <w:t>По ГОСТ 21903</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краски цветные, не менее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2</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белила, охра, мумия, сурик</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Не определяют</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Не определяют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7B34" w:rsidRPr="00FE7B34" w:rsidRDefault="00FE7B34" w:rsidP="00FE7B34">
            <w:pPr>
              <w:rPr>
                <w:color w:val="000000"/>
                <w:kern w:val="0"/>
                <w:sz w:val="20"/>
              </w:rPr>
            </w:pP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10 Температура вспышки в закрытом тигле, °</w:t>
            </w:r>
            <w:proofErr w:type="gramStart"/>
            <w:r w:rsidRPr="00FE7B34">
              <w:rPr>
                <w:color w:val="000000"/>
                <w:kern w:val="0"/>
                <w:sz w:val="20"/>
              </w:rPr>
              <w:t>С</w:t>
            </w:r>
            <w:proofErr w:type="gramEnd"/>
          </w:p>
        </w:tc>
        <w:tc>
          <w:tcPr>
            <w:tcW w:w="2100" w:type="pct"/>
            <w:gridSpan w:val="2"/>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Не менее 23</w:t>
            </w:r>
            <w:proofErr w:type="gramStart"/>
            <w:r w:rsidRPr="00FE7B34">
              <w:rPr>
                <w:color w:val="000000"/>
                <w:kern w:val="0"/>
                <w:sz w:val="20"/>
              </w:rPr>
              <w:t xml:space="preserve"> °С</w:t>
            </w:r>
            <w:proofErr w:type="gramEnd"/>
            <w:r w:rsidRPr="00FE7B34">
              <w:rPr>
                <w:color w:val="000000"/>
                <w:kern w:val="0"/>
                <w:sz w:val="20"/>
              </w:rPr>
              <w:t>, но не более 61 °С</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ГОСТ 12.1.044 и 9.4 настоящего стандарта</w:t>
            </w:r>
          </w:p>
        </w:tc>
      </w:tr>
      <w:tr w:rsidR="00FE7B34" w:rsidRPr="00FE7B34" w:rsidTr="00946C65">
        <w:trPr>
          <w:tblCellSpacing w:w="0" w:type="dxa"/>
          <w:jc w:val="center"/>
        </w:trPr>
        <w:tc>
          <w:tcPr>
            <w:tcW w:w="15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11 Срок службы в условиях эксплуатации У</w:t>
            </w:r>
            <w:proofErr w:type="gramStart"/>
            <w:r w:rsidRPr="00FE7B34">
              <w:rPr>
                <w:color w:val="000000"/>
                <w:kern w:val="0"/>
                <w:sz w:val="20"/>
              </w:rPr>
              <w:t>1</w:t>
            </w:r>
            <w:proofErr w:type="gramEnd"/>
            <w:r w:rsidRPr="00FE7B34">
              <w:rPr>
                <w:color w:val="000000"/>
                <w:kern w:val="0"/>
                <w:sz w:val="20"/>
              </w:rPr>
              <w:t>, УХЛ1, год, не менее</w:t>
            </w:r>
          </w:p>
        </w:tc>
        <w:tc>
          <w:tcPr>
            <w:tcW w:w="10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1</w:t>
            </w:r>
          </w:p>
        </w:tc>
        <w:tc>
          <w:tcPr>
            <w:tcW w:w="105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w:t>
            </w:r>
          </w:p>
        </w:tc>
        <w:tc>
          <w:tcPr>
            <w:tcW w:w="1300" w:type="pct"/>
            <w:tcBorders>
              <w:top w:val="outset" w:sz="6" w:space="0" w:color="auto"/>
              <w:left w:val="outset" w:sz="6" w:space="0" w:color="auto"/>
              <w:bottom w:val="outset" w:sz="6" w:space="0" w:color="auto"/>
              <w:right w:val="outset" w:sz="6" w:space="0" w:color="auto"/>
            </w:tcBorders>
            <w:hideMark/>
          </w:tcPr>
          <w:p w:rsidR="00FE7B34" w:rsidRPr="00FE7B34" w:rsidRDefault="00FE7B34" w:rsidP="00FE7B34">
            <w:pPr>
              <w:rPr>
                <w:color w:val="000000"/>
                <w:kern w:val="0"/>
                <w:sz w:val="20"/>
              </w:rPr>
            </w:pPr>
            <w:r w:rsidRPr="00FE7B34">
              <w:rPr>
                <w:color w:val="000000"/>
                <w:kern w:val="0"/>
                <w:sz w:val="20"/>
              </w:rPr>
              <w:t>По 9.5 настоящего стандарта</w:t>
            </w:r>
          </w:p>
        </w:tc>
      </w:tr>
    </w:tbl>
    <w:p w:rsidR="00FE7B34" w:rsidRPr="00FE7B34" w:rsidRDefault="00FE7B34" w:rsidP="00FE7B34">
      <w:pPr>
        <w:ind w:firstLine="150"/>
        <w:rPr>
          <w:color w:val="000000"/>
          <w:kern w:val="0"/>
          <w:sz w:val="20"/>
        </w:rPr>
      </w:pPr>
      <w:r w:rsidRPr="00FE7B34">
        <w:rPr>
          <w:b/>
          <w:bCs/>
          <w:color w:val="000000"/>
          <w:kern w:val="0"/>
          <w:sz w:val="20"/>
        </w:rPr>
        <w:t>5.4</w:t>
      </w:r>
      <w:r w:rsidRPr="00FE7B34">
        <w:rPr>
          <w:color w:val="000000"/>
          <w:kern w:val="0"/>
          <w:sz w:val="20"/>
        </w:rPr>
        <w:t xml:space="preserve"> Упаковка </w:t>
      </w:r>
      <w:r w:rsidRPr="00FE7B34">
        <w:rPr>
          <w:color w:val="000000"/>
          <w:kern w:val="0"/>
          <w:sz w:val="20"/>
        </w:rPr>
        <w:br/>
      </w:r>
      <w:r w:rsidRPr="00FE7B34">
        <w:rPr>
          <w:b/>
          <w:bCs/>
          <w:color w:val="000000"/>
          <w:kern w:val="0"/>
          <w:sz w:val="20"/>
        </w:rPr>
        <w:t>5.4.1</w:t>
      </w:r>
      <w:r w:rsidRPr="00FE7B34">
        <w:rPr>
          <w:color w:val="000000"/>
          <w:kern w:val="0"/>
          <w:sz w:val="20"/>
        </w:rPr>
        <w:t xml:space="preserve"> Упаковка красок масляных - по ГОСТ 9980.3 и ГОСТ 26319. </w:t>
      </w:r>
      <w:r w:rsidRPr="00FE7B34">
        <w:rPr>
          <w:color w:val="000000"/>
          <w:kern w:val="0"/>
          <w:sz w:val="20"/>
        </w:rPr>
        <w:br/>
      </w:r>
      <w:r w:rsidRPr="00FE7B34">
        <w:rPr>
          <w:b/>
          <w:bCs/>
          <w:color w:val="000000"/>
          <w:kern w:val="0"/>
          <w:sz w:val="20"/>
        </w:rPr>
        <w:t>5.5</w:t>
      </w:r>
      <w:r w:rsidRPr="00FE7B34">
        <w:rPr>
          <w:color w:val="000000"/>
          <w:kern w:val="0"/>
          <w:sz w:val="20"/>
        </w:rPr>
        <w:t xml:space="preserve"> Маркировка </w:t>
      </w:r>
      <w:r w:rsidRPr="00FE7B34">
        <w:rPr>
          <w:color w:val="000000"/>
          <w:kern w:val="0"/>
          <w:sz w:val="20"/>
        </w:rPr>
        <w:br/>
      </w:r>
      <w:r w:rsidRPr="00FE7B34">
        <w:rPr>
          <w:b/>
          <w:bCs/>
          <w:color w:val="000000"/>
          <w:kern w:val="0"/>
          <w:sz w:val="20"/>
        </w:rPr>
        <w:t>5.5.1</w:t>
      </w:r>
      <w:r w:rsidRPr="00FE7B34">
        <w:rPr>
          <w:color w:val="000000"/>
          <w:kern w:val="0"/>
          <w:sz w:val="20"/>
        </w:rPr>
        <w:t xml:space="preserve"> Маркировка красок масляных - по ГОСТ 9980.4. </w:t>
      </w:r>
      <w:r w:rsidRPr="00FE7B34">
        <w:rPr>
          <w:color w:val="000000"/>
          <w:kern w:val="0"/>
          <w:sz w:val="20"/>
        </w:rPr>
        <w:br/>
      </w:r>
      <w:r w:rsidRPr="00FE7B34">
        <w:rPr>
          <w:b/>
          <w:bCs/>
          <w:color w:val="000000"/>
          <w:kern w:val="0"/>
          <w:sz w:val="20"/>
        </w:rPr>
        <w:t>5.5.2</w:t>
      </w:r>
      <w:proofErr w:type="gramStart"/>
      <w:r w:rsidRPr="00FE7B34">
        <w:rPr>
          <w:color w:val="000000"/>
          <w:kern w:val="0"/>
          <w:sz w:val="20"/>
        </w:rPr>
        <w:t xml:space="preserve"> В</w:t>
      </w:r>
      <w:proofErr w:type="gramEnd"/>
      <w:r w:rsidRPr="00FE7B34">
        <w:rPr>
          <w:color w:val="000000"/>
          <w:kern w:val="0"/>
          <w:sz w:val="20"/>
        </w:rPr>
        <w:t xml:space="preserve"> НД или ТД на конкретную марку краски масляной, предназначенной для розничной торговли, приводят текст этикетки с указанием: </w:t>
      </w:r>
      <w:r w:rsidRPr="00FE7B34">
        <w:rPr>
          <w:color w:val="000000"/>
          <w:kern w:val="0"/>
          <w:sz w:val="20"/>
        </w:rPr>
        <w:br/>
        <w:t xml:space="preserve">- наименования продукции; </w:t>
      </w:r>
      <w:r w:rsidRPr="00FE7B34">
        <w:rPr>
          <w:color w:val="000000"/>
          <w:kern w:val="0"/>
          <w:sz w:val="20"/>
        </w:rPr>
        <w:br/>
        <w:t xml:space="preserve">- области и способа применения; </w:t>
      </w:r>
      <w:r w:rsidRPr="00FE7B34">
        <w:rPr>
          <w:color w:val="000000"/>
          <w:kern w:val="0"/>
          <w:sz w:val="20"/>
        </w:rPr>
        <w:br/>
        <w:t xml:space="preserve">- правил и условий безопасного хранения, транспортирования, использования и обезвреживания, а также мер предосторожности при обращении с краской; </w:t>
      </w:r>
      <w:r w:rsidRPr="00FE7B34">
        <w:rPr>
          <w:color w:val="000000"/>
          <w:kern w:val="0"/>
          <w:sz w:val="20"/>
        </w:rPr>
        <w:br/>
        <w:t xml:space="preserve">- массы нетто, объема; </w:t>
      </w:r>
      <w:r w:rsidRPr="00FE7B34">
        <w:rPr>
          <w:color w:val="000000"/>
          <w:kern w:val="0"/>
          <w:sz w:val="20"/>
        </w:rPr>
        <w:br/>
        <w:t xml:space="preserve">- номера партии; </w:t>
      </w:r>
      <w:r w:rsidRPr="00FE7B34">
        <w:rPr>
          <w:color w:val="000000"/>
          <w:kern w:val="0"/>
          <w:sz w:val="20"/>
        </w:rPr>
        <w:br/>
        <w:t xml:space="preserve">- даты изготовления; </w:t>
      </w:r>
      <w:r w:rsidRPr="00FE7B34">
        <w:rPr>
          <w:color w:val="000000"/>
          <w:kern w:val="0"/>
          <w:sz w:val="20"/>
        </w:rPr>
        <w:br/>
        <w:t xml:space="preserve">- предприятия-изготовителя, его товарного знака и юридического адреса, страны; </w:t>
      </w:r>
      <w:r w:rsidRPr="00FE7B34">
        <w:rPr>
          <w:color w:val="000000"/>
          <w:kern w:val="0"/>
          <w:sz w:val="20"/>
        </w:rPr>
        <w:br/>
        <w:t xml:space="preserve">- обозначения НД или ТД, по которому изготовляют краску масляную; </w:t>
      </w:r>
      <w:r w:rsidRPr="00FE7B34">
        <w:rPr>
          <w:color w:val="000000"/>
          <w:kern w:val="0"/>
          <w:sz w:val="20"/>
        </w:rPr>
        <w:br/>
        <w:t xml:space="preserve">- срока годности или гарантийного срока. </w:t>
      </w:r>
      <w:r w:rsidRPr="00FE7B34">
        <w:rPr>
          <w:color w:val="000000"/>
          <w:kern w:val="0"/>
          <w:sz w:val="20"/>
        </w:rPr>
        <w:br/>
      </w:r>
      <w:r w:rsidRPr="00FE7B34">
        <w:rPr>
          <w:b/>
          <w:bCs/>
          <w:color w:val="000000"/>
          <w:kern w:val="0"/>
          <w:sz w:val="20"/>
        </w:rPr>
        <w:t>5.5.3</w:t>
      </w:r>
      <w:r w:rsidRPr="00FE7B34">
        <w:rPr>
          <w:color w:val="000000"/>
          <w:kern w:val="0"/>
          <w:sz w:val="20"/>
        </w:rPr>
        <w:t xml:space="preserve"> Транспортная маркировка - по ГОСТ 14192 и ГОСТ 19433 с указанием классификационного шифра 3313.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6 Требования безопасности</w:t>
      </w:r>
      <w:r w:rsidRPr="00FE7B34">
        <w:rPr>
          <w:color w:val="000000"/>
          <w:kern w:val="0"/>
          <w:sz w:val="20"/>
        </w:rPr>
        <w:t xml:space="preserve"> </w:t>
      </w:r>
    </w:p>
    <w:p w:rsidR="00FE7B34" w:rsidRPr="00FE7B34" w:rsidRDefault="00FE7B34" w:rsidP="00FE7B34">
      <w:pPr>
        <w:ind w:firstLine="150"/>
        <w:rPr>
          <w:color w:val="000000"/>
          <w:kern w:val="0"/>
          <w:sz w:val="20"/>
        </w:rPr>
      </w:pPr>
      <w:proofErr w:type="gramStart"/>
      <w:r w:rsidRPr="00FE7B34">
        <w:rPr>
          <w:b/>
          <w:bCs/>
          <w:color w:val="000000"/>
          <w:kern w:val="0"/>
          <w:sz w:val="20"/>
        </w:rPr>
        <w:t>6.1</w:t>
      </w:r>
      <w:r w:rsidRPr="00FE7B34">
        <w:rPr>
          <w:color w:val="000000"/>
          <w:kern w:val="0"/>
          <w:sz w:val="20"/>
        </w:rPr>
        <w:t xml:space="preserve"> Краски масляные являются токсичными и пожароопасными материалами, что обусловлено свойствами растворителей, входящих в их состав и применяемых для их разбавления, а также наличием в них специальных добавок. </w:t>
      </w:r>
      <w:r w:rsidRPr="00FE7B34">
        <w:rPr>
          <w:color w:val="000000"/>
          <w:kern w:val="0"/>
          <w:sz w:val="20"/>
        </w:rPr>
        <w:br/>
      </w:r>
      <w:r w:rsidRPr="00FE7B34">
        <w:rPr>
          <w:b/>
          <w:bCs/>
          <w:color w:val="000000"/>
          <w:kern w:val="0"/>
          <w:sz w:val="20"/>
        </w:rPr>
        <w:t>6.2</w:t>
      </w:r>
      <w:r w:rsidRPr="00FE7B34">
        <w:rPr>
          <w:color w:val="000000"/>
          <w:kern w:val="0"/>
          <w:sz w:val="20"/>
        </w:rPr>
        <w:t xml:space="preserve"> Производство красок масляных должно соответствовать требованиям взрывобезопасности для взрывопожароопасных производств, утвержденным в установленном порядке. </w:t>
      </w:r>
      <w:r w:rsidRPr="00FE7B34">
        <w:rPr>
          <w:color w:val="000000"/>
          <w:kern w:val="0"/>
          <w:sz w:val="20"/>
        </w:rPr>
        <w:br/>
      </w:r>
      <w:r w:rsidRPr="00FE7B34">
        <w:rPr>
          <w:b/>
          <w:bCs/>
          <w:color w:val="000000"/>
          <w:kern w:val="0"/>
          <w:sz w:val="20"/>
        </w:rPr>
        <w:t>6.3</w:t>
      </w:r>
      <w:r w:rsidRPr="00FE7B34">
        <w:rPr>
          <w:color w:val="000000"/>
          <w:kern w:val="0"/>
          <w:sz w:val="20"/>
        </w:rPr>
        <w:t xml:space="preserve"> Безопасность работ, связанных с производством, испытанием и применением красок масляных - по ГОСТ 12.1.004</w:t>
      </w:r>
      <w:r w:rsidR="00187E23">
        <w:rPr>
          <w:color w:val="000000"/>
          <w:kern w:val="0"/>
          <w:sz w:val="20"/>
        </w:rPr>
        <w:t>-91</w:t>
      </w:r>
      <w:r w:rsidRPr="00FE7B34">
        <w:rPr>
          <w:color w:val="000000"/>
          <w:kern w:val="0"/>
          <w:sz w:val="20"/>
        </w:rPr>
        <w:t>, ГОСТ 12.3.002</w:t>
      </w:r>
      <w:proofErr w:type="gramEnd"/>
      <w:r w:rsidRPr="00FE7B34">
        <w:rPr>
          <w:color w:val="000000"/>
          <w:kern w:val="0"/>
          <w:sz w:val="20"/>
        </w:rPr>
        <w:t xml:space="preserve"> </w:t>
      </w:r>
      <w:r w:rsidR="00187E23">
        <w:rPr>
          <w:color w:val="000000"/>
          <w:kern w:val="0"/>
          <w:sz w:val="20"/>
        </w:rPr>
        <w:t>-</w:t>
      </w:r>
      <w:proofErr w:type="gramStart"/>
      <w:r w:rsidR="00187E23">
        <w:rPr>
          <w:color w:val="000000"/>
          <w:kern w:val="0"/>
          <w:sz w:val="20"/>
        </w:rPr>
        <w:t xml:space="preserve">2014 </w:t>
      </w:r>
      <w:r w:rsidRPr="00FE7B34">
        <w:rPr>
          <w:color w:val="000000"/>
          <w:kern w:val="0"/>
          <w:sz w:val="20"/>
        </w:rPr>
        <w:t>и ГОСТ 12.3.005</w:t>
      </w:r>
      <w:r w:rsidR="00187E23">
        <w:rPr>
          <w:color w:val="000000"/>
          <w:kern w:val="0"/>
          <w:sz w:val="20"/>
        </w:rPr>
        <w:t>-75</w:t>
      </w:r>
      <w:r w:rsidRPr="00FE7B34">
        <w:rPr>
          <w:color w:val="000000"/>
          <w:kern w:val="0"/>
          <w:sz w:val="20"/>
        </w:rPr>
        <w:t xml:space="preserve">. </w:t>
      </w:r>
      <w:r w:rsidRPr="00FE7B34">
        <w:rPr>
          <w:color w:val="000000"/>
          <w:kern w:val="0"/>
          <w:sz w:val="20"/>
        </w:rPr>
        <w:br/>
      </w:r>
      <w:r w:rsidRPr="00FE7B34">
        <w:rPr>
          <w:b/>
          <w:bCs/>
          <w:color w:val="000000"/>
          <w:kern w:val="0"/>
          <w:sz w:val="20"/>
        </w:rPr>
        <w:t>6.4</w:t>
      </w:r>
      <w:r w:rsidRPr="00FE7B34">
        <w:rPr>
          <w:color w:val="000000"/>
          <w:kern w:val="0"/>
          <w:sz w:val="20"/>
        </w:rPr>
        <w:t xml:space="preserve"> Краски масляные могут быть допущены к производству, реализации и применению только после гигиенической оценки и при наличии гигиенического заключения, выданного органами здравоохранения. </w:t>
      </w:r>
      <w:r w:rsidRPr="00FE7B34">
        <w:rPr>
          <w:color w:val="000000"/>
          <w:kern w:val="0"/>
          <w:sz w:val="20"/>
        </w:rPr>
        <w:br/>
      </w:r>
      <w:r w:rsidRPr="00FE7B34">
        <w:rPr>
          <w:b/>
          <w:bCs/>
          <w:color w:val="000000"/>
          <w:kern w:val="0"/>
          <w:sz w:val="20"/>
        </w:rPr>
        <w:t>6.5</w:t>
      </w:r>
      <w:r w:rsidRPr="00FE7B34">
        <w:rPr>
          <w:color w:val="000000"/>
          <w:kern w:val="0"/>
          <w:sz w:val="20"/>
        </w:rPr>
        <w:t xml:space="preserve"> Изготовление и применение красок масляных проводят в помещениях, снабженных местной и общей приточно-вытяжной вентиляцией по ГОСТ 12.4.021</w:t>
      </w:r>
      <w:r w:rsidR="002B0636">
        <w:rPr>
          <w:color w:val="000000"/>
          <w:kern w:val="0"/>
          <w:sz w:val="20"/>
        </w:rPr>
        <w:t>-75*</w:t>
      </w:r>
      <w:r w:rsidRPr="00FE7B34">
        <w:rPr>
          <w:color w:val="000000"/>
          <w:kern w:val="0"/>
          <w:sz w:val="20"/>
        </w:rPr>
        <w:t xml:space="preserve">. </w:t>
      </w:r>
      <w:r w:rsidRPr="00FE7B34">
        <w:rPr>
          <w:color w:val="000000"/>
          <w:kern w:val="0"/>
          <w:sz w:val="20"/>
        </w:rPr>
        <w:br/>
        <w:t>Контроль за содержанием вредных веществ в воздухе рабочей зоны и в сточных водах</w:t>
      </w:r>
      <w:proofErr w:type="gramEnd"/>
      <w:r w:rsidRPr="00FE7B34">
        <w:rPr>
          <w:color w:val="000000"/>
          <w:kern w:val="0"/>
          <w:sz w:val="20"/>
        </w:rPr>
        <w:t xml:space="preserve"> организуют по ГОСТ 12.1.005</w:t>
      </w:r>
      <w:r w:rsidR="00187E23">
        <w:rPr>
          <w:color w:val="000000"/>
          <w:kern w:val="0"/>
          <w:sz w:val="20"/>
        </w:rPr>
        <w:t>-88</w:t>
      </w:r>
      <w:r w:rsidRPr="00FE7B34">
        <w:rPr>
          <w:color w:val="000000"/>
          <w:kern w:val="0"/>
          <w:sz w:val="20"/>
        </w:rPr>
        <w:t>, ГОСТ 12.1.016</w:t>
      </w:r>
      <w:r w:rsidR="00187E23">
        <w:rPr>
          <w:color w:val="000000"/>
          <w:kern w:val="0"/>
          <w:sz w:val="20"/>
        </w:rPr>
        <w:t>-79</w:t>
      </w:r>
      <w:r w:rsidRPr="00FE7B34">
        <w:rPr>
          <w:color w:val="000000"/>
          <w:kern w:val="0"/>
          <w:sz w:val="20"/>
        </w:rPr>
        <w:t xml:space="preserve">. </w:t>
      </w:r>
      <w:r w:rsidRPr="00FE7B34">
        <w:rPr>
          <w:color w:val="000000"/>
          <w:kern w:val="0"/>
          <w:sz w:val="20"/>
        </w:rPr>
        <w:br/>
      </w:r>
      <w:r w:rsidRPr="00FE7B34">
        <w:rPr>
          <w:b/>
          <w:bCs/>
          <w:color w:val="000000"/>
          <w:kern w:val="0"/>
          <w:sz w:val="20"/>
        </w:rPr>
        <w:t>6.6</w:t>
      </w:r>
      <w:r w:rsidRPr="00FE7B34">
        <w:rPr>
          <w:color w:val="000000"/>
          <w:kern w:val="0"/>
          <w:sz w:val="20"/>
        </w:rPr>
        <w:t xml:space="preserve"> Определение содержания вредных веществ в воздухе рабочей зоны и в сточных водах проводят в соответствии с нормативными документами, разработанными и утвержденными органами здравоохранения и природных ресурсов. </w:t>
      </w:r>
      <w:r w:rsidRPr="00FE7B34">
        <w:rPr>
          <w:color w:val="000000"/>
          <w:kern w:val="0"/>
          <w:sz w:val="20"/>
        </w:rPr>
        <w:br/>
      </w:r>
      <w:r w:rsidRPr="00FE7B34">
        <w:rPr>
          <w:b/>
          <w:bCs/>
          <w:color w:val="000000"/>
          <w:kern w:val="0"/>
          <w:sz w:val="20"/>
        </w:rPr>
        <w:t>6.7</w:t>
      </w:r>
      <w:r w:rsidRPr="00FE7B34">
        <w:rPr>
          <w:color w:val="000000"/>
          <w:kern w:val="0"/>
          <w:sz w:val="20"/>
        </w:rPr>
        <w:t xml:space="preserve"> Работы, связанные с изготовлением и применением красок масляных, должны соответствовать действующему санитарному законодательству. </w:t>
      </w:r>
      <w:r w:rsidRPr="00FE7B34">
        <w:rPr>
          <w:color w:val="000000"/>
          <w:kern w:val="0"/>
          <w:sz w:val="20"/>
        </w:rPr>
        <w:br/>
      </w:r>
      <w:r w:rsidRPr="00FE7B34">
        <w:rPr>
          <w:b/>
          <w:bCs/>
          <w:color w:val="000000"/>
          <w:kern w:val="0"/>
          <w:sz w:val="20"/>
        </w:rPr>
        <w:t>6.8</w:t>
      </w:r>
      <w:proofErr w:type="gramStart"/>
      <w:r w:rsidRPr="00FE7B34">
        <w:rPr>
          <w:color w:val="000000"/>
          <w:kern w:val="0"/>
          <w:sz w:val="20"/>
        </w:rPr>
        <w:t xml:space="preserve"> В</w:t>
      </w:r>
      <w:proofErr w:type="gramEnd"/>
      <w:r w:rsidRPr="00FE7B34">
        <w:rPr>
          <w:color w:val="000000"/>
          <w:kern w:val="0"/>
          <w:sz w:val="20"/>
        </w:rPr>
        <w:t xml:space="preserve"> НД или ТД на конкретную марку краски масляной указывают предельно допустимую концентрацию (ПДК) краски или компонентов, входящих в ее состав, в воздухе рабочей зоны или их ориентировочные безопасные уровни воздействия (ОБУВ). </w:t>
      </w:r>
      <w:r w:rsidRPr="00FE7B34">
        <w:rPr>
          <w:color w:val="000000"/>
          <w:kern w:val="0"/>
          <w:sz w:val="20"/>
        </w:rPr>
        <w:br/>
      </w:r>
      <w:r w:rsidRPr="00FE7B34">
        <w:rPr>
          <w:b/>
          <w:bCs/>
          <w:color w:val="000000"/>
          <w:kern w:val="0"/>
          <w:sz w:val="20"/>
        </w:rPr>
        <w:t>6.9</w:t>
      </w:r>
      <w:proofErr w:type="gramStart"/>
      <w:r w:rsidRPr="00FE7B34">
        <w:rPr>
          <w:color w:val="000000"/>
          <w:kern w:val="0"/>
          <w:sz w:val="20"/>
        </w:rPr>
        <w:t xml:space="preserve"> В</w:t>
      </w:r>
      <w:proofErr w:type="gramEnd"/>
      <w:r w:rsidRPr="00FE7B34">
        <w:rPr>
          <w:color w:val="000000"/>
          <w:kern w:val="0"/>
          <w:sz w:val="20"/>
        </w:rPr>
        <w:t xml:space="preserve"> НД или ТД на конкретную марку краски масляной указывают следующие характеристики пожарной опасности составляющих компонентов краски по ГОСТ 12.1.044</w:t>
      </w:r>
      <w:r w:rsidR="00187E23">
        <w:rPr>
          <w:color w:val="000000"/>
          <w:kern w:val="0"/>
          <w:sz w:val="20"/>
        </w:rPr>
        <w:t>-89</w:t>
      </w:r>
      <w:r w:rsidRPr="00FE7B34">
        <w:rPr>
          <w:color w:val="000000"/>
          <w:kern w:val="0"/>
          <w:sz w:val="20"/>
        </w:rPr>
        <w:t xml:space="preserve">: </w:t>
      </w:r>
      <w:r w:rsidRPr="00FE7B34">
        <w:rPr>
          <w:color w:val="000000"/>
          <w:kern w:val="0"/>
          <w:sz w:val="20"/>
        </w:rPr>
        <w:br/>
        <w:t xml:space="preserve">- температура вспышки в закрытом тигле; </w:t>
      </w:r>
      <w:r w:rsidRPr="00FE7B34">
        <w:rPr>
          <w:color w:val="000000"/>
          <w:kern w:val="0"/>
          <w:sz w:val="20"/>
        </w:rPr>
        <w:br/>
        <w:t xml:space="preserve">- температуру воспламенения; </w:t>
      </w:r>
      <w:r w:rsidRPr="00FE7B34">
        <w:rPr>
          <w:color w:val="000000"/>
          <w:kern w:val="0"/>
          <w:sz w:val="20"/>
        </w:rPr>
        <w:br/>
        <w:t xml:space="preserve">- температуру самовоспламенения; </w:t>
      </w:r>
      <w:r w:rsidRPr="00FE7B34">
        <w:rPr>
          <w:color w:val="000000"/>
          <w:kern w:val="0"/>
          <w:sz w:val="20"/>
        </w:rPr>
        <w:br/>
        <w:t xml:space="preserve">- температурные пределы распространения пламени. </w:t>
      </w:r>
      <w:r w:rsidRPr="00FE7B34">
        <w:rPr>
          <w:color w:val="000000"/>
          <w:kern w:val="0"/>
          <w:sz w:val="20"/>
        </w:rPr>
        <w:br/>
      </w:r>
      <w:r w:rsidRPr="00FE7B34">
        <w:rPr>
          <w:b/>
          <w:bCs/>
          <w:color w:val="000000"/>
          <w:kern w:val="0"/>
          <w:sz w:val="20"/>
        </w:rPr>
        <w:t>6.10</w:t>
      </w:r>
      <w:proofErr w:type="gramStart"/>
      <w:r w:rsidRPr="00FE7B34">
        <w:rPr>
          <w:color w:val="000000"/>
          <w:kern w:val="0"/>
          <w:sz w:val="20"/>
        </w:rPr>
        <w:t xml:space="preserve"> В</w:t>
      </w:r>
      <w:proofErr w:type="gramEnd"/>
      <w:r w:rsidRPr="00FE7B34">
        <w:rPr>
          <w:color w:val="000000"/>
          <w:kern w:val="0"/>
          <w:sz w:val="20"/>
        </w:rPr>
        <w:t xml:space="preserve"> НД или ТД на конкретную марку краски масляной, предназначенной для внутренней и наружной окраски металлических и деревянных поверхностей (за исключением полов), указывают показатели пожарной опасности для покрытий красками в соответствии с требованиями нормативных документов, нормами пожарной безопасности и ГОСТ </w:t>
      </w:r>
      <w:r w:rsidRPr="00FE7B34">
        <w:rPr>
          <w:color w:val="000000"/>
          <w:kern w:val="0"/>
          <w:sz w:val="20"/>
        </w:rPr>
        <w:lastRenderedPageBreak/>
        <w:t>12.1.044</w:t>
      </w:r>
      <w:r w:rsidR="00187E23">
        <w:rPr>
          <w:color w:val="000000"/>
          <w:kern w:val="0"/>
          <w:sz w:val="20"/>
        </w:rPr>
        <w:t>-89</w:t>
      </w:r>
      <w:r w:rsidRPr="00FE7B34">
        <w:rPr>
          <w:color w:val="000000"/>
          <w:kern w:val="0"/>
          <w:sz w:val="20"/>
        </w:rPr>
        <w:t xml:space="preserve">. </w:t>
      </w:r>
      <w:r w:rsidRPr="00FE7B34">
        <w:rPr>
          <w:color w:val="000000"/>
          <w:kern w:val="0"/>
          <w:sz w:val="20"/>
        </w:rPr>
        <w:br/>
      </w:r>
      <w:r w:rsidRPr="00FE7B34">
        <w:rPr>
          <w:b/>
          <w:bCs/>
          <w:color w:val="000000"/>
          <w:kern w:val="0"/>
          <w:sz w:val="20"/>
        </w:rPr>
        <w:t>6.11</w:t>
      </w:r>
      <w:r w:rsidRPr="00FE7B34">
        <w:rPr>
          <w:color w:val="000000"/>
          <w:kern w:val="0"/>
          <w:sz w:val="20"/>
        </w:rPr>
        <w:t xml:space="preserve"> В НД или ТД на конкретную марку краски масляной указывают применяемые средства пожаротушения: песок, кошма, углекислый газ, пенные огнетушители, пенные установки, </w:t>
      </w:r>
      <w:proofErr w:type="gramStart"/>
      <w:r w:rsidRPr="00FE7B34">
        <w:rPr>
          <w:color w:val="000000"/>
          <w:kern w:val="0"/>
          <w:sz w:val="20"/>
        </w:rPr>
        <w:t>тонко-распыленная</w:t>
      </w:r>
      <w:proofErr w:type="gramEnd"/>
      <w:r w:rsidRPr="00FE7B34">
        <w:rPr>
          <w:color w:val="000000"/>
          <w:kern w:val="0"/>
          <w:sz w:val="20"/>
        </w:rPr>
        <w:t xml:space="preserve"> вода. </w:t>
      </w:r>
      <w:r w:rsidRPr="00FE7B34">
        <w:rPr>
          <w:color w:val="000000"/>
          <w:kern w:val="0"/>
          <w:sz w:val="20"/>
        </w:rPr>
        <w:br/>
      </w:r>
      <w:r w:rsidRPr="00FE7B34">
        <w:rPr>
          <w:b/>
          <w:bCs/>
          <w:color w:val="000000"/>
          <w:kern w:val="0"/>
          <w:sz w:val="20"/>
        </w:rPr>
        <w:t>6.12</w:t>
      </w:r>
      <w:r w:rsidRPr="00FE7B34">
        <w:rPr>
          <w:color w:val="000000"/>
          <w:kern w:val="0"/>
          <w:sz w:val="20"/>
        </w:rPr>
        <w:t xml:space="preserve"> Общие меры безопасности при производстве красок масляных: обеспечение специальной одеждой по ГОСТ 12.4.103</w:t>
      </w:r>
      <w:r w:rsidR="00187E23">
        <w:rPr>
          <w:color w:val="000000"/>
          <w:kern w:val="0"/>
          <w:sz w:val="20"/>
        </w:rPr>
        <w:t>-83</w:t>
      </w:r>
      <w:r w:rsidRPr="00FE7B34">
        <w:rPr>
          <w:color w:val="000000"/>
          <w:kern w:val="0"/>
          <w:sz w:val="20"/>
        </w:rPr>
        <w:t xml:space="preserve">, средствами защиты по ГОСТ 12.4.011, ГОСТ 12.4.068 на конкретную марку краски масляной - указывают в НД или ТД. </w:t>
      </w:r>
      <w:r w:rsidRPr="00FE7B34">
        <w:rPr>
          <w:color w:val="000000"/>
          <w:kern w:val="0"/>
          <w:sz w:val="20"/>
        </w:rPr>
        <w:br/>
        <w:t xml:space="preserve">При использовании красок масляных в бытовых условиях применяют резиновые перчатки. </w:t>
      </w:r>
    </w:p>
    <w:p w:rsidR="00FE7B34" w:rsidRPr="00FE7B34" w:rsidRDefault="00FE7B34" w:rsidP="00FE7B34">
      <w:pPr>
        <w:ind w:firstLine="150"/>
        <w:rPr>
          <w:color w:val="000000"/>
          <w:kern w:val="0"/>
          <w:sz w:val="20"/>
        </w:rPr>
      </w:pPr>
      <w:r w:rsidRPr="00FE7B34">
        <w:rPr>
          <w:color w:val="000000"/>
          <w:kern w:val="0"/>
          <w:sz w:val="20"/>
        </w:rPr>
        <w:br/>
      </w:r>
      <w:r w:rsidRPr="00FE7B34">
        <w:rPr>
          <w:b/>
          <w:bCs/>
          <w:color w:val="000000"/>
          <w:kern w:val="0"/>
          <w:sz w:val="20"/>
        </w:rPr>
        <w:t xml:space="preserve">7 Требования охраны окружающей среды </w:t>
      </w:r>
    </w:p>
    <w:p w:rsidR="00FE7B34" w:rsidRPr="00FE7B34" w:rsidRDefault="00FE7B34" w:rsidP="00FE7B34">
      <w:pPr>
        <w:ind w:firstLine="150"/>
        <w:rPr>
          <w:color w:val="000000"/>
          <w:kern w:val="0"/>
          <w:sz w:val="20"/>
        </w:rPr>
      </w:pPr>
      <w:r w:rsidRPr="00FE7B34">
        <w:rPr>
          <w:b/>
          <w:bCs/>
          <w:color w:val="000000"/>
          <w:kern w:val="0"/>
          <w:sz w:val="20"/>
        </w:rPr>
        <w:t>7.1</w:t>
      </w:r>
      <w:proofErr w:type="gramStart"/>
      <w:r w:rsidRPr="00FE7B34">
        <w:rPr>
          <w:color w:val="000000"/>
          <w:kern w:val="0"/>
          <w:sz w:val="20"/>
        </w:rPr>
        <w:t xml:space="preserve"> П</w:t>
      </w:r>
      <w:proofErr w:type="gramEnd"/>
      <w:r w:rsidRPr="00FE7B34">
        <w:rPr>
          <w:color w:val="000000"/>
          <w:kern w:val="0"/>
          <w:sz w:val="20"/>
        </w:rPr>
        <w:t xml:space="preserve">ри производстве красок масляных образуются твердые, жидкие и газообразные отходы, которые могут вызвать загрязнение атмосферного воздуха и воды. </w:t>
      </w:r>
      <w:r w:rsidRPr="00FE7B34">
        <w:rPr>
          <w:color w:val="000000"/>
          <w:kern w:val="0"/>
          <w:sz w:val="20"/>
        </w:rPr>
        <w:br/>
      </w:r>
      <w:r w:rsidRPr="00FE7B34">
        <w:rPr>
          <w:b/>
          <w:bCs/>
          <w:color w:val="000000"/>
          <w:kern w:val="0"/>
          <w:sz w:val="20"/>
        </w:rPr>
        <w:t>7.2</w:t>
      </w:r>
      <w:r w:rsidRPr="00FE7B34">
        <w:rPr>
          <w:color w:val="000000"/>
          <w:kern w:val="0"/>
          <w:sz w:val="20"/>
        </w:rPr>
        <w:t xml:space="preserve"> При производстве и применении красок масляных следует соблюдать требования охраны атмосферного воздуха населенных мест. </w:t>
      </w:r>
      <w:r w:rsidRPr="00FE7B34">
        <w:rPr>
          <w:color w:val="000000"/>
          <w:kern w:val="0"/>
          <w:sz w:val="20"/>
        </w:rPr>
        <w:br/>
      </w:r>
      <w:r w:rsidRPr="00FE7B34">
        <w:rPr>
          <w:b/>
          <w:bCs/>
          <w:color w:val="000000"/>
          <w:kern w:val="0"/>
          <w:sz w:val="20"/>
        </w:rPr>
        <w:t>7.3</w:t>
      </w:r>
      <w:r w:rsidRPr="00FE7B34">
        <w:rPr>
          <w:color w:val="000000"/>
          <w:kern w:val="0"/>
          <w:sz w:val="20"/>
        </w:rPr>
        <w:t xml:space="preserve"> С целью охраны атмосферного воздуха от загрязнений организуют контроль за соблюдением предельно допустимых выбросов (ПДВ) по ГОСТ 17.2.3.02</w:t>
      </w:r>
      <w:r w:rsidR="00187E23">
        <w:rPr>
          <w:color w:val="000000"/>
          <w:kern w:val="0"/>
          <w:sz w:val="20"/>
        </w:rPr>
        <w:t>-2014</w:t>
      </w:r>
      <w:r w:rsidRPr="00FE7B34">
        <w:rPr>
          <w:color w:val="000000"/>
          <w:kern w:val="0"/>
          <w:sz w:val="20"/>
        </w:rPr>
        <w:t xml:space="preserve"> в порядке, установленном соответствующим федеральным органом исполнительной власти. </w:t>
      </w:r>
      <w:r w:rsidRPr="00FE7B34">
        <w:rPr>
          <w:color w:val="000000"/>
          <w:kern w:val="0"/>
          <w:sz w:val="20"/>
        </w:rPr>
        <w:br/>
      </w:r>
      <w:r w:rsidRPr="00FE7B34">
        <w:rPr>
          <w:b/>
          <w:bCs/>
          <w:color w:val="000000"/>
          <w:kern w:val="0"/>
          <w:sz w:val="20"/>
        </w:rPr>
        <w:t>7.4</w:t>
      </w:r>
      <w:proofErr w:type="gramStart"/>
      <w:r w:rsidRPr="00FE7B34">
        <w:rPr>
          <w:color w:val="000000"/>
          <w:kern w:val="0"/>
          <w:sz w:val="20"/>
        </w:rPr>
        <w:t xml:space="preserve"> С</w:t>
      </w:r>
      <w:proofErr w:type="gramEnd"/>
      <w:r w:rsidRPr="00FE7B34">
        <w:rPr>
          <w:color w:val="000000"/>
          <w:kern w:val="0"/>
          <w:sz w:val="20"/>
        </w:rPr>
        <w:t xml:space="preserve"> целью охраны окружающей среды от загрязнения сточными водами организуют контроль за соблюдением предельно допустимых концентраций и ориентировочных безопасных уровней воздействия вредных веществ для воды рыбохозяйственных водоемов. </w:t>
      </w:r>
      <w:r w:rsidRPr="00FE7B34">
        <w:rPr>
          <w:color w:val="000000"/>
          <w:kern w:val="0"/>
          <w:sz w:val="20"/>
        </w:rPr>
        <w:br/>
      </w:r>
      <w:r w:rsidRPr="00FE7B34">
        <w:rPr>
          <w:b/>
          <w:bCs/>
          <w:color w:val="000000"/>
          <w:kern w:val="0"/>
          <w:sz w:val="20"/>
        </w:rPr>
        <w:t>7.5</w:t>
      </w:r>
      <w:r w:rsidRPr="00FE7B34">
        <w:rPr>
          <w:color w:val="000000"/>
          <w:kern w:val="0"/>
          <w:sz w:val="20"/>
        </w:rPr>
        <w:t xml:space="preserve"> Все жидкие отходы, образующиеся после фильтрования, промывания оборудования и коммуникаций, в виде загрязненных растворителей и использованных фильтров возвращают на производство или собирают и отправляют на обезвреживание. </w:t>
      </w:r>
      <w:r w:rsidRPr="00FE7B34">
        <w:rPr>
          <w:color w:val="000000"/>
          <w:kern w:val="0"/>
          <w:sz w:val="20"/>
        </w:rPr>
        <w:br/>
      </w:r>
      <w:r w:rsidRPr="00FE7B34">
        <w:rPr>
          <w:b/>
          <w:bCs/>
          <w:color w:val="000000"/>
          <w:kern w:val="0"/>
          <w:sz w:val="20"/>
        </w:rPr>
        <w:t>7.6</w:t>
      </w:r>
      <w:r w:rsidRPr="00FE7B34">
        <w:rPr>
          <w:color w:val="000000"/>
          <w:kern w:val="0"/>
          <w:sz w:val="20"/>
        </w:rPr>
        <w:t xml:space="preserve"> Отходы производства обезвреживают в соответствии с санитарными нормами и правилами, утвержденными в установленном порядке, [1], [2]. </w:t>
      </w:r>
    </w:p>
    <w:p w:rsidR="00FE7B34" w:rsidRPr="00FE7B34" w:rsidRDefault="00FE7B34" w:rsidP="00FE7B34">
      <w:pPr>
        <w:spacing w:before="100" w:beforeAutospacing="1" w:after="100" w:afterAutospacing="1"/>
        <w:jc w:val="center"/>
        <w:outlineLvl w:val="1"/>
        <w:rPr>
          <w:b/>
          <w:bCs/>
          <w:kern w:val="0"/>
          <w:sz w:val="22"/>
          <w:szCs w:val="22"/>
        </w:rPr>
      </w:pPr>
      <w:r w:rsidRPr="00FE7B34">
        <w:rPr>
          <w:b/>
          <w:bCs/>
          <w:kern w:val="0"/>
          <w:sz w:val="22"/>
          <w:szCs w:val="22"/>
        </w:rPr>
        <w:t>Требования к световозвращающей пленке для знаков</w:t>
      </w:r>
    </w:p>
    <w:p w:rsidR="00FE7B34" w:rsidRPr="00FE7B34" w:rsidRDefault="00FE7B34" w:rsidP="00FE7B34">
      <w:pPr>
        <w:spacing w:before="100" w:beforeAutospacing="1" w:after="240"/>
        <w:rPr>
          <w:kern w:val="0"/>
          <w:sz w:val="20"/>
        </w:rPr>
      </w:pPr>
      <w:r w:rsidRPr="00FE7B34">
        <w:rPr>
          <w:kern w:val="0"/>
          <w:sz w:val="20"/>
        </w:rPr>
        <w:t xml:space="preserve">1 Фото- и колориметрические характеристики световозвращающей пленки для знаков и методы испытаний по этим характеристикам должны соответствовать требованиям ГОСТ </w:t>
      </w:r>
      <w:proofErr w:type="gramStart"/>
      <w:r w:rsidRPr="00FE7B34">
        <w:rPr>
          <w:kern w:val="0"/>
          <w:sz w:val="20"/>
        </w:rPr>
        <w:t>Р</w:t>
      </w:r>
      <w:proofErr w:type="gramEnd"/>
      <w:r w:rsidRPr="00FE7B34">
        <w:rPr>
          <w:kern w:val="0"/>
          <w:sz w:val="20"/>
        </w:rPr>
        <w:t xml:space="preserve"> 52290-2004.</w:t>
      </w:r>
    </w:p>
    <w:p w:rsidR="00FE7B34" w:rsidRPr="00FE7B34" w:rsidRDefault="00FE7B34" w:rsidP="00FE7B34">
      <w:pPr>
        <w:spacing w:before="100" w:beforeAutospacing="1" w:after="240"/>
        <w:rPr>
          <w:kern w:val="0"/>
          <w:sz w:val="20"/>
        </w:rPr>
      </w:pPr>
      <w:r w:rsidRPr="00FE7B34">
        <w:rPr>
          <w:kern w:val="0"/>
          <w:sz w:val="20"/>
        </w:rPr>
        <w:t xml:space="preserve">2 Пленка должна иметь закрытую оптическую систему и быть устойчивой к воздействию климатических факторов: ультрафиолетового излучения и знакопеременных температур, т.е. не допускать существенного растрескивания, шелушения, </w:t>
      </w:r>
      <w:proofErr w:type="spellStart"/>
      <w:r w:rsidRPr="00FE7B34">
        <w:rPr>
          <w:kern w:val="0"/>
          <w:sz w:val="20"/>
        </w:rPr>
        <w:t>пузырения</w:t>
      </w:r>
      <w:proofErr w:type="spellEnd"/>
      <w:r w:rsidRPr="00FE7B34">
        <w:rPr>
          <w:kern w:val="0"/>
          <w:sz w:val="20"/>
        </w:rPr>
        <w:t xml:space="preserve">, сворачивания краев и других дефектов после испытаний по </w:t>
      </w:r>
      <w:hyperlink r:id="rId21" w:history="1">
        <w:r w:rsidRPr="00FE7B34">
          <w:rPr>
            <w:color w:val="0000FF"/>
            <w:kern w:val="0"/>
            <w:sz w:val="20"/>
            <w:u w:val="single"/>
          </w:rPr>
          <w:t>ГОСТ 21903</w:t>
        </w:r>
      </w:hyperlink>
      <w:r w:rsidR="00187E23">
        <w:rPr>
          <w:color w:val="0000FF"/>
          <w:kern w:val="0"/>
          <w:sz w:val="20"/>
          <w:u w:val="single"/>
        </w:rPr>
        <w:t xml:space="preserve">-76 </w:t>
      </w:r>
      <w:r w:rsidRPr="00FE7B34">
        <w:rPr>
          <w:kern w:val="0"/>
          <w:sz w:val="20"/>
        </w:rPr>
        <w:t xml:space="preserve"> и </w:t>
      </w:r>
      <w:hyperlink r:id="rId22" w:history="1">
        <w:r w:rsidRPr="00FE7B34">
          <w:rPr>
            <w:color w:val="0000FF"/>
            <w:kern w:val="0"/>
            <w:sz w:val="20"/>
            <w:u w:val="single"/>
          </w:rPr>
          <w:t>ГОСТ 27037</w:t>
        </w:r>
      </w:hyperlink>
      <w:r w:rsidR="00187E23">
        <w:rPr>
          <w:color w:val="0000FF"/>
          <w:kern w:val="0"/>
          <w:sz w:val="20"/>
          <w:u w:val="single"/>
        </w:rPr>
        <w:t>-86</w:t>
      </w:r>
      <w:r w:rsidRPr="00FE7B34">
        <w:rPr>
          <w:kern w:val="0"/>
          <w:sz w:val="20"/>
        </w:rPr>
        <w:t>.</w:t>
      </w:r>
      <w:r w:rsidRPr="00FE7B34">
        <w:rPr>
          <w:kern w:val="0"/>
          <w:sz w:val="20"/>
        </w:rPr>
        <w:br/>
        <w:t>После испытаний допускается снижение коэффициента световозвращения (удельного коэффициента силы света) на 20%.</w:t>
      </w:r>
      <w:r w:rsidRPr="00FE7B34">
        <w:rPr>
          <w:kern w:val="0"/>
          <w:sz w:val="20"/>
        </w:rPr>
        <w:br/>
      </w:r>
      <w:r w:rsidRPr="00FE7B34">
        <w:rPr>
          <w:kern w:val="0"/>
          <w:sz w:val="20"/>
        </w:rPr>
        <w:br/>
        <w:t>Допускается снижение коэффициента яркости на 20%; колориметрические характеристики (координаты цветности) должны остаться в пределах</w:t>
      </w:r>
    </w:p>
    <w:p w:rsidR="00FE7B34" w:rsidRPr="00FE7B34" w:rsidRDefault="00FE7B34" w:rsidP="00FE7B34">
      <w:pPr>
        <w:spacing w:before="100" w:beforeAutospacing="1" w:after="240"/>
        <w:rPr>
          <w:kern w:val="0"/>
          <w:sz w:val="20"/>
        </w:rPr>
      </w:pPr>
      <w:r w:rsidRPr="00FE7B34">
        <w:rPr>
          <w:kern w:val="0"/>
          <w:sz w:val="20"/>
        </w:rPr>
        <w:t>3 Пленка должна быть устойчива к статическому воздействию жидкостей: бензина, 3%-</w:t>
      </w:r>
      <w:proofErr w:type="spellStart"/>
      <w:r w:rsidRPr="00FE7B34">
        <w:rPr>
          <w:kern w:val="0"/>
          <w:sz w:val="20"/>
        </w:rPr>
        <w:t>ного</w:t>
      </w:r>
      <w:proofErr w:type="spellEnd"/>
      <w:r w:rsidRPr="00FE7B34">
        <w:rPr>
          <w:kern w:val="0"/>
          <w:sz w:val="20"/>
        </w:rPr>
        <w:t xml:space="preserve"> раствора </w:t>
      </w:r>
      <w:proofErr w:type="spellStart"/>
      <w:r w:rsidRPr="00FE7B34">
        <w:rPr>
          <w:kern w:val="0"/>
          <w:sz w:val="20"/>
        </w:rPr>
        <w:t>NaCI</w:t>
      </w:r>
      <w:proofErr w:type="spellEnd"/>
      <w:r w:rsidRPr="00FE7B34">
        <w:rPr>
          <w:kern w:val="0"/>
          <w:sz w:val="20"/>
        </w:rPr>
        <w:t xml:space="preserve">, дистиллированной воды и минеральных масел, т.е. не допускать существенного растрескивания, шелушения, </w:t>
      </w:r>
      <w:proofErr w:type="spellStart"/>
      <w:r w:rsidRPr="00FE7B34">
        <w:rPr>
          <w:kern w:val="0"/>
          <w:sz w:val="20"/>
        </w:rPr>
        <w:t>пузырения</w:t>
      </w:r>
      <w:proofErr w:type="spellEnd"/>
      <w:r w:rsidRPr="00FE7B34">
        <w:rPr>
          <w:kern w:val="0"/>
          <w:sz w:val="20"/>
        </w:rPr>
        <w:t xml:space="preserve">, сворачивания краев и других дефектов после испытаний по </w:t>
      </w:r>
      <w:hyperlink r:id="rId23" w:history="1">
        <w:r w:rsidRPr="00FE7B34">
          <w:rPr>
            <w:color w:val="0000FF"/>
            <w:kern w:val="0"/>
            <w:sz w:val="20"/>
            <w:u w:val="single"/>
          </w:rPr>
          <w:t>ГОСТ 9.403</w:t>
        </w:r>
      </w:hyperlink>
      <w:r w:rsidR="00187E23">
        <w:rPr>
          <w:color w:val="0000FF"/>
          <w:kern w:val="0"/>
          <w:sz w:val="20"/>
          <w:u w:val="single"/>
        </w:rPr>
        <w:t>-80*</w:t>
      </w:r>
      <w:r w:rsidRPr="00FE7B34">
        <w:rPr>
          <w:kern w:val="0"/>
          <w:sz w:val="20"/>
        </w:rPr>
        <w:t>.</w:t>
      </w:r>
    </w:p>
    <w:p w:rsidR="00FE7B34" w:rsidRPr="00FE7B34" w:rsidRDefault="00FE7B34" w:rsidP="00FE7B34">
      <w:pPr>
        <w:spacing w:before="100" w:beforeAutospacing="1" w:after="240"/>
        <w:rPr>
          <w:kern w:val="0"/>
          <w:sz w:val="20"/>
        </w:rPr>
      </w:pPr>
      <w:r w:rsidRPr="00FE7B34">
        <w:rPr>
          <w:kern w:val="0"/>
          <w:sz w:val="20"/>
        </w:rPr>
        <w:t>4 Пленка не должна допускать усадки (изменения размеров) свыше 0,5% в течение 10 мин и свыше 2% в течение 24 ч после удаления защитной подложки.</w:t>
      </w:r>
    </w:p>
    <w:p w:rsidR="00FE7B34" w:rsidRPr="00FE7B34" w:rsidRDefault="00FE7B34" w:rsidP="00FE7B34">
      <w:pPr>
        <w:spacing w:before="100" w:beforeAutospacing="1" w:after="240"/>
        <w:rPr>
          <w:kern w:val="0"/>
          <w:sz w:val="20"/>
        </w:rPr>
      </w:pPr>
      <w:r w:rsidRPr="00FE7B34">
        <w:rPr>
          <w:kern w:val="0"/>
          <w:sz w:val="20"/>
        </w:rPr>
        <w:t>5 Пленка должна обладать достаточной гибкостью, т.е. не растрескиваться после испытаний.</w:t>
      </w:r>
    </w:p>
    <w:p w:rsidR="00FE7B34" w:rsidRPr="00FE7B34" w:rsidRDefault="00FE7B34" w:rsidP="00FE7B34">
      <w:pPr>
        <w:spacing w:before="100" w:beforeAutospacing="1" w:after="240"/>
        <w:rPr>
          <w:kern w:val="0"/>
          <w:sz w:val="20"/>
        </w:rPr>
      </w:pPr>
      <w:r w:rsidRPr="00FE7B34">
        <w:rPr>
          <w:kern w:val="0"/>
          <w:sz w:val="20"/>
        </w:rPr>
        <w:t>6 Пленка, наклеенная на основани</w:t>
      </w:r>
      <w:proofErr w:type="gramStart"/>
      <w:r w:rsidRPr="00FE7B34">
        <w:rPr>
          <w:kern w:val="0"/>
          <w:sz w:val="20"/>
        </w:rPr>
        <w:t>е</w:t>
      </w:r>
      <w:proofErr w:type="gramEnd"/>
      <w:r w:rsidRPr="00FE7B34">
        <w:rPr>
          <w:kern w:val="0"/>
          <w:sz w:val="20"/>
        </w:rPr>
        <w:t xml:space="preserve"> знака, должна обладать достаточной ударной прочностью, т.е. не растрескиваться за пределами непосредственной области удара .</w:t>
      </w:r>
    </w:p>
    <w:p w:rsidR="00FE7B34" w:rsidRPr="00FE7B34" w:rsidRDefault="00FE7B34" w:rsidP="00FE7B34">
      <w:pPr>
        <w:spacing w:before="100" w:beforeAutospacing="1" w:after="240"/>
        <w:rPr>
          <w:kern w:val="0"/>
          <w:sz w:val="20"/>
        </w:rPr>
      </w:pPr>
      <w:r w:rsidRPr="00FE7B34">
        <w:rPr>
          <w:kern w:val="0"/>
          <w:sz w:val="20"/>
        </w:rPr>
        <w:t xml:space="preserve">7 Клеевой слой пленки должен обеспечивать необходимую прочность сцепления (адгезию пленки к основанию знака) </w:t>
      </w:r>
    </w:p>
    <w:p w:rsidR="00FE7B34" w:rsidRPr="00FE7B34" w:rsidRDefault="00FE7B34" w:rsidP="00FE7B34">
      <w:pPr>
        <w:spacing w:before="100" w:beforeAutospacing="1" w:after="240"/>
        <w:rPr>
          <w:kern w:val="0"/>
          <w:sz w:val="20"/>
        </w:rPr>
      </w:pPr>
      <w:r w:rsidRPr="00FE7B34">
        <w:rPr>
          <w:kern w:val="0"/>
          <w:sz w:val="20"/>
        </w:rPr>
        <w:t>8 Подложка, если таковая предусмотрена конструкцией пленки, должна удаляться без усилия и без предварительного вымачивания в воде или специальном растворе, а также без надломов, разрывов или снятия клея с пленки.</w:t>
      </w:r>
    </w:p>
    <w:p w:rsidR="00FE7B34" w:rsidRPr="00FE7B34" w:rsidRDefault="00FE7B34" w:rsidP="00FE7B34">
      <w:pPr>
        <w:jc w:val="center"/>
        <w:rPr>
          <w:b/>
          <w:kern w:val="0"/>
          <w:sz w:val="22"/>
          <w:szCs w:val="22"/>
        </w:rPr>
      </w:pPr>
      <w:r w:rsidRPr="00FE7B34">
        <w:rPr>
          <w:b/>
          <w:kern w:val="0"/>
          <w:sz w:val="22"/>
          <w:szCs w:val="22"/>
        </w:rPr>
        <w:t>Требование к материалам</w:t>
      </w:r>
    </w:p>
    <w:p w:rsidR="00FE7B34" w:rsidRPr="00CE3CD2" w:rsidRDefault="00FE7B34" w:rsidP="00FE7B34">
      <w:pPr>
        <w:shd w:val="clear" w:color="auto" w:fill="FFFFFF"/>
        <w:spacing w:before="24" w:after="24" w:line="285" w:lineRule="atLeast"/>
        <w:ind w:firstLine="480"/>
        <w:rPr>
          <w:b/>
          <w:color w:val="000000"/>
          <w:kern w:val="0"/>
          <w:sz w:val="20"/>
        </w:rPr>
      </w:pPr>
      <w:r w:rsidRPr="00CE3CD2">
        <w:rPr>
          <w:b/>
          <w:color w:val="000000"/>
          <w:kern w:val="0"/>
          <w:sz w:val="20"/>
        </w:rPr>
        <w:t>Фрикционные ПГМ</w:t>
      </w:r>
    </w:p>
    <w:p w:rsidR="00FE7B34" w:rsidRPr="00CE3CD2" w:rsidRDefault="00FE7B34" w:rsidP="00FE7B34">
      <w:pPr>
        <w:shd w:val="clear" w:color="auto" w:fill="FFFFFF"/>
        <w:spacing w:before="24" w:after="24" w:line="285" w:lineRule="atLeast"/>
        <w:ind w:firstLine="480"/>
        <w:rPr>
          <w:b/>
          <w:color w:val="000000"/>
          <w:kern w:val="0"/>
          <w:sz w:val="20"/>
        </w:rPr>
      </w:pPr>
      <w:r w:rsidRPr="00CE3CD2">
        <w:rPr>
          <w:b/>
          <w:color w:val="000000"/>
          <w:kern w:val="0"/>
          <w:sz w:val="20"/>
        </w:rPr>
        <w:t>1. Песок природный и песок из отсевов дробления горных пород</w:t>
      </w:r>
    </w:p>
    <w:p w:rsidR="00FE7B34" w:rsidRPr="00CE3CD2" w:rsidRDefault="00FE7B34" w:rsidP="00FE7B34">
      <w:pPr>
        <w:shd w:val="clear" w:color="auto" w:fill="FFFFFF"/>
        <w:spacing w:before="24" w:after="24" w:line="285" w:lineRule="atLeast"/>
        <w:ind w:firstLine="480"/>
        <w:jc w:val="both"/>
        <w:rPr>
          <w:kern w:val="0"/>
          <w:sz w:val="20"/>
        </w:rPr>
      </w:pPr>
      <w:r w:rsidRPr="00CE3CD2">
        <w:rPr>
          <w:color w:val="000000"/>
          <w:kern w:val="0"/>
          <w:sz w:val="20"/>
        </w:rPr>
        <w:t>1. Модуль крупности природного песка 1,5-3,5</w:t>
      </w:r>
    </w:p>
    <w:p w:rsidR="00FE7B34" w:rsidRPr="00CE3CD2" w:rsidRDefault="00FE7B34" w:rsidP="00FE7B34">
      <w:pPr>
        <w:shd w:val="clear" w:color="auto" w:fill="FFFFFF"/>
        <w:spacing w:before="24" w:after="24" w:line="285" w:lineRule="atLeast"/>
        <w:ind w:firstLine="480"/>
        <w:jc w:val="both"/>
        <w:rPr>
          <w:color w:val="000001"/>
          <w:kern w:val="0"/>
          <w:sz w:val="20"/>
        </w:rPr>
      </w:pPr>
      <w:r w:rsidRPr="00CE3CD2">
        <w:rPr>
          <w:color w:val="000000"/>
          <w:kern w:val="0"/>
          <w:sz w:val="20"/>
          <w:shd w:val="clear" w:color="auto" w:fill="FFFFFF"/>
        </w:rPr>
        <w:t>2.</w:t>
      </w:r>
      <w:r w:rsidRPr="00CE3CD2">
        <w:rPr>
          <w:color w:val="000001"/>
          <w:kern w:val="0"/>
          <w:sz w:val="20"/>
        </w:rPr>
        <w:t xml:space="preserve"> </w:t>
      </w:r>
      <w:r w:rsidRPr="00CE3CD2">
        <w:rPr>
          <w:color w:val="000000"/>
          <w:kern w:val="0"/>
          <w:sz w:val="20"/>
        </w:rPr>
        <w:t>Зерновой состав, % массовая доля частиц размером:</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свыше 10 мм не допускается;</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lastRenderedPageBreak/>
        <w:t>- свыше 5 мм до 10 мм, не более 20;</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- 0,16 мм и менее, не более 15.</w:t>
      </w:r>
    </w:p>
    <w:p w:rsidR="00FE7B34" w:rsidRPr="00CE3CD2" w:rsidRDefault="00FE7B34" w:rsidP="00FE7B34">
      <w:pPr>
        <w:shd w:val="clear" w:color="auto" w:fill="FFFFFF"/>
        <w:spacing w:before="24" w:after="24" w:line="285" w:lineRule="atLeast"/>
        <w:ind w:firstLine="480"/>
        <w:jc w:val="both"/>
        <w:rPr>
          <w:color w:val="000000"/>
          <w:kern w:val="0"/>
          <w:sz w:val="20"/>
        </w:rPr>
      </w:pPr>
      <w:r w:rsidRPr="00CE3CD2">
        <w:rPr>
          <w:color w:val="000000"/>
          <w:kern w:val="0"/>
          <w:sz w:val="20"/>
        </w:rPr>
        <w:t xml:space="preserve">3. Массовая доля  глины в комках,  %, </w:t>
      </w:r>
      <w:r w:rsidRPr="00CE3CD2">
        <w:rPr>
          <w:color w:val="000001"/>
          <w:kern w:val="0"/>
          <w:sz w:val="20"/>
        </w:rPr>
        <w:t>не более 0,5;</w:t>
      </w:r>
    </w:p>
    <w:p w:rsidR="00FE7B34" w:rsidRPr="00CE3CD2" w:rsidRDefault="00FE7B34" w:rsidP="00FE7B34">
      <w:pPr>
        <w:ind w:firstLine="480"/>
        <w:jc w:val="both"/>
        <w:rPr>
          <w:color w:val="000000"/>
          <w:kern w:val="0"/>
          <w:sz w:val="20"/>
        </w:rPr>
      </w:pPr>
      <w:r w:rsidRPr="00CE3CD2">
        <w:rPr>
          <w:color w:val="000000"/>
          <w:kern w:val="0"/>
          <w:sz w:val="20"/>
        </w:rPr>
        <w:t>4. Массовая доля  пылевидных и глинистых частиц, %, не более 5;</w:t>
      </w:r>
    </w:p>
    <w:p w:rsidR="00FE7B34" w:rsidRPr="00CE3CD2" w:rsidRDefault="00FE7B34" w:rsidP="00FE7B34">
      <w:pPr>
        <w:ind w:firstLine="480"/>
        <w:jc w:val="both"/>
        <w:rPr>
          <w:color w:val="000000"/>
          <w:kern w:val="0"/>
          <w:sz w:val="20"/>
        </w:rPr>
      </w:pPr>
      <w:r w:rsidRPr="00CE3CD2">
        <w:rPr>
          <w:color w:val="000000"/>
          <w:kern w:val="0"/>
          <w:sz w:val="20"/>
        </w:rPr>
        <w:t>5. Влажность, %, не более 5</w:t>
      </w:r>
    </w:p>
    <w:p w:rsidR="00FE7B34" w:rsidRPr="00CE3CD2" w:rsidRDefault="00FE7B34" w:rsidP="00FE7B34">
      <w:pPr>
        <w:ind w:firstLine="540"/>
        <w:jc w:val="both"/>
        <w:rPr>
          <w:b/>
          <w:color w:val="000000"/>
          <w:kern w:val="0"/>
          <w:sz w:val="20"/>
        </w:rPr>
      </w:pPr>
    </w:p>
    <w:p w:rsidR="00FE7B34" w:rsidRPr="00CE3CD2" w:rsidRDefault="00FE7B34" w:rsidP="00FE7B34">
      <w:pPr>
        <w:ind w:firstLine="540"/>
        <w:jc w:val="both"/>
        <w:rPr>
          <w:b/>
          <w:color w:val="000000"/>
          <w:kern w:val="0"/>
          <w:sz w:val="20"/>
        </w:rPr>
      </w:pPr>
      <w:r w:rsidRPr="00CE3CD2">
        <w:rPr>
          <w:b/>
          <w:color w:val="000000"/>
          <w:kern w:val="0"/>
          <w:sz w:val="20"/>
        </w:rPr>
        <w:t>2. Комбинированные ПГМ (</w:t>
      </w:r>
      <w:proofErr w:type="spellStart"/>
      <w:r w:rsidRPr="000550AC">
        <w:rPr>
          <w:b/>
          <w:color w:val="000000"/>
          <w:kern w:val="0"/>
          <w:sz w:val="20"/>
        </w:rPr>
        <w:t>пескосоляная</w:t>
      </w:r>
      <w:proofErr w:type="spellEnd"/>
      <w:r w:rsidRPr="00CE3CD2">
        <w:rPr>
          <w:b/>
          <w:color w:val="000000"/>
          <w:kern w:val="0"/>
          <w:sz w:val="20"/>
        </w:rPr>
        <w:t xml:space="preserve"> смесь) из природного песка и отсевов дробления горных пород</w:t>
      </w:r>
    </w:p>
    <w:p w:rsidR="00FE7B34" w:rsidRPr="00CE3CD2" w:rsidRDefault="00FE7B34" w:rsidP="00FE7B34">
      <w:pPr>
        <w:shd w:val="clear" w:color="auto" w:fill="FFFFFF"/>
        <w:spacing w:before="24" w:after="24" w:line="285" w:lineRule="atLeast"/>
        <w:ind w:firstLine="480"/>
        <w:jc w:val="both"/>
        <w:rPr>
          <w:color w:val="000001"/>
          <w:kern w:val="0"/>
          <w:sz w:val="20"/>
        </w:rPr>
      </w:pPr>
      <w:r w:rsidRPr="00CE3CD2">
        <w:rPr>
          <w:color w:val="000000"/>
          <w:kern w:val="0"/>
          <w:sz w:val="20"/>
          <w:shd w:val="clear" w:color="auto" w:fill="FFFFFF"/>
        </w:rPr>
        <w:t>1.</w:t>
      </w:r>
      <w:r w:rsidRPr="00CE3CD2">
        <w:rPr>
          <w:color w:val="000001"/>
          <w:kern w:val="0"/>
          <w:sz w:val="20"/>
        </w:rPr>
        <w:t xml:space="preserve"> </w:t>
      </w:r>
      <w:r w:rsidRPr="00CE3CD2">
        <w:rPr>
          <w:color w:val="000000"/>
          <w:kern w:val="0"/>
          <w:sz w:val="20"/>
        </w:rPr>
        <w:t>Зерновой состав, % массовая доля частиц размером:</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свыше 10 мм не допускается;</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свыше 5 мм до 10 мм, не более 20;</w:t>
      </w:r>
    </w:p>
    <w:p w:rsidR="00FE7B34" w:rsidRPr="00CE3CD2" w:rsidRDefault="00FE7B34" w:rsidP="00FE7B34">
      <w:pPr>
        <w:shd w:val="clear" w:color="auto" w:fill="FFFFFF"/>
        <w:spacing w:before="24" w:after="24" w:line="285" w:lineRule="atLeast"/>
        <w:ind w:firstLine="480"/>
        <w:jc w:val="both"/>
        <w:rPr>
          <w:color w:val="000000"/>
          <w:kern w:val="0"/>
          <w:sz w:val="20"/>
        </w:rPr>
      </w:pPr>
      <w:r w:rsidRPr="00CE3CD2">
        <w:rPr>
          <w:color w:val="000000"/>
          <w:kern w:val="0"/>
          <w:sz w:val="20"/>
        </w:rPr>
        <w:t xml:space="preserve">2. Массовая доля  </w:t>
      </w:r>
      <w:proofErr w:type="gramStart"/>
      <w:r w:rsidRPr="00CE3CD2">
        <w:rPr>
          <w:color w:val="000000"/>
          <w:kern w:val="0"/>
          <w:sz w:val="20"/>
        </w:rPr>
        <w:t>химических</w:t>
      </w:r>
      <w:proofErr w:type="gramEnd"/>
      <w:r w:rsidRPr="00CE3CD2">
        <w:rPr>
          <w:color w:val="000000"/>
          <w:kern w:val="0"/>
          <w:sz w:val="20"/>
        </w:rPr>
        <w:t xml:space="preserve"> ПГМ,  %, </w:t>
      </w:r>
      <w:r w:rsidRPr="00CE3CD2">
        <w:rPr>
          <w:color w:val="000001"/>
          <w:kern w:val="0"/>
          <w:sz w:val="20"/>
        </w:rPr>
        <w:t>не менее 10 (20);</w:t>
      </w:r>
    </w:p>
    <w:p w:rsidR="00FE7B34" w:rsidRPr="00CE3CD2" w:rsidRDefault="00FE7B34" w:rsidP="00FE7B34">
      <w:pPr>
        <w:ind w:firstLine="540"/>
        <w:jc w:val="both"/>
        <w:rPr>
          <w:b/>
          <w:color w:val="000000"/>
          <w:kern w:val="0"/>
          <w:sz w:val="20"/>
        </w:rPr>
      </w:pPr>
      <w:r w:rsidRPr="00CE3CD2">
        <w:rPr>
          <w:b/>
          <w:color w:val="000000"/>
          <w:kern w:val="0"/>
          <w:sz w:val="20"/>
        </w:rPr>
        <w:t xml:space="preserve">Требования к химическим </w:t>
      </w:r>
      <w:proofErr w:type="spellStart"/>
      <w:r w:rsidRPr="000550AC">
        <w:rPr>
          <w:b/>
          <w:color w:val="000000"/>
          <w:kern w:val="0"/>
          <w:sz w:val="20"/>
        </w:rPr>
        <w:t>противогололедным</w:t>
      </w:r>
      <w:proofErr w:type="spellEnd"/>
      <w:r w:rsidRPr="00CE3CD2">
        <w:rPr>
          <w:b/>
          <w:color w:val="000000"/>
          <w:kern w:val="0"/>
          <w:sz w:val="20"/>
        </w:rPr>
        <w:t xml:space="preserve"> материалам</w:t>
      </w:r>
    </w:p>
    <w:p w:rsidR="00FE7B34" w:rsidRPr="00CE3CD2" w:rsidRDefault="00FE7B34" w:rsidP="00FE7B34">
      <w:pPr>
        <w:shd w:val="clear" w:color="auto" w:fill="FFFFFF"/>
        <w:spacing w:before="24" w:after="24" w:line="285" w:lineRule="atLeast"/>
        <w:ind w:firstLine="480"/>
        <w:jc w:val="both"/>
        <w:rPr>
          <w:color w:val="000001"/>
          <w:kern w:val="0"/>
          <w:sz w:val="20"/>
        </w:rPr>
      </w:pPr>
      <w:r w:rsidRPr="00CE3CD2">
        <w:rPr>
          <w:color w:val="000000"/>
          <w:kern w:val="0"/>
          <w:sz w:val="20"/>
          <w:shd w:val="clear" w:color="auto" w:fill="FFFFFF"/>
        </w:rPr>
        <w:t>1.</w:t>
      </w:r>
      <w:r w:rsidRPr="00CE3CD2">
        <w:rPr>
          <w:color w:val="000001"/>
          <w:kern w:val="0"/>
          <w:sz w:val="20"/>
        </w:rPr>
        <w:t xml:space="preserve"> </w:t>
      </w:r>
      <w:r w:rsidRPr="00CE3CD2">
        <w:rPr>
          <w:color w:val="000000"/>
          <w:kern w:val="0"/>
          <w:sz w:val="20"/>
        </w:rPr>
        <w:t>Зерновой состав, % массовая доля частиц размером:</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свыше 10 мм не допускается;</w:t>
      </w:r>
    </w:p>
    <w:p w:rsidR="00FE7B34" w:rsidRPr="00CE3CD2" w:rsidRDefault="00FE7B34" w:rsidP="00FE7B34">
      <w:pPr>
        <w:widowControl w:val="0"/>
        <w:autoSpaceDE w:val="0"/>
        <w:autoSpaceDN w:val="0"/>
        <w:adjustRightInd w:val="0"/>
        <w:ind w:firstLine="568"/>
        <w:jc w:val="both"/>
        <w:rPr>
          <w:color w:val="000000"/>
          <w:kern w:val="0"/>
          <w:sz w:val="20"/>
        </w:rPr>
      </w:pPr>
      <w:r w:rsidRPr="00CE3CD2">
        <w:rPr>
          <w:color w:val="000000"/>
          <w:kern w:val="0"/>
          <w:sz w:val="20"/>
        </w:rPr>
        <w:t>- свыше 5 мм до 10 мм, не более 20;</w:t>
      </w:r>
    </w:p>
    <w:p w:rsidR="00FE7B34" w:rsidRPr="00CE3CD2" w:rsidRDefault="00FE7B34" w:rsidP="00FE7B34">
      <w:pPr>
        <w:shd w:val="clear" w:color="auto" w:fill="FFFFFF"/>
        <w:spacing w:before="24" w:after="24" w:line="285" w:lineRule="atLeast"/>
        <w:ind w:firstLine="480"/>
        <w:jc w:val="both"/>
        <w:rPr>
          <w:color w:val="000001"/>
          <w:kern w:val="0"/>
          <w:sz w:val="20"/>
        </w:rPr>
      </w:pPr>
      <w:r w:rsidRPr="00CE3CD2">
        <w:rPr>
          <w:kern w:val="0"/>
          <w:sz w:val="20"/>
        </w:rPr>
        <w:t xml:space="preserve">2. Массовая доля  хлористого натрия,  %, </w:t>
      </w:r>
      <w:r w:rsidRPr="00CE3CD2">
        <w:rPr>
          <w:color w:val="000001"/>
          <w:kern w:val="0"/>
          <w:sz w:val="20"/>
        </w:rPr>
        <w:t>не менее 93;</w:t>
      </w:r>
    </w:p>
    <w:p w:rsidR="00FE7B34" w:rsidRPr="00CE3CD2" w:rsidRDefault="00FE7B34" w:rsidP="00FE7B34">
      <w:pPr>
        <w:shd w:val="clear" w:color="auto" w:fill="FFFFFF"/>
        <w:spacing w:before="24" w:after="24" w:line="285" w:lineRule="atLeast"/>
        <w:ind w:firstLine="480"/>
        <w:jc w:val="both"/>
        <w:rPr>
          <w:color w:val="000000"/>
          <w:kern w:val="0"/>
          <w:sz w:val="20"/>
        </w:rPr>
      </w:pPr>
      <w:r w:rsidRPr="00CE3CD2">
        <w:rPr>
          <w:color w:val="000001"/>
          <w:kern w:val="0"/>
          <w:sz w:val="20"/>
        </w:rPr>
        <w:t xml:space="preserve">3. </w:t>
      </w:r>
      <w:r w:rsidRPr="00CE3CD2">
        <w:rPr>
          <w:color w:val="000000"/>
          <w:kern w:val="0"/>
          <w:sz w:val="20"/>
        </w:rPr>
        <w:t>Массовая доля  нерастворимых в воде веществ, %, не более 2,5;</w:t>
      </w:r>
    </w:p>
    <w:p w:rsidR="00FE7B34" w:rsidRPr="00CE3CD2" w:rsidRDefault="00FE7B34" w:rsidP="00FE7B34">
      <w:pPr>
        <w:ind w:firstLine="480"/>
        <w:jc w:val="both"/>
        <w:rPr>
          <w:color w:val="000000"/>
          <w:kern w:val="0"/>
          <w:sz w:val="20"/>
        </w:rPr>
      </w:pPr>
      <w:r w:rsidRPr="00CE3CD2">
        <w:rPr>
          <w:color w:val="000000"/>
          <w:kern w:val="0"/>
          <w:sz w:val="20"/>
        </w:rPr>
        <w:t>4. Влажность, %, не более 5</w:t>
      </w:r>
    </w:p>
    <w:p w:rsidR="00F707F6" w:rsidRPr="00CE3CD2" w:rsidRDefault="00F707F6" w:rsidP="00F707F6">
      <w:pPr>
        <w:tabs>
          <w:tab w:val="left" w:pos="9214"/>
        </w:tabs>
        <w:autoSpaceDE w:val="0"/>
        <w:autoSpaceDN w:val="0"/>
        <w:adjustRightInd w:val="0"/>
        <w:jc w:val="center"/>
        <w:rPr>
          <w:b/>
          <w:kern w:val="0"/>
          <w:szCs w:val="24"/>
        </w:rPr>
      </w:pPr>
    </w:p>
    <w:p w:rsidR="00FE7B34" w:rsidRPr="00CE3CD2" w:rsidRDefault="00FE7B34" w:rsidP="00FE7B34">
      <w:pPr>
        <w:spacing w:after="200" w:line="276" w:lineRule="auto"/>
        <w:jc w:val="center"/>
        <w:rPr>
          <w:b/>
          <w:kern w:val="0"/>
          <w:sz w:val="22"/>
          <w:szCs w:val="22"/>
        </w:rPr>
      </w:pPr>
      <w:r w:rsidRPr="00CE3CD2">
        <w:rPr>
          <w:b/>
          <w:kern w:val="0"/>
          <w:sz w:val="22"/>
          <w:szCs w:val="22"/>
        </w:rPr>
        <w:t>Требование к материалам при приготовлении а/бетона тип</w:t>
      </w:r>
      <w:proofErr w:type="gramStart"/>
      <w:r w:rsidRPr="00CE3CD2">
        <w:rPr>
          <w:b/>
          <w:kern w:val="0"/>
          <w:sz w:val="22"/>
          <w:szCs w:val="22"/>
        </w:rPr>
        <w:t xml:space="preserve"> Б</w:t>
      </w:r>
      <w:proofErr w:type="gramEnd"/>
    </w:p>
    <w:p w:rsidR="00FE7B34" w:rsidRPr="00CE3CD2" w:rsidRDefault="00FE7B34" w:rsidP="00FE7B34">
      <w:pPr>
        <w:spacing w:after="200" w:line="276" w:lineRule="auto"/>
        <w:rPr>
          <w:kern w:val="0"/>
          <w:sz w:val="20"/>
        </w:rPr>
      </w:pPr>
      <w:r w:rsidRPr="00CE3CD2">
        <w:rPr>
          <w:kern w:val="0"/>
          <w:sz w:val="20"/>
        </w:rPr>
        <w:t xml:space="preserve"> </w:t>
      </w:r>
      <w:r w:rsidRPr="00CE3CD2">
        <w:rPr>
          <w:b/>
          <w:kern w:val="0"/>
          <w:sz w:val="20"/>
        </w:rPr>
        <w:t xml:space="preserve">Щебень  </w:t>
      </w:r>
      <w:r w:rsidRPr="00CE3CD2">
        <w:rPr>
          <w:color w:val="000000"/>
          <w:kern w:val="0"/>
          <w:sz w:val="20"/>
        </w:rPr>
        <w:t xml:space="preserve"> фракций от 5 до 10 мм, свыше 10 до 20 (15) мм, свыше 15 до 20 мм.</w:t>
      </w:r>
    </w:p>
    <w:p w:rsidR="00FE7B34" w:rsidRPr="00CE3CD2" w:rsidRDefault="00FE7B34" w:rsidP="00FE7B34">
      <w:pPr>
        <w:shd w:val="clear" w:color="auto" w:fill="FFFFFF"/>
        <w:spacing w:before="24" w:after="24" w:line="285" w:lineRule="atLeast"/>
        <w:ind w:firstLine="480"/>
        <w:rPr>
          <w:color w:val="000000"/>
          <w:kern w:val="0"/>
          <w:sz w:val="20"/>
        </w:rPr>
      </w:pPr>
      <w:r w:rsidRPr="00CE3CD2">
        <w:rPr>
          <w:color w:val="000000"/>
          <w:kern w:val="0"/>
          <w:sz w:val="20"/>
        </w:rPr>
        <w:t>1.Содержание зерен пластинчатой (лещадной) и игловатой формы  должно быть, % по массе, не более 25:</w:t>
      </w:r>
    </w:p>
    <w:p w:rsidR="00FE7B34" w:rsidRPr="00CE3CD2" w:rsidRDefault="00FE7B34" w:rsidP="00FE7B34">
      <w:pPr>
        <w:shd w:val="clear" w:color="auto" w:fill="FFFFFF"/>
        <w:spacing w:line="285" w:lineRule="atLeast"/>
        <w:ind w:firstLine="480"/>
        <w:rPr>
          <w:color w:val="000000"/>
          <w:kern w:val="0"/>
          <w:sz w:val="20"/>
        </w:rPr>
      </w:pPr>
      <w:r w:rsidRPr="00CE3CD2">
        <w:rPr>
          <w:color w:val="000000"/>
          <w:kern w:val="0"/>
          <w:sz w:val="20"/>
        </w:rPr>
        <w:t xml:space="preserve">2. Марка:  </w:t>
      </w:r>
    </w:p>
    <w:p w:rsidR="00FE7B34" w:rsidRPr="00CE3CD2" w:rsidRDefault="00FE7B34" w:rsidP="00FE7B34">
      <w:pPr>
        <w:shd w:val="clear" w:color="auto" w:fill="FFFFFF"/>
        <w:spacing w:line="285" w:lineRule="atLeast"/>
        <w:ind w:firstLine="480"/>
        <w:rPr>
          <w:color w:val="000000"/>
          <w:kern w:val="0"/>
          <w:sz w:val="20"/>
        </w:rPr>
      </w:pPr>
      <w:r w:rsidRPr="00CE3CD2">
        <w:rPr>
          <w:color w:val="000000"/>
          <w:kern w:val="0"/>
          <w:sz w:val="20"/>
        </w:rPr>
        <w:t>-  по дробимости не ниже 1000</w:t>
      </w:r>
    </w:p>
    <w:p w:rsidR="00FE7B34" w:rsidRPr="00CE3CD2" w:rsidRDefault="00FE7B34" w:rsidP="001870D7">
      <w:pPr>
        <w:spacing w:after="200" w:line="276" w:lineRule="auto"/>
        <w:ind w:left="426" w:firstLine="114"/>
        <w:rPr>
          <w:color w:val="000000"/>
          <w:kern w:val="0"/>
          <w:sz w:val="20"/>
        </w:rPr>
      </w:pPr>
      <w:r w:rsidRPr="00CE3CD2">
        <w:rPr>
          <w:color w:val="000000"/>
          <w:kern w:val="0"/>
          <w:sz w:val="20"/>
        </w:rPr>
        <w:t xml:space="preserve">- по </w:t>
      </w:r>
      <w:proofErr w:type="spellStart"/>
      <w:r w:rsidRPr="00CE3CD2">
        <w:rPr>
          <w:color w:val="000000"/>
          <w:kern w:val="0"/>
          <w:sz w:val="20"/>
        </w:rPr>
        <w:t>истираемости</w:t>
      </w:r>
      <w:proofErr w:type="spellEnd"/>
      <w:r w:rsidRPr="00CE3CD2">
        <w:rPr>
          <w:color w:val="000000"/>
          <w:kern w:val="0"/>
          <w:sz w:val="20"/>
        </w:rPr>
        <w:t xml:space="preserve"> не ниже И</w:t>
      </w:r>
      <w:proofErr w:type="gramStart"/>
      <w:r w:rsidRPr="00CE3CD2">
        <w:rPr>
          <w:color w:val="000000"/>
          <w:kern w:val="0"/>
          <w:sz w:val="20"/>
        </w:rPr>
        <w:t>2</w:t>
      </w:r>
      <w:proofErr w:type="gramEnd"/>
      <w:r w:rsidRPr="00CE3CD2">
        <w:rPr>
          <w:color w:val="000000"/>
          <w:kern w:val="0"/>
          <w:sz w:val="20"/>
        </w:rPr>
        <w:t xml:space="preserve">                                                                                                                                                                                                                              </w:t>
      </w:r>
      <w:r w:rsidR="001870D7" w:rsidRPr="00CE3CD2">
        <w:rPr>
          <w:color w:val="000000"/>
          <w:kern w:val="0"/>
          <w:sz w:val="20"/>
        </w:rPr>
        <w:t xml:space="preserve">    </w:t>
      </w:r>
      <w:r w:rsidRPr="00CE3CD2">
        <w:rPr>
          <w:color w:val="000000"/>
          <w:kern w:val="0"/>
          <w:sz w:val="20"/>
        </w:rPr>
        <w:t xml:space="preserve">- по морозостойкости не ниже </w:t>
      </w:r>
      <w:r w:rsidRPr="00CE3CD2">
        <w:rPr>
          <w:color w:val="000000"/>
          <w:kern w:val="0"/>
          <w:sz w:val="20"/>
          <w:lang w:val="en-US"/>
        </w:rPr>
        <w:t>F</w:t>
      </w:r>
      <w:r w:rsidRPr="00CE3CD2">
        <w:rPr>
          <w:color w:val="000000"/>
          <w:kern w:val="0"/>
          <w:sz w:val="20"/>
        </w:rPr>
        <w:t>50</w:t>
      </w:r>
    </w:p>
    <w:p w:rsidR="00FE7B34" w:rsidRPr="00CE3CD2" w:rsidRDefault="00FE7B34" w:rsidP="00FE7B34">
      <w:pPr>
        <w:spacing w:after="200" w:line="276" w:lineRule="auto"/>
        <w:ind w:firstLine="540"/>
        <w:rPr>
          <w:color w:val="000000"/>
          <w:kern w:val="0"/>
          <w:sz w:val="20"/>
        </w:rPr>
      </w:pPr>
      <w:r w:rsidRPr="00CE3CD2">
        <w:rPr>
          <w:color w:val="000000"/>
          <w:kern w:val="0"/>
          <w:sz w:val="20"/>
        </w:rPr>
        <w:t>3. Содержание зерен слабых пород, % по массе не более 5</w:t>
      </w:r>
    </w:p>
    <w:p w:rsidR="00FE7B34" w:rsidRPr="00CE3CD2" w:rsidRDefault="00FE7B34" w:rsidP="00FE7B34">
      <w:pPr>
        <w:spacing w:after="200" w:line="276" w:lineRule="auto"/>
        <w:ind w:firstLine="540"/>
        <w:rPr>
          <w:color w:val="000000"/>
          <w:kern w:val="0"/>
          <w:sz w:val="20"/>
        </w:rPr>
      </w:pPr>
      <w:r w:rsidRPr="00CE3CD2">
        <w:rPr>
          <w:color w:val="000000"/>
          <w:kern w:val="0"/>
          <w:sz w:val="20"/>
        </w:rPr>
        <w:t>4. Содержание пылевидных и глинистых частиц (размером менее 0,05 мм) % по массе, не более 2</w:t>
      </w:r>
    </w:p>
    <w:p w:rsidR="00FE7B34" w:rsidRPr="00CE3CD2" w:rsidRDefault="00FE7B34" w:rsidP="00FE7B34">
      <w:pPr>
        <w:spacing w:after="200" w:line="276" w:lineRule="auto"/>
        <w:ind w:firstLine="540"/>
        <w:rPr>
          <w:color w:val="000000"/>
          <w:kern w:val="0"/>
          <w:sz w:val="20"/>
        </w:rPr>
      </w:pPr>
      <w:r w:rsidRPr="00CE3CD2">
        <w:rPr>
          <w:color w:val="000000"/>
          <w:kern w:val="0"/>
          <w:sz w:val="20"/>
        </w:rPr>
        <w:t>5. Содержание глины в комках % по массе, не более 0,25</w:t>
      </w:r>
    </w:p>
    <w:p w:rsidR="00FE7B34" w:rsidRPr="00CE3CD2" w:rsidRDefault="00FE7B34" w:rsidP="00FE7B34">
      <w:pPr>
        <w:spacing w:after="200" w:line="276" w:lineRule="auto"/>
        <w:ind w:firstLine="540"/>
        <w:rPr>
          <w:b/>
          <w:color w:val="000000"/>
          <w:kern w:val="0"/>
          <w:sz w:val="20"/>
        </w:rPr>
      </w:pPr>
      <w:r w:rsidRPr="00CE3CD2">
        <w:rPr>
          <w:b/>
          <w:color w:val="000000"/>
          <w:kern w:val="0"/>
          <w:sz w:val="20"/>
        </w:rPr>
        <w:t>Природный песок и песок из отсевов дробления горных пород</w:t>
      </w:r>
    </w:p>
    <w:p w:rsidR="00FE7B34" w:rsidRPr="00CE3CD2" w:rsidRDefault="00FE7B34" w:rsidP="00FE7B34">
      <w:pPr>
        <w:spacing w:after="200" w:line="276" w:lineRule="auto"/>
        <w:ind w:firstLine="540"/>
        <w:jc w:val="both"/>
        <w:rPr>
          <w:color w:val="000000"/>
          <w:kern w:val="0"/>
          <w:sz w:val="20"/>
        </w:rPr>
      </w:pPr>
      <w:r w:rsidRPr="00CE3CD2">
        <w:rPr>
          <w:color w:val="000000"/>
          <w:kern w:val="0"/>
          <w:sz w:val="20"/>
        </w:rPr>
        <w:t>1.Марка по прочности песка из отсевов дробления горных пород и гравия, не менее 600</w:t>
      </w:r>
    </w:p>
    <w:p w:rsidR="00FE7B34" w:rsidRPr="00CE3CD2" w:rsidRDefault="00FE7B34" w:rsidP="00FE7B34">
      <w:pPr>
        <w:spacing w:after="200" w:line="276" w:lineRule="auto"/>
        <w:ind w:firstLine="540"/>
        <w:jc w:val="both"/>
        <w:rPr>
          <w:color w:val="000000"/>
          <w:kern w:val="0"/>
          <w:sz w:val="20"/>
        </w:rPr>
      </w:pPr>
      <w:r w:rsidRPr="00CE3CD2">
        <w:rPr>
          <w:color w:val="000000"/>
          <w:kern w:val="0"/>
          <w:sz w:val="20"/>
        </w:rPr>
        <w:t>2. Содержание глинистых частиц, определяемое методом набухания, % по массе, не более 0,5</w:t>
      </w:r>
    </w:p>
    <w:p w:rsidR="00FE7B34" w:rsidRPr="00CE3CD2" w:rsidRDefault="001870D7" w:rsidP="00FE7B34">
      <w:pPr>
        <w:spacing w:after="200" w:line="276" w:lineRule="auto"/>
        <w:ind w:firstLine="540"/>
        <w:jc w:val="both"/>
        <w:rPr>
          <w:color w:val="000000"/>
          <w:kern w:val="0"/>
          <w:sz w:val="20"/>
        </w:rPr>
      </w:pPr>
      <w:r w:rsidRPr="00CE3CD2">
        <w:rPr>
          <w:color w:val="000000"/>
          <w:kern w:val="0"/>
          <w:sz w:val="20"/>
        </w:rPr>
        <w:t>3</w:t>
      </w:r>
      <w:r w:rsidR="00FE7B34" w:rsidRPr="00CE3CD2">
        <w:rPr>
          <w:color w:val="000000"/>
          <w:kern w:val="0"/>
          <w:sz w:val="20"/>
        </w:rPr>
        <w:t>. Содержание в песке пылевидных и глинистых частиц, не должно превышать 5 %.</w:t>
      </w:r>
    </w:p>
    <w:p w:rsidR="00FE7B34" w:rsidRPr="00CE3CD2" w:rsidRDefault="001870D7" w:rsidP="00FE7B34">
      <w:pPr>
        <w:spacing w:after="200" w:line="276" w:lineRule="auto"/>
        <w:ind w:firstLine="540"/>
        <w:jc w:val="both"/>
        <w:rPr>
          <w:color w:val="000000"/>
          <w:kern w:val="0"/>
          <w:sz w:val="20"/>
        </w:rPr>
      </w:pPr>
      <w:r w:rsidRPr="00CE3CD2">
        <w:rPr>
          <w:color w:val="000000"/>
          <w:kern w:val="0"/>
          <w:sz w:val="20"/>
        </w:rPr>
        <w:t>4</w:t>
      </w:r>
      <w:r w:rsidR="00FE7B34" w:rsidRPr="00CE3CD2">
        <w:rPr>
          <w:color w:val="000000"/>
          <w:kern w:val="0"/>
          <w:sz w:val="20"/>
        </w:rPr>
        <w:t>. Содержание в песке  глины в комках не должно превышать 0,25 %</w:t>
      </w:r>
    </w:p>
    <w:p w:rsidR="00FE7B34" w:rsidRPr="00CE3CD2" w:rsidRDefault="00FE7B34" w:rsidP="00FE7B34">
      <w:pPr>
        <w:spacing w:after="200" w:line="276" w:lineRule="auto"/>
        <w:ind w:firstLine="540"/>
        <w:rPr>
          <w:b/>
          <w:color w:val="000000"/>
          <w:kern w:val="0"/>
          <w:sz w:val="20"/>
        </w:rPr>
      </w:pPr>
      <w:proofErr w:type="spellStart"/>
      <w:r w:rsidRPr="00CE3CD2">
        <w:rPr>
          <w:b/>
          <w:color w:val="000000"/>
          <w:kern w:val="0"/>
          <w:sz w:val="20"/>
        </w:rPr>
        <w:t>итум</w:t>
      </w:r>
      <w:proofErr w:type="spellEnd"/>
      <w:r w:rsidRPr="00CE3CD2">
        <w:rPr>
          <w:b/>
          <w:color w:val="000000"/>
          <w:kern w:val="0"/>
          <w:sz w:val="20"/>
        </w:rPr>
        <w:t xml:space="preserve"> марки БНД 60/90</w:t>
      </w:r>
    </w:p>
    <w:tbl>
      <w:tblPr>
        <w:tblpPr w:leftFromText="180" w:rightFromText="180" w:vertAnchor="text" w:tblpXSpec="center" w:tblpY="1"/>
        <w:tblOverlap w:val="never"/>
        <w:tblW w:w="8793" w:type="dxa"/>
        <w:shd w:val="clear" w:color="auto" w:fill="FFFFFF"/>
        <w:tblLook w:val="04A0" w:firstRow="1" w:lastRow="0" w:firstColumn="1" w:lastColumn="0" w:noHBand="0" w:noVBand="1"/>
      </w:tblPr>
      <w:tblGrid>
        <w:gridCol w:w="6093"/>
        <w:gridCol w:w="2700"/>
      </w:tblGrid>
      <w:tr w:rsidR="00FE7B34" w:rsidRPr="00CE3CD2" w:rsidTr="00AA51C2">
        <w:tc>
          <w:tcPr>
            <w:tcW w:w="6093"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Наименование показателя</w:t>
            </w:r>
          </w:p>
        </w:tc>
        <w:tc>
          <w:tcPr>
            <w:tcW w:w="2700" w:type="dxa"/>
            <w:vMerge w:val="restart"/>
            <w:tcBorders>
              <w:top w:val="single" w:sz="6" w:space="0" w:color="000000"/>
              <w:left w:val="single" w:sz="4" w:space="0" w:color="auto"/>
              <w:bottom w:val="single" w:sz="4" w:space="0" w:color="auto"/>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БНД</w:t>
            </w:r>
            <w:r w:rsidRPr="00CE3CD2">
              <w:rPr>
                <w:color w:val="000000"/>
                <w:kern w:val="0"/>
                <w:sz w:val="20"/>
              </w:rPr>
              <w:br/>
              <w:t>60/90</w:t>
            </w:r>
          </w:p>
        </w:tc>
      </w:tr>
      <w:tr w:rsidR="00FE7B34" w:rsidRPr="00CE3CD2" w:rsidTr="00AA51C2">
        <w:tc>
          <w:tcPr>
            <w:tcW w:w="6093" w:type="dxa"/>
            <w:tcBorders>
              <w:top w:val="nil"/>
              <w:left w:val="single" w:sz="4" w:space="0" w:color="auto"/>
              <w:bottom w:val="single" w:sz="6" w:space="0" w:color="000000"/>
              <w:right w:val="single" w:sz="4" w:space="0" w:color="auto"/>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rPr>
                <w:color w:val="000000"/>
                <w:kern w:val="0"/>
                <w:sz w:val="20"/>
              </w:rPr>
            </w:pPr>
          </w:p>
        </w:tc>
        <w:tc>
          <w:tcPr>
            <w:tcW w:w="0" w:type="auto"/>
            <w:vMerge/>
            <w:tcBorders>
              <w:top w:val="single" w:sz="6" w:space="0" w:color="000000"/>
              <w:left w:val="single" w:sz="4" w:space="0" w:color="auto"/>
              <w:bottom w:val="single" w:sz="4" w:space="0" w:color="auto"/>
              <w:right w:val="single" w:sz="6" w:space="0" w:color="000000"/>
            </w:tcBorders>
            <w:shd w:val="clear" w:color="auto" w:fill="FFFFFF"/>
            <w:vAlign w:val="center"/>
            <w:hideMark/>
          </w:tcPr>
          <w:p w:rsidR="00FE7B34" w:rsidRPr="00CE3CD2" w:rsidRDefault="00FE7B34" w:rsidP="00FE7B34">
            <w:pPr>
              <w:spacing w:after="200" w:line="276" w:lineRule="auto"/>
              <w:rPr>
                <w:color w:val="000000"/>
                <w:kern w:val="0"/>
                <w:sz w:val="20"/>
              </w:rPr>
            </w:pPr>
          </w:p>
        </w:tc>
      </w:tr>
      <w:tr w:rsidR="00FE7B34" w:rsidRPr="00CE3CD2" w:rsidTr="00AA51C2">
        <w:tc>
          <w:tcPr>
            <w:tcW w:w="6093" w:type="dxa"/>
            <w:tcBorders>
              <w:top w:val="single" w:sz="6" w:space="0" w:color="000000"/>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1. Глубина проникания иглы, 0,1 мм:</w:t>
            </w:r>
          </w:p>
        </w:tc>
        <w:tc>
          <w:tcPr>
            <w:tcW w:w="2700" w:type="dxa"/>
            <w:tcBorders>
              <w:top w:val="single" w:sz="4" w:space="0" w:color="auto"/>
              <w:left w:val="single" w:sz="4" w:space="0" w:color="auto"/>
              <w:bottom w:val="nil"/>
              <w:right w:val="single" w:sz="4" w:space="0" w:color="auto"/>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jc w:val="center"/>
              <w:rPr>
                <w:color w:val="000000"/>
                <w:kern w:val="0"/>
                <w:sz w:val="20"/>
              </w:rPr>
            </w:pPr>
          </w:p>
        </w:tc>
      </w:tr>
      <w:tr w:rsidR="00FE7B34" w:rsidRPr="00CE3CD2" w:rsidTr="00AA51C2">
        <w:trPr>
          <w:trHeight w:val="55"/>
        </w:trPr>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при 25</w:t>
            </w:r>
            <w:proofErr w:type="gramStart"/>
            <w:r w:rsidRPr="00CE3CD2">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61-90</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при 0</w:t>
            </w:r>
            <w:proofErr w:type="gramStart"/>
            <w:r w:rsidRPr="00CE3CD2">
              <w:rPr>
                <w:color w:val="000000"/>
                <w:kern w:val="0"/>
                <w:sz w:val="20"/>
              </w:rPr>
              <w:t xml:space="preserve"> °С</w:t>
            </w:r>
            <w:proofErr w:type="gramEnd"/>
            <w:r w:rsidRPr="00CE3CD2">
              <w:rPr>
                <w:color w:val="000000"/>
                <w:kern w:val="0"/>
                <w:sz w:val="20"/>
              </w:rPr>
              <w:t>, не менее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20</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2. Температура размягчения по кольцу и шару, °</w:t>
            </w:r>
            <w:proofErr w:type="gramStart"/>
            <w:r w:rsidRPr="00CE3CD2">
              <w:rPr>
                <w:color w:val="000000"/>
                <w:kern w:val="0"/>
                <w:sz w:val="20"/>
              </w:rPr>
              <w:t>С</w:t>
            </w:r>
            <w:proofErr w:type="gramEnd"/>
            <w:r w:rsidRPr="00CE3CD2">
              <w:rPr>
                <w:color w:val="000000"/>
                <w:kern w:val="0"/>
                <w:sz w:val="20"/>
              </w:rPr>
              <w:t>, не ниже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47</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 xml:space="preserve">3. Растяжимость, </w:t>
            </w:r>
            <w:proofErr w:type="gramStart"/>
            <w:r w:rsidRPr="00CE3CD2">
              <w:rPr>
                <w:color w:val="000000"/>
                <w:kern w:val="0"/>
                <w:sz w:val="20"/>
              </w:rPr>
              <w:t>см</w:t>
            </w:r>
            <w:proofErr w:type="gramEnd"/>
            <w:r w:rsidRPr="00CE3CD2">
              <w:rPr>
                <w:color w:val="000000"/>
                <w:kern w:val="0"/>
                <w:sz w:val="20"/>
              </w:rPr>
              <w:t>, не менее: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jc w:val="center"/>
              <w:rPr>
                <w:color w:val="000000"/>
                <w:kern w:val="0"/>
                <w:sz w:val="20"/>
              </w:rPr>
            </w:pP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при 25</w:t>
            </w:r>
            <w:proofErr w:type="gramStart"/>
            <w:r w:rsidRPr="00CE3CD2">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55</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lastRenderedPageBreak/>
              <w:t>при 0</w:t>
            </w:r>
            <w:proofErr w:type="gramStart"/>
            <w:r w:rsidRPr="00CE3CD2">
              <w:rPr>
                <w:color w:val="000000"/>
                <w:kern w:val="0"/>
                <w:sz w:val="20"/>
              </w:rPr>
              <w:t xml:space="preserve"> °С</w:t>
            </w:r>
            <w:proofErr w:type="gramEnd"/>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3,5</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4. Температура хрупкости, °</w:t>
            </w:r>
            <w:proofErr w:type="gramStart"/>
            <w:r w:rsidRPr="00CE3CD2">
              <w:rPr>
                <w:color w:val="000000"/>
                <w:kern w:val="0"/>
                <w:sz w:val="20"/>
              </w:rPr>
              <w:t>С</w:t>
            </w:r>
            <w:proofErr w:type="gramEnd"/>
            <w:r w:rsidRPr="00CE3CD2">
              <w:rPr>
                <w:color w:val="000000"/>
                <w:kern w:val="0"/>
                <w:sz w:val="20"/>
              </w:rPr>
              <w:t>, не выше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-15</w:t>
            </w:r>
          </w:p>
        </w:tc>
      </w:tr>
      <w:tr w:rsidR="00FE7B34" w:rsidRPr="00CE3CD2" w:rsidTr="00AA51C2">
        <w:tc>
          <w:tcPr>
            <w:tcW w:w="6093"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5. Температура вспышки, °</w:t>
            </w:r>
            <w:proofErr w:type="gramStart"/>
            <w:r w:rsidRPr="00CE3CD2">
              <w:rPr>
                <w:color w:val="000000"/>
                <w:kern w:val="0"/>
                <w:sz w:val="20"/>
              </w:rPr>
              <w:t>С</w:t>
            </w:r>
            <w:proofErr w:type="gramEnd"/>
            <w:r w:rsidRPr="00CE3CD2">
              <w:rPr>
                <w:color w:val="000000"/>
                <w:kern w:val="0"/>
                <w:sz w:val="20"/>
              </w:rPr>
              <w:t>, не ниже</w:t>
            </w:r>
          </w:p>
        </w:tc>
        <w:tc>
          <w:tcPr>
            <w:tcW w:w="2700" w:type="dxa"/>
            <w:tcBorders>
              <w:top w:val="nil"/>
              <w:left w:val="single" w:sz="4" w:space="0" w:color="auto"/>
              <w:bottom w:val="nil"/>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230</w:t>
            </w:r>
          </w:p>
        </w:tc>
      </w:tr>
      <w:tr w:rsidR="00FE7B34" w:rsidRPr="00CE3CD2" w:rsidTr="00AA51C2">
        <w:tc>
          <w:tcPr>
            <w:tcW w:w="6093"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6. Изменение температуры размягчения после прогрева, °</w:t>
            </w:r>
            <w:proofErr w:type="gramStart"/>
            <w:r w:rsidRPr="00CE3CD2">
              <w:rPr>
                <w:color w:val="000000"/>
                <w:kern w:val="0"/>
                <w:sz w:val="20"/>
              </w:rPr>
              <w:t>С</w:t>
            </w:r>
            <w:proofErr w:type="gramEnd"/>
            <w:r w:rsidRPr="00CE3CD2">
              <w:rPr>
                <w:color w:val="000000"/>
                <w:kern w:val="0"/>
                <w:sz w:val="20"/>
              </w:rPr>
              <w:t>, не более</w:t>
            </w:r>
          </w:p>
        </w:tc>
        <w:tc>
          <w:tcPr>
            <w:tcW w:w="2700" w:type="dxa"/>
            <w:tcBorders>
              <w:top w:val="nil"/>
              <w:left w:val="single" w:sz="4" w:space="0" w:color="auto"/>
              <w:bottom w:val="single" w:sz="4" w:space="0" w:color="auto"/>
              <w:right w:val="single" w:sz="4" w:space="0" w:color="auto"/>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5</w:t>
            </w:r>
          </w:p>
        </w:tc>
      </w:tr>
    </w:tbl>
    <w:p w:rsidR="00FE7B34" w:rsidRPr="00CE3CD2" w:rsidRDefault="00FE7B34" w:rsidP="00FE7B34">
      <w:pPr>
        <w:spacing w:after="200" w:line="276" w:lineRule="auto"/>
        <w:ind w:firstLine="540"/>
        <w:jc w:val="both"/>
        <w:rPr>
          <w:color w:val="000000"/>
          <w:kern w:val="0"/>
          <w:sz w:val="20"/>
        </w:rPr>
      </w:pPr>
    </w:p>
    <w:p w:rsidR="00FE7B34" w:rsidRPr="00CE3CD2" w:rsidRDefault="00FE7B34" w:rsidP="00FE7B34">
      <w:pPr>
        <w:spacing w:after="200" w:line="276" w:lineRule="auto"/>
        <w:ind w:firstLine="540"/>
        <w:jc w:val="both"/>
        <w:rPr>
          <w:color w:val="000000"/>
          <w:kern w:val="0"/>
          <w:sz w:val="20"/>
        </w:rPr>
      </w:pPr>
    </w:p>
    <w:p w:rsidR="0031276E" w:rsidRPr="00CE3CD2" w:rsidRDefault="0031276E" w:rsidP="00FE7B34">
      <w:pPr>
        <w:spacing w:after="200" w:line="276" w:lineRule="auto"/>
        <w:ind w:firstLine="540"/>
        <w:rPr>
          <w:b/>
          <w:color w:val="000000"/>
          <w:kern w:val="0"/>
          <w:sz w:val="20"/>
        </w:rPr>
      </w:pPr>
    </w:p>
    <w:p w:rsidR="0031276E" w:rsidRPr="00CE3CD2" w:rsidRDefault="0031276E" w:rsidP="00FE7B34">
      <w:pPr>
        <w:spacing w:after="200" w:line="276" w:lineRule="auto"/>
        <w:ind w:firstLine="540"/>
        <w:rPr>
          <w:b/>
          <w:color w:val="000000"/>
          <w:kern w:val="0"/>
          <w:sz w:val="20"/>
        </w:rPr>
      </w:pPr>
    </w:p>
    <w:p w:rsidR="00FE7B34" w:rsidRPr="00CE3CD2" w:rsidRDefault="00FE7B34" w:rsidP="00FE7B34">
      <w:pPr>
        <w:spacing w:after="200" w:line="276" w:lineRule="auto"/>
        <w:ind w:firstLine="540"/>
        <w:rPr>
          <w:b/>
          <w:color w:val="000000"/>
          <w:kern w:val="0"/>
          <w:sz w:val="20"/>
        </w:rPr>
      </w:pPr>
      <w:r w:rsidRPr="00CE3CD2">
        <w:rPr>
          <w:b/>
          <w:color w:val="000000"/>
          <w:kern w:val="0"/>
          <w:sz w:val="20"/>
        </w:rPr>
        <w:t>Минеральный порошок</w:t>
      </w:r>
    </w:p>
    <w:tbl>
      <w:tblPr>
        <w:tblW w:w="9434" w:type="dxa"/>
        <w:jc w:val="center"/>
        <w:shd w:val="clear" w:color="auto" w:fill="FFFFFF"/>
        <w:tblLook w:val="04A0" w:firstRow="1" w:lastRow="0" w:firstColumn="1" w:lastColumn="0" w:noHBand="0" w:noVBand="1"/>
      </w:tblPr>
      <w:tblGrid>
        <w:gridCol w:w="2669"/>
        <w:gridCol w:w="2051"/>
        <w:gridCol w:w="2019"/>
        <w:gridCol w:w="2695"/>
      </w:tblGrid>
      <w:tr w:rsidR="00FE7B34" w:rsidRPr="00CE3CD2" w:rsidTr="00AA51C2">
        <w:trPr>
          <w:jc w:val="center"/>
        </w:trPr>
        <w:tc>
          <w:tcPr>
            <w:tcW w:w="2669"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Наименование показателя</w:t>
            </w:r>
          </w:p>
          <w:p w:rsidR="00FE7B34" w:rsidRPr="00CE3CD2" w:rsidRDefault="00FE7B34" w:rsidP="00FE7B34">
            <w:pPr>
              <w:spacing w:before="24" w:after="24" w:line="285" w:lineRule="atLeast"/>
              <w:rPr>
                <w:color w:val="000000"/>
                <w:kern w:val="0"/>
                <w:sz w:val="20"/>
              </w:rPr>
            </w:pPr>
            <w:r w:rsidRPr="00CE3CD2">
              <w:rPr>
                <w:color w:val="000000"/>
                <w:kern w:val="0"/>
                <w:sz w:val="20"/>
              </w:rPr>
              <w:t> </w:t>
            </w:r>
          </w:p>
          <w:p w:rsidR="00FE7B34" w:rsidRPr="00CE3CD2" w:rsidRDefault="00FE7B34" w:rsidP="00FE7B34">
            <w:pPr>
              <w:spacing w:before="100" w:beforeAutospacing="1" w:after="100" w:afterAutospacing="1" w:line="285" w:lineRule="atLeast"/>
              <w:rPr>
                <w:color w:val="000000"/>
                <w:kern w:val="0"/>
                <w:sz w:val="20"/>
              </w:rPr>
            </w:pPr>
            <w:r w:rsidRPr="00CE3CD2">
              <w:rPr>
                <w:color w:val="000000"/>
                <w:kern w:val="0"/>
                <w:sz w:val="20"/>
              </w:rPr>
              <w:t> </w:t>
            </w:r>
          </w:p>
        </w:tc>
        <w:tc>
          <w:tcPr>
            <w:tcW w:w="6765"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jc w:val="center"/>
              <w:rPr>
                <w:color w:val="000000"/>
                <w:kern w:val="0"/>
                <w:sz w:val="20"/>
              </w:rPr>
            </w:pPr>
            <w:r w:rsidRPr="00CE3CD2">
              <w:rPr>
                <w:color w:val="000000"/>
                <w:kern w:val="0"/>
                <w:sz w:val="20"/>
              </w:rPr>
              <w:t>Значение для порошка марки</w:t>
            </w:r>
          </w:p>
        </w:tc>
      </w:tr>
      <w:tr w:rsidR="00FE7B34" w:rsidRPr="00CE3CD2" w:rsidTr="00AA51C2">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7B34" w:rsidRPr="00CE3CD2" w:rsidRDefault="00FE7B34" w:rsidP="00FE7B34">
            <w:pPr>
              <w:spacing w:after="200" w:line="276" w:lineRule="auto"/>
              <w:rPr>
                <w:color w:val="000000"/>
                <w:kern w:val="0"/>
                <w:sz w:val="20"/>
              </w:rPr>
            </w:pP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МП-1 из осадочных (карбонатных) горных пород</w:t>
            </w:r>
          </w:p>
        </w:tc>
        <w:tc>
          <w:tcPr>
            <w:tcW w:w="2695"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 xml:space="preserve">МП-2 порошки из некарбонатных горных пород, твердых и порошковых отходов промышленного производства. </w:t>
            </w:r>
          </w:p>
        </w:tc>
      </w:tr>
      <w:tr w:rsidR="00FE7B34" w:rsidRPr="00CE3CD2" w:rsidTr="00AA51C2">
        <w:trPr>
          <w:trHeight w:val="1482"/>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7B34" w:rsidRPr="00CE3CD2" w:rsidRDefault="00FE7B34" w:rsidP="00FE7B34">
            <w:pPr>
              <w:spacing w:after="200" w:line="276" w:lineRule="auto"/>
              <w:rPr>
                <w:color w:val="000000"/>
                <w:kern w:val="0"/>
                <w:sz w:val="20"/>
              </w:rPr>
            </w:pP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jc w:val="center"/>
              <w:rPr>
                <w:color w:val="000000"/>
                <w:kern w:val="0"/>
                <w:sz w:val="20"/>
              </w:rPr>
            </w:pPr>
            <w:r w:rsidRPr="00CE3CD2">
              <w:rPr>
                <w:color w:val="000000"/>
                <w:kern w:val="0"/>
                <w:sz w:val="20"/>
              </w:rPr>
              <w:t>Не активированный порошок</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jc w:val="center"/>
              <w:rPr>
                <w:color w:val="000000"/>
                <w:kern w:val="0"/>
                <w:sz w:val="20"/>
              </w:rPr>
            </w:pPr>
            <w:r w:rsidRPr="00CE3CD2">
              <w:rPr>
                <w:color w:val="000000"/>
                <w:kern w:val="0"/>
                <w:sz w:val="20"/>
              </w:rPr>
              <w:t>Активированный порошок</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FE7B34" w:rsidRPr="00CE3CD2" w:rsidRDefault="00FE7B34" w:rsidP="00FE7B34">
            <w:pPr>
              <w:spacing w:after="200" w:line="276" w:lineRule="auto"/>
              <w:rPr>
                <w:color w:val="000000"/>
                <w:kern w:val="0"/>
                <w:sz w:val="20"/>
              </w:rPr>
            </w:pPr>
          </w:p>
        </w:tc>
      </w:tr>
      <w:tr w:rsidR="00FE7B34" w:rsidRPr="00CE3CD2" w:rsidTr="00AA51C2">
        <w:trPr>
          <w:jc w:val="center"/>
        </w:trPr>
        <w:tc>
          <w:tcPr>
            <w:tcW w:w="266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Зерновой состав, % по массе:</w:t>
            </w:r>
          </w:p>
        </w:tc>
        <w:tc>
          <w:tcPr>
            <w:tcW w:w="2051"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jc w:val="center"/>
              <w:rPr>
                <w:color w:val="000000"/>
                <w:kern w:val="0"/>
                <w:sz w:val="20"/>
              </w:rPr>
            </w:pPr>
          </w:p>
        </w:tc>
        <w:tc>
          <w:tcPr>
            <w:tcW w:w="2019"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jc w:val="center"/>
              <w:rPr>
                <w:color w:val="000000"/>
                <w:kern w:val="0"/>
                <w:sz w:val="20"/>
              </w:rPr>
            </w:pPr>
          </w:p>
        </w:tc>
        <w:tc>
          <w:tcPr>
            <w:tcW w:w="2695" w:type="dxa"/>
            <w:tcBorders>
              <w:top w:val="single" w:sz="6" w:space="0" w:color="000000"/>
              <w:left w:val="single" w:sz="6" w:space="0" w:color="000000"/>
              <w:bottom w:val="nil"/>
              <w:right w:val="single" w:sz="6" w:space="0" w:color="000000"/>
            </w:tcBorders>
            <w:shd w:val="clear" w:color="auto" w:fill="FFFFFF"/>
            <w:tcMar>
              <w:top w:w="15" w:type="dxa"/>
              <w:left w:w="74" w:type="dxa"/>
              <w:bottom w:w="15" w:type="dxa"/>
              <w:right w:w="74" w:type="dxa"/>
            </w:tcMar>
          </w:tcPr>
          <w:p w:rsidR="00FE7B34" w:rsidRPr="00CE3CD2" w:rsidRDefault="00FE7B34" w:rsidP="00FE7B34">
            <w:pPr>
              <w:spacing w:before="24" w:after="24" w:line="285" w:lineRule="atLeast"/>
              <w:jc w:val="center"/>
              <w:rPr>
                <w:color w:val="000000"/>
                <w:kern w:val="0"/>
                <w:sz w:val="20"/>
              </w:rPr>
            </w:pPr>
          </w:p>
        </w:tc>
      </w:tr>
      <w:tr w:rsidR="00FE7B34" w:rsidRPr="00CE3CD2" w:rsidTr="00AA51C2">
        <w:trPr>
          <w:jc w:val="center"/>
        </w:trPr>
        <w:tc>
          <w:tcPr>
            <w:tcW w:w="266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ind w:firstLine="480"/>
              <w:rPr>
                <w:color w:val="000000"/>
                <w:kern w:val="0"/>
                <w:sz w:val="20"/>
              </w:rPr>
            </w:pPr>
            <w:r w:rsidRPr="00CE3CD2">
              <w:rPr>
                <w:color w:val="000000"/>
                <w:kern w:val="0"/>
                <w:sz w:val="20"/>
              </w:rPr>
              <w:t>мельче 1,25  мм</w:t>
            </w:r>
          </w:p>
        </w:tc>
        <w:tc>
          <w:tcPr>
            <w:tcW w:w="205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100</w:t>
            </w:r>
          </w:p>
        </w:tc>
        <w:tc>
          <w:tcPr>
            <w:tcW w:w="201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100</w:t>
            </w:r>
          </w:p>
        </w:tc>
        <w:tc>
          <w:tcPr>
            <w:tcW w:w="269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95</w:t>
            </w:r>
          </w:p>
        </w:tc>
      </w:tr>
      <w:tr w:rsidR="00FE7B34" w:rsidRPr="00CE3CD2" w:rsidTr="00AA51C2">
        <w:trPr>
          <w:jc w:val="center"/>
        </w:trPr>
        <w:tc>
          <w:tcPr>
            <w:tcW w:w="266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          "       0,315  "</w:t>
            </w:r>
          </w:p>
        </w:tc>
        <w:tc>
          <w:tcPr>
            <w:tcW w:w="2051"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90</w:t>
            </w:r>
          </w:p>
        </w:tc>
        <w:tc>
          <w:tcPr>
            <w:tcW w:w="2019"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90</w:t>
            </w:r>
          </w:p>
        </w:tc>
        <w:tc>
          <w:tcPr>
            <w:tcW w:w="2695" w:type="dxa"/>
            <w:tcBorders>
              <w:top w:val="nil"/>
              <w:left w:val="single" w:sz="6" w:space="0" w:color="000000"/>
              <w:bottom w:val="nil"/>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От 80 до 95</w:t>
            </w:r>
          </w:p>
        </w:tc>
      </w:tr>
      <w:tr w:rsidR="00FE7B34" w:rsidRPr="00CE3CD2" w:rsidTr="00AA51C2">
        <w:trPr>
          <w:jc w:val="center"/>
        </w:trPr>
        <w:tc>
          <w:tcPr>
            <w:tcW w:w="266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          "       0,071  "</w:t>
            </w:r>
          </w:p>
        </w:tc>
        <w:tc>
          <w:tcPr>
            <w:tcW w:w="2051"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От 70 до 80</w:t>
            </w:r>
          </w:p>
        </w:tc>
        <w:tc>
          <w:tcPr>
            <w:tcW w:w="2019"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80</w:t>
            </w:r>
          </w:p>
        </w:tc>
        <w:tc>
          <w:tcPr>
            <w:tcW w:w="2695" w:type="dxa"/>
            <w:tcBorders>
              <w:top w:val="nil"/>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менее 60</w:t>
            </w:r>
          </w:p>
        </w:tc>
      </w:tr>
      <w:tr w:rsidR="00FE7B34" w:rsidRPr="00CE3CD2" w:rsidTr="00AA51C2">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Пористость, %,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35</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30</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40</w:t>
            </w:r>
          </w:p>
        </w:tc>
      </w:tr>
      <w:tr w:rsidR="00FE7B34" w:rsidRPr="00CE3CD2" w:rsidTr="00AA51C2">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rPr>
                <w:color w:val="000000"/>
                <w:kern w:val="0"/>
                <w:sz w:val="20"/>
              </w:rPr>
            </w:pPr>
            <w:r w:rsidRPr="00CE3CD2">
              <w:rPr>
                <w:color w:val="000000"/>
                <w:kern w:val="0"/>
                <w:sz w:val="20"/>
              </w:rPr>
              <w:t>Набухание образцов из смеси порошка с битумом, %,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2,5</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1,8</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3,0</w:t>
            </w:r>
          </w:p>
        </w:tc>
      </w:tr>
      <w:tr w:rsidR="00FE7B34" w:rsidRPr="00CE3CD2" w:rsidTr="00AA51C2">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line="285" w:lineRule="atLeast"/>
              <w:rPr>
                <w:color w:val="000000"/>
                <w:kern w:val="0"/>
                <w:sz w:val="20"/>
              </w:rPr>
            </w:pPr>
            <w:r w:rsidRPr="00CE3CD2">
              <w:rPr>
                <w:color w:val="000000"/>
                <w:kern w:val="0"/>
                <w:sz w:val="20"/>
              </w:rPr>
              <w:t>Водостойкость образцов из смеси порошка с битумом, %, не более</w:t>
            </w: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нормируется</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0,7</w:t>
            </w:r>
          </w:p>
        </w:tc>
      </w:tr>
      <w:tr w:rsidR="00FE7B34" w:rsidRPr="00CE3CD2" w:rsidTr="00AA51C2">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 xml:space="preserve">Показатель </w:t>
            </w:r>
            <w:proofErr w:type="spellStart"/>
            <w:r w:rsidRPr="00CE3CD2">
              <w:rPr>
                <w:color w:val="000000"/>
                <w:kern w:val="0"/>
                <w:sz w:val="20"/>
              </w:rPr>
              <w:t>битумоемкости</w:t>
            </w:r>
            <w:proofErr w:type="spellEnd"/>
            <w:r w:rsidRPr="00CE3CD2">
              <w:rPr>
                <w:color w:val="000000"/>
                <w:kern w:val="0"/>
                <w:sz w:val="20"/>
              </w:rPr>
              <w:t>, г, не более</w:t>
            </w:r>
          </w:p>
        </w:tc>
        <w:tc>
          <w:tcPr>
            <w:tcW w:w="4070"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То же</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80</w:t>
            </w:r>
          </w:p>
        </w:tc>
      </w:tr>
      <w:tr w:rsidR="00FE7B34" w:rsidRPr="00CE3CD2" w:rsidTr="00AA51C2">
        <w:trPr>
          <w:jc w:val="center"/>
        </w:trPr>
        <w:tc>
          <w:tcPr>
            <w:tcW w:w="266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rPr>
                <w:color w:val="000000"/>
                <w:kern w:val="0"/>
                <w:sz w:val="20"/>
              </w:rPr>
            </w:pPr>
            <w:r w:rsidRPr="00CE3CD2">
              <w:rPr>
                <w:color w:val="000000"/>
                <w:kern w:val="0"/>
                <w:sz w:val="20"/>
              </w:rPr>
              <w:t>Влажность, % по массе, не более</w:t>
            </w:r>
          </w:p>
        </w:tc>
        <w:tc>
          <w:tcPr>
            <w:tcW w:w="20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1,0</w:t>
            </w:r>
          </w:p>
        </w:tc>
        <w:tc>
          <w:tcPr>
            <w:tcW w:w="2019"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Не нормируется</w:t>
            </w:r>
          </w:p>
        </w:tc>
        <w:tc>
          <w:tcPr>
            <w:tcW w:w="26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hideMark/>
          </w:tcPr>
          <w:p w:rsidR="00FE7B34" w:rsidRPr="00CE3CD2" w:rsidRDefault="00FE7B34" w:rsidP="00FE7B34">
            <w:pPr>
              <w:spacing w:before="24" w:after="24" w:line="285" w:lineRule="atLeast"/>
              <w:jc w:val="center"/>
              <w:rPr>
                <w:color w:val="000000"/>
                <w:kern w:val="0"/>
                <w:sz w:val="20"/>
              </w:rPr>
            </w:pPr>
            <w:r w:rsidRPr="00CE3CD2">
              <w:rPr>
                <w:color w:val="000000"/>
                <w:kern w:val="0"/>
                <w:sz w:val="20"/>
              </w:rPr>
              <w:t>2,5</w:t>
            </w:r>
          </w:p>
        </w:tc>
      </w:tr>
    </w:tbl>
    <w:p w:rsidR="00FE7B34" w:rsidRPr="00CE3CD2" w:rsidRDefault="00FE7B34" w:rsidP="00F707F6">
      <w:pPr>
        <w:tabs>
          <w:tab w:val="left" w:pos="9214"/>
        </w:tabs>
        <w:autoSpaceDE w:val="0"/>
        <w:autoSpaceDN w:val="0"/>
        <w:adjustRightInd w:val="0"/>
        <w:jc w:val="center"/>
        <w:rPr>
          <w:b/>
          <w:kern w:val="0"/>
          <w:sz w:val="20"/>
        </w:rPr>
      </w:pPr>
    </w:p>
    <w:p w:rsidR="00FE7B34" w:rsidRDefault="00FE7B34" w:rsidP="00F707F6">
      <w:pPr>
        <w:tabs>
          <w:tab w:val="left" w:pos="9214"/>
        </w:tabs>
        <w:autoSpaceDE w:val="0"/>
        <w:autoSpaceDN w:val="0"/>
        <w:adjustRightInd w:val="0"/>
        <w:jc w:val="center"/>
        <w:rPr>
          <w:b/>
          <w:kern w:val="0"/>
          <w:szCs w:val="24"/>
        </w:rPr>
      </w:pPr>
    </w:p>
    <w:p w:rsidR="0031276E" w:rsidRPr="0031276E" w:rsidRDefault="0031276E" w:rsidP="0031276E">
      <w:pPr>
        <w:jc w:val="center"/>
        <w:rPr>
          <w:b/>
          <w:kern w:val="0"/>
          <w:sz w:val="22"/>
          <w:szCs w:val="22"/>
        </w:rPr>
      </w:pPr>
      <w:r w:rsidRPr="0031276E">
        <w:rPr>
          <w:b/>
          <w:kern w:val="0"/>
          <w:sz w:val="22"/>
          <w:szCs w:val="22"/>
        </w:rPr>
        <w:t xml:space="preserve">Требование к материалам при приготовлении цементобетона класса В30, </w:t>
      </w:r>
      <w:r w:rsidRPr="0031276E">
        <w:rPr>
          <w:b/>
          <w:kern w:val="0"/>
          <w:sz w:val="22"/>
          <w:szCs w:val="22"/>
          <w:lang w:val="en-US"/>
        </w:rPr>
        <w:t>c</w:t>
      </w:r>
      <w:r w:rsidRPr="0031276E">
        <w:rPr>
          <w:b/>
          <w:kern w:val="0"/>
          <w:sz w:val="22"/>
          <w:szCs w:val="22"/>
        </w:rPr>
        <w:t xml:space="preserve"> маркой по морозостойкости </w:t>
      </w:r>
      <w:r w:rsidRPr="0031276E">
        <w:rPr>
          <w:b/>
          <w:kern w:val="0"/>
          <w:sz w:val="22"/>
          <w:szCs w:val="22"/>
          <w:lang w:val="en-US"/>
        </w:rPr>
        <w:t>F</w:t>
      </w:r>
      <w:r w:rsidRPr="0031276E">
        <w:rPr>
          <w:b/>
          <w:kern w:val="0"/>
          <w:sz w:val="22"/>
          <w:szCs w:val="22"/>
        </w:rPr>
        <w:t xml:space="preserve">300 и маркой по водонепроницаемости </w:t>
      </w:r>
      <w:r w:rsidRPr="0031276E">
        <w:rPr>
          <w:b/>
          <w:kern w:val="0"/>
          <w:sz w:val="22"/>
          <w:szCs w:val="22"/>
          <w:lang w:val="en-US"/>
        </w:rPr>
        <w:t>W</w:t>
      </w:r>
      <w:r w:rsidRPr="0031276E">
        <w:rPr>
          <w:b/>
          <w:kern w:val="0"/>
          <w:sz w:val="22"/>
          <w:szCs w:val="22"/>
        </w:rPr>
        <w:t>6</w:t>
      </w:r>
    </w:p>
    <w:p w:rsidR="0031276E" w:rsidRPr="0031276E" w:rsidRDefault="0031276E" w:rsidP="0031276E">
      <w:pPr>
        <w:rPr>
          <w:b/>
          <w:kern w:val="0"/>
          <w:szCs w:val="24"/>
        </w:rPr>
      </w:pPr>
    </w:p>
    <w:p w:rsidR="0031276E" w:rsidRPr="0031276E" w:rsidRDefault="0031276E" w:rsidP="0031276E">
      <w:pPr>
        <w:jc w:val="both"/>
        <w:rPr>
          <w:color w:val="000000"/>
          <w:kern w:val="0"/>
          <w:sz w:val="20"/>
        </w:rPr>
      </w:pPr>
      <w:r w:rsidRPr="0031276E">
        <w:rPr>
          <w:b/>
          <w:kern w:val="0"/>
          <w:szCs w:val="24"/>
        </w:rPr>
        <w:tab/>
      </w:r>
      <w:r w:rsidRPr="0031276E">
        <w:rPr>
          <w:color w:val="000000"/>
          <w:kern w:val="0"/>
          <w:sz w:val="20"/>
        </w:rPr>
        <w:t>1.В качестве вяжущих материалов следует применять портландцементы ПЦ-Д0 с маркой прочности при сжатии не менее 500;</w:t>
      </w:r>
    </w:p>
    <w:p w:rsidR="0031276E" w:rsidRPr="0031276E" w:rsidRDefault="0031276E" w:rsidP="0031276E">
      <w:pPr>
        <w:jc w:val="both"/>
        <w:rPr>
          <w:kern w:val="0"/>
          <w:sz w:val="20"/>
        </w:rPr>
      </w:pPr>
    </w:p>
    <w:p w:rsidR="0031276E" w:rsidRPr="0031276E" w:rsidRDefault="0031276E" w:rsidP="0031276E">
      <w:pPr>
        <w:jc w:val="both"/>
        <w:rPr>
          <w:kern w:val="0"/>
          <w:sz w:val="20"/>
        </w:rPr>
      </w:pPr>
      <w:r w:rsidRPr="0031276E">
        <w:rPr>
          <w:kern w:val="0"/>
          <w:sz w:val="20"/>
        </w:rPr>
        <w:t xml:space="preserve"> </w:t>
      </w:r>
      <w:r w:rsidRPr="0031276E">
        <w:rPr>
          <w:kern w:val="0"/>
          <w:sz w:val="20"/>
        </w:rPr>
        <w:tab/>
        <w:t>2.В качестве крупных заполнителей для тяжелых бетонов используют щебень из плотных горных пород</w:t>
      </w:r>
      <w:r w:rsidRPr="0031276E">
        <w:rPr>
          <w:kern w:val="0"/>
          <w:sz w:val="20"/>
          <w:shd w:val="clear" w:color="auto" w:fill="FFFFFF"/>
        </w:rPr>
        <w:t xml:space="preserve">  со средней  плотностью зерен от 2000 до 3000 кг/м</w:t>
      </w:r>
      <w:r w:rsidRPr="0031276E">
        <w:rPr>
          <w:noProof/>
          <w:kern w:val="0"/>
          <w:sz w:val="20"/>
        </w:rPr>
        <mc:AlternateContent>
          <mc:Choice Requires="wps">
            <w:drawing>
              <wp:inline distT="0" distB="0" distL="0" distR="0" wp14:anchorId="040B8473" wp14:editId="48E4E547">
                <wp:extent cx="104775" cy="219075"/>
                <wp:effectExtent l="0" t="0" r="0" b="0"/>
                <wp:docPr id="3" name="Прямоугольник 3" descr="yH5BAEAAAEALAAAAAALABcAQAIZjI8JkO2xWIvy2Yuq07j7vx1c%0aho0kiKZXA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yH5BAEAAAEALAAAAAALABcAQAIZjI8JkO2xWIvy2Yuq07j7vx1c%0aho0kiKZXA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" filled="f" stroked="f">
                <o:lock v:ext="edit" aspectratio="t"/>
                <w10:anchorlock/>
              </v:rect>
            </w:pict>
          </mc:Fallback>
        </mc:AlternateContent>
      </w:r>
    </w:p>
    <w:p w:rsidR="0031276E" w:rsidRPr="0031276E" w:rsidRDefault="0031276E" w:rsidP="0031276E">
      <w:pPr>
        <w:shd w:val="clear" w:color="auto" w:fill="FFFFFF"/>
        <w:spacing w:before="24" w:after="24" w:line="285" w:lineRule="atLeast"/>
        <w:ind w:firstLine="708"/>
        <w:jc w:val="both"/>
        <w:rPr>
          <w:color w:val="000000"/>
          <w:kern w:val="0"/>
          <w:sz w:val="20"/>
        </w:rPr>
      </w:pPr>
      <w:r w:rsidRPr="0031276E">
        <w:rPr>
          <w:color w:val="000000"/>
          <w:kern w:val="0"/>
          <w:sz w:val="20"/>
        </w:rPr>
        <w:t>Перечень фракций в зависимости от наибольшей крупности зерен заполнителя указан в таблице</w:t>
      </w:r>
    </w:p>
    <w:tbl>
      <w:tblPr>
        <w:tblW w:w="9915" w:type="dxa"/>
        <w:jc w:val="center"/>
        <w:shd w:val="clear" w:color="auto" w:fill="FFFFFF"/>
        <w:tblCellMar>
          <w:top w:w="15" w:type="dxa"/>
          <w:left w:w="15" w:type="dxa"/>
          <w:bottom w:w="15" w:type="dxa"/>
          <w:right w:w="15" w:type="dxa"/>
        </w:tblCellMar>
        <w:tblLook w:val="0000" w:firstRow="0" w:lastRow="0" w:firstColumn="0" w:lastColumn="0" w:noHBand="0" w:noVBand="0"/>
      </w:tblPr>
      <w:tblGrid>
        <w:gridCol w:w="3615"/>
        <w:gridCol w:w="6300"/>
      </w:tblGrid>
      <w:tr w:rsidR="0031276E" w:rsidRPr="0031276E" w:rsidTr="00AA51C2">
        <w:trPr>
          <w:trHeight w:val="15"/>
          <w:jc w:val="center"/>
        </w:trPr>
        <w:tc>
          <w:tcPr>
            <w:tcW w:w="3615" w:type="dxa"/>
            <w:shd w:val="clear" w:color="auto" w:fill="FFFFFF"/>
            <w:vAlign w:val="center"/>
          </w:tcPr>
          <w:p w:rsidR="0031276E" w:rsidRPr="0031276E" w:rsidRDefault="0031276E" w:rsidP="0031276E">
            <w:pPr>
              <w:spacing w:line="270" w:lineRule="atLeast"/>
              <w:jc w:val="both"/>
              <w:rPr>
                <w:color w:val="000000"/>
                <w:kern w:val="0"/>
                <w:sz w:val="20"/>
              </w:rPr>
            </w:pPr>
          </w:p>
        </w:tc>
        <w:tc>
          <w:tcPr>
            <w:tcW w:w="6300" w:type="dxa"/>
            <w:shd w:val="clear" w:color="auto" w:fill="FFFFFF"/>
            <w:vAlign w:val="center"/>
          </w:tcPr>
          <w:p w:rsidR="0031276E" w:rsidRPr="0031276E" w:rsidRDefault="0031276E" w:rsidP="0031276E">
            <w:pPr>
              <w:spacing w:line="270" w:lineRule="atLeast"/>
              <w:jc w:val="both"/>
              <w:rPr>
                <w:color w:val="000000"/>
                <w:kern w:val="0"/>
                <w:sz w:val="20"/>
              </w:rPr>
            </w:pPr>
          </w:p>
        </w:tc>
      </w:tr>
      <w:tr w:rsidR="0031276E" w:rsidRPr="0031276E" w:rsidTr="00AA51C2">
        <w:trPr>
          <w:jc w:val="center"/>
        </w:trPr>
        <w:tc>
          <w:tcPr>
            <w:tcW w:w="3615"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Наибольшая крупность зерен</w:t>
            </w:r>
          </w:p>
        </w:tc>
        <w:tc>
          <w:tcPr>
            <w:tcW w:w="630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Фракция крупного заполнителя</w:t>
            </w:r>
          </w:p>
        </w:tc>
      </w:tr>
      <w:tr w:rsidR="0031276E" w:rsidRPr="0031276E" w:rsidTr="00AA51C2">
        <w:trPr>
          <w:jc w:val="center"/>
        </w:trPr>
        <w:tc>
          <w:tcPr>
            <w:tcW w:w="3615" w:type="dxa"/>
            <w:tcBorders>
              <w:top w:val="single" w:sz="4" w:space="0" w:color="auto"/>
              <w:left w:val="single" w:sz="4" w:space="0" w:color="auto"/>
              <w:bottom w:val="nil"/>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10</w:t>
            </w:r>
          </w:p>
        </w:tc>
        <w:tc>
          <w:tcPr>
            <w:tcW w:w="6300" w:type="dxa"/>
            <w:tcBorders>
              <w:top w:val="single" w:sz="4" w:space="0" w:color="auto"/>
              <w:left w:val="single" w:sz="6" w:space="0" w:color="000000"/>
              <w:bottom w:val="nil"/>
              <w:right w:val="single" w:sz="4" w:space="0" w:color="auto"/>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rPr>
                <w:color w:val="000000"/>
                <w:kern w:val="0"/>
                <w:sz w:val="20"/>
              </w:rPr>
            </w:pPr>
            <w:r w:rsidRPr="0031276E">
              <w:rPr>
                <w:color w:val="000000"/>
                <w:kern w:val="0"/>
                <w:sz w:val="20"/>
              </w:rPr>
              <w:t>От 5 до 10 или от 3 до 10</w:t>
            </w:r>
          </w:p>
        </w:tc>
      </w:tr>
      <w:tr w:rsidR="0031276E" w:rsidRPr="0031276E" w:rsidTr="00AA51C2">
        <w:trPr>
          <w:jc w:val="center"/>
        </w:trPr>
        <w:tc>
          <w:tcPr>
            <w:tcW w:w="3615" w:type="dxa"/>
            <w:tcBorders>
              <w:top w:val="nil"/>
              <w:left w:val="single" w:sz="4" w:space="0" w:color="auto"/>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20</w:t>
            </w:r>
          </w:p>
        </w:tc>
        <w:tc>
          <w:tcPr>
            <w:tcW w:w="6300" w:type="dxa"/>
            <w:tcBorders>
              <w:top w:val="nil"/>
              <w:left w:val="single" w:sz="6" w:space="0" w:color="000000"/>
              <w:bottom w:val="single" w:sz="4" w:space="0" w:color="auto"/>
              <w:right w:val="single" w:sz="4" w:space="0" w:color="auto"/>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rPr>
                <w:color w:val="000000"/>
                <w:kern w:val="0"/>
                <w:sz w:val="20"/>
              </w:rPr>
            </w:pPr>
            <w:r w:rsidRPr="0031276E">
              <w:rPr>
                <w:color w:val="000000"/>
                <w:kern w:val="0"/>
                <w:sz w:val="20"/>
              </w:rPr>
              <w:t>От 5(3) до 10 и св. 10 до 20   </w:t>
            </w:r>
          </w:p>
        </w:tc>
      </w:tr>
    </w:tbl>
    <w:p w:rsidR="0031276E" w:rsidRPr="0031276E" w:rsidRDefault="0031276E" w:rsidP="0031276E">
      <w:pPr>
        <w:shd w:val="clear" w:color="auto" w:fill="FFFFFF"/>
        <w:spacing w:before="24" w:after="24" w:line="285" w:lineRule="atLeast"/>
        <w:ind w:firstLine="708"/>
        <w:jc w:val="both"/>
        <w:rPr>
          <w:color w:val="000000"/>
          <w:kern w:val="0"/>
          <w:sz w:val="20"/>
        </w:rPr>
      </w:pPr>
      <w:r w:rsidRPr="0031276E">
        <w:rPr>
          <w:color w:val="000000"/>
          <w:kern w:val="0"/>
          <w:sz w:val="20"/>
        </w:rPr>
        <w:t xml:space="preserve">Содержание отдельных фракций в крупном заполнителе в составе бетона должно соответствовать </w:t>
      </w:r>
      <w:proofErr w:type="gramStart"/>
      <w:r w:rsidRPr="0031276E">
        <w:rPr>
          <w:color w:val="000000"/>
          <w:kern w:val="0"/>
          <w:sz w:val="20"/>
        </w:rPr>
        <w:t>указанному</w:t>
      </w:r>
      <w:proofErr w:type="gramEnd"/>
      <w:r w:rsidRPr="0031276E">
        <w:rPr>
          <w:color w:val="000000"/>
          <w:kern w:val="0"/>
          <w:sz w:val="20"/>
        </w:rPr>
        <w:t xml:space="preserve"> в таблице</w:t>
      </w:r>
    </w:p>
    <w:tbl>
      <w:tblPr>
        <w:tblW w:w="9915" w:type="dxa"/>
        <w:jc w:val="center"/>
        <w:tblInd w:w="40" w:type="dxa"/>
        <w:shd w:val="clear" w:color="auto" w:fill="FFFFFF"/>
        <w:tblCellMar>
          <w:top w:w="15" w:type="dxa"/>
          <w:left w:w="15" w:type="dxa"/>
          <w:bottom w:w="15" w:type="dxa"/>
          <w:right w:w="15" w:type="dxa"/>
        </w:tblCellMar>
        <w:tblLook w:val="0000" w:firstRow="0" w:lastRow="0" w:firstColumn="0" w:lastColumn="0" w:noHBand="0" w:noVBand="0"/>
      </w:tblPr>
      <w:tblGrid>
        <w:gridCol w:w="2895"/>
        <w:gridCol w:w="2340"/>
        <w:gridCol w:w="2340"/>
        <w:gridCol w:w="2340"/>
      </w:tblGrid>
      <w:tr w:rsidR="0031276E" w:rsidRPr="0031276E" w:rsidTr="00AA51C2">
        <w:trPr>
          <w:jc w:val="center"/>
        </w:trPr>
        <w:tc>
          <w:tcPr>
            <w:tcW w:w="2895" w:type="dxa"/>
            <w:vMerge w:val="restart"/>
            <w:tcBorders>
              <w:top w:val="single" w:sz="6" w:space="0" w:color="000000"/>
              <w:left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lastRenderedPageBreak/>
              <w:t xml:space="preserve">Наибольшая крупность заполнителя, </w:t>
            </w:r>
            <w:proofErr w:type="gramStart"/>
            <w:r w:rsidRPr="0031276E">
              <w:rPr>
                <w:color w:val="000000"/>
                <w:kern w:val="0"/>
                <w:sz w:val="20"/>
              </w:rPr>
              <w:t>мм</w:t>
            </w:r>
            <w:proofErr w:type="gramEnd"/>
          </w:p>
        </w:tc>
        <w:tc>
          <w:tcPr>
            <w:tcW w:w="7020" w:type="dxa"/>
            <w:gridSpan w:val="3"/>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Содержание фракций в крупном заполнителе, %</w:t>
            </w:r>
          </w:p>
        </w:tc>
      </w:tr>
      <w:tr w:rsidR="0031276E" w:rsidRPr="0031276E" w:rsidTr="00AA51C2">
        <w:trPr>
          <w:jc w:val="center"/>
        </w:trPr>
        <w:tc>
          <w:tcPr>
            <w:tcW w:w="2895" w:type="dxa"/>
            <w:vMerge/>
            <w:tcBorders>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от 5(3)  до 10 мм</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св. 10  до 20 мм</w:t>
            </w:r>
          </w:p>
        </w:tc>
        <w:tc>
          <w:tcPr>
            <w:tcW w:w="23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св. 20 до 40 мм</w:t>
            </w:r>
          </w:p>
        </w:tc>
      </w:tr>
      <w:tr w:rsidR="0031276E" w:rsidRPr="0031276E" w:rsidTr="00AA51C2">
        <w:trPr>
          <w:jc w:val="center"/>
        </w:trPr>
        <w:tc>
          <w:tcPr>
            <w:tcW w:w="2895"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10</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100</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w:t>
            </w:r>
          </w:p>
        </w:tc>
        <w:tc>
          <w:tcPr>
            <w:tcW w:w="2340" w:type="dxa"/>
            <w:tcBorders>
              <w:top w:val="single" w:sz="6" w:space="0" w:color="000000"/>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w:t>
            </w:r>
          </w:p>
        </w:tc>
      </w:tr>
      <w:tr w:rsidR="0031276E" w:rsidRPr="0031276E" w:rsidTr="00AA51C2">
        <w:trPr>
          <w:jc w:val="center"/>
        </w:trPr>
        <w:tc>
          <w:tcPr>
            <w:tcW w:w="2895" w:type="dxa"/>
            <w:tcBorders>
              <w:top w:val="single" w:sz="4" w:space="0" w:color="auto"/>
              <w:left w:val="single" w:sz="4" w:space="0" w:color="auto"/>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20</w:t>
            </w:r>
          </w:p>
        </w:tc>
        <w:tc>
          <w:tcPr>
            <w:tcW w:w="2340" w:type="dxa"/>
            <w:tcBorders>
              <w:top w:val="single" w:sz="4" w:space="0" w:color="auto"/>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25-40</w:t>
            </w:r>
          </w:p>
        </w:tc>
        <w:tc>
          <w:tcPr>
            <w:tcW w:w="2340" w:type="dxa"/>
            <w:tcBorders>
              <w:top w:val="single" w:sz="4" w:space="0" w:color="auto"/>
              <w:left w:val="single" w:sz="6" w:space="0" w:color="000000"/>
              <w:bottom w:val="single" w:sz="4" w:space="0" w:color="auto"/>
              <w:right w:val="single" w:sz="6" w:space="0" w:color="000000"/>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60-75</w:t>
            </w:r>
          </w:p>
        </w:tc>
        <w:tc>
          <w:tcPr>
            <w:tcW w:w="2340" w:type="dxa"/>
            <w:tcBorders>
              <w:top w:val="single" w:sz="4" w:space="0" w:color="auto"/>
              <w:left w:val="single" w:sz="6" w:space="0" w:color="000000"/>
              <w:bottom w:val="single" w:sz="4" w:space="0" w:color="auto"/>
              <w:right w:val="single" w:sz="4" w:space="0" w:color="auto"/>
            </w:tcBorders>
            <w:shd w:val="clear" w:color="auto" w:fill="FFFFFF"/>
            <w:tcMar>
              <w:top w:w="15" w:type="dxa"/>
              <w:left w:w="55" w:type="dxa"/>
              <w:bottom w:w="15" w:type="dxa"/>
              <w:right w:w="55" w:type="dxa"/>
            </w:tcMar>
          </w:tcPr>
          <w:p w:rsidR="0031276E" w:rsidRPr="0031276E" w:rsidRDefault="0031276E" w:rsidP="0031276E">
            <w:pPr>
              <w:spacing w:before="24" w:after="24" w:line="285" w:lineRule="atLeast"/>
              <w:jc w:val="center"/>
              <w:rPr>
                <w:color w:val="000000"/>
                <w:kern w:val="0"/>
                <w:sz w:val="20"/>
              </w:rPr>
            </w:pPr>
            <w:r w:rsidRPr="0031276E">
              <w:rPr>
                <w:color w:val="000000"/>
                <w:kern w:val="0"/>
                <w:sz w:val="20"/>
              </w:rPr>
              <w:t>-</w:t>
            </w:r>
          </w:p>
        </w:tc>
      </w:tr>
    </w:tbl>
    <w:p w:rsidR="0031276E" w:rsidRPr="0031276E" w:rsidRDefault="0031276E" w:rsidP="0031276E">
      <w:pPr>
        <w:shd w:val="clear" w:color="auto" w:fill="FFFFFF"/>
        <w:spacing w:before="24" w:after="24" w:line="285" w:lineRule="atLeast"/>
        <w:ind w:firstLine="480"/>
        <w:jc w:val="both"/>
        <w:rPr>
          <w:color w:val="000000"/>
          <w:kern w:val="0"/>
          <w:sz w:val="20"/>
        </w:rPr>
      </w:pPr>
      <w:r w:rsidRPr="0031276E">
        <w:rPr>
          <w:color w:val="000000"/>
          <w:kern w:val="0"/>
          <w:sz w:val="20"/>
        </w:rPr>
        <w:t>Содержание зерен слабых пород в щебне из природного камня не должно превышать, %, по массе, 10;</w:t>
      </w:r>
    </w:p>
    <w:p w:rsidR="0031276E" w:rsidRPr="0031276E" w:rsidRDefault="0031276E" w:rsidP="0031276E">
      <w:pPr>
        <w:shd w:val="clear" w:color="auto" w:fill="FFFFFF"/>
        <w:spacing w:before="24" w:after="24" w:line="285" w:lineRule="atLeast"/>
        <w:ind w:firstLine="480"/>
        <w:jc w:val="both"/>
        <w:rPr>
          <w:color w:val="000000"/>
          <w:kern w:val="0"/>
          <w:sz w:val="20"/>
        </w:rPr>
      </w:pPr>
      <w:r w:rsidRPr="0031276E">
        <w:rPr>
          <w:color w:val="000000"/>
          <w:kern w:val="0"/>
          <w:sz w:val="20"/>
        </w:rPr>
        <w:t xml:space="preserve">Морозостойкость крупных заполнителей должна быть не ниже нормированной марки бетона по морозостойкости. </w:t>
      </w:r>
    </w:p>
    <w:p w:rsidR="0031276E" w:rsidRPr="0031276E" w:rsidRDefault="0031276E" w:rsidP="0031276E">
      <w:pPr>
        <w:shd w:val="clear" w:color="auto" w:fill="FFFFFF"/>
        <w:spacing w:before="24" w:after="24" w:line="285" w:lineRule="atLeast"/>
        <w:ind w:firstLine="480"/>
        <w:jc w:val="both"/>
        <w:rPr>
          <w:color w:val="000000"/>
          <w:kern w:val="0"/>
          <w:sz w:val="20"/>
        </w:rPr>
      </w:pPr>
      <w:r w:rsidRPr="0031276E">
        <w:rPr>
          <w:color w:val="000000"/>
          <w:kern w:val="0"/>
          <w:sz w:val="20"/>
        </w:rPr>
        <w:t>Содержание зерен пластинчатой (лещадной) и игловатой формы крупного заполнителя  должно быть, % по массе, не более 25:</w:t>
      </w:r>
    </w:p>
    <w:p w:rsidR="0031276E" w:rsidRPr="0031276E" w:rsidRDefault="0031276E" w:rsidP="0031276E">
      <w:pPr>
        <w:shd w:val="clear" w:color="auto" w:fill="FFFFFF"/>
        <w:spacing w:line="285" w:lineRule="atLeast"/>
        <w:ind w:firstLine="480"/>
        <w:jc w:val="both"/>
        <w:rPr>
          <w:color w:val="000000"/>
          <w:kern w:val="0"/>
          <w:sz w:val="20"/>
        </w:rPr>
      </w:pPr>
      <w:r w:rsidRPr="0031276E">
        <w:rPr>
          <w:color w:val="000000"/>
          <w:kern w:val="0"/>
          <w:sz w:val="20"/>
        </w:rPr>
        <w:t>Марка щебня по дробимости из изверженных пород не ниже 1000;</w:t>
      </w:r>
    </w:p>
    <w:p w:rsidR="0031276E" w:rsidRPr="0031276E" w:rsidRDefault="0031276E" w:rsidP="0031276E">
      <w:pPr>
        <w:ind w:firstLine="480"/>
        <w:jc w:val="both"/>
        <w:rPr>
          <w:color w:val="000000"/>
          <w:kern w:val="0"/>
          <w:sz w:val="20"/>
        </w:rPr>
      </w:pPr>
      <w:r w:rsidRPr="0031276E">
        <w:rPr>
          <w:color w:val="000000"/>
          <w:kern w:val="0"/>
          <w:sz w:val="20"/>
        </w:rPr>
        <w:t>Содержание зерен слабых пород, % по массе не более 5</w:t>
      </w:r>
    </w:p>
    <w:p w:rsidR="0031276E" w:rsidRPr="0031276E" w:rsidRDefault="0031276E" w:rsidP="0031276E">
      <w:pPr>
        <w:ind w:firstLine="480"/>
        <w:jc w:val="both"/>
        <w:rPr>
          <w:color w:val="000000"/>
          <w:kern w:val="0"/>
          <w:sz w:val="20"/>
        </w:rPr>
      </w:pPr>
      <w:r w:rsidRPr="0031276E">
        <w:rPr>
          <w:color w:val="000000"/>
          <w:kern w:val="0"/>
          <w:sz w:val="20"/>
        </w:rPr>
        <w:t>Содержание пылевидных и глинистых частиц % по массе, не более 1;</w:t>
      </w:r>
    </w:p>
    <w:p w:rsidR="0031276E" w:rsidRPr="0031276E" w:rsidRDefault="0031276E" w:rsidP="0031276E">
      <w:pPr>
        <w:ind w:firstLine="540"/>
        <w:jc w:val="both"/>
        <w:rPr>
          <w:color w:val="000000"/>
          <w:kern w:val="0"/>
          <w:sz w:val="20"/>
          <w:shd w:val="clear" w:color="auto" w:fill="FFFFFF"/>
        </w:rPr>
      </w:pPr>
      <w:r w:rsidRPr="0031276E">
        <w:rPr>
          <w:color w:val="000000"/>
          <w:kern w:val="0"/>
          <w:sz w:val="20"/>
        </w:rPr>
        <w:t xml:space="preserve">3. В качестве </w:t>
      </w:r>
      <w:r w:rsidRPr="0031276E">
        <w:rPr>
          <w:b/>
          <w:color w:val="000000"/>
          <w:kern w:val="0"/>
          <w:sz w:val="20"/>
        </w:rPr>
        <w:t>мелких заполнителей</w:t>
      </w:r>
      <w:r w:rsidRPr="0031276E">
        <w:rPr>
          <w:color w:val="000000"/>
          <w:kern w:val="0"/>
          <w:sz w:val="20"/>
        </w:rPr>
        <w:t xml:space="preserve"> для бетонов используют природный песок и песок из отсевов дробления горных пород со </w:t>
      </w:r>
      <w:r w:rsidRPr="0031276E">
        <w:rPr>
          <w:color w:val="000000"/>
          <w:kern w:val="0"/>
          <w:sz w:val="20"/>
          <w:shd w:val="clear" w:color="auto" w:fill="FFFFFF"/>
        </w:rPr>
        <w:t>средней плотностью зерен от 2000 до 2800 кг/м.</w:t>
      </w:r>
    </w:p>
    <w:p w:rsidR="0031276E" w:rsidRPr="0031276E" w:rsidRDefault="0031276E" w:rsidP="0031276E">
      <w:pPr>
        <w:ind w:firstLine="540"/>
        <w:jc w:val="both"/>
        <w:rPr>
          <w:color w:val="000000"/>
          <w:kern w:val="0"/>
          <w:sz w:val="20"/>
        </w:rPr>
      </w:pPr>
      <w:r w:rsidRPr="0031276E">
        <w:rPr>
          <w:color w:val="000000"/>
          <w:kern w:val="0"/>
          <w:sz w:val="20"/>
          <w:shd w:val="clear" w:color="auto" w:fill="FFFFFF"/>
        </w:rPr>
        <w:t xml:space="preserve">Зерновой состав песка: </w:t>
      </w:r>
      <w:r w:rsidRPr="0031276E">
        <w:rPr>
          <w:color w:val="000000"/>
          <w:kern w:val="0"/>
          <w:sz w:val="20"/>
        </w:rPr>
        <w:t xml:space="preserve">  модуль крупности не ниже 2,5</w:t>
      </w:r>
    </w:p>
    <w:p w:rsidR="0031276E" w:rsidRPr="0031276E" w:rsidRDefault="0031276E" w:rsidP="0031276E">
      <w:pPr>
        <w:ind w:firstLine="540"/>
        <w:jc w:val="both"/>
        <w:rPr>
          <w:color w:val="000000"/>
          <w:kern w:val="0"/>
          <w:sz w:val="20"/>
        </w:rPr>
      </w:pPr>
      <w:r w:rsidRPr="0031276E">
        <w:rPr>
          <w:color w:val="000000"/>
          <w:kern w:val="0"/>
          <w:sz w:val="20"/>
        </w:rPr>
        <w:t>Содержание пылевидных и глинистых частиц  % по массе, не более 2;</w:t>
      </w:r>
    </w:p>
    <w:p w:rsidR="0031276E" w:rsidRPr="0031276E" w:rsidRDefault="0031276E" w:rsidP="0031276E">
      <w:pPr>
        <w:ind w:firstLine="540"/>
        <w:jc w:val="both"/>
        <w:rPr>
          <w:color w:val="000000"/>
          <w:kern w:val="0"/>
          <w:sz w:val="20"/>
        </w:rPr>
      </w:pPr>
      <w:r w:rsidRPr="0031276E">
        <w:rPr>
          <w:kern w:val="0"/>
          <w:sz w:val="20"/>
        </w:rPr>
        <w:t>Заполнители не должны содержать включения вредных примесей.</w:t>
      </w:r>
    </w:p>
    <w:p w:rsidR="00FE7B34" w:rsidRDefault="00FE7B34" w:rsidP="00F707F6">
      <w:pPr>
        <w:tabs>
          <w:tab w:val="left" w:pos="9214"/>
        </w:tabs>
        <w:autoSpaceDE w:val="0"/>
        <w:autoSpaceDN w:val="0"/>
        <w:adjustRightInd w:val="0"/>
        <w:jc w:val="center"/>
        <w:rPr>
          <w:b/>
          <w:kern w:val="0"/>
          <w:sz w:val="20"/>
        </w:rPr>
      </w:pPr>
    </w:p>
    <w:p w:rsidR="00177C3B" w:rsidRPr="00177C3B" w:rsidRDefault="00177C3B" w:rsidP="00177C3B">
      <w:pPr>
        <w:shd w:val="clear" w:color="auto" w:fill="FFFFFF"/>
        <w:spacing w:before="24" w:after="24" w:line="285" w:lineRule="atLeast"/>
        <w:ind w:firstLine="480"/>
        <w:jc w:val="center"/>
        <w:rPr>
          <w:b/>
          <w:color w:val="000000"/>
          <w:kern w:val="0"/>
          <w:sz w:val="22"/>
          <w:szCs w:val="22"/>
        </w:rPr>
      </w:pPr>
      <w:r w:rsidRPr="00177C3B">
        <w:rPr>
          <w:b/>
          <w:color w:val="000000"/>
          <w:kern w:val="0"/>
          <w:sz w:val="22"/>
          <w:szCs w:val="22"/>
        </w:rPr>
        <w:t>Смеси щебеночные  для устройства покрытий</w:t>
      </w:r>
    </w:p>
    <w:p w:rsidR="00177C3B" w:rsidRPr="00177C3B" w:rsidRDefault="00177C3B" w:rsidP="00177C3B">
      <w:pPr>
        <w:shd w:val="clear" w:color="auto" w:fill="FFFFFF"/>
        <w:spacing w:line="285" w:lineRule="atLeast"/>
        <w:ind w:firstLine="480"/>
        <w:jc w:val="both"/>
        <w:rPr>
          <w:color w:val="000000"/>
          <w:kern w:val="0"/>
          <w:sz w:val="20"/>
        </w:rPr>
      </w:pPr>
      <w:r w:rsidRPr="00177C3B">
        <w:rPr>
          <w:color w:val="000000"/>
          <w:kern w:val="0"/>
          <w:sz w:val="20"/>
        </w:rPr>
        <w:t>Зерновой состав готовых смесей должен соответствовать требованиям, приведенным в таблице.</w:t>
      </w:r>
    </w:p>
    <w:tbl>
      <w:tblPr>
        <w:tblW w:w="0" w:type="auto"/>
        <w:jc w:val="center"/>
        <w:shd w:val="clear" w:color="auto" w:fill="FFFFFF"/>
        <w:tblCellMar>
          <w:top w:w="15" w:type="dxa"/>
          <w:left w:w="15" w:type="dxa"/>
          <w:bottom w:w="15" w:type="dxa"/>
          <w:right w:w="15" w:type="dxa"/>
        </w:tblCellMar>
        <w:tblLook w:val="0000" w:firstRow="0" w:lastRow="0" w:firstColumn="0" w:lastColumn="0" w:noHBand="0" w:noVBand="0"/>
      </w:tblPr>
      <w:tblGrid>
        <w:gridCol w:w="764"/>
        <w:gridCol w:w="880"/>
        <w:gridCol w:w="623"/>
        <w:gridCol w:w="687"/>
        <w:gridCol w:w="847"/>
        <w:gridCol w:w="762"/>
        <w:gridCol w:w="762"/>
        <w:gridCol w:w="762"/>
        <w:gridCol w:w="877"/>
        <w:gridCol w:w="808"/>
        <w:gridCol w:w="923"/>
        <w:gridCol w:w="808"/>
      </w:tblGrid>
      <w:tr w:rsidR="00177C3B" w:rsidRPr="00177C3B" w:rsidTr="00177C3B">
        <w:trPr>
          <w:cantSplit/>
          <w:trHeight w:val="1134"/>
          <w:jc w:val="center"/>
        </w:trPr>
        <w:tc>
          <w:tcPr>
            <w:tcW w:w="764" w:type="dxa"/>
            <w:vMerge w:val="restart"/>
            <w:tcBorders>
              <w:top w:val="single" w:sz="6" w:space="0" w:color="000000"/>
              <w:left w:val="single" w:sz="6" w:space="0" w:color="000000"/>
              <w:right w:val="single" w:sz="6" w:space="0" w:color="000000"/>
            </w:tcBorders>
            <w:shd w:val="clear" w:color="auto" w:fill="FFFFFF"/>
            <w:tcMar>
              <w:top w:w="15" w:type="dxa"/>
              <w:left w:w="74" w:type="dxa"/>
              <w:bottom w:w="15" w:type="dxa"/>
              <w:right w:w="74" w:type="dxa"/>
            </w:tcMar>
            <w:textDirection w:val="btLr"/>
          </w:tcPr>
          <w:p w:rsidR="00177C3B" w:rsidRPr="00177C3B" w:rsidRDefault="00177C3B" w:rsidP="00177C3B">
            <w:pPr>
              <w:spacing w:before="24" w:after="24" w:line="285" w:lineRule="atLeast"/>
              <w:ind w:left="113" w:right="113"/>
              <w:jc w:val="center"/>
              <w:rPr>
                <w:color w:val="000000"/>
                <w:kern w:val="0"/>
                <w:sz w:val="20"/>
              </w:rPr>
            </w:pPr>
            <w:r w:rsidRPr="00177C3B">
              <w:rPr>
                <w:color w:val="000000"/>
                <w:kern w:val="0"/>
                <w:sz w:val="20"/>
              </w:rPr>
              <w:t>Номер смеси</w:t>
            </w:r>
          </w:p>
        </w:tc>
        <w:tc>
          <w:tcPr>
            <w:tcW w:w="880" w:type="dxa"/>
            <w:vMerge w:val="restart"/>
            <w:tcBorders>
              <w:top w:val="single" w:sz="6" w:space="0" w:color="000000"/>
              <w:left w:val="single" w:sz="6" w:space="0" w:color="000000"/>
              <w:right w:val="single" w:sz="6" w:space="0" w:color="000000"/>
            </w:tcBorders>
            <w:shd w:val="clear" w:color="auto" w:fill="FFFFFF"/>
            <w:tcMar>
              <w:top w:w="15" w:type="dxa"/>
              <w:left w:w="74" w:type="dxa"/>
              <w:bottom w:w="15" w:type="dxa"/>
              <w:right w:w="74" w:type="dxa"/>
            </w:tcMar>
            <w:textDirection w:val="btLr"/>
          </w:tcPr>
          <w:p w:rsidR="00177C3B" w:rsidRPr="00177C3B" w:rsidRDefault="00177C3B" w:rsidP="00177C3B">
            <w:pPr>
              <w:spacing w:before="24" w:after="24" w:line="285" w:lineRule="atLeast"/>
              <w:ind w:left="113" w:right="113"/>
              <w:jc w:val="center"/>
              <w:rPr>
                <w:color w:val="000000"/>
                <w:kern w:val="0"/>
                <w:sz w:val="20"/>
              </w:rPr>
            </w:pPr>
            <w:proofErr w:type="spellStart"/>
            <w:r w:rsidRPr="00177C3B">
              <w:rPr>
                <w:color w:val="000000"/>
                <w:kern w:val="0"/>
                <w:sz w:val="20"/>
              </w:rPr>
              <w:t>Наибоьший</w:t>
            </w:r>
            <w:proofErr w:type="spellEnd"/>
            <w:r w:rsidRPr="00177C3B">
              <w:rPr>
                <w:color w:val="000000"/>
                <w:kern w:val="0"/>
                <w:sz w:val="20"/>
              </w:rPr>
              <w:t xml:space="preserve"> размер зерен</w:t>
            </w:r>
            <w:proofErr w:type="gramStart"/>
            <w:r w:rsidRPr="00177C3B">
              <w:rPr>
                <w:color w:val="000000"/>
                <w:kern w:val="0"/>
                <w:sz w:val="20"/>
              </w:rPr>
              <w:t xml:space="preserve"> Д</w:t>
            </w:r>
            <w:proofErr w:type="gramEnd"/>
            <w:r w:rsidRPr="00177C3B">
              <w:rPr>
                <w:color w:val="000000"/>
                <w:kern w:val="0"/>
                <w:sz w:val="20"/>
              </w:rPr>
              <w:t>, мм</w:t>
            </w:r>
          </w:p>
        </w:tc>
        <w:tc>
          <w:tcPr>
            <w:tcW w:w="7859" w:type="dxa"/>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 xml:space="preserve">Полный остаток, % по массе, на ситах с размерами отверстий, </w:t>
            </w:r>
            <w:proofErr w:type="gramStart"/>
            <w:r w:rsidRPr="00177C3B">
              <w:rPr>
                <w:color w:val="000000"/>
                <w:kern w:val="0"/>
                <w:sz w:val="20"/>
              </w:rPr>
              <w:t>мм</w:t>
            </w:r>
            <w:proofErr w:type="gramEnd"/>
          </w:p>
        </w:tc>
      </w:tr>
      <w:tr w:rsidR="00177C3B" w:rsidRPr="00177C3B" w:rsidTr="00177C3B">
        <w:trPr>
          <w:trHeight w:val="1613"/>
          <w:jc w:val="center"/>
        </w:trPr>
        <w:tc>
          <w:tcPr>
            <w:tcW w:w="764" w:type="dxa"/>
            <w:vMerge/>
            <w:tcBorders>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p>
        </w:tc>
        <w:tc>
          <w:tcPr>
            <w:tcW w:w="880" w:type="dxa"/>
            <w:vMerge/>
            <w:tcBorders>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120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80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40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20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5</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2,5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0,63</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0,16</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0,05</w:t>
            </w:r>
          </w:p>
        </w:tc>
      </w:tr>
      <w:tr w:rsidR="00177C3B" w:rsidRPr="00177C3B" w:rsidTr="00177C3B">
        <w:trPr>
          <w:jc w:val="center"/>
        </w:trPr>
        <w:tc>
          <w:tcPr>
            <w:tcW w:w="9503" w:type="dxa"/>
            <w:gridSpan w:val="12"/>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Смеси для покрытий</w:t>
            </w:r>
          </w:p>
        </w:tc>
      </w:tr>
      <w:tr w:rsidR="00177C3B" w:rsidRPr="00177C3B" w:rsidTr="00177C3B">
        <w:trPr>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rPr>
                <w:color w:val="000000"/>
                <w:kern w:val="0"/>
                <w:sz w:val="20"/>
              </w:rPr>
            </w:pPr>
            <w:r w:rsidRPr="00177C3B">
              <w:rPr>
                <w:color w:val="000000"/>
                <w:kern w:val="0"/>
                <w:sz w:val="20"/>
              </w:rPr>
              <w:t>С</w:t>
            </w:r>
            <w:proofErr w:type="gramStart"/>
            <w:r w:rsidRPr="00177C3B">
              <w:rPr>
                <w:color w:val="000000"/>
                <w:kern w:val="0"/>
                <w:sz w:val="20"/>
              </w:rPr>
              <w:t>1</w:t>
            </w:r>
            <w:proofErr w:type="gramEnd"/>
          </w:p>
        </w:tc>
        <w:tc>
          <w:tcPr>
            <w:tcW w:w="880"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40</w:t>
            </w: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20-40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35-60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45-70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55-80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70-90</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75-92</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80-93</w:t>
            </w:r>
          </w:p>
        </w:tc>
      </w:tr>
      <w:tr w:rsidR="00177C3B" w:rsidRPr="00177C3B" w:rsidTr="00177C3B">
        <w:trPr>
          <w:jc w:val="center"/>
        </w:trPr>
        <w:tc>
          <w:tcPr>
            <w:tcW w:w="764"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rPr>
                <w:color w:val="000000"/>
                <w:kern w:val="0"/>
                <w:sz w:val="20"/>
              </w:rPr>
            </w:pPr>
            <w:r w:rsidRPr="00177C3B">
              <w:rPr>
                <w:color w:val="000000"/>
                <w:kern w:val="0"/>
                <w:sz w:val="20"/>
              </w:rPr>
              <w:t>С</w:t>
            </w:r>
            <w:proofErr w:type="gramStart"/>
            <w:r w:rsidRPr="00177C3B">
              <w:rPr>
                <w:color w:val="000000"/>
                <w:kern w:val="0"/>
                <w:sz w:val="20"/>
              </w:rPr>
              <w:t>2</w:t>
            </w:r>
            <w:proofErr w:type="gramEnd"/>
          </w:p>
        </w:tc>
        <w:tc>
          <w:tcPr>
            <w:tcW w:w="880"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20</w:t>
            </w:r>
          </w:p>
        </w:tc>
        <w:tc>
          <w:tcPr>
            <w:tcW w:w="623"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w:t>
            </w:r>
          </w:p>
        </w:tc>
        <w:tc>
          <w:tcPr>
            <w:tcW w:w="687" w:type="dxa"/>
            <w:tcBorders>
              <w:top w:val="single" w:sz="6" w:space="0" w:color="000000"/>
              <w:left w:val="single" w:sz="6" w:space="0" w:color="000000"/>
              <w:bottom w:val="single" w:sz="6" w:space="0" w:color="000000"/>
              <w:right w:val="single" w:sz="6" w:space="0" w:color="000000"/>
            </w:tcBorders>
            <w:shd w:val="clear" w:color="auto" w:fill="FFFFFF"/>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0-10</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10-35</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25-50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35-65</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55-80</w:t>
            </w:r>
          </w:p>
        </w:tc>
        <w:tc>
          <w:tcPr>
            <w:tcW w:w="9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65-90</w:t>
            </w:r>
          </w:p>
        </w:tc>
        <w:tc>
          <w:tcPr>
            <w:tcW w:w="8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4" w:type="dxa"/>
              <w:bottom w:w="15" w:type="dxa"/>
              <w:right w:w="74" w:type="dxa"/>
            </w:tcMar>
          </w:tcPr>
          <w:p w:rsidR="00177C3B" w:rsidRPr="00177C3B" w:rsidRDefault="00177C3B" w:rsidP="00177C3B">
            <w:pPr>
              <w:spacing w:before="24" w:after="24" w:line="285" w:lineRule="atLeast"/>
              <w:jc w:val="center"/>
              <w:rPr>
                <w:color w:val="000000"/>
                <w:kern w:val="0"/>
                <w:sz w:val="20"/>
              </w:rPr>
            </w:pPr>
            <w:r w:rsidRPr="00177C3B">
              <w:rPr>
                <w:color w:val="000000"/>
                <w:kern w:val="0"/>
                <w:sz w:val="20"/>
              </w:rPr>
              <w:t>75-92</w:t>
            </w:r>
          </w:p>
        </w:tc>
      </w:tr>
    </w:tbl>
    <w:p w:rsidR="00177C3B" w:rsidRPr="00177C3B" w:rsidRDefault="00177C3B" w:rsidP="00177C3B">
      <w:pPr>
        <w:shd w:val="clear" w:color="auto" w:fill="FFFFFF"/>
        <w:spacing w:before="24" w:after="24" w:line="285" w:lineRule="atLeast"/>
        <w:ind w:firstLine="480"/>
        <w:jc w:val="both"/>
        <w:rPr>
          <w:color w:val="000000"/>
          <w:kern w:val="0"/>
          <w:sz w:val="20"/>
        </w:rPr>
      </w:pPr>
      <w:r w:rsidRPr="00177C3B">
        <w:rPr>
          <w:color w:val="000000"/>
          <w:kern w:val="0"/>
          <w:sz w:val="20"/>
        </w:rPr>
        <w:t>1.Содержание зерен пластинчатой (лещадной) и игловатой формы  должно быть, % по массе, не более 35:</w:t>
      </w:r>
    </w:p>
    <w:p w:rsidR="00177C3B" w:rsidRPr="00177C3B" w:rsidRDefault="00177C3B" w:rsidP="00177C3B">
      <w:pPr>
        <w:shd w:val="clear" w:color="auto" w:fill="FFFFFF"/>
        <w:spacing w:before="24" w:after="24" w:line="285" w:lineRule="atLeast"/>
        <w:ind w:firstLine="480"/>
        <w:jc w:val="both"/>
        <w:rPr>
          <w:color w:val="000000"/>
          <w:kern w:val="0"/>
          <w:sz w:val="20"/>
        </w:rPr>
      </w:pPr>
      <w:r w:rsidRPr="00177C3B">
        <w:rPr>
          <w:color w:val="000000"/>
          <w:kern w:val="0"/>
          <w:sz w:val="20"/>
        </w:rPr>
        <w:t>2. Содержание глины в комках от общего  количества пылеватых и глинистых частиц  % по массе, не более 10</w:t>
      </w:r>
    </w:p>
    <w:p w:rsidR="00177C3B" w:rsidRPr="00177C3B" w:rsidRDefault="00177C3B" w:rsidP="00177C3B">
      <w:pPr>
        <w:ind w:firstLine="540"/>
        <w:jc w:val="both"/>
        <w:rPr>
          <w:color w:val="000000"/>
          <w:kern w:val="0"/>
          <w:sz w:val="20"/>
        </w:rPr>
      </w:pPr>
      <w:r w:rsidRPr="00177C3B">
        <w:rPr>
          <w:color w:val="000000"/>
          <w:kern w:val="0"/>
          <w:sz w:val="20"/>
        </w:rPr>
        <w:t>3. Содержание пылевидных и глинистых частиц (размером менее 0,05 мм) % по массе</w:t>
      </w:r>
    </w:p>
    <w:p w:rsidR="00177C3B" w:rsidRPr="00177C3B" w:rsidRDefault="00177C3B" w:rsidP="00177C3B">
      <w:pPr>
        <w:ind w:firstLine="540"/>
        <w:jc w:val="both"/>
        <w:rPr>
          <w:color w:val="000000"/>
          <w:kern w:val="0"/>
          <w:sz w:val="20"/>
        </w:rPr>
      </w:pPr>
      <w:r w:rsidRPr="00177C3B">
        <w:rPr>
          <w:color w:val="000000"/>
          <w:kern w:val="0"/>
          <w:sz w:val="20"/>
        </w:rPr>
        <w:t>- для смеси С</w:t>
      </w:r>
      <w:proofErr w:type="gramStart"/>
      <w:r w:rsidRPr="00177C3B">
        <w:rPr>
          <w:color w:val="000000"/>
          <w:kern w:val="0"/>
          <w:sz w:val="20"/>
        </w:rPr>
        <w:t>1</w:t>
      </w:r>
      <w:proofErr w:type="gramEnd"/>
      <w:r w:rsidRPr="00177C3B">
        <w:rPr>
          <w:color w:val="000000"/>
          <w:kern w:val="0"/>
          <w:sz w:val="20"/>
        </w:rPr>
        <w:t xml:space="preserve">  -  от 7 до 20 %; </w:t>
      </w:r>
    </w:p>
    <w:p w:rsidR="00177C3B" w:rsidRPr="00177C3B" w:rsidRDefault="00177C3B" w:rsidP="00177C3B">
      <w:pPr>
        <w:ind w:firstLine="540"/>
        <w:jc w:val="both"/>
        <w:rPr>
          <w:color w:val="000000"/>
          <w:kern w:val="0"/>
          <w:sz w:val="20"/>
        </w:rPr>
      </w:pPr>
      <w:r w:rsidRPr="00177C3B">
        <w:rPr>
          <w:color w:val="000000"/>
          <w:kern w:val="0"/>
          <w:sz w:val="20"/>
        </w:rPr>
        <w:t>- для смеси С</w:t>
      </w:r>
      <w:proofErr w:type="gramStart"/>
      <w:r w:rsidRPr="00177C3B">
        <w:rPr>
          <w:color w:val="000000"/>
          <w:kern w:val="0"/>
          <w:sz w:val="20"/>
        </w:rPr>
        <w:t>2</w:t>
      </w:r>
      <w:proofErr w:type="gramEnd"/>
      <w:r w:rsidRPr="00177C3B">
        <w:rPr>
          <w:color w:val="000000"/>
          <w:kern w:val="0"/>
          <w:sz w:val="20"/>
        </w:rPr>
        <w:t xml:space="preserve">  -  от 8 до 25 %: </w:t>
      </w:r>
    </w:p>
    <w:p w:rsidR="00177C3B" w:rsidRPr="00177C3B" w:rsidRDefault="00177C3B" w:rsidP="00177C3B">
      <w:pPr>
        <w:ind w:firstLine="540"/>
        <w:jc w:val="both"/>
        <w:rPr>
          <w:color w:val="000000"/>
          <w:kern w:val="0"/>
          <w:sz w:val="20"/>
        </w:rPr>
      </w:pPr>
      <w:r w:rsidRPr="00177C3B">
        <w:rPr>
          <w:color w:val="000000"/>
          <w:kern w:val="0"/>
          <w:sz w:val="20"/>
        </w:rPr>
        <w:t>4. Марка по дробимости щебня из осадочных горных пород не должна быть ниже 600.</w:t>
      </w:r>
    </w:p>
    <w:p w:rsidR="00177C3B" w:rsidRPr="00177C3B" w:rsidRDefault="00177C3B" w:rsidP="00177C3B">
      <w:pPr>
        <w:jc w:val="center"/>
        <w:rPr>
          <w:b/>
          <w:kern w:val="0"/>
          <w:sz w:val="22"/>
          <w:szCs w:val="22"/>
        </w:rPr>
      </w:pPr>
      <w:r w:rsidRPr="00177C3B">
        <w:rPr>
          <w:b/>
          <w:kern w:val="0"/>
          <w:sz w:val="22"/>
          <w:szCs w:val="22"/>
        </w:rPr>
        <w:t>Требование к материалам</w:t>
      </w:r>
    </w:p>
    <w:p w:rsidR="00177C3B" w:rsidRPr="00177C3B" w:rsidRDefault="00177C3B" w:rsidP="00177C3B">
      <w:pPr>
        <w:shd w:val="clear" w:color="auto" w:fill="FFFFFF"/>
        <w:spacing w:before="24" w:after="24" w:line="285" w:lineRule="atLeast"/>
        <w:rPr>
          <w:b/>
          <w:color w:val="000000"/>
          <w:kern w:val="0"/>
          <w:sz w:val="20"/>
        </w:rPr>
      </w:pPr>
      <w:r w:rsidRPr="00177C3B">
        <w:rPr>
          <w:b/>
          <w:color w:val="000000"/>
          <w:kern w:val="0"/>
          <w:sz w:val="20"/>
        </w:rPr>
        <w:t xml:space="preserve">Природные песчано-гравийные смеси </w:t>
      </w:r>
      <w:r w:rsidRPr="00177C3B">
        <w:rPr>
          <w:color w:val="000000"/>
          <w:kern w:val="0"/>
          <w:sz w:val="20"/>
        </w:rPr>
        <w:t>(для общестроительных работ)</w:t>
      </w:r>
    </w:p>
    <w:p w:rsidR="00177C3B" w:rsidRPr="00177C3B" w:rsidRDefault="00177C3B" w:rsidP="00177C3B">
      <w:pPr>
        <w:shd w:val="clear" w:color="auto" w:fill="FFFFFF"/>
        <w:spacing w:before="24" w:after="24" w:line="285" w:lineRule="atLeast"/>
        <w:rPr>
          <w:b/>
          <w:color w:val="000000"/>
          <w:kern w:val="0"/>
          <w:sz w:val="20"/>
        </w:rPr>
      </w:pPr>
    </w:p>
    <w:p w:rsidR="00177C3B" w:rsidRPr="00177C3B" w:rsidRDefault="00177C3B" w:rsidP="00177C3B">
      <w:pPr>
        <w:shd w:val="clear" w:color="auto" w:fill="FFFFFF"/>
        <w:spacing w:before="24" w:after="24" w:line="285" w:lineRule="atLeast"/>
        <w:jc w:val="both"/>
        <w:rPr>
          <w:kern w:val="0"/>
          <w:sz w:val="20"/>
        </w:rPr>
      </w:pPr>
      <w:r w:rsidRPr="00177C3B">
        <w:rPr>
          <w:color w:val="000000"/>
          <w:kern w:val="0"/>
          <w:sz w:val="20"/>
        </w:rPr>
        <w:t>1.Содержание зерен гравия размером более 5 мм в природной песчано-гравийной смеси  должно быть не менее 10% и не более 95% по массе:</w:t>
      </w:r>
      <w:r w:rsidRPr="00177C3B">
        <w:rPr>
          <w:kern w:val="0"/>
          <w:sz w:val="20"/>
        </w:rPr>
        <w:t xml:space="preserve"> </w:t>
      </w:r>
    </w:p>
    <w:p w:rsidR="00177C3B" w:rsidRPr="00177C3B" w:rsidRDefault="00177C3B" w:rsidP="00177C3B">
      <w:pPr>
        <w:shd w:val="clear" w:color="auto" w:fill="FFFFFF"/>
        <w:spacing w:before="24" w:after="24" w:line="285" w:lineRule="atLeast"/>
        <w:jc w:val="both"/>
        <w:rPr>
          <w:color w:val="000001"/>
          <w:kern w:val="0"/>
          <w:sz w:val="20"/>
        </w:rPr>
      </w:pPr>
      <w:r w:rsidRPr="00177C3B">
        <w:rPr>
          <w:color w:val="000000"/>
          <w:kern w:val="0"/>
          <w:sz w:val="20"/>
          <w:shd w:val="clear" w:color="auto" w:fill="FFFFFF"/>
        </w:rPr>
        <w:t>2.</w:t>
      </w:r>
      <w:r w:rsidRPr="00177C3B">
        <w:rPr>
          <w:color w:val="000001"/>
          <w:kern w:val="0"/>
          <w:sz w:val="20"/>
        </w:rPr>
        <w:t xml:space="preserve"> Наибольшая крупность зерен гравия в природной песчано-гравийной смеси должна быть не менее 10 мм и не более 70 мм:</w:t>
      </w:r>
    </w:p>
    <w:p w:rsidR="00177C3B" w:rsidRPr="00177C3B" w:rsidRDefault="00177C3B" w:rsidP="00177C3B">
      <w:pPr>
        <w:widowControl w:val="0"/>
        <w:autoSpaceDE w:val="0"/>
        <w:autoSpaceDN w:val="0"/>
        <w:adjustRightInd w:val="0"/>
        <w:jc w:val="both"/>
        <w:rPr>
          <w:color w:val="000001"/>
          <w:kern w:val="0"/>
          <w:sz w:val="20"/>
        </w:rPr>
      </w:pPr>
      <w:r w:rsidRPr="00177C3B">
        <w:rPr>
          <w:color w:val="000001"/>
          <w:kern w:val="0"/>
          <w:sz w:val="20"/>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jc w:val="center"/>
        <w:tblInd w:w="171" w:type="dxa"/>
        <w:tblLayout w:type="fixed"/>
        <w:tblCellMar>
          <w:left w:w="90" w:type="dxa"/>
          <w:right w:w="90" w:type="dxa"/>
        </w:tblCellMar>
        <w:tblLook w:val="0000" w:firstRow="0" w:lastRow="0" w:firstColumn="0" w:lastColumn="0" w:noHBand="0" w:noVBand="0"/>
      </w:tblPr>
      <w:tblGrid>
        <w:gridCol w:w="5085"/>
        <w:gridCol w:w="2135"/>
        <w:gridCol w:w="2136"/>
      </w:tblGrid>
      <w:tr w:rsidR="00177C3B" w:rsidRPr="00177C3B" w:rsidTr="00177C3B">
        <w:trPr>
          <w:jc w:val="center"/>
        </w:trPr>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center"/>
              <w:rPr>
                <w:color w:val="000001"/>
                <w:kern w:val="0"/>
                <w:sz w:val="20"/>
              </w:rPr>
            </w:pPr>
            <w:r w:rsidRPr="00177C3B">
              <w:rPr>
                <w:color w:val="000001"/>
                <w:kern w:val="0"/>
                <w:sz w:val="20"/>
              </w:rPr>
              <w:t xml:space="preserve"> Размер контрольных сит, </w:t>
            </w:r>
            <w:proofErr w:type="gramStart"/>
            <w:r w:rsidRPr="00177C3B">
              <w:rPr>
                <w:color w:val="000001"/>
                <w:kern w:val="0"/>
                <w:sz w:val="20"/>
              </w:rPr>
              <w:t>мм</w:t>
            </w:r>
            <w:proofErr w:type="gramEnd"/>
            <w:r w:rsidRPr="00177C3B">
              <w:rPr>
                <w:color w:val="000001"/>
                <w:kern w:val="0"/>
                <w:sz w:val="20"/>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center"/>
              <w:rPr>
                <w:color w:val="000001"/>
                <w:kern w:val="0"/>
                <w:sz w:val="20"/>
              </w:rPr>
            </w:pPr>
            <w:r w:rsidRPr="00177C3B">
              <w:rPr>
                <w:noProof/>
                <w:color w:val="000001"/>
                <w:kern w:val="0"/>
                <w:position w:val="-9"/>
                <w:sz w:val="20"/>
              </w:rPr>
              <w:drawing>
                <wp:inline distT="0" distB="0" distL="0" distR="0" wp14:anchorId="51E3FE25" wp14:editId="3299B060">
                  <wp:extent cx="323850" cy="200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center"/>
              <w:rPr>
                <w:color w:val="000001"/>
                <w:kern w:val="0"/>
                <w:sz w:val="20"/>
              </w:rPr>
            </w:pPr>
            <w:r w:rsidRPr="00177C3B">
              <w:rPr>
                <w:color w:val="000001"/>
                <w:kern w:val="0"/>
                <w:sz w:val="20"/>
              </w:rPr>
              <w:t>2</w:t>
            </w:r>
            <w:r w:rsidRPr="00177C3B">
              <w:rPr>
                <w:noProof/>
                <w:color w:val="000001"/>
                <w:kern w:val="0"/>
                <w:position w:val="-9"/>
                <w:sz w:val="20"/>
              </w:rPr>
              <w:drawing>
                <wp:inline distT="0" distB="0" distL="0" distR="0" wp14:anchorId="4D103209" wp14:editId="015C50F9">
                  <wp:extent cx="323850" cy="200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177C3B">
              <w:rPr>
                <w:color w:val="000001"/>
                <w:kern w:val="0"/>
                <w:sz w:val="20"/>
              </w:rPr>
              <w:t xml:space="preserve"> </w:t>
            </w:r>
          </w:p>
        </w:tc>
      </w:tr>
      <w:tr w:rsidR="00177C3B" w:rsidRPr="00177C3B" w:rsidTr="00177C3B">
        <w:trPr>
          <w:jc w:val="center"/>
        </w:trPr>
        <w:tc>
          <w:tcPr>
            <w:tcW w:w="508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both"/>
              <w:rPr>
                <w:color w:val="000001"/>
                <w:kern w:val="0"/>
                <w:sz w:val="20"/>
              </w:rPr>
            </w:pPr>
            <w:r w:rsidRPr="00177C3B">
              <w:rPr>
                <w:color w:val="000001"/>
                <w:kern w:val="0"/>
                <w:sz w:val="20"/>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center"/>
              <w:rPr>
                <w:color w:val="000001"/>
                <w:kern w:val="0"/>
                <w:sz w:val="20"/>
              </w:rPr>
            </w:pPr>
            <w:r w:rsidRPr="00177C3B">
              <w:rPr>
                <w:color w:val="000001"/>
                <w:kern w:val="0"/>
                <w:sz w:val="20"/>
              </w:rPr>
              <w:t xml:space="preserve">0-15 </w:t>
            </w:r>
          </w:p>
        </w:tc>
        <w:tc>
          <w:tcPr>
            <w:tcW w:w="213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177C3B" w:rsidRPr="00177C3B" w:rsidRDefault="00177C3B" w:rsidP="00177C3B">
            <w:pPr>
              <w:widowControl w:val="0"/>
              <w:autoSpaceDE w:val="0"/>
              <w:autoSpaceDN w:val="0"/>
              <w:adjustRightInd w:val="0"/>
              <w:jc w:val="center"/>
              <w:rPr>
                <w:color w:val="000001"/>
                <w:kern w:val="0"/>
                <w:sz w:val="20"/>
              </w:rPr>
            </w:pPr>
            <w:r w:rsidRPr="00177C3B">
              <w:rPr>
                <w:color w:val="000001"/>
                <w:kern w:val="0"/>
                <w:sz w:val="20"/>
              </w:rPr>
              <w:t xml:space="preserve">0 </w:t>
            </w:r>
          </w:p>
        </w:tc>
      </w:tr>
    </w:tbl>
    <w:p w:rsidR="00177C3B" w:rsidRPr="00177C3B" w:rsidRDefault="00177C3B" w:rsidP="00177C3B">
      <w:pPr>
        <w:widowControl w:val="0"/>
        <w:autoSpaceDE w:val="0"/>
        <w:autoSpaceDN w:val="0"/>
        <w:adjustRightInd w:val="0"/>
        <w:jc w:val="both"/>
        <w:rPr>
          <w:color w:val="000001"/>
          <w:kern w:val="0"/>
          <w:sz w:val="20"/>
        </w:rPr>
      </w:pPr>
      <w:r w:rsidRPr="00177C3B">
        <w:rPr>
          <w:color w:val="000001"/>
          <w:kern w:val="0"/>
          <w:sz w:val="20"/>
        </w:rPr>
        <w:t xml:space="preserve">4. Пески, входящие в состав природной песчано-гравийной смеси по зерновому составу, должны отвечать требованиям </w:t>
      </w:r>
      <w:r w:rsidRPr="00177C3B">
        <w:rPr>
          <w:color w:val="000001"/>
          <w:kern w:val="0"/>
          <w:sz w:val="20"/>
        </w:rPr>
        <w:lastRenderedPageBreak/>
        <w:t>ГО</w:t>
      </w:r>
      <w:proofErr w:type="gramStart"/>
      <w:r w:rsidRPr="00177C3B">
        <w:rPr>
          <w:color w:val="000001"/>
          <w:kern w:val="0"/>
          <w:sz w:val="20"/>
        </w:rPr>
        <w:t xml:space="preserve">СТ </w:t>
      </w:r>
      <w:r w:rsidR="00F46D05">
        <w:rPr>
          <w:color w:val="000001"/>
          <w:kern w:val="0"/>
          <w:sz w:val="20"/>
        </w:rPr>
        <w:t xml:space="preserve"> </w:t>
      </w:r>
      <w:r w:rsidRPr="00177C3B">
        <w:rPr>
          <w:color w:val="000001"/>
          <w:kern w:val="0"/>
          <w:sz w:val="20"/>
        </w:rPr>
        <w:t>к кр</w:t>
      </w:r>
      <w:proofErr w:type="gramEnd"/>
      <w:r w:rsidRPr="00177C3B">
        <w:rPr>
          <w:color w:val="000001"/>
          <w:kern w:val="0"/>
          <w:sz w:val="20"/>
        </w:rPr>
        <w:t>упным, средним, мелким и очень мелким пескам;</w:t>
      </w:r>
    </w:p>
    <w:p w:rsidR="00177C3B" w:rsidRPr="00177C3B" w:rsidRDefault="00177C3B" w:rsidP="00177C3B">
      <w:pPr>
        <w:shd w:val="clear" w:color="auto" w:fill="FFFFFF"/>
        <w:spacing w:before="24" w:after="24" w:line="285" w:lineRule="atLeast"/>
        <w:jc w:val="both"/>
        <w:rPr>
          <w:color w:val="000001"/>
          <w:kern w:val="0"/>
          <w:sz w:val="20"/>
        </w:rPr>
      </w:pPr>
      <w:r w:rsidRPr="00177C3B">
        <w:rPr>
          <w:color w:val="000001"/>
          <w:kern w:val="0"/>
          <w:sz w:val="20"/>
        </w:rPr>
        <w:t>5. Содержание зерен слабых пород в гравии должно быть, % по массе,  не более 10;</w:t>
      </w:r>
    </w:p>
    <w:p w:rsidR="00177C3B" w:rsidRPr="00177C3B" w:rsidRDefault="00177C3B" w:rsidP="00177C3B">
      <w:pPr>
        <w:shd w:val="clear" w:color="auto" w:fill="FFFFFF"/>
        <w:spacing w:before="24" w:after="24" w:line="285" w:lineRule="atLeast"/>
        <w:jc w:val="both"/>
        <w:rPr>
          <w:color w:val="000000"/>
          <w:kern w:val="0"/>
          <w:sz w:val="20"/>
        </w:rPr>
      </w:pPr>
      <w:r w:rsidRPr="00177C3B">
        <w:rPr>
          <w:color w:val="000001"/>
          <w:kern w:val="0"/>
          <w:sz w:val="20"/>
        </w:rPr>
        <w:t>6. Марка по дробимости гравия должна быть не менее 800;</w:t>
      </w:r>
    </w:p>
    <w:p w:rsidR="00177C3B" w:rsidRPr="00177C3B" w:rsidRDefault="00177C3B" w:rsidP="00177C3B">
      <w:pPr>
        <w:shd w:val="clear" w:color="auto" w:fill="FFFFFF"/>
        <w:spacing w:before="24" w:after="24" w:line="285" w:lineRule="atLeast"/>
        <w:jc w:val="both"/>
        <w:rPr>
          <w:color w:val="000000"/>
          <w:kern w:val="0"/>
          <w:sz w:val="20"/>
        </w:rPr>
      </w:pPr>
      <w:r w:rsidRPr="00177C3B">
        <w:rPr>
          <w:color w:val="000000"/>
          <w:kern w:val="0"/>
          <w:sz w:val="20"/>
        </w:rPr>
        <w:t xml:space="preserve">7. Содержание глины в комках должно быть,  % по массе, </w:t>
      </w:r>
      <w:r w:rsidRPr="00177C3B">
        <w:rPr>
          <w:color w:val="000001"/>
          <w:kern w:val="0"/>
          <w:sz w:val="20"/>
        </w:rPr>
        <w:t>не более 1;</w:t>
      </w:r>
    </w:p>
    <w:p w:rsidR="00177C3B" w:rsidRPr="00177C3B" w:rsidRDefault="00177C3B" w:rsidP="00177C3B">
      <w:pPr>
        <w:jc w:val="both"/>
        <w:rPr>
          <w:color w:val="000000"/>
          <w:kern w:val="0"/>
          <w:sz w:val="20"/>
        </w:rPr>
      </w:pPr>
      <w:r w:rsidRPr="00177C3B">
        <w:rPr>
          <w:color w:val="000000"/>
          <w:kern w:val="0"/>
          <w:sz w:val="20"/>
        </w:rPr>
        <w:t>8. Содержание пылевидных и глинистых частиц (размером менее 0,05 мм) % по массе, не более 5;</w:t>
      </w:r>
    </w:p>
    <w:p w:rsidR="00177C3B" w:rsidRPr="00177C3B" w:rsidRDefault="00177C3B" w:rsidP="00177C3B">
      <w:pPr>
        <w:jc w:val="both"/>
        <w:rPr>
          <w:color w:val="000000"/>
          <w:kern w:val="0"/>
          <w:sz w:val="20"/>
        </w:rPr>
      </w:pPr>
      <w:r w:rsidRPr="00177C3B">
        <w:rPr>
          <w:color w:val="000000"/>
          <w:kern w:val="0"/>
          <w:sz w:val="20"/>
        </w:rPr>
        <w:t xml:space="preserve">9. </w:t>
      </w:r>
      <w:r w:rsidRPr="00177C3B">
        <w:rPr>
          <w:color w:val="000001"/>
          <w:kern w:val="0"/>
          <w:sz w:val="20"/>
        </w:rPr>
        <w:t>Песчано-гравийные смеси не должны содержать засоряющих включений.</w:t>
      </w:r>
    </w:p>
    <w:p w:rsidR="00FE7B34" w:rsidRPr="00177C3B" w:rsidRDefault="00FE7B34" w:rsidP="00F707F6">
      <w:pPr>
        <w:tabs>
          <w:tab w:val="left" w:pos="9214"/>
        </w:tabs>
        <w:autoSpaceDE w:val="0"/>
        <w:autoSpaceDN w:val="0"/>
        <w:adjustRightInd w:val="0"/>
        <w:jc w:val="center"/>
        <w:rPr>
          <w:b/>
          <w:kern w:val="0"/>
          <w:sz w:val="20"/>
        </w:rPr>
      </w:pPr>
    </w:p>
    <w:p w:rsidR="00D01EAF" w:rsidRPr="007C7E54" w:rsidRDefault="00D01EAF" w:rsidP="00D01EAF">
      <w:pPr>
        <w:widowControl w:val="0"/>
        <w:jc w:val="center"/>
        <w:rPr>
          <w:b/>
          <w:kern w:val="0"/>
          <w:sz w:val="20"/>
        </w:rPr>
      </w:pPr>
      <w:r w:rsidRPr="00417455">
        <w:rPr>
          <w:b/>
          <w:bCs/>
          <w:kern w:val="0"/>
          <w:szCs w:val="24"/>
        </w:rPr>
        <w:t xml:space="preserve">                      </w:t>
      </w:r>
      <w:r w:rsidRPr="007C7E54">
        <w:rPr>
          <w:b/>
          <w:bCs/>
          <w:kern w:val="0"/>
          <w:sz w:val="20"/>
        </w:rPr>
        <w:t xml:space="preserve">                      </w:t>
      </w:r>
      <w:r w:rsidRPr="00F113CB">
        <w:rPr>
          <w:b/>
          <w:bCs/>
          <w:kern w:val="0"/>
          <w:sz w:val="20"/>
        </w:rPr>
        <w:t>ПЕРЕЧЕНЬ НОРМАТИВНО-ТЕХНИЧЕСКИХ ДОКУМЕНТОВ</w:t>
      </w:r>
      <w:r w:rsidRPr="007C7E54">
        <w:rPr>
          <w:b/>
          <w:bCs/>
          <w:kern w:val="0"/>
          <w:sz w:val="20"/>
        </w:rPr>
        <w:tab/>
      </w:r>
      <w:r w:rsidRPr="007C7E54">
        <w:rPr>
          <w:b/>
          <w:bCs/>
          <w:kern w:val="0"/>
          <w:sz w:val="20"/>
        </w:rPr>
        <w:tab/>
      </w:r>
      <w:r w:rsidRPr="007C7E54">
        <w:rPr>
          <w:b/>
          <w:bCs/>
          <w:kern w:val="0"/>
          <w:sz w:val="20"/>
        </w:rPr>
        <w:tab/>
      </w:r>
      <w:r w:rsidRPr="007C7E54">
        <w:rPr>
          <w:b/>
          <w:kern w:val="0"/>
          <w:sz w:val="20"/>
        </w:rPr>
        <w:t xml:space="preserve">                </w:t>
      </w:r>
    </w:p>
    <w:tbl>
      <w:tblPr>
        <w:tblW w:w="9924"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512"/>
      </w:tblGrid>
      <w:tr w:rsidR="00F113CB" w:rsidRPr="005C11D4" w:rsidTr="00AA51C2">
        <w:trPr>
          <w:jc w:val="center"/>
        </w:trPr>
        <w:tc>
          <w:tcPr>
            <w:tcW w:w="568" w:type="dxa"/>
            <w:tcBorders>
              <w:top w:val="nil"/>
              <w:left w:val="nil"/>
              <w:bottom w:val="nil"/>
              <w:right w:val="nil"/>
            </w:tcBorders>
            <w:tcMar>
              <w:top w:w="114" w:type="dxa"/>
              <w:left w:w="171" w:type="dxa"/>
              <w:bottom w:w="114" w:type="dxa"/>
              <w:right w:w="57" w:type="dxa"/>
            </w:tcMar>
          </w:tcPr>
          <w:p w:rsidR="00F113CB" w:rsidRPr="005C11D4" w:rsidRDefault="00F113CB" w:rsidP="00F113CB">
            <w:pPr>
              <w:widowControl w:val="0"/>
              <w:autoSpaceDE w:val="0"/>
              <w:autoSpaceDN w:val="0"/>
              <w:adjustRightInd w:val="0"/>
              <w:rPr>
                <w:rFonts w:eastAsiaTheme="minorEastAsia"/>
                <w:sz w:val="20"/>
              </w:rPr>
            </w:pPr>
          </w:p>
        </w:tc>
        <w:tc>
          <w:tcPr>
            <w:tcW w:w="1844" w:type="dxa"/>
            <w:tcBorders>
              <w:top w:val="nil"/>
              <w:left w:val="nil"/>
              <w:bottom w:val="nil"/>
              <w:right w:val="nil"/>
            </w:tcBorders>
            <w:tcMar>
              <w:top w:w="114" w:type="dxa"/>
              <w:left w:w="171" w:type="dxa"/>
              <w:bottom w:w="114" w:type="dxa"/>
              <w:right w:w="57" w:type="dxa"/>
            </w:tcMar>
          </w:tcPr>
          <w:p w:rsidR="00F113CB" w:rsidRPr="005C11D4" w:rsidRDefault="00F113CB" w:rsidP="00F113CB">
            <w:pPr>
              <w:widowControl w:val="0"/>
              <w:autoSpaceDE w:val="0"/>
              <w:autoSpaceDN w:val="0"/>
              <w:adjustRightInd w:val="0"/>
              <w:rPr>
                <w:rFonts w:eastAsiaTheme="minorEastAsia"/>
                <w:sz w:val="20"/>
              </w:rPr>
            </w:pPr>
          </w:p>
        </w:tc>
        <w:tc>
          <w:tcPr>
            <w:tcW w:w="7512" w:type="dxa"/>
            <w:tcBorders>
              <w:top w:val="nil"/>
              <w:left w:val="nil"/>
              <w:bottom w:val="nil"/>
              <w:right w:val="nil"/>
            </w:tcBorders>
            <w:tcMar>
              <w:top w:w="114" w:type="dxa"/>
              <w:left w:w="171" w:type="dxa"/>
              <w:bottom w:w="114" w:type="dxa"/>
              <w:right w:w="57" w:type="dxa"/>
            </w:tcMar>
          </w:tcPr>
          <w:p w:rsidR="00F113CB" w:rsidRPr="005C11D4" w:rsidRDefault="00F113CB" w:rsidP="00F113CB">
            <w:pPr>
              <w:widowControl w:val="0"/>
              <w:autoSpaceDE w:val="0"/>
              <w:autoSpaceDN w:val="0"/>
              <w:adjustRightInd w:val="0"/>
              <w:rPr>
                <w:rFonts w:eastAsiaTheme="minorEastAsia"/>
                <w:sz w:val="20"/>
              </w:rPr>
            </w:pP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N </w:t>
            </w:r>
            <w:proofErr w:type="gramStart"/>
            <w:r w:rsidRPr="005C11D4">
              <w:rPr>
                <w:rFonts w:eastAsiaTheme="minorEastAsia"/>
                <w:sz w:val="20"/>
                <w:szCs w:val="20"/>
              </w:rPr>
              <w:t>п</w:t>
            </w:r>
            <w:proofErr w:type="gramEnd"/>
            <w:r w:rsidRPr="005C11D4">
              <w:rPr>
                <w:rFonts w:eastAsiaTheme="minorEastAsia"/>
                <w:sz w:val="20"/>
                <w:szCs w:val="20"/>
              </w:rPr>
              <w:t xml:space="preserve">/п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Обозначение стандарта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Наименование стандарта </w:t>
            </w:r>
          </w:p>
          <w:p w:rsidR="00F113CB" w:rsidRPr="005C11D4" w:rsidRDefault="00F113CB" w:rsidP="00F113CB">
            <w:pPr>
              <w:widowControl w:val="0"/>
              <w:autoSpaceDE w:val="0"/>
              <w:autoSpaceDN w:val="0"/>
              <w:adjustRightInd w:val="0"/>
              <w:rPr>
                <w:rFonts w:eastAsiaTheme="minorEastAsia"/>
                <w:sz w:val="20"/>
              </w:rPr>
            </w:pP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sidRPr="0024166E">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дробленый.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32870-2014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Мастики битумные.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32872-2014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Герметики битумные.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Цемент.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гидрофобности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содержания водорастворимых соединений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активности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набухания образцов из смеси порошка с битумом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32708-2014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глинистых частиц методом набухания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содержания активирующих веществ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зернового состава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насыпной плотности и </w:t>
            </w:r>
            <w:proofErr w:type="spellStart"/>
            <w:r w:rsidR="00F113CB" w:rsidRPr="005C11D4">
              <w:rPr>
                <w:rFonts w:eastAsiaTheme="minorEastAsia"/>
                <w:sz w:val="20"/>
                <w:szCs w:val="20"/>
              </w:rPr>
              <w:t>пустотности</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истинной плотности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минералого-петрографического состава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наличия органических примесей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глины в комках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Отбор проб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Метод измерения упругого прогиба нежестких дорожных одежд для определения прочности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Pr>
                <w:rFonts w:eastAsiaTheme="minorEastAsia"/>
                <w:sz w:val="20"/>
                <w:szCs w:val="20"/>
              </w:rPr>
              <w:t>ГОСТ 32762-2014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влажности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истинной плотности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средней плотности и пористости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29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32765-2014 </w:t>
            </w:r>
          </w:p>
          <w:p w:rsidR="00F113CB" w:rsidRPr="005C11D4" w:rsidRDefault="00F113CB" w:rsidP="00F113CB">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показателя </w:t>
            </w:r>
            <w:proofErr w:type="spellStart"/>
            <w:r w:rsidR="00F113CB" w:rsidRPr="005C11D4">
              <w:rPr>
                <w:rFonts w:eastAsiaTheme="minorEastAsia"/>
                <w:sz w:val="20"/>
                <w:szCs w:val="20"/>
              </w:rPr>
              <w:t>битумоемкости</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Порошок минеральный. Метод определения содержания полуторных окислов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природный и дробленый. Определение влажности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32815-2014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средней плотности и </w:t>
            </w:r>
            <w:proofErr w:type="spellStart"/>
            <w:r w:rsidR="00F113CB" w:rsidRPr="005C11D4">
              <w:rPr>
                <w:rFonts w:eastAsiaTheme="minorEastAsia"/>
                <w:sz w:val="20"/>
                <w:szCs w:val="20"/>
              </w:rPr>
              <w:t>водопоглощения</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32816-2014 </w:t>
            </w:r>
          </w:p>
          <w:p w:rsidR="00F113CB" w:rsidRPr="005C11D4" w:rsidRDefault="00F113CB" w:rsidP="00F113CB">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сопротивления </w:t>
            </w:r>
            <w:proofErr w:type="spellStart"/>
            <w:r w:rsidR="00F113CB" w:rsidRPr="005C11D4">
              <w:rPr>
                <w:rFonts w:eastAsiaTheme="minorEastAsia"/>
                <w:sz w:val="20"/>
                <w:szCs w:val="20"/>
              </w:rPr>
              <w:t>истираемости</w:t>
            </w:r>
            <w:proofErr w:type="spellEnd"/>
            <w:r w:rsidR="00F113CB" w:rsidRPr="005C11D4">
              <w:rPr>
                <w:rFonts w:eastAsiaTheme="minorEastAsia"/>
                <w:sz w:val="20"/>
                <w:szCs w:val="20"/>
              </w:rPr>
              <w:t xml:space="preserve"> по показателю микро-</w:t>
            </w:r>
            <w:proofErr w:type="spellStart"/>
            <w:r w:rsidR="00F113CB" w:rsidRPr="005C11D4">
              <w:rPr>
                <w:rFonts w:eastAsiaTheme="minorEastAsia"/>
                <w:sz w:val="20"/>
                <w:szCs w:val="20"/>
              </w:rPr>
              <w:t>Деваль</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32817-2014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w:t>
            </w:r>
            <w:r w:rsidR="00F113CB" w:rsidRPr="005C11D4">
              <w:rPr>
                <w:rFonts w:eastAsiaTheme="minorEastAsia"/>
                <w:sz w:val="20"/>
                <w:szCs w:val="20"/>
              </w:rPr>
              <w:lastRenderedPageBreak/>
              <w:t xml:space="preserve">Щебень шлаковый. Определение дробимости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 xml:space="preserve">36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32818-2014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влажности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32819-2014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сопротивления дроблению и износу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активности шлаков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39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истинной плотности и пористости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насыпной плотности и </w:t>
            </w:r>
            <w:proofErr w:type="spellStart"/>
            <w:r w:rsidR="00F113CB" w:rsidRPr="005C11D4">
              <w:rPr>
                <w:rFonts w:eastAsiaTheme="minorEastAsia"/>
                <w:sz w:val="20"/>
                <w:szCs w:val="20"/>
              </w:rPr>
              <w:t>пустотности</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Песок шлаковый. Определение содержания глинистых частиц (метод набухания)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покрытия. Методы измерения геометрических размеров повреждений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Мастики битумные. Методы испытаний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Герметики битумные. Методы испытаний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32858-2014 </w:t>
            </w:r>
          </w:p>
          <w:p w:rsidR="00F113CB" w:rsidRPr="005C11D4" w:rsidRDefault="00F113CB" w:rsidP="00F113CB">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устойчивости структуры зерен шлакового щебня против распадов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содержания пылевидных и глинистых частиц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гранулометрического состава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Определение содержания слабых зерен и примесей металла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49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песок </w:t>
            </w:r>
            <w:proofErr w:type="gramStart"/>
            <w:r w:rsidR="00F113CB" w:rsidRPr="005C11D4">
              <w:rPr>
                <w:rFonts w:eastAsiaTheme="minorEastAsia"/>
                <w:sz w:val="20"/>
                <w:szCs w:val="20"/>
              </w:rPr>
              <w:t>шлаковые</w:t>
            </w:r>
            <w:proofErr w:type="gramEnd"/>
            <w:r w:rsidR="00F113CB" w:rsidRPr="005C11D4">
              <w:rPr>
                <w:rFonts w:eastAsiaTheme="minorEastAsia"/>
                <w:sz w:val="20"/>
                <w:szCs w:val="20"/>
              </w:rPr>
              <w:t xml:space="preserve">. Отбор проб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50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морозостойкости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51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шлаковый. Определение содержания зерен пластинчатой (лещадной) и игловатой формы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w:t>
            </w:r>
            <w:proofErr w:type="spellStart"/>
            <w:r w:rsidR="00F113CB" w:rsidRPr="005C11D4">
              <w:rPr>
                <w:rFonts w:eastAsiaTheme="minorEastAsia"/>
                <w:sz w:val="20"/>
                <w:szCs w:val="20"/>
              </w:rPr>
              <w:t>истираемости</w:t>
            </w:r>
            <w:proofErr w:type="spellEnd"/>
            <w:r w:rsidR="00F113CB" w:rsidRPr="005C11D4">
              <w:rPr>
                <w:rFonts w:eastAsiaTheme="minorEastAsia"/>
                <w:sz w:val="20"/>
                <w:szCs w:val="20"/>
              </w:rPr>
              <w:t xml:space="preserve"> по показателю микро-</w:t>
            </w:r>
            <w:proofErr w:type="spellStart"/>
            <w:r w:rsidR="00F113CB" w:rsidRPr="005C11D4">
              <w:rPr>
                <w:rFonts w:eastAsiaTheme="minorEastAsia"/>
                <w:sz w:val="20"/>
                <w:szCs w:val="20"/>
              </w:rPr>
              <w:t>Деваль</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глины в комках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w:t>
            </w:r>
            <w:r w:rsidR="00F113CB" w:rsidRPr="005C11D4">
              <w:rPr>
                <w:rFonts w:eastAsiaTheme="minorEastAsia"/>
                <w:sz w:val="20"/>
                <w:szCs w:val="20"/>
              </w:rPr>
              <w:lastRenderedPageBreak/>
              <w:t xml:space="preserve">Щебень и гравий из горных пород. Определение влажности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гранулометрического состава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дробимости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минералого-петрографического состава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33046-2014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насыпной плотности и </w:t>
            </w:r>
            <w:proofErr w:type="spellStart"/>
            <w:r w:rsidR="00F113CB" w:rsidRPr="005C11D4">
              <w:rPr>
                <w:rFonts w:eastAsiaTheme="minorEastAsia"/>
                <w:sz w:val="20"/>
                <w:szCs w:val="20"/>
              </w:rPr>
              <w:t>пустотности</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Отбор проб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дроблению и износу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Определение эквивалента песка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33053-2014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33054-2014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слабых пород в щебне (гравии)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пылевидных и глинистых частиц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BC63FC" w:rsidP="00F113CB">
            <w:pPr>
              <w:pStyle w:val="aff6"/>
              <w:rPr>
                <w:rFonts w:eastAsiaTheme="minorEastAsia"/>
                <w:sz w:val="20"/>
                <w:szCs w:val="20"/>
              </w:rPr>
            </w:pPr>
            <w:r>
              <w:rPr>
                <w:rFonts w:eastAsiaTheme="minorEastAsia"/>
                <w:sz w:val="20"/>
                <w:szCs w:val="20"/>
              </w:rPr>
              <w:t xml:space="preserve">Межгосударственный </w:t>
            </w:r>
            <w:proofErr w:type="spellStart"/>
            <w:r>
              <w:rPr>
                <w:rFonts w:eastAsiaTheme="minorEastAsia"/>
                <w:sz w:val="20"/>
                <w:szCs w:val="20"/>
              </w:rPr>
              <w:t>стандарт</w:t>
            </w:r>
            <w:proofErr w:type="gramStart"/>
            <w:r>
              <w:rPr>
                <w:rFonts w:eastAsiaTheme="minorEastAsia"/>
                <w:sz w:val="20"/>
                <w:szCs w:val="20"/>
              </w:rPr>
              <w:t>.</w:t>
            </w:r>
            <w:r w:rsidR="00F113CB" w:rsidRPr="005C11D4">
              <w:rPr>
                <w:rFonts w:eastAsiaTheme="minorEastAsia"/>
                <w:sz w:val="20"/>
                <w:szCs w:val="20"/>
              </w:rPr>
              <w:t>Д</w:t>
            </w:r>
            <w:proofErr w:type="gramEnd"/>
            <w:r w:rsidR="00F113CB" w:rsidRPr="005C11D4">
              <w:rPr>
                <w:rFonts w:eastAsiaTheme="minorEastAsia"/>
                <w:sz w:val="20"/>
                <w:szCs w:val="20"/>
              </w:rPr>
              <w:t>ороги</w:t>
            </w:r>
            <w:proofErr w:type="spellEnd"/>
            <w:r w:rsidR="00F113CB" w:rsidRPr="005C11D4">
              <w:rPr>
                <w:rFonts w:eastAsiaTheme="minorEastAsia"/>
                <w:sz w:val="20"/>
                <w:szCs w:val="20"/>
              </w:rPr>
              <w:t xml:space="preserve"> автомобильные общего пользования. Щебень и гравий из горных пород. Определение устойчивости структуры щебня (гравия) против распада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69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33057-2014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00F113CB" w:rsidRPr="005C11D4">
              <w:rPr>
                <w:rFonts w:eastAsiaTheme="minorEastAsia"/>
                <w:sz w:val="20"/>
                <w:szCs w:val="20"/>
              </w:rPr>
              <w:t>водопоглощения</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33109-2014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Щебень и гравий из горных пород. Определение морозостойкости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Определение индекса </w:t>
            </w:r>
            <w:proofErr w:type="spellStart"/>
            <w:r w:rsidR="00F113CB" w:rsidRPr="005C11D4">
              <w:rPr>
                <w:rFonts w:eastAsiaTheme="minorEastAsia"/>
                <w:sz w:val="20"/>
                <w:szCs w:val="20"/>
              </w:rPr>
              <w:t>пенетрации</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растворимости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глубины проникания иглы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динамической вязкости ротационным вискозиметром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растяжимости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содержания твердого парафина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33140-2014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33141-2014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33142-2014 </w:t>
            </w:r>
          </w:p>
          <w:p w:rsidR="00F113CB" w:rsidRPr="005C11D4" w:rsidRDefault="00F113CB" w:rsidP="00F113CB">
            <w:pPr>
              <w:widowControl w:val="0"/>
              <w:autoSpaceDE w:val="0"/>
              <w:autoSpaceDN w:val="0"/>
              <w:adjustRightInd w:val="0"/>
              <w:rPr>
                <w:rFonts w:eastAsiaTheme="minorEastAsia"/>
                <w:sz w:val="20"/>
              </w:rPr>
            </w:pP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температуры размягчения. Метод "Кольцо и Шар" </w:t>
            </w:r>
          </w:p>
        </w:tc>
      </w:tr>
      <w:tr w:rsidR="00F113CB" w:rsidRPr="005C11D4" w:rsidTr="00AA51C2">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33143-2014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температуры хрупкости по </w:t>
            </w:r>
            <w:proofErr w:type="spellStart"/>
            <w:r w:rsidR="00F113CB" w:rsidRPr="005C11D4">
              <w:rPr>
                <w:rFonts w:eastAsiaTheme="minorEastAsia"/>
                <w:sz w:val="20"/>
                <w:szCs w:val="20"/>
              </w:rPr>
              <w:t>Фраасу</w:t>
            </w:r>
            <w:proofErr w:type="spellEnd"/>
            <w:r w:rsidR="00F113CB" w:rsidRPr="005C11D4">
              <w:rPr>
                <w:rFonts w:eastAsiaTheme="minorEastAsia"/>
                <w:sz w:val="20"/>
                <w:szCs w:val="20"/>
              </w:rPr>
              <w:t xml:space="preserve"> </w:t>
            </w:r>
          </w:p>
        </w:tc>
      </w:tr>
      <w:tr w:rsidR="00F113CB" w:rsidRPr="005C11D4" w:rsidTr="00AA51C2">
        <w:trPr>
          <w:trHeight w:val="35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32836-2014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Изыскания автомобильных дорог.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экологических изысканий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83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инженерно-геологических изысканий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топографо-геодезических изысканий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Изыскания тоннелей.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гидрологических изысканий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Изыскания мостов и путепроводов.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Покрытия противоскольжения цветные.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Временные технические средства организации дорожного движения. Классификация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32758-2014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w:t>
            </w:r>
            <w:r w:rsidR="00F113CB" w:rsidRPr="005C11D4">
              <w:rPr>
                <w:rFonts w:eastAsiaTheme="minorEastAsia"/>
                <w:sz w:val="20"/>
                <w:szCs w:val="20"/>
              </w:rPr>
              <w:lastRenderedPageBreak/>
              <w:t xml:space="preserve">Временные технические средства организации дорожного движения. Технические требования и правила применения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тумбы.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32830-2014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Материалы для дорожной разметки.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32838-2014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Экраны противоослепляющие.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Столбики сигнальные дорожные.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Элементы обустройства. Классификация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Изделия для дорожной разметки.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Знаки переменной информации.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Световозвращатели дорожные.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99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32871-2014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Трубы дорожные водопропускные.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Пешеходные переходы. Классификация.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Знаки дорожные.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Опоры стационарного электрического освещения.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Опоры дорожных знаков.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104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Разметка дорожная.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Лотки дорожные водоотводные.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24166E"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Акустические экраны.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Габариты приближения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108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Нормативные нагрузки, расчетные схемы </w:t>
            </w:r>
            <w:proofErr w:type="spellStart"/>
            <w:r w:rsidR="00F113CB" w:rsidRPr="005C11D4">
              <w:rPr>
                <w:rFonts w:eastAsiaTheme="minorEastAsia"/>
                <w:sz w:val="20"/>
                <w:szCs w:val="20"/>
              </w:rPr>
              <w:t>нагружения</w:t>
            </w:r>
            <w:proofErr w:type="spellEnd"/>
            <w:r w:rsidR="00F113CB" w:rsidRPr="005C11D4">
              <w:rPr>
                <w:rFonts w:eastAsiaTheme="minorEastAsia"/>
                <w:sz w:val="20"/>
                <w:szCs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109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32961-2014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Камни бортовые. Технические требования </w:t>
            </w:r>
          </w:p>
        </w:tc>
      </w:tr>
      <w:tr w:rsidR="00F113CB" w:rsidRPr="005C11D4" w:rsidTr="00AA51C2">
        <w:trPr>
          <w:trHeight w:val="79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 xml:space="preserve">110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разделы 1-4, приложения</w:t>
            </w:r>
            <w:proofErr w:type="gramStart"/>
            <w:r w:rsidRPr="005C11D4">
              <w:rPr>
                <w:rFonts w:eastAsiaTheme="minorEastAsia"/>
                <w:sz w:val="20"/>
                <w:szCs w:val="20"/>
              </w:rPr>
              <w:t xml:space="preserve"> А</w:t>
            </w:r>
            <w:proofErr w:type="gramEnd"/>
            <w:r w:rsidRPr="005C11D4">
              <w:rPr>
                <w:rFonts w:eastAsiaTheme="minorEastAsia"/>
                <w:sz w:val="20"/>
                <w:szCs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Искусственные неровности сборные. Технические требования.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Полосы шумовые. Технические условия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размещению объектов дорожного и придорожного сервиса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Классификация типов местности и грунтов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33100-2014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Правила проектирования автомобильных дорог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Ограждения дорожные. Классификация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33128-2014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Ограждения дорожные.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зеркала.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Плиты дорожные железобетонные.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119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Правила проектирования автомобильных дорог в сложных условиях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Проектирование пешеходных и велосипедных дорожек.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33151-2014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Элементы обустройства. Технические требования. Правила применения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Классификация тоннелей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33153-2014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Проектирование тоннелей.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Горизонтальная освещенность от искусственного освещения.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Классификация мостов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33220-2015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эксплуатационному состоянию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33382-2015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Техническая классификация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33384-2015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Проектирование мостовых сооружений.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129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33390-2015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Мосты. Нагрузки и воздействия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 xml:space="preserve">130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33391-2015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Мостовые сооружения. Габариты приближения конструкций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33475-2015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Геометрические элементы.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32731-2014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строительного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приемки в эксплуатацию выполненных работ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промежуточной приемки выполненных работ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32867-2014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Организация строительства. Общие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ГОСТ 33161-2014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диагностики и паспортизации искусственных сооружений на автомобильных дорогах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33180-2014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уровню летнего содержания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33181-2014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уровню зимнего содержания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139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33388-2015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проведению диагностики и паспортизации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33027-2014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Требования к размещению средств наружной рекламы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33385-2015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светофоры. Технические требования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Покрытия противоскольжения цветные.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32760-2014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тумбы.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Материалы для дорожной разметки. Методы испытаний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32839-2014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Световозвращатели дорожные.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Экраны противоослепляющие.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Столбики сигнальные дорожные.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148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32849-2014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Изделия для дорожной разметки. Методы испытаний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Знаки дорожные.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 xml:space="preserve">ГОСТ 32949-2014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Опоры </w:t>
            </w:r>
            <w:r w:rsidR="00F113CB" w:rsidRPr="005C11D4">
              <w:rPr>
                <w:rFonts w:eastAsiaTheme="minorEastAsia"/>
                <w:sz w:val="20"/>
                <w:szCs w:val="20"/>
              </w:rPr>
              <w:lastRenderedPageBreak/>
              <w:t xml:space="preserve">стационарного электрического освещения.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lastRenderedPageBreak/>
              <w:t xml:space="preserve">151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32950-2014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Опоры металлические дорожных знаков.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Разметка дорожная.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Знаки переменной информации.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Лотки дорожные водоотводные.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32958-2014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Акустические экраны.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32962-2014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Камни бортовые.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32963-2014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Расстояние видимости. Методы измерений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разделы 1-3 и 5, приложения</w:t>
            </w:r>
            <w:proofErr w:type="gramStart"/>
            <w:r w:rsidRPr="005C11D4">
              <w:rPr>
                <w:rFonts w:eastAsiaTheme="minorEastAsia"/>
                <w:sz w:val="20"/>
                <w:szCs w:val="20"/>
              </w:rPr>
              <w:t xml:space="preserve"> А</w:t>
            </w:r>
            <w:proofErr w:type="gramEnd"/>
            <w:r w:rsidRPr="005C11D4">
              <w:rPr>
                <w:rFonts w:eastAsiaTheme="minorEastAsia"/>
                <w:sz w:val="20"/>
                <w:szCs w:val="20"/>
              </w:rPr>
              <w:t xml:space="preserve"> и Б ГОСТ 32964-2014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Искусственные неровности сборные. Технические требования.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159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32965-2014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Методы учета интенсивности движения транспортного потока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160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33078-2014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Методы измерения сцепления колеса автомобиля с покрытием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161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33101-2014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покрытия. Методы измерения ровности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162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33129-2014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Ограждения дорожные.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163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Дорожные зеркала.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164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33146-2014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Трубы дорожные водопропускные.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165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33147-2014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rPr>
                <w:rFonts w:eastAsiaTheme="minorEastAsia"/>
                <w:sz w:val="20"/>
                <w:szCs w:val="20"/>
              </w:rPr>
            </w:pPr>
            <w:r>
              <w:rPr>
                <w:rFonts w:eastAsiaTheme="minorEastAsia"/>
                <w:sz w:val="20"/>
                <w:szCs w:val="20"/>
              </w:rPr>
              <w:t xml:space="preserve">Межгосударственный стандарт. </w:t>
            </w:r>
            <w:r w:rsidR="00F113CB" w:rsidRPr="005C11D4">
              <w:rPr>
                <w:rFonts w:eastAsiaTheme="minorEastAsia"/>
                <w:sz w:val="20"/>
                <w:szCs w:val="20"/>
              </w:rPr>
              <w:t xml:space="preserve">Дороги автомобильные общего пользования. Плиты дорожные железобетонные.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166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33175-2014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F7204" w:rsidP="00F113CB">
            <w:pPr>
              <w:pStyle w:val="aff6"/>
              <w:rPr>
                <w:rFonts w:eastAsiaTheme="minorEastAsia"/>
                <w:sz w:val="20"/>
                <w:szCs w:val="20"/>
              </w:rPr>
            </w:pPr>
            <w:r>
              <w:rPr>
                <w:rFonts w:eastAsiaTheme="minorEastAsia"/>
                <w:sz w:val="20"/>
                <w:szCs w:val="20"/>
              </w:rPr>
              <w:t xml:space="preserve">Межгосударственный </w:t>
            </w:r>
            <w:proofErr w:type="spellStart"/>
            <w:r>
              <w:rPr>
                <w:rFonts w:eastAsiaTheme="minorEastAsia"/>
                <w:sz w:val="20"/>
                <w:szCs w:val="20"/>
              </w:rPr>
              <w:t>стандарт</w:t>
            </w:r>
            <w:proofErr w:type="gramStart"/>
            <w:r>
              <w:rPr>
                <w:rFonts w:eastAsiaTheme="minorEastAsia"/>
                <w:sz w:val="20"/>
                <w:szCs w:val="20"/>
              </w:rPr>
              <w:t>.</w:t>
            </w:r>
            <w:r w:rsidR="00F113CB" w:rsidRPr="005C11D4">
              <w:rPr>
                <w:rFonts w:eastAsiaTheme="minorEastAsia"/>
                <w:sz w:val="20"/>
                <w:szCs w:val="20"/>
              </w:rPr>
              <w:t>Д</w:t>
            </w:r>
            <w:proofErr w:type="gramEnd"/>
            <w:r w:rsidR="00F113CB" w:rsidRPr="005C11D4">
              <w:rPr>
                <w:rFonts w:eastAsiaTheme="minorEastAsia"/>
                <w:sz w:val="20"/>
                <w:szCs w:val="20"/>
              </w:rPr>
              <w:t>ороги</w:t>
            </w:r>
            <w:proofErr w:type="spellEnd"/>
            <w:r w:rsidR="00F113CB" w:rsidRPr="005C11D4">
              <w:rPr>
                <w:rFonts w:eastAsiaTheme="minorEastAsia"/>
                <w:sz w:val="20"/>
                <w:szCs w:val="20"/>
              </w:rPr>
              <w:t xml:space="preserve"> автомобильные общего пользования. Горизонтальная освещенность от искусственного освещения.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167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33383-2015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Геометрические элементы. Методы определения параметров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168 </w:t>
            </w:r>
          </w:p>
          <w:p w:rsidR="00F113CB" w:rsidRPr="005C11D4" w:rsidRDefault="00F113CB" w:rsidP="00F113CB">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 xml:space="preserve">ГОСТ 33386-2015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Дорожные светофоры. Методы контроля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bCs/>
                <w:sz w:val="20"/>
                <w:szCs w:val="20"/>
              </w:rPr>
              <w:t>ГОСТ 15467-79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rPr>
                <w:rFonts w:eastAsiaTheme="minorEastAsia"/>
                <w:sz w:val="20"/>
                <w:szCs w:val="20"/>
              </w:rPr>
            </w:pPr>
            <w:r w:rsidRPr="005C11D4">
              <w:rPr>
                <w:bCs/>
                <w:sz w:val="20"/>
                <w:szCs w:val="20"/>
              </w:rPr>
              <w:t>Управление качеством продукции. Основные понятия. Термины и определения.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rFonts w:eastAsiaTheme="minorEastAsia"/>
                <w:sz w:val="20"/>
                <w:szCs w:val="20"/>
              </w:rPr>
            </w:pPr>
            <w:r w:rsidRPr="005C11D4">
              <w:rPr>
                <w:rFonts w:eastAsiaTheme="minorEastAsia"/>
                <w:sz w:val="20"/>
                <w:szCs w:val="20"/>
              </w:rPr>
              <w:t>170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ГОСТ 16504-81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F7204" w:rsidP="00F113CB">
            <w:pPr>
              <w:pStyle w:val="aff6"/>
              <w:rPr>
                <w:bCs/>
                <w:sz w:val="20"/>
                <w:szCs w:val="20"/>
              </w:rPr>
            </w:pPr>
            <w:r>
              <w:rPr>
                <w:rFonts w:eastAsiaTheme="minorEastAsia"/>
                <w:sz w:val="20"/>
                <w:szCs w:val="20"/>
              </w:rPr>
              <w:t xml:space="preserve">Межгосударственный </w:t>
            </w:r>
            <w:proofErr w:type="spellStart"/>
            <w:r>
              <w:rPr>
                <w:rFonts w:eastAsiaTheme="minorEastAsia"/>
                <w:sz w:val="20"/>
                <w:szCs w:val="20"/>
              </w:rPr>
              <w:t>стандарт</w:t>
            </w:r>
            <w:proofErr w:type="gramStart"/>
            <w:r>
              <w:rPr>
                <w:rFonts w:eastAsiaTheme="minorEastAsia"/>
                <w:sz w:val="20"/>
                <w:szCs w:val="20"/>
              </w:rPr>
              <w:t>.</w:t>
            </w:r>
            <w:r w:rsidR="00F113CB" w:rsidRPr="005C11D4">
              <w:rPr>
                <w:bCs/>
                <w:sz w:val="20"/>
                <w:szCs w:val="20"/>
              </w:rPr>
              <w:t>С</w:t>
            </w:r>
            <w:proofErr w:type="gramEnd"/>
            <w:r w:rsidR="00F113CB" w:rsidRPr="005C11D4">
              <w:rPr>
                <w:bCs/>
                <w:sz w:val="20"/>
                <w:szCs w:val="20"/>
              </w:rPr>
              <w:t>истема</w:t>
            </w:r>
            <w:proofErr w:type="spellEnd"/>
            <w:r w:rsidR="00F113CB" w:rsidRPr="005C11D4">
              <w:rPr>
                <w:bCs/>
                <w:sz w:val="20"/>
                <w:szCs w:val="20"/>
              </w:rPr>
              <w:t xml:space="preserve"> государственных испытаний продукции. Испытания и контроль качества продукции. Основные термины и определения.</w:t>
            </w:r>
          </w:p>
        </w:tc>
      </w:tr>
      <w:tr w:rsidR="00F113CB" w:rsidRPr="005C11D4" w:rsidTr="00AA51C2">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436A70" w:rsidP="00F113CB">
            <w:pPr>
              <w:pStyle w:val="aff6"/>
              <w:jc w:val="center"/>
              <w:rPr>
                <w:rFonts w:eastAsiaTheme="minorEastAsia"/>
                <w:sz w:val="20"/>
                <w:szCs w:val="20"/>
              </w:rPr>
            </w:pPr>
            <w:r>
              <w:rPr>
                <w:rFonts w:eastAsiaTheme="minorEastAsia"/>
                <w:sz w:val="20"/>
                <w:szCs w:val="20"/>
              </w:rPr>
              <w:lastRenderedPageBreak/>
              <w:t>171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ГОСТ 23558-94</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Смеси щебеночно-гравийно-песчаные и грунты</w:t>
            </w:r>
            <w:r w:rsidR="00436A70">
              <w:rPr>
                <w:bCs/>
                <w:sz w:val="20"/>
              </w:rPr>
              <w:t>,</w:t>
            </w:r>
            <w:r w:rsidRPr="005C11D4">
              <w:rPr>
                <w:bCs/>
                <w:sz w:val="20"/>
              </w:rPr>
              <w:t xml:space="preserve"> обработанные неорганическими вяжущими материалами, для дорожного и аэродромного строительства. Технические условия.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436A70">
            <w:pPr>
              <w:pStyle w:val="aff6"/>
              <w:jc w:val="center"/>
              <w:rPr>
                <w:rFonts w:eastAsiaTheme="minorEastAsia"/>
                <w:sz w:val="20"/>
                <w:szCs w:val="20"/>
              </w:rPr>
            </w:pPr>
            <w:r w:rsidRPr="005C11D4">
              <w:rPr>
                <w:rFonts w:eastAsiaTheme="minorEastAsia"/>
                <w:sz w:val="20"/>
                <w:szCs w:val="20"/>
              </w:rPr>
              <w:t>17</w:t>
            </w:r>
            <w:r w:rsidR="00436A70">
              <w:rPr>
                <w:rFonts w:eastAsiaTheme="minorEastAsia"/>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ГОСТ 31015-2002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Смеси асфальтобетонные и асфальтобетон щебеночно-мастичные</w:t>
            </w:r>
            <w:r w:rsidR="00436A70">
              <w:rPr>
                <w:bCs/>
                <w:sz w:val="20"/>
              </w:rPr>
              <w:t>. Технические условия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436A70">
            <w:pPr>
              <w:pStyle w:val="aff6"/>
              <w:jc w:val="center"/>
              <w:rPr>
                <w:rFonts w:eastAsiaTheme="minorEastAsia"/>
                <w:sz w:val="20"/>
                <w:szCs w:val="20"/>
              </w:rPr>
            </w:pPr>
            <w:r w:rsidRPr="005C11D4">
              <w:rPr>
                <w:rFonts w:eastAsiaTheme="minorEastAsia"/>
                <w:sz w:val="20"/>
                <w:szCs w:val="20"/>
              </w:rPr>
              <w:t>17</w:t>
            </w:r>
            <w:r w:rsidR="00436A70">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sz w:val="20"/>
                <w:szCs w:val="20"/>
              </w:rPr>
              <w:t>ГОСТ 17.0.0.01-76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sz w:val="20"/>
              </w:rPr>
            </w:pPr>
            <w:r w:rsidRPr="005C11D4">
              <w:rPr>
                <w:sz w:val="20"/>
              </w:rPr>
              <w:t>Система стандартов в области охраны природы и улучшения использования природных ресурсов. Основные положения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A067FD">
            <w:pPr>
              <w:pStyle w:val="aff6"/>
              <w:jc w:val="center"/>
              <w:rPr>
                <w:rFonts w:eastAsiaTheme="minorEastAsia"/>
                <w:sz w:val="20"/>
                <w:szCs w:val="20"/>
              </w:rPr>
            </w:pPr>
            <w:r w:rsidRPr="005C11D4">
              <w:rPr>
                <w:rFonts w:eastAsiaTheme="minorEastAsia"/>
                <w:sz w:val="20"/>
                <w:szCs w:val="20"/>
              </w:rPr>
              <w:t>17</w:t>
            </w:r>
            <w:r w:rsidR="00A067FD">
              <w:rPr>
                <w:rFonts w:eastAsiaTheme="minorEastAsia"/>
                <w:sz w:val="20"/>
                <w:szCs w:val="20"/>
              </w:rPr>
              <w:t>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sz w:val="20"/>
                <w:szCs w:val="20"/>
              </w:rPr>
            </w:pPr>
            <w:r w:rsidRPr="005C11D4">
              <w:rPr>
                <w:bCs/>
                <w:sz w:val="20"/>
                <w:szCs w:val="20"/>
              </w:rPr>
              <w:t>ГОСТ 17.1.1.01-77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sz w:val="20"/>
              </w:rPr>
            </w:pPr>
            <w:r w:rsidRPr="005C11D4">
              <w:rPr>
                <w:bCs/>
                <w:sz w:val="20"/>
              </w:rPr>
              <w:t>Охрана природы. Гидросфера. Использование и охрана вод. Основные термины и определения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A067FD">
            <w:pPr>
              <w:pStyle w:val="aff6"/>
              <w:jc w:val="center"/>
              <w:rPr>
                <w:rFonts w:eastAsiaTheme="minorEastAsia"/>
                <w:sz w:val="20"/>
                <w:szCs w:val="20"/>
              </w:rPr>
            </w:pPr>
            <w:r w:rsidRPr="005C11D4">
              <w:rPr>
                <w:rFonts w:eastAsiaTheme="minorEastAsia"/>
                <w:sz w:val="20"/>
                <w:szCs w:val="20"/>
              </w:rPr>
              <w:t>17</w:t>
            </w:r>
            <w:r w:rsidR="00A067FD">
              <w:rPr>
                <w:rFonts w:eastAsiaTheme="minorEastAsia"/>
                <w:sz w:val="20"/>
                <w:szCs w:val="20"/>
              </w:rPr>
              <w:t>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ГОСТ 17.2.1.01-76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Охрана природы. Атмосфера. Классификация выбросов по составу</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pStyle w:val="aff6"/>
              <w:jc w:val="center"/>
              <w:rPr>
                <w:rFonts w:eastAsiaTheme="minorEastAsia"/>
                <w:sz w:val="20"/>
                <w:szCs w:val="20"/>
              </w:rPr>
            </w:pPr>
            <w:r>
              <w:rPr>
                <w:rFonts w:eastAsiaTheme="minorEastAsia"/>
                <w:sz w:val="20"/>
                <w:szCs w:val="20"/>
              </w:rPr>
              <w:t>176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8.568-97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Государственная система обеспечения единства измерений. Аттестация испытательного оборудования. Основные положения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A067FD" w:rsidRDefault="00A067FD" w:rsidP="00A067FD">
            <w:pPr>
              <w:pStyle w:val="aff6"/>
              <w:jc w:val="center"/>
              <w:rPr>
                <w:rFonts w:eastAsiaTheme="minorEastAsia"/>
                <w:sz w:val="20"/>
                <w:szCs w:val="20"/>
              </w:rPr>
            </w:pPr>
            <w:r>
              <w:rPr>
                <w:rFonts w:eastAsiaTheme="minorEastAsia"/>
                <w:sz w:val="20"/>
                <w:szCs w:val="20"/>
              </w:rPr>
              <w:t>177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A067FD" w:rsidRDefault="00F113CB" w:rsidP="00F113CB">
            <w:pPr>
              <w:pStyle w:val="aff6"/>
              <w:jc w:val="center"/>
              <w:rPr>
                <w:bCs/>
                <w:sz w:val="20"/>
                <w:szCs w:val="20"/>
              </w:rPr>
            </w:pPr>
            <w:r w:rsidRPr="00A067FD">
              <w:rPr>
                <w:bCs/>
                <w:sz w:val="20"/>
                <w:szCs w:val="20"/>
              </w:rPr>
              <w:t xml:space="preserve">ГОСТ </w:t>
            </w:r>
            <w:proofErr w:type="gramStart"/>
            <w:r w:rsidRPr="00A067FD">
              <w:rPr>
                <w:bCs/>
                <w:sz w:val="20"/>
                <w:szCs w:val="20"/>
              </w:rPr>
              <w:t>Р</w:t>
            </w:r>
            <w:proofErr w:type="gramEnd"/>
            <w:r w:rsidRPr="00A067FD">
              <w:rPr>
                <w:bCs/>
                <w:sz w:val="20"/>
                <w:szCs w:val="20"/>
              </w:rPr>
              <w:t xml:space="preserve"> ИСО 5725-1-2002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1</w:t>
            </w:r>
            <w:r>
              <w:rPr>
                <w:bCs/>
                <w:sz w:val="20"/>
              </w:rPr>
              <w:t>.</w:t>
            </w:r>
            <w:r w:rsidR="00F113CB" w:rsidRPr="005C11D4">
              <w:rPr>
                <w:bCs/>
                <w:sz w:val="20"/>
              </w:rPr>
              <w:t xml:space="preserve"> Основные положения и определения</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pStyle w:val="aff6"/>
              <w:jc w:val="center"/>
              <w:rPr>
                <w:rFonts w:eastAsiaTheme="minorEastAsia"/>
                <w:sz w:val="20"/>
                <w:szCs w:val="20"/>
              </w:rPr>
            </w:pPr>
            <w:r>
              <w:rPr>
                <w:rFonts w:eastAsiaTheme="minorEastAsia"/>
                <w:sz w:val="20"/>
                <w:szCs w:val="20"/>
              </w:rPr>
              <w:t>178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5725-2-2002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2</w:t>
            </w:r>
            <w:r>
              <w:rPr>
                <w:bCs/>
                <w:sz w:val="20"/>
              </w:rPr>
              <w:t>.</w:t>
            </w:r>
            <w:r w:rsidR="00F113CB" w:rsidRPr="005C11D4">
              <w:rPr>
                <w:bCs/>
                <w:sz w:val="20"/>
              </w:rPr>
              <w:t xml:space="preserve"> Основной метод определения повторяемости и воспроизводимости стандартного метода измерений</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A067FD">
            <w:pPr>
              <w:pStyle w:val="aff6"/>
              <w:jc w:val="center"/>
              <w:rPr>
                <w:rFonts w:eastAsiaTheme="minorEastAsia"/>
                <w:sz w:val="20"/>
                <w:szCs w:val="20"/>
              </w:rPr>
            </w:pPr>
            <w:r w:rsidRPr="005C11D4">
              <w:rPr>
                <w:rFonts w:eastAsiaTheme="minorEastAsia"/>
                <w:sz w:val="20"/>
                <w:szCs w:val="20"/>
              </w:rPr>
              <w:t>1</w:t>
            </w:r>
            <w:r w:rsidR="00A067FD">
              <w:rPr>
                <w:rFonts w:eastAsiaTheme="minorEastAsia"/>
                <w:sz w:val="20"/>
                <w:szCs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5725-3-2002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3</w:t>
            </w:r>
            <w:r>
              <w:rPr>
                <w:bCs/>
                <w:sz w:val="20"/>
              </w:rPr>
              <w:t>.</w:t>
            </w:r>
            <w:r w:rsidR="00F113CB" w:rsidRPr="005C11D4">
              <w:rPr>
                <w:bCs/>
                <w:sz w:val="20"/>
              </w:rPr>
              <w:t xml:space="preserve"> Промежуточные показатели прецизионности стандартного метода измерений</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A067FD">
            <w:pPr>
              <w:pStyle w:val="aff6"/>
              <w:jc w:val="center"/>
              <w:rPr>
                <w:rFonts w:eastAsiaTheme="minorEastAsia"/>
                <w:sz w:val="20"/>
                <w:szCs w:val="20"/>
              </w:rPr>
            </w:pPr>
            <w:r>
              <w:rPr>
                <w:rFonts w:eastAsiaTheme="minorEastAsia"/>
                <w:sz w:val="20"/>
                <w:szCs w:val="20"/>
              </w:rPr>
              <w:t>180</w:t>
            </w:r>
            <w:r w:rsidR="00232BAC">
              <w:rPr>
                <w:rFonts w:eastAsiaTheme="minorEastAsia"/>
                <w:sz w:val="20"/>
                <w:szCs w:val="20"/>
              </w:rPr>
              <w:t xml:space="preserve">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5725-4-2002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sidRPr="00A067FD">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4</w:t>
            </w:r>
            <w:r>
              <w:rPr>
                <w:bCs/>
                <w:sz w:val="20"/>
              </w:rPr>
              <w:t>.</w:t>
            </w:r>
            <w:r w:rsidR="00F113CB" w:rsidRPr="005C11D4">
              <w:rPr>
                <w:bCs/>
                <w:sz w:val="20"/>
              </w:rPr>
              <w:t xml:space="preserve"> Основные методы определения правильности стандартного метода измерений</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A067FD">
            <w:pPr>
              <w:pStyle w:val="aff6"/>
              <w:jc w:val="center"/>
              <w:rPr>
                <w:rFonts w:eastAsiaTheme="minorEastAsia"/>
                <w:sz w:val="20"/>
                <w:szCs w:val="20"/>
              </w:rPr>
            </w:pPr>
            <w:r w:rsidRPr="005C11D4">
              <w:rPr>
                <w:rFonts w:eastAsiaTheme="minorEastAsia"/>
                <w:sz w:val="20"/>
                <w:szCs w:val="20"/>
              </w:rPr>
              <w:t>18</w:t>
            </w:r>
            <w:r w:rsidR="00A067FD">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5725-5-2002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5</w:t>
            </w:r>
            <w:r>
              <w:rPr>
                <w:bCs/>
                <w:sz w:val="20"/>
              </w:rPr>
              <w:t>.</w:t>
            </w:r>
            <w:r w:rsidR="00F113CB" w:rsidRPr="005C11D4">
              <w:rPr>
                <w:bCs/>
                <w:sz w:val="20"/>
              </w:rPr>
              <w:t xml:space="preserve"> Альтернативные определения прецизионности стандартного метода измерений</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pStyle w:val="aff6"/>
              <w:jc w:val="center"/>
              <w:rPr>
                <w:rFonts w:eastAsiaTheme="minorEastAsia"/>
                <w:sz w:val="20"/>
                <w:szCs w:val="20"/>
              </w:rPr>
            </w:pPr>
            <w:r>
              <w:rPr>
                <w:rFonts w:eastAsiaTheme="minorEastAsia"/>
                <w:sz w:val="20"/>
                <w:szCs w:val="20"/>
              </w:rPr>
              <w:t>182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A067FD" w:rsidP="00F113CB">
            <w:pPr>
              <w:rPr>
                <w:bCs/>
                <w:sz w:val="20"/>
              </w:rPr>
            </w:pPr>
            <w:r>
              <w:rPr>
                <w:bCs/>
                <w:sz w:val="20"/>
              </w:rPr>
              <w:t xml:space="preserve">Государственный стандарт Российской Федерации. </w:t>
            </w:r>
            <w:r w:rsidR="00F113CB" w:rsidRPr="005C11D4">
              <w:rPr>
                <w:bCs/>
                <w:sz w:val="20"/>
              </w:rPr>
              <w:t>Точность (правильность и прецизионность) методов и результатов измерений. Часть 6</w:t>
            </w:r>
            <w:r>
              <w:rPr>
                <w:bCs/>
                <w:sz w:val="20"/>
              </w:rPr>
              <w:t>.</w:t>
            </w:r>
            <w:r w:rsidR="00F113CB" w:rsidRPr="005C11D4">
              <w:rPr>
                <w:bCs/>
                <w:sz w:val="20"/>
              </w:rPr>
              <w:t xml:space="preserve"> Использование значений точности на практике</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C436B">
            <w:pPr>
              <w:pStyle w:val="aff6"/>
              <w:jc w:val="center"/>
              <w:rPr>
                <w:rFonts w:eastAsiaTheme="minorEastAsia"/>
                <w:sz w:val="20"/>
                <w:szCs w:val="20"/>
              </w:rPr>
            </w:pPr>
            <w:r w:rsidRPr="005C11D4">
              <w:rPr>
                <w:rFonts w:eastAsiaTheme="minorEastAsia"/>
                <w:sz w:val="20"/>
                <w:szCs w:val="20"/>
              </w:rPr>
              <w:t>18</w:t>
            </w:r>
            <w:r w:rsidR="000B3903">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C436B" w:rsidP="00F113CB">
            <w:pPr>
              <w:jc w:val="center"/>
              <w:rPr>
                <w:bCs/>
                <w:sz w:val="20"/>
              </w:rPr>
            </w:pPr>
            <w:r>
              <w:rPr>
                <w:bCs/>
                <w:sz w:val="20"/>
              </w:rPr>
              <w:t>СП 131.13330.2012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C436B" w:rsidP="00F113CB">
            <w:pPr>
              <w:rPr>
                <w:bCs/>
                <w:sz w:val="20"/>
              </w:rPr>
            </w:pPr>
            <w:r>
              <w:rPr>
                <w:bCs/>
                <w:sz w:val="20"/>
              </w:rPr>
              <w:t xml:space="preserve">Свод правил. </w:t>
            </w:r>
            <w:r w:rsidR="00F113CB" w:rsidRPr="005C11D4">
              <w:rPr>
                <w:bCs/>
                <w:sz w:val="20"/>
              </w:rPr>
              <w:t>Строительная климатология.</w:t>
            </w:r>
            <w:r>
              <w:rPr>
                <w:bCs/>
                <w:sz w:val="20"/>
              </w:rPr>
              <w:t xml:space="preserve"> Актуализированная  редакция </w:t>
            </w:r>
            <w:r w:rsidRPr="000C436B">
              <w:rPr>
                <w:bCs/>
                <w:sz w:val="20"/>
              </w:rPr>
              <w:t>СНиП</w:t>
            </w:r>
            <w:r>
              <w:rPr>
                <w:bCs/>
                <w:sz w:val="20"/>
              </w:rPr>
              <w:t xml:space="preserve"> 23-01-99*</w:t>
            </w:r>
            <w:r w:rsidR="00F825BE">
              <w:rPr>
                <w:bCs/>
                <w:sz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w:t>
            </w:r>
            <w:r w:rsidR="000B3903">
              <w:rPr>
                <w:rFonts w:eastAsiaTheme="minorEastAsia"/>
                <w:sz w:val="20"/>
                <w:szCs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0B3903">
            <w:pPr>
              <w:jc w:val="center"/>
              <w:rPr>
                <w:sz w:val="20"/>
              </w:rPr>
            </w:pPr>
            <w:r w:rsidRPr="000B3903">
              <w:rPr>
                <w:sz w:val="20"/>
              </w:rPr>
              <w:t xml:space="preserve">СП </w:t>
            </w:r>
            <w:r>
              <w:rPr>
                <w:sz w:val="20"/>
              </w:rPr>
              <w:t>126.13330.2012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0B3903">
            <w:pPr>
              <w:rPr>
                <w:bCs/>
                <w:sz w:val="20"/>
              </w:rPr>
            </w:pPr>
            <w:r>
              <w:rPr>
                <w:bCs/>
                <w:sz w:val="20"/>
              </w:rPr>
              <w:t xml:space="preserve">Свод правил. </w:t>
            </w:r>
            <w:r w:rsidR="00F113CB" w:rsidRPr="005C11D4">
              <w:rPr>
                <w:bCs/>
                <w:sz w:val="20"/>
              </w:rPr>
              <w:t>Геодезические работы в строительстве.</w:t>
            </w:r>
            <w:r>
              <w:t xml:space="preserve"> </w:t>
            </w:r>
            <w:r w:rsidRPr="000B3903">
              <w:rPr>
                <w:bCs/>
                <w:sz w:val="20"/>
              </w:rPr>
              <w:t xml:space="preserve">Актуализированная  редакция СНиП </w:t>
            </w:r>
            <w:r>
              <w:rPr>
                <w:bCs/>
                <w:sz w:val="20"/>
              </w:rPr>
              <w:t>3.01.03-84</w:t>
            </w:r>
            <w:r w:rsidRPr="000B3903">
              <w:rPr>
                <w:bCs/>
                <w:sz w:val="20"/>
              </w:rPr>
              <w:t xml:space="preserve">    </w:t>
            </w:r>
          </w:p>
        </w:tc>
      </w:tr>
      <w:tr w:rsidR="00F113CB" w:rsidRPr="005C11D4" w:rsidTr="00AA51C2">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w:t>
            </w:r>
            <w:r w:rsidR="000B3903">
              <w:rPr>
                <w:rFonts w:eastAsiaTheme="minorEastAsia"/>
                <w:sz w:val="20"/>
                <w:szCs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0B3903">
            <w:pPr>
              <w:jc w:val="center"/>
              <w:rPr>
                <w:bCs/>
                <w:sz w:val="20"/>
              </w:rPr>
            </w:pPr>
            <w:r w:rsidRPr="000B3903">
              <w:rPr>
                <w:bCs/>
                <w:sz w:val="20"/>
              </w:rPr>
              <w:t xml:space="preserve">СП </w:t>
            </w:r>
            <w:r>
              <w:rPr>
                <w:bCs/>
                <w:sz w:val="20"/>
              </w:rPr>
              <w:t>78.13330.2012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0B3903">
            <w:pPr>
              <w:rPr>
                <w:bCs/>
                <w:sz w:val="20"/>
              </w:rPr>
            </w:pPr>
            <w:r>
              <w:rPr>
                <w:bCs/>
                <w:sz w:val="20"/>
              </w:rPr>
              <w:t xml:space="preserve">Свод правил. </w:t>
            </w:r>
            <w:r w:rsidR="00F113CB" w:rsidRPr="005C11D4">
              <w:rPr>
                <w:bCs/>
                <w:sz w:val="20"/>
              </w:rPr>
              <w:t>Автомобильные дороги.</w:t>
            </w:r>
            <w:r w:rsidRPr="000B3903">
              <w:rPr>
                <w:bCs/>
                <w:sz w:val="20"/>
              </w:rPr>
              <w:t xml:space="preserve"> Актуализированная  редакция СНиП </w:t>
            </w:r>
            <w:r>
              <w:rPr>
                <w:bCs/>
                <w:sz w:val="20"/>
              </w:rPr>
              <w:t>3.06.03-85</w:t>
            </w:r>
            <w:r w:rsidRPr="000B3903">
              <w:rPr>
                <w:bCs/>
                <w:sz w:val="20"/>
              </w:rPr>
              <w:t xml:space="preserve">    </w:t>
            </w:r>
          </w:p>
        </w:tc>
      </w:tr>
      <w:tr w:rsidR="00F113CB" w:rsidRPr="005C11D4" w:rsidTr="00AA51C2">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w:t>
            </w:r>
            <w:r w:rsidR="000B3903">
              <w:rPr>
                <w:rFonts w:eastAsiaTheme="minorEastAsia"/>
                <w:sz w:val="20"/>
                <w:szCs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jc w:val="center"/>
              <w:rPr>
                <w:bCs/>
                <w:sz w:val="20"/>
              </w:rPr>
            </w:pPr>
            <w:r w:rsidRPr="005C11D4">
              <w:rPr>
                <w:bCs/>
                <w:sz w:val="20"/>
              </w:rPr>
              <w:t xml:space="preserve">СП 46.13330.2012 </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F113CB">
            <w:pPr>
              <w:rPr>
                <w:bCs/>
                <w:sz w:val="20"/>
              </w:rPr>
            </w:pPr>
            <w:r>
              <w:rPr>
                <w:bCs/>
                <w:sz w:val="20"/>
              </w:rPr>
              <w:t xml:space="preserve">Свод правил. </w:t>
            </w:r>
            <w:r w:rsidR="00F113CB" w:rsidRPr="005C11D4">
              <w:rPr>
                <w:bCs/>
                <w:sz w:val="20"/>
              </w:rPr>
              <w:t>Мосты и трубы.</w:t>
            </w:r>
            <w:r w:rsidRPr="005C11D4">
              <w:rPr>
                <w:bCs/>
                <w:sz w:val="20"/>
              </w:rPr>
              <w:t xml:space="preserve"> Актуализированная редакция СНиП 3.06.04-91</w:t>
            </w:r>
          </w:p>
        </w:tc>
      </w:tr>
      <w:tr w:rsidR="00F113CB" w:rsidRPr="005C11D4" w:rsidTr="00AA51C2">
        <w:trPr>
          <w:trHeight w:val="50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w:t>
            </w:r>
            <w:r w:rsidR="000B3903">
              <w:rPr>
                <w:rFonts w:eastAsiaTheme="minorEastAsia"/>
                <w:sz w:val="20"/>
                <w:szCs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outlineLvl w:val="1"/>
              <w:rPr>
                <w:bCs/>
                <w:sz w:val="20"/>
              </w:rPr>
            </w:pPr>
            <w:r w:rsidRPr="005C11D4">
              <w:rPr>
                <w:bCs/>
                <w:sz w:val="20"/>
              </w:rPr>
              <w:t>ВСН 123-77</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 xml:space="preserve">Инструкция по устройству покрытий и оснований из щебеночных, гравийных и песчаных материалов, обработанных </w:t>
            </w:r>
            <w:proofErr w:type="gramStart"/>
            <w:r w:rsidRPr="005C11D4">
              <w:rPr>
                <w:bCs/>
                <w:sz w:val="20"/>
              </w:rPr>
              <w:t>органическими</w:t>
            </w:r>
            <w:proofErr w:type="gramEnd"/>
            <w:r w:rsidRPr="005C11D4">
              <w:rPr>
                <w:bCs/>
                <w:sz w:val="20"/>
              </w:rPr>
              <w:t xml:space="preserve"> вяжущими.</w:t>
            </w:r>
          </w:p>
        </w:tc>
      </w:tr>
      <w:tr w:rsidR="00F113CB" w:rsidRPr="005C11D4" w:rsidTr="00AA51C2">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w:t>
            </w:r>
            <w:r w:rsidR="000B3903">
              <w:rPr>
                <w:rFonts w:eastAsiaTheme="minorEastAsia"/>
                <w:sz w:val="20"/>
                <w:szCs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ВСН 7-89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Указания по строительству, капитальному ремонту и содержанию гравийных покрытий.</w:t>
            </w:r>
          </w:p>
        </w:tc>
      </w:tr>
      <w:tr w:rsidR="00F113CB" w:rsidRPr="005C11D4" w:rsidTr="00AA51C2">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lastRenderedPageBreak/>
              <w:t>1</w:t>
            </w:r>
            <w:r w:rsidR="000B3903">
              <w:rPr>
                <w:rFonts w:eastAsiaTheme="minorEastAsia"/>
                <w:sz w:val="20"/>
                <w:szCs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ВСН 8-89</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Инструкция по охране природной среды при строительстве, ремонте и содержании автомобильных дорог</w:t>
            </w:r>
          </w:p>
        </w:tc>
      </w:tr>
      <w:tr w:rsidR="00F113CB" w:rsidRPr="005C11D4" w:rsidTr="00AA51C2">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19</w:t>
            </w:r>
            <w:r w:rsidR="000B3903">
              <w:rPr>
                <w:rFonts w:eastAsiaTheme="minorEastAsia"/>
                <w:sz w:val="20"/>
                <w:szCs w:val="20"/>
              </w:rPr>
              <w:t>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ВСН 25 – 86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Указания по обеспечению безопасности дорожного движения на автомобильных дорогах</w:t>
            </w:r>
          </w:p>
        </w:tc>
      </w:tr>
      <w:tr w:rsidR="00F113CB" w:rsidRPr="005C11D4" w:rsidTr="00AA51C2">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19</w:t>
            </w:r>
            <w:r w:rsidR="000B3903">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ВСН 29-76</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 xml:space="preserve">Технические указания по оценке и повышению технико-эксплуатационных качеств дорожных одежд и земляного </w:t>
            </w:r>
            <w:proofErr w:type="gramStart"/>
            <w:r w:rsidRPr="005C11D4">
              <w:rPr>
                <w:bCs/>
                <w:sz w:val="20"/>
              </w:rPr>
              <w:t>полотна</w:t>
            </w:r>
            <w:proofErr w:type="gramEnd"/>
            <w:r w:rsidRPr="005C11D4">
              <w:rPr>
                <w:bCs/>
                <w:sz w:val="20"/>
              </w:rPr>
              <w:t xml:space="preserve"> автомобильных дорог</w:t>
            </w:r>
          </w:p>
        </w:tc>
      </w:tr>
      <w:tr w:rsidR="00F113CB" w:rsidRPr="005C11D4" w:rsidTr="00AA51C2">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0B3903">
            <w:pPr>
              <w:pStyle w:val="aff6"/>
              <w:jc w:val="center"/>
              <w:rPr>
                <w:rFonts w:eastAsiaTheme="minorEastAsia"/>
                <w:sz w:val="20"/>
                <w:szCs w:val="20"/>
              </w:rPr>
            </w:pPr>
            <w:r w:rsidRPr="005C11D4">
              <w:rPr>
                <w:rFonts w:eastAsiaTheme="minorEastAsia"/>
                <w:sz w:val="20"/>
                <w:szCs w:val="20"/>
              </w:rPr>
              <w:t>19</w:t>
            </w:r>
            <w:r w:rsidR="000B3903">
              <w:rPr>
                <w:rFonts w:eastAsiaTheme="minorEastAsia"/>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ВСН 42-91</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Нормы расхода строительных материалов на строительство и ремонт автомобильных дорог и мостов</w:t>
            </w:r>
          </w:p>
        </w:tc>
      </w:tr>
      <w:tr w:rsidR="00F113CB" w:rsidRPr="005C11D4" w:rsidTr="00AA51C2">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F113CB">
            <w:pPr>
              <w:pStyle w:val="aff6"/>
              <w:jc w:val="center"/>
              <w:rPr>
                <w:rFonts w:eastAsiaTheme="minorEastAsia"/>
                <w:sz w:val="20"/>
                <w:szCs w:val="20"/>
              </w:rPr>
            </w:pPr>
            <w:r>
              <w:rPr>
                <w:rFonts w:eastAsiaTheme="minorEastAsia"/>
                <w:sz w:val="20"/>
                <w:szCs w:val="20"/>
              </w:rPr>
              <w:t>193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jc w:val="center"/>
              <w:rPr>
                <w:bCs/>
                <w:sz w:val="20"/>
              </w:rPr>
            </w:pPr>
            <w:r w:rsidRPr="005C11D4">
              <w:rPr>
                <w:bCs/>
                <w:sz w:val="20"/>
              </w:rPr>
              <w:t>ОДН 218.0.006-2002</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 xml:space="preserve">Правила диагностики и оценки </w:t>
            </w:r>
            <w:proofErr w:type="gramStart"/>
            <w:r w:rsidRPr="005C11D4">
              <w:rPr>
                <w:bCs/>
                <w:sz w:val="20"/>
              </w:rPr>
              <w:t>состояния</w:t>
            </w:r>
            <w:proofErr w:type="gramEnd"/>
            <w:r w:rsidRPr="005C11D4">
              <w:rPr>
                <w:bCs/>
                <w:sz w:val="20"/>
              </w:rPr>
              <w:t xml:space="preserve"> автомобильных дорог</w:t>
            </w:r>
            <w:r w:rsidR="000B3903">
              <w:rPr>
                <w:bCs/>
                <w:sz w:val="20"/>
              </w:rPr>
              <w:t xml:space="preserve"> (взамен ВСН-6-90).Основные положения</w:t>
            </w:r>
          </w:p>
        </w:tc>
      </w:tr>
      <w:tr w:rsidR="00F113CB" w:rsidRPr="005C11D4" w:rsidTr="00AA51C2">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0B3903" w:rsidP="00F113CB">
            <w:pPr>
              <w:pStyle w:val="aff6"/>
              <w:jc w:val="center"/>
              <w:rPr>
                <w:rFonts w:eastAsiaTheme="minorEastAsia"/>
                <w:sz w:val="20"/>
                <w:szCs w:val="20"/>
              </w:rPr>
            </w:pPr>
            <w:r>
              <w:rPr>
                <w:rFonts w:eastAsiaTheme="minorEastAsia"/>
                <w:sz w:val="20"/>
                <w:szCs w:val="20"/>
              </w:rPr>
              <w:t>194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jc w:val="center"/>
              <w:rPr>
                <w:bCs/>
                <w:sz w:val="20"/>
              </w:rPr>
            </w:pPr>
            <w:r w:rsidRPr="005C11D4">
              <w:rPr>
                <w:bCs/>
                <w:sz w:val="20"/>
              </w:rPr>
              <w:t>ВСН 34-78</w:t>
            </w:r>
          </w:p>
        </w:tc>
        <w:tc>
          <w:tcPr>
            <w:tcW w:w="75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113CB" w:rsidRPr="005C11D4" w:rsidRDefault="00F113CB" w:rsidP="00F113CB">
            <w:pPr>
              <w:rPr>
                <w:bCs/>
                <w:sz w:val="20"/>
              </w:rPr>
            </w:pPr>
            <w:r w:rsidRPr="005C11D4">
              <w:rPr>
                <w:bCs/>
                <w:sz w:val="20"/>
              </w:rPr>
              <w:t>Инструкция по проведению рубок ухода в снегозащитных насаждениях вдоль автомобильных дорог</w:t>
            </w:r>
          </w:p>
        </w:tc>
      </w:tr>
    </w:tbl>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b/>
          <w:bCs/>
          <w:kern w:val="0"/>
          <w:szCs w:val="24"/>
        </w:rPr>
        <w:sectPr w:rsidR="006720B1" w:rsidSect="0050633C">
          <w:headerReference w:type="default" r:id="rId25"/>
          <w:footerReference w:type="default" r:id="rId26"/>
          <w:footerReference w:type="first" r:id="rId27"/>
          <w:pgSz w:w="11906" w:h="16838"/>
          <w:pgMar w:top="567" w:right="851" w:bottom="0" w:left="567" w:header="709" w:footer="709" w:gutter="0"/>
          <w:cols w:space="708"/>
          <w:docGrid w:linePitch="360"/>
        </w:sectPr>
      </w:pPr>
    </w:p>
    <w:p w:rsidR="006720B1" w:rsidRDefault="006720B1" w:rsidP="006720B1">
      <w:pPr>
        <w:tabs>
          <w:tab w:val="left" w:pos="9214"/>
        </w:tabs>
        <w:autoSpaceDE w:val="0"/>
        <w:autoSpaceDN w:val="0"/>
        <w:adjustRightInd w:val="0"/>
        <w:jc w:val="center"/>
        <w:rPr>
          <w:b/>
          <w:bCs/>
          <w:kern w:val="0"/>
          <w:szCs w:val="24"/>
        </w:rPr>
      </w:pPr>
      <w:r w:rsidRPr="006720B1">
        <w:rPr>
          <w:b/>
          <w:bCs/>
          <w:kern w:val="0"/>
          <w:szCs w:val="24"/>
        </w:rPr>
        <w:lastRenderedPageBreak/>
        <w:t>ПЕРЕЧЕНЬ АВТОМОБИЛЬНЫХ ДОРОГ</w:t>
      </w:r>
    </w:p>
    <w:p w:rsidR="006720B1" w:rsidRDefault="006720B1" w:rsidP="006720B1">
      <w:pPr>
        <w:tabs>
          <w:tab w:val="left" w:pos="9214"/>
        </w:tabs>
        <w:autoSpaceDE w:val="0"/>
        <w:autoSpaceDN w:val="0"/>
        <w:adjustRightInd w:val="0"/>
        <w:jc w:val="center"/>
        <w:rPr>
          <w:b/>
          <w:bCs/>
          <w:kern w:val="0"/>
          <w:szCs w:val="24"/>
        </w:rPr>
      </w:pPr>
    </w:p>
    <w:p w:rsidR="006720B1" w:rsidRDefault="006720B1" w:rsidP="006720B1">
      <w:pPr>
        <w:tabs>
          <w:tab w:val="left" w:pos="9214"/>
        </w:tabs>
        <w:autoSpaceDE w:val="0"/>
        <w:autoSpaceDN w:val="0"/>
        <w:adjustRightInd w:val="0"/>
        <w:jc w:val="center"/>
        <w:rPr>
          <w:rFonts w:asciiTheme="minorHAnsi" w:eastAsiaTheme="minorHAnsi" w:hAnsiTheme="minorHAnsi" w:cstheme="minorBidi"/>
          <w:kern w:val="0"/>
          <w:sz w:val="22"/>
          <w:szCs w:val="22"/>
          <w:lang w:eastAsia="en-US"/>
        </w:rPr>
      </w:pPr>
      <w:r>
        <w:fldChar w:fldCharType="begin"/>
      </w:r>
      <w:r>
        <w:instrText xml:space="preserve"> LINK Excel.Sheet.12 "D:\\Столбова МС\\Desktop\\Заказы 2016\\Аукционы\\Администрация\\Школьные маршруты\\Красногорский район.xlsx" "обоснование (2)!R2C1:R23C5" \a \f 4 \h </w:instrText>
      </w:r>
      <w:r w:rsidR="00D01EAF">
        <w:instrText xml:space="preserve"> \* MERGEFORMAT </w:instrText>
      </w:r>
      <w:r>
        <w:fldChar w:fldCharType="separate"/>
      </w:r>
    </w:p>
    <w:tbl>
      <w:tblPr>
        <w:tblW w:w="16180" w:type="dxa"/>
        <w:tblInd w:w="108" w:type="dxa"/>
        <w:tblLook w:val="04A0" w:firstRow="1" w:lastRow="0" w:firstColumn="1" w:lastColumn="0" w:noHBand="0" w:noVBand="1"/>
      </w:tblPr>
      <w:tblGrid>
        <w:gridCol w:w="9447"/>
        <w:gridCol w:w="4800"/>
        <w:gridCol w:w="1933"/>
      </w:tblGrid>
      <w:tr w:rsidR="006720B1" w:rsidRPr="006720B1" w:rsidTr="00D01EAF">
        <w:trPr>
          <w:trHeight w:val="703"/>
        </w:trPr>
        <w:tc>
          <w:tcPr>
            <w:tcW w:w="16180" w:type="dxa"/>
            <w:gridSpan w:val="3"/>
            <w:tcBorders>
              <w:top w:val="nil"/>
              <w:left w:val="nil"/>
              <w:bottom w:val="nil"/>
              <w:right w:val="nil"/>
            </w:tcBorders>
            <w:shd w:val="clear" w:color="auto" w:fill="auto"/>
            <w:vAlign w:val="center"/>
            <w:hideMark/>
          </w:tcPr>
          <w:p w:rsidR="006720B1" w:rsidRPr="00D01EAF" w:rsidRDefault="006720B1" w:rsidP="006720B1">
            <w:pPr>
              <w:jc w:val="center"/>
              <w:rPr>
                <w:b/>
                <w:bCs/>
                <w:color w:val="000000"/>
                <w:kern w:val="0"/>
                <w:sz w:val="22"/>
                <w:szCs w:val="22"/>
              </w:rPr>
            </w:pPr>
            <w:r w:rsidRPr="00D01EAF">
              <w:rPr>
                <w:b/>
                <w:bCs/>
                <w:color w:val="000000"/>
                <w:kern w:val="0"/>
                <w:sz w:val="22"/>
                <w:szCs w:val="22"/>
              </w:rPr>
              <w:t>Перечень автомобильных дорог местного значения и сооружений на них, по которым проходят маршруты школьных автобусов в Красногорском районе Удмуртской Республики в 2016 - 2017 годах</w:t>
            </w:r>
          </w:p>
        </w:tc>
      </w:tr>
      <w:tr w:rsidR="006720B1" w:rsidRPr="006720B1" w:rsidTr="006720B1">
        <w:trPr>
          <w:trHeight w:val="255"/>
        </w:trPr>
        <w:tc>
          <w:tcPr>
            <w:tcW w:w="9500" w:type="dxa"/>
            <w:tcBorders>
              <w:top w:val="nil"/>
              <w:left w:val="nil"/>
              <w:bottom w:val="nil"/>
              <w:right w:val="nil"/>
            </w:tcBorders>
            <w:shd w:val="clear" w:color="auto" w:fill="auto"/>
            <w:vAlign w:val="center"/>
            <w:hideMark/>
          </w:tcPr>
          <w:p w:rsidR="006720B1" w:rsidRPr="006720B1" w:rsidRDefault="006720B1" w:rsidP="006720B1">
            <w:pPr>
              <w:jc w:val="center"/>
              <w:rPr>
                <w:kern w:val="0"/>
                <w:sz w:val="20"/>
              </w:rPr>
            </w:pPr>
          </w:p>
        </w:tc>
        <w:tc>
          <w:tcPr>
            <w:tcW w:w="6680" w:type="dxa"/>
            <w:gridSpan w:val="2"/>
            <w:tcBorders>
              <w:top w:val="nil"/>
              <w:left w:val="nil"/>
              <w:bottom w:val="nil"/>
              <w:right w:val="nil"/>
            </w:tcBorders>
            <w:shd w:val="clear" w:color="auto" w:fill="auto"/>
            <w:vAlign w:val="center"/>
            <w:hideMark/>
          </w:tcPr>
          <w:p w:rsidR="006720B1" w:rsidRPr="006720B1" w:rsidRDefault="006720B1" w:rsidP="006720B1">
            <w:pPr>
              <w:jc w:val="center"/>
              <w:rPr>
                <w:kern w:val="0"/>
                <w:sz w:val="20"/>
              </w:rPr>
            </w:pPr>
          </w:p>
        </w:tc>
      </w:tr>
      <w:tr w:rsidR="006720B1" w:rsidRPr="006720B1" w:rsidTr="006720B1">
        <w:trPr>
          <w:trHeight w:val="480"/>
        </w:trPr>
        <w:tc>
          <w:tcPr>
            <w:tcW w:w="9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Наименование  автомобильной дороги </w:t>
            </w:r>
          </w:p>
        </w:tc>
        <w:tc>
          <w:tcPr>
            <w:tcW w:w="4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 Вид покрытия</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Протяженность школьного автобусного маршрута, </w:t>
            </w:r>
            <w:proofErr w:type="gramStart"/>
            <w:r w:rsidRPr="006720B1">
              <w:rPr>
                <w:b/>
                <w:bCs/>
                <w:color w:val="000000"/>
                <w:kern w:val="0"/>
                <w:szCs w:val="24"/>
              </w:rPr>
              <w:t>км</w:t>
            </w:r>
            <w:proofErr w:type="gramEnd"/>
            <w:r w:rsidRPr="006720B1">
              <w:rPr>
                <w:b/>
                <w:bCs/>
                <w:color w:val="000000"/>
                <w:kern w:val="0"/>
                <w:szCs w:val="24"/>
              </w:rPr>
              <w:t xml:space="preserve"> </w:t>
            </w:r>
          </w:p>
        </w:tc>
      </w:tr>
      <w:tr w:rsidR="006720B1" w:rsidRPr="006720B1" w:rsidTr="006720B1">
        <w:trPr>
          <w:trHeight w:val="480"/>
        </w:trPr>
        <w:tc>
          <w:tcPr>
            <w:tcW w:w="950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r>
      <w:tr w:rsidR="006720B1" w:rsidRPr="006720B1" w:rsidTr="006720B1">
        <w:trPr>
          <w:trHeight w:val="627"/>
        </w:trPr>
        <w:tc>
          <w:tcPr>
            <w:tcW w:w="950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c>
          <w:tcPr>
            <w:tcW w:w="480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6720B1">
            <w:pPr>
              <w:rPr>
                <w:b/>
                <w:bCs/>
                <w:color w:val="000000"/>
                <w:kern w:val="0"/>
                <w:szCs w:val="24"/>
              </w:rPr>
            </w:pPr>
          </w:p>
        </w:tc>
      </w:tr>
      <w:tr w:rsidR="006720B1" w:rsidRPr="006720B1" w:rsidTr="006720B1">
        <w:trPr>
          <w:trHeight w:val="507"/>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Бараны - </w:t>
            </w:r>
            <w:proofErr w:type="spellStart"/>
            <w:r w:rsidRPr="006720B1">
              <w:rPr>
                <w:b/>
                <w:bCs/>
                <w:color w:val="000000"/>
                <w:kern w:val="0"/>
                <w:szCs w:val="24"/>
              </w:rPr>
              <w:t>Вавилово</w:t>
            </w:r>
            <w:proofErr w:type="spellEnd"/>
          </w:p>
        </w:tc>
        <w:tc>
          <w:tcPr>
            <w:tcW w:w="4800" w:type="dxa"/>
            <w:tcBorders>
              <w:top w:val="nil"/>
              <w:left w:val="nil"/>
              <w:bottom w:val="single" w:sz="4" w:space="0" w:color="auto"/>
              <w:right w:val="single" w:sz="4" w:space="0" w:color="auto"/>
            </w:tcBorders>
            <w:shd w:val="clear" w:color="000000" w:fill="FFFFFF"/>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- 1,23  км   грунтовое -0,59 км асфальтобетонное 0,56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2,380</w:t>
            </w:r>
          </w:p>
        </w:tc>
      </w:tr>
      <w:tr w:rsidR="006720B1" w:rsidRPr="006720B1" w:rsidTr="006720B1">
        <w:trPr>
          <w:trHeight w:val="359"/>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Артык - </w:t>
            </w:r>
            <w:proofErr w:type="spellStart"/>
            <w:r w:rsidRPr="006720B1">
              <w:rPr>
                <w:b/>
                <w:bCs/>
                <w:color w:val="000000"/>
                <w:kern w:val="0"/>
                <w:szCs w:val="24"/>
              </w:rPr>
              <w:t>Мельничонки</w:t>
            </w:r>
            <w:proofErr w:type="spellEnd"/>
          </w:p>
        </w:tc>
        <w:tc>
          <w:tcPr>
            <w:tcW w:w="4800" w:type="dxa"/>
            <w:tcBorders>
              <w:top w:val="nil"/>
              <w:left w:val="nil"/>
              <w:bottom w:val="single" w:sz="4" w:space="0" w:color="auto"/>
              <w:right w:val="single" w:sz="4" w:space="0" w:color="auto"/>
            </w:tcBorders>
            <w:shd w:val="clear" w:color="000000" w:fill="FFFFFF"/>
            <w:vAlign w:val="bottom"/>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- 3,5 км     грунтовое -0,59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4,090</w:t>
            </w:r>
          </w:p>
        </w:tc>
      </w:tr>
      <w:tr w:rsidR="006720B1" w:rsidRPr="006720B1" w:rsidTr="006720B1">
        <w:trPr>
          <w:trHeight w:val="280"/>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w:t>
            </w:r>
            <w:proofErr w:type="spellStart"/>
            <w:r w:rsidRPr="006720B1">
              <w:rPr>
                <w:b/>
                <w:bCs/>
                <w:color w:val="000000"/>
                <w:kern w:val="0"/>
                <w:szCs w:val="24"/>
              </w:rPr>
              <w:t>Красногоское</w:t>
            </w:r>
            <w:proofErr w:type="spellEnd"/>
            <w:r w:rsidRPr="006720B1">
              <w:rPr>
                <w:b/>
                <w:bCs/>
                <w:color w:val="000000"/>
                <w:kern w:val="0"/>
                <w:szCs w:val="24"/>
              </w:rPr>
              <w:t xml:space="preserve"> - </w:t>
            </w:r>
            <w:proofErr w:type="spellStart"/>
            <w:r w:rsidRPr="006720B1">
              <w:rPr>
                <w:b/>
                <w:bCs/>
                <w:color w:val="000000"/>
                <w:kern w:val="0"/>
                <w:szCs w:val="24"/>
              </w:rPr>
              <w:t>Убытьдур</w:t>
            </w:r>
            <w:proofErr w:type="spellEnd"/>
            <w:r w:rsidRPr="006720B1">
              <w:rPr>
                <w:b/>
                <w:bCs/>
                <w:color w:val="000000"/>
                <w:kern w:val="0"/>
                <w:szCs w:val="24"/>
              </w:rPr>
              <w:t xml:space="preserve">) - </w:t>
            </w:r>
            <w:proofErr w:type="spellStart"/>
            <w:r w:rsidRPr="006720B1">
              <w:rPr>
                <w:b/>
                <w:bCs/>
                <w:color w:val="000000"/>
                <w:kern w:val="0"/>
                <w:szCs w:val="24"/>
              </w:rPr>
              <w:t>М.Игра</w:t>
            </w:r>
            <w:proofErr w:type="spellEnd"/>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0,800</w:t>
            </w:r>
          </w:p>
        </w:tc>
      </w:tr>
      <w:tr w:rsidR="006720B1" w:rsidRPr="006720B1" w:rsidTr="006720B1">
        <w:trPr>
          <w:trHeight w:val="141"/>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(Як - </w:t>
            </w:r>
            <w:proofErr w:type="spellStart"/>
            <w:r w:rsidRPr="006720B1">
              <w:rPr>
                <w:b/>
                <w:bCs/>
                <w:color w:val="000000"/>
                <w:kern w:val="0"/>
                <w:szCs w:val="24"/>
              </w:rPr>
              <w:t>Бодья</w:t>
            </w:r>
            <w:proofErr w:type="spellEnd"/>
            <w:r w:rsidRPr="006720B1">
              <w:rPr>
                <w:b/>
                <w:bCs/>
                <w:color w:val="000000"/>
                <w:kern w:val="0"/>
                <w:szCs w:val="24"/>
              </w:rPr>
              <w:t xml:space="preserve"> - Красногорское) - Рябово</w:t>
            </w:r>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- 0,2 км     грунтовое- 0,68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0,880</w:t>
            </w:r>
          </w:p>
        </w:tc>
      </w:tr>
      <w:tr w:rsidR="006720B1" w:rsidRPr="006720B1" w:rsidTr="006720B1">
        <w:trPr>
          <w:trHeight w:val="259"/>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(Глазов-Красногорское) - Багыр-</w:t>
            </w:r>
            <w:proofErr w:type="spellStart"/>
            <w:r w:rsidRPr="006720B1">
              <w:rPr>
                <w:b/>
                <w:bCs/>
                <w:color w:val="000000"/>
                <w:kern w:val="0"/>
                <w:szCs w:val="24"/>
              </w:rPr>
              <w:t>с</w:t>
            </w:r>
            <w:proofErr w:type="gramStart"/>
            <w:r w:rsidRPr="006720B1">
              <w:rPr>
                <w:b/>
                <w:bCs/>
                <w:color w:val="000000"/>
                <w:kern w:val="0"/>
                <w:szCs w:val="24"/>
              </w:rPr>
              <w:t>.К</w:t>
            </w:r>
            <w:proofErr w:type="gramEnd"/>
            <w:r w:rsidRPr="006720B1">
              <w:rPr>
                <w:b/>
                <w:bCs/>
                <w:color w:val="000000"/>
                <w:kern w:val="0"/>
                <w:szCs w:val="24"/>
              </w:rPr>
              <w:t>расногорское</w:t>
            </w:r>
            <w:proofErr w:type="spellEnd"/>
            <w:r w:rsidRPr="006720B1">
              <w:rPr>
                <w:b/>
                <w:bCs/>
                <w:color w:val="000000"/>
                <w:kern w:val="0"/>
                <w:szCs w:val="24"/>
              </w:rPr>
              <w:t xml:space="preserve"> - Тараканово</w:t>
            </w:r>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r w:rsidRPr="006720B1">
              <w:rPr>
                <w:kern w:val="0"/>
                <w:szCs w:val="24"/>
              </w:rPr>
              <w:t xml:space="preserve">асфальтобетонное </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2,900</w:t>
            </w:r>
          </w:p>
        </w:tc>
      </w:tr>
      <w:tr w:rsidR="006720B1" w:rsidRPr="006720B1" w:rsidTr="006720B1">
        <w:trPr>
          <w:trHeight w:val="264"/>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(Красногорское - Валамаз) - </w:t>
            </w:r>
            <w:proofErr w:type="spellStart"/>
            <w:r w:rsidRPr="006720B1">
              <w:rPr>
                <w:b/>
                <w:bCs/>
                <w:color w:val="000000"/>
                <w:kern w:val="0"/>
                <w:szCs w:val="24"/>
              </w:rPr>
              <w:t>Коровкинцы</w:t>
            </w:r>
            <w:proofErr w:type="spellEnd"/>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- 0,86 км     грунтовое -0,84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1,700</w:t>
            </w:r>
          </w:p>
        </w:tc>
      </w:tr>
      <w:tr w:rsidR="006720B1" w:rsidRPr="006720B1" w:rsidTr="006720B1">
        <w:trPr>
          <w:trHeight w:val="267"/>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proofErr w:type="gramStart"/>
            <w:r w:rsidRPr="006720B1">
              <w:rPr>
                <w:b/>
                <w:bCs/>
                <w:color w:val="000000"/>
                <w:kern w:val="0"/>
                <w:szCs w:val="24"/>
              </w:rPr>
              <w:t>Архангельское</w:t>
            </w:r>
            <w:proofErr w:type="gramEnd"/>
            <w:r w:rsidRPr="006720B1">
              <w:rPr>
                <w:b/>
                <w:bCs/>
                <w:color w:val="000000"/>
                <w:kern w:val="0"/>
                <w:szCs w:val="24"/>
              </w:rPr>
              <w:t xml:space="preserve"> - </w:t>
            </w:r>
            <w:proofErr w:type="spellStart"/>
            <w:r w:rsidRPr="006720B1">
              <w:rPr>
                <w:b/>
                <w:bCs/>
                <w:color w:val="000000"/>
                <w:kern w:val="0"/>
                <w:szCs w:val="24"/>
              </w:rPr>
              <w:t>Н.Караул</w:t>
            </w:r>
            <w:proofErr w:type="spellEnd"/>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1,330</w:t>
            </w:r>
          </w:p>
        </w:tc>
      </w:tr>
      <w:tr w:rsidR="006720B1" w:rsidRPr="006720B1" w:rsidTr="006720B1">
        <w:trPr>
          <w:trHeight w:val="258"/>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w:t>
            </w:r>
            <w:proofErr w:type="spellStart"/>
            <w:r w:rsidRPr="006720B1">
              <w:rPr>
                <w:b/>
                <w:bCs/>
                <w:color w:val="000000"/>
                <w:kern w:val="0"/>
                <w:szCs w:val="24"/>
              </w:rPr>
              <w:t>Уд</w:t>
            </w:r>
            <w:proofErr w:type="gramStart"/>
            <w:r w:rsidRPr="006720B1">
              <w:rPr>
                <w:b/>
                <w:bCs/>
                <w:color w:val="000000"/>
                <w:kern w:val="0"/>
                <w:szCs w:val="24"/>
              </w:rPr>
              <w:t>.К</w:t>
            </w:r>
            <w:proofErr w:type="gramEnd"/>
            <w:r w:rsidRPr="006720B1">
              <w:rPr>
                <w:b/>
                <w:bCs/>
                <w:color w:val="000000"/>
                <w:kern w:val="0"/>
                <w:szCs w:val="24"/>
              </w:rPr>
              <w:t>араул</w:t>
            </w:r>
            <w:proofErr w:type="spellEnd"/>
            <w:r w:rsidRPr="006720B1">
              <w:rPr>
                <w:b/>
                <w:bCs/>
                <w:color w:val="000000"/>
                <w:kern w:val="0"/>
                <w:szCs w:val="24"/>
              </w:rPr>
              <w:t xml:space="preserve"> - </w:t>
            </w:r>
            <w:proofErr w:type="spellStart"/>
            <w:r w:rsidRPr="006720B1">
              <w:rPr>
                <w:b/>
                <w:bCs/>
                <w:color w:val="000000"/>
                <w:kern w:val="0"/>
                <w:szCs w:val="24"/>
              </w:rPr>
              <w:t>Дебы</w:t>
            </w:r>
            <w:proofErr w:type="spellEnd"/>
            <w:r w:rsidRPr="006720B1">
              <w:rPr>
                <w:b/>
                <w:bCs/>
                <w:color w:val="000000"/>
                <w:kern w:val="0"/>
                <w:szCs w:val="24"/>
              </w:rPr>
              <w:t xml:space="preserve">) - </w:t>
            </w:r>
            <w:proofErr w:type="spellStart"/>
            <w:r w:rsidRPr="006720B1">
              <w:rPr>
                <w:b/>
                <w:bCs/>
                <w:color w:val="000000"/>
                <w:kern w:val="0"/>
                <w:szCs w:val="24"/>
              </w:rPr>
              <w:t>Зотово</w:t>
            </w:r>
            <w:proofErr w:type="spellEnd"/>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- 0,67 км     грунтовое - 0,83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1,500</w:t>
            </w:r>
          </w:p>
        </w:tc>
      </w:tr>
      <w:tr w:rsidR="006720B1" w:rsidRPr="006720B1" w:rsidTr="006720B1">
        <w:trPr>
          <w:trHeight w:val="261"/>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(Артык - </w:t>
            </w:r>
            <w:proofErr w:type="spellStart"/>
            <w:r w:rsidRPr="006720B1">
              <w:rPr>
                <w:b/>
                <w:bCs/>
                <w:color w:val="000000"/>
                <w:kern w:val="0"/>
                <w:szCs w:val="24"/>
              </w:rPr>
              <w:t>Дебы</w:t>
            </w:r>
            <w:proofErr w:type="spellEnd"/>
            <w:r w:rsidRPr="006720B1">
              <w:rPr>
                <w:b/>
                <w:bCs/>
                <w:color w:val="000000"/>
                <w:kern w:val="0"/>
                <w:szCs w:val="24"/>
              </w:rPr>
              <w:t xml:space="preserve">) - Старый </w:t>
            </w:r>
            <w:proofErr w:type="spellStart"/>
            <w:r w:rsidRPr="006720B1">
              <w:rPr>
                <w:b/>
                <w:bCs/>
                <w:color w:val="000000"/>
                <w:kern w:val="0"/>
                <w:szCs w:val="24"/>
              </w:rPr>
              <w:t>Качкашур</w:t>
            </w:r>
            <w:proofErr w:type="spellEnd"/>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-0,1 км     грунтовые- 0,71 км</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0,810</w:t>
            </w:r>
          </w:p>
        </w:tc>
      </w:tr>
      <w:tr w:rsidR="006720B1" w:rsidRPr="006720B1" w:rsidTr="006720B1">
        <w:trPr>
          <w:trHeight w:val="110"/>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(Васильевское - </w:t>
            </w:r>
            <w:proofErr w:type="spellStart"/>
            <w:r w:rsidRPr="006720B1">
              <w:rPr>
                <w:b/>
                <w:bCs/>
                <w:color w:val="000000"/>
                <w:kern w:val="0"/>
                <w:szCs w:val="24"/>
              </w:rPr>
              <w:t>Каркалай</w:t>
            </w:r>
            <w:proofErr w:type="spellEnd"/>
            <w:r w:rsidRPr="006720B1">
              <w:rPr>
                <w:b/>
                <w:bCs/>
                <w:color w:val="000000"/>
                <w:kern w:val="0"/>
                <w:szCs w:val="24"/>
              </w:rPr>
              <w:t xml:space="preserve">) - </w:t>
            </w:r>
            <w:proofErr w:type="spellStart"/>
            <w:r w:rsidRPr="006720B1">
              <w:rPr>
                <w:b/>
                <w:bCs/>
                <w:color w:val="000000"/>
                <w:kern w:val="0"/>
                <w:szCs w:val="24"/>
              </w:rPr>
              <w:t>Гаинцы</w:t>
            </w:r>
            <w:proofErr w:type="spellEnd"/>
          </w:p>
        </w:tc>
        <w:tc>
          <w:tcPr>
            <w:tcW w:w="4800"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6720B1">
            <w:pPr>
              <w:jc w:val="center"/>
              <w:rPr>
                <w:kern w:val="0"/>
                <w:szCs w:val="24"/>
              </w:rPr>
            </w:pPr>
            <w:r w:rsidRPr="006720B1">
              <w:rPr>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1,000</w:t>
            </w:r>
          </w:p>
        </w:tc>
      </w:tr>
      <w:tr w:rsidR="006720B1" w:rsidRPr="006720B1" w:rsidTr="006720B1">
        <w:trPr>
          <w:trHeight w:val="256"/>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(Красногорское - Елово)- </w:t>
            </w:r>
            <w:proofErr w:type="gramStart"/>
            <w:r w:rsidRPr="006720B1">
              <w:rPr>
                <w:b/>
                <w:bCs/>
                <w:color w:val="000000"/>
                <w:kern w:val="0"/>
                <w:szCs w:val="24"/>
              </w:rPr>
              <w:t>Нов</w:t>
            </w:r>
            <w:proofErr w:type="gramEnd"/>
            <w:r w:rsidRPr="006720B1">
              <w:rPr>
                <w:b/>
                <w:bCs/>
                <w:color w:val="000000"/>
                <w:kern w:val="0"/>
                <w:szCs w:val="24"/>
              </w:rPr>
              <w:t xml:space="preserve">. </w:t>
            </w:r>
            <w:proofErr w:type="spellStart"/>
            <w:r w:rsidRPr="006720B1">
              <w:rPr>
                <w:b/>
                <w:bCs/>
                <w:color w:val="000000"/>
                <w:kern w:val="0"/>
                <w:szCs w:val="24"/>
              </w:rPr>
              <w:t>Кычино</w:t>
            </w:r>
            <w:proofErr w:type="spellEnd"/>
          </w:p>
        </w:tc>
        <w:tc>
          <w:tcPr>
            <w:tcW w:w="4800"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6720B1">
            <w:pPr>
              <w:jc w:val="center"/>
              <w:rPr>
                <w:kern w:val="0"/>
                <w:szCs w:val="24"/>
              </w:rPr>
            </w:pPr>
            <w:r w:rsidRPr="006720B1">
              <w:rPr>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1,500</w:t>
            </w:r>
          </w:p>
        </w:tc>
      </w:tr>
      <w:tr w:rsidR="006720B1" w:rsidRPr="006720B1" w:rsidTr="006720B1">
        <w:trPr>
          <w:trHeight w:val="118"/>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 xml:space="preserve">(Архангельское - </w:t>
            </w:r>
            <w:proofErr w:type="spellStart"/>
            <w:r w:rsidRPr="006720B1">
              <w:rPr>
                <w:b/>
                <w:bCs/>
                <w:color w:val="000000"/>
                <w:kern w:val="0"/>
                <w:szCs w:val="24"/>
              </w:rPr>
              <w:t>Нефедово</w:t>
            </w:r>
            <w:proofErr w:type="spellEnd"/>
            <w:r w:rsidRPr="006720B1">
              <w:rPr>
                <w:b/>
                <w:bCs/>
                <w:color w:val="000000"/>
                <w:kern w:val="0"/>
                <w:szCs w:val="24"/>
              </w:rPr>
              <w:t xml:space="preserve">) - </w:t>
            </w:r>
            <w:proofErr w:type="spellStart"/>
            <w:r w:rsidRPr="006720B1">
              <w:rPr>
                <w:b/>
                <w:bCs/>
                <w:color w:val="000000"/>
                <w:kern w:val="0"/>
                <w:szCs w:val="24"/>
              </w:rPr>
              <w:t>Бурово</w:t>
            </w:r>
            <w:proofErr w:type="spellEnd"/>
          </w:p>
        </w:tc>
        <w:tc>
          <w:tcPr>
            <w:tcW w:w="4800"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6720B1">
            <w:pPr>
              <w:jc w:val="center"/>
              <w:rPr>
                <w:kern w:val="0"/>
                <w:szCs w:val="24"/>
              </w:rPr>
            </w:pPr>
            <w:r w:rsidRPr="006720B1">
              <w:rPr>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0,930</w:t>
            </w:r>
          </w:p>
        </w:tc>
      </w:tr>
      <w:tr w:rsidR="006720B1" w:rsidRPr="006720B1" w:rsidTr="006720B1">
        <w:trPr>
          <w:trHeight w:val="108"/>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w:t>
            </w:r>
            <w:proofErr w:type="spellStart"/>
            <w:r w:rsidRPr="006720B1">
              <w:rPr>
                <w:b/>
                <w:bCs/>
                <w:color w:val="000000"/>
                <w:kern w:val="0"/>
                <w:szCs w:val="24"/>
              </w:rPr>
              <w:t>Клабуки</w:t>
            </w:r>
            <w:proofErr w:type="spellEnd"/>
            <w:r w:rsidRPr="006720B1">
              <w:rPr>
                <w:b/>
                <w:bCs/>
                <w:color w:val="000000"/>
                <w:kern w:val="0"/>
                <w:szCs w:val="24"/>
              </w:rPr>
              <w:t xml:space="preserve"> - </w:t>
            </w:r>
            <w:proofErr w:type="spellStart"/>
            <w:r w:rsidRPr="006720B1">
              <w:rPr>
                <w:b/>
                <w:bCs/>
                <w:color w:val="000000"/>
                <w:kern w:val="0"/>
                <w:szCs w:val="24"/>
              </w:rPr>
              <w:t>Б.Селег</w:t>
            </w:r>
            <w:proofErr w:type="spellEnd"/>
            <w:r w:rsidRPr="006720B1">
              <w:rPr>
                <w:b/>
                <w:bCs/>
                <w:color w:val="000000"/>
                <w:kern w:val="0"/>
                <w:szCs w:val="24"/>
              </w:rPr>
              <w:t xml:space="preserve">) - </w:t>
            </w:r>
            <w:proofErr w:type="spellStart"/>
            <w:r w:rsidRPr="006720B1">
              <w:rPr>
                <w:b/>
                <w:bCs/>
                <w:color w:val="000000"/>
                <w:kern w:val="0"/>
                <w:szCs w:val="24"/>
              </w:rPr>
              <w:t>Ботаниха</w:t>
            </w:r>
            <w:proofErr w:type="spellEnd"/>
          </w:p>
        </w:tc>
        <w:tc>
          <w:tcPr>
            <w:tcW w:w="4800"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6720B1">
            <w:pPr>
              <w:jc w:val="center"/>
              <w:rPr>
                <w:kern w:val="0"/>
                <w:szCs w:val="24"/>
              </w:rPr>
            </w:pPr>
            <w:r w:rsidRPr="006720B1">
              <w:rPr>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1,000</w:t>
            </w:r>
          </w:p>
        </w:tc>
      </w:tr>
      <w:tr w:rsidR="006720B1" w:rsidRPr="006720B1" w:rsidTr="006720B1">
        <w:trPr>
          <w:trHeight w:val="112"/>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w:t>
            </w:r>
            <w:proofErr w:type="spellStart"/>
            <w:r w:rsidRPr="006720B1">
              <w:rPr>
                <w:b/>
                <w:bCs/>
                <w:color w:val="000000"/>
                <w:kern w:val="0"/>
                <w:szCs w:val="24"/>
              </w:rPr>
              <w:t>Клабуки</w:t>
            </w:r>
            <w:proofErr w:type="spellEnd"/>
            <w:r w:rsidRPr="006720B1">
              <w:rPr>
                <w:b/>
                <w:bCs/>
                <w:color w:val="000000"/>
                <w:kern w:val="0"/>
                <w:szCs w:val="24"/>
              </w:rPr>
              <w:t xml:space="preserve"> - </w:t>
            </w:r>
            <w:proofErr w:type="spellStart"/>
            <w:r w:rsidRPr="006720B1">
              <w:rPr>
                <w:b/>
                <w:bCs/>
                <w:color w:val="000000"/>
                <w:kern w:val="0"/>
                <w:szCs w:val="24"/>
              </w:rPr>
              <w:t>Б.Селег</w:t>
            </w:r>
            <w:proofErr w:type="spellEnd"/>
            <w:r w:rsidRPr="006720B1">
              <w:rPr>
                <w:b/>
                <w:bCs/>
                <w:color w:val="000000"/>
                <w:kern w:val="0"/>
                <w:szCs w:val="24"/>
              </w:rPr>
              <w:t xml:space="preserve">) - </w:t>
            </w:r>
            <w:proofErr w:type="spellStart"/>
            <w:r w:rsidRPr="006720B1">
              <w:rPr>
                <w:b/>
                <w:bCs/>
                <w:color w:val="000000"/>
                <w:kern w:val="0"/>
                <w:szCs w:val="24"/>
              </w:rPr>
              <w:t>Бухма</w:t>
            </w:r>
            <w:proofErr w:type="spellEnd"/>
          </w:p>
        </w:tc>
        <w:tc>
          <w:tcPr>
            <w:tcW w:w="4800"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6720B1">
            <w:pPr>
              <w:jc w:val="center"/>
              <w:rPr>
                <w:kern w:val="0"/>
                <w:szCs w:val="24"/>
              </w:rPr>
            </w:pPr>
            <w:r w:rsidRPr="006720B1">
              <w:rPr>
                <w:kern w:val="0"/>
                <w:szCs w:val="24"/>
              </w:rPr>
              <w:t>грунтовое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1,000</w:t>
            </w:r>
          </w:p>
        </w:tc>
      </w:tr>
      <w:tr w:rsidR="006720B1" w:rsidRPr="006720B1" w:rsidTr="006720B1">
        <w:trPr>
          <w:trHeight w:val="257"/>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(Глазов-Красногорское</w:t>
            </w:r>
            <w:proofErr w:type="gramStart"/>
            <w:r w:rsidRPr="006720B1">
              <w:rPr>
                <w:b/>
                <w:bCs/>
                <w:color w:val="000000"/>
                <w:kern w:val="0"/>
                <w:szCs w:val="24"/>
              </w:rPr>
              <w:t>)-</w:t>
            </w:r>
            <w:proofErr w:type="gramEnd"/>
            <w:r w:rsidRPr="006720B1">
              <w:rPr>
                <w:b/>
                <w:bCs/>
                <w:color w:val="000000"/>
                <w:kern w:val="0"/>
                <w:szCs w:val="24"/>
              </w:rPr>
              <w:t>Багыр</w:t>
            </w:r>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r w:rsidRPr="006720B1">
              <w:rPr>
                <w:kern w:val="0"/>
                <w:szCs w:val="24"/>
              </w:rPr>
              <w:t>гравийное</w:t>
            </w:r>
          </w:p>
        </w:tc>
        <w:tc>
          <w:tcPr>
            <w:tcW w:w="188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color w:val="000000"/>
                <w:kern w:val="0"/>
                <w:szCs w:val="24"/>
              </w:rPr>
            </w:pPr>
            <w:r w:rsidRPr="006720B1">
              <w:rPr>
                <w:color w:val="000000"/>
                <w:kern w:val="0"/>
                <w:szCs w:val="24"/>
              </w:rPr>
              <w:t>1,200</w:t>
            </w:r>
          </w:p>
        </w:tc>
      </w:tr>
      <w:tr w:rsidR="006720B1" w:rsidRPr="006720B1" w:rsidTr="006720B1">
        <w:trPr>
          <w:trHeight w:val="248"/>
        </w:trPr>
        <w:tc>
          <w:tcPr>
            <w:tcW w:w="9500"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6720B1">
            <w:pPr>
              <w:jc w:val="center"/>
              <w:rPr>
                <w:b/>
                <w:bCs/>
                <w:color w:val="000000"/>
                <w:kern w:val="0"/>
                <w:szCs w:val="24"/>
              </w:rPr>
            </w:pPr>
            <w:r w:rsidRPr="006720B1">
              <w:rPr>
                <w:b/>
                <w:bCs/>
                <w:color w:val="000000"/>
                <w:kern w:val="0"/>
                <w:szCs w:val="24"/>
              </w:rPr>
              <w:t>(Глазов-Красногорское</w:t>
            </w:r>
            <w:proofErr w:type="gramStart"/>
            <w:r w:rsidRPr="006720B1">
              <w:rPr>
                <w:b/>
                <w:bCs/>
                <w:color w:val="000000"/>
                <w:kern w:val="0"/>
                <w:szCs w:val="24"/>
              </w:rPr>
              <w:t>)-</w:t>
            </w:r>
            <w:proofErr w:type="gramEnd"/>
            <w:r w:rsidRPr="006720B1">
              <w:rPr>
                <w:b/>
                <w:bCs/>
                <w:color w:val="000000"/>
                <w:kern w:val="0"/>
                <w:szCs w:val="24"/>
              </w:rPr>
              <w:t>ул. Ленина)-Объездная с. Красногорское</w:t>
            </w:r>
          </w:p>
        </w:tc>
        <w:tc>
          <w:tcPr>
            <w:tcW w:w="4800"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6720B1">
            <w:pPr>
              <w:jc w:val="center"/>
              <w:rPr>
                <w:kern w:val="0"/>
                <w:szCs w:val="24"/>
              </w:rPr>
            </w:pPr>
            <w:proofErr w:type="gramStart"/>
            <w:r w:rsidRPr="006720B1">
              <w:rPr>
                <w:kern w:val="0"/>
                <w:szCs w:val="24"/>
              </w:rPr>
              <w:t>гравийное</w:t>
            </w:r>
            <w:proofErr w:type="gramEnd"/>
            <w:r w:rsidRPr="006720B1">
              <w:rPr>
                <w:kern w:val="0"/>
                <w:szCs w:val="24"/>
              </w:rPr>
              <w:t xml:space="preserve"> - 0,28  км    асфальтобетонное 0,83 км</w:t>
            </w:r>
          </w:p>
        </w:tc>
        <w:tc>
          <w:tcPr>
            <w:tcW w:w="1880" w:type="dxa"/>
            <w:tcBorders>
              <w:top w:val="nil"/>
              <w:left w:val="nil"/>
              <w:bottom w:val="single" w:sz="4" w:space="0" w:color="auto"/>
              <w:right w:val="single" w:sz="4" w:space="0" w:color="auto"/>
            </w:tcBorders>
            <w:shd w:val="clear" w:color="auto" w:fill="auto"/>
            <w:noWrap/>
            <w:vAlign w:val="center"/>
            <w:hideMark/>
          </w:tcPr>
          <w:p w:rsidR="006720B1" w:rsidRPr="006720B1" w:rsidRDefault="006720B1" w:rsidP="006720B1">
            <w:pPr>
              <w:jc w:val="center"/>
              <w:rPr>
                <w:kern w:val="0"/>
                <w:szCs w:val="24"/>
              </w:rPr>
            </w:pPr>
            <w:r w:rsidRPr="006720B1">
              <w:rPr>
                <w:kern w:val="0"/>
                <w:szCs w:val="24"/>
              </w:rPr>
              <w:t>1,110</w:t>
            </w:r>
          </w:p>
        </w:tc>
      </w:tr>
      <w:tr w:rsidR="006720B1" w:rsidRPr="006720B1" w:rsidTr="006720B1">
        <w:trPr>
          <w:trHeight w:val="540"/>
        </w:trPr>
        <w:tc>
          <w:tcPr>
            <w:tcW w:w="9500" w:type="dxa"/>
            <w:tcBorders>
              <w:top w:val="nil"/>
              <w:left w:val="single" w:sz="4" w:space="0" w:color="auto"/>
              <w:bottom w:val="single" w:sz="4" w:space="0" w:color="auto"/>
              <w:right w:val="single" w:sz="4" w:space="0" w:color="auto"/>
            </w:tcBorders>
            <w:shd w:val="clear" w:color="000000" w:fill="C0C0C0"/>
            <w:vAlign w:val="center"/>
            <w:hideMark/>
          </w:tcPr>
          <w:p w:rsidR="006720B1" w:rsidRPr="006720B1" w:rsidRDefault="006720B1" w:rsidP="006720B1">
            <w:pPr>
              <w:jc w:val="center"/>
              <w:rPr>
                <w:b/>
                <w:bCs/>
                <w:color w:val="000000"/>
                <w:kern w:val="0"/>
                <w:szCs w:val="24"/>
              </w:rPr>
            </w:pPr>
            <w:r w:rsidRPr="006720B1">
              <w:rPr>
                <w:b/>
                <w:bCs/>
                <w:color w:val="000000"/>
                <w:kern w:val="0"/>
                <w:szCs w:val="24"/>
              </w:rPr>
              <w:t>ИТОГО по району</w:t>
            </w:r>
            <w:proofErr w:type="gramStart"/>
            <w:r w:rsidRPr="006720B1">
              <w:rPr>
                <w:b/>
                <w:bCs/>
                <w:color w:val="000000"/>
                <w:kern w:val="0"/>
                <w:szCs w:val="24"/>
              </w:rPr>
              <w:t xml:space="preserve"> :</w:t>
            </w:r>
            <w:proofErr w:type="gramEnd"/>
          </w:p>
        </w:tc>
        <w:tc>
          <w:tcPr>
            <w:tcW w:w="4800" w:type="dxa"/>
            <w:tcBorders>
              <w:top w:val="nil"/>
              <w:left w:val="nil"/>
              <w:bottom w:val="single" w:sz="4" w:space="0" w:color="auto"/>
              <w:right w:val="single" w:sz="4" w:space="0" w:color="auto"/>
            </w:tcBorders>
            <w:shd w:val="clear" w:color="000000" w:fill="C0C0C0"/>
            <w:vAlign w:val="center"/>
            <w:hideMark/>
          </w:tcPr>
          <w:p w:rsidR="006720B1" w:rsidRPr="006720B1" w:rsidRDefault="006720B1" w:rsidP="006720B1">
            <w:pPr>
              <w:jc w:val="center"/>
              <w:rPr>
                <w:b/>
                <w:bCs/>
                <w:color w:val="000000"/>
                <w:kern w:val="0"/>
                <w:szCs w:val="24"/>
              </w:rPr>
            </w:pPr>
            <w:r w:rsidRPr="006720B1">
              <w:rPr>
                <w:b/>
                <w:bCs/>
                <w:color w:val="000000"/>
                <w:kern w:val="0"/>
                <w:szCs w:val="24"/>
              </w:rPr>
              <w:t> </w:t>
            </w:r>
          </w:p>
        </w:tc>
        <w:tc>
          <w:tcPr>
            <w:tcW w:w="1880" w:type="dxa"/>
            <w:tcBorders>
              <w:top w:val="nil"/>
              <w:left w:val="nil"/>
              <w:bottom w:val="single" w:sz="4" w:space="0" w:color="auto"/>
              <w:right w:val="single" w:sz="4" w:space="0" w:color="auto"/>
            </w:tcBorders>
            <w:shd w:val="clear" w:color="000000" w:fill="C0C0C0"/>
            <w:vAlign w:val="center"/>
            <w:hideMark/>
          </w:tcPr>
          <w:p w:rsidR="006720B1" w:rsidRPr="006720B1" w:rsidRDefault="006720B1" w:rsidP="006720B1">
            <w:pPr>
              <w:jc w:val="center"/>
              <w:rPr>
                <w:b/>
                <w:bCs/>
                <w:color w:val="000000"/>
                <w:kern w:val="0"/>
                <w:szCs w:val="24"/>
              </w:rPr>
            </w:pPr>
            <w:r w:rsidRPr="006720B1">
              <w:rPr>
                <w:b/>
                <w:bCs/>
                <w:color w:val="000000"/>
                <w:kern w:val="0"/>
                <w:szCs w:val="24"/>
              </w:rPr>
              <w:t>24,130</w:t>
            </w:r>
          </w:p>
        </w:tc>
      </w:tr>
    </w:tbl>
    <w:p w:rsidR="006720B1" w:rsidRPr="006720B1" w:rsidRDefault="006720B1" w:rsidP="006720B1">
      <w:pPr>
        <w:tabs>
          <w:tab w:val="left" w:pos="9214"/>
        </w:tabs>
        <w:autoSpaceDE w:val="0"/>
        <w:autoSpaceDN w:val="0"/>
        <w:adjustRightInd w:val="0"/>
        <w:jc w:val="center"/>
        <w:rPr>
          <w:b/>
          <w:bCs/>
          <w:kern w:val="0"/>
          <w:szCs w:val="24"/>
        </w:rPr>
      </w:pPr>
      <w:r>
        <w:rPr>
          <w:b/>
          <w:bCs/>
          <w:kern w:val="0"/>
          <w:szCs w:val="24"/>
        </w:rPr>
        <w:fldChar w:fldCharType="end"/>
      </w:r>
    </w:p>
    <w:p w:rsidR="006720B1" w:rsidRDefault="006720B1" w:rsidP="00F707F6">
      <w:pPr>
        <w:tabs>
          <w:tab w:val="left" w:pos="9214"/>
        </w:tabs>
        <w:autoSpaceDE w:val="0"/>
        <w:autoSpaceDN w:val="0"/>
        <w:adjustRightInd w:val="0"/>
        <w:jc w:val="center"/>
        <w:rPr>
          <w:b/>
          <w:kern w:val="0"/>
          <w:szCs w:val="24"/>
        </w:rPr>
        <w:sectPr w:rsidR="006720B1" w:rsidSect="006720B1">
          <w:pgSz w:w="16838" w:h="11906" w:orient="landscape"/>
          <w:pgMar w:top="567" w:right="567" w:bottom="851" w:left="238" w:header="709" w:footer="709" w:gutter="0"/>
          <w:cols w:space="708"/>
          <w:docGrid w:linePitch="360"/>
        </w:sectPr>
      </w:pPr>
    </w:p>
    <w:p w:rsidR="00AE7222" w:rsidRPr="005936CD" w:rsidRDefault="00AE7222" w:rsidP="00AE7222">
      <w:pPr>
        <w:tabs>
          <w:tab w:val="left" w:pos="9214"/>
        </w:tabs>
        <w:autoSpaceDE w:val="0"/>
        <w:autoSpaceDN w:val="0"/>
        <w:adjustRightInd w:val="0"/>
        <w:jc w:val="center"/>
        <w:rPr>
          <w:b/>
          <w:bCs/>
          <w:color w:val="000000"/>
          <w:kern w:val="0"/>
          <w:szCs w:val="24"/>
        </w:rPr>
      </w:pPr>
      <w:r w:rsidRPr="005936CD">
        <w:rPr>
          <w:b/>
          <w:bCs/>
          <w:color w:val="000000"/>
          <w:kern w:val="0"/>
          <w:szCs w:val="24"/>
        </w:rPr>
        <w:lastRenderedPageBreak/>
        <w:t xml:space="preserve">РАЗДЕЛ </w:t>
      </w:r>
      <w:r w:rsidR="00144891" w:rsidRPr="005936CD">
        <w:rPr>
          <w:b/>
          <w:bCs/>
          <w:color w:val="000000"/>
          <w:kern w:val="0"/>
          <w:szCs w:val="24"/>
        </w:rPr>
        <w:t>3</w:t>
      </w:r>
      <w:r w:rsidRPr="005936CD">
        <w:rPr>
          <w:b/>
          <w:bCs/>
          <w:color w:val="000000"/>
          <w:kern w:val="0"/>
          <w:szCs w:val="24"/>
        </w:rPr>
        <w:t>.</w:t>
      </w:r>
    </w:p>
    <w:p w:rsidR="00AE7222" w:rsidRPr="005936CD" w:rsidRDefault="00AE7222" w:rsidP="00AE7222">
      <w:pPr>
        <w:tabs>
          <w:tab w:val="left" w:pos="9214"/>
        </w:tabs>
        <w:autoSpaceDE w:val="0"/>
        <w:autoSpaceDN w:val="0"/>
        <w:adjustRightInd w:val="0"/>
        <w:jc w:val="center"/>
        <w:rPr>
          <w:b/>
          <w:kern w:val="0"/>
          <w:szCs w:val="24"/>
        </w:rPr>
      </w:pPr>
      <w:r w:rsidRPr="005936CD">
        <w:rPr>
          <w:b/>
          <w:kern w:val="0"/>
          <w:szCs w:val="24"/>
        </w:rPr>
        <w:t xml:space="preserve">Обоснование начальной (максимальной) цены контракта </w:t>
      </w:r>
    </w:p>
    <w:p w:rsidR="0033439A" w:rsidRPr="000C5EC2" w:rsidRDefault="0033439A" w:rsidP="00AE7222">
      <w:pPr>
        <w:tabs>
          <w:tab w:val="left" w:pos="9214"/>
        </w:tabs>
        <w:autoSpaceDE w:val="0"/>
        <w:autoSpaceDN w:val="0"/>
        <w:adjustRightInd w:val="0"/>
        <w:jc w:val="center"/>
        <w:rPr>
          <w:b/>
          <w:kern w:val="0"/>
          <w:szCs w:val="24"/>
          <w:highlight w:val="yellow"/>
        </w:rPr>
      </w:pPr>
    </w:p>
    <w:p w:rsidR="00177C3B" w:rsidRDefault="00177C3B" w:rsidP="00177C3B">
      <w:pPr>
        <w:pStyle w:val="ConsPlusNormal"/>
        <w:widowControl/>
        <w:ind w:firstLine="0"/>
        <w:jc w:val="center"/>
        <w:rPr>
          <w:rFonts w:ascii="Times New Roman" w:hAnsi="Times New Roman"/>
          <w:bCs/>
          <w:sz w:val="20"/>
          <w:szCs w:val="20"/>
        </w:rPr>
      </w:pPr>
      <w:r w:rsidRPr="00F279E6">
        <w:rPr>
          <w:rFonts w:ascii="Times New Roman" w:hAnsi="Times New Roman"/>
          <w:bCs/>
          <w:sz w:val="20"/>
          <w:szCs w:val="20"/>
        </w:rPr>
        <w:t xml:space="preserve">В соответствии с Приказом Министерства экономического развития РФ от 2 октября 2013 г. № 567 </w:t>
      </w:r>
    </w:p>
    <w:p w:rsidR="00177C3B" w:rsidRDefault="00177C3B" w:rsidP="00177C3B">
      <w:pPr>
        <w:pStyle w:val="ConsPlusNormal"/>
        <w:widowControl/>
        <w:ind w:firstLine="0"/>
        <w:jc w:val="center"/>
        <w:rPr>
          <w:rFonts w:ascii="Times New Roman" w:hAnsi="Times New Roman"/>
          <w:bCs/>
          <w:sz w:val="20"/>
          <w:szCs w:val="20"/>
        </w:rPr>
      </w:pPr>
      <w:r w:rsidRPr="00F279E6">
        <w:rPr>
          <w:rFonts w:ascii="Times New Roman" w:hAnsi="Times New Roman"/>
          <w:bCs/>
          <w:sz w:val="20"/>
          <w:szCs w:val="20"/>
        </w:rPr>
        <w:t xml:space="preserve">начальная (максимальная) цена контракта была определена проектно-сметным методом, </w:t>
      </w:r>
    </w:p>
    <w:p w:rsidR="00177C3B" w:rsidRDefault="00177C3B" w:rsidP="00177C3B">
      <w:pPr>
        <w:pStyle w:val="ConsPlusNormal"/>
        <w:widowControl/>
        <w:ind w:firstLine="0"/>
        <w:jc w:val="center"/>
        <w:rPr>
          <w:rFonts w:ascii="Times New Roman" w:hAnsi="Times New Roman"/>
          <w:sz w:val="20"/>
          <w:szCs w:val="20"/>
        </w:rPr>
      </w:pPr>
      <w:r w:rsidRPr="00F279E6">
        <w:rPr>
          <w:rFonts w:ascii="Times New Roman" w:hAnsi="Times New Roman"/>
          <w:bCs/>
          <w:sz w:val="20"/>
          <w:szCs w:val="20"/>
        </w:rPr>
        <w:t xml:space="preserve">обоснование начальной (максимальной) цены контракта размещено </w:t>
      </w:r>
      <w:r w:rsidRPr="00F279E6">
        <w:rPr>
          <w:rFonts w:ascii="Times New Roman" w:hAnsi="Times New Roman"/>
          <w:sz w:val="20"/>
          <w:szCs w:val="20"/>
        </w:rPr>
        <w:t xml:space="preserve">с документацией об электронном аукционе </w:t>
      </w:r>
    </w:p>
    <w:p w:rsidR="00177C3B" w:rsidRPr="00F279E6" w:rsidRDefault="00177C3B" w:rsidP="00177C3B">
      <w:pPr>
        <w:pStyle w:val="ConsPlusNormal"/>
        <w:widowControl/>
        <w:ind w:firstLine="0"/>
        <w:jc w:val="center"/>
        <w:rPr>
          <w:rFonts w:ascii="Times New Roman" w:hAnsi="Times New Roman"/>
          <w:sz w:val="20"/>
          <w:szCs w:val="20"/>
        </w:rPr>
      </w:pPr>
      <w:r w:rsidRPr="00F279E6">
        <w:rPr>
          <w:rFonts w:ascii="Times New Roman" w:hAnsi="Times New Roman"/>
          <w:sz w:val="20"/>
          <w:szCs w:val="20"/>
        </w:rPr>
        <w:t xml:space="preserve">на едином официальном сайте Российской Федерации </w:t>
      </w:r>
      <w:hyperlink r:id="rId28" w:history="1">
        <w:r w:rsidRPr="00F279E6">
          <w:rPr>
            <w:rStyle w:val="af4"/>
            <w:rFonts w:ascii="Times New Roman" w:hAnsi="Times New Roman"/>
            <w:sz w:val="20"/>
            <w:szCs w:val="20"/>
            <w:lang w:val="en-US"/>
          </w:rPr>
          <w:t>www</w:t>
        </w:r>
        <w:r w:rsidRPr="00F279E6">
          <w:rPr>
            <w:rStyle w:val="af4"/>
            <w:rFonts w:ascii="Times New Roman" w:hAnsi="Times New Roman"/>
            <w:sz w:val="20"/>
            <w:szCs w:val="20"/>
          </w:rPr>
          <w:t>.</w:t>
        </w:r>
        <w:proofErr w:type="spellStart"/>
        <w:r w:rsidRPr="00F279E6">
          <w:rPr>
            <w:rStyle w:val="af4"/>
            <w:rFonts w:ascii="Times New Roman" w:hAnsi="Times New Roman"/>
            <w:sz w:val="20"/>
            <w:szCs w:val="20"/>
            <w:lang w:val="en-US"/>
          </w:rPr>
          <w:t>zakupki</w:t>
        </w:r>
        <w:proofErr w:type="spellEnd"/>
        <w:r w:rsidRPr="00F279E6">
          <w:rPr>
            <w:rStyle w:val="af4"/>
            <w:rFonts w:ascii="Times New Roman" w:hAnsi="Times New Roman"/>
            <w:sz w:val="20"/>
            <w:szCs w:val="20"/>
          </w:rPr>
          <w:t>.</w:t>
        </w:r>
        <w:proofErr w:type="spellStart"/>
        <w:r w:rsidRPr="00F279E6">
          <w:rPr>
            <w:rStyle w:val="af4"/>
            <w:rFonts w:ascii="Times New Roman" w:hAnsi="Times New Roman"/>
            <w:sz w:val="20"/>
            <w:szCs w:val="20"/>
            <w:lang w:val="en-US"/>
          </w:rPr>
          <w:t>gov</w:t>
        </w:r>
        <w:proofErr w:type="spellEnd"/>
        <w:r w:rsidRPr="00F279E6">
          <w:rPr>
            <w:rStyle w:val="af4"/>
            <w:rFonts w:ascii="Times New Roman" w:hAnsi="Times New Roman"/>
            <w:sz w:val="20"/>
            <w:szCs w:val="20"/>
          </w:rPr>
          <w:t>.</w:t>
        </w:r>
        <w:proofErr w:type="spellStart"/>
        <w:r w:rsidRPr="00F279E6">
          <w:rPr>
            <w:rStyle w:val="af4"/>
            <w:rFonts w:ascii="Times New Roman" w:hAnsi="Times New Roman"/>
            <w:sz w:val="20"/>
            <w:szCs w:val="20"/>
            <w:lang w:val="en-US"/>
          </w:rPr>
          <w:t>ru</w:t>
        </w:r>
        <w:proofErr w:type="spellEnd"/>
      </w:hyperlink>
      <w:r>
        <w:rPr>
          <w:rFonts w:ascii="Times New Roman" w:hAnsi="Times New Roman"/>
          <w:sz w:val="20"/>
          <w:szCs w:val="20"/>
        </w:rPr>
        <w:t xml:space="preserve"> </w:t>
      </w:r>
    </w:p>
    <w:p w:rsidR="00177C3B" w:rsidRPr="006946BF" w:rsidRDefault="00177C3B" w:rsidP="00177C3B">
      <w:pPr>
        <w:pStyle w:val="ConsPlusNormal"/>
        <w:widowControl/>
        <w:ind w:firstLine="0"/>
        <w:jc w:val="center"/>
        <w:rPr>
          <w:rFonts w:ascii="Times New Roman" w:hAnsi="Times New Roman"/>
          <w:b/>
          <w:bCs/>
          <w:sz w:val="20"/>
          <w:szCs w:val="20"/>
        </w:rPr>
      </w:pPr>
      <w:proofErr w:type="gramStart"/>
      <w:r>
        <w:rPr>
          <w:rFonts w:ascii="Times New Roman" w:hAnsi="Times New Roman"/>
          <w:i/>
          <w:sz w:val="20"/>
          <w:szCs w:val="20"/>
        </w:rPr>
        <w:t>(</w:t>
      </w:r>
      <w:r w:rsidRPr="00DC1F60">
        <w:rPr>
          <w:rFonts w:ascii="Times New Roman" w:hAnsi="Times New Roman"/>
          <w:i/>
          <w:sz w:val="20"/>
          <w:szCs w:val="20"/>
        </w:rPr>
        <w:t>Наличие в обосновании начальной (максимальной) цены,</w:t>
      </w:r>
      <w:r>
        <w:rPr>
          <w:rFonts w:ascii="Times New Roman" w:hAnsi="Times New Roman"/>
          <w:i/>
          <w:sz w:val="20"/>
          <w:szCs w:val="20"/>
        </w:rPr>
        <w:t xml:space="preserve"> в </w:t>
      </w:r>
      <w:r w:rsidRPr="00DC1F60">
        <w:rPr>
          <w:rFonts w:ascii="Times New Roman" w:hAnsi="Times New Roman"/>
          <w:i/>
          <w:sz w:val="20"/>
          <w:szCs w:val="20"/>
        </w:rPr>
        <w:t xml:space="preserve">сметной документации в составе проекта/проектной документации наименований дорожно-строительной и иной техники не является требованием к участникам </w:t>
      </w:r>
      <w:r>
        <w:rPr>
          <w:rFonts w:ascii="Times New Roman" w:hAnsi="Times New Roman"/>
          <w:i/>
          <w:sz w:val="20"/>
          <w:szCs w:val="20"/>
        </w:rPr>
        <w:t xml:space="preserve">закупки </w:t>
      </w:r>
      <w:r w:rsidRPr="00DC1F60">
        <w:rPr>
          <w:rFonts w:ascii="Times New Roman" w:hAnsi="Times New Roman"/>
          <w:i/>
          <w:sz w:val="20"/>
          <w:szCs w:val="20"/>
        </w:rPr>
        <w:t>о необходимости применения в ходе исполнения контракта указанной техники, эти данные следует рассматривать лишь как обоснование начальной (максимальной) цены.</w:t>
      </w:r>
      <w:proofErr w:type="gramEnd"/>
      <w:r w:rsidRPr="00DC1F60">
        <w:rPr>
          <w:rFonts w:ascii="Times New Roman" w:hAnsi="Times New Roman"/>
          <w:i/>
          <w:sz w:val="20"/>
          <w:szCs w:val="20"/>
        </w:rPr>
        <w:t xml:space="preserve"> </w:t>
      </w:r>
      <w:proofErr w:type="gramStart"/>
      <w:r w:rsidRPr="00DC1F60">
        <w:rPr>
          <w:rFonts w:ascii="Times New Roman" w:hAnsi="Times New Roman"/>
          <w:i/>
          <w:sz w:val="20"/>
          <w:szCs w:val="20"/>
        </w:rPr>
        <w:t xml:space="preserve">Участник </w:t>
      </w:r>
      <w:r>
        <w:rPr>
          <w:rFonts w:ascii="Times New Roman" w:hAnsi="Times New Roman"/>
          <w:i/>
          <w:sz w:val="20"/>
          <w:szCs w:val="20"/>
        </w:rPr>
        <w:t xml:space="preserve">закупки </w:t>
      </w:r>
      <w:r w:rsidRPr="00DC1F60">
        <w:rPr>
          <w:rFonts w:ascii="Times New Roman" w:hAnsi="Times New Roman"/>
          <w:i/>
          <w:sz w:val="20"/>
          <w:szCs w:val="20"/>
        </w:rPr>
        <w:t>в ходе исполнения контракта самостоятельно определяет технику, п</w:t>
      </w:r>
      <w:r>
        <w:rPr>
          <w:rFonts w:ascii="Times New Roman" w:hAnsi="Times New Roman"/>
          <w:i/>
          <w:sz w:val="20"/>
          <w:szCs w:val="20"/>
        </w:rPr>
        <w:t>рименяемую для выполнения работ).</w:t>
      </w:r>
      <w:proofErr w:type="gramEnd"/>
    </w:p>
    <w:p w:rsidR="00352617" w:rsidRPr="000C5EC2" w:rsidRDefault="00352617" w:rsidP="0033439A">
      <w:pPr>
        <w:jc w:val="both"/>
        <w:rPr>
          <w:spacing w:val="-16"/>
          <w:szCs w:val="24"/>
          <w:highlight w:val="yellow"/>
        </w:rPr>
      </w:pPr>
    </w:p>
    <w:p w:rsidR="0024539F" w:rsidRDefault="0024539F" w:rsidP="0024539F">
      <w:pPr>
        <w:autoSpaceDE w:val="0"/>
        <w:autoSpaceDN w:val="0"/>
        <w:rPr>
          <w:rFonts w:ascii="Courier New" w:eastAsiaTheme="minorEastAsia" w:hAnsi="Courier New" w:cs="Courier New"/>
          <w:spacing w:val="-16"/>
          <w:kern w:val="0"/>
          <w:sz w:val="16"/>
          <w:szCs w:val="16"/>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730A4B" w:rsidRPr="000242E2" w:rsidRDefault="000242E2" w:rsidP="000242E2">
      <w:pPr>
        <w:widowControl w:val="0"/>
        <w:jc w:val="center"/>
        <w:rPr>
          <w:b/>
          <w:color w:val="000000"/>
          <w:kern w:val="0"/>
          <w:sz w:val="22"/>
          <w:szCs w:val="22"/>
          <w:lang w:val="x-none" w:eastAsia="x-none"/>
        </w:rPr>
      </w:pPr>
      <w:r>
        <w:rPr>
          <w:b/>
          <w:color w:val="000000"/>
          <w:kern w:val="0"/>
          <w:sz w:val="22"/>
          <w:szCs w:val="22"/>
          <w:lang w:val="x-none" w:eastAsia="x-none"/>
        </w:rPr>
        <w:t xml:space="preserve">МУНИЦИПАЛЬНЫЙ КОНТРАКТ </w:t>
      </w:r>
      <w:r w:rsidR="00730A4B" w:rsidRPr="00EC20FA">
        <w:rPr>
          <w:b/>
          <w:bCs/>
          <w:sz w:val="22"/>
          <w:szCs w:val="22"/>
          <w:lang w:val="x-none"/>
        </w:rPr>
        <w:t>№ ____</w:t>
      </w:r>
    </w:p>
    <w:p w:rsidR="00730A4B" w:rsidRPr="00730A4B" w:rsidRDefault="00730A4B" w:rsidP="00730A4B">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730A4B" w:rsidTr="006F204F">
        <w:tc>
          <w:tcPr>
            <w:tcW w:w="1970" w:type="pct"/>
          </w:tcPr>
          <w:p w:rsidR="00730A4B" w:rsidRPr="00FB0AAC" w:rsidRDefault="00730A4B" w:rsidP="00730A4B">
            <w:pPr>
              <w:rPr>
                <w:sz w:val="20"/>
              </w:rPr>
            </w:pPr>
            <w:r w:rsidRPr="00FB0AAC">
              <w:rPr>
                <w:sz w:val="20"/>
              </w:rPr>
              <w:t xml:space="preserve">с. Красногорское                                                                                              </w:t>
            </w:r>
          </w:p>
        </w:tc>
        <w:tc>
          <w:tcPr>
            <w:tcW w:w="3030" w:type="pct"/>
          </w:tcPr>
          <w:p w:rsidR="00730A4B" w:rsidRPr="00FB0AAC" w:rsidRDefault="00730A4B" w:rsidP="00730A4B">
            <w:pPr>
              <w:jc w:val="right"/>
              <w:rPr>
                <w:sz w:val="20"/>
              </w:rPr>
            </w:pPr>
            <w:r w:rsidRPr="00FB0AAC">
              <w:rPr>
                <w:sz w:val="20"/>
              </w:rPr>
              <w:t xml:space="preserve">                                      «___» __________ 2016 г.</w:t>
            </w:r>
          </w:p>
          <w:p w:rsidR="00730A4B" w:rsidRPr="00FB0AAC" w:rsidRDefault="00730A4B" w:rsidP="00730A4B">
            <w:pPr>
              <w:jc w:val="right"/>
              <w:rPr>
                <w:sz w:val="20"/>
              </w:rPr>
            </w:pPr>
          </w:p>
        </w:tc>
      </w:tr>
    </w:tbl>
    <w:p w:rsidR="00730A4B" w:rsidRPr="00730A4B" w:rsidRDefault="00730A4B" w:rsidP="00730A4B">
      <w:pPr>
        <w:rPr>
          <w:sz w:val="22"/>
          <w:szCs w:val="22"/>
        </w:rPr>
      </w:pPr>
    </w:p>
    <w:p w:rsidR="006F204F" w:rsidRPr="00FB0AAC" w:rsidRDefault="00C06773" w:rsidP="008A0818">
      <w:pPr>
        <w:autoSpaceDE w:val="0"/>
        <w:autoSpaceDN w:val="0"/>
        <w:jc w:val="both"/>
        <w:rPr>
          <w:kern w:val="0"/>
          <w:sz w:val="22"/>
          <w:szCs w:val="22"/>
          <w:lang w:eastAsia="ar-SA"/>
        </w:rPr>
      </w:pPr>
      <w:r w:rsidRPr="00FB0AAC">
        <w:rPr>
          <w:b/>
          <w:iCs/>
          <w:kern w:val="0"/>
          <w:sz w:val="22"/>
          <w:szCs w:val="22"/>
          <w:lang w:val="x-none" w:eastAsia="x-none"/>
        </w:rPr>
        <w:t xml:space="preserve">Администрация муниципального образования «Красногорский район», </w:t>
      </w:r>
      <w:r w:rsidRPr="00FB0AAC">
        <w:rPr>
          <w:iCs/>
          <w:kern w:val="0"/>
          <w:sz w:val="22"/>
          <w:szCs w:val="22"/>
          <w:lang w:val="x-none" w:eastAsia="x-none"/>
        </w:rPr>
        <w:t>действующая от имени муниципального образования «Красногорский район», в лице главы Администрации муниципального образования «Красногорский район» Прокашева Игоря Борисовича, действующего на основании Устава, именуемая в дальнейшем</w:t>
      </w:r>
      <w:r w:rsidRPr="00FB0AAC">
        <w:rPr>
          <w:b/>
          <w:iCs/>
          <w:kern w:val="0"/>
          <w:sz w:val="22"/>
          <w:szCs w:val="22"/>
          <w:lang w:val="x-none" w:eastAsia="x-none"/>
        </w:rPr>
        <w:t xml:space="preserve"> «Заказчик», </w:t>
      </w:r>
      <w:r w:rsidRPr="00FB0AAC">
        <w:rPr>
          <w:iCs/>
          <w:kern w:val="0"/>
          <w:sz w:val="22"/>
          <w:szCs w:val="22"/>
          <w:lang w:val="x-none" w:eastAsia="x-none"/>
        </w:rPr>
        <w:t>с одной стороны</w:t>
      </w:r>
      <w:r w:rsidR="00730A4B" w:rsidRPr="00FB0AAC">
        <w:rPr>
          <w:kern w:val="0"/>
          <w:sz w:val="22"/>
          <w:szCs w:val="22"/>
          <w:lang w:val="x-none" w:eastAsia="x-none"/>
        </w:rPr>
        <w:t>, и _____________________,  в лице ____________________, действующего на основании _______________</w:t>
      </w:r>
      <w:r w:rsidR="00730A4B" w:rsidRPr="00FB0AAC">
        <w:rPr>
          <w:kern w:val="0"/>
          <w:sz w:val="22"/>
          <w:szCs w:val="22"/>
          <w:lang w:eastAsia="x-none"/>
        </w:rPr>
        <w:t>,</w:t>
      </w:r>
      <w:r w:rsidR="00730A4B" w:rsidRPr="00FB0AAC">
        <w:rPr>
          <w:kern w:val="0"/>
          <w:sz w:val="22"/>
          <w:szCs w:val="22"/>
          <w:lang w:val="x-none" w:eastAsia="x-none"/>
        </w:rPr>
        <w:t xml:space="preserve"> далее именуемый </w:t>
      </w:r>
      <w:r w:rsidR="00730A4B" w:rsidRPr="00FB0AAC">
        <w:rPr>
          <w:b/>
          <w:kern w:val="0"/>
          <w:sz w:val="22"/>
          <w:szCs w:val="22"/>
          <w:lang w:val="x-none" w:eastAsia="x-none"/>
        </w:rPr>
        <w:t>«По</w:t>
      </w:r>
      <w:r w:rsidR="00730A4B" w:rsidRPr="00FB0AAC">
        <w:rPr>
          <w:b/>
          <w:kern w:val="0"/>
          <w:sz w:val="22"/>
          <w:szCs w:val="22"/>
          <w:lang w:eastAsia="x-none"/>
        </w:rPr>
        <w:t>дрядчик</w:t>
      </w:r>
      <w:r w:rsidR="00730A4B" w:rsidRPr="00FB0AAC">
        <w:rPr>
          <w:b/>
          <w:kern w:val="0"/>
          <w:sz w:val="22"/>
          <w:szCs w:val="22"/>
          <w:lang w:val="x-none" w:eastAsia="x-none"/>
        </w:rPr>
        <w:t>»</w:t>
      </w:r>
      <w:r w:rsidR="00730A4B" w:rsidRPr="00FB0AAC">
        <w:rPr>
          <w:kern w:val="0"/>
          <w:sz w:val="22"/>
          <w:szCs w:val="22"/>
          <w:lang w:val="x-none" w:eastAsia="x-none"/>
        </w:rPr>
        <w:t xml:space="preserve"> с другой стороны, совместно именуемые в дальнейшем «</w:t>
      </w:r>
      <w:r w:rsidR="00730A4B" w:rsidRPr="00FB0AAC">
        <w:rPr>
          <w:b/>
          <w:kern w:val="0"/>
          <w:sz w:val="22"/>
          <w:szCs w:val="22"/>
          <w:lang w:val="x-none" w:eastAsia="x-none"/>
        </w:rPr>
        <w:t>Стороны»</w:t>
      </w:r>
      <w:r w:rsidR="00730A4B" w:rsidRPr="00FB0AAC">
        <w:rPr>
          <w:kern w:val="0"/>
          <w:sz w:val="22"/>
          <w:szCs w:val="22"/>
          <w:lang w:val="x-none" w:eastAsia="x-none"/>
        </w:rPr>
        <w:t xml:space="preserve"> </w:t>
      </w:r>
      <w:r w:rsidR="006F204F" w:rsidRPr="00FB0AAC">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FB0AAC">
        <w:rPr>
          <w:kern w:val="0"/>
          <w:sz w:val="22"/>
          <w:szCs w:val="22"/>
          <w:lang w:eastAsia="ar-SA"/>
        </w:rPr>
        <w:t>(протокол №</w:t>
      </w:r>
      <w:r w:rsidR="00730A4B" w:rsidRPr="00FB0AAC">
        <w:rPr>
          <w:b/>
          <w:kern w:val="0"/>
          <w:sz w:val="22"/>
          <w:szCs w:val="22"/>
          <w:lang w:eastAsia="ar-SA"/>
        </w:rPr>
        <w:t xml:space="preserve"> </w:t>
      </w:r>
      <w:r w:rsidR="00730A4B" w:rsidRPr="00FB0AAC">
        <w:rPr>
          <w:kern w:val="0"/>
          <w:sz w:val="22"/>
          <w:szCs w:val="22"/>
          <w:lang w:eastAsia="ar-SA"/>
        </w:rPr>
        <w:t>____ от «__» ______ 201</w:t>
      </w:r>
      <w:r w:rsidR="006F204F" w:rsidRPr="00FB0AAC">
        <w:rPr>
          <w:kern w:val="0"/>
          <w:sz w:val="22"/>
          <w:szCs w:val="22"/>
          <w:lang w:eastAsia="ar-SA"/>
        </w:rPr>
        <w:t>6</w:t>
      </w:r>
      <w:r w:rsidR="00730A4B" w:rsidRPr="00FB0AAC">
        <w:rPr>
          <w:kern w:val="0"/>
          <w:sz w:val="22"/>
          <w:szCs w:val="22"/>
          <w:lang w:eastAsia="ar-SA"/>
        </w:rPr>
        <w:t xml:space="preserve"> г.), </w:t>
      </w:r>
      <w:r w:rsidR="006F204F" w:rsidRPr="00FB0AAC">
        <w:rPr>
          <w:kern w:val="0"/>
          <w:sz w:val="22"/>
          <w:szCs w:val="22"/>
          <w:lang w:eastAsia="ar-SA"/>
        </w:rPr>
        <w:t>настоящий муниципальный контракт (далее - Контракт) о нижеследующем:</w:t>
      </w:r>
    </w:p>
    <w:p w:rsidR="00730A4B" w:rsidRPr="00FB0AAC" w:rsidRDefault="00730A4B" w:rsidP="00730A4B">
      <w:pPr>
        <w:jc w:val="both"/>
        <w:rPr>
          <w:b/>
          <w:sz w:val="22"/>
          <w:szCs w:val="22"/>
        </w:rPr>
      </w:pPr>
    </w:p>
    <w:p w:rsidR="000242E2" w:rsidRPr="00FB0AAC" w:rsidRDefault="000242E2" w:rsidP="000242E2">
      <w:pPr>
        <w:widowControl w:val="0"/>
        <w:tabs>
          <w:tab w:val="left" w:pos="3828"/>
          <w:tab w:val="left" w:pos="3969"/>
          <w:tab w:val="left" w:pos="4253"/>
          <w:tab w:val="left" w:pos="4536"/>
          <w:tab w:val="left" w:pos="4820"/>
        </w:tabs>
        <w:jc w:val="center"/>
        <w:rPr>
          <w:b/>
          <w:sz w:val="22"/>
          <w:szCs w:val="22"/>
        </w:rPr>
      </w:pPr>
      <w:r w:rsidRPr="00FB0AAC">
        <w:rPr>
          <w:b/>
          <w:sz w:val="22"/>
          <w:szCs w:val="22"/>
        </w:rPr>
        <w:t>1.Предмет Контракта</w:t>
      </w:r>
    </w:p>
    <w:p w:rsidR="000242E2" w:rsidRPr="00FB0AAC" w:rsidRDefault="000242E2" w:rsidP="000242E2">
      <w:pPr>
        <w:widowControl w:val="0"/>
        <w:jc w:val="both"/>
        <w:rPr>
          <w:sz w:val="22"/>
          <w:szCs w:val="22"/>
        </w:rPr>
      </w:pPr>
      <w:r w:rsidRPr="00FB0AAC">
        <w:rPr>
          <w:sz w:val="22"/>
          <w:szCs w:val="22"/>
        </w:rPr>
        <w:t xml:space="preserve">1.1. </w:t>
      </w:r>
      <w:proofErr w:type="gramStart"/>
      <w:r w:rsidRPr="00FB0AAC">
        <w:rPr>
          <w:sz w:val="22"/>
          <w:szCs w:val="22"/>
        </w:rPr>
        <w:t xml:space="preserve">Заказчик поручает, а Подрядчик принимает на себя обязательства на </w:t>
      </w:r>
      <w:r w:rsidRPr="00FB0AAC">
        <w:rPr>
          <w:bCs/>
          <w:sz w:val="22"/>
          <w:szCs w:val="22"/>
        </w:rPr>
        <w:t xml:space="preserve">выполнение работ по содержанию </w:t>
      </w:r>
      <w:r w:rsidR="00683F4A" w:rsidRPr="00683F4A">
        <w:rPr>
          <w:bCs/>
          <w:sz w:val="22"/>
          <w:szCs w:val="22"/>
        </w:rPr>
        <w:t xml:space="preserve">автомобильных дорог местного значения и сооружений на них, по которым проходят маршруты школьных автобусов в Красногорском районе Удмуртской Республики в 2016-2017 годах </w:t>
      </w:r>
      <w:r w:rsidRPr="00FB0AAC">
        <w:rPr>
          <w:sz w:val="22"/>
          <w:szCs w:val="22"/>
        </w:rPr>
        <w:t xml:space="preserve">(далее - работы) </w:t>
      </w:r>
      <w:r w:rsidRPr="00FB0AAC">
        <w:rPr>
          <w:bCs/>
          <w:sz w:val="22"/>
          <w:szCs w:val="22"/>
        </w:rPr>
        <w:t xml:space="preserve">в Красногорском районе  </w:t>
      </w:r>
      <w:r w:rsidRPr="00FB0AAC">
        <w:rPr>
          <w:sz w:val="22"/>
          <w:szCs w:val="22"/>
        </w:rPr>
        <w:t xml:space="preserve">(в дальнейшем – автомобильные дороги) согласно Перечню автомобильных дорог </w:t>
      </w:r>
      <w:r w:rsidRPr="00FB0AAC">
        <w:rPr>
          <w:bCs/>
          <w:sz w:val="22"/>
          <w:szCs w:val="22"/>
        </w:rPr>
        <w:t>(Приложение №1 к настоящему Контракту)</w:t>
      </w:r>
      <w:r w:rsidRPr="00FB0AAC">
        <w:rPr>
          <w:sz w:val="22"/>
          <w:szCs w:val="22"/>
        </w:rPr>
        <w:t xml:space="preserve">, обеспечивающие безопасное и бесперебойное движение транспортных средств. </w:t>
      </w:r>
      <w:proofErr w:type="gramEnd"/>
    </w:p>
    <w:p w:rsidR="000242E2" w:rsidRPr="00FB0AAC" w:rsidRDefault="000242E2" w:rsidP="000242E2">
      <w:pPr>
        <w:widowControl w:val="0"/>
        <w:jc w:val="both"/>
        <w:rPr>
          <w:sz w:val="22"/>
          <w:szCs w:val="22"/>
        </w:rPr>
      </w:pPr>
      <w:r w:rsidRPr="00FB0AAC">
        <w:rPr>
          <w:bCs/>
          <w:sz w:val="22"/>
          <w:szCs w:val="22"/>
        </w:rPr>
        <w:t>1.2. Обязательства по настоящему Контракту исполняются Подрядчиком с момента заключения настоящего Контракта</w:t>
      </w:r>
      <w:r w:rsidRPr="00FB0AAC">
        <w:rPr>
          <w:sz w:val="22"/>
          <w:szCs w:val="22"/>
        </w:rPr>
        <w:t xml:space="preserve"> по 25 декабря 201</w:t>
      </w:r>
      <w:r w:rsidR="00EE0A0A" w:rsidRPr="00FB0AAC">
        <w:rPr>
          <w:sz w:val="22"/>
          <w:szCs w:val="22"/>
        </w:rPr>
        <w:t>7</w:t>
      </w:r>
      <w:r w:rsidRPr="00FB0AAC">
        <w:rPr>
          <w:sz w:val="22"/>
          <w:szCs w:val="22"/>
        </w:rPr>
        <w:t xml:space="preserve"> года.</w:t>
      </w:r>
    </w:p>
    <w:p w:rsidR="000242E2" w:rsidRDefault="000242E2" w:rsidP="000242E2">
      <w:pPr>
        <w:jc w:val="both"/>
        <w:rPr>
          <w:bCs/>
          <w:sz w:val="22"/>
          <w:szCs w:val="22"/>
        </w:rPr>
      </w:pPr>
      <w:r w:rsidRPr="00FB0AAC">
        <w:rPr>
          <w:bCs/>
          <w:sz w:val="22"/>
          <w:szCs w:val="22"/>
        </w:rPr>
        <w:t>1.3. Конкретные виды и объемы работ, сроки их выполнения, а также требуемый уровень содержания определяются Техническим заданием (Приложение №2 к настоящему Контракту).</w:t>
      </w:r>
    </w:p>
    <w:p w:rsidR="00683F4A" w:rsidRPr="00FB0AAC" w:rsidRDefault="00683F4A" w:rsidP="000242E2">
      <w:pPr>
        <w:jc w:val="both"/>
        <w:rPr>
          <w:bCs/>
          <w:sz w:val="22"/>
          <w:szCs w:val="22"/>
        </w:rPr>
      </w:pPr>
      <w:r>
        <w:rPr>
          <w:bCs/>
          <w:sz w:val="22"/>
          <w:szCs w:val="22"/>
        </w:rPr>
        <w:t xml:space="preserve">1.4. </w:t>
      </w:r>
      <w:r w:rsidR="004A6F51">
        <w:rPr>
          <w:bCs/>
          <w:sz w:val="22"/>
          <w:szCs w:val="22"/>
        </w:rPr>
        <w:t>С</w:t>
      </w:r>
      <w:r>
        <w:rPr>
          <w:bCs/>
          <w:sz w:val="22"/>
          <w:szCs w:val="22"/>
        </w:rPr>
        <w:t xml:space="preserve">роки выполнения работ: </w:t>
      </w:r>
      <w:r w:rsidRPr="00683F4A">
        <w:rPr>
          <w:b/>
          <w:bCs/>
          <w:sz w:val="22"/>
          <w:szCs w:val="22"/>
          <w:lang w:val="en-US"/>
        </w:rPr>
        <w:t>I</w:t>
      </w:r>
      <w:r w:rsidRPr="00683F4A">
        <w:rPr>
          <w:b/>
          <w:bCs/>
          <w:sz w:val="22"/>
          <w:szCs w:val="22"/>
        </w:rPr>
        <w:t xml:space="preserve"> этап:</w:t>
      </w:r>
      <w:r w:rsidRPr="00683F4A">
        <w:rPr>
          <w:bCs/>
          <w:sz w:val="22"/>
          <w:szCs w:val="22"/>
        </w:rPr>
        <w:t xml:space="preserve"> в период с 1сентября 2016  года по 31 декабря  2016 года;  </w:t>
      </w:r>
      <w:r w:rsidRPr="00683F4A">
        <w:rPr>
          <w:b/>
          <w:bCs/>
          <w:sz w:val="22"/>
          <w:szCs w:val="22"/>
          <w:lang w:val="en-US"/>
        </w:rPr>
        <w:t>II</w:t>
      </w:r>
      <w:r w:rsidRPr="00683F4A">
        <w:rPr>
          <w:b/>
          <w:bCs/>
          <w:sz w:val="22"/>
          <w:szCs w:val="22"/>
        </w:rPr>
        <w:t xml:space="preserve"> этап:</w:t>
      </w:r>
      <w:r w:rsidRPr="00683F4A">
        <w:rPr>
          <w:bCs/>
          <w:sz w:val="22"/>
          <w:szCs w:val="22"/>
        </w:rPr>
        <w:t xml:space="preserve"> в период с 1 января   2017  года  по 31 августа 2017</w:t>
      </w:r>
      <w:r>
        <w:rPr>
          <w:bCs/>
          <w:sz w:val="22"/>
          <w:szCs w:val="22"/>
        </w:rPr>
        <w:t xml:space="preserve"> года.</w:t>
      </w:r>
    </w:p>
    <w:p w:rsidR="00730A4B" w:rsidRPr="00FB0AAC" w:rsidRDefault="00730A4B" w:rsidP="00730A4B">
      <w:pPr>
        <w:jc w:val="center"/>
        <w:rPr>
          <w:b/>
          <w:sz w:val="22"/>
          <w:szCs w:val="22"/>
        </w:rPr>
      </w:pPr>
    </w:p>
    <w:p w:rsidR="00EE0A0A" w:rsidRPr="00FB0AAC" w:rsidRDefault="00EE0A0A" w:rsidP="00EE0A0A">
      <w:pPr>
        <w:jc w:val="center"/>
        <w:rPr>
          <w:b/>
          <w:sz w:val="22"/>
          <w:szCs w:val="22"/>
        </w:rPr>
      </w:pPr>
      <w:r w:rsidRPr="00FB0AAC">
        <w:rPr>
          <w:b/>
          <w:sz w:val="22"/>
          <w:szCs w:val="22"/>
        </w:rPr>
        <w:t>2.</w:t>
      </w:r>
      <w:r w:rsidRPr="00FB0AAC">
        <w:rPr>
          <w:b/>
          <w:bCs/>
          <w:sz w:val="22"/>
          <w:szCs w:val="22"/>
        </w:rPr>
        <w:t xml:space="preserve"> Цена Контракта и порядок оплаты</w:t>
      </w:r>
    </w:p>
    <w:p w:rsidR="00EE0A0A" w:rsidRPr="00FB0AAC" w:rsidRDefault="00EE0A0A" w:rsidP="00EE0A0A">
      <w:pPr>
        <w:autoSpaceDE w:val="0"/>
        <w:autoSpaceDN w:val="0"/>
        <w:adjustRightInd w:val="0"/>
        <w:jc w:val="both"/>
        <w:rPr>
          <w:b/>
          <w:sz w:val="22"/>
          <w:szCs w:val="22"/>
          <w:u w:val="single"/>
        </w:rPr>
      </w:pPr>
      <w:r w:rsidRPr="00FB0AAC">
        <w:rPr>
          <w:sz w:val="22"/>
          <w:szCs w:val="22"/>
        </w:rPr>
        <w:t>2.1. Цена настоящего Контракта составляет  ____________рублей ____________копеек, в том числе НДС /</w:t>
      </w:r>
      <w:proofErr w:type="gramStart"/>
      <w:r w:rsidRPr="00FB0AAC">
        <w:rPr>
          <w:sz w:val="22"/>
          <w:szCs w:val="22"/>
        </w:rPr>
        <w:t>НДС</w:t>
      </w:r>
      <w:proofErr w:type="gramEnd"/>
      <w:r w:rsidRPr="00FB0AAC">
        <w:rPr>
          <w:sz w:val="22"/>
          <w:szCs w:val="22"/>
        </w:rPr>
        <w:t xml:space="preserve"> не облагается, в том числе:</w:t>
      </w:r>
    </w:p>
    <w:p w:rsidR="00EE0A0A" w:rsidRPr="00FB0AAC" w:rsidRDefault="00EE0A0A" w:rsidP="00EE0A0A">
      <w:pPr>
        <w:autoSpaceDE w:val="0"/>
        <w:autoSpaceDN w:val="0"/>
        <w:adjustRightInd w:val="0"/>
        <w:jc w:val="both"/>
        <w:rPr>
          <w:sz w:val="22"/>
          <w:szCs w:val="22"/>
        </w:rPr>
      </w:pPr>
      <w:r w:rsidRPr="00FB0AAC">
        <w:rPr>
          <w:sz w:val="22"/>
          <w:szCs w:val="22"/>
        </w:rPr>
        <w:t>2016 год – _________________ (________________________________________________) рублей, включая НДС/</w:t>
      </w:r>
      <w:proofErr w:type="gramStart"/>
      <w:r w:rsidRPr="00FB0AAC">
        <w:rPr>
          <w:sz w:val="22"/>
          <w:szCs w:val="22"/>
        </w:rPr>
        <w:t>НДС</w:t>
      </w:r>
      <w:proofErr w:type="gramEnd"/>
      <w:r w:rsidRPr="00FB0AAC">
        <w:rPr>
          <w:sz w:val="22"/>
          <w:szCs w:val="22"/>
        </w:rPr>
        <w:t xml:space="preserve"> не облагается;</w:t>
      </w:r>
    </w:p>
    <w:p w:rsidR="00EE0A0A" w:rsidRPr="00FB0AAC" w:rsidRDefault="00EE0A0A" w:rsidP="00EE0A0A">
      <w:pPr>
        <w:autoSpaceDE w:val="0"/>
        <w:autoSpaceDN w:val="0"/>
        <w:adjustRightInd w:val="0"/>
        <w:jc w:val="both"/>
        <w:rPr>
          <w:sz w:val="22"/>
          <w:szCs w:val="22"/>
        </w:rPr>
      </w:pPr>
      <w:r w:rsidRPr="00FB0AAC">
        <w:rPr>
          <w:sz w:val="22"/>
          <w:szCs w:val="22"/>
        </w:rPr>
        <w:t>2017 год – _________________ (________________________________________________) рублей, включая НДС/</w:t>
      </w:r>
      <w:proofErr w:type="gramStart"/>
      <w:r w:rsidRPr="00FB0AAC">
        <w:rPr>
          <w:sz w:val="22"/>
          <w:szCs w:val="22"/>
        </w:rPr>
        <w:t>НДС</w:t>
      </w:r>
      <w:proofErr w:type="gramEnd"/>
      <w:r w:rsidRPr="00FB0AAC">
        <w:rPr>
          <w:sz w:val="22"/>
          <w:szCs w:val="22"/>
        </w:rPr>
        <w:t xml:space="preserve"> не облагается.</w:t>
      </w:r>
    </w:p>
    <w:p w:rsidR="00EE0A0A" w:rsidRPr="00FB0AAC" w:rsidRDefault="00EE0A0A" w:rsidP="00EE0A0A">
      <w:pPr>
        <w:autoSpaceDE w:val="0"/>
        <w:autoSpaceDN w:val="0"/>
        <w:adjustRightInd w:val="0"/>
        <w:jc w:val="both"/>
        <w:rPr>
          <w:sz w:val="22"/>
          <w:szCs w:val="22"/>
        </w:rPr>
      </w:pPr>
      <w:r w:rsidRPr="00FB0AAC">
        <w:rPr>
          <w:sz w:val="22"/>
          <w:szCs w:val="22"/>
        </w:rPr>
        <w:t>Цена контракта является твердой и определяется на весь срок исполнения Контракта.</w:t>
      </w:r>
    </w:p>
    <w:p w:rsidR="00EE0A0A" w:rsidRPr="00FB0AAC" w:rsidRDefault="00EE0A0A" w:rsidP="00EE0A0A">
      <w:pPr>
        <w:jc w:val="both"/>
        <w:rPr>
          <w:sz w:val="22"/>
          <w:szCs w:val="22"/>
        </w:rPr>
      </w:pPr>
      <w:r w:rsidRPr="00FB0AAC">
        <w:rPr>
          <w:sz w:val="22"/>
          <w:szCs w:val="22"/>
        </w:rPr>
        <w:t xml:space="preserve">2.2. Заказчик осуществляет финансирование (оплату) фактически выполненных работ в установленные настоящим Контрактом сроки за счет средств субсидий из бюджета Удмуртской Республики и бюджета муниципального образования «Красногорский район» в пределах лимитов бюджетных обязательств и предельных объемов финансирования на текущий период. Финансирование работ по настоящему Контракту </w:t>
      </w:r>
      <w:r w:rsidRPr="00FB0AAC">
        <w:rPr>
          <w:sz w:val="22"/>
          <w:szCs w:val="22"/>
        </w:rPr>
        <w:lastRenderedPageBreak/>
        <w:t>осуществляется путем перечисления денежных средств на расчетный счет Подрядчика в размере, не превышающем предельные объемы финансирования в текущем месяце, в течение 60 дней с момента подписания сторонами акта о приемке выполненных работ (форма № КС-2), справки о стоимости выполненных работ и затрат (форма КС-3).</w:t>
      </w:r>
    </w:p>
    <w:p w:rsidR="00EE0A0A" w:rsidRPr="00FB0AAC" w:rsidRDefault="00EE0A0A" w:rsidP="00EE0A0A">
      <w:pPr>
        <w:jc w:val="both"/>
        <w:rPr>
          <w:kern w:val="0"/>
          <w:sz w:val="22"/>
          <w:szCs w:val="22"/>
        </w:rPr>
      </w:pPr>
      <w:r w:rsidRPr="00FB0AAC">
        <w:rPr>
          <w:kern w:val="0"/>
          <w:sz w:val="22"/>
          <w:szCs w:val="22"/>
        </w:rPr>
        <w:t>2.3. Основанием для оплаты работ является принятие Заказчиком объемов выполненных работ и подписанные Подрядчиком и Заказчиком акт о приемке выполненных работ (форма № КС-2), справка о стоимости выполненных работ и затрат (форма КС-3), при этом ежемесячное выполнение работ и их оплата в рамках настоящего Контракта не является этапом исполнения настоящего Контракта.</w:t>
      </w:r>
    </w:p>
    <w:p w:rsidR="00EE0A0A" w:rsidRPr="00FB0AAC" w:rsidRDefault="00EE0A0A" w:rsidP="00EE0A0A">
      <w:pPr>
        <w:jc w:val="center"/>
        <w:rPr>
          <w:b/>
          <w:sz w:val="22"/>
          <w:szCs w:val="22"/>
        </w:rPr>
      </w:pPr>
      <w:r w:rsidRPr="00FB0AAC">
        <w:rPr>
          <w:b/>
          <w:sz w:val="22"/>
          <w:szCs w:val="22"/>
        </w:rPr>
        <w:t>3.Обязанности и права Заказчика</w:t>
      </w:r>
    </w:p>
    <w:p w:rsidR="00EE0A0A" w:rsidRPr="00FB0AAC" w:rsidRDefault="00EE0A0A" w:rsidP="00EE0A0A">
      <w:pPr>
        <w:jc w:val="both"/>
        <w:rPr>
          <w:sz w:val="22"/>
          <w:szCs w:val="22"/>
        </w:rPr>
      </w:pPr>
      <w:r w:rsidRPr="00FB0AAC">
        <w:rPr>
          <w:sz w:val="22"/>
          <w:szCs w:val="22"/>
        </w:rPr>
        <w:t>3.1. При выполнении Подрядчиком обязательств, установленных настоящим Контрактом, Заказчик обязан перечислить Подрядчику финансовые средства в порядке и на условиях настоящего Контракта.</w:t>
      </w:r>
    </w:p>
    <w:p w:rsidR="00EE0A0A" w:rsidRPr="00FB0AAC" w:rsidRDefault="00EE0A0A" w:rsidP="00EE0A0A">
      <w:pPr>
        <w:jc w:val="both"/>
        <w:rPr>
          <w:b/>
          <w:sz w:val="22"/>
          <w:szCs w:val="22"/>
        </w:rPr>
      </w:pPr>
      <w:r w:rsidRPr="00FB0AAC">
        <w:rPr>
          <w:b/>
          <w:sz w:val="22"/>
          <w:szCs w:val="22"/>
        </w:rPr>
        <w:t>3.2.  Заказчик обязан:</w:t>
      </w:r>
    </w:p>
    <w:p w:rsidR="00EE0A0A" w:rsidRPr="00FB0AAC" w:rsidRDefault="00EE0A0A" w:rsidP="00EE0A0A">
      <w:pPr>
        <w:widowControl w:val="0"/>
        <w:jc w:val="both"/>
        <w:rPr>
          <w:sz w:val="22"/>
          <w:szCs w:val="22"/>
        </w:rPr>
      </w:pPr>
      <w:r w:rsidRPr="00FB0AAC">
        <w:rPr>
          <w:sz w:val="22"/>
          <w:szCs w:val="22"/>
        </w:rPr>
        <w:t xml:space="preserve">3.2.1. Осуществлять </w:t>
      </w:r>
      <w:proofErr w:type="gramStart"/>
      <w:r w:rsidRPr="00FB0AAC">
        <w:rPr>
          <w:sz w:val="22"/>
          <w:szCs w:val="22"/>
        </w:rPr>
        <w:t>контроль за</w:t>
      </w:r>
      <w:proofErr w:type="gramEnd"/>
      <w:r w:rsidRPr="00FB0AAC">
        <w:rPr>
          <w:sz w:val="22"/>
          <w:szCs w:val="22"/>
        </w:rPr>
        <w:t xml:space="preserve"> исполнением Подрядчиком обязательств по настоящему Контракту, включая вопросы организации и ведения работ, а также обеспечения качества выполняемых работ и используемых материалов.</w:t>
      </w:r>
    </w:p>
    <w:p w:rsidR="00EE0A0A" w:rsidRPr="00FB0AAC" w:rsidRDefault="00EE0A0A" w:rsidP="00EE0A0A">
      <w:pPr>
        <w:jc w:val="both"/>
        <w:rPr>
          <w:sz w:val="22"/>
          <w:szCs w:val="22"/>
        </w:rPr>
      </w:pPr>
      <w:r w:rsidRPr="00FB0AAC">
        <w:rPr>
          <w:bCs/>
          <w:sz w:val="22"/>
          <w:szCs w:val="22"/>
        </w:rPr>
        <w:t>3.2.2.</w:t>
      </w:r>
      <w:r w:rsidRPr="00FB0AAC">
        <w:rPr>
          <w:sz w:val="22"/>
          <w:szCs w:val="22"/>
        </w:rPr>
        <w:t xml:space="preserve"> </w:t>
      </w:r>
      <w:proofErr w:type="gramStart"/>
      <w:r w:rsidRPr="00FB0AAC">
        <w:rPr>
          <w:sz w:val="22"/>
          <w:szCs w:val="22"/>
        </w:rPr>
        <w:t xml:space="preserve">В установленном порядке Заказчик обязан осуществлять ежемесячную приемку выполненных работ и услуг в соответствии с условиями настоящего Контракта, Техническим заданием (Приложения №2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FB0AAC">
        <w:rPr>
          <w:b/>
          <w:bCs/>
          <w:sz w:val="22"/>
          <w:szCs w:val="22"/>
        </w:rPr>
        <w:t>(</w:t>
      </w:r>
      <w:r w:rsidRPr="00FB0AAC">
        <w:rPr>
          <w:sz w:val="22"/>
          <w:szCs w:val="22"/>
        </w:rPr>
        <w:t>Приложение №3 к настоящему Контракту)</w:t>
      </w:r>
      <w:r w:rsidRPr="00FB0AAC">
        <w:rPr>
          <w:b/>
          <w:bCs/>
          <w:sz w:val="22"/>
          <w:szCs w:val="22"/>
        </w:rPr>
        <w:t>,</w:t>
      </w:r>
      <w:r w:rsidRPr="00FB0AAC">
        <w:rPr>
          <w:sz w:val="22"/>
          <w:szCs w:val="22"/>
        </w:rPr>
        <w:t xml:space="preserve"> с оформлением</w:t>
      </w:r>
      <w:proofErr w:type="gramEnd"/>
      <w:r w:rsidRPr="00FB0AAC">
        <w:rPr>
          <w:sz w:val="22"/>
          <w:szCs w:val="22"/>
        </w:rPr>
        <w:t xml:space="preserve"> </w:t>
      </w:r>
      <w:proofErr w:type="gramStart"/>
      <w:r w:rsidRPr="00FB0AAC">
        <w:rPr>
          <w:sz w:val="22"/>
          <w:szCs w:val="22"/>
        </w:rPr>
        <w:t>двусторонних актов (формы № КС-2 и № КС-3) и (при необходимости, в соответствии с Приложением №2 к настоящему Контракту, при этом ежемесячное выполнение работ в рамках настоящего Контракта не является этапом исполнения настоящего Контракта.</w:t>
      </w:r>
      <w:proofErr w:type="gramEnd"/>
    </w:p>
    <w:p w:rsidR="00EE0A0A" w:rsidRPr="00FB0AAC" w:rsidRDefault="00EE0A0A" w:rsidP="00EE0A0A">
      <w:pPr>
        <w:widowControl w:val="0"/>
        <w:jc w:val="both"/>
        <w:rPr>
          <w:sz w:val="22"/>
          <w:szCs w:val="22"/>
        </w:rPr>
      </w:pPr>
      <w:r w:rsidRPr="00FB0AAC">
        <w:rPr>
          <w:sz w:val="22"/>
          <w:szCs w:val="22"/>
        </w:rPr>
        <w:t>Подрядчик при приемке работ представляет Заказчику документацию в соответствии с Перечнем документов  (Приложение №4 к настоящему Контракту).</w:t>
      </w:r>
    </w:p>
    <w:p w:rsidR="00EE0A0A" w:rsidRPr="00FB0AAC" w:rsidRDefault="00EE0A0A" w:rsidP="00EE0A0A">
      <w:pPr>
        <w:widowControl w:val="0"/>
        <w:jc w:val="both"/>
        <w:rPr>
          <w:sz w:val="22"/>
          <w:szCs w:val="22"/>
        </w:rPr>
      </w:pPr>
      <w:r w:rsidRPr="00FB0AAC">
        <w:rPr>
          <w:sz w:val="22"/>
          <w:szCs w:val="22"/>
        </w:rPr>
        <w:t xml:space="preserve">3.2.3. Заказчик совместно с Подрядчиком ежемесячно производит комиссионное обследование автомобильных дорог с оформлением двустороннего Акта проверки содержания автомобильной дороги (Приложение №6 к настоящему Контракту) или (при необходимости, в соответствии с Приложением №2 к настоящему Контракту). При отказе Подрядчика от подписания Акта проверки содержания автомобильной дороги (Приложение №6 к настоящему Контракту), Акт проверки содержания автомобильной дороги, направляется Подрядчику заказным письмом. При </w:t>
      </w:r>
      <w:proofErr w:type="gramStart"/>
      <w:r w:rsidRPr="00FB0AAC">
        <w:rPr>
          <w:sz w:val="22"/>
          <w:szCs w:val="22"/>
        </w:rPr>
        <w:t>не поступлении</w:t>
      </w:r>
      <w:proofErr w:type="gramEnd"/>
      <w:r w:rsidRPr="00FB0AAC">
        <w:rPr>
          <w:sz w:val="22"/>
          <w:szCs w:val="22"/>
        </w:rPr>
        <w:t xml:space="preserve"> мотивированного возражения на указанные документы в течение 5 дней с момента получения Подрядчиком Акта проверки содержания автомобильной дороги, служит основанием для применения санкций в соответствии с настоящим Контрактом.</w:t>
      </w:r>
    </w:p>
    <w:p w:rsidR="00EE0A0A" w:rsidRPr="00FB0AAC" w:rsidRDefault="00EE0A0A" w:rsidP="00EE0A0A">
      <w:pPr>
        <w:rPr>
          <w:kern w:val="0"/>
          <w:sz w:val="22"/>
          <w:szCs w:val="22"/>
        </w:rPr>
      </w:pPr>
      <w:r w:rsidRPr="00FB0AAC">
        <w:rPr>
          <w:b/>
          <w:kern w:val="0"/>
          <w:sz w:val="22"/>
          <w:szCs w:val="22"/>
        </w:rPr>
        <w:t>3.3. Заказчик имеет право</w:t>
      </w:r>
      <w:r w:rsidRPr="00FB0AAC">
        <w:rPr>
          <w:kern w:val="0"/>
          <w:sz w:val="22"/>
          <w:szCs w:val="22"/>
        </w:rPr>
        <w:t>:</w:t>
      </w:r>
    </w:p>
    <w:p w:rsidR="00EE0A0A" w:rsidRPr="00FB0AAC" w:rsidRDefault="00EE0A0A" w:rsidP="00EE0A0A">
      <w:pPr>
        <w:jc w:val="both"/>
        <w:rPr>
          <w:kern w:val="0"/>
          <w:sz w:val="22"/>
          <w:szCs w:val="22"/>
        </w:rPr>
      </w:pPr>
      <w:r w:rsidRPr="00FB0AAC">
        <w:rPr>
          <w:kern w:val="0"/>
          <w:sz w:val="22"/>
          <w:szCs w:val="22"/>
        </w:rPr>
        <w:t xml:space="preserve">3.3.1.  </w:t>
      </w:r>
      <w:proofErr w:type="gramStart"/>
      <w:r w:rsidRPr="00FB0AAC">
        <w:rPr>
          <w:kern w:val="0"/>
          <w:sz w:val="22"/>
          <w:szCs w:val="22"/>
        </w:rPr>
        <w:t>Информировать Подрядчика о планируемых изменениях режима эксплуатации участков автомобильных дорог, уровня содержания автомобильных дорог или их отдельных элементов на основании актов весеннего и осеннего осмотров и других документов, нормативной документации, условий финансирования и правил приемки работ, о поступающих от пользователей дороги замечаниях, претензиях, жалобах, исках, возникновению которых послужила деятельность Подрядчика.</w:t>
      </w:r>
      <w:proofErr w:type="gramEnd"/>
    </w:p>
    <w:p w:rsidR="00EE0A0A" w:rsidRPr="00FB0AAC" w:rsidRDefault="00EE0A0A" w:rsidP="00EE0A0A">
      <w:pPr>
        <w:jc w:val="both"/>
        <w:rPr>
          <w:kern w:val="0"/>
          <w:sz w:val="22"/>
          <w:szCs w:val="22"/>
        </w:rPr>
      </w:pPr>
      <w:r w:rsidRPr="00FB0AAC">
        <w:rPr>
          <w:kern w:val="0"/>
          <w:sz w:val="22"/>
          <w:szCs w:val="22"/>
        </w:rPr>
        <w:t>3.3.2. Беспрепятственного доступа ко всем видам работ, являющихся предметом настоящего Контракта, в любое время суток, на любой стадии производства работ, в течение всего периода действия настоящего Контракта.</w:t>
      </w:r>
    </w:p>
    <w:p w:rsidR="00EE0A0A" w:rsidRPr="00FB0AAC" w:rsidRDefault="00EE0A0A" w:rsidP="00EE0A0A">
      <w:pPr>
        <w:widowControl w:val="0"/>
        <w:jc w:val="center"/>
        <w:rPr>
          <w:b/>
          <w:sz w:val="22"/>
          <w:szCs w:val="22"/>
        </w:rPr>
      </w:pPr>
    </w:p>
    <w:p w:rsidR="00EE0A0A" w:rsidRPr="00FB0AAC" w:rsidRDefault="00EE0A0A" w:rsidP="00EE0A0A">
      <w:pPr>
        <w:widowControl w:val="0"/>
        <w:jc w:val="center"/>
        <w:rPr>
          <w:b/>
          <w:sz w:val="22"/>
          <w:szCs w:val="22"/>
        </w:rPr>
      </w:pPr>
      <w:r w:rsidRPr="00FB0AAC">
        <w:rPr>
          <w:b/>
          <w:sz w:val="22"/>
          <w:szCs w:val="22"/>
        </w:rPr>
        <w:t>4.Обязанности и права Подрядчика</w:t>
      </w:r>
    </w:p>
    <w:p w:rsidR="00EE0A0A" w:rsidRPr="00FB0AAC" w:rsidRDefault="00EE0A0A" w:rsidP="00EE0A0A">
      <w:pPr>
        <w:widowControl w:val="0"/>
        <w:jc w:val="both"/>
        <w:rPr>
          <w:sz w:val="22"/>
          <w:szCs w:val="22"/>
        </w:rPr>
      </w:pPr>
      <w:r w:rsidRPr="00FB0AAC">
        <w:rPr>
          <w:bCs/>
          <w:sz w:val="22"/>
          <w:szCs w:val="22"/>
        </w:rPr>
        <w:t xml:space="preserve">4.1.  Подрядчик обязан обеспечивать заданный в п.1.1. и п.1.3. настоящего Контракта уровень содержания для обеспечения круглогодичного бесперебойного и безопасного движения транспортных средств по автомобильным дорогам. </w:t>
      </w:r>
      <w:r w:rsidRPr="00FB0AAC">
        <w:rPr>
          <w:sz w:val="22"/>
          <w:szCs w:val="22"/>
        </w:rPr>
        <w:t xml:space="preserve">В случае возникновения причин и условий, создающих реальную угрозу безопасности и бесперебойности движения транспортных средств по автомобильным дорогам, Подрядчик обязан предпринять необходимые меры, направленные на устранение таких причин и условий, в порядке и сроки, установленные Перечнем нормативно-технических документов, применяемых при выполнении работ по настоящему Контракту </w:t>
      </w:r>
      <w:r w:rsidRPr="00FB0AAC">
        <w:rPr>
          <w:bCs/>
          <w:sz w:val="22"/>
          <w:szCs w:val="22"/>
        </w:rPr>
        <w:t>(</w:t>
      </w:r>
      <w:r w:rsidRPr="00FB0AAC">
        <w:rPr>
          <w:sz w:val="22"/>
          <w:szCs w:val="22"/>
        </w:rPr>
        <w:t xml:space="preserve">Приложение №3 к настоящему Контракту). </w:t>
      </w:r>
    </w:p>
    <w:p w:rsidR="00EE0A0A" w:rsidRPr="00FB0AAC" w:rsidRDefault="00EE0A0A" w:rsidP="00EE0A0A">
      <w:pPr>
        <w:jc w:val="both"/>
        <w:rPr>
          <w:kern w:val="0"/>
          <w:sz w:val="22"/>
          <w:szCs w:val="22"/>
        </w:rPr>
      </w:pPr>
      <w:r w:rsidRPr="00FB0AAC">
        <w:rPr>
          <w:kern w:val="0"/>
          <w:sz w:val="22"/>
          <w:szCs w:val="22"/>
        </w:rPr>
        <w:t>4.2. Если в ходе выполнения настоящего Контракта потребуется получение специального разрешения на выполнение отдельных видов работ для надлежащего исполнения обязанностей по настоящему Контракту, то Подрядчик обязан получить специальное разрешение до начала их выполнения.</w:t>
      </w:r>
    </w:p>
    <w:p w:rsidR="00EE0A0A" w:rsidRPr="00FB0AAC" w:rsidRDefault="00EE0A0A" w:rsidP="00EE0A0A">
      <w:pPr>
        <w:jc w:val="both"/>
        <w:rPr>
          <w:sz w:val="22"/>
          <w:szCs w:val="22"/>
        </w:rPr>
      </w:pPr>
      <w:r w:rsidRPr="00FB0AAC">
        <w:rPr>
          <w:sz w:val="22"/>
          <w:szCs w:val="22"/>
        </w:rPr>
        <w:t xml:space="preserve">4.3.  Вести с момента начала работ и до их завершения журналы ежедневных осмотров, производства работ, журналы входного, операционного и лабораторного контроля, оформленные и заверенные в установленном порядке. Фиксировать возникающие дефекты элементов дорог, элементов обустройства и сооружений с указанием сроков их ликвидации. </w:t>
      </w:r>
    </w:p>
    <w:p w:rsidR="00EE0A0A" w:rsidRPr="00FB0AAC" w:rsidRDefault="00EE0A0A" w:rsidP="00EE0A0A">
      <w:pPr>
        <w:jc w:val="both"/>
        <w:rPr>
          <w:sz w:val="22"/>
          <w:szCs w:val="22"/>
        </w:rPr>
      </w:pPr>
      <w:r w:rsidRPr="00FB0AAC">
        <w:rPr>
          <w:sz w:val="22"/>
          <w:szCs w:val="22"/>
        </w:rPr>
        <w:lastRenderedPageBreak/>
        <w:t xml:space="preserve">4.4.  Вести лабораторный контроль по качественным характеристикам применяемых материалов в лабораториях, прошедших метрологическое освидетельствование и оснащенных средствами измерений, позволяющих определять качество конкретных дорожно-строительных материалов и дорожных работ. </w:t>
      </w:r>
    </w:p>
    <w:p w:rsidR="00EE0A0A" w:rsidRPr="00FB0AAC" w:rsidRDefault="00EE0A0A" w:rsidP="00EE0A0A">
      <w:pPr>
        <w:jc w:val="both"/>
        <w:rPr>
          <w:sz w:val="22"/>
          <w:szCs w:val="22"/>
        </w:rPr>
      </w:pPr>
      <w:r w:rsidRPr="00FB0AAC">
        <w:rPr>
          <w:sz w:val="22"/>
          <w:szCs w:val="22"/>
        </w:rPr>
        <w:t xml:space="preserve">4.5. Не менее чем за 5 (пять) дней до начала производства работ предоставить Заказчику на согласование состав (рецепт) на приготовление </w:t>
      </w:r>
      <w:proofErr w:type="gramStart"/>
      <w:r w:rsidRPr="00FB0AAC">
        <w:rPr>
          <w:sz w:val="22"/>
          <w:szCs w:val="22"/>
        </w:rPr>
        <w:t>асфальтобетонной</w:t>
      </w:r>
      <w:proofErr w:type="gramEnd"/>
      <w:r w:rsidRPr="00FB0AAC">
        <w:rPr>
          <w:sz w:val="22"/>
          <w:szCs w:val="22"/>
        </w:rPr>
        <w:t xml:space="preserve"> и других смесей и заключения по испытаниям применяемых материалов, а также сертификаты качества, паспорта и санитарно-эпидемиологические заключения на используемые материалы. </w:t>
      </w:r>
    </w:p>
    <w:p w:rsidR="00EE0A0A" w:rsidRPr="00FB0AAC" w:rsidRDefault="00EE0A0A" w:rsidP="00EE0A0A">
      <w:pPr>
        <w:jc w:val="both"/>
        <w:rPr>
          <w:sz w:val="22"/>
          <w:szCs w:val="22"/>
        </w:rPr>
      </w:pPr>
      <w:r w:rsidRPr="00FB0AAC">
        <w:rPr>
          <w:sz w:val="22"/>
          <w:szCs w:val="22"/>
        </w:rPr>
        <w:t xml:space="preserve">4.6. </w:t>
      </w:r>
      <w:proofErr w:type="gramStart"/>
      <w:r w:rsidRPr="00FB0AAC">
        <w:rPr>
          <w:sz w:val="22"/>
          <w:szCs w:val="22"/>
        </w:rPr>
        <w:t>Обязательства по настоящему Контракту выполняются Подрядчиком в соответствии с условиями настоящего Контракта, Техническим заданием (Приложение №2 к настоящему Контракту), стандартами, техническими и технологическими требованиями и нормами к соответствующим (предусмотренным настоящим Контрактом) видам работ и материалам, перечисленным в Перечне нормативно-технических документов, применяемых при выполнении работ по настоящему Контракту (Приложение №3 к настоящему Контракту), а также в соответствии с природоохранными мероприятиями и</w:t>
      </w:r>
      <w:proofErr w:type="gramEnd"/>
      <w:r w:rsidRPr="00FB0AAC">
        <w:rPr>
          <w:sz w:val="22"/>
          <w:szCs w:val="22"/>
        </w:rPr>
        <w:t xml:space="preserve"> действующими санитарными нормами.</w:t>
      </w:r>
    </w:p>
    <w:p w:rsidR="00EE0A0A" w:rsidRPr="00FB0AAC" w:rsidRDefault="00EE0A0A" w:rsidP="00EE0A0A">
      <w:pPr>
        <w:widowControl w:val="0"/>
        <w:jc w:val="both"/>
        <w:rPr>
          <w:sz w:val="22"/>
          <w:szCs w:val="22"/>
        </w:rPr>
      </w:pPr>
      <w:r w:rsidRPr="00FB0AAC">
        <w:rPr>
          <w:sz w:val="22"/>
          <w:szCs w:val="22"/>
        </w:rPr>
        <w:t>4.7. Подрядчик при приемке работ по настоящему Контракту сдает Заказчику документацию, предусмотренную Перечнем документов (Приложение №4 к настоящему Контракту).</w:t>
      </w:r>
    </w:p>
    <w:p w:rsidR="00EE0A0A" w:rsidRPr="00FB0AAC" w:rsidRDefault="00EE0A0A" w:rsidP="00EE0A0A">
      <w:pPr>
        <w:widowControl w:val="0"/>
        <w:jc w:val="both"/>
        <w:rPr>
          <w:sz w:val="22"/>
          <w:szCs w:val="22"/>
        </w:rPr>
      </w:pPr>
      <w:r w:rsidRPr="00FB0AAC">
        <w:rPr>
          <w:sz w:val="22"/>
          <w:szCs w:val="22"/>
        </w:rPr>
        <w:t>4.8.  Подрядчик вправе привлечь к исполнению своих обязатель</w:t>
      </w:r>
      <w:proofErr w:type="gramStart"/>
      <w:r w:rsidRPr="00FB0AAC">
        <w:rPr>
          <w:sz w:val="22"/>
          <w:szCs w:val="22"/>
        </w:rPr>
        <w:t>ств др</w:t>
      </w:r>
      <w:proofErr w:type="gramEnd"/>
      <w:r w:rsidRPr="00FB0AAC">
        <w:rPr>
          <w:sz w:val="22"/>
          <w:szCs w:val="22"/>
        </w:rPr>
        <w:t xml:space="preserve">угих лиц (субподрядчиков). Подрядчик обязан предусмотреть в договоре с субподрядчиками их обязанность использовать авансовые платежи, если авансовый платеж предусматривается договором субподряда, исключительно на осуществление расходов, связанных с выполнением работ по настоящему Контракту. </w:t>
      </w:r>
    </w:p>
    <w:p w:rsidR="00EE0A0A" w:rsidRPr="00FB0AAC" w:rsidRDefault="00EE0A0A" w:rsidP="00EE0A0A">
      <w:pPr>
        <w:jc w:val="both"/>
        <w:rPr>
          <w:sz w:val="22"/>
          <w:szCs w:val="22"/>
        </w:rPr>
      </w:pPr>
      <w:r w:rsidRPr="00FB0AAC">
        <w:rPr>
          <w:sz w:val="22"/>
          <w:szCs w:val="22"/>
        </w:rPr>
        <w:t>Подрядчик отвечает перед Заказчиком за неисполнение либо ненадлежащее исполнение обязательств субподрядчиком.</w:t>
      </w:r>
    </w:p>
    <w:p w:rsidR="00EE0A0A" w:rsidRPr="00FB0AAC" w:rsidRDefault="00EE0A0A" w:rsidP="00EE0A0A">
      <w:pPr>
        <w:jc w:val="both"/>
        <w:rPr>
          <w:sz w:val="22"/>
          <w:szCs w:val="22"/>
        </w:rPr>
      </w:pPr>
      <w:r w:rsidRPr="00FB0AAC">
        <w:rPr>
          <w:sz w:val="22"/>
          <w:szCs w:val="22"/>
        </w:rPr>
        <w:t>4.9. Подрядчик обязан информировать Заказчика обо всех случаях повреждений автомобильных дорог, произошедших дорожно-транспортных и иных происшествиях, их причинах и последствиях, а также докладывать о принятых мерах. Информация должна быть направлена в течение 4 часов с момента обнаружения случаев, указанных выше, любым доступным способом, обеспечивающим ее получение и фиксацию.</w:t>
      </w:r>
    </w:p>
    <w:p w:rsidR="00EE0A0A" w:rsidRPr="00FB0AAC" w:rsidRDefault="00EE0A0A" w:rsidP="00EE0A0A">
      <w:pPr>
        <w:jc w:val="both"/>
        <w:rPr>
          <w:sz w:val="22"/>
          <w:szCs w:val="22"/>
        </w:rPr>
      </w:pPr>
      <w:r w:rsidRPr="00FB0AAC">
        <w:rPr>
          <w:sz w:val="22"/>
          <w:szCs w:val="22"/>
        </w:rPr>
        <w:t>4.10. Подрядчик обязан в период срока действия настоящего Контракта взаимодействовать с территориальными подразделениями ГИБДД МВД УР по вопросам безопасности дорожного движения, осмотра мест совершения ДТП, сохранности автомобильных дорог и сооружений на них.</w:t>
      </w:r>
    </w:p>
    <w:p w:rsidR="00EE0A0A" w:rsidRPr="00FB0AAC" w:rsidRDefault="00EE0A0A" w:rsidP="00EE0A0A">
      <w:pPr>
        <w:jc w:val="both"/>
        <w:rPr>
          <w:sz w:val="22"/>
          <w:szCs w:val="22"/>
        </w:rPr>
      </w:pPr>
      <w:r w:rsidRPr="00FB0AAC">
        <w:rPr>
          <w:sz w:val="22"/>
          <w:szCs w:val="22"/>
        </w:rPr>
        <w:t>4.11. Подрядчик обязан обеспечить устранение недостатков и дефектов в течение установленных сроков.</w:t>
      </w:r>
    </w:p>
    <w:p w:rsidR="00EE0A0A" w:rsidRPr="00FB0AAC" w:rsidRDefault="00EE0A0A" w:rsidP="00EE0A0A">
      <w:pPr>
        <w:jc w:val="both"/>
        <w:rPr>
          <w:sz w:val="22"/>
          <w:szCs w:val="22"/>
        </w:rPr>
      </w:pPr>
      <w:r w:rsidRPr="00FB0AAC">
        <w:rPr>
          <w:sz w:val="22"/>
          <w:szCs w:val="22"/>
        </w:rPr>
        <w:t>4.12. На период ввода ограничения движения грузового транспорта на дорогах общего пользования Подрядчик, по письменному требованию Заказчика, устанавливает (демонтирует) в необходимом количестве дорожные знаки (3.12, 8.20.1</w:t>
      </w:r>
      <w:r w:rsidR="00683F4A">
        <w:rPr>
          <w:sz w:val="22"/>
          <w:szCs w:val="22"/>
        </w:rPr>
        <w:t>- Приложение №1 «Дорожные знаки» к Правила</w:t>
      </w:r>
      <w:r w:rsidR="00D97DE4">
        <w:rPr>
          <w:sz w:val="22"/>
          <w:szCs w:val="22"/>
        </w:rPr>
        <w:t>м дорожного движения Российской</w:t>
      </w:r>
      <w:r w:rsidR="00683F4A">
        <w:rPr>
          <w:sz w:val="22"/>
          <w:szCs w:val="22"/>
        </w:rPr>
        <w:t xml:space="preserve"> </w:t>
      </w:r>
      <w:r w:rsidR="00D97DE4">
        <w:rPr>
          <w:sz w:val="22"/>
          <w:szCs w:val="22"/>
        </w:rPr>
        <w:t>Федерации</w:t>
      </w:r>
      <w:r w:rsidRPr="00FB0AAC">
        <w:rPr>
          <w:sz w:val="22"/>
          <w:szCs w:val="22"/>
        </w:rPr>
        <w:t>) и информационные щиты.</w:t>
      </w:r>
    </w:p>
    <w:p w:rsidR="00EE0A0A" w:rsidRPr="00FB0AAC" w:rsidRDefault="00EE0A0A" w:rsidP="00EE0A0A">
      <w:pPr>
        <w:jc w:val="both"/>
        <w:rPr>
          <w:sz w:val="22"/>
          <w:szCs w:val="22"/>
        </w:rPr>
      </w:pPr>
      <w:r w:rsidRPr="00FB0AAC">
        <w:rPr>
          <w:sz w:val="22"/>
          <w:szCs w:val="22"/>
        </w:rPr>
        <w:t xml:space="preserve">По окончании периода ограничения движения Подрядчик обязан произвести осмотр дорожных знаков и информационных щитов с составлением актов о перемещении на ответственное хранение. </w:t>
      </w:r>
    </w:p>
    <w:p w:rsidR="00EE0A0A" w:rsidRPr="00FB0AAC" w:rsidRDefault="00EE0A0A" w:rsidP="00EE0A0A">
      <w:pPr>
        <w:jc w:val="both"/>
        <w:rPr>
          <w:sz w:val="22"/>
          <w:szCs w:val="22"/>
        </w:rPr>
      </w:pPr>
      <w:r w:rsidRPr="00FB0AAC">
        <w:rPr>
          <w:sz w:val="22"/>
          <w:szCs w:val="22"/>
        </w:rPr>
        <w:t>4.13. Подрядчик обязан установить на дорожную технику, задействованную в выполнении работ в рамках настоящего Контракта, бортовое спутниковое навигационное оборудование ГЛОНАСС/</w:t>
      </w:r>
      <w:r w:rsidRPr="00FB0AAC">
        <w:rPr>
          <w:sz w:val="22"/>
          <w:szCs w:val="22"/>
          <w:lang w:val="en-US"/>
        </w:rPr>
        <w:t>GPS</w:t>
      </w:r>
      <w:r w:rsidRPr="00FB0AAC">
        <w:rPr>
          <w:sz w:val="22"/>
          <w:szCs w:val="22"/>
        </w:rPr>
        <w:t xml:space="preserve">. </w:t>
      </w:r>
    </w:p>
    <w:p w:rsidR="00EE0A0A" w:rsidRPr="00FB0AAC" w:rsidRDefault="00EE0A0A" w:rsidP="00EE0A0A">
      <w:pPr>
        <w:jc w:val="both"/>
        <w:rPr>
          <w:sz w:val="22"/>
          <w:szCs w:val="22"/>
        </w:rPr>
      </w:pPr>
      <w:r w:rsidRPr="00FB0AAC">
        <w:rPr>
          <w:sz w:val="22"/>
          <w:szCs w:val="22"/>
        </w:rPr>
        <w:t>4.14. Подрядчик обязан обеспечить передачу Заказчику данных от бортового спутникового навигационного оборудования, установленного на дорожной технике.</w:t>
      </w:r>
    </w:p>
    <w:p w:rsidR="00EE0A0A" w:rsidRPr="00FB0AAC" w:rsidRDefault="00EE0A0A" w:rsidP="00EE0A0A">
      <w:pPr>
        <w:jc w:val="both"/>
        <w:rPr>
          <w:sz w:val="22"/>
          <w:szCs w:val="22"/>
        </w:rPr>
      </w:pPr>
      <w:r w:rsidRPr="00FB0AAC">
        <w:rPr>
          <w:sz w:val="22"/>
          <w:szCs w:val="22"/>
        </w:rPr>
        <w:t>4.15. Подрядчик обеспечивает подготовку автомобильных дорог к пропуску паводковых вод и ледохода, создает запас материалов для проведения неотложных аварийно-восстановительных работ, организует дежурство ответственных лиц из числа инженерно-технических работников, бригад рабочих и механизаторов.</w:t>
      </w:r>
    </w:p>
    <w:p w:rsidR="00EE0A0A" w:rsidRPr="00FB0AAC" w:rsidRDefault="00EE0A0A" w:rsidP="00EE0A0A">
      <w:pPr>
        <w:jc w:val="both"/>
        <w:rPr>
          <w:sz w:val="22"/>
          <w:szCs w:val="22"/>
        </w:rPr>
      </w:pPr>
      <w:r w:rsidRPr="00FB0AAC">
        <w:rPr>
          <w:sz w:val="22"/>
          <w:szCs w:val="22"/>
        </w:rPr>
        <w:t xml:space="preserve">4.16. В нештатных ситуациях, указанных в п.4.9. настоящего Контракта, в целях обеспечения безопасности участников движения и пассажиров, Подрядчик обязан незамедлительно и самостоятельно принимать решения и обеспечивать выполнение работ по расчистке проезжей части автомобильных дорог и немедленно приступить к ликвидации опасности. </w:t>
      </w:r>
    </w:p>
    <w:p w:rsidR="00EE0A0A" w:rsidRPr="00FB0AAC" w:rsidRDefault="00EE0A0A" w:rsidP="00EE0A0A">
      <w:pPr>
        <w:jc w:val="both"/>
        <w:rPr>
          <w:sz w:val="22"/>
          <w:szCs w:val="22"/>
        </w:rPr>
      </w:pPr>
      <w:r w:rsidRPr="00FB0AAC">
        <w:rPr>
          <w:sz w:val="22"/>
          <w:szCs w:val="22"/>
        </w:rPr>
        <w:t>При необходимости в кратчайшие сроки обеспечить выполнение объемов работ по восстановлению безопасного проезда транспортных средств.</w:t>
      </w:r>
    </w:p>
    <w:p w:rsidR="00EE0A0A" w:rsidRPr="00FB0AAC" w:rsidRDefault="00EE0A0A" w:rsidP="00EE0A0A">
      <w:pPr>
        <w:jc w:val="both"/>
        <w:rPr>
          <w:sz w:val="22"/>
          <w:szCs w:val="22"/>
        </w:rPr>
      </w:pPr>
      <w:r w:rsidRPr="00FB0AAC">
        <w:rPr>
          <w:sz w:val="22"/>
          <w:szCs w:val="22"/>
        </w:rPr>
        <w:t xml:space="preserve">4.17.  Подрядчик обязан принять необходимые меры по сохранности автомобильных дорог от механических и иных повреждений, ухудшающих их транспортно-эксплуатационное состояние, в </w:t>
      </w:r>
      <w:proofErr w:type="spellStart"/>
      <w:r w:rsidRPr="00FB0AAC">
        <w:rPr>
          <w:sz w:val="22"/>
          <w:szCs w:val="22"/>
        </w:rPr>
        <w:t>т.ч</w:t>
      </w:r>
      <w:proofErr w:type="spellEnd"/>
      <w:r w:rsidRPr="00FB0AAC">
        <w:rPr>
          <w:sz w:val="22"/>
          <w:szCs w:val="22"/>
        </w:rPr>
        <w:t xml:space="preserve">. вызванных несанкционированными действиями юридических или физических лиц, включая прокладку инженерных коммуникаций, строительство зданий и сооружений в полосе отвода, уничтожение или порчу дорожных знаков и иных элементов </w:t>
      </w:r>
      <w:proofErr w:type="gramStart"/>
      <w:r w:rsidRPr="00FB0AAC">
        <w:rPr>
          <w:sz w:val="22"/>
          <w:szCs w:val="22"/>
        </w:rPr>
        <w:t>обустройства</w:t>
      </w:r>
      <w:proofErr w:type="gramEnd"/>
      <w:r w:rsidRPr="00FB0AAC">
        <w:rPr>
          <w:sz w:val="22"/>
          <w:szCs w:val="22"/>
        </w:rPr>
        <w:t xml:space="preserve"> автомобильных дорог.</w:t>
      </w:r>
    </w:p>
    <w:p w:rsidR="00EE0A0A" w:rsidRPr="00FB0AAC" w:rsidRDefault="00EE0A0A" w:rsidP="00EE0A0A">
      <w:pPr>
        <w:jc w:val="both"/>
        <w:rPr>
          <w:sz w:val="22"/>
          <w:szCs w:val="22"/>
        </w:rPr>
      </w:pPr>
      <w:r w:rsidRPr="00FB0AAC">
        <w:rPr>
          <w:sz w:val="22"/>
          <w:szCs w:val="22"/>
        </w:rPr>
        <w:t xml:space="preserve">Для взыскания ущерба с лиц, чьи действия повлекли ухудшение транспортно-эксплуатационного состояния автомобильных дорог, Подрядчик обязан принять меры по документальному фиксированию нанесения таких повреждений и </w:t>
      </w:r>
      <w:proofErr w:type="gramStart"/>
      <w:r w:rsidRPr="00FB0AAC">
        <w:rPr>
          <w:sz w:val="22"/>
          <w:szCs w:val="22"/>
        </w:rPr>
        <w:t>предоставить указанные документы</w:t>
      </w:r>
      <w:proofErr w:type="gramEnd"/>
      <w:r w:rsidRPr="00FB0AAC">
        <w:rPr>
          <w:sz w:val="22"/>
          <w:szCs w:val="22"/>
        </w:rPr>
        <w:t xml:space="preserve"> Заказчику (акт о повреждениях, составленный в присутствии виновног</w:t>
      </w:r>
      <w:r w:rsidR="00D97DE4">
        <w:rPr>
          <w:sz w:val="22"/>
          <w:szCs w:val="22"/>
        </w:rPr>
        <w:t>о, расчет стоимости повреждения</w:t>
      </w:r>
      <w:r w:rsidRPr="00FB0AAC">
        <w:rPr>
          <w:sz w:val="22"/>
          <w:szCs w:val="22"/>
        </w:rPr>
        <w:t>).</w:t>
      </w:r>
    </w:p>
    <w:p w:rsidR="00EE0A0A" w:rsidRPr="00FB0AAC" w:rsidRDefault="00EE0A0A" w:rsidP="00EE0A0A">
      <w:pPr>
        <w:jc w:val="both"/>
        <w:rPr>
          <w:kern w:val="0"/>
          <w:sz w:val="22"/>
          <w:szCs w:val="22"/>
        </w:rPr>
      </w:pPr>
      <w:r w:rsidRPr="00FB0AAC">
        <w:rPr>
          <w:kern w:val="0"/>
          <w:sz w:val="22"/>
          <w:szCs w:val="22"/>
        </w:rPr>
        <w:lastRenderedPageBreak/>
        <w:t xml:space="preserve">4.18. </w:t>
      </w:r>
      <w:proofErr w:type="gramStart"/>
      <w:r w:rsidRPr="00FB0AAC">
        <w:rPr>
          <w:kern w:val="0"/>
          <w:sz w:val="22"/>
          <w:szCs w:val="22"/>
        </w:rPr>
        <w:t>В целях надлежащего исполнения обязательств по настоящему Контракту, обеспечения информационного взаимодействия сторон, а также для оперативного принятия мер по предупреждению или ликвидации последствий чрезвычайных происшествий, Подрядчик за свой счет в осенне-зимний и весенний периоды организовывает круглосуточное дежурство ответственных лиц из числа инженерно-технических работников предприятия, а также круглосуточное дежурство дорожной техники.</w:t>
      </w:r>
      <w:proofErr w:type="gramEnd"/>
    </w:p>
    <w:p w:rsidR="00EE0A0A" w:rsidRPr="00FB0AAC" w:rsidRDefault="00EE0A0A" w:rsidP="00EE0A0A">
      <w:pPr>
        <w:jc w:val="both"/>
        <w:rPr>
          <w:sz w:val="22"/>
          <w:szCs w:val="22"/>
        </w:rPr>
      </w:pPr>
      <w:r w:rsidRPr="00FB0AAC">
        <w:rPr>
          <w:sz w:val="22"/>
          <w:szCs w:val="22"/>
        </w:rPr>
        <w:t xml:space="preserve">4.19. До 31 декабря каждого года Подрядчик </w:t>
      </w:r>
      <w:proofErr w:type="gramStart"/>
      <w:r w:rsidRPr="00FB0AAC">
        <w:rPr>
          <w:sz w:val="22"/>
          <w:szCs w:val="22"/>
        </w:rPr>
        <w:t>предоставляет Заказчику Отчет</w:t>
      </w:r>
      <w:proofErr w:type="gramEnd"/>
      <w:r w:rsidRPr="00FB0AAC">
        <w:rPr>
          <w:sz w:val="22"/>
          <w:szCs w:val="22"/>
        </w:rPr>
        <w:t xml:space="preserve"> (Приложение №5 к настоящему Контракту).</w:t>
      </w:r>
    </w:p>
    <w:p w:rsidR="00EE0A0A" w:rsidRPr="00FB0AAC" w:rsidRDefault="00EE0A0A" w:rsidP="00EE0A0A">
      <w:pPr>
        <w:jc w:val="both"/>
        <w:rPr>
          <w:sz w:val="22"/>
          <w:szCs w:val="22"/>
        </w:rPr>
      </w:pPr>
      <w:r w:rsidRPr="00FB0AAC">
        <w:rPr>
          <w:sz w:val="22"/>
          <w:szCs w:val="22"/>
        </w:rPr>
        <w:t>4.20. Подрядчик ежеквартально до 10 числа месяца, следующего за отчетным периодом, обязан представить Заказчику информацию об интенсивности движения транспортных средств по автомобильным дорогам в соответствии с ВСН 45 –68.</w:t>
      </w:r>
    </w:p>
    <w:p w:rsidR="00730A4B" w:rsidRPr="00FB0AAC" w:rsidRDefault="00730A4B" w:rsidP="00730A4B">
      <w:pPr>
        <w:jc w:val="center"/>
        <w:rPr>
          <w:b/>
          <w:sz w:val="22"/>
          <w:szCs w:val="22"/>
        </w:rPr>
      </w:pPr>
    </w:p>
    <w:p w:rsidR="00946C65" w:rsidRPr="00FB0AAC" w:rsidRDefault="00946C65" w:rsidP="00946C65">
      <w:pPr>
        <w:shd w:val="clear" w:color="auto" w:fill="FFFFFF"/>
        <w:jc w:val="center"/>
        <w:rPr>
          <w:b/>
          <w:bCs/>
          <w:sz w:val="22"/>
          <w:szCs w:val="22"/>
        </w:rPr>
      </w:pPr>
      <w:r w:rsidRPr="00FB0AAC">
        <w:rPr>
          <w:b/>
          <w:bCs/>
          <w:sz w:val="22"/>
          <w:szCs w:val="22"/>
        </w:rPr>
        <w:t>5. Сдача и приемка работ, порядок и сроки оформления приемки</w:t>
      </w:r>
    </w:p>
    <w:p w:rsidR="00946C65" w:rsidRPr="00FB0AAC" w:rsidRDefault="00946C65" w:rsidP="00946C65">
      <w:pPr>
        <w:jc w:val="both"/>
        <w:rPr>
          <w:sz w:val="22"/>
          <w:szCs w:val="22"/>
        </w:rPr>
      </w:pPr>
      <w:r w:rsidRPr="00FB0AAC">
        <w:rPr>
          <w:sz w:val="22"/>
          <w:szCs w:val="22"/>
        </w:rPr>
        <w:t xml:space="preserve">5.1. </w:t>
      </w:r>
      <w:proofErr w:type="gramStart"/>
      <w:r w:rsidRPr="00FB0AAC">
        <w:rPr>
          <w:sz w:val="22"/>
          <w:szCs w:val="22"/>
        </w:rPr>
        <w:t xml:space="preserve">Приемка выполненных работ осуществляется Заказчиком с участием Подрядчика в соответствии с условиями настоящего Контракта, Техническим заданием (Приложение №2 к настоящему Контракту), стандартами, техническими и технологическими требованиями и нормами к соответствующим видам работ и материалам, перечисленным в Перечне нормативно-технических документов, применяемых при выполнении работ по настоящему Контракту </w:t>
      </w:r>
      <w:r w:rsidRPr="00FB0AAC">
        <w:rPr>
          <w:bCs/>
          <w:sz w:val="22"/>
          <w:szCs w:val="22"/>
        </w:rPr>
        <w:t>(</w:t>
      </w:r>
      <w:r w:rsidRPr="00FB0AAC">
        <w:rPr>
          <w:sz w:val="22"/>
          <w:szCs w:val="22"/>
        </w:rPr>
        <w:t>Приложение №3 к настоящему Контракту)</w:t>
      </w:r>
      <w:r w:rsidRPr="00FB0AAC">
        <w:rPr>
          <w:b/>
          <w:bCs/>
          <w:sz w:val="22"/>
          <w:szCs w:val="22"/>
        </w:rPr>
        <w:t>,</w:t>
      </w:r>
      <w:r w:rsidRPr="00FB0AAC">
        <w:rPr>
          <w:sz w:val="22"/>
          <w:szCs w:val="22"/>
        </w:rPr>
        <w:t xml:space="preserve"> с оформлением двусторонних актов (формы № КС-2 и  № КС-3), при</w:t>
      </w:r>
      <w:proofErr w:type="gramEnd"/>
      <w:r w:rsidRPr="00FB0AAC">
        <w:rPr>
          <w:sz w:val="22"/>
          <w:szCs w:val="22"/>
        </w:rPr>
        <w:t xml:space="preserve"> </w:t>
      </w:r>
      <w:proofErr w:type="gramStart"/>
      <w:r w:rsidRPr="00FB0AAC">
        <w:rPr>
          <w:sz w:val="22"/>
          <w:szCs w:val="22"/>
        </w:rPr>
        <w:t>этом</w:t>
      </w:r>
      <w:proofErr w:type="gramEnd"/>
      <w:r w:rsidRPr="00FB0AAC">
        <w:rPr>
          <w:sz w:val="22"/>
          <w:szCs w:val="22"/>
        </w:rPr>
        <w:t xml:space="preserve"> ежемесячное выполнение работ и их оплата в рамках настоящего Контракта не является этапом исполнения настоящего Контракта.</w:t>
      </w:r>
    </w:p>
    <w:p w:rsidR="00946C65" w:rsidRPr="00FB0AAC" w:rsidRDefault="00946C65" w:rsidP="00946C65">
      <w:pPr>
        <w:widowControl w:val="0"/>
        <w:jc w:val="both"/>
        <w:rPr>
          <w:sz w:val="22"/>
          <w:szCs w:val="22"/>
        </w:rPr>
      </w:pPr>
      <w:r w:rsidRPr="00FB0AAC">
        <w:rPr>
          <w:sz w:val="22"/>
          <w:szCs w:val="22"/>
        </w:rPr>
        <w:t>Подрядчик при приемке работ представляет Заказчику документацию в соответствии с Перечнем документов (Приложение №4 к настоящему Контракту).</w:t>
      </w:r>
    </w:p>
    <w:p w:rsidR="00946C65" w:rsidRPr="00FB0AAC" w:rsidRDefault="00946C65" w:rsidP="00946C65">
      <w:pPr>
        <w:jc w:val="both"/>
        <w:rPr>
          <w:sz w:val="22"/>
          <w:szCs w:val="22"/>
        </w:rPr>
      </w:pPr>
      <w:r w:rsidRPr="00FB0AAC">
        <w:rPr>
          <w:sz w:val="22"/>
          <w:szCs w:val="22"/>
        </w:rPr>
        <w:t xml:space="preserve">5.2. </w:t>
      </w:r>
      <w:proofErr w:type="gramStart"/>
      <w:r w:rsidRPr="00FB0AAC">
        <w:rPr>
          <w:sz w:val="22"/>
          <w:szCs w:val="22"/>
        </w:rPr>
        <w:t>По завершении выполнения работ по настоящему Контракту Подрядчик обязан ежемесячно в течение трех рабочих дней, следующих за отчетным месяцем, направить в адрес Заказчика акты о приемке выполненных работ (форма  № КС-2) по 2 экземпляра, справку о стоимости выполненных работ и затрат (форма № КС-3) в количестве 4 экземпляров для Заказчика, счет-фактуру, справку-отчет, заверенную территориальным подразделением ГИБДД МВД УР, о количестве ДТП на</w:t>
      </w:r>
      <w:proofErr w:type="gramEnd"/>
      <w:r w:rsidRPr="00FB0AAC">
        <w:rPr>
          <w:sz w:val="22"/>
          <w:szCs w:val="22"/>
        </w:rPr>
        <w:t xml:space="preserve"> автомобильных </w:t>
      </w:r>
      <w:proofErr w:type="gramStart"/>
      <w:r w:rsidRPr="00FB0AAC">
        <w:rPr>
          <w:sz w:val="22"/>
          <w:szCs w:val="22"/>
        </w:rPr>
        <w:t>дорогах</w:t>
      </w:r>
      <w:proofErr w:type="gramEnd"/>
      <w:r w:rsidRPr="00FB0AAC">
        <w:rPr>
          <w:sz w:val="22"/>
          <w:szCs w:val="22"/>
        </w:rPr>
        <w:t>, причинах их совершения, а также документы, указанные в Перечне документов (Приложение №4 к настоящему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946C65" w:rsidRPr="00FB0AAC" w:rsidRDefault="00946C65" w:rsidP="00946C65">
      <w:pPr>
        <w:jc w:val="both"/>
        <w:rPr>
          <w:kern w:val="0"/>
          <w:sz w:val="22"/>
          <w:szCs w:val="22"/>
        </w:rPr>
      </w:pPr>
      <w:r w:rsidRPr="00FB0AAC">
        <w:rPr>
          <w:kern w:val="0"/>
          <w:sz w:val="22"/>
          <w:szCs w:val="22"/>
        </w:rPr>
        <w:t xml:space="preserve">5.3.  В течение 5 рабочих дней </w:t>
      </w:r>
      <w:proofErr w:type="gramStart"/>
      <w:r w:rsidRPr="00FB0AAC">
        <w:rPr>
          <w:kern w:val="0"/>
          <w:sz w:val="22"/>
          <w:szCs w:val="22"/>
        </w:rPr>
        <w:t>с даты получения</w:t>
      </w:r>
      <w:proofErr w:type="gramEnd"/>
      <w:r w:rsidRPr="00FB0AAC">
        <w:rPr>
          <w:kern w:val="0"/>
          <w:sz w:val="22"/>
          <w:szCs w:val="22"/>
        </w:rPr>
        <w:t xml:space="preserve"> документов, предусмотренных п.5.2. настоящего Контракта, Заказчик осуществляет приемку предъявленных Подрядчиком выполненных работ. </w:t>
      </w:r>
    </w:p>
    <w:p w:rsidR="00946C65" w:rsidRPr="00FB0AAC" w:rsidRDefault="00946C65" w:rsidP="00946C65">
      <w:pPr>
        <w:autoSpaceDE w:val="0"/>
        <w:autoSpaceDN w:val="0"/>
        <w:adjustRightInd w:val="0"/>
        <w:jc w:val="both"/>
        <w:rPr>
          <w:sz w:val="22"/>
          <w:szCs w:val="22"/>
        </w:rPr>
      </w:pPr>
      <w:r w:rsidRPr="00FB0AAC">
        <w:rPr>
          <w:sz w:val="22"/>
          <w:szCs w:val="22"/>
        </w:rPr>
        <w:t>5.4. Заказчик вправе отказать Подрядчику в приемке работ и их оплате, если их объем, стоимость или качество не соответствуют и/или не подтверждаются исполнительной и другой технической документацией, предусмотренной настоящим Контрактом.</w:t>
      </w:r>
    </w:p>
    <w:p w:rsidR="00946C65" w:rsidRPr="00FB0AAC" w:rsidRDefault="00946C65" w:rsidP="00946C65">
      <w:pPr>
        <w:autoSpaceDE w:val="0"/>
        <w:autoSpaceDN w:val="0"/>
        <w:adjustRightInd w:val="0"/>
        <w:jc w:val="both"/>
        <w:rPr>
          <w:sz w:val="22"/>
          <w:szCs w:val="22"/>
        </w:rPr>
      </w:pPr>
      <w:r w:rsidRPr="00FB0AAC">
        <w:rPr>
          <w:sz w:val="22"/>
          <w:szCs w:val="22"/>
        </w:rPr>
        <w:t xml:space="preserve">5.5. </w:t>
      </w:r>
      <w:proofErr w:type="gramStart"/>
      <w:r w:rsidRPr="00FB0AAC">
        <w:rPr>
          <w:sz w:val="22"/>
          <w:szCs w:val="22"/>
        </w:rPr>
        <w:t xml:space="preserve">В случае установления Заказчиком при приемке выполненных работ несоответствия качества выполненных работ требованиям Технического задания (Приложение №2 к настоящему Контракту), а также </w:t>
      </w:r>
      <w:r w:rsidRPr="00FB0AAC">
        <w:rPr>
          <w:bCs/>
          <w:sz w:val="22"/>
          <w:szCs w:val="22"/>
        </w:rPr>
        <w:t>стандартам, техническим и технологическим требованиям и нормам к соответствующим видам работ и материалам, перечисленным в  Перечне нормативно-технических документов, применяемых при выполнении работ (Приложение №3 к настоящему Контракту)</w:t>
      </w:r>
      <w:r w:rsidRPr="00FB0AAC">
        <w:rPr>
          <w:sz w:val="22"/>
          <w:szCs w:val="22"/>
        </w:rPr>
        <w:t>, акт выполненных работ не подписывается Заказчиком до момента устранения Подрядчиком выявленных</w:t>
      </w:r>
      <w:proofErr w:type="gramEnd"/>
      <w:r w:rsidRPr="00FB0AAC">
        <w:rPr>
          <w:sz w:val="22"/>
          <w:szCs w:val="22"/>
        </w:rPr>
        <w:t xml:space="preserve"> нарушений. </w:t>
      </w:r>
    </w:p>
    <w:p w:rsidR="00946C65" w:rsidRPr="00FB0AAC" w:rsidRDefault="00946C65" w:rsidP="00946C65">
      <w:pPr>
        <w:autoSpaceDE w:val="0"/>
        <w:autoSpaceDN w:val="0"/>
        <w:adjustRightInd w:val="0"/>
        <w:jc w:val="both"/>
        <w:rPr>
          <w:sz w:val="22"/>
          <w:szCs w:val="22"/>
        </w:rPr>
      </w:pPr>
    </w:p>
    <w:p w:rsidR="00946C65" w:rsidRPr="00FB0AAC" w:rsidRDefault="00946C65" w:rsidP="00946C65">
      <w:pPr>
        <w:autoSpaceDE w:val="0"/>
        <w:autoSpaceDN w:val="0"/>
        <w:adjustRightInd w:val="0"/>
        <w:jc w:val="center"/>
        <w:rPr>
          <w:b/>
          <w:bCs/>
          <w:sz w:val="22"/>
          <w:szCs w:val="22"/>
        </w:rPr>
      </w:pPr>
      <w:r w:rsidRPr="00FB0AAC">
        <w:rPr>
          <w:b/>
          <w:bCs/>
          <w:sz w:val="22"/>
          <w:szCs w:val="22"/>
        </w:rPr>
        <w:t>6. Гарантии качества по сданным работам</w:t>
      </w:r>
    </w:p>
    <w:p w:rsidR="00946C65" w:rsidRPr="00FB0AAC" w:rsidRDefault="00946C65" w:rsidP="00946C65">
      <w:pPr>
        <w:autoSpaceDE w:val="0"/>
        <w:autoSpaceDN w:val="0"/>
        <w:adjustRightInd w:val="0"/>
        <w:jc w:val="both"/>
        <w:rPr>
          <w:sz w:val="22"/>
          <w:szCs w:val="22"/>
        </w:rPr>
      </w:pPr>
    </w:p>
    <w:p w:rsidR="00946C65" w:rsidRPr="00FB0AAC" w:rsidRDefault="00946C65" w:rsidP="00946C65">
      <w:pPr>
        <w:jc w:val="both"/>
        <w:rPr>
          <w:sz w:val="22"/>
          <w:szCs w:val="22"/>
        </w:rPr>
      </w:pPr>
      <w:r w:rsidRPr="00FB0AAC">
        <w:rPr>
          <w:sz w:val="22"/>
          <w:szCs w:val="22"/>
        </w:rPr>
        <w:t>6.1. Гарантийные сроки качества результата работ составляют:</w:t>
      </w:r>
    </w:p>
    <w:p w:rsidR="00946C65" w:rsidRPr="00FB0AAC" w:rsidRDefault="00946C65" w:rsidP="00946C65">
      <w:pPr>
        <w:jc w:val="both"/>
        <w:rPr>
          <w:sz w:val="22"/>
          <w:szCs w:val="22"/>
        </w:rPr>
      </w:pPr>
      <w:r w:rsidRPr="00FB0AAC">
        <w:rPr>
          <w:sz w:val="22"/>
          <w:szCs w:val="22"/>
        </w:rPr>
        <w:t>- на ямочный ремонт – 1 (один) год;</w:t>
      </w:r>
    </w:p>
    <w:p w:rsidR="00946C65" w:rsidRPr="00FB0AAC" w:rsidRDefault="00946C65" w:rsidP="00946C65">
      <w:pPr>
        <w:jc w:val="both"/>
        <w:rPr>
          <w:sz w:val="22"/>
          <w:szCs w:val="22"/>
        </w:rPr>
      </w:pPr>
      <w:r w:rsidRPr="00FB0AAC">
        <w:rPr>
          <w:sz w:val="22"/>
          <w:szCs w:val="22"/>
        </w:rPr>
        <w:t>- на окраску дорожных стоек, барьерного ограждения,  – 1 (один) год;</w:t>
      </w:r>
    </w:p>
    <w:p w:rsidR="00946C65" w:rsidRPr="00FB0AAC" w:rsidRDefault="00946C65" w:rsidP="00946C65">
      <w:pPr>
        <w:jc w:val="both"/>
        <w:rPr>
          <w:sz w:val="22"/>
          <w:szCs w:val="22"/>
        </w:rPr>
      </w:pPr>
      <w:r w:rsidRPr="00FB0AAC">
        <w:rPr>
          <w:sz w:val="22"/>
          <w:szCs w:val="22"/>
        </w:rPr>
        <w:t>- на замену барьерного ограждения – 5 (пять) лет;</w:t>
      </w:r>
    </w:p>
    <w:p w:rsidR="00946C65" w:rsidRPr="00FB0AAC" w:rsidRDefault="00946C65" w:rsidP="00946C65">
      <w:pPr>
        <w:jc w:val="both"/>
        <w:rPr>
          <w:sz w:val="22"/>
          <w:szCs w:val="22"/>
        </w:rPr>
      </w:pPr>
      <w:r w:rsidRPr="00FB0AAC">
        <w:rPr>
          <w:sz w:val="22"/>
          <w:szCs w:val="22"/>
        </w:rPr>
        <w:t>- на замену</w:t>
      </w:r>
      <w:r w:rsidR="00D97DE4">
        <w:rPr>
          <w:sz w:val="22"/>
          <w:szCs w:val="22"/>
        </w:rPr>
        <w:t xml:space="preserve"> дорожных знаков – 5 (пять) лет.</w:t>
      </w:r>
    </w:p>
    <w:p w:rsidR="00946C65" w:rsidRPr="00FB0AAC" w:rsidRDefault="00946C65" w:rsidP="00946C65">
      <w:pPr>
        <w:shd w:val="clear" w:color="auto" w:fill="FFFFFF"/>
        <w:tabs>
          <w:tab w:val="left" w:pos="1291"/>
        </w:tabs>
        <w:jc w:val="both"/>
        <w:rPr>
          <w:sz w:val="22"/>
          <w:szCs w:val="22"/>
        </w:rPr>
      </w:pPr>
      <w:r w:rsidRPr="00FB0AAC">
        <w:rPr>
          <w:color w:val="000000"/>
          <w:sz w:val="22"/>
          <w:szCs w:val="22"/>
        </w:rPr>
        <w:t>При этом исчисление гарантийных сроков по выполняемым работам начинается с момента (даты) подписания сторонами</w:t>
      </w:r>
      <w:r w:rsidRPr="00FB0AAC">
        <w:rPr>
          <w:sz w:val="22"/>
          <w:szCs w:val="22"/>
        </w:rPr>
        <w:t xml:space="preserve"> актов выполненных работ (форма № КС-2). </w:t>
      </w:r>
    </w:p>
    <w:p w:rsidR="00946C65" w:rsidRPr="00FB0AAC" w:rsidRDefault="00946C65" w:rsidP="00946C65">
      <w:pPr>
        <w:jc w:val="both"/>
        <w:rPr>
          <w:kern w:val="0"/>
          <w:sz w:val="22"/>
          <w:szCs w:val="22"/>
        </w:rPr>
      </w:pPr>
      <w:r w:rsidRPr="00FB0AAC">
        <w:rPr>
          <w:kern w:val="0"/>
          <w:sz w:val="22"/>
          <w:szCs w:val="22"/>
        </w:rPr>
        <w:t>6.2. Если в период гарантийной эксплуатации автомобильных дорог обнаружатся дефекты, то Подрядчик обязан их устранить за свой счет и в согласованные с Заказчиком сроки</w:t>
      </w:r>
      <w:r w:rsidRPr="00FB0AAC">
        <w:rPr>
          <w:i/>
          <w:iCs/>
          <w:kern w:val="0"/>
          <w:sz w:val="22"/>
          <w:szCs w:val="22"/>
        </w:rPr>
        <w:t xml:space="preserve">. </w:t>
      </w:r>
      <w:r w:rsidRPr="00FB0AAC">
        <w:rPr>
          <w:kern w:val="0"/>
          <w:sz w:val="22"/>
          <w:szCs w:val="22"/>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rsidR="00946C65" w:rsidRPr="00FB0AAC" w:rsidRDefault="00946C65" w:rsidP="00946C65">
      <w:pPr>
        <w:jc w:val="both"/>
        <w:rPr>
          <w:sz w:val="22"/>
          <w:szCs w:val="22"/>
        </w:rPr>
      </w:pPr>
      <w:r w:rsidRPr="00FB0AAC">
        <w:rPr>
          <w:sz w:val="22"/>
          <w:szCs w:val="22"/>
        </w:rPr>
        <w:lastRenderedPageBreak/>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работе которых, при установлении вины Подрядчика, возмещаются последним в полном объеме.</w:t>
      </w:r>
    </w:p>
    <w:p w:rsidR="00946C65" w:rsidRPr="00FB0AAC" w:rsidRDefault="00946C65" w:rsidP="00946C65">
      <w:pPr>
        <w:jc w:val="both"/>
        <w:rPr>
          <w:sz w:val="22"/>
          <w:szCs w:val="22"/>
        </w:rPr>
      </w:pPr>
      <w:r w:rsidRPr="00FB0AAC">
        <w:rPr>
          <w:sz w:val="22"/>
          <w:szCs w:val="22"/>
        </w:rPr>
        <w:t>6.3. В случае выявления дефектов отдельных конструктивных элементов сооружений в пределах гарантийного срока, гарантийный срок на этот элемент или часть сооружения устанавливается вновь в соответствии с настоящим пунктом с момента (даты) завершения работ по устранению дефекта, оформляемый соответствующим актом.</w:t>
      </w:r>
    </w:p>
    <w:p w:rsidR="00730A4B" w:rsidRPr="00FB0AAC" w:rsidRDefault="004A6F51" w:rsidP="00E73250">
      <w:pPr>
        <w:widowControl w:val="0"/>
        <w:autoSpaceDE w:val="0"/>
        <w:autoSpaceDN w:val="0"/>
        <w:adjustRightInd w:val="0"/>
        <w:jc w:val="center"/>
        <w:rPr>
          <w:b/>
          <w:bCs/>
          <w:color w:val="000000"/>
          <w:sz w:val="22"/>
          <w:szCs w:val="22"/>
        </w:rPr>
      </w:pPr>
      <w:r>
        <w:rPr>
          <w:b/>
          <w:bCs/>
          <w:color w:val="000000"/>
          <w:sz w:val="22"/>
          <w:szCs w:val="22"/>
        </w:rPr>
        <w:t>7</w:t>
      </w:r>
      <w:r w:rsidR="00730A4B" w:rsidRPr="00FB0AAC">
        <w:rPr>
          <w:b/>
          <w:bCs/>
          <w:color w:val="000000"/>
          <w:sz w:val="22"/>
          <w:szCs w:val="22"/>
        </w:rPr>
        <w:t xml:space="preserve">. Ответственность сторон </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.1. В случае просрочки исполнения Заказчиком обяз</w:t>
      </w:r>
      <w:r w:rsidR="00CC5A68" w:rsidRPr="00FB0AAC">
        <w:rPr>
          <w:sz w:val="22"/>
          <w:szCs w:val="22"/>
        </w:rPr>
        <w:t>ательств, предусмотренных К</w:t>
      </w:r>
      <w:r w:rsidR="00730A4B" w:rsidRPr="00FB0AAC">
        <w:rPr>
          <w:sz w:val="22"/>
          <w:szCs w:val="22"/>
        </w:rPr>
        <w:t xml:space="preserve">онтрактом, а также в иных случаях неисполнения или ненадлежащего исполнения Заказчиком обязательств, предусмотренных </w:t>
      </w:r>
      <w:r w:rsidR="00CC5A68" w:rsidRPr="00FB0AAC">
        <w:rPr>
          <w:sz w:val="22"/>
          <w:szCs w:val="22"/>
        </w:rPr>
        <w:t>К</w:t>
      </w:r>
      <w:r w:rsidR="00730A4B" w:rsidRPr="00FB0AAC">
        <w:rPr>
          <w:sz w:val="22"/>
          <w:szCs w:val="22"/>
        </w:rPr>
        <w:t>онтрактом, Подрядчик вправе потребовать уплаты неустоек (штрафов, пеней).</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.2. Пеня начисляется за каждый день просрочки исполнения Заказчиком о</w:t>
      </w:r>
      <w:r w:rsidR="00CC5A68" w:rsidRPr="00FB0AAC">
        <w:rPr>
          <w:sz w:val="22"/>
          <w:szCs w:val="22"/>
        </w:rPr>
        <w:t>бязательства, предусмотренного К</w:t>
      </w:r>
      <w:r w:rsidR="00730A4B" w:rsidRPr="00FB0AAC">
        <w:rPr>
          <w:sz w:val="22"/>
          <w:szCs w:val="22"/>
        </w:rPr>
        <w:t>онтрактом, начиная со дня, следующего посл</w:t>
      </w:r>
      <w:r w:rsidR="00CC5A68" w:rsidRPr="00FB0AAC">
        <w:rPr>
          <w:sz w:val="22"/>
          <w:szCs w:val="22"/>
        </w:rPr>
        <w:t>е дня истечения установленного К</w:t>
      </w:r>
      <w:r w:rsidR="00730A4B" w:rsidRPr="00FB0AAC">
        <w:rPr>
          <w:sz w:val="22"/>
          <w:szCs w:val="22"/>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 xml:space="preserve">.3. В случае ненадлежащего исполнения Заказчиком обязательств, предусмотренных </w:t>
      </w:r>
      <w:r w:rsidR="00CC5A68" w:rsidRPr="00FB0AAC">
        <w:rPr>
          <w:sz w:val="22"/>
          <w:szCs w:val="22"/>
        </w:rPr>
        <w:t>К</w:t>
      </w:r>
      <w:r w:rsidR="00730A4B" w:rsidRPr="00FB0AAC">
        <w:rPr>
          <w:sz w:val="22"/>
          <w:szCs w:val="22"/>
        </w:rPr>
        <w:t xml:space="preserve">онтрактом, за исключением просрочки исполнения обязательств Подрядчик вправе взыскать с Заказчика штраф в размере ___________________руб. *: 2,5 процентов цены </w:t>
      </w:r>
      <w:r w:rsidR="00CC5A68" w:rsidRPr="00FB0AAC">
        <w:rPr>
          <w:sz w:val="22"/>
          <w:szCs w:val="22"/>
        </w:rPr>
        <w:t>К</w:t>
      </w:r>
      <w:r w:rsidR="00730A4B" w:rsidRPr="00FB0AAC">
        <w:rPr>
          <w:sz w:val="22"/>
          <w:szCs w:val="22"/>
        </w:rPr>
        <w:t xml:space="preserve">онтракта в случае, если цена </w:t>
      </w:r>
      <w:r w:rsidR="00E92246">
        <w:rPr>
          <w:sz w:val="22"/>
          <w:szCs w:val="22"/>
        </w:rPr>
        <w:t>К</w:t>
      </w:r>
      <w:r w:rsidR="00730A4B" w:rsidRPr="00FB0AAC">
        <w:rPr>
          <w:sz w:val="22"/>
          <w:szCs w:val="22"/>
        </w:rPr>
        <w:t>онтракта не превышает 3 млн. рублей.</w:t>
      </w:r>
    </w:p>
    <w:p w:rsidR="00730A4B" w:rsidRPr="00FB0AAC" w:rsidRDefault="00730A4B" w:rsidP="00730A4B">
      <w:pPr>
        <w:autoSpaceDE w:val="0"/>
        <w:autoSpaceDN w:val="0"/>
        <w:adjustRightInd w:val="0"/>
        <w:jc w:val="both"/>
        <w:rPr>
          <w:sz w:val="22"/>
          <w:szCs w:val="22"/>
        </w:rPr>
      </w:pPr>
      <w:r w:rsidRPr="00FB0AAC">
        <w:rPr>
          <w:sz w:val="22"/>
          <w:szCs w:val="22"/>
        </w:rPr>
        <w:t xml:space="preserve">*Размер штрафа включается в </w:t>
      </w:r>
      <w:r w:rsidR="00CC5A68" w:rsidRPr="00FB0AAC">
        <w:rPr>
          <w:sz w:val="22"/>
          <w:szCs w:val="22"/>
        </w:rPr>
        <w:t>К</w:t>
      </w:r>
      <w:r w:rsidRPr="00FB0AAC">
        <w:rPr>
          <w:sz w:val="22"/>
          <w:szCs w:val="22"/>
        </w:rPr>
        <w:t xml:space="preserve">онтракт в виде фиксированной суммы, рассчитанной исходя из цены </w:t>
      </w:r>
      <w:r w:rsidR="00CC5A68" w:rsidRPr="00FB0AAC">
        <w:rPr>
          <w:sz w:val="22"/>
          <w:szCs w:val="22"/>
        </w:rPr>
        <w:t>Контракта на момент заключения К</w:t>
      </w:r>
      <w:r w:rsidRPr="00FB0AAC">
        <w:rPr>
          <w:sz w:val="22"/>
          <w:szCs w:val="22"/>
        </w:rPr>
        <w:t>онтракта в соответствии с Постановлением Правительства Российской Федерации от 25.11.2013 № 1063.</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 xml:space="preserve">.4. В случае просрочки исполнения Подрядчиком обязательств, предусмотренных </w:t>
      </w:r>
      <w:r w:rsidR="00E92246">
        <w:rPr>
          <w:sz w:val="22"/>
          <w:szCs w:val="22"/>
        </w:rPr>
        <w:t>К</w:t>
      </w:r>
      <w:r w:rsidR="00730A4B" w:rsidRPr="00FB0AAC">
        <w:rPr>
          <w:sz w:val="22"/>
          <w:szCs w:val="22"/>
        </w:rPr>
        <w:t xml:space="preserve">онтрактом, а также в иных случаях неисполнения или ненадлежащего исполнения Подрядчиком обязательств, предусмотренных </w:t>
      </w:r>
      <w:r w:rsidR="00E92246">
        <w:rPr>
          <w:sz w:val="22"/>
          <w:szCs w:val="22"/>
        </w:rPr>
        <w:t>К</w:t>
      </w:r>
      <w:r w:rsidR="00730A4B" w:rsidRPr="00FB0AAC">
        <w:rPr>
          <w:sz w:val="22"/>
          <w:szCs w:val="22"/>
        </w:rPr>
        <w:t>онтрактом, Заказчик направляет Подрядчику требование об уплате неустоек (штрафов, пеней).</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 xml:space="preserve">.5. Пеня начисляется за каждый день просрочки исполнения Подрядчиком обязательства, предусмотренного </w:t>
      </w:r>
      <w:r w:rsidR="00E92246">
        <w:rPr>
          <w:sz w:val="22"/>
          <w:szCs w:val="22"/>
        </w:rPr>
        <w:t>К</w:t>
      </w:r>
      <w:r w:rsidR="00730A4B" w:rsidRPr="00FB0AAC">
        <w:rPr>
          <w:sz w:val="22"/>
          <w:szCs w:val="22"/>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E92246">
        <w:rPr>
          <w:sz w:val="22"/>
          <w:szCs w:val="22"/>
        </w:rPr>
        <w:t>а Российской Федерации от цены К</w:t>
      </w:r>
      <w:r w:rsidR="00730A4B" w:rsidRPr="00FB0AAC">
        <w:rPr>
          <w:sz w:val="22"/>
          <w:szCs w:val="22"/>
        </w:rPr>
        <w:t xml:space="preserve">онтракта, уменьшенной на сумму, пропорциональную объему обязательств, предусмотренных Контрактом и фактически исполненных подрядчиком, и определяется по формуле </w:t>
      </w:r>
      <w:proofErr w:type="gramStart"/>
      <w:r w:rsidR="00730A4B" w:rsidRPr="00FB0AAC">
        <w:rPr>
          <w:sz w:val="22"/>
          <w:szCs w:val="22"/>
        </w:rPr>
        <w:t>П</w:t>
      </w:r>
      <w:proofErr w:type="gramEnd"/>
      <w:r w:rsidR="00730A4B" w:rsidRPr="00FB0AAC">
        <w:rPr>
          <w:sz w:val="22"/>
          <w:szCs w:val="22"/>
        </w:rPr>
        <w:t xml:space="preserve"> = (Ц - В) x С  (где Ц - цена контракта; </w:t>
      </w:r>
      <w:proofErr w:type="gramStart"/>
      <w:r w:rsidR="00730A4B" w:rsidRPr="00FB0AAC">
        <w:rPr>
          <w:sz w:val="22"/>
          <w:szCs w:val="22"/>
        </w:rPr>
        <w:t>В – стоимость фактически исполненного в установленный сро</w:t>
      </w:r>
      <w:r w:rsidR="00E92246">
        <w:rPr>
          <w:sz w:val="22"/>
          <w:szCs w:val="22"/>
        </w:rPr>
        <w:t>к Подрядчиком обязательства по К</w:t>
      </w:r>
      <w:r w:rsidR="00730A4B" w:rsidRPr="00FB0AAC">
        <w:rPr>
          <w:sz w:val="22"/>
          <w:szCs w:val="22"/>
        </w:rPr>
        <w:t>онтракту, определяемая на основании документа о приемке товаров, в том чис</w:t>
      </w:r>
      <w:r w:rsidR="00E92246">
        <w:rPr>
          <w:sz w:val="22"/>
          <w:szCs w:val="22"/>
        </w:rPr>
        <w:t>ле отдельных этапов исполнения К</w:t>
      </w:r>
      <w:r w:rsidR="00730A4B" w:rsidRPr="00FB0AAC">
        <w:rPr>
          <w:sz w:val="22"/>
          <w:szCs w:val="22"/>
        </w:rPr>
        <w:t>онтракта; С - размер ставки).</w:t>
      </w:r>
      <w:proofErr w:type="gramEnd"/>
    </w:p>
    <w:p w:rsidR="00730A4B" w:rsidRPr="00FB0AAC" w:rsidRDefault="00730A4B" w:rsidP="00730A4B">
      <w:pPr>
        <w:autoSpaceDE w:val="0"/>
        <w:autoSpaceDN w:val="0"/>
        <w:adjustRightInd w:val="0"/>
        <w:jc w:val="both"/>
        <w:rPr>
          <w:sz w:val="22"/>
          <w:szCs w:val="22"/>
        </w:rPr>
      </w:pPr>
      <w:r w:rsidRPr="00FB0AAC">
        <w:rPr>
          <w:sz w:val="22"/>
          <w:szCs w:val="22"/>
        </w:rPr>
        <w:t>Размер ставки определяется по формуле</w:t>
      </w:r>
      <w:proofErr w:type="gramStart"/>
      <w:r w:rsidRPr="00FB0AAC">
        <w:rPr>
          <w:sz w:val="22"/>
          <w:szCs w:val="22"/>
        </w:rPr>
        <w:t xml:space="preserve"> С</w:t>
      </w:r>
      <w:proofErr w:type="gramEnd"/>
      <w:r w:rsidRPr="00FB0AAC">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30A4B" w:rsidRPr="00FB0AAC" w:rsidRDefault="00730A4B" w:rsidP="00730A4B">
      <w:pPr>
        <w:autoSpaceDE w:val="0"/>
        <w:autoSpaceDN w:val="0"/>
        <w:adjustRightInd w:val="0"/>
        <w:jc w:val="both"/>
        <w:rPr>
          <w:sz w:val="22"/>
          <w:szCs w:val="22"/>
        </w:rPr>
      </w:pPr>
      <w:r w:rsidRPr="00FB0AAC">
        <w:rPr>
          <w:sz w:val="22"/>
          <w:szCs w:val="22"/>
        </w:rPr>
        <w:t>Коэффициент</w:t>
      </w:r>
      <w:proofErr w:type="gramStart"/>
      <w:r w:rsidRPr="00FB0AAC">
        <w:rPr>
          <w:sz w:val="22"/>
          <w:szCs w:val="22"/>
        </w:rPr>
        <w:t xml:space="preserve"> К</w:t>
      </w:r>
      <w:proofErr w:type="gramEnd"/>
      <w:r w:rsidRPr="00FB0AAC">
        <w:rPr>
          <w:sz w:val="22"/>
          <w:szCs w:val="22"/>
        </w:rPr>
        <w:t xml:space="preserve"> определяется по формуле К = ДП/ДК х 100% (где ДП - количество дней просрочки;  ДК - ср</w:t>
      </w:r>
      <w:r w:rsidR="00E92246">
        <w:rPr>
          <w:sz w:val="22"/>
          <w:szCs w:val="22"/>
        </w:rPr>
        <w:t>ок исполнения обязательства по К</w:t>
      </w:r>
      <w:r w:rsidRPr="00FB0AAC">
        <w:rPr>
          <w:sz w:val="22"/>
          <w:szCs w:val="22"/>
        </w:rPr>
        <w:t>онтракту (количество дней).</w:t>
      </w:r>
    </w:p>
    <w:p w:rsidR="00730A4B" w:rsidRPr="00FB0AAC" w:rsidRDefault="00730A4B" w:rsidP="00730A4B">
      <w:pPr>
        <w:autoSpaceDE w:val="0"/>
        <w:autoSpaceDN w:val="0"/>
        <w:adjustRightInd w:val="0"/>
        <w:jc w:val="both"/>
        <w:rPr>
          <w:sz w:val="22"/>
          <w:szCs w:val="22"/>
        </w:rPr>
      </w:pPr>
      <w:r w:rsidRPr="00FB0AAC">
        <w:rPr>
          <w:sz w:val="22"/>
          <w:szCs w:val="22"/>
        </w:rPr>
        <w:t>При</w:t>
      </w:r>
      <w:proofErr w:type="gramStart"/>
      <w:r w:rsidRPr="00FB0AAC">
        <w:rPr>
          <w:sz w:val="22"/>
          <w:szCs w:val="22"/>
        </w:rPr>
        <w:t xml:space="preserve"> К</w:t>
      </w:r>
      <w:proofErr w:type="gramEnd"/>
      <w:r w:rsidRPr="00FB0AAC">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30A4B" w:rsidRPr="00FB0AAC" w:rsidRDefault="00730A4B" w:rsidP="00730A4B">
      <w:pPr>
        <w:autoSpaceDE w:val="0"/>
        <w:autoSpaceDN w:val="0"/>
        <w:adjustRightInd w:val="0"/>
        <w:jc w:val="both"/>
        <w:rPr>
          <w:sz w:val="22"/>
          <w:szCs w:val="22"/>
        </w:rPr>
      </w:pPr>
      <w:r w:rsidRPr="00FB0AAC">
        <w:rPr>
          <w:sz w:val="22"/>
          <w:szCs w:val="22"/>
        </w:rPr>
        <w:t>При</w:t>
      </w:r>
      <w:proofErr w:type="gramStart"/>
      <w:r w:rsidRPr="00FB0AAC">
        <w:rPr>
          <w:sz w:val="22"/>
          <w:szCs w:val="22"/>
        </w:rPr>
        <w:t xml:space="preserve"> К</w:t>
      </w:r>
      <w:proofErr w:type="gramEnd"/>
      <w:r w:rsidRPr="00FB0AAC">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30A4B" w:rsidRPr="00FB0AAC" w:rsidRDefault="00730A4B" w:rsidP="00730A4B">
      <w:pPr>
        <w:autoSpaceDE w:val="0"/>
        <w:autoSpaceDN w:val="0"/>
        <w:adjustRightInd w:val="0"/>
        <w:jc w:val="both"/>
        <w:rPr>
          <w:sz w:val="22"/>
          <w:szCs w:val="22"/>
        </w:rPr>
      </w:pPr>
      <w:r w:rsidRPr="00FB0AAC">
        <w:rPr>
          <w:sz w:val="22"/>
          <w:szCs w:val="22"/>
        </w:rPr>
        <w:t>При</w:t>
      </w:r>
      <w:proofErr w:type="gramStart"/>
      <w:r w:rsidRPr="00FB0AAC">
        <w:rPr>
          <w:sz w:val="22"/>
          <w:szCs w:val="22"/>
        </w:rPr>
        <w:t xml:space="preserve"> К</w:t>
      </w:r>
      <w:proofErr w:type="gramEnd"/>
      <w:r w:rsidRPr="00FB0AAC">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.6. За ненадлежащее исполнение Подрядчиком</w:t>
      </w:r>
      <w:r w:rsidR="00E92246">
        <w:rPr>
          <w:sz w:val="22"/>
          <w:szCs w:val="22"/>
        </w:rPr>
        <w:t xml:space="preserve"> обязательств, предусмотренных К</w:t>
      </w:r>
      <w:r w:rsidR="00730A4B" w:rsidRPr="00FB0AAC">
        <w:rPr>
          <w:sz w:val="22"/>
          <w:szCs w:val="22"/>
        </w:rPr>
        <w:t>онтрактом, за исключением просрочки исполнения Заказчиком, Подрядчиком обязательств (в том числе гарантийного о</w:t>
      </w:r>
      <w:r w:rsidR="00E92246">
        <w:rPr>
          <w:sz w:val="22"/>
          <w:szCs w:val="22"/>
        </w:rPr>
        <w:t>бязательства), предусмотренных К</w:t>
      </w:r>
      <w:r w:rsidR="00730A4B" w:rsidRPr="00FB0AAC">
        <w:rPr>
          <w:sz w:val="22"/>
          <w:szCs w:val="22"/>
        </w:rPr>
        <w:t>онтрактом, Подрядчик выплачивает Заказчику штраф в размере ____________</w:t>
      </w:r>
      <w:r w:rsidR="00E92246">
        <w:rPr>
          <w:sz w:val="22"/>
          <w:szCs w:val="22"/>
        </w:rPr>
        <w:t>_____ руб. *:10 процентов цены К</w:t>
      </w:r>
      <w:r w:rsidR="00730A4B" w:rsidRPr="00FB0AAC">
        <w:rPr>
          <w:sz w:val="22"/>
          <w:szCs w:val="22"/>
        </w:rPr>
        <w:t xml:space="preserve">онтракта в случае, если цена </w:t>
      </w:r>
      <w:r w:rsidR="00E92246">
        <w:rPr>
          <w:sz w:val="22"/>
          <w:szCs w:val="22"/>
        </w:rPr>
        <w:t>К</w:t>
      </w:r>
      <w:r w:rsidR="00730A4B" w:rsidRPr="00FB0AAC">
        <w:rPr>
          <w:sz w:val="22"/>
          <w:szCs w:val="22"/>
        </w:rPr>
        <w:t>онтракта не превышает 3 млн. рублей.</w:t>
      </w:r>
    </w:p>
    <w:p w:rsidR="00730A4B" w:rsidRPr="00FB0AAC" w:rsidRDefault="00E92246" w:rsidP="00730A4B">
      <w:pPr>
        <w:autoSpaceDE w:val="0"/>
        <w:autoSpaceDN w:val="0"/>
        <w:adjustRightInd w:val="0"/>
        <w:jc w:val="both"/>
        <w:rPr>
          <w:sz w:val="22"/>
          <w:szCs w:val="22"/>
        </w:rPr>
      </w:pPr>
      <w:r>
        <w:rPr>
          <w:sz w:val="22"/>
          <w:szCs w:val="22"/>
        </w:rPr>
        <w:t>*Размер штрафа включается в К</w:t>
      </w:r>
      <w:r w:rsidR="00730A4B" w:rsidRPr="00FB0AAC">
        <w:rPr>
          <w:sz w:val="22"/>
          <w:szCs w:val="22"/>
        </w:rPr>
        <w:t>онтракт в виде фиксированной сумм</w:t>
      </w:r>
      <w:r>
        <w:rPr>
          <w:sz w:val="22"/>
          <w:szCs w:val="22"/>
        </w:rPr>
        <w:t>ы, рассчитанной исходя из цены Контракта на момент заключения К</w:t>
      </w:r>
      <w:r w:rsidR="00730A4B" w:rsidRPr="00FB0AAC">
        <w:rPr>
          <w:sz w:val="22"/>
          <w:szCs w:val="22"/>
        </w:rPr>
        <w:t>онтракта в соответствии с Постановлением Правительства Российской Федерации от 25.11.2013 № 1063.</w:t>
      </w:r>
    </w:p>
    <w:p w:rsidR="00730A4B" w:rsidRPr="00FB0AAC" w:rsidRDefault="004A6F51" w:rsidP="00730A4B">
      <w:pPr>
        <w:widowControl w:val="0"/>
        <w:autoSpaceDE w:val="0"/>
        <w:autoSpaceDN w:val="0"/>
        <w:adjustRightInd w:val="0"/>
        <w:jc w:val="both"/>
        <w:rPr>
          <w:sz w:val="22"/>
          <w:szCs w:val="22"/>
        </w:rPr>
      </w:pPr>
      <w:r>
        <w:rPr>
          <w:sz w:val="22"/>
          <w:szCs w:val="22"/>
        </w:rPr>
        <w:t>7</w:t>
      </w:r>
      <w:r w:rsidR="00730A4B" w:rsidRPr="00FB0AAC">
        <w:rPr>
          <w:sz w:val="22"/>
          <w:szCs w:val="22"/>
        </w:rPr>
        <w:t>.7. Сторона освобождается от уплаты неустойки (штрафа, пени), если докажет, что неисполнение или ненадлежащее исполнение о</w:t>
      </w:r>
      <w:r w:rsidR="00E92246">
        <w:rPr>
          <w:sz w:val="22"/>
          <w:szCs w:val="22"/>
        </w:rPr>
        <w:t>бязательства, предусмотренного К</w:t>
      </w:r>
      <w:r w:rsidR="00730A4B" w:rsidRPr="00FB0AAC">
        <w:rPr>
          <w:sz w:val="22"/>
          <w:szCs w:val="22"/>
        </w:rPr>
        <w:t>онтрактом, произошло вследствие непреодолимой силы или по вине другой стороны.</w:t>
      </w:r>
    </w:p>
    <w:p w:rsidR="00730A4B" w:rsidRPr="00FB0AAC" w:rsidRDefault="004A6F51" w:rsidP="00730A4B">
      <w:pPr>
        <w:autoSpaceDE w:val="0"/>
        <w:autoSpaceDN w:val="0"/>
        <w:adjustRightInd w:val="0"/>
        <w:jc w:val="both"/>
        <w:rPr>
          <w:sz w:val="22"/>
          <w:szCs w:val="22"/>
        </w:rPr>
      </w:pPr>
      <w:r>
        <w:rPr>
          <w:sz w:val="22"/>
          <w:szCs w:val="22"/>
        </w:rPr>
        <w:t>7</w:t>
      </w:r>
      <w:r w:rsidR="00730A4B" w:rsidRPr="00FB0AAC">
        <w:rPr>
          <w:sz w:val="22"/>
          <w:szCs w:val="22"/>
        </w:rPr>
        <w:t xml:space="preserve">.8. Уплата неустойки (штрафа, пени) не освобождает стороны от исполнения принятых на себя обязательств по </w:t>
      </w:r>
      <w:r w:rsidR="00E92246">
        <w:rPr>
          <w:sz w:val="22"/>
          <w:szCs w:val="22"/>
        </w:rPr>
        <w:t>К</w:t>
      </w:r>
      <w:r w:rsidR="00730A4B" w:rsidRPr="00FB0AAC">
        <w:rPr>
          <w:sz w:val="22"/>
          <w:szCs w:val="22"/>
        </w:rPr>
        <w:t>онтракту.</w:t>
      </w:r>
    </w:p>
    <w:p w:rsidR="00F11C28" w:rsidRDefault="00F11C28" w:rsidP="00E73250">
      <w:pPr>
        <w:widowControl w:val="0"/>
        <w:autoSpaceDE w:val="0"/>
        <w:jc w:val="center"/>
        <w:rPr>
          <w:b/>
          <w:bCs/>
          <w:sz w:val="22"/>
          <w:szCs w:val="22"/>
          <w:lang w:eastAsia="en-US"/>
        </w:rPr>
      </w:pPr>
    </w:p>
    <w:p w:rsidR="00730A4B" w:rsidRPr="00FB0AAC" w:rsidRDefault="004A6F51" w:rsidP="00E73250">
      <w:pPr>
        <w:widowControl w:val="0"/>
        <w:autoSpaceDE w:val="0"/>
        <w:jc w:val="center"/>
        <w:rPr>
          <w:b/>
          <w:bCs/>
          <w:sz w:val="22"/>
          <w:szCs w:val="22"/>
          <w:lang w:eastAsia="en-US"/>
        </w:rPr>
      </w:pPr>
      <w:r>
        <w:rPr>
          <w:b/>
          <w:bCs/>
          <w:sz w:val="22"/>
          <w:szCs w:val="22"/>
          <w:lang w:eastAsia="en-US"/>
        </w:rPr>
        <w:lastRenderedPageBreak/>
        <w:t>8</w:t>
      </w:r>
      <w:r w:rsidR="00730A4B" w:rsidRPr="00FB0AAC">
        <w:rPr>
          <w:b/>
          <w:bCs/>
          <w:sz w:val="22"/>
          <w:szCs w:val="22"/>
          <w:lang w:eastAsia="en-US"/>
        </w:rPr>
        <w:t>. Обстоятельства непреодолимой силы</w:t>
      </w:r>
    </w:p>
    <w:p w:rsidR="00730A4B" w:rsidRPr="00FB0AAC" w:rsidRDefault="004A6F51" w:rsidP="00730A4B">
      <w:pPr>
        <w:jc w:val="both"/>
        <w:rPr>
          <w:sz w:val="22"/>
          <w:szCs w:val="22"/>
          <w:lang w:eastAsia="en-US"/>
        </w:rPr>
      </w:pPr>
      <w:r>
        <w:rPr>
          <w:sz w:val="22"/>
          <w:szCs w:val="22"/>
          <w:lang w:eastAsia="en-US"/>
        </w:rPr>
        <w:t>8</w:t>
      </w:r>
      <w:r w:rsidR="00730A4B" w:rsidRPr="00FB0AAC">
        <w:rPr>
          <w:sz w:val="22"/>
          <w:szCs w:val="22"/>
          <w:lang w:eastAsia="en-US"/>
        </w:rPr>
        <w:t>.1. При наступлении обстоятельств непреодолимой силы (чрезвычайных, непреодолимых при данных условиях и препятствующих исполн</w:t>
      </w:r>
      <w:r w:rsidR="00E92246">
        <w:rPr>
          <w:sz w:val="22"/>
          <w:szCs w:val="22"/>
          <w:lang w:eastAsia="en-US"/>
        </w:rPr>
        <w:t>ению сторонами обязательств по К</w:t>
      </w:r>
      <w:r w:rsidR="00730A4B" w:rsidRPr="00FB0AAC">
        <w:rPr>
          <w:sz w:val="22"/>
          <w:szCs w:val="22"/>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730A4B" w:rsidRPr="00FB0AAC" w:rsidRDefault="004A6F51" w:rsidP="00730A4B">
      <w:pPr>
        <w:jc w:val="both"/>
        <w:rPr>
          <w:sz w:val="22"/>
          <w:szCs w:val="22"/>
          <w:lang w:eastAsia="en-US"/>
        </w:rPr>
      </w:pPr>
      <w:r>
        <w:rPr>
          <w:sz w:val="22"/>
          <w:szCs w:val="22"/>
          <w:lang w:eastAsia="en-US"/>
        </w:rPr>
        <w:t>8</w:t>
      </w:r>
      <w:r w:rsidR="00730A4B" w:rsidRPr="00FB0AAC">
        <w:rPr>
          <w:sz w:val="22"/>
          <w:szCs w:val="22"/>
          <w:lang w:eastAsia="en-US"/>
        </w:rPr>
        <w:t xml:space="preserve">.2. К обстоятельствам, указанным в пункте </w:t>
      </w:r>
      <w:r>
        <w:rPr>
          <w:sz w:val="22"/>
          <w:szCs w:val="22"/>
          <w:lang w:eastAsia="en-US"/>
        </w:rPr>
        <w:t>8</w:t>
      </w:r>
      <w:r w:rsidR="00E92246">
        <w:rPr>
          <w:sz w:val="22"/>
          <w:szCs w:val="22"/>
          <w:lang w:eastAsia="en-US"/>
        </w:rPr>
        <w:t>.1 К</w:t>
      </w:r>
      <w:r w:rsidR="00730A4B" w:rsidRPr="00FB0AAC">
        <w:rPr>
          <w:sz w:val="22"/>
          <w:szCs w:val="22"/>
          <w:lang w:eastAsia="en-US"/>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30A4B" w:rsidRPr="00FB0AAC" w:rsidRDefault="004A6F51" w:rsidP="00730A4B">
      <w:pPr>
        <w:jc w:val="both"/>
        <w:rPr>
          <w:sz w:val="22"/>
          <w:szCs w:val="22"/>
          <w:lang w:eastAsia="en-US"/>
        </w:rPr>
      </w:pPr>
      <w:r>
        <w:rPr>
          <w:sz w:val="22"/>
          <w:szCs w:val="22"/>
          <w:lang w:eastAsia="en-US"/>
        </w:rPr>
        <w:t>8</w:t>
      </w:r>
      <w:r w:rsidR="00730A4B" w:rsidRPr="00FB0AAC">
        <w:rPr>
          <w:sz w:val="22"/>
          <w:szCs w:val="22"/>
          <w:lang w:eastAsia="en-US"/>
        </w:rPr>
        <w:t>.3. Сторона, для которой создалась невозможно</w:t>
      </w:r>
      <w:r w:rsidR="00E92246">
        <w:rPr>
          <w:sz w:val="22"/>
          <w:szCs w:val="22"/>
          <w:lang w:eastAsia="en-US"/>
        </w:rPr>
        <w:t>сть исполнения обязательств по К</w:t>
      </w:r>
      <w:r w:rsidR="00730A4B" w:rsidRPr="00FB0AAC">
        <w:rPr>
          <w:sz w:val="22"/>
          <w:szCs w:val="22"/>
          <w:lang w:eastAsia="en-US"/>
        </w:rPr>
        <w:t xml:space="preserve">онтракту, должна незамедлительно известить другую сторону о наступлении и прекращении обстоятельств, указанных в пункте </w:t>
      </w:r>
      <w:r>
        <w:rPr>
          <w:sz w:val="22"/>
          <w:szCs w:val="22"/>
          <w:lang w:eastAsia="en-US"/>
        </w:rPr>
        <w:t>8</w:t>
      </w:r>
      <w:r w:rsidR="00E92246">
        <w:rPr>
          <w:sz w:val="22"/>
          <w:szCs w:val="22"/>
          <w:lang w:eastAsia="en-US"/>
        </w:rPr>
        <w:t>.2 К</w:t>
      </w:r>
      <w:r w:rsidR="00730A4B" w:rsidRPr="00FB0AAC">
        <w:rPr>
          <w:sz w:val="22"/>
          <w:szCs w:val="22"/>
          <w:lang w:eastAsia="en-US"/>
        </w:rPr>
        <w:t>онтракта.</w:t>
      </w:r>
    </w:p>
    <w:p w:rsidR="00730A4B" w:rsidRPr="00FB0AAC" w:rsidRDefault="004A6F51" w:rsidP="00730A4B">
      <w:pPr>
        <w:jc w:val="both"/>
        <w:rPr>
          <w:sz w:val="22"/>
          <w:szCs w:val="22"/>
          <w:lang w:eastAsia="en-US"/>
        </w:rPr>
      </w:pPr>
      <w:r>
        <w:rPr>
          <w:sz w:val="22"/>
          <w:szCs w:val="22"/>
          <w:lang w:eastAsia="en-US"/>
        </w:rPr>
        <w:t>8</w:t>
      </w:r>
      <w:r w:rsidR="00730A4B" w:rsidRPr="00FB0AAC">
        <w:rPr>
          <w:sz w:val="22"/>
          <w:szCs w:val="22"/>
          <w:lang w:eastAsia="en-US"/>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30A4B" w:rsidRPr="00FB0AAC" w:rsidRDefault="00730A4B" w:rsidP="00730A4B">
      <w:pPr>
        <w:overflowPunct w:val="0"/>
        <w:autoSpaceDE w:val="0"/>
        <w:textAlignment w:val="baseline"/>
        <w:rPr>
          <w:b/>
          <w:bCs/>
          <w:sz w:val="22"/>
          <w:szCs w:val="22"/>
          <w:lang w:eastAsia="en-US"/>
        </w:rPr>
      </w:pPr>
    </w:p>
    <w:p w:rsidR="00730A4B" w:rsidRPr="00FB0AAC" w:rsidRDefault="004A6F51" w:rsidP="00730A4B">
      <w:pPr>
        <w:overflowPunct w:val="0"/>
        <w:autoSpaceDE w:val="0"/>
        <w:jc w:val="center"/>
        <w:textAlignment w:val="baseline"/>
        <w:rPr>
          <w:b/>
          <w:bCs/>
          <w:sz w:val="22"/>
          <w:szCs w:val="22"/>
          <w:lang w:eastAsia="en-US"/>
        </w:rPr>
      </w:pPr>
      <w:r>
        <w:rPr>
          <w:b/>
          <w:bCs/>
          <w:sz w:val="22"/>
          <w:szCs w:val="22"/>
          <w:lang w:eastAsia="en-US"/>
        </w:rPr>
        <w:t>9</w:t>
      </w:r>
      <w:r w:rsidR="00730A4B" w:rsidRPr="00FB0AAC">
        <w:rPr>
          <w:b/>
          <w:bCs/>
          <w:sz w:val="22"/>
          <w:szCs w:val="22"/>
          <w:lang w:eastAsia="en-US"/>
        </w:rPr>
        <w:t>. Порядок рассмотрения споров</w:t>
      </w:r>
    </w:p>
    <w:p w:rsidR="00730A4B" w:rsidRPr="00FB0AAC" w:rsidRDefault="004A6F51" w:rsidP="00730A4B">
      <w:pPr>
        <w:jc w:val="both"/>
        <w:rPr>
          <w:sz w:val="22"/>
          <w:szCs w:val="22"/>
          <w:lang w:eastAsia="en-US"/>
        </w:rPr>
      </w:pPr>
      <w:r>
        <w:rPr>
          <w:sz w:val="22"/>
          <w:szCs w:val="22"/>
          <w:lang w:eastAsia="en-US"/>
        </w:rPr>
        <w:t>9</w:t>
      </w:r>
      <w:r w:rsidR="00730A4B" w:rsidRPr="00FB0AAC">
        <w:rPr>
          <w:sz w:val="22"/>
          <w:szCs w:val="22"/>
          <w:lang w:eastAsia="en-US"/>
        </w:rPr>
        <w:t>.1. Споры и разноглас</w:t>
      </w:r>
      <w:r w:rsidR="00E92246">
        <w:rPr>
          <w:sz w:val="22"/>
          <w:szCs w:val="22"/>
          <w:lang w:eastAsia="en-US"/>
        </w:rPr>
        <w:t>ия, возникающие при исполнении К</w:t>
      </w:r>
      <w:r w:rsidR="00730A4B" w:rsidRPr="00FB0AAC">
        <w:rPr>
          <w:sz w:val="22"/>
          <w:szCs w:val="22"/>
          <w:lang w:eastAsia="en-US"/>
        </w:rPr>
        <w:t>онтракта, будут решаться сторонами путем переговоров, обмена письмами, обмена телеграммами, факсимильными сообщениями.</w:t>
      </w:r>
    </w:p>
    <w:p w:rsidR="00730A4B" w:rsidRPr="00FB0AAC" w:rsidRDefault="004A6F51" w:rsidP="00730A4B">
      <w:pPr>
        <w:autoSpaceDE w:val="0"/>
        <w:jc w:val="both"/>
        <w:rPr>
          <w:sz w:val="22"/>
          <w:szCs w:val="22"/>
          <w:lang w:eastAsia="en-US"/>
        </w:rPr>
      </w:pPr>
      <w:r>
        <w:rPr>
          <w:sz w:val="22"/>
          <w:szCs w:val="22"/>
          <w:lang w:eastAsia="en-US"/>
        </w:rPr>
        <w:t>9</w:t>
      </w:r>
      <w:r w:rsidR="00730A4B" w:rsidRPr="00FB0AAC">
        <w:rPr>
          <w:sz w:val="22"/>
          <w:szCs w:val="22"/>
          <w:lang w:eastAsia="en-US"/>
        </w:rPr>
        <w:t xml:space="preserve">.2. В случае </w:t>
      </w:r>
      <w:proofErr w:type="gramStart"/>
      <w:r w:rsidR="00730A4B" w:rsidRPr="00FB0AAC">
        <w:rPr>
          <w:sz w:val="22"/>
          <w:szCs w:val="22"/>
          <w:lang w:eastAsia="en-US"/>
        </w:rPr>
        <w:t>не достижения</w:t>
      </w:r>
      <w:proofErr w:type="gramEnd"/>
      <w:r w:rsidR="00730A4B" w:rsidRPr="00FB0AAC">
        <w:rPr>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BA68EB" w:rsidRPr="00FB0AAC" w:rsidRDefault="00BA68EB" w:rsidP="00E73250">
      <w:pPr>
        <w:keepLines/>
        <w:tabs>
          <w:tab w:val="left" w:pos="851"/>
          <w:tab w:val="left" w:pos="1134"/>
        </w:tabs>
        <w:jc w:val="center"/>
        <w:outlineLvl w:val="1"/>
        <w:rPr>
          <w:b/>
          <w:sz w:val="22"/>
          <w:szCs w:val="22"/>
        </w:rPr>
      </w:pPr>
    </w:p>
    <w:p w:rsidR="00F167A9" w:rsidRPr="00FB0AAC" w:rsidRDefault="00F167A9" w:rsidP="00E73250">
      <w:pPr>
        <w:keepLines/>
        <w:tabs>
          <w:tab w:val="left" w:pos="851"/>
          <w:tab w:val="left" w:pos="1134"/>
        </w:tabs>
        <w:jc w:val="center"/>
        <w:outlineLvl w:val="1"/>
        <w:rPr>
          <w:b/>
          <w:sz w:val="22"/>
          <w:szCs w:val="22"/>
        </w:rPr>
      </w:pPr>
      <w:r w:rsidRPr="00FB0AAC">
        <w:rPr>
          <w:b/>
          <w:sz w:val="22"/>
          <w:szCs w:val="22"/>
        </w:rPr>
        <w:t>1</w:t>
      </w:r>
      <w:r w:rsidR="004A6F51">
        <w:rPr>
          <w:b/>
          <w:sz w:val="22"/>
          <w:szCs w:val="22"/>
        </w:rPr>
        <w:t>0</w:t>
      </w:r>
      <w:r w:rsidRPr="00FB0AAC">
        <w:rPr>
          <w:b/>
          <w:sz w:val="22"/>
          <w:szCs w:val="22"/>
        </w:rPr>
        <w:t>. Обеспечение исполнения Контракта</w:t>
      </w:r>
    </w:p>
    <w:p w:rsidR="00F167A9" w:rsidRPr="00FB0AAC" w:rsidRDefault="00F167A9" w:rsidP="00BA68EB">
      <w:pPr>
        <w:jc w:val="both"/>
        <w:rPr>
          <w:b/>
          <w:sz w:val="22"/>
          <w:szCs w:val="22"/>
        </w:rPr>
      </w:pPr>
      <w:bookmarkStart w:id="4" w:name="_ref_21936950"/>
      <w:r w:rsidRPr="00FB0AAC">
        <w:rPr>
          <w:rFonts w:eastAsia="Calibri"/>
          <w:sz w:val="22"/>
          <w:szCs w:val="22"/>
        </w:rPr>
        <w:t>1</w:t>
      </w:r>
      <w:r w:rsidR="004A6F51">
        <w:rPr>
          <w:rFonts w:eastAsia="Calibri"/>
          <w:sz w:val="22"/>
          <w:szCs w:val="22"/>
        </w:rPr>
        <w:t>0</w:t>
      </w:r>
      <w:r w:rsidRPr="00FB0AAC">
        <w:rPr>
          <w:rFonts w:eastAsia="Calibri"/>
          <w:sz w:val="22"/>
          <w:szCs w:val="22"/>
        </w:rPr>
        <w:t xml:space="preserve">.1. </w:t>
      </w:r>
      <w:proofErr w:type="gramStart"/>
      <w:r w:rsidRPr="00FB0AAC">
        <w:rPr>
          <w:rFonts w:eastAsia="Calibri"/>
          <w:sz w:val="22"/>
          <w:szCs w:val="22"/>
        </w:rPr>
        <w:t xml:space="preserve">Исполнение </w:t>
      </w:r>
      <w:r w:rsidR="00E92246">
        <w:rPr>
          <w:rFonts w:eastAsia="Calibri"/>
          <w:sz w:val="22"/>
          <w:szCs w:val="22"/>
        </w:rPr>
        <w:t>К</w:t>
      </w:r>
      <w:r w:rsidRPr="00FB0AAC">
        <w:rPr>
          <w:rFonts w:eastAsia="Calibri"/>
          <w:sz w:val="22"/>
          <w:szCs w:val="22"/>
        </w:rPr>
        <w:t xml:space="preserve">онтракта может обеспечиваться предоставлением банковской гарантии, выданной банком и соответствующей требованиям </w:t>
      </w:r>
      <w:hyperlink r:id="rId29" w:history="1">
        <w:r w:rsidRPr="00FB0AAC">
          <w:rPr>
            <w:rFonts w:eastAsia="Calibri"/>
            <w:sz w:val="22"/>
            <w:szCs w:val="22"/>
          </w:rPr>
          <w:t>статьи 45</w:t>
        </w:r>
      </w:hyperlink>
      <w:r w:rsidRPr="00FB0AAC">
        <w:rPr>
          <w:rFonts w:eastAsia="Calibri"/>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Pr="00FB0AAC">
        <w:rPr>
          <w:sz w:val="22"/>
          <w:szCs w:val="22"/>
        </w:rPr>
        <w:t xml:space="preserve">в размере 5% (пяти) процентов от начальной (максимальной) цены Контракта, что составляет  </w:t>
      </w:r>
      <w:bookmarkEnd w:id="4"/>
      <w:r w:rsidR="00CB1AE6" w:rsidRPr="00FB0AAC">
        <w:rPr>
          <w:b/>
          <w:sz w:val="22"/>
          <w:szCs w:val="22"/>
        </w:rPr>
        <w:t>125552,55 руб. (Сто двадцать пять тысяч пятьсот пятьдесят два</w:t>
      </w:r>
      <w:proofErr w:type="gramEnd"/>
      <w:r w:rsidR="00CB1AE6" w:rsidRPr="00FB0AAC">
        <w:rPr>
          <w:b/>
          <w:sz w:val="22"/>
          <w:szCs w:val="22"/>
        </w:rPr>
        <w:t>) рубля  55 копеек.</w:t>
      </w:r>
      <w:r w:rsidRPr="00FB0AAC">
        <w:rPr>
          <w:b/>
          <w:sz w:val="22"/>
          <w:szCs w:val="22"/>
        </w:rPr>
        <w:t xml:space="preserve"> </w:t>
      </w:r>
    </w:p>
    <w:p w:rsidR="00F167A9" w:rsidRPr="00FB0AAC" w:rsidRDefault="00F167A9" w:rsidP="00BA68EB">
      <w:pPr>
        <w:jc w:val="both"/>
        <w:rPr>
          <w:sz w:val="22"/>
          <w:szCs w:val="22"/>
        </w:rPr>
      </w:pPr>
      <w:r w:rsidRPr="00FB0AAC">
        <w:rPr>
          <w:sz w:val="22"/>
          <w:szCs w:val="22"/>
        </w:rPr>
        <w:t>1</w:t>
      </w:r>
      <w:r w:rsidR="004A6F51">
        <w:rPr>
          <w:sz w:val="22"/>
          <w:szCs w:val="22"/>
        </w:rPr>
        <w:t>0</w:t>
      </w:r>
      <w:r w:rsidRPr="00FB0AAC">
        <w:rPr>
          <w:sz w:val="22"/>
          <w:szCs w:val="22"/>
        </w:rPr>
        <w:t xml:space="preserve">.2. </w:t>
      </w:r>
      <w:proofErr w:type="gramStart"/>
      <w:r w:rsidRPr="00FB0AAC">
        <w:rPr>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Pr="00FB0AAC">
        <w:rPr>
          <w:sz w:val="22"/>
          <w:szCs w:val="22"/>
        </w:rPr>
        <w:t xml:space="preserve"> </w:t>
      </w:r>
      <w:proofErr w:type="gramStart"/>
      <w:r w:rsidRPr="00FB0AAC">
        <w:rPr>
          <w:sz w:val="22"/>
          <w:szCs w:val="22"/>
        </w:rPr>
        <w:t>электронном аукционе, но не менее чем в размере аванса (если Контрактом предусмотрена выплата аванса), что составляет __________</w:t>
      </w:r>
      <w:r w:rsidRPr="00FB0AAC">
        <w:rPr>
          <w:b/>
          <w:sz w:val="22"/>
          <w:szCs w:val="22"/>
        </w:rPr>
        <w:t> рублей (___________________________) рублей ____копеек</w:t>
      </w:r>
      <w:r w:rsidRPr="00FB0AAC">
        <w:rPr>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Pr="00FB0AAC">
        <w:rPr>
          <w:sz w:val="22"/>
          <w:szCs w:val="22"/>
        </w:rPr>
        <w:t xml:space="preserve"> </w:t>
      </w:r>
      <w:proofErr w:type="gramStart"/>
      <w:r w:rsidRPr="00FB0AAC">
        <w:rPr>
          <w:sz w:val="22"/>
          <w:szCs w:val="22"/>
        </w:rPr>
        <w:t xml:space="preserve">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B240D1" w:rsidRPr="00FB0AAC">
        <w:rPr>
          <w:sz w:val="22"/>
          <w:szCs w:val="22"/>
        </w:rPr>
        <w:t>К</w:t>
      </w:r>
      <w:r w:rsidRPr="00FB0AAC">
        <w:rPr>
          <w:sz w:val="22"/>
          <w:szCs w:val="22"/>
        </w:rPr>
        <w:t xml:space="preserve">онтрактов (при этом не менее чем семьдесят пять процентов </w:t>
      </w:r>
      <w:r w:rsidR="00B240D1" w:rsidRPr="00FB0AAC">
        <w:rPr>
          <w:sz w:val="22"/>
          <w:szCs w:val="22"/>
        </w:rPr>
        <w:t>К</w:t>
      </w:r>
      <w:r w:rsidRPr="00FB0AAC">
        <w:rPr>
          <w:sz w:val="22"/>
          <w:szCs w:val="22"/>
        </w:rPr>
        <w:t>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Pr="00FB0AAC">
        <w:rPr>
          <w:sz w:val="22"/>
          <w:szCs w:val="22"/>
        </w:rPr>
        <w:t xml:space="preserve"> </w:t>
      </w:r>
      <w:proofErr w:type="gramStart"/>
      <w:r w:rsidRPr="00FB0AAC">
        <w:rPr>
          <w:sz w:val="22"/>
          <w:szCs w:val="22"/>
        </w:rPr>
        <w:t xml:space="preserve">трех и более </w:t>
      </w:r>
      <w:r w:rsidR="00B240D1" w:rsidRPr="00FB0AAC">
        <w:rPr>
          <w:sz w:val="22"/>
          <w:szCs w:val="22"/>
        </w:rPr>
        <w:t>Контрактов (при этом все К</w:t>
      </w:r>
      <w:r w:rsidRPr="00FB0AAC">
        <w:rPr>
          <w:sz w:val="22"/>
          <w:szCs w:val="22"/>
        </w:rPr>
        <w:t>онтракты должны быть исполнены без применения к такому участнику неустоек (штрафов, пеней).</w:t>
      </w:r>
      <w:proofErr w:type="gramEnd"/>
      <w:r w:rsidRPr="00FB0AAC">
        <w:rPr>
          <w:sz w:val="22"/>
          <w:szCs w:val="22"/>
        </w:rPr>
        <w:t xml:space="preserve"> В этих случаях цена одного из </w:t>
      </w:r>
      <w:r w:rsidR="00B240D1" w:rsidRPr="00FB0AAC">
        <w:rPr>
          <w:sz w:val="22"/>
          <w:szCs w:val="22"/>
        </w:rPr>
        <w:t>К</w:t>
      </w:r>
      <w:r w:rsidRPr="00FB0AAC">
        <w:rPr>
          <w:sz w:val="22"/>
          <w:szCs w:val="22"/>
        </w:rPr>
        <w:t>онтрактов должна составлять не менее чем двадцать процентов цены.</w:t>
      </w:r>
    </w:p>
    <w:p w:rsidR="00F167A9" w:rsidRPr="00FB0AAC" w:rsidRDefault="00F167A9" w:rsidP="00BA68EB">
      <w:pPr>
        <w:jc w:val="both"/>
        <w:rPr>
          <w:sz w:val="22"/>
          <w:szCs w:val="22"/>
        </w:rPr>
      </w:pPr>
      <w:r w:rsidRPr="00FB0AAC">
        <w:rPr>
          <w:sz w:val="22"/>
          <w:szCs w:val="22"/>
        </w:rPr>
        <w:t>1</w:t>
      </w:r>
      <w:r w:rsidR="004A6F51">
        <w:rPr>
          <w:sz w:val="22"/>
          <w:szCs w:val="22"/>
        </w:rPr>
        <w:t>0</w:t>
      </w:r>
      <w:r w:rsidRPr="00FB0AAC">
        <w:rPr>
          <w:sz w:val="22"/>
          <w:szCs w:val="22"/>
        </w:rPr>
        <w:t xml:space="preserve">.3. Способ обеспечения исполнения </w:t>
      </w:r>
      <w:r w:rsidR="00B240D1" w:rsidRPr="00FB0AAC">
        <w:rPr>
          <w:sz w:val="22"/>
          <w:szCs w:val="22"/>
        </w:rPr>
        <w:t>К</w:t>
      </w:r>
      <w:r w:rsidRPr="00FB0AAC">
        <w:rPr>
          <w:sz w:val="22"/>
          <w:szCs w:val="22"/>
        </w:rPr>
        <w:t xml:space="preserve">онтракта участником электронного аукциона, с которым заключается </w:t>
      </w:r>
      <w:r w:rsidR="00B240D1" w:rsidRPr="00FB0AAC">
        <w:rPr>
          <w:sz w:val="22"/>
          <w:szCs w:val="22"/>
        </w:rPr>
        <w:t>К</w:t>
      </w:r>
      <w:r w:rsidRPr="00FB0AAC">
        <w:rPr>
          <w:sz w:val="22"/>
          <w:szCs w:val="22"/>
        </w:rPr>
        <w:t>онтракт, определяется самостоятельно.</w:t>
      </w:r>
    </w:p>
    <w:p w:rsidR="00F167A9" w:rsidRPr="00FB0AAC" w:rsidRDefault="00F167A9" w:rsidP="00BA68EB">
      <w:pPr>
        <w:autoSpaceDE w:val="0"/>
        <w:autoSpaceDN w:val="0"/>
        <w:adjustRightInd w:val="0"/>
        <w:jc w:val="both"/>
        <w:rPr>
          <w:sz w:val="22"/>
          <w:szCs w:val="22"/>
        </w:rPr>
      </w:pPr>
      <w:r w:rsidRPr="00FB0AAC">
        <w:rPr>
          <w:sz w:val="22"/>
          <w:szCs w:val="22"/>
        </w:rPr>
        <w:t>1</w:t>
      </w:r>
      <w:r w:rsidR="004A6F51">
        <w:rPr>
          <w:sz w:val="22"/>
          <w:szCs w:val="22"/>
        </w:rPr>
        <w:t>0</w:t>
      </w:r>
      <w:r w:rsidRPr="00FB0AAC">
        <w:rPr>
          <w:sz w:val="22"/>
          <w:szCs w:val="22"/>
        </w:rPr>
        <w:t xml:space="preserve">.4. Срок действия банковской гарантии </w:t>
      </w:r>
      <w:r w:rsidR="00B240D1" w:rsidRPr="00FB0AAC">
        <w:rPr>
          <w:sz w:val="22"/>
          <w:szCs w:val="22"/>
        </w:rPr>
        <w:t>должен превышать срок действия К</w:t>
      </w:r>
      <w:r w:rsidRPr="00FB0AAC">
        <w:rPr>
          <w:sz w:val="22"/>
          <w:szCs w:val="22"/>
        </w:rPr>
        <w:t>онтракта не менее чем на один месяц.</w:t>
      </w:r>
    </w:p>
    <w:p w:rsidR="00F167A9" w:rsidRPr="00FB0AAC" w:rsidRDefault="00F167A9" w:rsidP="00BA68EB">
      <w:pPr>
        <w:jc w:val="both"/>
        <w:rPr>
          <w:rFonts w:eastAsia="Calibri"/>
          <w:sz w:val="22"/>
          <w:szCs w:val="22"/>
        </w:rPr>
      </w:pPr>
      <w:r w:rsidRPr="00FB0AAC">
        <w:rPr>
          <w:rFonts w:eastAsia="Calibri"/>
          <w:sz w:val="22"/>
          <w:szCs w:val="22"/>
        </w:rPr>
        <w:t>1</w:t>
      </w:r>
      <w:r w:rsidR="004A6F51">
        <w:rPr>
          <w:rFonts w:eastAsia="Calibri"/>
          <w:sz w:val="22"/>
          <w:szCs w:val="22"/>
        </w:rPr>
        <w:t>0</w:t>
      </w:r>
      <w:r w:rsidRPr="00FB0AAC">
        <w:rPr>
          <w:rFonts w:eastAsia="Calibri"/>
          <w:sz w:val="22"/>
          <w:szCs w:val="22"/>
        </w:rPr>
        <w:t>.5. Реквизиты для перечисления денежных средств:</w:t>
      </w:r>
    </w:p>
    <w:tbl>
      <w:tblPr>
        <w:tblStyle w:val="62"/>
        <w:tblW w:w="0" w:type="auto"/>
        <w:jc w:val="center"/>
        <w:tblInd w:w="-316" w:type="dxa"/>
        <w:tblLayout w:type="fixed"/>
        <w:tblLook w:val="04A0" w:firstRow="1" w:lastRow="0" w:firstColumn="1" w:lastColumn="0" w:noHBand="0" w:noVBand="1"/>
      </w:tblPr>
      <w:tblGrid>
        <w:gridCol w:w="2057"/>
        <w:gridCol w:w="8291"/>
      </w:tblGrid>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Банк получателя</w:t>
            </w:r>
          </w:p>
        </w:tc>
        <w:tc>
          <w:tcPr>
            <w:tcW w:w="8291" w:type="dxa"/>
          </w:tcPr>
          <w:p w:rsidR="00F167A9" w:rsidRPr="00F11C28" w:rsidRDefault="004C2F2E" w:rsidP="00F167A9">
            <w:pPr>
              <w:autoSpaceDE w:val="0"/>
              <w:autoSpaceDN w:val="0"/>
              <w:adjustRightInd w:val="0"/>
              <w:spacing w:line="276" w:lineRule="auto"/>
              <w:rPr>
                <w:kern w:val="0"/>
                <w:sz w:val="18"/>
                <w:szCs w:val="18"/>
              </w:rPr>
            </w:pPr>
            <w:r w:rsidRPr="00F11C28">
              <w:rPr>
                <w:kern w:val="0"/>
                <w:sz w:val="18"/>
                <w:szCs w:val="18"/>
              </w:rPr>
              <w:t>ОТДЕЛЕНИЕ – НБ УДМУРТСКАЯ РЕСПУБЛИКА Г. ИЖЕВСК</w:t>
            </w:r>
          </w:p>
        </w:tc>
      </w:tr>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БИК</w:t>
            </w:r>
          </w:p>
        </w:tc>
        <w:tc>
          <w:tcPr>
            <w:tcW w:w="8291"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049401001</w:t>
            </w:r>
          </w:p>
        </w:tc>
      </w:tr>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Получатель</w:t>
            </w:r>
          </w:p>
        </w:tc>
        <w:tc>
          <w:tcPr>
            <w:tcW w:w="8291" w:type="dxa"/>
          </w:tcPr>
          <w:p w:rsidR="00F167A9" w:rsidRPr="00F11C28" w:rsidRDefault="00F167A9" w:rsidP="00F167A9">
            <w:pPr>
              <w:autoSpaceDE w:val="0"/>
              <w:autoSpaceDN w:val="0"/>
              <w:adjustRightInd w:val="0"/>
              <w:spacing w:line="276" w:lineRule="auto"/>
              <w:rPr>
                <w:kern w:val="0"/>
                <w:sz w:val="18"/>
                <w:szCs w:val="18"/>
              </w:rPr>
            </w:pPr>
            <w:r w:rsidRPr="00F11C28">
              <w:rPr>
                <w:sz w:val="18"/>
                <w:szCs w:val="18"/>
              </w:rPr>
              <w:t>УФК по Удмуртской Республике (Администрация муниципального образования «Красногорский район», л/с 05133005550)</w:t>
            </w:r>
          </w:p>
        </w:tc>
      </w:tr>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ИНН/КПП</w:t>
            </w:r>
          </w:p>
        </w:tc>
        <w:tc>
          <w:tcPr>
            <w:tcW w:w="8291" w:type="dxa"/>
          </w:tcPr>
          <w:p w:rsidR="00F167A9" w:rsidRPr="00F11C28" w:rsidRDefault="00F167A9" w:rsidP="00F167A9">
            <w:pPr>
              <w:autoSpaceDE w:val="0"/>
              <w:autoSpaceDN w:val="0"/>
              <w:adjustRightInd w:val="0"/>
              <w:spacing w:line="276" w:lineRule="auto"/>
              <w:rPr>
                <w:sz w:val="18"/>
                <w:szCs w:val="18"/>
              </w:rPr>
            </w:pPr>
            <w:r w:rsidRPr="00F11C28">
              <w:rPr>
                <w:sz w:val="18"/>
                <w:szCs w:val="18"/>
              </w:rPr>
              <w:t>1815001093 / 183701001</w:t>
            </w:r>
          </w:p>
        </w:tc>
      </w:tr>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proofErr w:type="spellStart"/>
            <w:r w:rsidRPr="00F11C28">
              <w:rPr>
                <w:kern w:val="0"/>
                <w:sz w:val="18"/>
                <w:szCs w:val="18"/>
              </w:rPr>
              <w:t>Сч</w:t>
            </w:r>
            <w:proofErr w:type="spellEnd"/>
            <w:r w:rsidRPr="00F11C28">
              <w:rPr>
                <w:kern w:val="0"/>
                <w:sz w:val="18"/>
                <w:szCs w:val="18"/>
              </w:rPr>
              <w:t>. №</w:t>
            </w:r>
          </w:p>
        </w:tc>
        <w:tc>
          <w:tcPr>
            <w:tcW w:w="8291" w:type="dxa"/>
          </w:tcPr>
          <w:p w:rsidR="00F167A9" w:rsidRPr="00F11C28" w:rsidRDefault="00F167A9" w:rsidP="00F167A9">
            <w:pPr>
              <w:autoSpaceDE w:val="0"/>
              <w:autoSpaceDN w:val="0"/>
              <w:adjustRightInd w:val="0"/>
              <w:spacing w:line="276" w:lineRule="auto"/>
              <w:rPr>
                <w:sz w:val="18"/>
                <w:szCs w:val="18"/>
              </w:rPr>
            </w:pPr>
            <w:r w:rsidRPr="00F11C28">
              <w:rPr>
                <w:sz w:val="18"/>
                <w:szCs w:val="18"/>
              </w:rPr>
              <w:t>40302810294013000127</w:t>
            </w:r>
          </w:p>
        </w:tc>
      </w:tr>
      <w:tr w:rsidR="00F167A9" w:rsidRPr="00F11C28" w:rsidTr="00F11C28">
        <w:trPr>
          <w:jc w:val="center"/>
        </w:trPr>
        <w:tc>
          <w:tcPr>
            <w:tcW w:w="2057" w:type="dxa"/>
          </w:tcPr>
          <w:p w:rsidR="00F167A9" w:rsidRPr="00F11C28" w:rsidRDefault="00F167A9" w:rsidP="00F167A9">
            <w:pPr>
              <w:autoSpaceDE w:val="0"/>
              <w:autoSpaceDN w:val="0"/>
              <w:adjustRightInd w:val="0"/>
              <w:spacing w:line="276" w:lineRule="auto"/>
              <w:rPr>
                <w:kern w:val="0"/>
                <w:sz w:val="18"/>
                <w:szCs w:val="18"/>
              </w:rPr>
            </w:pPr>
            <w:r w:rsidRPr="00F11C28">
              <w:rPr>
                <w:kern w:val="0"/>
                <w:sz w:val="18"/>
                <w:szCs w:val="18"/>
              </w:rPr>
              <w:t>Назначение платежа</w:t>
            </w:r>
          </w:p>
        </w:tc>
        <w:tc>
          <w:tcPr>
            <w:tcW w:w="8291" w:type="dxa"/>
          </w:tcPr>
          <w:p w:rsidR="00F167A9" w:rsidRPr="00F11C28" w:rsidRDefault="00F167A9" w:rsidP="00F167A9">
            <w:pPr>
              <w:autoSpaceDE w:val="0"/>
              <w:autoSpaceDN w:val="0"/>
              <w:adjustRightInd w:val="0"/>
              <w:spacing w:line="276" w:lineRule="auto"/>
              <w:rPr>
                <w:sz w:val="18"/>
                <w:szCs w:val="18"/>
              </w:rPr>
            </w:pPr>
            <w:r w:rsidRPr="00F11C28">
              <w:rPr>
                <w:sz w:val="18"/>
                <w:szCs w:val="18"/>
              </w:rPr>
              <w:t xml:space="preserve">Обеспечение исполнения муниципального контракта </w:t>
            </w:r>
            <w:proofErr w:type="gramStart"/>
            <w:r w:rsidRPr="00F11C28">
              <w:rPr>
                <w:sz w:val="18"/>
                <w:szCs w:val="18"/>
              </w:rPr>
              <w:t>на</w:t>
            </w:r>
            <w:proofErr w:type="gramEnd"/>
            <w:r w:rsidRPr="00F11C28">
              <w:rPr>
                <w:sz w:val="18"/>
                <w:szCs w:val="18"/>
              </w:rPr>
              <w:t xml:space="preserve"> ….</w:t>
            </w:r>
          </w:p>
        </w:tc>
      </w:tr>
    </w:tbl>
    <w:p w:rsidR="00F167A9" w:rsidRPr="00FB0AAC" w:rsidRDefault="00F167A9" w:rsidP="00F167A9">
      <w:pPr>
        <w:spacing w:line="276" w:lineRule="auto"/>
        <w:jc w:val="both"/>
        <w:rPr>
          <w:sz w:val="22"/>
          <w:szCs w:val="22"/>
        </w:rPr>
      </w:pPr>
      <w:r w:rsidRPr="00FB0AAC">
        <w:rPr>
          <w:sz w:val="22"/>
          <w:szCs w:val="22"/>
        </w:rPr>
        <w:lastRenderedPageBreak/>
        <w:t>1</w:t>
      </w:r>
      <w:r w:rsidR="004A6F51">
        <w:rPr>
          <w:sz w:val="22"/>
          <w:szCs w:val="22"/>
        </w:rPr>
        <w:t>0</w:t>
      </w:r>
      <w:r w:rsidRPr="00FB0AAC">
        <w:rPr>
          <w:sz w:val="22"/>
          <w:szCs w:val="22"/>
        </w:rPr>
        <w:t>.6. Денежные средства, внесенные в к</w:t>
      </w:r>
      <w:r w:rsidR="00B240D1" w:rsidRPr="00FB0AAC">
        <w:rPr>
          <w:sz w:val="22"/>
          <w:szCs w:val="22"/>
        </w:rPr>
        <w:t>ачестве обеспечения исполнения К</w:t>
      </w:r>
      <w:r w:rsidRPr="00FB0AAC">
        <w:rPr>
          <w:sz w:val="22"/>
          <w:szCs w:val="22"/>
        </w:rPr>
        <w:t xml:space="preserve">онтракта, возвращаются Подрядчику Заказчиком после подписания акта - формы КС-2; КС-3 по </w:t>
      </w:r>
      <w:r w:rsidR="00B240D1" w:rsidRPr="00FB0AAC">
        <w:rPr>
          <w:sz w:val="22"/>
          <w:szCs w:val="22"/>
        </w:rPr>
        <w:t>К</w:t>
      </w:r>
      <w:r w:rsidRPr="00FB0AAC">
        <w:rPr>
          <w:sz w:val="22"/>
          <w:szCs w:val="22"/>
        </w:rPr>
        <w:t xml:space="preserve">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своих обязательств по настоящему </w:t>
      </w:r>
      <w:r w:rsidR="00B240D1" w:rsidRPr="00FB0AAC">
        <w:rPr>
          <w:sz w:val="22"/>
          <w:szCs w:val="22"/>
        </w:rPr>
        <w:t>К</w:t>
      </w:r>
      <w:r w:rsidRPr="00FB0AAC">
        <w:rPr>
          <w:sz w:val="22"/>
          <w:szCs w:val="22"/>
        </w:rPr>
        <w:t>онтракту. Денежные средства возвращаются на счет, указанный Подрядчиком в его письменном требовании.</w:t>
      </w:r>
    </w:p>
    <w:p w:rsidR="00730A4B" w:rsidRPr="00FB0AAC" w:rsidRDefault="00F167A9" w:rsidP="00EC20FA">
      <w:pPr>
        <w:autoSpaceDE w:val="0"/>
        <w:autoSpaceDN w:val="0"/>
        <w:adjustRightInd w:val="0"/>
        <w:spacing w:line="276" w:lineRule="auto"/>
        <w:jc w:val="both"/>
        <w:rPr>
          <w:sz w:val="22"/>
          <w:szCs w:val="22"/>
        </w:rPr>
      </w:pPr>
      <w:r w:rsidRPr="00FB0AAC">
        <w:rPr>
          <w:sz w:val="22"/>
          <w:szCs w:val="22"/>
        </w:rPr>
        <w:t>1</w:t>
      </w:r>
      <w:r w:rsidR="004A6F51">
        <w:rPr>
          <w:sz w:val="22"/>
          <w:szCs w:val="22"/>
        </w:rPr>
        <w:t>0</w:t>
      </w:r>
      <w:r w:rsidRPr="00FB0AAC">
        <w:rPr>
          <w:sz w:val="22"/>
          <w:szCs w:val="22"/>
        </w:rPr>
        <w:t xml:space="preserve">.7. В ходе исполнения </w:t>
      </w:r>
      <w:r w:rsidR="00B240D1" w:rsidRPr="00FB0AAC">
        <w:rPr>
          <w:sz w:val="22"/>
          <w:szCs w:val="22"/>
        </w:rPr>
        <w:t>К</w:t>
      </w:r>
      <w:r w:rsidRPr="00FB0AAC">
        <w:rPr>
          <w:sz w:val="22"/>
          <w:szCs w:val="22"/>
        </w:rPr>
        <w:t xml:space="preserve">онтракта Подрядчик вправе предоставить Заказчику обеспечение исполнения </w:t>
      </w:r>
      <w:r w:rsidR="00B240D1" w:rsidRPr="00FB0AAC">
        <w:rPr>
          <w:sz w:val="22"/>
          <w:szCs w:val="22"/>
        </w:rPr>
        <w:t>К</w:t>
      </w:r>
      <w:r w:rsidRPr="00FB0AAC">
        <w:rPr>
          <w:sz w:val="22"/>
          <w:szCs w:val="22"/>
        </w:rPr>
        <w:t>онтракта, уменьшенное на размер выполненных</w:t>
      </w:r>
      <w:r w:rsidR="00B240D1" w:rsidRPr="00FB0AAC">
        <w:rPr>
          <w:sz w:val="22"/>
          <w:szCs w:val="22"/>
        </w:rPr>
        <w:t xml:space="preserve"> обязательств, предусмотренных К</w:t>
      </w:r>
      <w:r w:rsidRPr="00FB0AAC">
        <w:rPr>
          <w:sz w:val="22"/>
          <w:szCs w:val="22"/>
        </w:rPr>
        <w:t>онтрактом, взамен ранее предостав</w:t>
      </w:r>
      <w:r w:rsidR="00B240D1" w:rsidRPr="00FB0AAC">
        <w:rPr>
          <w:sz w:val="22"/>
          <w:szCs w:val="22"/>
        </w:rPr>
        <w:t>ленного обеспечения исполнения К</w:t>
      </w:r>
      <w:r w:rsidRPr="00FB0AAC">
        <w:rPr>
          <w:sz w:val="22"/>
          <w:szCs w:val="22"/>
        </w:rPr>
        <w:t xml:space="preserve">онтракта. При этом может быть изменен способ обеспечения исполнения </w:t>
      </w:r>
      <w:r w:rsidR="00B240D1" w:rsidRPr="00FB0AAC">
        <w:rPr>
          <w:sz w:val="22"/>
          <w:szCs w:val="22"/>
        </w:rPr>
        <w:t>К</w:t>
      </w:r>
      <w:r w:rsidR="00EC20FA" w:rsidRPr="00FB0AAC">
        <w:rPr>
          <w:sz w:val="22"/>
          <w:szCs w:val="22"/>
        </w:rPr>
        <w:t>онтракта.</w:t>
      </w:r>
    </w:p>
    <w:p w:rsidR="00730A4B" w:rsidRPr="00FB0AAC" w:rsidRDefault="00730A4B" w:rsidP="00730A4B">
      <w:pPr>
        <w:overflowPunct w:val="0"/>
        <w:autoSpaceDE w:val="0"/>
        <w:jc w:val="center"/>
        <w:textAlignment w:val="baseline"/>
        <w:rPr>
          <w:b/>
          <w:bCs/>
          <w:sz w:val="22"/>
          <w:szCs w:val="22"/>
          <w:lang w:eastAsia="en-US"/>
        </w:rPr>
      </w:pPr>
      <w:r w:rsidRPr="00FB0AAC">
        <w:rPr>
          <w:b/>
          <w:bCs/>
          <w:sz w:val="22"/>
          <w:szCs w:val="22"/>
          <w:lang w:eastAsia="en-US"/>
        </w:rPr>
        <w:t>1</w:t>
      </w:r>
      <w:r w:rsidR="004A6F51">
        <w:rPr>
          <w:b/>
          <w:bCs/>
          <w:sz w:val="22"/>
          <w:szCs w:val="22"/>
          <w:lang w:eastAsia="en-US"/>
        </w:rPr>
        <w:t>1</w:t>
      </w:r>
      <w:r w:rsidRPr="00FB0AAC">
        <w:rPr>
          <w:b/>
          <w:bCs/>
          <w:sz w:val="22"/>
          <w:szCs w:val="22"/>
          <w:lang w:eastAsia="en-US"/>
        </w:rPr>
        <w:t>. Заключительные положения</w:t>
      </w:r>
    </w:p>
    <w:p w:rsidR="00730A4B" w:rsidRPr="00FB0AAC" w:rsidRDefault="00730A4B" w:rsidP="00730A4B">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.1. Контра</w:t>
      </w:r>
      <w:proofErr w:type="gramStart"/>
      <w:r w:rsidRPr="00FB0AAC">
        <w:rPr>
          <w:sz w:val="22"/>
          <w:szCs w:val="22"/>
          <w:lang w:eastAsia="en-US"/>
        </w:rPr>
        <w:t>кт вст</w:t>
      </w:r>
      <w:proofErr w:type="gramEnd"/>
      <w:r w:rsidRPr="00FB0AAC">
        <w:rPr>
          <w:sz w:val="22"/>
          <w:szCs w:val="22"/>
          <w:lang w:eastAsia="en-US"/>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1F0123">
        <w:rPr>
          <w:bCs/>
          <w:sz w:val="22"/>
          <w:szCs w:val="22"/>
          <w:lang w:eastAsia="en-US"/>
        </w:rPr>
        <w:t>25</w:t>
      </w:r>
      <w:r w:rsidR="00F113CB" w:rsidRPr="00FB0AAC">
        <w:rPr>
          <w:bCs/>
          <w:sz w:val="22"/>
          <w:szCs w:val="22"/>
          <w:lang w:eastAsia="en-US"/>
        </w:rPr>
        <w:t xml:space="preserve"> </w:t>
      </w:r>
      <w:r w:rsidR="00A96CC9" w:rsidRPr="00FB0AAC">
        <w:rPr>
          <w:bCs/>
          <w:sz w:val="22"/>
          <w:szCs w:val="22"/>
          <w:lang w:eastAsia="en-US"/>
        </w:rPr>
        <w:t>декабря</w:t>
      </w:r>
      <w:r w:rsidR="00B240D1" w:rsidRPr="00FB0AAC">
        <w:rPr>
          <w:bCs/>
          <w:sz w:val="22"/>
          <w:szCs w:val="22"/>
          <w:lang w:eastAsia="en-US"/>
        </w:rPr>
        <w:t xml:space="preserve"> 201</w:t>
      </w:r>
      <w:r w:rsidR="00A96CC9" w:rsidRPr="00FB0AAC">
        <w:rPr>
          <w:bCs/>
          <w:sz w:val="22"/>
          <w:szCs w:val="22"/>
          <w:lang w:eastAsia="en-US"/>
        </w:rPr>
        <w:t>7</w:t>
      </w:r>
      <w:r w:rsidRPr="00FB0AAC">
        <w:rPr>
          <w:bCs/>
          <w:sz w:val="22"/>
          <w:szCs w:val="22"/>
          <w:lang w:eastAsia="en-US"/>
        </w:rPr>
        <w:t xml:space="preserve"> года</w:t>
      </w:r>
      <w:r w:rsidRPr="00FB0AAC">
        <w:rPr>
          <w:sz w:val="22"/>
          <w:szCs w:val="22"/>
          <w:lang w:eastAsia="en-US"/>
        </w:rPr>
        <w:t xml:space="preserve">  (включительно).</w:t>
      </w:r>
    </w:p>
    <w:p w:rsidR="00730A4B" w:rsidRPr="00FB0AAC" w:rsidRDefault="00730A4B" w:rsidP="00730A4B">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 xml:space="preserve">.2. </w:t>
      </w:r>
      <w:proofErr w:type="gramStart"/>
      <w:r w:rsidRPr="00FB0AAC">
        <w:rPr>
          <w:sz w:val="22"/>
          <w:szCs w:val="22"/>
          <w:lang w:eastAsia="en-US"/>
        </w:rPr>
        <w:t>Контракт</w:t>
      </w:r>
      <w:proofErr w:type="gramEnd"/>
      <w:r w:rsidRPr="00FB0AAC">
        <w:rPr>
          <w:sz w:val="22"/>
          <w:szCs w:val="22"/>
          <w:lang w:eastAsia="en-US"/>
        </w:rPr>
        <w:t xml:space="preserve"> может быть расторгнут по соглашению сторон, по решению суда, в случае одностороннего отказа стороны </w:t>
      </w:r>
      <w:r w:rsidR="00B240D1" w:rsidRPr="00FB0AAC">
        <w:rPr>
          <w:sz w:val="22"/>
          <w:szCs w:val="22"/>
          <w:lang w:eastAsia="en-US"/>
        </w:rPr>
        <w:t>Контракта от исполнения К</w:t>
      </w:r>
      <w:r w:rsidRPr="00FB0AAC">
        <w:rPr>
          <w:sz w:val="22"/>
          <w:szCs w:val="22"/>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30A4B" w:rsidRPr="00FB0AAC" w:rsidRDefault="00730A4B" w:rsidP="00730A4B">
      <w:pPr>
        <w:autoSpaceDE w:val="0"/>
        <w:autoSpaceDN w:val="0"/>
        <w:adjustRightInd w:val="0"/>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 xml:space="preserve">.3. Заказчик вправе принять решение об одностороннем отказе от исполнения </w:t>
      </w:r>
      <w:r w:rsidR="00B240D1" w:rsidRPr="00FB0AAC">
        <w:rPr>
          <w:sz w:val="22"/>
          <w:szCs w:val="22"/>
          <w:lang w:eastAsia="en-US"/>
        </w:rPr>
        <w:t>К</w:t>
      </w:r>
      <w:r w:rsidRPr="00FB0AAC">
        <w:rPr>
          <w:sz w:val="22"/>
          <w:szCs w:val="22"/>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30A4B" w:rsidRPr="00FB0AAC" w:rsidRDefault="00730A4B" w:rsidP="00730A4B">
      <w:pPr>
        <w:jc w:val="both"/>
        <w:rPr>
          <w:sz w:val="22"/>
          <w:szCs w:val="22"/>
          <w:lang w:eastAsia="en-US"/>
        </w:rPr>
      </w:pPr>
      <w:r w:rsidRPr="00FB0AAC">
        <w:rPr>
          <w:sz w:val="22"/>
          <w:szCs w:val="22"/>
          <w:lang w:eastAsia="en-US"/>
        </w:rPr>
        <w:t>1</w:t>
      </w:r>
      <w:r w:rsidR="004A6F51">
        <w:rPr>
          <w:sz w:val="22"/>
          <w:szCs w:val="22"/>
          <w:lang w:eastAsia="en-US"/>
        </w:rPr>
        <w:t>1</w:t>
      </w:r>
      <w:r w:rsidR="00B240D1" w:rsidRPr="00FB0AAC">
        <w:rPr>
          <w:sz w:val="22"/>
          <w:szCs w:val="22"/>
          <w:lang w:eastAsia="en-US"/>
        </w:rPr>
        <w:t>.4. Адреса сторон, указанные в К</w:t>
      </w:r>
      <w:r w:rsidRPr="00FB0AAC">
        <w:rPr>
          <w:sz w:val="22"/>
          <w:szCs w:val="22"/>
          <w:lang w:eastAsia="en-US"/>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B240D1" w:rsidRPr="00FB0AAC">
        <w:rPr>
          <w:sz w:val="22"/>
          <w:szCs w:val="22"/>
          <w:lang w:eastAsia="en-US"/>
        </w:rPr>
        <w:t>К</w:t>
      </w:r>
      <w:r w:rsidRPr="00FB0AAC">
        <w:rPr>
          <w:sz w:val="22"/>
          <w:szCs w:val="22"/>
          <w:lang w:eastAsia="en-US"/>
        </w:rPr>
        <w:t xml:space="preserve">онтракте, в течение </w:t>
      </w:r>
      <w:r w:rsidRPr="00FB0AAC">
        <w:rPr>
          <w:bCs/>
          <w:sz w:val="22"/>
          <w:szCs w:val="22"/>
          <w:lang w:eastAsia="en-US"/>
        </w:rPr>
        <w:t>5 рабочих дней</w:t>
      </w:r>
      <w:r w:rsidRPr="00FB0AAC">
        <w:rPr>
          <w:sz w:val="22"/>
          <w:szCs w:val="22"/>
          <w:lang w:eastAsia="en-US"/>
        </w:rPr>
        <w:t xml:space="preserve">. Такие изменения считаются вступившими в силу </w:t>
      </w:r>
      <w:proofErr w:type="gramStart"/>
      <w:r w:rsidRPr="00FB0AAC">
        <w:rPr>
          <w:sz w:val="22"/>
          <w:szCs w:val="22"/>
          <w:lang w:eastAsia="en-US"/>
        </w:rPr>
        <w:t>с даты получения</w:t>
      </w:r>
      <w:proofErr w:type="gramEnd"/>
      <w:r w:rsidRPr="00FB0AAC">
        <w:rPr>
          <w:sz w:val="22"/>
          <w:szCs w:val="22"/>
          <w:lang w:eastAsia="en-US"/>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4C0461" w:rsidRPr="00FB0AAC" w:rsidRDefault="00730A4B" w:rsidP="004C0461">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.5</w:t>
      </w:r>
      <w:r w:rsidR="004C0461" w:rsidRPr="00FB0AAC">
        <w:rPr>
          <w:sz w:val="22"/>
          <w:szCs w:val="22"/>
        </w:rPr>
        <w:t xml:space="preserve"> </w:t>
      </w:r>
      <w:r w:rsidR="004C0461" w:rsidRPr="00FB0AAC">
        <w:rPr>
          <w:sz w:val="22"/>
          <w:szCs w:val="22"/>
          <w:lang w:eastAsia="en-U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C0461" w:rsidRPr="00FB0AAC" w:rsidRDefault="004C0461" w:rsidP="004C0461">
      <w:pPr>
        <w:jc w:val="both"/>
        <w:rPr>
          <w:sz w:val="22"/>
          <w:szCs w:val="22"/>
          <w:lang w:eastAsia="en-US"/>
        </w:rPr>
      </w:pPr>
      <w:r w:rsidRPr="00FB0AAC">
        <w:rPr>
          <w:sz w:val="22"/>
          <w:szCs w:val="22"/>
          <w:lang w:eastAsia="en-US"/>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4C0461" w:rsidRPr="00FB0AAC" w:rsidRDefault="004C0461" w:rsidP="004C0461">
      <w:pPr>
        <w:jc w:val="both"/>
        <w:rPr>
          <w:sz w:val="22"/>
          <w:szCs w:val="22"/>
          <w:lang w:eastAsia="en-US"/>
        </w:rPr>
      </w:pPr>
      <w:r w:rsidRPr="00FB0AAC">
        <w:rPr>
          <w:sz w:val="22"/>
          <w:szCs w:val="22"/>
          <w:lang w:eastAsia="en-US"/>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C0461" w:rsidRPr="00FB0AAC" w:rsidRDefault="004C0461" w:rsidP="004C0461">
      <w:pPr>
        <w:jc w:val="both"/>
        <w:rPr>
          <w:sz w:val="22"/>
          <w:szCs w:val="22"/>
          <w:lang w:eastAsia="en-US"/>
        </w:rPr>
      </w:pPr>
      <w:r w:rsidRPr="00FB0AAC">
        <w:rPr>
          <w:sz w:val="22"/>
          <w:szCs w:val="22"/>
          <w:lang w:eastAsia="en-US"/>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730A4B" w:rsidRPr="00FB0AAC" w:rsidRDefault="00730A4B" w:rsidP="004C0461">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 xml:space="preserve">.6. При исполнении </w:t>
      </w:r>
      <w:r w:rsidR="00B240D1" w:rsidRPr="00FB0AAC">
        <w:rPr>
          <w:sz w:val="22"/>
          <w:szCs w:val="22"/>
          <w:lang w:eastAsia="en-US"/>
        </w:rPr>
        <w:t>К</w:t>
      </w:r>
      <w:r w:rsidRPr="00FB0AAC">
        <w:rPr>
          <w:sz w:val="22"/>
          <w:szCs w:val="22"/>
          <w:lang w:eastAsia="en-US"/>
        </w:rPr>
        <w:t xml:space="preserve">онтракта не допускается перемена Подрядчика, за исключением случаев, если новый Подрядчик является правопреемником Подрядчика по </w:t>
      </w:r>
      <w:r w:rsidR="00B240D1" w:rsidRPr="00FB0AAC">
        <w:rPr>
          <w:sz w:val="22"/>
          <w:szCs w:val="22"/>
          <w:lang w:eastAsia="en-US"/>
        </w:rPr>
        <w:t>К</w:t>
      </w:r>
      <w:r w:rsidRPr="00FB0AAC">
        <w:rPr>
          <w:sz w:val="22"/>
          <w:szCs w:val="22"/>
          <w:lang w:eastAsia="en-US"/>
        </w:rPr>
        <w:t>онтракту вследствие реорганизации юридического лица в форме преобразования, слияния или присоединения.</w:t>
      </w:r>
    </w:p>
    <w:p w:rsidR="00730A4B" w:rsidRPr="00FB0AAC" w:rsidRDefault="00730A4B" w:rsidP="00730A4B">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.7</w:t>
      </w:r>
      <w:r w:rsidR="00B240D1" w:rsidRPr="00FB0AAC">
        <w:rPr>
          <w:sz w:val="22"/>
          <w:szCs w:val="22"/>
          <w:lang w:eastAsia="en-US"/>
        </w:rPr>
        <w:t>. Все изменения и дополнения к К</w:t>
      </w:r>
      <w:r w:rsidRPr="00FB0AAC">
        <w:rPr>
          <w:sz w:val="22"/>
          <w:szCs w:val="22"/>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30A4B" w:rsidRPr="00FB0AAC" w:rsidRDefault="00730A4B" w:rsidP="00730A4B">
      <w:pPr>
        <w:widowControl w:val="0"/>
        <w:tabs>
          <w:tab w:val="left" w:pos="3828"/>
        </w:tabs>
        <w:autoSpaceDE w:val="0"/>
        <w:autoSpaceDN w:val="0"/>
        <w:adjustRightInd w:val="0"/>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.8. По требованию Заказчика Подрядчик обязан предоставлять достоверную информацию о ходе ис</w:t>
      </w:r>
      <w:r w:rsidR="00B240D1" w:rsidRPr="00FB0AAC">
        <w:rPr>
          <w:sz w:val="22"/>
          <w:szCs w:val="22"/>
          <w:lang w:eastAsia="en-US"/>
        </w:rPr>
        <w:t>полнения своих обязательств по К</w:t>
      </w:r>
      <w:r w:rsidRPr="00FB0AAC">
        <w:rPr>
          <w:sz w:val="22"/>
          <w:szCs w:val="22"/>
          <w:lang w:eastAsia="en-US"/>
        </w:rPr>
        <w:t>онтракту в течение 3 рабочих дней</w:t>
      </w:r>
      <w:r w:rsidRPr="00FB0AAC">
        <w:rPr>
          <w:bCs/>
          <w:i/>
          <w:sz w:val="22"/>
          <w:szCs w:val="22"/>
          <w:lang w:eastAsia="en-US"/>
        </w:rPr>
        <w:t xml:space="preserve"> </w:t>
      </w:r>
      <w:r w:rsidRPr="00FB0AAC">
        <w:rPr>
          <w:sz w:val="22"/>
          <w:szCs w:val="22"/>
          <w:lang w:eastAsia="en-US"/>
        </w:rPr>
        <w:t>со дня получения такого требования.</w:t>
      </w:r>
    </w:p>
    <w:p w:rsidR="00730A4B" w:rsidRPr="00FB0AAC" w:rsidRDefault="00730A4B" w:rsidP="00730A4B">
      <w:pPr>
        <w:widowControl w:val="0"/>
        <w:autoSpaceDE w:val="0"/>
        <w:autoSpaceDN w:val="0"/>
        <w:adjustRightInd w:val="0"/>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.9. В случае возникнов</w:t>
      </w:r>
      <w:r w:rsidR="00B240D1" w:rsidRPr="00FB0AAC">
        <w:rPr>
          <w:sz w:val="22"/>
          <w:szCs w:val="22"/>
          <w:lang w:eastAsia="en-US"/>
        </w:rPr>
        <w:t>ения сложностей при исполнении К</w:t>
      </w:r>
      <w:r w:rsidRPr="00FB0AAC">
        <w:rPr>
          <w:sz w:val="22"/>
          <w:szCs w:val="22"/>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730A4B" w:rsidRPr="00FB0AAC" w:rsidRDefault="00730A4B" w:rsidP="00730A4B">
      <w:pPr>
        <w:jc w:val="both"/>
        <w:rPr>
          <w:sz w:val="22"/>
          <w:szCs w:val="22"/>
          <w:lang w:eastAsia="en-US"/>
        </w:rPr>
      </w:pPr>
      <w:r w:rsidRPr="00FB0AAC">
        <w:rPr>
          <w:sz w:val="22"/>
          <w:szCs w:val="22"/>
          <w:lang w:eastAsia="en-US"/>
        </w:rPr>
        <w:t>1</w:t>
      </w:r>
      <w:r w:rsidR="004A6F51">
        <w:rPr>
          <w:sz w:val="22"/>
          <w:szCs w:val="22"/>
          <w:lang w:eastAsia="en-US"/>
        </w:rPr>
        <w:t>1</w:t>
      </w:r>
      <w:r w:rsidRPr="00FB0AAC">
        <w:rPr>
          <w:sz w:val="22"/>
          <w:szCs w:val="22"/>
          <w:lang w:eastAsia="en-US"/>
        </w:rPr>
        <w:t xml:space="preserve">.10. Во всем остальном, не предусмотренном </w:t>
      </w:r>
      <w:r w:rsidR="00B240D1" w:rsidRPr="00FB0AAC">
        <w:rPr>
          <w:sz w:val="22"/>
          <w:szCs w:val="22"/>
          <w:lang w:eastAsia="en-US"/>
        </w:rPr>
        <w:t>К</w:t>
      </w:r>
      <w:r w:rsidRPr="00FB0AAC">
        <w:rPr>
          <w:sz w:val="22"/>
          <w:szCs w:val="22"/>
          <w:lang w:eastAsia="en-US"/>
        </w:rPr>
        <w:t>онтрактом, стороны будут руководствоваться законодательством Российской Федерации.</w:t>
      </w:r>
    </w:p>
    <w:p w:rsidR="00730A4B" w:rsidRPr="00FB0AAC" w:rsidRDefault="00730A4B" w:rsidP="00730A4B">
      <w:pPr>
        <w:spacing w:line="276" w:lineRule="auto"/>
        <w:jc w:val="center"/>
        <w:rPr>
          <w:b/>
          <w:bCs/>
          <w:sz w:val="22"/>
          <w:szCs w:val="22"/>
        </w:rPr>
      </w:pPr>
    </w:p>
    <w:p w:rsidR="00DC0937" w:rsidRPr="00FB0AAC" w:rsidRDefault="00DC0937" w:rsidP="00DC0937">
      <w:pPr>
        <w:widowControl w:val="0"/>
        <w:rPr>
          <w:b/>
          <w:sz w:val="22"/>
          <w:szCs w:val="22"/>
        </w:rPr>
      </w:pPr>
      <w:r w:rsidRPr="00FB0AAC">
        <w:rPr>
          <w:b/>
          <w:sz w:val="22"/>
          <w:szCs w:val="22"/>
        </w:rPr>
        <w:t>Приложения к настоящему Контракту:</w:t>
      </w:r>
    </w:p>
    <w:p w:rsidR="00DC0937" w:rsidRPr="00FB0AAC" w:rsidRDefault="00DC0937" w:rsidP="00DC0937">
      <w:pPr>
        <w:widowControl w:val="0"/>
        <w:rPr>
          <w:sz w:val="22"/>
          <w:szCs w:val="22"/>
        </w:rPr>
      </w:pPr>
      <w:r w:rsidRPr="00FB0AAC">
        <w:rPr>
          <w:sz w:val="22"/>
          <w:szCs w:val="22"/>
        </w:rPr>
        <w:t>Приложение №1 - Перечень автомобильных дорог.</w:t>
      </w:r>
    </w:p>
    <w:p w:rsidR="00DC0937" w:rsidRPr="00FB0AAC" w:rsidRDefault="00DC0937" w:rsidP="00DC0937">
      <w:pPr>
        <w:widowControl w:val="0"/>
        <w:rPr>
          <w:sz w:val="22"/>
          <w:szCs w:val="22"/>
        </w:rPr>
      </w:pPr>
      <w:r w:rsidRPr="00FB0AAC">
        <w:rPr>
          <w:sz w:val="22"/>
          <w:szCs w:val="22"/>
        </w:rPr>
        <w:lastRenderedPageBreak/>
        <w:t>Приложение №2 - Техническое задание по выполнению постоянного комплекса профилактических работ по содержанию автомобильных дорог.</w:t>
      </w:r>
    </w:p>
    <w:p w:rsidR="00DC0937" w:rsidRPr="00FB0AAC" w:rsidRDefault="00DC0937" w:rsidP="00DC0937">
      <w:pPr>
        <w:widowControl w:val="0"/>
        <w:jc w:val="both"/>
        <w:rPr>
          <w:b/>
          <w:i/>
          <w:sz w:val="22"/>
          <w:szCs w:val="22"/>
          <w:u w:val="single"/>
        </w:rPr>
      </w:pPr>
      <w:r w:rsidRPr="00FB0AAC">
        <w:rPr>
          <w:sz w:val="22"/>
          <w:szCs w:val="22"/>
        </w:rPr>
        <w:t>Приложение №3 - Перечень нормативно-технических документов.</w:t>
      </w:r>
    </w:p>
    <w:p w:rsidR="00DC0937" w:rsidRPr="00FB0AAC" w:rsidRDefault="00DC0937" w:rsidP="00DC0937">
      <w:pPr>
        <w:widowControl w:val="0"/>
        <w:rPr>
          <w:sz w:val="22"/>
          <w:szCs w:val="22"/>
        </w:rPr>
      </w:pPr>
      <w:r w:rsidRPr="00FB0AAC">
        <w:rPr>
          <w:sz w:val="22"/>
          <w:szCs w:val="22"/>
        </w:rPr>
        <w:t xml:space="preserve">Приложение №4 - Перечень документов,  предоставляемых подрядчиком. </w:t>
      </w:r>
    </w:p>
    <w:p w:rsidR="00DC0937" w:rsidRPr="00FB0AAC" w:rsidRDefault="00DC0937" w:rsidP="00DC0937">
      <w:pPr>
        <w:widowControl w:val="0"/>
        <w:rPr>
          <w:sz w:val="22"/>
          <w:szCs w:val="22"/>
        </w:rPr>
      </w:pPr>
      <w:r w:rsidRPr="00FB0AAC">
        <w:rPr>
          <w:sz w:val="22"/>
          <w:szCs w:val="22"/>
        </w:rPr>
        <w:t>Приложение №5 - Отчет.</w:t>
      </w:r>
    </w:p>
    <w:p w:rsidR="00DC0937" w:rsidRPr="00FB0AAC" w:rsidRDefault="00DC0937" w:rsidP="00DC0937">
      <w:pPr>
        <w:widowControl w:val="0"/>
        <w:rPr>
          <w:sz w:val="22"/>
          <w:szCs w:val="22"/>
        </w:rPr>
      </w:pPr>
      <w:r w:rsidRPr="00FB0AAC">
        <w:rPr>
          <w:sz w:val="22"/>
          <w:szCs w:val="22"/>
        </w:rPr>
        <w:t>Приложение №6- Акт проверки содержания автомобильных дорог.</w:t>
      </w:r>
    </w:p>
    <w:p w:rsidR="00DC0937" w:rsidRPr="00AA51C2" w:rsidRDefault="00DC0937" w:rsidP="00DC0937">
      <w:pPr>
        <w:spacing w:line="276" w:lineRule="auto"/>
        <w:rPr>
          <w:b/>
          <w:bCs/>
          <w:szCs w:val="24"/>
        </w:rPr>
      </w:pPr>
    </w:p>
    <w:p w:rsidR="00730A4B" w:rsidRPr="00FB0AAC" w:rsidRDefault="00730A4B" w:rsidP="00730A4B">
      <w:pPr>
        <w:spacing w:line="276" w:lineRule="auto"/>
        <w:jc w:val="center"/>
        <w:rPr>
          <w:b/>
          <w:bCs/>
          <w:sz w:val="22"/>
          <w:szCs w:val="22"/>
        </w:rPr>
      </w:pPr>
      <w:r w:rsidRPr="00FB0AAC">
        <w:rPr>
          <w:b/>
          <w:bCs/>
          <w:sz w:val="22"/>
          <w:szCs w:val="22"/>
        </w:rPr>
        <w:t>1</w:t>
      </w:r>
      <w:r w:rsidR="004A6F51">
        <w:rPr>
          <w:b/>
          <w:bCs/>
          <w:sz w:val="22"/>
          <w:szCs w:val="22"/>
        </w:rPr>
        <w:t>2</w:t>
      </w:r>
      <w:r w:rsidRPr="00FB0AAC">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730A4B" w:rsidTr="006F204F">
        <w:trPr>
          <w:trHeight w:val="3553"/>
        </w:trPr>
        <w:tc>
          <w:tcPr>
            <w:tcW w:w="5670" w:type="dxa"/>
          </w:tcPr>
          <w:p w:rsidR="00730A4B" w:rsidRPr="00730A4B" w:rsidRDefault="00730A4B" w:rsidP="00730A4B">
            <w:pPr>
              <w:jc w:val="center"/>
              <w:rPr>
                <w:b/>
                <w:color w:val="000000"/>
                <w:sz w:val="20"/>
              </w:rPr>
            </w:pPr>
            <w:r w:rsidRPr="00730A4B">
              <w:rPr>
                <w:sz w:val="20"/>
              </w:rPr>
              <w:br w:type="page"/>
            </w:r>
            <w:r w:rsidRPr="00730A4B">
              <w:rPr>
                <w:b/>
                <w:color w:val="000000"/>
                <w:sz w:val="20"/>
              </w:rPr>
              <w:t>Заказчик:</w:t>
            </w:r>
          </w:p>
          <w:p w:rsidR="00730A4B" w:rsidRPr="00730A4B" w:rsidRDefault="00730A4B" w:rsidP="00730A4B">
            <w:pPr>
              <w:autoSpaceDN w:val="0"/>
              <w:adjustRightInd w:val="0"/>
              <w:jc w:val="center"/>
              <w:rPr>
                <w:b/>
                <w:sz w:val="20"/>
              </w:rPr>
            </w:pPr>
            <w:r w:rsidRPr="00730A4B">
              <w:rPr>
                <w:b/>
                <w:color w:val="000000"/>
                <w:sz w:val="20"/>
              </w:rPr>
              <w:t xml:space="preserve"> </w:t>
            </w:r>
            <w:r w:rsidRPr="00730A4B">
              <w:rPr>
                <w:b/>
                <w:sz w:val="20"/>
              </w:rPr>
              <w:t xml:space="preserve">Администрация муниципального образования </w:t>
            </w:r>
          </w:p>
          <w:p w:rsidR="00730A4B" w:rsidRPr="00730A4B" w:rsidRDefault="00730A4B" w:rsidP="00730A4B">
            <w:pPr>
              <w:autoSpaceDN w:val="0"/>
              <w:adjustRightInd w:val="0"/>
              <w:jc w:val="center"/>
              <w:rPr>
                <w:b/>
                <w:sz w:val="20"/>
              </w:rPr>
            </w:pPr>
            <w:r w:rsidRPr="00730A4B">
              <w:rPr>
                <w:b/>
                <w:sz w:val="20"/>
              </w:rPr>
              <w:t>«Красногорский район»</w:t>
            </w:r>
          </w:p>
          <w:p w:rsidR="00730A4B" w:rsidRPr="00730A4B" w:rsidRDefault="00730A4B" w:rsidP="00730A4B">
            <w:pPr>
              <w:autoSpaceDN w:val="0"/>
              <w:adjustRightInd w:val="0"/>
              <w:jc w:val="center"/>
              <w:rPr>
                <w:b/>
                <w:sz w:val="20"/>
              </w:rPr>
            </w:pPr>
          </w:p>
          <w:p w:rsidR="00730A4B" w:rsidRPr="00730A4B" w:rsidRDefault="00730A4B" w:rsidP="00730A4B">
            <w:pPr>
              <w:autoSpaceDN w:val="0"/>
              <w:adjustRightInd w:val="0"/>
              <w:rPr>
                <w:sz w:val="20"/>
              </w:rPr>
            </w:pPr>
            <w:r w:rsidRPr="00730A4B">
              <w:rPr>
                <w:sz w:val="20"/>
              </w:rPr>
              <w:t xml:space="preserve">ИНН 1815001093, КПП 183701001                         </w:t>
            </w:r>
          </w:p>
          <w:p w:rsidR="00730A4B" w:rsidRPr="00730A4B" w:rsidRDefault="00730A4B" w:rsidP="00730A4B">
            <w:pPr>
              <w:autoSpaceDN w:val="0"/>
              <w:adjustRightInd w:val="0"/>
              <w:rPr>
                <w:sz w:val="20"/>
              </w:rPr>
            </w:pPr>
            <w:r w:rsidRPr="00730A4B">
              <w:rPr>
                <w:sz w:val="20"/>
              </w:rPr>
              <w:t xml:space="preserve"> Адрес:427650, УР, с. Красногорское, ул. Ленина, 64                                     </w:t>
            </w:r>
          </w:p>
          <w:p w:rsidR="00730A4B" w:rsidRPr="00730A4B" w:rsidRDefault="00730A4B" w:rsidP="00730A4B">
            <w:pPr>
              <w:autoSpaceDN w:val="0"/>
              <w:adjustRightInd w:val="0"/>
              <w:rPr>
                <w:sz w:val="20"/>
              </w:rPr>
            </w:pPr>
            <w:r w:rsidRPr="00730A4B">
              <w:rPr>
                <w:sz w:val="20"/>
              </w:rPr>
              <w:t>Тел.\факс 8 (34164) 2-16-00, 2-17-51 УФК по Удмуртской Республике (ОФК 15, УФ Администрации Красногорского района  л/с 02133025810, Администрация Красногорского района    л/с 03526140001)</w:t>
            </w:r>
          </w:p>
          <w:p w:rsidR="00730A4B" w:rsidRPr="00730A4B" w:rsidRDefault="00730A4B" w:rsidP="00730A4B">
            <w:pPr>
              <w:autoSpaceDN w:val="0"/>
              <w:adjustRightInd w:val="0"/>
              <w:rPr>
                <w:sz w:val="20"/>
              </w:rPr>
            </w:pPr>
            <w:r w:rsidRPr="00730A4B">
              <w:rPr>
                <w:sz w:val="20"/>
              </w:rPr>
              <w:t xml:space="preserve"> р\с 40204810500000000016                             </w:t>
            </w:r>
          </w:p>
          <w:p w:rsidR="00730A4B" w:rsidRPr="00730A4B" w:rsidRDefault="00730A4B" w:rsidP="00730A4B">
            <w:pPr>
              <w:autoSpaceDN w:val="0"/>
              <w:adjustRightInd w:val="0"/>
              <w:rPr>
                <w:sz w:val="20"/>
              </w:rPr>
            </w:pPr>
            <w:r w:rsidRPr="00730A4B">
              <w:rPr>
                <w:sz w:val="20"/>
              </w:rPr>
              <w:t xml:space="preserve"> </w:t>
            </w:r>
            <w:r w:rsidR="00666ADB" w:rsidRPr="00730A4B">
              <w:rPr>
                <w:sz w:val="20"/>
              </w:rPr>
              <w:t xml:space="preserve">ОТДЕЛЕНИЕ-НБ УДМУРТСКАЯ РЕСПУБЛИКА </w:t>
            </w:r>
            <w:r w:rsidR="00666ADB">
              <w:rPr>
                <w:sz w:val="20"/>
              </w:rPr>
              <w:t xml:space="preserve">                          </w:t>
            </w:r>
            <w:r w:rsidR="00666ADB" w:rsidRPr="00730A4B">
              <w:rPr>
                <w:sz w:val="20"/>
              </w:rPr>
              <w:t xml:space="preserve">  Г. ИЖЕВСК  </w:t>
            </w:r>
            <w:r w:rsidRPr="00730A4B">
              <w:rPr>
                <w:sz w:val="20"/>
              </w:rPr>
              <w:t>БИК 049401001</w:t>
            </w:r>
          </w:p>
          <w:p w:rsidR="00730A4B" w:rsidRPr="00730A4B" w:rsidRDefault="00730A4B" w:rsidP="00730A4B">
            <w:pPr>
              <w:autoSpaceDN w:val="0"/>
              <w:adjustRightInd w:val="0"/>
              <w:rPr>
                <w:sz w:val="20"/>
                <w:u w:val="single"/>
              </w:rPr>
            </w:pPr>
            <w:r w:rsidRPr="00730A4B">
              <w:rPr>
                <w:sz w:val="20"/>
              </w:rPr>
              <w:t xml:space="preserve">Адрес эл. почты: </w:t>
            </w:r>
            <w:hyperlink r:id="rId30" w:history="1">
              <w:r w:rsidRPr="00730A4B">
                <w:rPr>
                  <w:color w:val="0000FF" w:themeColor="hyperlink"/>
                  <w:sz w:val="20"/>
                  <w:u w:val="single"/>
                  <w:lang w:val="en-US"/>
                </w:rPr>
                <w:t>krasno</w:t>
              </w:r>
              <w:r w:rsidRPr="00730A4B">
                <w:rPr>
                  <w:color w:val="0000FF" w:themeColor="hyperlink"/>
                  <w:sz w:val="20"/>
                  <w:u w:val="single"/>
                </w:rPr>
                <w:t>2@</w:t>
              </w:r>
              <w:r w:rsidRPr="00730A4B">
                <w:rPr>
                  <w:color w:val="0000FF" w:themeColor="hyperlink"/>
                  <w:sz w:val="20"/>
                  <w:u w:val="single"/>
                  <w:lang w:val="en-US"/>
                </w:rPr>
                <w:t>udm</w:t>
              </w:r>
              <w:r w:rsidRPr="00730A4B">
                <w:rPr>
                  <w:color w:val="0000FF" w:themeColor="hyperlink"/>
                  <w:sz w:val="20"/>
                  <w:u w:val="single"/>
                </w:rPr>
                <w:t>.</w:t>
              </w:r>
              <w:r w:rsidRPr="00730A4B">
                <w:rPr>
                  <w:color w:val="0000FF" w:themeColor="hyperlink"/>
                  <w:sz w:val="20"/>
                  <w:u w:val="single"/>
                  <w:lang w:val="en-US"/>
                </w:rPr>
                <w:t>net</w:t>
              </w:r>
            </w:hyperlink>
          </w:p>
          <w:p w:rsidR="00730A4B" w:rsidRPr="00730A4B" w:rsidRDefault="00730A4B" w:rsidP="00730A4B">
            <w:pPr>
              <w:autoSpaceDN w:val="0"/>
              <w:adjustRightInd w:val="0"/>
              <w:rPr>
                <w:sz w:val="20"/>
              </w:rPr>
            </w:pPr>
          </w:p>
          <w:p w:rsidR="00730A4B" w:rsidRPr="00730A4B" w:rsidRDefault="00730A4B" w:rsidP="00730A4B">
            <w:pPr>
              <w:autoSpaceDN w:val="0"/>
              <w:adjustRightInd w:val="0"/>
              <w:rPr>
                <w:sz w:val="20"/>
              </w:rPr>
            </w:pPr>
            <w:r w:rsidRPr="00730A4B">
              <w:rPr>
                <w:sz w:val="20"/>
              </w:rPr>
              <w:t xml:space="preserve"> Глава Администрац</w:t>
            </w:r>
            <w:r w:rsidR="00EC20FA">
              <w:rPr>
                <w:sz w:val="20"/>
              </w:rPr>
              <w:t>ии________________И.Б.Прокашев</w:t>
            </w:r>
          </w:p>
          <w:p w:rsidR="00730A4B" w:rsidRPr="00730A4B" w:rsidRDefault="00730A4B" w:rsidP="00730A4B">
            <w:pPr>
              <w:jc w:val="center"/>
              <w:rPr>
                <w:sz w:val="20"/>
              </w:rPr>
            </w:pPr>
            <w:r w:rsidRPr="00730A4B">
              <w:rPr>
                <w:sz w:val="20"/>
              </w:rPr>
              <w:t xml:space="preserve">         </w:t>
            </w:r>
            <w:proofErr w:type="spellStart"/>
            <w:r w:rsidRPr="00730A4B">
              <w:rPr>
                <w:sz w:val="20"/>
              </w:rPr>
              <w:t>м.п</w:t>
            </w:r>
            <w:proofErr w:type="spellEnd"/>
            <w:r w:rsidRPr="00730A4B">
              <w:rPr>
                <w:sz w:val="20"/>
              </w:rPr>
              <w:t>.</w:t>
            </w:r>
          </w:p>
        </w:tc>
        <w:tc>
          <w:tcPr>
            <w:tcW w:w="5056" w:type="dxa"/>
          </w:tcPr>
          <w:p w:rsidR="00730A4B" w:rsidRPr="00730A4B" w:rsidRDefault="00730A4B" w:rsidP="00730A4B">
            <w:pPr>
              <w:jc w:val="center"/>
              <w:rPr>
                <w:b/>
                <w:color w:val="000000"/>
                <w:sz w:val="20"/>
              </w:rPr>
            </w:pPr>
            <w:r w:rsidRPr="00730A4B">
              <w:rPr>
                <w:b/>
                <w:color w:val="000000"/>
                <w:sz w:val="20"/>
              </w:rPr>
              <w:t>Подрядчик:</w:t>
            </w:r>
          </w:p>
          <w:p w:rsidR="00730A4B" w:rsidRPr="00730A4B" w:rsidRDefault="00730A4B" w:rsidP="00730A4B">
            <w:pPr>
              <w:jc w:val="center"/>
              <w:rPr>
                <w:b/>
                <w:color w:val="000000"/>
                <w:sz w:val="20"/>
              </w:rPr>
            </w:pPr>
          </w:p>
          <w:p w:rsidR="00730A4B" w:rsidRPr="00730A4B" w:rsidRDefault="00730A4B" w:rsidP="00730A4B">
            <w:pPr>
              <w:jc w:val="center"/>
              <w:rPr>
                <w:b/>
                <w:color w:val="000000"/>
                <w:sz w:val="20"/>
              </w:rPr>
            </w:pPr>
          </w:p>
          <w:p w:rsidR="00730A4B" w:rsidRPr="00730A4B" w:rsidRDefault="00730A4B" w:rsidP="00730A4B">
            <w:pPr>
              <w:jc w:val="center"/>
              <w:rPr>
                <w:b/>
                <w:color w:val="000000"/>
                <w:sz w:val="20"/>
              </w:rPr>
            </w:pPr>
          </w:p>
        </w:tc>
      </w:tr>
    </w:tbl>
    <w:p w:rsidR="00EC386F" w:rsidRDefault="00EC386F" w:rsidP="00730A4B">
      <w:pPr>
        <w:jc w:val="right"/>
        <w:rPr>
          <w:sz w:val="20"/>
        </w:rPr>
      </w:pPr>
    </w:p>
    <w:p w:rsidR="00BA68EB" w:rsidRDefault="00BA68EB" w:rsidP="00730A4B">
      <w:pPr>
        <w:jc w:val="right"/>
        <w:rPr>
          <w:sz w:val="20"/>
        </w:rPr>
      </w:pPr>
    </w:p>
    <w:p w:rsidR="00BA68EB" w:rsidRDefault="00BA68EB"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FB0AAC" w:rsidRDefault="00FB0AAC" w:rsidP="00730A4B">
      <w:pPr>
        <w:jc w:val="right"/>
        <w:rPr>
          <w:sz w:val="20"/>
        </w:rPr>
      </w:pPr>
    </w:p>
    <w:p w:rsidR="00FB0AAC" w:rsidRDefault="00FB0AAC" w:rsidP="00730A4B">
      <w:pPr>
        <w:jc w:val="right"/>
        <w:rPr>
          <w:sz w:val="20"/>
        </w:rPr>
      </w:pPr>
    </w:p>
    <w:p w:rsidR="00FB0AAC" w:rsidRDefault="00FB0AAC"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F11C28" w:rsidRDefault="00F11C28"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DC0937" w:rsidRDefault="00DC0937" w:rsidP="00730A4B">
      <w:pPr>
        <w:jc w:val="right"/>
        <w:rPr>
          <w:sz w:val="20"/>
        </w:r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6720B1" w:rsidRPr="006720B1" w:rsidRDefault="006720B1" w:rsidP="006720B1">
      <w:pPr>
        <w:jc w:val="center"/>
        <w:rPr>
          <w:b/>
          <w:bCs/>
          <w:kern w:val="0"/>
          <w:szCs w:val="24"/>
        </w:rPr>
      </w:pPr>
      <w:bookmarkStart w:id="5" w:name="_GoBack"/>
      <w:r w:rsidRPr="006720B1">
        <w:rPr>
          <w:b/>
          <w:bCs/>
          <w:kern w:val="0"/>
          <w:szCs w:val="24"/>
        </w:rPr>
        <w:t>ПЕРЕЧЕНЬ АВТОМОБИЛЬНЫХ ДОРОГ</w:t>
      </w:r>
    </w:p>
    <w:p w:rsidR="006720B1" w:rsidRPr="006720B1" w:rsidRDefault="006720B1" w:rsidP="006720B1">
      <w:pPr>
        <w:rPr>
          <w:kern w:val="0"/>
          <w:szCs w:val="24"/>
        </w:rPr>
      </w:pPr>
      <w:r w:rsidRPr="006720B1">
        <w:rPr>
          <w:kern w:val="0"/>
          <w:szCs w:val="24"/>
        </w:rPr>
        <w:fldChar w:fldCharType="begin"/>
      </w:r>
      <w:r w:rsidRPr="006720B1">
        <w:rPr>
          <w:kern w:val="0"/>
          <w:szCs w:val="24"/>
        </w:rPr>
        <w:instrText xml:space="preserve"> LINK Excel.Sheet.12 "D:\\Столбова МС\\Desktop\\Заказы 2016\\Аукционы\\Администрация\\Школьные маршруты\\Красногорский район.xlsx" "обоснование (2)!R2C1:R23C5" \a \f 4 \h </w:instrText>
      </w:r>
      <w:r>
        <w:rPr>
          <w:kern w:val="0"/>
          <w:szCs w:val="24"/>
        </w:rPr>
        <w:instrText xml:space="preserve"> \* MERGEFORMAT </w:instrText>
      </w:r>
      <w:r w:rsidRPr="006720B1">
        <w:rPr>
          <w:kern w:val="0"/>
          <w:szCs w:val="24"/>
        </w:rPr>
        <w:fldChar w:fldCharType="separate"/>
      </w:r>
    </w:p>
    <w:tbl>
      <w:tblPr>
        <w:tblpPr w:leftFromText="180" w:rightFromText="180" w:vertAnchor="text" w:tblpY="1"/>
        <w:tblOverlap w:val="never"/>
        <w:tblW w:w="10206" w:type="dxa"/>
        <w:tblInd w:w="108" w:type="dxa"/>
        <w:tblLook w:val="04A0" w:firstRow="1" w:lastRow="0" w:firstColumn="1" w:lastColumn="0" w:noHBand="0" w:noVBand="1"/>
      </w:tblPr>
      <w:tblGrid>
        <w:gridCol w:w="5387"/>
        <w:gridCol w:w="2551"/>
        <w:gridCol w:w="2268"/>
      </w:tblGrid>
      <w:tr w:rsidR="006720B1" w:rsidRPr="006720B1" w:rsidTr="003A4530">
        <w:trPr>
          <w:trHeight w:val="659"/>
        </w:trPr>
        <w:tc>
          <w:tcPr>
            <w:tcW w:w="10206" w:type="dxa"/>
            <w:gridSpan w:val="3"/>
            <w:tcBorders>
              <w:top w:val="nil"/>
              <w:left w:val="nil"/>
              <w:bottom w:val="nil"/>
              <w:right w:val="nil"/>
            </w:tcBorders>
            <w:shd w:val="clear" w:color="auto" w:fill="auto"/>
            <w:vAlign w:val="center"/>
            <w:hideMark/>
          </w:tcPr>
          <w:p w:rsidR="006720B1" w:rsidRPr="006720B1" w:rsidRDefault="006720B1" w:rsidP="003A4530">
            <w:pPr>
              <w:rPr>
                <w:b/>
                <w:bCs/>
                <w:kern w:val="0"/>
                <w:sz w:val="20"/>
              </w:rPr>
            </w:pPr>
            <w:r w:rsidRPr="006720B1">
              <w:rPr>
                <w:b/>
                <w:bCs/>
                <w:kern w:val="0"/>
                <w:sz w:val="20"/>
              </w:rPr>
              <w:t>Перечень автомобильных дорог местного значения и сооружений на них, по которым проходят маршруты школьных автобусов в Красногорском районе Удмуртской Республики в 2016 - 2017 годах</w:t>
            </w:r>
          </w:p>
        </w:tc>
      </w:tr>
      <w:tr w:rsidR="003A4530" w:rsidRPr="006720B1" w:rsidTr="003A4530">
        <w:trPr>
          <w:trHeight w:val="480"/>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Наименование  автомобильной дороги </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 Вид покрытия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Протяженность школьного автобусного маршрута, </w:t>
            </w:r>
            <w:proofErr w:type="gramStart"/>
            <w:r w:rsidRPr="006720B1">
              <w:rPr>
                <w:b/>
                <w:bCs/>
                <w:kern w:val="0"/>
                <w:sz w:val="20"/>
              </w:rPr>
              <w:t>км</w:t>
            </w:r>
            <w:proofErr w:type="gramEnd"/>
            <w:r w:rsidRPr="006720B1">
              <w:rPr>
                <w:b/>
                <w:bCs/>
                <w:kern w:val="0"/>
                <w:sz w:val="20"/>
              </w:rPr>
              <w:t xml:space="preserve"> </w:t>
            </w:r>
          </w:p>
        </w:tc>
      </w:tr>
      <w:tr w:rsidR="003A4530" w:rsidRPr="006720B1" w:rsidTr="003A4530">
        <w:trPr>
          <w:trHeight w:val="48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r>
      <w:tr w:rsidR="003A4530" w:rsidRPr="006720B1" w:rsidTr="003A4530">
        <w:trPr>
          <w:trHeight w:val="230"/>
        </w:trPr>
        <w:tc>
          <w:tcPr>
            <w:tcW w:w="5387"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6720B1" w:rsidRPr="006720B1" w:rsidRDefault="006720B1" w:rsidP="003A4530">
            <w:pPr>
              <w:rPr>
                <w:b/>
                <w:bCs/>
                <w:kern w:val="0"/>
                <w:sz w:val="20"/>
              </w:rPr>
            </w:pPr>
          </w:p>
        </w:tc>
      </w:tr>
      <w:tr w:rsidR="003A4530" w:rsidRPr="006720B1" w:rsidTr="003A4530">
        <w:trPr>
          <w:trHeight w:val="50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Бараны - </w:t>
            </w:r>
            <w:proofErr w:type="spellStart"/>
            <w:r w:rsidRPr="006720B1">
              <w:rPr>
                <w:b/>
                <w:bCs/>
                <w:kern w:val="0"/>
                <w:sz w:val="20"/>
              </w:rPr>
              <w:t>Вавилово</w:t>
            </w:r>
            <w:proofErr w:type="spellEnd"/>
          </w:p>
        </w:tc>
        <w:tc>
          <w:tcPr>
            <w:tcW w:w="2551" w:type="dxa"/>
            <w:tcBorders>
              <w:top w:val="nil"/>
              <w:left w:val="nil"/>
              <w:bottom w:val="single" w:sz="4" w:space="0" w:color="auto"/>
              <w:right w:val="single" w:sz="4" w:space="0" w:color="auto"/>
            </w:tcBorders>
            <w:shd w:val="clear" w:color="000000" w:fill="FFFFFF"/>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- 1,23  км   грунтовое -0,59 км асфальтобетонное 0,56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2,380</w:t>
            </w:r>
          </w:p>
        </w:tc>
      </w:tr>
      <w:tr w:rsidR="003A4530" w:rsidRPr="006720B1" w:rsidTr="003A4530">
        <w:trPr>
          <w:trHeight w:val="359"/>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Артык - </w:t>
            </w:r>
            <w:proofErr w:type="spellStart"/>
            <w:r w:rsidRPr="006720B1">
              <w:rPr>
                <w:b/>
                <w:bCs/>
                <w:kern w:val="0"/>
                <w:sz w:val="20"/>
              </w:rPr>
              <w:t>Мельничонки</w:t>
            </w:r>
            <w:proofErr w:type="spellEnd"/>
          </w:p>
        </w:tc>
        <w:tc>
          <w:tcPr>
            <w:tcW w:w="2551" w:type="dxa"/>
            <w:tcBorders>
              <w:top w:val="nil"/>
              <w:left w:val="nil"/>
              <w:bottom w:val="single" w:sz="4" w:space="0" w:color="auto"/>
              <w:right w:val="single" w:sz="4" w:space="0" w:color="auto"/>
            </w:tcBorders>
            <w:shd w:val="clear" w:color="000000" w:fill="FFFFFF"/>
            <w:vAlign w:val="bottom"/>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- 3,5 км     грунтовое -0,59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4,090</w:t>
            </w:r>
          </w:p>
        </w:tc>
      </w:tr>
      <w:tr w:rsidR="003A4530" w:rsidRPr="006720B1" w:rsidTr="003A4530">
        <w:trPr>
          <w:trHeight w:val="28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w:t>
            </w:r>
            <w:proofErr w:type="spellStart"/>
            <w:r w:rsidRPr="006720B1">
              <w:rPr>
                <w:b/>
                <w:bCs/>
                <w:kern w:val="0"/>
                <w:sz w:val="20"/>
              </w:rPr>
              <w:t>Красногоское</w:t>
            </w:r>
            <w:proofErr w:type="spellEnd"/>
            <w:r w:rsidRPr="006720B1">
              <w:rPr>
                <w:b/>
                <w:bCs/>
                <w:kern w:val="0"/>
                <w:sz w:val="20"/>
              </w:rPr>
              <w:t xml:space="preserve"> - </w:t>
            </w:r>
            <w:proofErr w:type="spellStart"/>
            <w:r w:rsidRPr="006720B1">
              <w:rPr>
                <w:b/>
                <w:bCs/>
                <w:kern w:val="0"/>
                <w:sz w:val="20"/>
              </w:rPr>
              <w:t>Убытьдур</w:t>
            </w:r>
            <w:proofErr w:type="spellEnd"/>
            <w:r w:rsidRPr="006720B1">
              <w:rPr>
                <w:b/>
                <w:bCs/>
                <w:kern w:val="0"/>
                <w:sz w:val="20"/>
              </w:rPr>
              <w:t xml:space="preserve">) - </w:t>
            </w:r>
            <w:proofErr w:type="spellStart"/>
            <w:r w:rsidRPr="006720B1">
              <w:rPr>
                <w:b/>
                <w:bCs/>
                <w:kern w:val="0"/>
                <w:sz w:val="20"/>
              </w:rPr>
              <w:t>М.Игра</w:t>
            </w:r>
            <w:proofErr w:type="spellEnd"/>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0,800</w:t>
            </w:r>
          </w:p>
        </w:tc>
      </w:tr>
      <w:tr w:rsidR="003A4530" w:rsidRPr="006720B1" w:rsidTr="003A4530">
        <w:trPr>
          <w:trHeight w:val="141"/>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(Як - </w:t>
            </w:r>
            <w:proofErr w:type="spellStart"/>
            <w:r w:rsidRPr="006720B1">
              <w:rPr>
                <w:b/>
                <w:bCs/>
                <w:kern w:val="0"/>
                <w:sz w:val="20"/>
              </w:rPr>
              <w:t>Бодья</w:t>
            </w:r>
            <w:proofErr w:type="spellEnd"/>
            <w:r w:rsidRPr="006720B1">
              <w:rPr>
                <w:b/>
                <w:bCs/>
                <w:kern w:val="0"/>
                <w:sz w:val="20"/>
              </w:rPr>
              <w:t xml:space="preserve"> - Красногорское) - Рябово</w:t>
            </w:r>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- 0,2 км     грунтовое- 0,68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0,880</w:t>
            </w:r>
          </w:p>
        </w:tc>
      </w:tr>
      <w:tr w:rsidR="003A4530" w:rsidRPr="006720B1" w:rsidTr="003A4530">
        <w:trPr>
          <w:trHeight w:val="259"/>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(Глазов-Красногорское) - Багыр-</w:t>
            </w:r>
            <w:proofErr w:type="spellStart"/>
            <w:r w:rsidRPr="006720B1">
              <w:rPr>
                <w:b/>
                <w:bCs/>
                <w:kern w:val="0"/>
                <w:sz w:val="20"/>
              </w:rPr>
              <w:t>с</w:t>
            </w:r>
            <w:proofErr w:type="gramStart"/>
            <w:r w:rsidRPr="006720B1">
              <w:rPr>
                <w:b/>
                <w:bCs/>
                <w:kern w:val="0"/>
                <w:sz w:val="20"/>
              </w:rPr>
              <w:t>.К</w:t>
            </w:r>
            <w:proofErr w:type="gramEnd"/>
            <w:r w:rsidRPr="006720B1">
              <w:rPr>
                <w:b/>
                <w:bCs/>
                <w:kern w:val="0"/>
                <w:sz w:val="20"/>
              </w:rPr>
              <w:t>расногорское</w:t>
            </w:r>
            <w:proofErr w:type="spellEnd"/>
            <w:r w:rsidRPr="006720B1">
              <w:rPr>
                <w:b/>
                <w:bCs/>
                <w:kern w:val="0"/>
                <w:sz w:val="20"/>
              </w:rPr>
              <w:t xml:space="preserve"> - Тараканово</w:t>
            </w:r>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 xml:space="preserve">асфальтобетонное </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2,900</w:t>
            </w:r>
          </w:p>
        </w:tc>
      </w:tr>
      <w:tr w:rsidR="003A4530" w:rsidRPr="006720B1" w:rsidTr="003A4530">
        <w:trPr>
          <w:trHeight w:val="264"/>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(Красногорское - Валамаз) - </w:t>
            </w:r>
            <w:proofErr w:type="spellStart"/>
            <w:r w:rsidRPr="006720B1">
              <w:rPr>
                <w:b/>
                <w:bCs/>
                <w:kern w:val="0"/>
                <w:sz w:val="20"/>
              </w:rPr>
              <w:t>Коровкинцы</w:t>
            </w:r>
            <w:proofErr w:type="spellEnd"/>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- 0,86 км     грунтовое -0,84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1,700</w:t>
            </w:r>
          </w:p>
        </w:tc>
      </w:tr>
      <w:tr w:rsidR="003A4530" w:rsidRPr="006720B1" w:rsidTr="003A4530">
        <w:trPr>
          <w:trHeight w:val="26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proofErr w:type="gramStart"/>
            <w:r w:rsidRPr="006720B1">
              <w:rPr>
                <w:b/>
                <w:bCs/>
                <w:kern w:val="0"/>
                <w:sz w:val="20"/>
              </w:rPr>
              <w:t>Архангельское</w:t>
            </w:r>
            <w:proofErr w:type="gramEnd"/>
            <w:r w:rsidRPr="006720B1">
              <w:rPr>
                <w:b/>
                <w:bCs/>
                <w:kern w:val="0"/>
                <w:sz w:val="20"/>
              </w:rPr>
              <w:t xml:space="preserve"> - </w:t>
            </w:r>
            <w:proofErr w:type="spellStart"/>
            <w:r w:rsidRPr="006720B1">
              <w:rPr>
                <w:b/>
                <w:bCs/>
                <w:kern w:val="0"/>
                <w:sz w:val="20"/>
              </w:rPr>
              <w:t>Н.Караул</w:t>
            </w:r>
            <w:proofErr w:type="spellEnd"/>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1,330</w:t>
            </w:r>
          </w:p>
        </w:tc>
      </w:tr>
      <w:tr w:rsidR="003A4530" w:rsidRPr="006720B1" w:rsidTr="003A4530">
        <w:trPr>
          <w:trHeight w:val="258"/>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w:t>
            </w:r>
            <w:proofErr w:type="spellStart"/>
            <w:r w:rsidRPr="006720B1">
              <w:rPr>
                <w:b/>
                <w:bCs/>
                <w:kern w:val="0"/>
                <w:sz w:val="20"/>
              </w:rPr>
              <w:t>Уд</w:t>
            </w:r>
            <w:proofErr w:type="gramStart"/>
            <w:r w:rsidRPr="006720B1">
              <w:rPr>
                <w:b/>
                <w:bCs/>
                <w:kern w:val="0"/>
                <w:sz w:val="20"/>
              </w:rPr>
              <w:t>.К</w:t>
            </w:r>
            <w:proofErr w:type="gramEnd"/>
            <w:r w:rsidRPr="006720B1">
              <w:rPr>
                <w:b/>
                <w:bCs/>
                <w:kern w:val="0"/>
                <w:sz w:val="20"/>
              </w:rPr>
              <w:t>араул</w:t>
            </w:r>
            <w:proofErr w:type="spellEnd"/>
            <w:r w:rsidRPr="006720B1">
              <w:rPr>
                <w:b/>
                <w:bCs/>
                <w:kern w:val="0"/>
                <w:sz w:val="20"/>
              </w:rPr>
              <w:t xml:space="preserve"> - </w:t>
            </w:r>
            <w:proofErr w:type="spellStart"/>
            <w:r w:rsidRPr="006720B1">
              <w:rPr>
                <w:b/>
                <w:bCs/>
                <w:kern w:val="0"/>
                <w:sz w:val="20"/>
              </w:rPr>
              <w:t>Дебы</w:t>
            </w:r>
            <w:proofErr w:type="spellEnd"/>
            <w:r w:rsidRPr="006720B1">
              <w:rPr>
                <w:b/>
                <w:bCs/>
                <w:kern w:val="0"/>
                <w:sz w:val="20"/>
              </w:rPr>
              <w:t xml:space="preserve">) - </w:t>
            </w:r>
            <w:proofErr w:type="spellStart"/>
            <w:r w:rsidRPr="006720B1">
              <w:rPr>
                <w:b/>
                <w:bCs/>
                <w:kern w:val="0"/>
                <w:sz w:val="20"/>
              </w:rPr>
              <w:t>Зотово</w:t>
            </w:r>
            <w:proofErr w:type="spellEnd"/>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- 0,67 км     грунтовое - 0,83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1,500</w:t>
            </w:r>
          </w:p>
        </w:tc>
      </w:tr>
      <w:tr w:rsidR="003A4530" w:rsidRPr="006720B1" w:rsidTr="003A4530">
        <w:trPr>
          <w:trHeight w:val="261"/>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(Артык - </w:t>
            </w:r>
            <w:proofErr w:type="spellStart"/>
            <w:r w:rsidRPr="006720B1">
              <w:rPr>
                <w:b/>
                <w:bCs/>
                <w:kern w:val="0"/>
                <w:sz w:val="20"/>
              </w:rPr>
              <w:t>Дебы</w:t>
            </w:r>
            <w:proofErr w:type="spellEnd"/>
            <w:r w:rsidRPr="006720B1">
              <w:rPr>
                <w:b/>
                <w:bCs/>
                <w:kern w:val="0"/>
                <w:sz w:val="20"/>
              </w:rPr>
              <w:t xml:space="preserve">) - Старый </w:t>
            </w:r>
            <w:proofErr w:type="spellStart"/>
            <w:r w:rsidRPr="006720B1">
              <w:rPr>
                <w:b/>
                <w:bCs/>
                <w:kern w:val="0"/>
                <w:sz w:val="20"/>
              </w:rPr>
              <w:t>Качкашур</w:t>
            </w:r>
            <w:proofErr w:type="spellEnd"/>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-0,1 км     грунтовые- 0,71 км</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0,810</w:t>
            </w:r>
          </w:p>
        </w:tc>
      </w:tr>
      <w:tr w:rsidR="003A4530" w:rsidRPr="006720B1" w:rsidTr="003A4530">
        <w:trPr>
          <w:trHeight w:val="110"/>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(Васильевское - </w:t>
            </w:r>
            <w:proofErr w:type="spellStart"/>
            <w:r w:rsidRPr="006720B1">
              <w:rPr>
                <w:b/>
                <w:bCs/>
                <w:kern w:val="0"/>
                <w:sz w:val="20"/>
              </w:rPr>
              <w:t>Каркалай</w:t>
            </w:r>
            <w:proofErr w:type="spellEnd"/>
            <w:r w:rsidRPr="006720B1">
              <w:rPr>
                <w:b/>
                <w:bCs/>
                <w:kern w:val="0"/>
                <w:sz w:val="20"/>
              </w:rPr>
              <w:t xml:space="preserve">) - </w:t>
            </w:r>
            <w:proofErr w:type="spellStart"/>
            <w:r w:rsidRPr="006720B1">
              <w:rPr>
                <w:b/>
                <w:bCs/>
                <w:kern w:val="0"/>
                <w:sz w:val="20"/>
              </w:rPr>
              <w:t>Гаинцы</w:t>
            </w:r>
            <w:proofErr w:type="spellEnd"/>
          </w:p>
        </w:tc>
        <w:tc>
          <w:tcPr>
            <w:tcW w:w="2551"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1,000</w:t>
            </w:r>
          </w:p>
        </w:tc>
      </w:tr>
      <w:tr w:rsidR="003A4530" w:rsidRPr="006720B1" w:rsidTr="003A4530">
        <w:trPr>
          <w:trHeight w:val="256"/>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(Красногорское - Елово)- </w:t>
            </w:r>
            <w:proofErr w:type="gramStart"/>
            <w:r w:rsidRPr="006720B1">
              <w:rPr>
                <w:b/>
                <w:bCs/>
                <w:kern w:val="0"/>
                <w:sz w:val="20"/>
              </w:rPr>
              <w:t>Нов</w:t>
            </w:r>
            <w:proofErr w:type="gramEnd"/>
            <w:r w:rsidRPr="006720B1">
              <w:rPr>
                <w:b/>
                <w:bCs/>
                <w:kern w:val="0"/>
                <w:sz w:val="20"/>
              </w:rPr>
              <w:t xml:space="preserve">. </w:t>
            </w:r>
            <w:proofErr w:type="spellStart"/>
            <w:r w:rsidRPr="006720B1">
              <w:rPr>
                <w:b/>
                <w:bCs/>
                <w:kern w:val="0"/>
                <w:sz w:val="20"/>
              </w:rPr>
              <w:t>Кычино</w:t>
            </w:r>
            <w:proofErr w:type="spellEnd"/>
          </w:p>
        </w:tc>
        <w:tc>
          <w:tcPr>
            <w:tcW w:w="2551"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1,500</w:t>
            </w:r>
          </w:p>
        </w:tc>
      </w:tr>
      <w:tr w:rsidR="003A4530" w:rsidRPr="006720B1" w:rsidTr="003A4530">
        <w:trPr>
          <w:trHeight w:val="118"/>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 xml:space="preserve">(Архангельское - </w:t>
            </w:r>
            <w:proofErr w:type="spellStart"/>
            <w:r w:rsidRPr="006720B1">
              <w:rPr>
                <w:b/>
                <w:bCs/>
                <w:kern w:val="0"/>
                <w:sz w:val="20"/>
              </w:rPr>
              <w:t>Нефедово</w:t>
            </w:r>
            <w:proofErr w:type="spellEnd"/>
            <w:r w:rsidRPr="006720B1">
              <w:rPr>
                <w:b/>
                <w:bCs/>
                <w:kern w:val="0"/>
                <w:sz w:val="20"/>
              </w:rPr>
              <w:t xml:space="preserve">) - </w:t>
            </w:r>
            <w:proofErr w:type="spellStart"/>
            <w:r w:rsidRPr="006720B1">
              <w:rPr>
                <w:b/>
                <w:bCs/>
                <w:kern w:val="0"/>
                <w:sz w:val="20"/>
              </w:rPr>
              <w:t>Бурово</w:t>
            </w:r>
            <w:proofErr w:type="spellEnd"/>
          </w:p>
        </w:tc>
        <w:tc>
          <w:tcPr>
            <w:tcW w:w="2551"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0,930</w:t>
            </w:r>
          </w:p>
        </w:tc>
      </w:tr>
      <w:tr w:rsidR="003A4530" w:rsidRPr="006720B1" w:rsidTr="003A4530">
        <w:trPr>
          <w:trHeight w:val="108"/>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w:t>
            </w:r>
            <w:proofErr w:type="spellStart"/>
            <w:r w:rsidRPr="006720B1">
              <w:rPr>
                <w:b/>
                <w:bCs/>
                <w:kern w:val="0"/>
                <w:sz w:val="20"/>
              </w:rPr>
              <w:t>Клабуки</w:t>
            </w:r>
            <w:proofErr w:type="spellEnd"/>
            <w:r w:rsidRPr="006720B1">
              <w:rPr>
                <w:b/>
                <w:bCs/>
                <w:kern w:val="0"/>
                <w:sz w:val="20"/>
              </w:rPr>
              <w:t xml:space="preserve"> - </w:t>
            </w:r>
            <w:proofErr w:type="spellStart"/>
            <w:r w:rsidRPr="006720B1">
              <w:rPr>
                <w:b/>
                <w:bCs/>
                <w:kern w:val="0"/>
                <w:sz w:val="20"/>
              </w:rPr>
              <w:t>Б.Селег</w:t>
            </w:r>
            <w:proofErr w:type="spellEnd"/>
            <w:r w:rsidRPr="006720B1">
              <w:rPr>
                <w:b/>
                <w:bCs/>
                <w:kern w:val="0"/>
                <w:sz w:val="20"/>
              </w:rPr>
              <w:t xml:space="preserve">) - </w:t>
            </w:r>
            <w:proofErr w:type="spellStart"/>
            <w:r w:rsidRPr="006720B1">
              <w:rPr>
                <w:b/>
                <w:bCs/>
                <w:kern w:val="0"/>
                <w:sz w:val="20"/>
              </w:rPr>
              <w:t>Ботаниха</w:t>
            </w:r>
            <w:proofErr w:type="spellEnd"/>
          </w:p>
        </w:tc>
        <w:tc>
          <w:tcPr>
            <w:tcW w:w="2551"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1,000</w:t>
            </w:r>
          </w:p>
        </w:tc>
      </w:tr>
      <w:tr w:rsidR="003A4530" w:rsidRPr="006720B1" w:rsidTr="003A4530">
        <w:trPr>
          <w:trHeight w:val="112"/>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w:t>
            </w:r>
            <w:proofErr w:type="spellStart"/>
            <w:r w:rsidRPr="006720B1">
              <w:rPr>
                <w:b/>
                <w:bCs/>
                <w:kern w:val="0"/>
                <w:sz w:val="20"/>
              </w:rPr>
              <w:t>Клабуки</w:t>
            </w:r>
            <w:proofErr w:type="spellEnd"/>
            <w:r w:rsidRPr="006720B1">
              <w:rPr>
                <w:b/>
                <w:bCs/>
                <w:kern w:val="0"/>
                <w:sz w:val="20"/>
              </w:rPr>
              <w:t xml:space="preserve"> - </w:t>
            </w:r>
            <w:proofErr w:type="spellStart"/>
            <w:r w:rsidRPr="006720B1">
              <w:rPr>
                <w:b/>
                <w:bCs/>
                <w:kern w:val="0"/>
                <w:sz w:val="20"/>
              </w:rPr>
              <w:t>Б.Селег</w:t>
            </w:r>
            <w:proofErr w:type="spellEnd"/>
            <w:r w:rsidRPr="006720B1">
              <w:rPr>
                <w:b/>
                <w:bCs/>
                <w:kern w:val="0"/>
                <w:sz w:val="20"/>
              </w:rPr>
              <w:t xml:space="preserve">) - </w:t>
            </w:r>
            <w:proofErr w:type="spellStart"/>
            <w:r w:rsidRPr="006720B1">
              <w:rPr>
                <w:b/>
                <w:bCs/>
                <w:kern w:val="0"/>
                <w:sz w:val="20"/>
              </w:rPr>
              <w:t>Бухма</w:t>
            </w:r>
            <w:proofErr w:type="spellEnd"/>
          </w:p>
        </w:tc>
        <w:tc>
          <w:tcPr>
            <w:tcW w:w="2551" w:type="dxa"/>
            <w:tcBorders>
              <w:top w:val="nil"/>
              <w:left w:val="nil"/>
              <w:bottom w:val="single" w:sz="4" w:space="0" w:color="auto"/>
              <w:right w:val="single" w:sz="4" w:space="0" w:color="auto"/>
            </w:tcBorders>
            <w:shd w:val="clear" w:color="000000" w:fill="FFFFFF"/>
            <w:noWrap/>
            <w:vAlign w:val="center"/>
            <w:hideMark/>
          </w:tcPr>
          <w:p w:rsidR="006720B1" w:rsidRPr="006720B1" w:rsidRDefault="006720B1" w:rsidP="003A4530">
            <w:pPr>
              <w:rPr>
                <w:kern w:val="0"/>
                <w:sz w:val="20"/>
              </w:rPr>
            </w:pPr>
            <w:r w:rsidRPr="006720B1">
              <w:rPr>
                <w:kern w:val="0"/>
                <w:sz w:val="20"/>
              </w:rPr>
              <w:t>грунтовое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1,000</w:t>
            </w:r>
          </w:p>
        </w:tc>
      </w:tr>
      <w:tr w:rsidR="003A4530" w:rsidRPr="006720B1" w:rsidTr="003A4530">
        <w:trPr>
          <w:trHeight w:val="257"/>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(Глазов-Красногорское</w:t>
            </w:r>
            <w:proofErr w:type="gramStart"/>
            <w:r w:rsidRPr="006720B1">
              <w:rPr>
                <w:b/>
                <w:bCs/>
                <w:kern w:val="0"/>
                <w:sz w:val="20"/>
              </w:rPr>
              <w:t>)-</w:t>
            </w:r>
            <w:proofErr w:type="gramEnd"/>
            <w:r w:rsidRPr="006720B1">
              <w:rPr>
                <w:b/>
                <w:bCs/>
                <w:kern w:val="0"/>
                <w:sz w:val="20"/>
              </w:rPr>
              <w:t>Багыр</w:t>
            </w:r>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гравийное</w:t>
            </w:r>
          </w:p>
        </w:tc>
        <w:tc>
          <w:tcPr>
            <w:tcW w:w="2268"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r w:rsidRPr="006720B1">
              <w:rPr>
                <w:kern w:val="0"/>
                <w:sz w:val="20"/>
              </w:rPr>
              <w:t>1,200</w:t>
            </w:r>
          </w:p>
        </w:tc>
      </w:tr>
      <w:tr w:rsidR="003A4530" w:rsidRPr="006720B1" w:rsidTr="003A4530">
        <w:trPr>
          <w:trHeight w:val="248"/>
        </w:trPr>
        <w:tc>
          <w:tcPr>
            <w:tcW w:w="5387" w:type="dxa"/>
            <w:tcBorders>
              <w:top w:val="nil"/>
              <w:left w:val="single" w:sz="4" w:space="0" w:color="auto"/>
              <w:bottom w:val="single" w:sz="4" w:space="0" w:color="auto"/>
              <w:right w:val="single" w:sz="4" w:space="0" w:color="auto"/>
            </w:tcBorders>
            <w:shd w:val="clear" w:color="auto" w:fill="auto"/>
            <w:vAlign w:val="center"/>
            <w:hideMark/>
          </w:tcPr>
          <w:p w:rsidR="006720B1" w:rsidRPr="006720B1" w:rsidRDefault="006720B1" w:rsidP="003A4530">
            <w:pPr>
              <w:rPr>
                <w:b/>
                <w:bCs/>
                <w:kern w:val="0"/>
                <w:sz w:val="20"/>
              </w:rPr>
            </w:pPr>
            <w:r w:rsidRPr="006720B1">
              <w:rPr>
                <w:b/>
                <w:bCs/>
                <w:kern w:val="0"/>
                <w:sz w:val="20"/>
              </w:rPr>
              <w:t>(Глазов-Красногорское</w:t>
            </w:r>
            <w:proofErr w:type="gramStart"/>
            <w:r w:rsidRPr="006720B1">
              <w:rPr>
                <w:b/>
                <w:bCs/>
                <w:kern w:val="0"/>
                <w:sz w:val="20"/>
              </w:rPr>
              <w:t>)-</w:t>
            </w:r>
            <w:proofErr w:type="gramEnd"/>
            <w:r w:rsidRPr="006720B1">
              <w:rPr>
                <w:b/>
                <w:bCs/>
                <w:kern w:val="0"/>
                <w:sz w:val="20"/>
              </w:rPr>
              <w:t>ул. Ленина)-Объездная с. Красногорское</w:t>
            </w:r>
          </w:p>
        </w:tc>
        <w:tc>
          <w:tcPr>
            <w:tcW w:w="2551" w:type="dxa"/>
            <w:tcBorders>
              <w:top w:val="nil"/>
              <w:left w:val="nil"/>
              <w:bottom w:val="single" w:sz="4" w:space="0" w:color="auto"/>
              <w:right w:val="single" w:sz="4" w:space="0" w:color="auto"/>
            </w:tcBorders>
            <w:shd w:val="clear" w:color="000000" w:fill="FFFFFF"/>
            <w:vAlign w:val="center"/>
            <w:hideMark/>
          </w:tcPr>
          <w:p w:rsidR="006720B1" w:rsidRPr="006720B1" w:rsidRDefault="006720B1" w:rsidP="003A4530">
            <w:pPr>
              <w:rPr>
                <w:kern w:val="0"/>
                <w:sz w:val="20"/>
              </w:rPr>
            </w:pPr>
            <w:proofErr w:type="gramStart"/>
            <w:r w:rsidRPr="006720B1">
              <w:rPr>
                <w:kern w:val="0"/>
                <w:sz w:val="20"/>
              </w:rPr>
              <w:t>гравийное</w:t>
            </w:r>
            <w:proofErr w:type="gramEnd"/>
            <w:r w:rsidRPr="006720B1">
              <w:rPr>
                <w:kern w:val="0"/>
                <w:sz w:val="20"/>
              </w:rPr>
              <w:t xml:space="preserve"> - 0,28  км    асфальтобетонное 0,83 км</w:t>
            </w:r>
          </w:p>
        </w:tc>
        <w:tc>
          <w:tcPr>
            <w:tcW w:w="2268" w:type="dxa"/>
            <w:tcBorders>
              <w:top w:val="nil"/>
              <w:left w:val="nil"/>
              <w:bottom w:val="single" w:sz="4" w:space="0" w:color="auto"/>
              <w:right w:val="single" w:sz="4" w:space="0" w:color="auto"/>
            </w:tcBorders>
            <w:shd w:val="clear" w:color="auto" w:fill="auto"/>
            <w:noWrap/>
            <w:vAlign w:val="center"/>
            <w:hideMark/>
          </w:tcPr>
          <w:p w:rsidR="006720B1" w:rsidRPr="006720B1" w:rsidRDefault="006720B1" w:rsidP="003A4530">
            <w:pPr>
              <w:rPr>
                <w:kern w:val="0"/>
                <w:sz w:val="20"/>
              </w:rPr>
            </w:pPr>
            <w:r w:rsidRPr="006720B1">
              <w:rPr>
                <w:kern w:val="0"/>
                <w:sz w:val="20"/>
              </w:rPr>
              <w:t>1,110</w:t>
            </w:r>
          </w:p>
        </w:tc>
      </w:tr>
      <w:tr w:rsidR="003A4530" w:rsidRPr="006720B1" w:rsidTr="003A4530">
        <w:trPr>
          <w:trHeight w:val="540"/>
        </w:trPr>
        <w:tc>
          <w:tcPr>
            <w:tcW w:w="5387" w:type="dxa"/>
            <w:tcBorders>
              <w:top w:val="nil"/>
              <w:left w:val="single" w:sz="4" w:space="0" w:color="auto"/>
              <w:bottom w:val="single" w:sz="4" w:space="0" w:color="auto"/>
              <w:right w:val="single" w:sz="4" w:space="0" w:color="auto"/>
            </w:tcBorders>
            <w:shd w:val="clear" w:color="000000" w:fill="C0C0C0"/>
            <w:vAlign w:val="center"/>
            <w:hideMark/>
          </w:tcPr>
          <w:p w:rsidR="006720B1" w:rsidRPr="006720B1" w:rsidRDefault="006720B1" w:rsidP="003A4530">
            <w:pPr>
              <w:rPr>
                <w:b/>
                <w:bCs/>
                <w:kern w:val="0"/>
                <w:sz w:val="20"/>
              </w:rPr>
            </w:pPr>
            <w:r w:rsidRPr="006720B1">
              <w:rPr>
                <w:b/>
                <w:bCs/>
                <w:kern w:val="0"/>
                <w:sz w:val="20"/>
              </w:rPr>
              <w:t>ИТОГО по району</w:t>
            </w:r>
            <w:proofErr w:type="gramStart"/>
            <w:r w:rsidRPr="006720B1">
              <w:rPr>
                <w:b/>
                <w:bCs/>
                <w:kern w:val="0"/>
                <w:sz w:val="20"/>
              </w:rPr>
              <w:t xml:space="preserve"> :</w:t>
            </w:r>
            <w:proofErr w:type="gramEnd"/>
          </w:p>
        </w:tc>
        <w:tc>
          <w:tcPr>
            <w:tcW w:w="2551" w:type="dxa"/>
            <w:tcBorders>
              <w:top w:val="nil"/>
              <w:left w:val="nil"/>
              <w:bottom w:val="single" w:sz="4" w:space="0" w:color="auto"/>
              <w:right w:val="single" w:sz="4" w:space="0" w:color="auto"/>
            </w:tcBorders>
            <w:shd w:val="clear" w:color="000000" w:fill="C0C0C0"/>
            <w:vAlign w:val="center"/>
            <w:hideMark/>
          </w:tcPr>
          <w:p w:rsidR="006720B1" w:rsidRPr="006720B1" w:rsidRDefault="006720B1" w:rsidP="003A4530">
            <w:pPr>
              <w:rPr>
                <w:b/>
                <w:bCs/>
                <w:kern w:val="0"/>
                <w:sz w:val="20"/>
              </w:rPr>
            </w:pPr>
            <w:r w:rsidRPr="006720B1">
              <w:rPr>
                <w:b/>
                <w:bCs/>
                <w:kern w:val="0"/>
                <w:sz w:val="20"/>
              </w:rPr>
              <w:t> </w:t>
            </w:r>
          </w:p>
        </w:tc>
        <w:tc>
          <w:tcPr>
            <w:tcW w:w="2268" w:type="dxa"/>
            <w:tcBorders>
              <w:top w:val="nil"/>
              <w:left w:val="nil"/>
              <w:bottom w:val="single" w:sz="4" w:space="0" w:color="auto"/>
              <w:right w:val="single" w:sz="4" w:space="0" w:color="auto"/>
            </w:tcBorders>
            <w:shd w:val="clear" w:color="000000" w:fill="C0C0C0"/>
            <w:vAlign w:val="center"/>
            <w:hideMark/>
          </w:tcPr>
          <w:p w:rsidR="006720B1" w:rsidRPr="006720B1" w:rsidRDefault="006720B1" w:rsidP="003A4530">
            <w:pPr>
              <w:rPr>
                <w:b/>
                <w:bCs/>
                <w:kern w:val="0"/>
                <w:sz w:val="20"/>
              </w:rPr>
            </w:pPr>
            <w:r w:rsidRPr="006720B1">
              <w:rPr>
                <w:b/>
                <w:bCs/>
                <w:kern w:val="0"/>
                <w:sz w:val="20"/>
              </w:rPr>
              <w:t>24,130</w:t>
            </w:r>
          </w:p>
        </w:tc>
      </w:tr>
    </w:tbl>
    <w:p w:rsidR="006720B1" w:rsidRDefault="006720B1" w:rsidP="003A4530">
      <w:pPr>
        <w:rPr>
          <w:kern w:val="0"/>
          <w:szCs w:val="24"/>
        </w:rPr>
      </w:pPr>
      <w:r w:rsidRPr="006720B1">
        <w:rPr>
          <w:kern w:val="0"/>
          <w:szCs w:val="24"/>
        </w:rPr>
        <w:fldChar w:fldCharType="end"/>
      </w:r>
      <w:bookmarkEnd w:id="5"/>
      <w:r w:rsidR="003A4530">
        <w:rPr>
          <w:kern w:val="0"/>
          <w:szCs w:val="24"/>
        </w:rPr>
        <w:br w:type="textWrapping" w:clear="all"/>
      </w:r>
    </w:p>
    <w:p w:rsidR="006720B1" w:rsidRPr="00730A3B" w:rsidRDefault="006720B1" w:rsidP="003A4530">
      <w:pPr>
        <w:jc w:val="both"/>
        <w:rPr>
          <w:b/>
          <w:kern w:val="0"/>
          <w:sz w:val="20"/>
        </w:rPr>
      </w:pPr>
      <w:r w:rsidRPr="00730A3B">
        <w:rPr>
          <w:b/>
          <w:kern w:val="0"/>
          <w:sz w:val="20"/>
        </w:rPr>
        <w:t>Заказчик</w:t>
      </w:r>
      <w:r w:rsidRPr="00730A3B">
        <w:rPr>
          <w:kern w:val="0"/>
          <w:sz w:val="20"/>
        </w:rPr>
        <w:tab/>
      </w:r>
      <w:r w:rsidRPr="00730A3B">
        <w:rPr>
          <w:kern w:val="0"/>
          <w:sz w:val="20"/>
        </w:rPr>
        <w:tab/>
      </w:r>
      <w:r w:rsidRPr="00730A3B">
        <w:rPr>
          <w:kern w:val="0"/>
          <w:sz w:val="20"/>
        </w:rPr>
        <w:tab/>
      </w:r>
      <w:r w:rsidRPr="00730A3B">
        <w:rPr>
          <w:kern w:val="0"/>
          <w:sz w:val="20"/>
        </w:rPr>
        <w:tab/>
        <w:t xml:space="preserve">                              </w:t>
      </w:r>
      <w:r w:rsidRPr="00730A3B">
        <w:rPr>
          <w:b/>
          <w:kern w:val="0"/>
          <w:sz w:val="20"/>
        </w:rPr>
        <w:t>Подрядчик</w:t>
      </w:r>
    </w:p>
    <w:p w:rsidR="006720B1" w:rsidRPr="00730A3B" w:rsidRDefault="006720B1" w:rsidP="003A4530">
      <w:pPr>
        <w:jc w:val="both"/>
        <w:rPr>
          <w:kern w:val="0"/>
          <w:sz w:val="20"/>
        </w:rPr>
      </w:pPr>
      <w:r w:rsidRPr="00730A3B">
        <w:rPr>
          <w:kern w:val="0"/>
          <w:sz w:val="20"/>
        </w:rPr>
        <w:t>___________________/ __________________/</w:t>
      </w:r>
      <w:r w:rsidRPr="00730A3B">
        <w:rPr>
          <w:kern w:val="0"/>
          <w:sz w:val="20"/>
        </w:rPr>
        <w:tab/>
      </w:r>
      <w:r w:rsidRPr="00730A3B">
        <w:rPr>
          <w:kern w:val="0"/>
          <w:sz w:val="20"/>
        </w:rPr>
        <w:tab/>
        <w:t xml:space="preserve">  _________________/ _________________/</w:t>
      </w:r>
    </w:p>
    <w:p w:rsidR="006720B1" w:rsidRDefault="006720B1"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037D6A" w:rsidRDefault="00037D6A" w:rsidP="00730A4B">
      <w:pPr>
        <w:rPr>
          <w:kern w:val="0"/>
          <w:szCs w:val="24"/>
        </w:rPr>
      </w:pPr>
    </w:p>
    <w:p w:rsidR="003A4530" w:rsidRPr="003A4530" w:rsidRDefault="003A4530" w:rsidP="00037D6A">
      <w:pPr>
        <w:jc w:val="right"/>
        <w:rPr>
          <w:bCs/>
          <w:kern w:val="0"/>
          <w:sz w:val="20"/>
        </w:rPr>
      </w:pPr>
      <w:r w:rsidRPr="003A4530">
        <w:rPr>
          <w:bCs/>
          <w:kern w:val="0"/>
          <w:sz w:val="20"/>
        </w:rPr>
        <w:lastRenderedPageBreak/>
        <w:t xml:space="preserve">Приложение № </w:t>
      </w:r>
      <w:r>
        <w:rPr>
          <w:bCs/>
          <w:kern w:val="0"/>
          <w:sz w:val="20"/>
        </w:rPr>
        <w:t>2</w:t>
      </w:r>
    </w:p>
    <w:p w:rsidR="003A4530" w:rsidRPr="003A4530" w:rsidRDefault="003A4530" w:rsidP="00037D6A">
      <w:pPr>
        <w:jc w:val="right"/>
        <w:rPr>
          <w:bCs/>
          <w:kern w:val="0"/>
          <w:sz w:val="20"/>
        </w:rPr>
      </w:pPr>
      <w:r w:rsidRPr="003A4530">
        <w:rPr>
          <w:bCs/>
          <w:kern w:val="0"/>
          <w:sz w:val="20"/>
        </w:rPr>
        <w:t xml:space="preserve">к муниципальному  контракту </w:t>
      </w:r>
    </w:p>
    <w:p w:rsidR="003A4530" w:rsidRPr="003A4530" w:rsidRDefault="003A4530" w:rsidP="00037D6A">
      <w:pPr>
        <w:jc w:val="right"/>
        <w:rPr>
          <w:bCs/>
          <w:kern w:val="0"/>
          <w:sz w:val="20"/>
          <w:u w:val="single"/>
        </w:rPr>
      </w:pPr>
      <w:r w:rsidRPr="003A4530">
        <w:rPr>
          <w:bCs/>
          <w:kern w:val="0"/>
          <w:sz w:val="20"/>
        </w:rPr>
        <w:t xml:space="preserve">№ </w:t>
      </w:r>
      <w:r w:rsidRPr="003A4530">
        <w:rPr>
          <w:bCs/>
          <w:kern w:val="0"/>
          <w:sz w:val="20"/>
          <w:u w:val="single"/>
        </w:rPr>
        <w:tab/>
      </w:r>
      <w:r w:rsidRPr="003A4530">
        <w:rPr>
          <w:bCs/>
          <w:kern w:val="0"/>
          <w:sz w:val="20"/>
          <w:u w:val="single"/>
        </w:rPr>
        <w:tab/>
      </w:r>
      <w:r w:rsidRPr="003A4530">
        <w:rPr>
          <w:bCs/>
          <w:kern w:val="0"/>
          <w:sz w:val="20"/>
          <w:u w:val="single"/>
        </w:rPr>
        <w:tab/>
      </w:r>
    </w:p>
    <w:p w:rsidR="006720B1" w:rsidRDefault="003A4530" w:rsidP="00037D6A">
      <w:pPr>
        <w:jc w:val="right"/>
        <w:rPr>
          <w:kern w:val="0"/>
          <w:szCs w:val="24"/>
        </w:rPr>
      </w:pPr>
      <w:r w:rsidRPr="003A4530">
        <w:rPr>
          <w:bCs/>
          <w:kern w:val="0"/>
          <w:sz w:val="20"/>
        </w:rPr>
        <w:t xml:space="preserve">от «_____» </w:t>
      </w:r>
      <w:r w:rsidRPr="003A4530">
        <w:rPr>
          <w:bCs/>
          <w:kern w:val="0"/>
          <w:sz w:val="20"/>
          <w:u w:val="single"/>
        </w:rPr>
        <w:t xml:space="preserve">           </w:t>
      </w:r>
      <w:r w:rsidRPr="003A4530">
        <w:rPr>
          <w:bCs/>
          <w:kern w:val="0"/>
          <w:sz w:val="20"/>
        </w:rPr>
        <w:t>2016г</w:t>
      </w:r>
    </w:p>
    <w:p w:rsidR="006720B1" w:rsidRDefault="006720B1" w:rsidP="00730A4B">
      <w:pPr>
        <w:rPr>
          <w:kern w:val="0"/>
          <w:szCs w:val="24"/>
        </w:rPr>
      </w:pPr>
    </w:p>
    <w:p w:rsidR="003A4530" w:rsidRPr="003A4530" w:rsidRDefault="003A4530" w:rsidP="003A4530">
      <w:pPr>
        <w:rPr>
          <w:kern w:val="0"/>
          <w:szCs w:val="24"/>
          <w:highlight w:val="yellow"/>
        </w:rPr>
      </w:pPr>
    </w:p>
    <w:tbl>
      <w:tblPr>
        <w:tblW w:w="9723" w:type="dxa"/>
        <w:jc w:val="center"/>
        <w:tblInd w:w="93" w:type="dxa"/>
        <w:tblLook w:val="04A0" w:firstRow="1" w:lastRow="0" w:firstColumn="1" w:lastColumn="0" w:noHBand="0" w:noVBand="1"/>
      </w:tblPr>
      <w:tblGrid>
        <w:gridCol w:w="640"/>
        <w:gridCol w:w="5040"/>
        <w:gridCol w:w="1163"/>
        <w:gridCol w:w="1240"/>
        <w:gridCol w:w="1640"/>
      </w:tblGrid>
      <w:tr w:rsidR="003A4530" w:rsidRPr="003A4530" w:rsidTr="003A4530">
        <w:trPr>
          <w:trHeight w:val="758"/>
          <w:jc w:val="center"/>
        </w:trPr>
        <w:tc>
          <w:tcPr>
            <w:tcW w:w="9723" w:type="dxa"/>
            <w:gridSpan w:val="5"/>
            <w:tcBorders>
              <w:top w:val="nil"/>
              <w:left w:val="nil"/>
              <w:bottom w:val="nil"/>
              <w:right w:val="nil"/>
            </w:tcBorders>
            <w:shd w:val="clear" w:color="auto" w:fill="auto"/>
            <w:vAlign w:val="center"/>
            <w:hideMark/>
          </w:tcPr>
          <w:p w:rsidR="00417455" w:rsidRDefault="00417455" w:rsidP="00417455">
            <w:pPr>
              <w:jc w:val="center"/>
              <w:rPr>
                <w:b/>
                <w:bCs/>
                <w:i/>
                <w:iCs/>
                <w:kern w:val="0"/>
                <w:sz w:val="20"/>
              </w:rPr>
            </w:pPr>
            <w:r w:rsidRPr="00417455">
              <w:rPr>
                <w:b/>
                <w:bCs/>
                <w:i/>
                <w:iCs/>
                <w:kern w:val="0"/>
                <w:sz w:val="20"/>
              </w:rPr>
              <w:t>Техническое задание</w:t>
            </w:r>
          </w:p>
          <w:p w:rsidR="003A4530" w:rsidRPr="003A4530" w:rsidRDefault="003A4530" w:rsidP="00417455">
            <w:pPr>
              <w:jc w:val="center"/>
              <w:rPr>
                <w:kern w:val="0"/>
                <w:sz w:val="20"/>
              </w:rPr>
            </w:pPr>
            <w:r w:rsidRPr="003A4530">
              <w:rPr>
                <w:b/>
                <w:bCs/>
                <w:i/>
                <w:iCs/>
                <w:kern w:val="0"/>
                <w:sz w:val="20"/>
              </w:rPr>
              <w:t>на    содержание  школьных  автобусных  маршрутов  с гравийным покрытием   и грунтовых автодорог</w:t>
            </w:r>
          </w:p>
        </w:tc>
      </w:tr>
      <w:tr w:rsidR="003A4530" w:rsidRPr="003A4530" w:rsidTr="003A4530">
        <w:trPr>
          <w:trHeight w:val="900"/>
          <w:jc w:val="center"/>
        </w:trPr>
        <w:tc>
          <w:tcPr>
            <w:tcW w:w="9723" w:type="dxa"/>
            <w:gridSpan w:val="5"/>
            <w:tcBorders>
              <w:top w:val="nil"/>
              <w:left w:val="nil"/>
              <w:bottom w:val="nil"/>
              <w:right w:val="nil"/>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1.Подрядчику в период с 1 сентября   2016  года  по 31 декабря   2016 года надлежит осуществлять  комплекс работ по содержанию школьных  автобусных  маршрутов </w:t>
            </w:r>
          </w:p>
        </w:tc>
      </w:tr>
      <w:tr w:rsidR="003A4530" w:rsidRPr="003A4530" w:rsidTr="003A4530">
        <w:trPr>
          <w:trHeight w:val="315"/>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r w:rsidRPr="003A4530">
              <w:rPr>
                <w:kern w:val="0"/>
                <w:sz w:val="20"/>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Наименование работ</w:t>
            </w:r>
            <w:proofErr w:type="gramStart"/>
            <w:r w:rsidRPr="003A4530">
              <w:rPr>
                <w:kern w:val="0"/>
                <w:sz w:val="20"/>
              </w:rPr>
              <w:t xml:space="preserve"> ,</w:t>
            </w:r>
            <w:proofErr w:type="gramEnd"/>
            <w:r w:rsidRPr="003A4530">
              <w:rPr>
                <w:kern w:val="0"/>
                <w:sz w:val="20"/>
              </w:rPr>
              <w:t>объем работ , цикличность работ</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Ед.</w:t>
            </w:r>
            <w:proofErr w:type="gramStart"/>
            <w:r w:rsidRPr="003A4530">
              <w:rPr>
                <w:kern w:val="0"/>
                <w:sz w:val="20"/>
              </w:rPr>
              <w:t xml:space="preserve"> .</w:t>
            </w:r>
            <w:proofErr w:type="gramEnd"/>
            <w:r w:rsidRPr="003A4530">
              <w:rPr>
                <w:kern w:val="0"/>
                <w:sz w:val="20"/>
              </w:rPr>
              <w:t>измерения</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Кол-во</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530" w:rsidRPr="003A4530" w:rsidRDefault="003A4530" w:rsidP="003A4530">
            <w:pPr>
              <w:jc w:val="center"/>
              <w:rPr>
                <w:b/>
                <w:bCs/>
                <w:kern w:val="0"/>
                <w:sz w:val="20"/>
              </w:rPr>
            </w:pPr>
            <w:r w:rsidRPr="003A4530">
              <w:rPr>
                <w:b/>
                <w:bCs/>
                <w:kern w:val="0"/>
                <w:sz w:val="20"/>
              </w:rPr>
              <w:t xml:space="preserve">Сроки выполнения  и процент  выполнения от  объема   работ  по данному виду  </w:t>
            </w:r>
          </w:p>
        </w:tc>
      </w:tr>
      <w:tr w:rsidR="003A4530" w:rsidRPr="003A4530" w:rsidTr="003A4530">
        <w:trPr>
          <w:trHeight w:val="1185"/>
          <w:jc w:val="center"/>
        </w:trPr>
        <w:tc>
          <w:tcPr>
            <w:tcW w:w="640" w:type="dxa"/>
            <w:tcBorders>
              <w:top w:val="nil"/>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proofErr w:type="gramStart"/>
            <w:r w:rsidRPr="003A4530">
              <w:rPr>
                <w:kern w:val="0"/>
                <w:sz w:val="20"/>
              </w:rPr>
              <w:t>п</w:t>
            </w:r>
            <w:proofErr w:type="gramEnd"/>
            <w:r w:rsidRPr="003A4530">
              <w:rPr>
                <w:kern w:val="0"/>
                <w:sz w:val="20"/>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3A4530" w:rsidRPr="003A4530" w:rsidRDefault="003A4530" w:rsidP="003A4530">
            <w:pPr>
              <w:rPr>
                <w:b/>
                <w:bCs/>
                <w:kern w:val="0"/>
                <w:sz w:val="20"/>
              </w:rPr>
            </w:pPr>
          </w:p>
        </w:tc>
      </w:tr>
      <w:tr w:rsidR="003A4530" w:rsidRPr="003A4530" w:rsidTr="003A4530">
        <w:trPr>
          <w:trHeight w:val="28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1</w:t>
            </w:r>
          </w:p>
        </w:tc>
        <w:tc>
          <w:tcPr>
            <w:tcW w:w="504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2</w:t>
            </w:r>
          </w:p>
        </w:tc>
        <w:tc>
          <w:tcPr>
            <w:tcW w:w="1163"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4</w:t>
            </w:r>
          </w:p>
        </w:tc>
        <w:tc>
          <w:tcPr>
            <w:tcW w:w="164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5</w:t>
            </w:r>
          </w:p>
        </w:tc>
      </w:tr>
      <w:tr w:rsidR="003A4530" w:rsidRPr="003A4530" w:rsidTr="003A4530">
        <w:trPr>
          <w:trHeight w:val="88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3A4530">
              <w:rPr>
                <w:kern w:val="0"/>
                <w:sz w:val="20"/>
              </w:rPr>
              <w:t>л.с</w:t>
            </w:r>
            <w:proofErr w:type="spellEnd"/>
            <w:r w:rsidRPr="003A4530">
              <w:rPr>
                <w:kern w:val="0"/>
                <w:sz w:val="20"/>
              </w:rPr>
              <w:t xml:space="preserve">.                </w:t>
            </w:r>
            <w:r w:rsidRPr="003A4530">
              <w:rPr>
                <w:b/>
                <w:bCs/>
                <w:kern w:val="0"/>
                <w:sz w:val="20"/>
              </w:rPr>
              <w:t>1000мх8м х10 цикла =80000м2</w:t>
            </w:r>
          </w:p>
        </w:tc>
        <w:tc>
          <w:tcPr>
            <w:tcW w:w="1163"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8,0</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- 20%,  ноябрь 30% ,  декабрь -50%, </w:t>
            </w:r>
          </w:p>
        </w:tc>
      </w:tr>
      <w:tr w:rsidR="003A4530" w:rsidRPr="003A4530" w:rsidTr="003A4530">
        <w:trPr>
          <w:trHeight w:val="71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уплотненного снега автогрейдерами мощностью 135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 х8м х3 циклов =24000м2  </w:t>
            </w:r>
          </w:p>
        </w:tc>
        <w:tc>
          <w:tcPr>
            <w:tcW w:w="1163"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2,4</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октябрь- 20%,  ноябрь-30% ,  декабрь-50%, </w:t>
            </w:r>
          </w:p>
        </w:tc>
      </w:tr>
      <w:tr w:rsidR="003A4530" w:rsidRPr="003A4530" w:rsidTr="003A4530">
        <w:trPr>
          <w:trHeight w:val="63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3</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Устройство траншей в снегу бульдозером    мощностью 108л</w:t>
            </w:r>
            <w:proofErr w:type="gramStart"/>
            <w:r w:rsidRPr="003A4530">
              <w:rPr>
                <w:color w:val="000000"/>
                <w:kern w:val="0"/>
                <w:sz w:val="20"/>
              </w:rPr>
              <w:t>.с</w:t>
            </w:r>
            <w:proofErr w:type="gramEnd"/>
            <w:r w:rsidRPr="003A4530">
              <w:rPr>
                <w:b/>
                <w:bCs/>
                <w:color w:val="000000"/>
                <w:kern w:val="0"/>
                <w:sz w:val="20"/>
              </w:rPr>
              <w:t>1км х  5 км транш. = 5 км</w:t>
            </w:r>
            <w:r w:rsidRPr="003A4530">
              <w:rPr>
                <w:color w:val="000000"/>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10км </w:t>
            </w:r>
          </w:p>
        </w:tc>
        <w:tc>
          <w:tcPr>
            <w:tcW w:w="12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0,5</w:t>
            </w:r>
          </w:p>
        </w:tc>
        <w:tc>
          <w:tcPr>
            <w:tcW w:w="16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декабрь-100%</w:t>
            </w:r>
          </w:p>
        </w:tc>
      </w:tr>
      <w:tr w:rsidR="003A4530" w:rsidRPr="003A4530" w:rsidTr="003A4530">
        <w:trPr>
          <w:trHeight w:val="80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4</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дорожных знаков от снега  вручную   5 </w:t>
            </w:r>
            <w:r w:rsidRPr="003A4530">
              <w:rPr>
                <w:b/>
                <w:bCs/>
                <w:kern w:val="0"/>
                <w:sz w:val="20"/>
              </w:rPr>
              <w:t>шт. х 15 циклов=75 знаков.</w:t>
            </w:r>
          </w:p>
        </w:tc>
        <w:tc>
          <w:tcPr>
            <w:tcW w:w="1163"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100шт</w:t>
            </w:r>
          </w:p>
        </w:tc>
        <w:tc>
          <w:tcPr>
            <w:tcW w:w="12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0,75</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октябрь- 10%,  ноябрь-40% ,  декабрь-50%, </w:t>
            </w:r>
          </w:p>
        </w:tc>
      </w:tr>
      <w:tr w:rsidR="003A4530" w:rsidRPr="003A4530" w:rsidTr="003A4530">
        <w:trPr>
          <w:trHeight w:val="124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5</w:t>
            </w:r>
          </w:p>
        </w:tc>
        <w:tc>
          <w:tcPr>
            <w:tcW w:w="50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Распределение противогололедных материалов  комбинированной дорожной машиной  мощностью от 210 до 270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(1000мх6мх3циклов)=18000м2 </w:t>
            </w:r>
            <w:r w:rsidRPr="003A4530">
              <w:rPr>
                <w:kern w:val="0"/>
                <w:sz w:val="20"/>
              </w:rPr>
              <w:t>.</w:t>
            </w:r>
            <w:r w:rsidRPr="003A4530">
              <w:rPr>
                <w:color w:val="000000"/>
                <w:kern w:val="0"/>
                <w:sz w:val="20"/>
              </w:rPr>
              <w:t>(Норма расхода  материалов  на 1м2 -    песок для строительных работ ГОСТ 8736-93 - 125г)</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10000м2</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1,8</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октябрь- 15%,  ноябрь-35% ,  декабрь-50%, </w:t>
            </w:r>
          </w:p>
        </w:tc>
      </w:tr>
      <w:tr w:rsidR="003A4530" w:rsidRPr="003A4530" w:rsidTr="003A4530">
        <w:trPr>
          <w:trHeight w:val="96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6</w:t>
            </w:r>
          </w:p>
        </w:tc>
        <w:tc>
          <w:tcPr>
            <w:tcW w:w="50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3A4530">
              <w:rPr>
                <w:kern w:val="0"/>
                <w:sz w:val="20"/>
              </w:rPr>
              <w:t>л.с</w:t>
            </w:r>
            <w:proofErr w:type="spellEnd"/>
            <w:r w:rsidRPr="003A4530">
              <w:rPr>
                <w:kern w:val="0"/>
                <w:sz w:val="20"/>
              </w:rPr>
              <w:t>.</w:t>
            </w:r>
            <w:r w:rsidRPr="003A4530">
              <w:rPr>
                <w:b/>
                <w:bCs/>
                <w:kern w:val="0"/>
                <w:sz w:val="20"/>
              </w:rPr>
              <w:t xml:space="preserve"> 1км х 1,4км </w:t>
            </w:r>
            <w:proofErr w:type="spellStart"/>
            <w:r w:rsidRPr="003A4530">
              <w:rPr>
                <w:b/>
                <w:bCs/>
                <w:kern w:val="0"/>
                <w:sz w:val="20"/>
              </w:rPr>
              <w:t>расст</w:t>
            </w:r>
            <w:proofErr w:type="spellEnd"/>
            <w:r w:rsidRPr="003A4530">
              <w:rPr>
                <w:b/>
                <w:bCs/>
                <w:kern w:val="0"/>
                <w:sz w:val="20"/>
              </w:rPr>
              <w:t>. доставки х 3 циклов=2,8км</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10км</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0,42</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октябрь-15 %, ноябрь- 35%,  декабрь- 50%</w:t>
            </w:r>
          </w:p>
        </w:tc>
      </w:tr>
      <w:tr w:rsidR="003A4530" w:rsidRPr="003A4530" w:rsidTr="003A4530">
        <w:trPr>
          <w:trHeight w:val="843"/>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7</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Планировка проезжей части гравийных и щебеночных  дорог автогрейдером  мощностью </w:t>
            </w:r>
            <w:r w:rsidRPr="003A4530">
              <w:rPr>
                <w:b/>
                <w:bCs/>
                <w:kern w:val="0"/>
                <w:sz w:val="20"/>
              </w:rPr>
              <w:t xml:space="preserve">135 </w:t>
            </w:r>
            <w:proofErr w:type="spellStart"/>
            <w:r w:rsidRPr="003A4530">
              <w:rPr>
                <w:b/>
                <w:bCs/>
                <w:kern w:val="0"/>
                <w:sz w:val="20"/>
              </w:rPr>
              <w:t>л.с</w:t>
            </w:r>
            <w:proofErr w:type="spellEnd"/>
            <w:r w:rsidRPr="003A4530">
              <w:rPr>
                <w:b/>
                <w:bCs/>
                <w:kern w:val="0"/>
                <w:sz w:val="20"/>
              </w:rPr>
              <w:t>. 1000мх7м х5 циклов = 35000м2</w:t>
            </w:r>
            <w:r w:rsidRPr="003A4530">
              <w:rPr>
                <w:kern w:val="0"/>
                <w:sz w:val="20"/>
              </w:rPr>
              <w:t xml:space="preserve"> </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1000м2 </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35,00</w:t>
            </w:r>
          </w:p>
        </w:tc>
        <w:tc>
          <w:tcPr>
            <w:tcW w:w="16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сентябрь- 60%, октябрь-40% </w:t>
            </w:r>
          </w:p>
        </w:tc>
      </w:tr>
      <w:tr w:rsidR="003A4530" w:rsidRPr="003A4530" w:rsidTr="00F113CB">
        <w:trPr>
          <w:trHeight w:val="166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8</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 xml:space="preserve">Скашивание травы  косилкой на базе трактора на пневмоколесном ходу   мощностью 80 </w:t>
            </w:r>
            <w:proofErr w:type="spellStart"/>
            <w:r w:rsidRPr="003A4530">
              <w:rPr>
                <w:color w:val="000000"/>
                <w:kern w:val="0"/>
                <w:sz w:val="20"/>
              </w:rPr>
              <w:t>л.с</w:t>
            </w:r>
            <w:proofErr w:type="spellEnd"/>
            <w:r w:rsidRPr="003A4530">
              <w:rPr>
                <w:color w:val="000000"/>
                <w:kern w:val="0"/>
                <w:sz w:val="20"/>
              </w:rPr>
              <w:t xml:space="preserve">. с шириной </w:t>
            </w:r>
            <w:proofErr w:type="spellStart"/>
            <w:r w:rsidRPr="003A4530">
              <w:rPr>
                <w:color w:val="000000"/>
                <w:kern w:val="0"/>
                <w:sz w:val="20"/>
              </w:rPr>
              <w:t>окашивания</w:t>
            </w:r>
            <w:proofErr w:type="spellEnd"/>
            <w:r w:rsidRPr="003A4530">
              <w:rPr>
                <w:color w:val="000000"/>
                <w:kern w:val="0"/>
                <w:sz w:val="20"/>
              </w:rPr>
              <w:t xml:space="preserve"> до 2м (</w:t>
            </w:r>
            <w:r w:rsidRPr="003A4530">
              <w:rPr>
                <w:b/>
                <w:bCs/>
                <w:color w:val="000000"/>
                <w:kern w:val="0"/>
                <w:sz w:val="20"/>
              </w:rPr>
              <w:t>1км х</w:t>
            </w:r>
            <w:proofErr w:type="gramStart"/>
            <w:r w:rsidRPr="003A4530">
              <w:rPr>
                <w:b/>
                <w:bCs/>
                <w:color w:val="000000"/>
                <w:kern w:val="0"/>
                <w:sz w:val="20"/>
              </w:rPr>
              <w:t>2</w:t>
            </w:r>
            <w:proofErr w:type="gramEnd"/>
            <w:r w:rsidRPr="003A4530">
              <w:rPr>
                <w:b/>
                <w:bCs/>
                <w:color w:val="000000"/>
                <w:kern w:val="0"/>
                <w:sz w:val="20"/>
              </w:rPr>
              <w:t xml:space="preserve"> стороны х 1 прохода х 1цикла =2км прохода  (ширина </w:t>
            </w:r>
            <w:proofErr w:type="spellStart"/>
            <w:r w:rsidRPr="003A4530">
              <w:rPr>
                <w:b/>
                <w:bCs/>
                <w:color w:val="000000"/>
                <w:kern w:val="0"/>
                <w:sz w:val="20"/>
              </w:rPr>
              <w:t>окашивания</w:t>
            </w:r>
            <w:proofErr w:type="spellEnd"/>
            <w:r w:rsidRPr="003A4530">
              <w:rPr>
                <w:b/>
                <w:bCs/>
                <w:color w:val="000000"/>
                <w:kern w:val="0"/>
                <w:sz w:val="20"/>
              </w:rPr>
              <w:t xml:space="preserve">   с каждой  стороны от бровки земляного полотна не менее  2 м) </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 км</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2,00</w:t>
            </w:r>
          </w:p>
        </w:tc>
        <w:tc>
          <w:tcPr>
            <w:tcW w:w="16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сентябрь-100%</w:t>
            </w:r>
          </w:p>
        </w:tc>
      </w:tr>
      <w:tr w:rsidR="003A4530" w:rsidRPr="003A4530" w:rsidTr="003A4530">
        <w:trPr>
          <w:trHeight w:val="222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lastRenderedPageBreak/>
              <w:t>9</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3A4530">
              <w:rPr>
                <w:kern w:val="0"/>
                <w:sz w:val="20"/>
              </w:rPr>
              <w:t>л.с</w:t>
            </w:r>
            <w:proofErr w:type="spellEnd"/>
            <w:r w:rsidRPr="003A4530">
              <w:rPr>
                <w:kern w:val="0"/>
                <w:sz w:val="20"/>
              </w:rPr>
              <w:t xml:space="preserve">.   с добавлением нового материала  и распределением автогрейдером среднего типа 135 </w:t>
            </w:r>
            <w:proofErr w:type="spellStart"/>
            <w:r w:rsidRPr="003A4530">
              <w:rPr>
                <w:kern w:val="0"/>
                <w:sz w:val="20"/>
              </w:rPr>
              <w:t>л.с</w:t>
            </w:r>
            <w:proofErr w:type="spellEnd"/>
            <w:r w:rsidRPr="003A4530">
              <w:rPr>
                <w:kern w:val="0"/>
                <w:sz w:val="20"/>
              </w:rPr>
              <w:t xml:space="preserve">.   и последующим уплотнением катками дорожными  самоходными   массой 8 </w:t>
            </w:r>
            <w:proofErr w:type="spellStart"/>
            <w:r w:rsidRPr="003A4530">
              <w:rPr>
                <w:kern w:val="0"/>
                <w:sz w:val="20"/>
              </w:rPr>
              <w:t>тн</w:t>
            </w:r>
            <w:proofErr w:type="spellEnd"/>
            <w:proofErr w:type="gramStart"/>
            <w:r w:rsidRPr="003A4530">
              <w:rPr>
                <w:kern w:val="0"/>
                <w:sz w:val="20"/>
              </w:rPr>
              <w:t>.(</w:t>
            </w:r>
            <w:proofErr w:type="gramEnd"/>
            <w:r w:rsidRPr="003A4530">
              <w:rPr>
                <w:kern w:val="0"/>
                <w:sz w:val="20"/>
              </w:rPr>
              <w:t xml:space="preserve">Норма расхода материала на 1000м2 :  гравий  -30 м3, вода-9м3)   </w:t>
            </w:r>
            <w:r w:rsidRPr="003A4530">
              <w:rPr>
                <w:b/>
                <w:bCs/>
                <w:kern w:val="0"/>
                <w:sz w:val="20"/>
              </w:rPr>
              <w:t xml:space="preserve"> 1000м х 8м х 1,0% =80 м</w:t>
            </w:r>
            <w:proofErr w:type="gramStart"/>
            <w:r w:rsidRPr="003A4530">
              <w:rPr>
                <w:b/>
                <w:bCs/>
                <w:kern w:val="0"/>
                <w:sz w:val="20"/>
              </w:rPr>
              <w:t>2</w:t>
            </w:r>
            <w:proofErr w:type="gramEnd"/>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0,0800</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сентябрь- 50%  октябрь- 50%</w:t>
            </w:r>
          </w:p>
        </w:tc>
      </w:tr>
      <w:tr w:rsidR="003A4530" w:rsidRPr="003A4530" w:rsidTr="003A4530">
        <w:trPr>
          <w:trHeight w:val="203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10</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3A4530">
              <w:rPr>
                <w:kern w:val="0"/>
                <w:sz w:val="20"/>
              </w:rPr>
              <w:t>л.с</w:t>
            </w:r>
            <w:proofErr w:type="spellEnd"/>
            <w:r w:rsidRPr="003A4530">
              <w:rPr>
                <w:kern w:val="0"/>
                <w:sz w:val="20"/>
              </w:rPr>
              <w:t>.</w:t>
            </w:r>
            <w:proofErr w:type="gramStart"/>
            <w:r w:rsidRPr="003A4530">
              <w:rPr>
                <w:kern w:val="0"/>
                <w:sz w:val="20"/>
              </w:rPr>
              <w:t xml:space="preserve"> ,</w:t>
            </w:r>
            <w:proofErr w:type="gramEnd"/>
            <w:r w:rsidRPr="003A4530">
              <w:rPr>
                <w:kern w:val="0"/>
                <w:sz w:val="20"/>
              </w:rPr>
              <w:t xml:space="preserve">  восстановлением поперечного профиля автогрейдером среднего типа 135 </w:t>
            </w:r>
            <w:proofErr w:type="spellStart"/>
            <w:r w:rsidRPr="003A4530">
              <w:rPr>
                <w:kern w:val="0"/>
                <w:sz w:val="20"/>
              </w:rPr>
              <w:t>л.с</w:t>
            </w:r>
            <w:proofErr w:type="spellEnd"/>
            <w:r w:rsidRPr="003A4530">
              <w:rPr>
                <w:kern w:val="0"/>
                <w:sz w:val="20"/>
              </w:rPr>
              <w:t xml:space="preserve">.   и последующим уплотнением катками дорожными  самоходными   массой 8 </w:t>
            </w:r>
            <w:proofErr w:type="spellStart"/>
            <w:r w:rsidRPr="003A4530">
              <w:rPr>
                <w:kern w:val="0"/>
                <w:sz w:val="20"/>
              </w:rPr>
              <w:t>тн</w:t>
            </w:r>
            <w:proofErr w:type="spellEnd"/>
            <w:r w:rsidRPr="003A4530">
              <w:rPr>
                <w:kern w:val="0"/>
                <w:sz w:val="20"/>
              </w:rPr>
              <w:t>.(Норма расхода материала на 1000м2 :   вода-9м3) (</w:t>
            </w:r>
            <w:r w:rsidRPr="003A4530">
              <w:rPr>
                <w:b/>
                <w:bCs/>
                <w:kern w:val="0"/>
                <w:sz w:val="20"/>
              </w:rPr>
              <w:t xml:space="preserve">1000м х8мх 2,5%) =200 м2 </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1000м2</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0,20</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сентябрь- 50%  октябрь- 50%</w:t>
            </w:r>
          </w:p>
        </w:tc>
      </w:tr>
      <w:tr w:rsidR="003A4530" w:rsidRPr="003A4530" w:rsidTr="003A4530">
        <w:trPr>
          <w:trHeight w:val="964"/>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11</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Подсыпка обочин грунтом с применением  бульдозера мощностью   108л.</w:t>
            </w:r>
            <w:proofErr w:type="gramStart"/>
            <w:r w:rsidRPr="003A4530">
              <w:rPr>
                <w:kern w:val="0"/>
                <w:sz w:val="20"/>
              </w:rPr>
              <w:t>с</w:t>
            </w:r>
            <w:proofErr w:type="gramEnd"/>
            <w:r w:rsidRPr="003A4530">
              <w:rPr>
                <w:kern w:val="0"/>
                <w:sz w:val="20"/>
              </w:rPr>
              <w:t xml:space="preserve">.   </w:t>
            </w:r>
            <w:proofErr w:type="gramStart"/>
            <w:r w:rsidRPr="003A4530">
              <w:rPr>
                <w:kern w:val="0"/>
                <w:sz w:val="20"/>
              </w:rPr>
              <w:t>из</w:t>
            </w:r>
            <w:proofErr w:type="gramEnd"/>
            <w:r w:rsidRPr="003A4530">
              <w:rPr>
                <w:kern w:val="0"/>
                <w:sz w:val="20"/>
              </w:rPr>
              <w:t xml:space="preserve"> резерва  толщиной 10см   с перемещением на  расстояние до 20 м.</w:t>
            </w:r>
            <w:r w:rsidRPr="003A4530">
              <w:rPr>
                <w:b/>
                <w:bCs/>
                <w:kern w:val="0"/>
                <w:sz w:val="20"/>
              </w:rPr>
              <w:t>1000м х 2стороны х 2м х  0,2мх3% =24м3</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100м3</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0,24</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 xml:space="preserve">сентябрь- 100%  </w:t>
            </w:r>
          </w:p>
        </w:tc>
      </w:tr>
      <w:tr w:rsidR="003A4530" w:rsidRPr="003A4530" w:rsidTr="003A4530">
        <w:trPr>
          <w:trHeight w:val="79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12</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Срезка  кустарника и подлеска  мотокусторезом  3,5 </w:t>
            </w:r>
            <w:proofErr w:type="spellStart"/>
            <w:r w:rsidRPr="003A4530">
              <w:rPr>
                <w:kern w:val="0"/>
                <w:sz w:val="20"/>
              </w:rPr>
              <w:t>л.с</w:t>
            </w:r>
            <w:proofErr w:type="spellEnd"/>
            <w:r w:rsidRPr="003A4530">
              <w:rPr>
                <w:kern w:val="0"/>
                <w:sz w:val="20"/>
              </w:rPr>
              <w:t>.  на обочинах</w:t>
            </w:r>
            <w:proofErr w:type="gramStart"/>
            <w:r w:rsidRPr="003A4530">
              <w:rPr>
                <w:kern w:val="0"/>
                <w:sz w:val="20"/>
              </w:rPr>
              <w:t xml:space="preserve"> ,</w:t>
            </w:r>
            <w:proofErr w:type="gramEnd"/>
            <w:r w:rsidRPr="003A4530">
              <w:rPr>
                <w:kern w:val="0"/>
                <w:sz w:val="20"/>
              </w:rPr>
              <w:t xml:space="preserve">откосах и  кюветах   </w:t>
            </w:r>
            <w:r w:rsidRPr="003A4530">
              <w:rPr>
                <w:b/>
                <w:bCs/>
                <w:kern w:val="0"/>
                <w:sz w:val="20"/>
              </w:rPr>
              <w:t xml:space="preserve">0,02га  на 1км дороги        </w:t>
            </w:r>
            <w:r w:rsidRPr="003A4530">
              <w:rPr>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1 га</w:t>
            </w:r>
          </w:p>
        </w:tc>
        <w:tc>
          <w:tcPr>
            <w:tcW w:w="12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0,020</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сентябрь-50%, октябрь- 50%, </w:t>
            </w:r>
          </w:p>
        </w:tc>
      </w:tr>
      <w:tr w:rsidR="003A4530" w:rsidRPr="003A4530" w:rsidTr="003A4530">
        <w:trPr>
          <w:trHeight w:val="70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13</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3A4530">
              <w:rPr>
                <w:kern w:val="0"/>
                <w:sz w:val="20"/>
              </w:rPr>
              <w:t>л.с</w:t>
            </w:r>
            <w:proofErr w:type="spellEnd"/>
            <w:r w:rsidRPr="003A4530">
              <w:rPr>
                <w:kern w:val="0"/>
                <w:sz w:val="20"/>
              </w:rPr>
              <w:t xml:space="preserve">.  </w:t>
            </w:r>
            <w:r w:rsidRPr="003A4530">
              <w:rPr>
                <w:b/>
                <w:bCs/>
                <w:kern w:val="0"/>
                <w:sz w:val="20"/>
              </w:rPr>
              <w:t>0,02га  на 1км дороги</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 га</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сентябрь- 50%, октябрь-50%  </w:t>
            </w:r>
          </w:p>
        </w:tc>
      </w:tr>
      <w:tr w:rsidR="003A4530" w:rsidRPr="003A4530" w:rsidTr="003A4530">
        <w:trPr>
          <w:trHeight w:val="942"/>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14</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Восстановление профиля</w:t>
            </w:r>
            <w:proofErr w:type="gramStart"/>
            <w:r w:rsidRPr="003A4530">
              <w:rPr>
                <w:kern w:val="0"/>
                <w:sz w:val="20"/>
              </w:rPr>
              <w:t xml:space="preserve"> ,</w:t>
            </w:r>
            <w:proofErr w:type="gramEnd"/>
            <w:r w:rsidRPr="003A4530">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3A4530">
              <w:rPr>
                <w:kern w:val="0"/>
                <w:sz w:val="20"/>
              </w:rPr>
              <w:t>л.с</w:t>
            </w:r>
            <w:proofErr w:type="spellEnd"/>
            <w:r w:rsidRPr="003A4530">
              <w:rPr>
                <w:b/>
                <w:bCs/>
                <w:kern w:val="0"/>
                <w:sz w:val="20"/>
              </w:rPr>
              <w:t xml:space="preserve">.(1км х 2 прохода х 2цикла)=4 км </w:t>
            </w:r>
            <w:r w:rsidRPr="003A4530">
              <w:rPr>
                <w:kern w:val="0"/>
                <w:sz w:val="20"/>
              </w:rPr>
              <w:t xml:space="preserve">                    </w:t>
            </w:r>
          </w:p>
        </w:tc>
        <w:tc>
          <w:tcPr>
            <w:tcW w:w="1163"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1км</w:t>
            </w:r>
          </w:p>
        </w:tc>
        <w:tc>
          <w:tcPr>
            <w:tcW w:w="12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4,00</w:t>
            </w:r>
          </w:p>
        </w:tc>
        <w:tc>
          <w:tcPr>
            <w:tcW w:w="16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сентябрь-100%</w:t>
            </w:r>
          </w:p>
        </w:tc>
      </w:tr>
    </w:tbl>
    <w:p w:rsidR="003A4530" w:rsidRPr="003A4530" w:rsidRDefault="003A4530" w:rsidP="003A4530">
      <w:pPr>
        <w:tabs>
          <w:tab w:val="left" w:pos="9214"/>
        </w:tabs>
        <w:autoSpaceDE w:val="0"/>
        <w:autoSpaceDN w:val="0"/>
        <w:adjustRightInd w:val="0"/>
        <w:jc w:val="center"/>
        <w:rPr>
          <w:b/>
          <w:kern w:val="0"/>
          <w:szCs w:val="24"/>
          <w:highlight w:val="yellow"/>
        </w:rPr>
      </w:pPr>
    </w:p>
    <w:p w:rsidR="003A4530" w:rsidRPr="003A4530" w:rsidRDefault="003A4530" w:rsidP="003A4530">
      <w:pPr>
        <w:tabs>
          <w:tab w:val="left" w:pos="9214"/>
        </w:tabs>
        <w:autoSpaceDE w:val="0"/>
        <w:autoSpaceDN w:val="0"/>
        <w:adjustRightInd w:val="0"/>
        <w:jc w:val="center"/>
        <w:rPr>
          <w:b/>
          <w:kern w:val="0"/>
          <w:szCs w:val="24"/>
          <w:highlight w:val="yellow"/>
        </w:rPr>
      </w:pPr>
    </w:p>
    <w:p w:rsidR="003A4530" w:rsidRPr="003A4530" w:rsidRDefault="003A4530" w:rsidP="003A4530">
      <w:pPr>
        <w:tabs>
          <w:tab w:val="left" w:pos="9214"/>
        </w:tabs>
        <w:autoSpaceDE w:val="0"/>
        <w:autoSpaceDN w:val="0"/>
        <w:adjustRightInd w:val="0"/>
        <w:jc w:val="center"/>
        <w:rPr>
          <w:b/>
          <w:kern w:val="0"/>
          <w:szCs w:val="24"/>
          <w:highlight w:val="yellow"/>
        </w:rPr>
      </w:pPr>
    </w:p>
    <w:tbl>
      <w:tblPr>
        <w:tblW w:w="9946" w:type="dxa"/>
        <w:jc w:val="center"/>
        <w:tblInd w:w="93" w:type="dxa"/>
        <w:tblLook w:val="04A0" w:firstRow="1" w:lastRow="0" w:firstColumn="1" w:lastColumn="0" w:noHBand="0" w:noVBand="1"/>
      </w:tblPr>
      <w:tblGrid>
        <w:gridCol w:w="486"/>
        <w:gridCol w:w="5120"/>
        <w:gridCol w:w="980"/>
        <w:gridCol w:w="1460"/>
        <w:gridCol w:w="1900"/>
      </w:tblGrid>
      <w:tr w:rsidR="003A4530" w:rsidRPr="003A4530" w:rsidTr="003A4530">
        <w:trPr>
          <w:trHeight w:val="634"/>
          <w:jc w:val="center"/>
        </w:trPr>
        <w:tc>
          <w:tcPr>
            <w:tcW w:w="486" w:type="dxa"/>
            <w:tcBorders>
              <w:top w:val="nil"/>
              <w:left w:val="nil"/>
              <w:bottom w:val="nil"/>
              <w:right w:val="nil"/>
            </w:tcBorders>
            <w:shd w:val="clear" w:color="auto" w:fill="auto"/>
            <w:noWrap/>
            <w:vAlign w:val="bottom"/>
            <w:hideMark/>
          </w:tcPr>
          <w:p w:rsidR="003A4530" w:rsidRPr="003A4530" w:rsidRDefault="003A4530" w:rsidP="003A4530">
            <w:pPr>
              <w:rPr>
                <w:kern w:val="0"/>
                <w:sz w:val="20"/>
              </w:rPr>
            </w:pPr>
          </w:p>
        </w:tc>
        <w:tc>
          <w:tcPr>
            <w:tcW w:w="9460" w:type="dxa"/>
            <w:gridSpan w:val="4"/>
            <w:tcBorders>
              <w:top w:val="nil"/>
              <w:left w:val="nil"/>
              <w:bottom w:val="nil"/>
              <w:right w:val="nil"/>
            </w:tcBorders>
            <w:shd w:val="clear" w:color="auto" w:fill="auto"/>
            <w:vAlign w:val="center"/>
            <w:hideMark/>
          </w:tcPr>
          <w:p w:rsidR="00417455" w:rsidRDefault="00417455" w:rsidP="003A4530">
            <w:pPr>
              <w:jc w:val="center"/>
              <w:rPr>
                <w:b/>
                <w:bCs/>
                <w:i/>
                <w:iCs/>
                <w:kern w:val="0"/>
                <w:sz w:val="20"/>
              </w:rPr>
            </w:pPr>
            <w:r w:rsidRPr="00417455">
              <w:rPr>
                <w:b/>
                <w:bCs/>
                <w:i/>
                <w:iCs/>
                <w:kern w:val="0"/>
                <w:sz w:val="20"/>
              </w:rPr>
              <w:t xml:space="preserve">Техническое задание </w:t>
            </w:r>
          </w:p>
          <w:p w:rsidR="003A4530" w:rsidRPr="003A4530" w:rsidRDefault="003A4530" w:rsidP="003A4530">
            <w:pPr>
              <w:jc w:val="center"/>
              <w:rPr>
                <w:i/>
                <w:iCs/>
                <w:kern w:val="0"/>
                <w:sz w:val="20"/>
              </w:rPr>
            </w:pPr>
            <w:r w:rsidRPr="003A4530">
              <w:rPr>
                <w:b/>
                <w:bCs/>
                <w:i/>
                <w:iCs/>
                <w:kern w:val="0"/>
                <w:sz w:val="20"/>
              </w:rPr>
              <w:t xml:space="preserve">на    содержание  школьных  автобусных  маршрутов  с асфальтобетонным покрытием </w:t>
            </w:r>
          </w:p>
        </w:tc>
      </w:tr>
      <w:tr w:rsidR="003A4530" w:rsidRPr="003A4530" w:rsidTr="003A4530">
        <w:trPr>
          <w:trHeight w:val="720"/>
          <w:jc w:val="center"/>
        </w:trPr>
        <w:tc>
          <w:tcPr>
            <w:tcW w:w="486" w:type="dxa"/>
            <w:tcBorders>
              <w:top w:val="nil"/>
              <w:left w:val="nil"/>
              <w:bottom w:val="nil"/>
              <w:right w:val="nil"/>
            </w:tcBorders>
            <w:shd w:val="clear" w:color="auto" w:fill="auto"/>
            <w:noWrap/>
            <w:vAlign w:val="bottom"/>
            <w:hideMark/>
          </w:tcPr>
          <w:p w:rsidR="003A4530" w:rsidRPr="003A4530" w:rsidRDefault="003A4530" w:rsidP="003A4530">
            <w:pPr>
              <w:rPr>
                <w:kern w:val="0"/>
                <w:sz w:val="20"/>
              </w:rPr>
            </w:pPr>
          </w:p>
        </w:tc>
        <w:tc>
          <w:tcPr>
            <w:tcW w:w="9460" w:type="dxa"/>
            <w:gridSpan w:val="4"/>
            <w:tcBorders>
              <w:top w:val="nil"/>
              <w:left w:val="nil"/>
              <w:bottom w:val="nil"/>
              <w:right w:val="nil"/>
            </w:tcBorders>
            <w:shd w:val="clear" w:color="auto" w:fill="auto"/>
            <w:vAlign w:val="center"/>
            <w:hideMark/>
          </w:tcPr>
          <w:p w:rsidR="003A4530" w:rsidRPr="003A4530" w:rsidRDefault="003A4530" w:rsidP="003A4530">
            <w:pPr>
              <w:jc w:val="center"/>
              <w:rPr>
                <w:kern w:val="0"/>
                <w:sz w:val="20"/>
              </w:rPr>
            </w:pPr>
            <w:r w:rsidRPr="003A4530">
              <w:rPr>
                <w:kern w:val="0"/>
                <w:sz w:val="20"/>
              </w:rPr>
              <w:t>1.Подрядчику в период с 1сентября 2016  года по 31 декабря  2016 года надлежит осуществлять  комплекс работ по содержанию школьных автобусных  маршрутов</w:t>
            </w:r>
          </w:p>
        </w:tc>
      </w:tr>
      <w:tr w:rsidR="003A4530" w:rsidRPr="003A4530" w:rsidTr="003A4530">
        <w:trPr>
          <w:trHeight w:val="840"/>
          <w:jc w:val="center"/>
        </w:trPr>
        <w:tc>
          <w:tcPr>
            <w:tcW w:w="486" w:type="dxa"/>
            <w:tcBorders>
              <w:top w:val="single" w:sz="4" w:space="0" w:color="auto"/>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r w:rsidRPr="003A4530">
              <w:rPr>
                <w:kern w:val="0"/>
                <w:sz w:val="20"/>
              </w:rPr>
              <w:t xml:space="preserve">№ </w:t>
            </w:r>
          </w:p>
        </w:tc>
        <w:tc>
          <w:tcPr>
            <w:tcW w:w="51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Наименование работ</w:t>
            </w:r>
            <w:proofErr w:type="gramStart"/>
            <w:r w:rsidRPr="003A4530">
              <w:rPr>
                <w:kern w:val="0"/>
                <w:sz w:val="20"/>
              </w:rPr>
              <w:t xml:space="preserve"> ,</w:t>
            </w:r>
            <w:proofErr w:type="gramEnd"/>
            <w:r w:rsidRPr="003A4530">
              <w:rPr>
                <w:kern w:val="0"/>
                <w:sz w:val="20"/>
              </w:rPr>
              <w:t>объем работ , цикличность</w:t>
            </w:r>
          </w:p>
        </w:tc>
        <w:tc>
          <w:tcPr>
            <w:tcW w:w="9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 Ед. изм.</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Кол-во</w:t>
            </w:r>
          </w:p>
        </w:tc>
        <w:tc>
          <w:tcPr>
            <w:tcW w:w="1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Сроки выполнения  и процент  выполнения от  объема   работ  по данному виду  </w:t>
            </w:r>
          </w:p>
        </w:tc>
      </w:tr>
      <w:tr w:rsidR="003A4530" w:rsidRPr="003A4530" w:rsidTr="003A4530">
        <w:trPr>
          <w:trHeight w:val="510"/>
          <w:jc w:val="center"/>
        </w:trPr>
        <w:tc>
          <w:tcPr>
            <w:tcW w:w="486" w:type="dxa"/>
            <w:tcBorders>
              <w:top w:val="nil"/>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proofErr w:type="gramStart"/>
            <w:r w:rsidRPr="003A4530">
              <w:rPr>
                <w:kern w:val="0"/>
                <w:sz w:val="20"/>
              </w:rPr>
              <w:t>п</w:t>
            </w:r>
            <w:proofErr w:type="gramEnd"/>
            <w:r w:rsidRPr="003A4530">
              <w:rPr>
                <w:kern w:val="0"/>
                <w:sz w:val="20"/>
              </w:rPr>
              <w:t>/п</w:t>
            </w:r>
          </w:p>
        </w:tc>
        <w:tc>
          <w:tcPr>
            <w:tcW w:w="512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98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3A4530" w:rsidRPr="003A4530" w:rsidRDefault="003A4530" w:rsidP="003A4530">
            <w:pPr>
              <w:rPr>
                <w:kern w:val="0"/>
                <w:sz w:val="20"/>
              </w:rPr>
            </w:pPr>
          </w:p>
        </w:tc>
      </w:tr>
      <w:tr w:rsidR="003A4530" w:rsidRPr="003A4530" w:rsidTr="003A4530">
        <w:trPr>
          <w:trHeight w:val="285"/>
          <w:jc w:val="center"/>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1</w:t>
            </w:r>
          </w:p>
        </w:tc>
        <w:tc>
          <w:tcPr>
            <w:tcW w:w="512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2</w:t>
            </w:r>
          </w:p>
        </w:tc>
        <w:tc>
          <w:tcPr>
            <w:tcW w:w="98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3</w:t>
            </w:r>
          </w:p>
        </w:tc>
        <w:tc>
          <w:tcPr>
            <w:tcW w:w="146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4</w:t>
            </w:r>
          </w:p>
        </w:tc>
        <w:tc>
          <w:tcPr>
            <w:tcW w:w="190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5</w:t>
            </w:r>
          </w:p>
        </w:tc>
      </w:tr>
      <w:tr w:rsidR="003A4530" w:rsidRPr="003A4530" w:rsidTr="003A4530">
        <w:trPr>
          <w:trHeight w:val="81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1000мх8м х10 циклов =80000м2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8,0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октябрь-20%, ноябрь-30%,декабрь-50%</w:t>
            </w:r>
          </w:p>
        </w:tc>
      </w:tr>
      <w:tr w:rsidR="003A4530" w:rsidRPr="003A4530" w:rsidTr="003A4530">
        <w:trPr>
          <w:trHeight w:val="809"/>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уплотненного снега автогрейдерами мощностью 135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 х8м х5 циклов =40000м2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октябрь-20%, ноябрь-30%,декабрь-50%</w:t>
            </w:r>
          </w:p>
        </w:tc>
      </w:tr>
      <w:tr w:rsidR="003A4530" w:rsidRPr="003A4530" w:rsidTr="003A4530">
        <w:trPr>
          <w:trHeight w:val="753"/>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3</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 xml:space="preserve">Устройство траншей в снегу бульдозером    мощностью 108л.с.      </w:t>
            </w:r>
            <w:r w:rsidRPr="003A4530">
              <w:rPr>
                <w:b/>
                <w:bCs/>
                <w:color w:val="000000"/>
                <w:kern w:val="0"/>
                <w:sz w:val="20"/>
              </w:rPr>
              <w:t>1км х  1 км транш = 1 км</w:t>
            </w:r>
            <w:r w:rsidRPr="003A4530">
              <w:rPr>
                <w:color w:val="000000"/>
                <w:kern w:val="0"/>
                <w:sz w:val="20"/>
              </w:rPr>
              <w:t xml:space="preserve">   (на заносимых участках дорог</w:t>
            </w:r>
            <w:proofErr w:type="gramStart"/>
            <w:r w:rsidRPr="003A4530">
              <w:rPr>
                <w:color w:val="000000"/>
                <w:kern w:val="0"/>
                <w:sz w:val="20"/>
              </w:rPr>
              <w:t xml:space="preserve"> )</w:t>
            </w:r>
            <w:proofErr w:type="gramEnd"/>
            <w:r w:rsidRPr="003A4530">
              <w:rPr>
                <w:color w:val="000000"/>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10км </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0,1</w:t>
            </w:r>
          </w:p>
        </w:tc>
        <w:tc>
          <w:tcPr>
            <w:tcW w:w="190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декабрь-100%</w:t>
            </w:r>
          </w:p>
        </w:tc>
      </w:tr>
      <w:tr w:rsidR="003A4530" w:rsidRPr="003A4530" w:rsidTr="003A4530">
        <w:trPr>
          <w:trHeight w:val="1315"/>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lastRenderedPageBreak/>
              <w:t>4</w:t>
            </w:r>
          </w:p>
        </w:tc>
        <w:tc>
          <w:tcPr>
            <w:tcW w:w="51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Распределение противогололедных материалов (пескосолянной смеси) комбинированной дорожной машиной  мощностью от 210 до 270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(1000мх6мх4циклов)=24000м2 </w:t>
            </w:r>
            <w:r w:rsidRPr="003A4530">
              <w:rPr>
                <w:kern w:val="0"/>
                <w:sz w:val="20"/>
              </w:rPr>
              <w:t>.Норма расхода ПСС на 1м2 - 125г</w:t>
            </w:r>
            <w:proofErr w:type="gramStart"/>
            <w:r w:rsidRPr="003A4530">
              <w:rPr>
                <w:kern w:val="0"/>
                <w:sz w:val="20"/>
              </w:rPr>
              <w:t xml:space="preserve"> ,</w:t>
            </w:r>
            <w:proofErr w:type="gramEnd"/>
            <w:r w:rsidRPr="003A4530">
              <w:rPr>
                <w:b/>
                <w:bCs/>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2,4</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октябрь- 15%,  ноябрь-35% ,  декабрь-50%, </w:t>
            </w:r>
          </w:p>
        </w:tc>
      </w:tr>
      <w:tr w:rsidR="003A4530" w:rsidRPr="003A4530" w:rsidTr="003A4530">
        <w:trPr>
          <w:trHeight w:val="156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5</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Приготовление  пескосолянной смеси  с содержанием хлоридов 20%  ,бульдозером  мощностью 108 </w:t>
            </w:r>
            <w:proofErr w:type="spellStart"/>
            <w:r w:rsidRPr="003A4530">
              <w:rPr>
                <w:kern w:val="0"/>
                <w:sz w:val="20"/>
              </w:rPr>
              <w:t>л.с</w:t>
            </w:r>
            <w:proofErr w:type="spellEnd"/>
            <w:r w:rsidRPr="003A4530">
              <w:rPr>
                <w:kern w:val="0"/>
                <w:sz w:val="20"/>
              </w:rPr>
              <w:t xml:space="preserve">.   </w:t>
            </w:r>
            <w:r w:rsidRPr="003A4530">
              <w:rPr>
                <w:b/>
                <w:bCs/>
                <w:kern w:val="0"/>
                <w:sz w:val="20"/>
              </w:rPr>
              <w:t>(1000мх6мх8циклов) =24000м2 х 125г=3000000 г</w:t>
            </w:r>
            <w:r w:rsidRPr="003A4530">
              <w:rPr>
                <w:kern w:val="0"/>
                <w:sz w:val="20"/>
              </w:rPr>
              <w:t xml:space="preserve"> (6 </w:t>
            </w:r>
            <w:proofErr w:type="spellStart"/>
            <w:r w:rsidRPr="003A4530">
              <w:rPr>
                <w:kern w:val="0"/>
                <w:sz w:val="20"/>
              </w:rPr>
              <w:t>тн</w:t>
            </w:r>
            <w:proofErr w:type="spellEnd"/>
            <w:r w:rsidRPr="003A4530">
              <w:rPr>
                <w:kern w:val="0"/>
                <w:sz w:val="20"/>
              </w:rPr>
              <w:t xml:space="preserve"> ПСС в </w:t>
            </w:r>
            <w:proofErr w:type="spellStart"/>
            <w:r w:rsidRPr="003A4530">
              <w:rPr>
                <w:kern w:val="0"/>
                <w:sz w:val="20"/>
              </w:rPr>
              <w:t>т</w:t>
            </w:r>
            <w:proofErr w:type="gramStart"/>
            <w:r w:rsidRPr="003A4530">
              <w:rPr>
                <w:kern w:val="0"/>
                <w:sz w:val="20"/>
              </w:rPr>
              <w:t>.ч</w:t>
            </w:r>
            <w:proofErr w:type="spellEnd"/>
            <w:proofErr w:type="gramEnd"/>
            <w:r w:rsidRPr="003A4530">
              <w:rPr>
                <w:kern w:val="0"/>
                <w:sz w:val="20"/>
              </w:rPr>
              <w:t xml:space="preserve">  натрий хлористый технический ТУ 2152-067-00209-527-98 - 1,2тн.,  песок для строительных работ ГОСТ 8736-93 - 3,2м3.)</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100т </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0,03</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октябрь- 15%,  ноябрь-35% ,  декабрь-50%, </w:t>
            </w:r>
          </w:p>
        </w:tc>
      </w:tr>
      <w:tr w:rsidR="003A4530" w:rsidRPr="003A4530" w:rsidTr="003A4530">
        <w:trPr>
          <w:trHeight w:val="69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6</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Очистка дорожных знаков от снега  вручную   5</w:t>
            </w:r>
            <w:r w:rsidRPr="003A4530">
              <w:rPr>
                <w:b/>
                <w:bCs/>
                <w:kern w:val="0"/>
                <w:sz w:val="20"/>
              </w:rPr>
              <w:t xml:space="preserve"> шт. х 15 циклов =75 знаков.</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100шт</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0,75</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октябрь- 10%,  ноябрь-40% ,  декабрь-50%, </w:t>
            </w:r>
          </w:p>
        </w:tc>
      </w:tr>
      <w:tr w:rsidR="003A4530" w:rsidRPr="003A4530" w:rsidTr="003A4530">
        <w:trPr>
          <w:trHeight w:val="99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7</w:t>
            </w:r>
          </w:p>
        </w:tc>
        <w:tc>
          <w:tcPr>
            <w:tcW w:w="51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3A4530">
              <w:rPr>
                <w:kern w:val="0"/>
                <w:sz w:val="20"/>
              </w:rPr>
              <w:t>л.с</w:t>
            </w:r>
            <w:proofErr w:type="spellEnd"/>
            <w:r w:rsidRPr="003A4530">
              <w:rPr>
                <w:kern w:val="0"/>
                <w:sz w:val="20"/>
              </w:rPr>
              <w:t>.</w:t>
            </w:r>
            <w:r w:rsidRPr="003A4530">
              <w:rPr>
                <w:b/>
                <w:bCs/>
                <w:kern w:val="0"/>
                <w:sz w:val="20"/>
              </w:rPr>
              <w:t xml:space="preserve"> 1км х 1,4км </w:t>
            </w:r>
            <w:proofErr w:type="spellStart"/>
            <w:r w:rsidRPr="003A4530">
              <w:rPr>
                <w:b/>
                <w:bCs/>
                <w:kern w:val="0"/>
                <w:sz w:val="20"/>
              </w:rPr>
              <w:t>расст</w:t>
            </w:r>
            <w:proofErr w:type="spellEnd"/>
            <w:r w:rsidRPr="003A4530">
              <w:rPr>
                <w:b/>
                <w:bCs/>
                <w:kern w:val="0"/>
                <w:sz w:val="20"/>
              </w:rPr>
              <w:t xml:space="preserve">. доставки х 8  циклов=11,2 км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10км</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1,12</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октябрь- 15%,  ноябрь-35% ,  декабрь-50%, </w:t>
            </w:r>
          </w:p>
        </w:tc>
      </w:tr>
      <w:tr w:rsidR="003A4530" w:rsidRPr="003A4530" w:rsidTr="003A4530">
        <w:trPr>
          <w:trHeight w:val="83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8</w:t>
            </w:r>
          </w:p>
        </w:tc>
        <w:tc>
          <w:tcPr>
            <w:tcW w:w="51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Планировка грунтовых  обочин  автогрейдером  мощностью135 </w:t>
            </w:r>
            <w:proofErr w:type="spellStart"/>
            <w:r w:rsidRPr="003A4530">
              <w:rPr>
                <w:kern w:val="0"/>
                <w:sz w:val="20"/>
              </w:rPr>
              <w:t>л.с</w:t>
            </w:r>
            <w:proofErr w:type="spellEnd"/>
            <w:r w:rsidRPr="003A4530">
              <w:rPr>
                <w:kern w:val="0"/>
                <w:sz w:val="20"/>
              </w:rPr>
              <w:t xml:space="preserve">.  </w:t>
            </w:r>
            <w:r w:rsidRPr="003A4530">
              <w:rPr>
                <w:b/>
                <w:bCs/>
                <w:kern w:val="0"/>
                <w:sz w:val="20"/>
              </w:rPr>
              <w:t>(1км х2стороны х 3прохода х1цикл)= 6 км прохода</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1км</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6,0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сентябрь-50%,октябрь-50%</w:t>
            </w:r>
          </w:p>
        </w:tc>
      </w:tr>
      <w:tr w:rsidR="003A4530" w:rsidRPr="003A4530" w:rsidTr="003A4530">
        <w:trPr>
          <w:trHeight w:val="1394"/>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9</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 xml:space="preserve">Скашивание травы  косилкой на базе трактора на пневмоколесном ходу   мощностью 80 </w:t>
            </w:r>
            <w:proofErr w:type="spellStart"/>
            <w:r w:rsidRPr="003A4530">
              <w:rPr>
                <w:color w:val="000000"/>
                <w:kern w:val="0"/>
                <w:sz w:val="20"/>
              </w:rPr>
              <w:t>л.с</w:t>
            </w:r>
            <w:proofErr w:type="spellEnd"/>
            <w:r w:rsidRPr="003A4530">
              <w:rPr>
                <w:color w:val="000000"/>
                <w:kern w:val="0"/>
                <w:sz w:val="20"/>
              </w:rPr>
              <w:t xml:space="preserve">. с шириной </w:t>
            </w:r>
            <w:proofErr w:type="spellStart"/>
            <w:r w:rsidRPr="003A4530">
              <w:rPr>
                <w:color w:val="000000"/>
                <w:kern w:val="0"/>
                <w:sz w:val="20"/>
              </w:rPr>
              <w:t>окашивания</w:t>
            </w:r>
            <w:proofErr w:type="spellEnd"/>
            <w:r w:rsidRPr="003A4530">
              <w:rPr>
                <w:color w:val="000000"/>
                <w:kern w:val="0"/>
                <w:sz w:val="20"/>
              </w:rPr>
              <w:t xml:space="preserve"> до 2м (</w:t>
            </w:r>
            <w:r w:rsidRPr="003A4530">
              <w:rPr>
                <w:b/>
                <w:bCs/>
                <w:color w:val="000000"/>
                <w:kern w:val="0"/>
                <w:sz w:val="20"/>
              </w:rPr>
              <w:t>1км х</w:t>
            </w:r>
            <w:proofErr w:type="gramStart"/>
            <w:r w:rsidRPr="003A4530">
              <w:rPr>
                <w:b/>
                <w:bCs/>
                <w:color w:val="000000"/>
                <w:kern w:val="0"/>
                <w:sz w:val="20"/>
              </w:rPr>
              <w:t>2</w:t>
            </w:r>
            <w:proofErr w:type="gramEnd"/>
            <w:r w:rsidRPr="003A4530">
              <w:rPr>
                <w:b/>
                <w:bCs/>
                <w:color w:val="000000"/>
                <w:kern w:val="0"/>
                <w:sz w:val="20"/>
              </w:rPr>
              <w:t xml:space="preserve"> стороны х 1 прохода х 1цикл =2км прохода  (ширина </w:t>
            </w:r>
            <w:proofErr w:type="spellStart"/>
            <w:r w:rsidRPr="003A4530">
              <w:rPr>
                <w:b/>
                <w:bCs/>
                <w:color w:val="000000"/>
                <w:kern w:val="0"/>
                <w:sz w:val="20"/>
              </w:rPr>
              <w:t>окашивания</w:t>
            </w:r>
            <w:proofErr w:type="spellEnd"/>
            <w:r w:rsidRPr="003A4530">
              <w:rPr>
                <w:b/>
                <w:bCs/>
                <w:color w:val="000000"/>
                <w:kern w:val="0"/>
                <w:sz w:val="20"/>
              </w:rPr>
              <w:t xml:space="preserve">   с каждой  стороны от бровки земляного полотна не менее  2 м) </w:t>
            </w:r>
          </w:p>
        </w:tc>
        <w:tc>
          <w:tcPr>
            <w:tcW w:w="98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1 км </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2,00</w:t>
            </w:r>
          </w:p>
        </w:tc>
        <w:tc>
          <w:tcPr>
            <w:tcW w:w="190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сентябрь- 100%, </w:t>
            </w:r>
          </w:p>
        </w:tc>
      </w:tr>
      <w:tr w:rsidR="003A4530" w:rsidRPr="003A4530" w:rsidTr="003A4530">
        <w:trPr>
          <w:trHeight w:val="718"/>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Срезка  кустарника и подлеска  мотокусторезом  3,5 </w:t>
            </w:r>
            <w:proofErr w:type="spellStart"/>
            <w:r w:rsidRPr="003A4530">
              <w:rPr>
                <w:kern w:val="0"/>
                <w:sz w:val="20"/>
              </w:rPr>
              <w:t>л.с</w:t>
            </w:r>
            <w:proofErr w:type="spellEnd"/>
            <w:r w:rsidRPr="003A4530">
              <w:rPr>
                <w:kern w:val="0"/>
                <w:sz w:val="20"/>
              </w:rPr>
              <w:t>.  на обочинах</w:t>
            </w:r>
            <w:proofErr w:type="gramStart"/>
            <w:r w:rsidRPr="003A4530">
              <w:rPr>
                <w:kern w:val="0"/>
                <w:sz w:val="20"/>
              </w:rPr>
              <w:t xml:space="preserve"> ,</w:t>
            </w:r>
            <w:proofErr w:type="gramEnd"/>
            <w:r w:rsidRPr="003A4530">
              <w:rPr>
                <w:kern w:val="0"/>
                <w:sz w:val="20"/>
              </w:rPr>
              <w:t xml:space="preserve">откосах и  кюветах   </w:t>
            </w:r>
            <w:r w:rsidRPr="003A4530">
              <w:rPr>
                <w:b/>
                <w:bCs/>
                <w:kern w:val="0"/>
                <w:sz w:val="20"/>
              </w:rPr>
              <w:t xml:space="preserve">0,022га  на 1км дороги        </w:t>
            </w:r>
            <w:r w:rsidRPr="003A4530">
              <w:rPr>
                <w:kern w:val="0"/>
                <w:sz w:val="20"/>
              </w:rPr>
              <w:t xml:space="preserve">            </w:t>
            </w:r>
          </w:p>
        </w:tc>
        <w:tc>
          <w:tcPr>
            <w:tcW w:w="98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1 га</w:t>
            </w:r>
          </w:p>
        </w:tc>
        <w:tc>
          <w:tcPr>
            <w:tcW w:w="146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0,026</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сентябрь-50%, октябрь- 50%, </w:t>
            </w:r>
          </w:p>
        </w:tc>
      </w:tr>
      <w:tr w:rsidR="003A4530" w:rsidRPr="003A4530" w:rsidTr="003A4530">
        <w:trPr>
          <w:trHeight w:val="829"/>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11</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3A4530">
              <w:rPr>
                <w:kern w:val="0"/>
                <w:sz w:val="20"/>
              </w:rPr>
              <w:t>л.с</w:t>
            </w:r>
            <w:proofErr w:type="spellEnd"/>
            <w:r w:rsidRPr="003A4530">
              <w:rPr>
                <w:kern w:val="0"/>
                <w:sz w:val="20"/>
              </w:rPr>
              <w:t xml:space="preserve">.  </w:t>
            </w:r>
            <w:r w:rsidRPr="003A4530">
              <w:rPr>
                <w:b/>
                <w:bCs/>
                <w:kern w:val="0"/>
                <w:sz w:val="20"/>
              </w:rPr>
              <w:t>0,022га  на 1км дороги</w:t>
            </w:r>
          </w:p>
        </w:tc>
        <w:tc>
          <w:tcPr>
            <w:tcW w:w="98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1га</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0,026</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сентябрь-50%, октябрь- 50%, </w:t>
            </w:r>
          </w:p>
        </w:tc>
      </w:tr>
      <w:tr w:rsidR="003A4530" w:rsidRPr="003A4530" w:rsidTr="003A4530">
        <w:trPr>
          <w:trHeight w:val="98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12</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Восстановление профиля</w:t>
            </w:r>
            <w:proofErr w:type="gramStart"/>
            <w:r w:rsidRPr="003A4530">
              <w:rPr>
                <w:kern w:val="0"/>
                <w:sz w:val="20"/>
              </w:rPr>
              <w:t xml:space="preserve"> ,</w:t>
            </w:r>
            <w:proofErr w:type="gramEnd"/>
            <w:r w:rsidRPr="003A4530">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3A4530">
              <w:rPr>
                <w:kern w:val="0"/>
                <w:sz w:val="20"/>
              </w:rPr>
              <w:t>л.с</w:t>
            </w:r>
            <w:proofErr w:type="spellEnd"/>
            <w:r w:rsidRPr="003A4530">
              <w:rPr>
                <w:b/>
                <w:bCs/>
                <w:kern w:val="0"/>
                <w:sz w:val="20"/>
              </w:rPr>
              <w:t xml:space="preserve">.(1км х 2 прохода х 2цикла)=4 км </w:t>
            </w:r>
            <w:r w:rsidRPr="003A4530">
              <w:rPr>
                <w:kern w:val="0"/>
                <w:sz w:val="20"/>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1км</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4,00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сентябрь-100%</w:t>
            </w:r>
          </w:p>
        </w:tc>
      </w:tr>
      <w:tr w:rsidR="003A4530" w:rsidRPr="003A4530" w:rsidTr="003A4530">
        <w:trPr>
          <w:trHeight w:val="841"/>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13</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Разравнивание грунта при подсыпке обочин автогрейдером и досыпка берм (Норма расхода на 1000м2: песчаный грунт, или  супесчаный  -115 м3</w:t>
            </w:r>
            <w:proofErr w:type="gramStart"/>
            <w:r w:rsidRPr="003A4530">
              <w:rPr>
                <w:kern w:val="0"/>
                <w:sz w:val="20"/>
              </w:rPr>
              <w:t xml:space="preserve"> )</w:t>
            </w:r>
            <w:proofErr w:type="gramEnd"/>
            <w:r w:rsidRPr="003A4530">
              <w:rPr>
                <w:b/>
                <w:bCs/>
                <w:kern w:val="0"/>
                <w:sz w:val="20"/>
              </w:rPr>
              <w:t xml:space="preserve"> 1000мх1мх2стороны=2000м2*2%= 40м2</w:t>
            </w:r>
            <w:r w:rsidRPr="003A4530">
              <w:rPr>
                <w:kern w:val="0"/>
                <w:sz w:val="20"/>
              </w:rPr>
              <w:t xml:space="preserve"> </w:t>
            </w:r>
          </w:p>
        </w:tc>
        <w:tc>
          <w:tcPr>
            <w:tcW w:w="980" w:type="dxa"/>
            <w:tcBorders>
              <w:top w:val="nil"/>
              <w:left w:val="nil"/>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1000м2</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0,040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сентябрь-70,октябрь-30%</w:t>
            </w:r>
          </w:p>
        </w:tc>
      </w:tr>
      <w:tr w:rsidR="003A4530" w:rsidRPr="003A4530" w:rsidTr="003A4530">
        <w:trPr>
          <w:trHeight w:val="261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14</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Ямочный ремонт асфальтобетонных покрытий  с использованием ремонтера на базе КДМ, дорожной фрезы и виброплиты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3A4530">
              <w:rPr>
                <w:kern w:val="0"/>
                <w:sz w:val="20"/>
              </w:rPr>
              <w:t xml:space="preserve"> Б</w:t>
            </w:r>
            <w:proofErr w:type="gramEnd"/>
            <w:r w:rsidRPr="003A4530">
              <w:rPr>
                <w:kern w:val="0"/>
                <w:sz w:val="20"/>
              </w:rPr>
              <w:t xml:space="preserve"> марка II  -11,7тн</w:t>
            </w:r>
            <w:proofErr w:type="gramStart"/>
            <w:r w:rsidRPr="003A4530">
              <w:rPr>
                <w:kern w:val="0"/>
                <w:sz w:val="20"/>
              </w:rPr>
              <w:t>,б</w:t>
            </w:r>
            <w:proofErr w:type="gramEnd"/>
            <w:r w:rsidRPr="003A4530">
              <w:rPr>
                <w:kern w:val="0"/>
                <w:sz w:val="20"/>
              </w:rPr>
              <w:t xml:space="preserve">итумы нефтяные дорожные жидкие  класса МГ,СГ -0,032тн. )  </w:t>
            </w:r>
            <w:r w:rsidRPr="003A4530">
              <w:rPr>
                <w:b/>
                <w:bCs/>
                <w:kern w:val="0"/>
                <w:sz w:val="20"/>
              </w:rPr>
              <w:t xml:space="preserve">    1000м х 6 м х 0,2% = 12м2 </w:t>
            </w:r>
            <w:r w:rsidRPr="003A4530">
              <w:rPr>
                <w:kern w:val="0"/>
                <w:sz w:val="20"/>
              </w:rPr>
              <w:t xml:space="preserve"> </w:t>
            </w:r>
          </w:p>
        </w:tc>
        <w:tc>
          <w:tcPr>
            <w:tcW w:w="98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100м2</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0,120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сентябрь-60%, октябрь-30%, ноябрь,5%, декабрь-5%</w:t>
            </w:r>
          </w:p>
        </w:tc>
      </w:tr>
      <w:tr w:rsidR="003A4530" w:rsidRPr="003A4530" w:rsidTr="003A4530">
        <w:trPr>
          <w:trHeight w:val="1802"/>
          <w:jc w:val="center"/>
        </w:trPr>
        <w:tc>
          <w:tcPr>
            <w:tcW w:w="486"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15</w:t>
            </w:r>
          </w:p>
        </w:tc>
        <w:tc>
          <w:tcPr>
            <w:tcW w:w="51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3A4530">
              <w:rPr>
                <w:kern w:val="0"/>
                <w:sz w:val="20"/>
              </w:rPr>
              <w:t>дольность</w:t>
            </w:r>
            <w:proofErr w:type="spellEnd"/>
            <w:r w:rsidRPr="003A4530">
              <w:rPr>
                <w:kern w:val="0"/>
                <w:sz w:val="20"/>
              </w:rPr>
              <w:t xml:space="preserve"> возки до 50 км</w:t>
            </w:r>
            <w:proofErr w:type="gramStart"/>
            <w:r w:rsidRPr="003A4530">
              <w:rPr>
                <w:kern w:val="0"/>
                <w:sz w:val="20"/>
              </w:rPr>
              <w:t xml:space="preserve"> .</w:t>
            </w:r>
            <w:proofErr w:type="gramEnd"/>
            <w:r w:rsidRPr="003A4530">
              <w:rPr>
                <w:kern w:val="0"/>
                <w:sz w:val="20"/>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3A4530">
              <w:rPr>
                <w:b/>
                <w:bCs/>
                <w:kern w:val="0"/>
                <w:sz w:val="20"/>
              </w:rPr>
              <w:t xml:space="preserve"> 1000 м х 6 м х 0,1% = 6 м</w:t>
            </w:r>
            <w:proofErr w:type="gramStart"/>
            <w:r w:rsidRPr="003A4530">
              <w:rPr>
                <w:b/>
                <w:bCs/>
                <w:kern w:val="0"/>
                <w:sz w:val="20"/>
              </w:rPr>
              <w:t>2</w:t>
            </w:r>
            <w:proofErr w:type="gramEnd"/>
          </w:p>
        </w:tc>
        <w:tc>
          <w:tcPr>
            <w:tcW w:w="98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100м2</w:t>
            </w:r>
          </w:p>
        </w:tc>
        <w:tc>
          <w:tcPr>
            <w:tcW w:w="146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0,060</w:t>
            </w:r>
          </w:p>
        </w:tc>
        <w:tc>
          <w:tcPr>
            <w:tcW w:w="190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сентябрь -80%            октябрь -20%,                         </w:t>
            </w:r>
          </w:p>
        </w:tc>
      </w:tr>
    </w:tbl>
    <w:p w:rsidR="003A4530" w:rsidRPr="003A4530" w:rsidRDefault="003A4530" w:rsidP="003A4530">
      <w:pPr>
        <w:tabs>
          <w:tab w:val="left" w:pos="9214"/>
        </w:tabs>
        <w:autoSpaceDE w:val="0"/>
        <w:autoSpaceDN w:val="0"/>
        <w:adjustRightInd w:val="0"/>
        <w:jc w:val="center"/>
        <w:rPr>
          <w:b/>
          <w:kern w:val="0"/>
          <w:szCs w:val="24"/>
          <w:highlight w:val="yellow"/>
        </w:rPr>
      </w:pPr>
    </w:p>
    <w:p w:rsidR="003A4530" w:rsidRPr="003A4530" w:rsidRDefault="003A4530" w:rsidP="00F113CB">
      <w:pPr>
        <w:tabs>
          <w:tab w:val="left" w:pos="9214"/>
        </w:tabs>
        <w:autoSpaceDE w:val="0"/>
        <w:autoSpaceDN w:val="0"/>
        <w:adjustRightInd w:val="0"/>
        <w:rPr>
          <w:b/>
          <w:kern w:val="0"/>
          <w:szCs w:val="24"/>
          <w:highlight w:val="yellow"/>
        </w:rPr>
      </w:pPr>
    </w:p>
    <w:tbl>
      <w:tblPr>
        <w:tblW w:w="9723" w:type="dxa"/>
        <w:jc w:val="center"/>
        <w:tblInd w:w="93" w:type="dxa"/>
        <w:tblLook w:val="04A0" w:firstRow="1" w:lastRow="0" w:firstColumn="1" w:lastColumn="0" w:noHBand="0" w:noVBand="1"/>
      </w:tblPr>
      <w:tblGrid>
        <w:gridCol w:w="640"/>
        <w:gridCol w:w="5040"/>
        <w:gridCol w:w="240"/>
        <w:gridCol w:w="923"/>
        <w:gridCol w:w="57"/>
        <w:gridCol w:w="820"/>
        <w:gridCol w:w="363"/>
        <w:gridCol w:w="1357"/>
        <w:gridCol w:w="283"/>
      </w:tblGrid>
      <w:tr w:rsidR="003A4530" w:rsidRPr="003A4530" w:rsidTr="003A4530">
        <w:trPr>
          <w:trHeight w:val="403"/>
          <w:jc w:val="center"/>
        </w:trPr>
        <w:tc>
          <w:tcPr>
            <w:tcW w:w="9723" w:type="dxa"/>
            <w:gridSpan w:val="9"/>
            <w:tcBorders>
              <w:top w:val="nil"/>
              <w:left w:val="nil"/>
              <w:bottom w:val="nil"/>
              <w:right w:val="nil"/>
            </w:tcBorders>
            <w:shd w:val="clear" w:color="auto" w:fill="auto"/>
            <w:vAlign w:val="center"/>
            <w:hideMark/>
          </w:tcPr>
          <w:p w:rsidR="00417455" w:rsidRDefault="00417455" w:rsidP="00417455">
            <w:pPr>
              <w:jc w:val="center"/>
              <w:rPr>
                <w:b/>
                <w:bCs/>
                <w:i/>
                <w:iCs/>
                <w:kern w:val="0"/>
                <w:sz w:val="20"/>
              </w:rPr>
            </w:pPr>
            <w:r w:rsidRPr="00417455">
              <w:rPr>
                <w:b/>
                <w:bCs/>
                <w:i/>
                <w:iCs/>
                <w:kern w:val="0"/>
                <w:sz w:val="20"/>
              </w:rPr>
              <w:t xml:space="preserve">Техническое задание </w:t>
            </w:r>
          </w:p>
          <w:p w:rsidR="003A4530" w:rsidRPr="003A4530" w:rsidRDefault="003A4530" w:rsidP="00417455">
            <w:pPr>
              <w:jc w:val="center"/>
              <w:rPr>
                <w:kern w:val="0"/>
                <w:sz w:val="20"/>
              </w:rPr>
            </w:pPr>
            <w:r w:rsidRPr="003A4530">
              <w:rPr>
                <w:b/>
                <w:bCs/>
                <w:i/>
                <w:iCs/>
                <w:kern w:val="0"/>
                <w:sz w:val="20"/>
              </w:rPr>
              <w:t>на    содержание  школьных  автобусных  маршрутов  с гравийным покрытием   и грунтовых автодорог</w:t>
            </w:r>
          </w:p>
        </w:tc>
      </w:tr>
      <w:tr w:rsidR="003A4530" w:rsidRPr="003A4530" w:rsidTr="003A4530">
        <w:trPr>
          <w:trHeight w:val="707"/>
          <w:jc w:val="center"/>
        </w:trPr>
        <w:tc>
          <w:tcPr>
            <w:tcW w:w="9723" w:type="dxa"/>
            <w:gridSpan w:val="9"/>
            <w:tcBorders>
              <w:top w:val="nil"/>
              <w:left w:val="nil"/>
              <w:bottom w:val="nil"/>
              <w:right w:val="nil"/>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1.Подрядчику в период с 1 января   2017  года  по 31 августа 2017 года надлежит осуществлять  комплекс работ по содержанию школьных  автобусных  маршрутов </w:t>
            </w:r>
          </w:p>
        </w:tc>
      </w:tr>
      <w:tr w:rsidR="003A4530" w:rsidRPr="003A4530" w:rsidTr="003A4530">
        <w:trPr>
          <w:trHeight w:val="315"/>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r w:rsidRPr="003A4530">
              <w:rPr>
                <w:kern w:val="0"/>
                <w:sz w:val="20"/>
              </w:rPr>
              <w:t xml:space="preserve">№ </w:t>
            </w:r>
          </w:p>
        </w:tc>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Наименование работ</w:t>
            </w:r>
            <w:proofErr w:type="gramStart"/>
            <w:r w:rsidRPr="003A4530">
              <w:rPr>
                <w:kern w:val="0"/>
                <w:sz w:val="20"/>
              </w:rPr>
              <w:t xml:space="preserve"> ,</w:t>
            </w:r>
            <w:proofErr w:type="gramEnd"/>
            <w:r w:rsidRPr="003A4530">
              <w:rPr>
                <w:kern w:val="0"/>
                <w:sz w:val="20"/>
              </w:rPr>
              <w:t>объем работ , цикличность работ</w:t>
            </w:r>
          </w:p>
        </w:tc>
        <w:tc>
          <w:tcPr>
            <w:tcW w:w="116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Ед.</w:t>
            </w:r>
            <w:proofErr w:type="gramStart"/>
            <w:r w:rsidRPr="003A4530">
              <w:rPr>
                <w:kern w:val="0"/>
                <w:sz w:val="20"/>
              </w:rPr>
              <w:t xml:space="preserve"> .</w:t>
            </w:r>
            <w:proofErr w:type="gramEnd"/>
            <w:r w:rsidRPr="003A4530">
              <w:rPr>
                <w:kern w:val="0"/>
                <w:sz w:val="20"/>
              </w:rPr>
              <w:t>измерения</w:t>
            </w:r>
          </w:p>
        </w:tc>
        <w:tc>
          <w:tcPr>
            <w:tcW w:w="1240"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Кол-во</w:t>
            </w:r>
          </w:p>
        </w:tc>
        <w:tc>
          <w:tcPr>
            <w:tcW w:w="16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530" w:rsidRPr="003A4530" w:rsidRDefault="003A4530" w:rsidP="003A4530">
            <w:pPr>
              <w:jc w:val="center"/>
              <w:rPr>
                <w:b/>
                <w:bCs/>
                <w:kern w:val="0"/>
                <w:sz w:val="20"/>
              </w:rPr>
            </w:pPr>
            <w:r w:rsidRPr="003A4530">
              <w:rPr>
                <w:b/>
                <w:bCs/>
                <w:kern w:val="0"/>
                <w:sz w:val="20"/>
              </w:rPr>
              <w:t xml:space="preserve">Сроки выполнения  и процент  выполнения от  объема   работ  по данному виду  </w:t>
            </w:r>
          </w:p>
        </w:tc>
      </w:tr>
      <w:tr w:rsidR="003A4530" w:rsidRPr="003A4530" w:rsidTr="003A4530">
        <w:trPr>
          <w:trHeight w:val="1185"/>
          <w:jc w:val="center"/>
        </w:trPr>
        <w:tc>
          <w:tcPr>
            <w:tcW w:w="640" w:type="dxa"/>
            <w:tcBorders>
              <w:top w:val="nil"/>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proofErr w:type="gramStart"/>
            <w:r w:rsidRPr="003A4530">
              <w:rPr>
                <w:kern w:val="0"/>
                <w:sz w:val="20"/>
              </w:rPr>
              <w:t>п</w:t>
            </w:r>
            <w:proofErr w:type="gramEnd"/>
            <w:r w:rsidRPr="003A4530">
              <w:rPr>
                <w:kern w:val="0"/>
                <w:sz w:val="20"/>
              </w:rPr>
              <w:t>/п</w:t>
            </w:r>
          </w:p>
        </w:tc>
        <w:tc>
          <w:tcPr>
            <w:tcW w:w="504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163" w:type="dxa"/>
            <w:gridSpan w:val="2"/>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240" w:type="dxa"/>
            <w:gridSpan w:val="3"/>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640" w:type="dxa"/>
            <w:gridSpan w:val="2"/>
            <w:vMerge/>
            <w:tcBorders>
              <w:top w:val="single" w:sz="4" w:space="0" w:color="auto"/>
              <w:left w:val="single" w:sz="4" w:space="0" w:color="auto"/>
              <w:bottom w:val="single" w:sz="4" w:space="0" w:color="auto"/>
              <w:right w:val="single" w:sz="4" w:space="0" w:color="auto"/>
            </w:tcBorders>
            <w:vAlign w:val="center"/>
            <w:hideMark/>
          </w:tcPr>
          <w:p w:rsidR="003A4530" w:rsidRPr="003A4530" w:rsidRDefault="003A4530" w:rsidP="003A4530">
            <w:pPr>
              <w:rPr>
                <w:b/>
                <w:bCs/>
                <w:kern w:val="0"/>
                <w:sz w:val="20"/>
              </w:rPr>
            </w:pPr>
          </w:p>
        </w:tc>
      </w:tr>
      <w:tr w:rsidR="003A4530" w:rsidRPr="003A4530" w:rsidTr="003A4530">
        <w:trPr>
          <w:trHeight w:val="28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1</w:t>
            </w:r>
          </w:p>
        </w:tc>
        <w:tc>
          <w:tcPr>
            <w:tcW w:w="504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2</w:t>
            </w:r>
          </w:p>
        </w:tc>
        <w:tc>
          <w:tcPr>
            <w:tcW w:w="1163" w:type="dxa"/>
            <w:gridSpan w:val="2"/>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3</w:t>
            </w:r>
          </w:p>
        </w:tc>
        <w:tc>
          <w:tcPr>
            <w:tcW w:w="1240" w:type="dxa"/>
            <w:gridSpan w:val="3"/>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4</w:t>
            </w:r>
          </w:p>
        </w:tc>
        <w:tc>
          <w:tcPr>
            <w:tcW w:w="1640" w:type="dxa"/>
            <w:gridSpan w:val="2"/>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5</w:t>
            </w:r>
          </w:p>
        </w:tc>
      </w:tr>
      <w:tr w:rsidR="003A4530" w:rsidRPr="003A4530" w:rsidTr="003A4530">
        <w:trPr>
          <w:trHeight w:val="90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3A4530">
              <w:rPr>
                <w:kern w:val="0"/>
                <w:sz w:val="20"/>
              </w:rPr>
              <w:t>л.с</w:t>
            </w:r>
            <w:proofErr w:type="spellEnd"/>
            <w:r w:rsidRPr="003A4530">
              <w:rPr>
                <w:kern w:val="0"/>
                <w:sz w:val="20"/>
              </w:rPr>
              <w:t xml:space="preserve">. </w:t>
            </w:r>
            <w:r w:rsidRPr="003A4530">
              <w:rPr>
                <w:b/>
                <w:bCs/>
                <w:kern w:val="0"/>
                <w:sz w:val="20"/>
              </w:rPr>
              <w:t>1000мх8м х12 цикла =96000м2</w:t>
            </w:r>
          </w:p>
        </w:tc>
        <w:tc>
          <w:tcPr>
            <w:tcW w:w="1163"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9,6</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trHeight w:val="69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уплотненного снега автогрейдерами мощностью 135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 х8м х5 циклов =40000м2  </w:t>
            </w:r>
          </w:p>
        </w:tc>
        <w:tc>
          <w:tcPr>
            <w:tcW w:w="1163"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trHeight w:val="618"/>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3</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Уборка снежных валов автогрейдером среднего типа 135 </w:t>
            </w:r>
            <w:proofErr w:type="spellStart"/>
            <w:r w:rsidRPr="003A4530">
              <w:rPr>
                <w:kern w:val="0"/>
                <w:sz w:val="20"/>
              </w:rPr>
              <w:t>л.с</w:t>
            </w:r>
            <w:proofErr w:type="spellEnd"/>
            <w:r w:rsidRPr="003A4530">
              <w:rPr>
                <w:kern w:val="0"/>
                <w:sz w:val="20"/>
              </w:rPr>
              <w:t xml:space="preserve">. </w:t>
            </w:r>
            <w:r w:rsidRPr="003A4530">
              <w:rPr>
                <w:b/>
                <w:bCs/>
                <w:kern w:val="0"/>
                <w:sz w:val="20"/>
              </w:rPr>
              <w:t>(1кмх2прохода</w:t>
            </w:r>
            <w:proofErr w:type="gramStart"/>
            <w:r w:rsidRPr="003A4530">
              <w:rPr>
                <w:b/>
                <w:bCs/>
                <w:kern w:val="0"/>
                <w:sz w:val="20"/>
              </w:rPr>
              <w:t>.х</w:t>
            </w:r>
            <w:proofErr w:type="gramEnd"/>
            <w:r w:rsidRPr="003A4530">
              <w:rPr>
                <w:b/>
                <w:bCs/>
                <w:kern w:val="0"/>
                <w:sz w:val="20"/>
              </w:rPr>
              <w:t xml:space="preserve"> 3 цикла)=6 км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 км вала</w:t>
            </w:r>
          </w:p>
        </w:tc>
        <w:tc>
          <w:tcPr>
            <w:tcW w:w="1240" w:type="dxa"/>
            <w:gridSpan w:val="3"/>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0,6</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-40%, </w:t>
            </w:r>
          </w:p>
        </w:tc>
      </w:tr>
      <w:tr w:rsidR="003A4530" w:rsidRPr="003A4530" w:rsidTr="003A4530">
        <w:trPr>
          <w:trHeight w:val="62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4</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Устройство траншей в снегу бульдозером    мощностью 108л</w:t>
            </w:r>
            <w:proofErr w:type="gramStart"/>
            <w:r w:rsidRPr="003A4530">
              <w:rPr>
                <w:color w:val="000000"/>
                <w:kern w:val="0"/>
                <w:sz w:val="20"/>
              </w:rPr>
              <w:t>.с</w:t>
            </w:r>
            <w:proofErr w:type="gramEnd"/>
            <w:r w:rsidRPr="003A4530">
              <w:rPr>
                <w:color w:val="000000"/>
                <w:kern w:val="0"/>
                <w:sz w:val="20"/>
              </w:rPr>
              <w:t xml:space="preserve">   </w:t>
            </w:r>
          </w:p>
        </w:tc>
        <w:tc>
          <w:tcPr>
            <w:tcW w:w="1163"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10км </w:t>
            </w:r>
          </w:p>
        </w:tc>
        <w:tc>
          <w:tcPr>
            <w:tcW w:w="1240" w:type="dxa"/>
            <w:gridSpan w:val="3"/>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0,3</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январь-50%, февраль- 50%, </w:t>
            </w:r>
          </w:p>
        </w:tc>
      </w:tr>
      <w:tr w:rsidR="003A4530" w:rsidRPr="003A4530" w:rsidTr="003A4530">
        <w:trPr>
          <w:trHeight w:val="83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5</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дорожных знаков от снега  вручную                2 </w:t>
            </w:r>
            <w:r w:rsidRPr="003A4530">
              <w:rPr>
                <w:b/>
                <w:bCs/>
                <w:kern w:val="0"/>
                <w:sz w:val="20"/>
              </w:rPr>
              <w:t>шт. х 11 циклов=22 знаков.</w:t>
            </w:r>
          </w:p>
        </w:tc>
        <w:tc>
          <w:tcPr>
            <w:tcW w:w="1163"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100шт</w:t>
            </w:r>
          </w:p>
        </w:tc>
        <w:tc>
          <w:tcPr>
            <w:tcW w:w="1240" w:type="dxa"/>
            <w:gridSpan w:val="3"/>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0,22</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trHeight w:val="134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6</w:t>
            </w:r>
          </w:p>
        </w:tc>
        <w:tc>
          <w:tcPr>
            <w:tcW w:w="50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Распределение противогололедных материалов  комбинированной дорожной машиной  мощностью от 210 до 270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(1000мх6мх2циклов)=120000м2 </w:t>
            </w:r>
            <w:r w:rsidRPr="003A4530">
              <w:rPr>
                <w:kern w:val="0"/>
                <w:sz w:val="20"/>
              </w:rPr>
              <w:t>.</w:t>
            </w:r>
            <w:r w:rsidRPr="003A4530">
              <w:rPr>
                <w:color w:val="000000"/>
                <w:kern w:val="0"/>
                <w:sz w:val="20"/>
              </w:rPr>
              <w:t>(Норма расхода  материалов  на 1м2 -    песок для строительных работ ГОСТ 8736-93 - 125г)</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1,2</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trHeight w:val="982"/>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7</w:t>
            </w:r>
          </w:p>
        </w:tc>
        <w:tc>
          <w:tcPr>
            <w:tcW w:w="504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3A4530">
              <w:rPr>
                <w:kern w:val="0"/>
                <w:sz w:val="20"/>
              </w:rPr>
              <w:t>л.с</w:t>
            </w:r>
            <w:proofErr w:type="spellEnd"/>
            <w:r w:rsidRPr="003A4530">
              <w:rPr>
                <w:kern w:val="0"/>
                <w:sz w:val="20"/>
              </w:rPr>
              <w:t>.</w:t>
            </w:r>
            <w:r w:rsidRPr="003A4530">
              <w:rPr>
                <w:b/>
                <w:bCs/>
                <w:kern w:val="0"/>
                <w:sz w:val="20"/>
              </w:rPr>
              <w:t xml:space="preserve"> 1км х 1,4км </w:t>
            </w:r>
            <w:proofErr w:type="spellStart"/>
            <w:r w:rsidRPr="003A4530">
              <w:rPr>
                <w:b/>
                <w:bCs/>
                <w:kern w:val="0"/>
                <w:sz w:val="20"/>
              </w:rPr>
              <w:t>расст</w:t>
            </w:r>
            <w:proofErr w:type="spellEnd"/>
            <w:r w:rsidRPr="003A4530">
              <w:rPr>
                <w:b/>
                <w:bCs/>
                <w:kern w:val="0"/>
                <w:sz w:val="20"/>
              </w:rPr>
              <w:t>. доставки х 2 цикла=2,8км</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0,28</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trHeight w:val="69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8</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Планировка проезжей части гравийных и щебеночных  дорог автогрейдером  мощностью </w:t>
            </w:r>
            <w:r w:rsidRPr="003A4530">
              <w:rPr>
                <w:b/>
                <w:bCs/>
                <w:kern w:val="0"/>
                <w:sz w:val="20"/>
              </w:rPr>
              <w:t xml:space="preserve">135 </w:t>
            </w:r>
            <w:proofErr w:type="spellStart"/>
            <w:r w:rsidRPr="003A4530">
              <w:rPr>
                <w:b/>
                <w:bCs/>
                <w:kern w:val="0"/>
                <w:sz w:val="20"/>
              </w:rPr>
              <w:t>л.с</w:t>
            </w:r>
            <w:proofErr w:type="spellEnd"/>
            <w:r w:rsidRPr="003A4530">
              <w:rPr>
                <w:b/>
                <w:bCs/>
                <w:kern w:val="0"/>
                <w:sz w:val="20"/>
              </w:rPr>
              <w:t>. 1000мх7м х</w:t>
            </w:r>
            <w:proofErr w:type="gramStart"/>
            <w:r w:rsidRPr="003A4530">
              <w:rPr>
                <w:b/>
                <w:bCs/>
                <w:kern w:val="0"/>
                <w:sz w:val="20"/>
              </w:rPr>
              <w:t>7</w:t>
            </w:r>
            <w:proofErr w:type="gramEnd"/>
            <w:r w:rsidRPr="003A4530">
              <w:rPr>
                <w:b/>
                <w:bCs/>
                <w:kern w:val="0"/>
                <w:sz w:val="20"/>
              </w:rPr>
              <w:t xml:space="preserve"> циклов = 49000м2</w:t>
            </w:r>
            <w:r w:rsidRPr="003A4530">
              <w:rPr>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1000м2 </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49,00</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апрель-35%,  май -45%, июнь-20%</w:t>
            </w:r>
          </w:p>
        </w:tc>
      </w:tr>
      <w:tr w:rsidR="003A4530" w:rsidRPr="003A4530" w:rsidTr="003A4530">
        <w:trPr>
          <w:trHeight w:val="115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9</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 xml:space="preserve">Скашивание травы  косилкой на базе трактора на пневмоколесном ходу   мощностью 80 </w:t>
            </w:r>
            <w:proofErr w:type="spellStart"/>
            <w:r w:rsidRPr="003A4530">
              <w:rPr>
                <w:color w:val="000000"/>
                <w:kern w:val="0"/>
                <w:sz w:val="20"/>
              </w:rPr>
              <w:t>л.с</w:t>
            </w:r>
            <w:proofErr w:type="spellEnd"/>
            <w:r w:rsidRPr="003A4530">
              <w:rPr>
                <w:color w:val="000000"/>
                <w:kern w:val="0"/>
                <w:sz w:val="20"/>
              </w:rPr>
              <w:t xml:space="preserve">. с шириной </w:t>
            </w:r>
            <w:proofErr w:type="spellStart"/>
            <w:r w:rsidRPr="003A4530">
              <w:rPr>
                <w:color w:val="000000"/>
                <w:kern w:val="0"/>
                <w:sz w:val="20"/>
              </w:rPr>
              <w:t>окашивания</w:t>
            </w:r>
            <w:proofErr w:type="spellEnd"/>
            <w:r w:rsidRPr="003A4530">
              <w:rPr>
                <w:color w:val="000000"/>
                <w:kern w:val="0"/>
                <w:sz w:val="20"/>
              </w:rPr>
              <w:t xml:space="preserve"> до 2м (</w:t>
            </w:r>
            <w:r w:rsidRPr="003A4530">
              <w:rPr>
                <w:b/>
                <w:bCs/>
                <w:color w:val="000000"/>
                <w:kern w:val="0"/>
                <w:sz w:val="20"/>
              </w:rPr>
              <w:t>1км х</w:t>
            </w:r>
            <w:proofErr w:type="gramStart"/>
            <w:r w:rsidRPr="003A4530">
              <w:rPr>
                <w:b/>
                <w:bCs/>
                <w:color w:val="000000"/>
                <w:kern w:val="0"/>
                <w:sz w:val="20"/>
              </w:rPr>
              <w:t>2</w:t>
            </w:r>
            <w:proofErr w:type="gramEnd"/>
            <w:r w:rsidRPr="003A4530">
              <w:rPr>
                <w:b/>
                <w:bCs/>
                <w:color w:val="000000"/>
                <w:kern w:val="0"/>
                <w:sz w:val="20"/>
              </w:rPr>
              <w:t xml:space="preserve"> стороны х 1 прохода х 1цикла =2км прохода  (ширина </w:t>
            </w:r>
            <w:proofErr w:type="spellStart"/>
            <w:r w:rsidRPr="003A4530">
              <w:rPr>
                <w:b/>
                <w:bCs/>
                <w:color w:val="000000"/>
                <w:kern w:val="0"/>
                <w:sz w:val="20"/>
              </w:rPr>
              <w:t>окашивания</w:t>
            </w:r>
            <w:proofErr w:type="spellEnd"/>
            <w:r w:rsidRPr="003A4530">
              <w:rPr>
                <w:b/>
                <w:bCs/>
                <w:color w:val="000000"/>
                <w:kern w:val="0"/>
                <w:sz w:val="20"/>
              </w:rPr>
              <w:t xml:space="preserve">   с каждой  стороны от бровки земляного полотна не менее  2 м)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 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2,00</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июнь 100%</w:t>
            </w:r>
          </w:p>
        </w:tc>
      </w:tr>
      <w:tr w:rsidR="003A4530" w:rsidRPr="003A4530" w:rsidTr="003A4530">
        <w:trPr>
          <w:trHeight w:val="239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10</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Восстановление профиля  гравийных дорог с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3A4530">
              <w:rPr>
                <w:kern w:val="0"/>
                <w:sz w:val="20"/>
              </w:rPr>
              <w:t>л.</w:t>
            </w:r>
            <w:proofErr w:type="gramStart"/>
            <w:r w:rsidRPr="003A4530">
              <w:rPr>
                <w:kern w:val="0"/>
                <w:sz w:val="20"/>
              </w:rPr>
              <w:t>с</w:t>
            </w:r>
            <w:proofErr w:type="spellEnd"/>
            <w:proofErr w:type="gramEnd"/>
            <w:r w:rsidRPr="003A4530">
              <w:rPr>
                <w:kern w:val="0"/>
                <w:sz w:val="20"/>
              </w:rPr>
              <w:t xml:space="preserve">.   </w:t>
            </w:r>
            <w:proofErr w:type="gramStart"/>
            <w:r w:rsidRPr="003A4530">
              <w:rPr>
                <w:kern w:val="0"/>
                <w:sz w:val="20"/>
              </w:rPr>
              <w:t>с</w:t>
            </w:r>
            <w:proofErr w:type="gramEnd"/>
            <w:r w:rsidRPr="003A4530">
              <w:rPr>
                <w:kern w:val="0"/>
                <w:sz w:val="20"/>
              </w:rPr>
              <w:t xml:space="preserve"> добавлением нового материала  и распределением автогрейдером среднего типа 135 </w:t>
            </w:r>
            <w:proofErr w:type="spellStart"/>
            <w:r w:rsidRPr="003A4530">
              <w:rPr>
                <w:kern w:val="0"/>
                <w:sz w:val="20"/>
              </w:rPr>
              <w:t>л.с</w:t>
            </w:r>
            <w:proofErr w:type="spellEnd"/>
            <w:r w:rsidRPr="003A4530">
              <w:rPr>
                <w:kern w:val="0"/>
                <w:sz w:val="20"/>
              </w:rPr>
              <w:t xml:space="preserve">.   и последующим уплотнением катками дорожными  самоходными   массой 8 </w:t>
            </w:r>
            <w:proofErr w:type="spellStart"/>
            <w:r w:rsidRPr="003A4530">
              <w:rPr>
                <w:kern w:val="0"/>
                <w:sz w:val="20"/>
              </w:rPr>
              <w:t>тн</w:t>
            </w:r>
            <w:proofErr w:type="spellEnd"/>
            <w:r w:rsidRPr="003A4530">
              <w:rPr>
                <w:kern w:val="0"/>
                <w:sz w:val="20"/>
              </w:rPr>
              <w:t>.         (Норма расхода материала на 1000м2</w:t>
            </w:r>
            <w:proofErr w:type="gramStart"/>
            <w:r w:rsidRPr="003A4530">
              <w:rPr>
                <w:kern w:val="0"/>
                <w:sz w:val="20"/>
              </w:rPr>
              <w:t xml:space="preserve"> :</w:t>
            </w:r>
            <w:proofErr w:type="gramEnd"/>
            <w:r w:rsidRPr="003A4530">
              <w:rPr>
                <w:kern w:val="0"/>
                <w:sz w:val="20"/>
              </w:rPr>
              <w:t xml:space="preserve">  гравий  -30 м3, вода-9м3)   </w:t>
            </w:r>
            <w:r w:rsidRPr="003A4530">
              <w:rPr>
                <w:b/>
                <w:bCs/>
                <w:kern w:val="0"/>
                <w:sz w:val="20"/>
              </w:rPr>
              <w:t xml:space="preserve"> 1000м х 8м х 3,0% =240м2</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0,2400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2134"/>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lastRenderedPageBreak/>
              <w:t>11</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Восстановление профиля  гравийных дорог без добавлением нового материала с предватильным рыхлением существующей  дорожной одежды навесными рыхлителями  на базе трактора на пневмоколесном ходу  80 </w:t>
            </w:r>
            <w:proofErr w:type="spellStart"/>
            <w:r w:rsidRPr="003A4530">
              <w:rPr>
                <w:kern w:val="0"/>
                <w:sz w:val="20"/>
              </w:rPr>
              <w:t>л.с</w:t>
            </w:r>
            <w:proofErr w:type="spellEnd"/>
            <w:r w:rsidRPr="003A4530">
              <w:rPr>
                <w:kern w:val="0"/>
                <w:sz w:val="20"/>
              </w:rPr>
              <w:t>.</w:t>
            </w:r>
            <w:proofErr w:type="gramStart"/>
            <w:r w:rsidRPr="003A4530">
              <w:rPr>
                <w:kern w:val="0"/>
                <w:sz w:val="20"/>
              </w:rPr>
              <w:t xml:space="preserve"> ,</w:t>
            </w:r>
            <w:proofErr w:type="gramEnd"/>
            <w:r w:rsidRPr="003A4530">
              <w:rPr>
                <w:kern w:val="0"/>
                <w:sz w:val="20"/>
              </w:rPr>
              <w:t xml:space="preserve">  восстановлением поперечного профиля автогрейдером среднего типа 135 </w:t>
            </w:r>
            <w:proofErr w:type="spellStart"/>
            <w:r w:rsidRPr="003A4530">
              <w:rPr>
                <w:kern w:val="0"/>
                <w:sz w:val="20"/>
              </w:rPr>
              <w:t>л.с</w:t>
            </w:r>
            <w:proofErr w:type="spellEnd"/>
            <w:r w:rsidRPr="003A4530">
              <w:rPr>
                <w:kern w:val="0"/>
                <w:sz w:val="20"/>
              </w:rPr>
              <w:t xml:space="preserve">.   и последующим уплотнением катками дорожными  самоходными   массой 8 </w:t>
            </w:r>
            <w:proofErr w:type="spellStart"/>
            <w:r w:rsidRPr="003A4530">
              <w:rPr>
                <w:kern w:val="0"/>
                <w:sz w:val="20"/>
              </w:rPr>
              <w:t>тн</w:t>
            </w:r>
            <w:proofErr w:type="spellEnd"/>
            <w:r w:rsidRPr="003A4530">
              <w:rPr>
                <w:kern w:val="0"/>
                <w:sz w:val="20"/>
              </w:rPr>
              <w:t>.(Норма расхода материала на 1000м2 :   вода-9м3) (</w:t>
            </w:r>
            <w:r w:rsidRPr="003A4530">
              <w:rPr>
                <w:b/>
                <w:bCs/>
                <w:kern w:val="0"/>
                <w:sz w:val="20"/>
              </w:rPr>
              <w:t xml:space="preserve">1000м х8мх 3,0%) =240 м2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1000м2</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0,240</w:t>
            </w:r>
          </w:p>
        </w:tc>
        <w:tc>
          <w:tcPr>
            <w:tcW w:w="164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1116"/>
          <w:jc w:val="center"/>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12</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Подсыпка обочин грунтом с применением  бульдозера мощностью   108л.</w:t>
            </w:r>
            <w:proofErr w:type="gramStart"/>
            <w:r w:rsidRPr="003A4530">
              <w:rPr>
                <w:kern w:val="0"/>
                <w:sz w:val="20"/>
              </w:rPr>
              <w:t>с</w:t>
            </w:r>
            <w:proofErr w:type="gramEnd"/>
            <w:r w:rsidRPr="003A4530">
              <w:rPr>
                <w:kern w:val="0"/>
                <w:sz w:val="20"/>
              </w:rPr>
              <w:t xml:space="preserve">.   </w:t>
            </w:r>
            <w:proofErr w:type="gramStart"/>
            <w:r w:rsidRPr="003A4530">
              <w:rPr>
                <w:kern w:val="0"/>
                <w:sz w:val="20"/>
              </w:rPr>
              <w:t>из</w:t>
            </w:r>
            <w:proofErr w:type="gramEnd"/>
            <w:r w:rsidRPr="003A4530">
              <w:rPr>
                <w:kern w:val="0"/>
                <w:sz w:val="20"/>
              </w:rPr>
              <w:t xml:space="preserve"> резерва  толщиной 10см   с перемещением на  расстояние до 20 м.</w:t>
            </w:r>
            <w:r w:rsidRPr="003A4530">
              <w:rPr>
                <w:b/>
                <w:bCs/>
                <w:kern w:val="0"/>
                <w:sz w:val="20"/>
              </w:rPr>
              <w:t>1000м х 2стороны х 2м х  0,2мх3% =24м3</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100м3</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0,24</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848"/>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13</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Срезка  кустарника и подлеска  мотокусторезом  3,5 </w:t>
            </w:r>
            <w:proofErr w:type="spellStart"/>
            <w:r w:rsidRPr="003A4530">
              <w:rPr>
                <w:kern w:val="0"/>
                <w:sz w:val="20"/>
              </w:rPr>
              <w:t>л.с</w:t>
            </w:r>
            <w:proofErr w:type="spellEnd"/>
            <w:r w:rsidRPr="003A4530">
              <w:rPr>
                <w:kern w:val="0"/>
                <w:sz w:val="20"/>
              </w:rPr>
              <w:t>.  на обочинах</w:t>
            </w:r>
            <w:proofErr w:type="gramStart"/>
            <w:r w:rsidRPr="003A4530">
              <w:rPr>
                <w:kern w:val="0"/>
                <w:sz w:val="20"/>
              </w:rPr>
              <w:t xml:space="preserve"> ,</w:t>
            </w:r>
            <w:proofErr w:type="gramEnd"/>
            <w:r w:rsidRPr="003A4530">
              <w:rPr>
                <w:kern w:val="0"/>
                <w:sz w:val="20"/>
              </w:rPr>
              <w:t xml:space="preserve">откосах и  кюветах   </w:t>
            </w:r>
            <w:r w:rsidRPr="003A4530">
              <w:rPr>
                <w:b/>
                <w:bCs/>
                <w:kern w:val="0"/>
                <w:sz w:val="20"/>
              </w:rPr>
              <w:t xml:space="preserve">0,02га  на 1км дороги        </w:t>
            </w:r>
            <w:r w:rsidRPr="003A4530">
              <w:rPr>
                <w:kern w:val="0"/>
                <w:sz w:val="20"/>
              </w:rPr>
              <w:t xml:space="preserve">            </w:t>
            </w:r>
          </w:p>
        </w:tc>
        <w:tc>
          <w:tcPr>
            <w:tcW w:w="1163"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1 га</w:t>
            </w:r>
          </w:p>
        </w:tc>
        <w:tc>
          <w:tcPr>
            <w:tcW w:w="1240" w:type="dxa"/>
            <w:gridSpan w:val="3"/>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0,020</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апрель-50%,  май -50%, </w:t>
            </w:r>
          </w:p>
        </w:tc>
      </w:tr>
      <w:tr w:rsidR="003A4530" w:rsidRPr="003A4530" w:rsidTr="003A4530">
        <w:trPr>
          <w:trHeight w:val="833"/>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14</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3A4530">
              <w:rPr>
                <w:kern w:val="0"/>
                <w:sz w:val="20"/>
              </w:rPr>
              <w:t>л.с</w:t>
            </w:r>
            <w:proofErr w:type="spellEnd"/>
            <w:r w:rsidRPr="003A4530">
              <w:rPr>
                <w:kern w:val="0"/>
                <w:sz w:val="20"/>
              </w:rPr>
              <w:t xml:space="preserve">.  </w:t>
            </w:r>
            <w:r w:rsidRPr="003A4530">
              <w:rPr>
                <w:b/>
                <w:bCs/>
                <w:kern w:val="0"/>
                <w:sz w:val="20"/>
              </w:rPr>
              <w:t>0,02га  на 1км дороги</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 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апрель-50%,  май -50%, </w:t>
            </w:r>
          </w:p>
        </w:tc>
      </w:tr>
      <w:tr w:rsidR="003A4530" w:rsidRPr="003A4530" w:rsidTr="003A4530">
        <w:trPr>
          <w:trHeight w:val="98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15</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Восстановление профиля</w:t>
            </w:r>
            <w:proofErr w:type="gramStart"/>
            <w:r w:rsidRPr="003A4530">
              <w:rPr>
                <w:kern w:val="0"/>
                <w:sz w:val="20"/>
              </w:rPr>
              <w:t xml:space="preserve"> ,</w:t>
            </w:r>
            <w:proofErr w:type="gramEnd"/>
            <w:r w:rsidRPr="003A4530">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3A4530">
              <w:rPr>
                <w:kern w:val="0"/>
                <w:sz w:val="20"/>
              </w:rPr>
              <w:t>л.с</w:t>
            </w:r>
            <w:proofErr w:type="spellEnd"/>
            <w:r w:rsidRPr="003A4530">
              <w:rPr>
                <w:b/>
                <w:bCs/>
                <w:kern w:val="0"/>
                <w:sz w:val="20"/>
              </w:rPr>
              <w:t xml:space="preserve">.(1км х 2 прохода х 2цикла)=4 км </w:t>
            </w:r>
            <w:r w:rsidRPr="003A4530">
              <w:rPr>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1км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4,00</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311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rFonts w:ascii="Arial" w:hAnsi="Arial" w:cs="Arial"/>
                <w:kern w:val="0"/>
                <w:sz w:val="20"/>
              </w:rPr>
            </w:pPr>
            <w:r w:rsidRPr="003A4530">
              <w:rPr>
                <w:rFonts w:ascii="Arial" w:hAnsi="Arial" w:cs="Arial"/>
                <w:kern w:val="0"/>
                <w:sz w:val="20"/>
              </w:rPr>
              <w:t>16</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Замена  стоек дорожных  знаков   с установкой нового знака  </w:t>
            </w:r>
            <w:r w:rsidRPr="003A4530">
              <w:rPr>
                <w:b/>
                <w:bCs/>
                <w:kern w:val="0"/>
                <w:sz w:val="20"/>
              </w:rPr>
              <w:t xml:space="preserve"> </w:t>
            </w:r>
            <w:r w:rsidRPr="003A4530">
              <w:rPr>
                <w:kern w:val="0"/>
                <w:sz w:val="20"/>
              </w:rPr>
              <w:t xml:space="preserve">(Норма расхода материалов на 100 </w:t>
            </w:r>
            <w:proofErr w:type="spellStart"/>
            <w:proofErr w:type="gramStart"/>
            <w:r w:rsidRPr="003A4530">
              <w:rPr>
                <w:kern w:val="0"/>
                <w:sz w:val="20"/>
              </w:rPr>
              <w:t>шт</w:t>
            </w:r>
            <w:proofErr w:type="spellEnd"/>
            <w:proofErr w:type="gramEnd"/>
            <w:r w:rsidRPr="003A4530">
              <w:rPr>
                <w:kern w:val="0"/>
                <w:sz w:val="20"/>
              </w:rPr>
              <w:t xml:space="preserve"> : стойки металлические под дорожные знаки из круглых труб массой до 0,01тн длиной 4,5м  д=108мм,толщина 3мм -3,5 </w:t>
            </w:r>
            <w:proofErr w:type="spellStart"/>
            <w:r w:rsidRPr="003A4530">
              <w:rPr>
                <w:kern w:val="0"/>
                <w:sz w:val="20"/>
              </w:rPr>
              <w:t>тн</w:t>
            </w:r>
            <w:proofErr w:type="spellEnd"/>
            <w:r w:rsidRPr="003A4530">
              <w:rPr>
                <w:kern w:val="0"/>
                <w:sz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3A4530">
              <w:rPr>
                <w:kern w:val="0"/>
                <w:sz w:val="20"/>
              </w:rPr>
              <w:t>аэродномных</w:t>
            </w:r>
            <w:proofErr w:type="spellEnd"/>
            <w:r w:rsidRPr="003A4530">
              <w:rPr>
                <w:kern w:val="0"/>
                <w:sz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3A4530">
              <w:rPr>
                <w:b/>
                <w:bCs/>
                <w:kern w:val="0"/>
                <w:sz w:val="20"/>
              </w:rPr>
              <w:t>шт</w:t>
            </w:r>
            <w:proofErr w:type="gramStart"/>
            <w:r w:rsidRPr="003A4530">
              <w:rPr>
                <w:b/>
                <w:bCs/>
                <w:kern w:val="0"/>
                <w:sz w:val="20"/>
              </w:rPr>
              <w:t>.с</w:t>
            </w:r>
            <w:proofErr w:type="gramEnd"/>
            <w:r w:rsidRPr="003A4530">
              <w:rPr>
                <w:b/>
                <w:bCs/>
                <w:kern w:val="0"/>
                <w:sz w:val="20"/>
              </w:rPr>
              <w:t>тоек   х 8,5% =0,17 стоек  и щитков дорожных знаков</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100шт</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0,0017</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833"/>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rFonts w:ascii="Arial" w:hAnsi="Arial" w:cs="Arial"/>
                <w:kern w:val="0"/>
                <w:sz w:val="20"/>
              </w:rPr>
            </w:pPr>
            <w:r w:rsidRPr="003A4530">
              <w:rPr>
                <w:rFonts w:ascii="Arial" w:hAnsi="Arial" w:cs="Arial"/>
                <w:kern w:val="0"/>
                <w:sz w:val="20"/>
              </w:rPr>
              <w:t>17</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Окраска стоек дорожных знаков (Норма расхода материалов на 100шт.: эмаль Пф-115 белая -12кг, эмаль ПФ-115 черная -2,72кг)</w:t>
            </w:r>
            <w:r w:rsidRPr="003A4530">
              <w:rPr>
                <w:b/>
                <w:bCs/>
                <w:kern w:val="0"/>
                <w:sz w:val="20"/>
              </w:rPr>
              <w:t xml:space="preserve">  2шт. х 1 цикл=2 </w:t>
            </w:r>
            <w:proofErr w:type="spellStart"/>
            <w:proofErr w:type="gramStart"/>
            <w:r w:rsidRPr="003A4530">
              <w:rPr>
                <w:b/>
                <w:bCs/>
                <w:kern w:val="0"/>
                <w:sz w:val="20"/>
              </w:rPr>
              <w:t>шт</w:t>
            </w:r>
            <w:proofErr w:type="spellEnd"/>
            <w:proofErr w:type="gramEnd"/>
            <w:r w:rsidRPr="003A4530">
              <w:rPr>
                <w:b/>
                <w:bCs/>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100шт</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-100%, </w:t>
            </w:r>
          </w:p>
        </w:tc>
      </w:tr>
      <w:tr w:rsidR="003A4530" w:rsidRPr="003A4530" w:rsidTr="003A4530">
        <w:trPr>
          <w:trHeight w:val="169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rFonts w:ascii="Arial" w:hAnsi="Arial" w:cs="Arial"/>
                <w:kern w:val="0"/>
                <w:sz w:val="20"/>
              </w:rPr>
            </w:pPr>
            <w:r w:rsidRPr="003A4530">
              <w:rPr>
                <w:rFonts w:ascii="Arial" w:hAnsi="Arial" w:cs="Arial"/>
                <w:kern w:val="0"/>
                <w:sz w:val="20"/>
              </w:rPr>
              <w:t>18</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огрунтованного марки 11-ДО/250 ТУ 5216-003-44884958-04 -100м</w:t>
            </w:r>
            <w:proofErr w:type="gramStart"/>
            <w:r w:rsidRPr="003A4530">
              <w:rPr>
                <w:kern w:val="0"/>
                <w:sz w:val="20"/>
              </w:rPr>
              <w:t>,б</w:t>
            </w:r>
            <w:proofErr w:type="gramEnd"/>
            <w:r w:rsidRPr="003A4530">
              <w:rPr>
                <w:kern w:val="0"/>
                <w:sz w:val="20"/>
              </w:rPr>
              <w:t>олты с гайками-28,61 кг)</w:t>
            </w:r>
            <w:r w:rsidRPr="003A4530">
              <w:rPr>
                <w:b/>
                <w:bCs/>
                <w:kern w:val="0"/>
                <w:sz w:val="20"/>
              </w:rPr>
              <w:t xml:space="preserve">               2 </w:t>
            </w:r>
            <w:proofErr w:type="spellStart"/>
            <w:r w:rsidRPr="003A4530">
              <w:rPr>
                <w:b/>
                <w:bCs/>
                <w:kern w:val="0"/>
                <w:sz w:val="20"/>
              </w:rPr>
              <w:t>п.м</w:t>
            </w:r>
            <w:proofErr w:type="spellEnd"/>
            <w:r w:rsidRPr="003A4530">
              <w:rPr>
                <w:b/>
                <w:bCs/>
                <w:kern w:val="0"/>
                <w:sz w:val="20"/>
              </w:rPr>
              <w:t xml:space="preserve"> </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0,02</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trHeight w:val="556"/>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rFonts w:ascii="Arial" w:hAnsi="Arial" w:cs="Arial"/>
                <w:kern w:val="0"/>
                <w:sz w:val="20"/>
              </w:rPr>
            </w:pPr>
            <w:r w:rsidRPr="003A4530">
              <w:rPr>
                <w:rFonts w:ascii="Arial" w:hAnsi="Arial" w:cs="Arial"/>
                <w:kern w:val="0"/>
                <w:sz w:val="20"/>
              </w:rPr>
              <w:t>19</w:t>
            </w:r>
          </w:p>
        </w:tc>
        <w:tc>
          <w:tcPr>
            <w:tcW w:w="504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Очистка отверстий труб от грязи и наносов вручную(5 метров на трубу)</w:t>
            </w:r>
          </w:p>
        </w:tc>
        <w:tc>
          <w:tcPr>
            <w:tcW w:w="1163"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10м</w:t>
            </w:r>
          </w:p>
        </w:tc>
        <w:tc>
          <w:tcPr>
            <w:tcW w:w="1240" w:type="dxa"/>
            <w:gridSpan w:val="3"/>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0,50</w:t>
            </w:r>
          </w:p>
        </w:tc>
        <w:tc>
          <w:tcPr>
            <w:tcW w:w="164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634"/>
          <w:jc w:val="center"/>
        </w:trPr>
        <w:tc>
          <w:tcPr>
            <w:tcW w:w="640" w:type="dxa"/>
            <w:tcBorders>
              <w:top w:val="nil"/>
              <w:left w:val="nil"/>
              <w:bottom w:val="nil"/>
              <w:right w:val="nil"/>
            </w:tcBorders>
            <w:shd w:val="clear" w:color="auto" w:fill="auto"/>
            <w:noWrap/>
            <w:vAlign w:val="bottom"/>
            <w:hideMark/>
          </w:tcPr>
          <w:p w:rsidR="003A4530" w:rsidRPr="003A4530" w:rsidRDefault="003A4530" w:rsidP="003A4530">
            <w:pPr>
              <w:rPr>
                <w:kern w:val="0"/>
                <w:sz w:val="20"/>
              </w:rPr>
            </w:pPr>
          </w:p>
        </w:tc>
        <w:tc>
          <w:tcPr>
            <w:tcW w:w="8800" w:type="dxa"/>
            <w:gridSpan w:val="7"/>
            <w:tcBorders>
              <w:top w:val="nil"/>
              <w:left w:val="nil"/>
              <w:bottom w:val="nil"/>
              <w:right w:val="nil"/>
            </w:tcBorders>
            <w:shd w:val="clear" w:color="auto" w:fill="auto"/>
            <w:vAlign w:val="center"/>
            <w:hideMark/>
          </w:tcPr>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AA51C2" w:rsidRDefault="00AA51C2" w:rsidP="003A4530">
            <w:pPr>
              <w:jc w:val="center"/>
              <w:rPr>
                <w:b/>
                <w:bCs/>
                <w:i/>
                <w:iCs/>
                <w:kern w:val="0"/>
                <w:sz w:val="20"/>
              </w:rPr>
            </w:pPr>
          </w:p>
          <w:p w:rsidR="00417455" w:rsidRDefault="00417455" w:rsidP="003A4530">
            <w:pPr>
              <w:jc w:val="center"/>
              <w:rPr>
                <w:b/>
                <w:bCs/>
                <w:i/>
                <w:iCs/>
                <w:kern w:val="0"/>
                <w:sz w:val="20"/>
              </w:rPr>
            </w:pPr>
            <w:r w:rsidRPr="00417455">
              <w:rPr>
                <w:b/>
                <w:bCs/>
                <w:i/>
                <w:iCs/>
                <w:kern w:val="0"/>
                <w:sz w:val="20"/>
              </w:rPr>
              <w:lastRenderedPageBreak/>
              <w:t xml:space="preserve">Техническое задание </w:t>
            </w:r>
          </w:p>
          <w:p w:rsidR="003A4530" w:rsidRPr="003A4530" w:rsidRDefault="003A4530" w:rsidP="003A4530">
            <w:pPr>
              <w:jc w:val="center"/>
              <w:rPr>
                <w:i/>
                <w:iCs/>
                <w:kern w:val="0"/>
                <w:sz w:val="20"/>
              </w:rPr>
            </w:pPr>
            <w:r w:rsidRPr="003A4530">
              <w:rPr>
                <w:b/>
                <w:bCs/>
                <w:i/>
                <w:iCs/>
                <w:kern w:val="0"/>
                <w:sz w:val="20"/>
              </w:rPr>
              <w:t xml:space="preserve">на    содержание  школьных  автобусных  маршрутов  с асфальтобетонным покрытием </w:t>
            </w:r>
          </w:p>
        </w:tc>
      </w:tr>
      <w:tr w:rsidR="003A4530" w:rsidRPr="003A4530" w:rsidTr="003A4530">
        <w:trPr>
          <w:gridAfter w:val="1"/>
          <w:wAfter w:w="283" w:type="dxa"/>
          <w:trHeight w:val="840"/>
          <w:jc w:val="center"/>
        </w:trPr>
        <w:tc>
          <w:tcPr>
            <w:tcW w:w="640" w:type="dxa"/>
            <w:tcBorders>
              <w:top w:val="nil"/>
              <w:left w:val="nil"/>
              <w:bottom w:val="nil"/>
              <w:right w:val="nil"/>
            </w:tcBorders>
            <w:shd w:val="clear" w:color="auto" w:fill="auto"/>
            <w:noWrap/>
            <w:vAlign w:val="bottom"/>
            <w:hideMark/>
          </w:tcPr>
          <w:p w:rsidR="003A4530" w:rsidRPr="003A4530" w:rsidRDefault="003A4530" w:rsidP="003A4530">
            <w:pPr>
              <w:rPr>
                <w:kern w:val="0"/>
                <w:sz w:val="20"/>
              </w:rPr>
            </w:pPr>
          </w:p>
        </w:tc>
        <w:tc>
          <w:tcPr>
            <w:tcW w:w="8800" w:type="dxa"/>
            <w:gridSpan w:val="7"/>
            <w:tcBorders>
              <w:top w:val="nil"/>
              <w:left w:val="nil"/>
              <w:bottom w:val="nil"/>
              <w:right w:val="nil"/>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1.Подрядчику в период с 1 января   2017  года  по 31 августа 2017 года надлежит осуществлять  комплекс работ по содержанию школьных  автобусных  маршрутов </w:t>
            </w:r>
          </w:p>
        </w:tc>
      </w:tr>
      <w:tr w:rsidR="003A4530" w:rsidRPr="003A4530" w:rsidTr="003A4530">
        <w:trPr>
          <w:gridAfter w:val="1"/>
          <w:wAfter w:w="283" w:type="dxa"/>
          <w:trHeight w:val="84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r w:rsidRPr="003A4530">
              <w:rPr>
                <w:kern w:val="0"/>
                <w:sz w:val="20"/>
              </w:rPr>
              <w:t xml:space="preserve">№ </w:t>
            </w:r>
          </w:p>
        </w:tc>
        <w:tc>
          <w:tcPr>
            <w:tcW w:w="52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Наименование работ</w:t>
            </w:r>
            <w:proofErr w:type="gramStart"/>
            <w:r w:rsidRPr="003A4530">
              <w:rPr>
                <w:kern w:val="0"/>
                <w:sz w:val="20"/>
              </w:rPr>
              <w:t xml:space="preserve"> ,</w:t>
            </w:r>
            <w:proofErr w:type="gramEnd"/>
            <w:r w:rsidRPr="003A4530">
              <w:rPr>
                <w:kern w:val="0"/>
                <w:sz w:val="20"/>
              </w:rPr>
              <w:t>объем работ , цикличность</w:t>
            </w:r>
          </w:p>
        </w:tc>
        <w:tc>
          <w:tcPr>
            <w:tcW w:w="98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 Ед. изм.</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Кол-во</w:t>
            </w:r>
          </w:p>
        </w:tc>
        <w:tc>
          <w:tcPr>
            <w:tcW w:w="17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Сроки выполнения  и процент  выполнения от  объема   работ  по данному виду  </w:t>
            </w:r>
          </w:p>
        </w:tc>
      </w:tr>
      <w:tr w:rsidR="003A4530" w:rsidRPr="003A4530" w:rsidTr="003A4530">
        <w:trPr>
          <w:gridAfter w:val="1"/>
          <w:wAfter w:w="283" w:type="dxa"/>
          <w:trHeight w:val="510"/>
          <w:jc w:val="center"/>
        </w:trPr>
        <w:tc>
          <w:tcPr>
            <w:tcW w:w="640" w:type="dxa"/>
            <w:tcBorders>
              <w:top w:val="nil"/>
              <w:left w:val="single" w:sz="4" w:space="0" w:color="auto"/>
              <w:bottom w:val="nil"/>
              <w:right w:val="single" w:sz="4" w:space="0" w:color="auto"/>
            </w:tcBorders>
            <w:shd w:val="clear" w:color="auto" w:fill="auto"/>
            <w:noWrap/>
            <w:vAlign w:val="bottom"/>
            <w:hideMark/>
          </w:tcPr>
          <w:p w:rsidR="003A4530" w:rsidRPr="003A4530" w:rsidRDefault="003A4530" w:rsidP="003A4530">
            <w:pPr>
              <w:rPr>
                <w:kern w:val="0"/>
                <w:sz w:val="20"/>
              </w:rPr>
            </w:pPr>
            <w:proofErr w:type="gramStart"/>
            <w:r w:rsidRPr="003A4530">
              <w:rPr>
                <w:kern w:val="0"/>
                <w:sz w:val="20"/>
              </w:rPr>
              <w:t>п</w:t>
            </w:r>
            <w:proofErr w:type="gramEnd"/>
            <w:r w:rsidRPr="003A4530">
              <w:rPr>
                <w:kern w:val="0"/>
                <w:sz w:val="20"/>
              </w:rPr>
              <w:t>/п</w:t>
            </w:r>
          </w:p>
        </w:tc>
        <w:tc>
          <w:tcPr>
            <w:tcW w:w="5280" w:type="dxa"/>
            <w:gridSpan w:val="2"/>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980" w:type="dxa"/>
            <w:gridSpan w:val="2"/>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3A4530" w:rsidRPr="003A4530" w:rsidRDefault="003A4530" w:rsidP="003A4530">
            <w:pPr>
              <w:rPr>
                <w:kern w:val="0"/>
                <w:sz w:val="20"/>
              </w:rPr>
            </w:pPr>
          </w:p>
        </w:tc>
        <w:tc>
          <w:tcPr>
            <w:tcW w:w="1720" w:type="dxa"/>
            <w:gridSpan w:val="2"/>
            <w:vMerge/>
            <w:tcBorders>
              <w:top w:val="single" w:sz="4" w:space="0" w:color="auto"/>
              <w:left w:val="single" w:sz="4" w:space="0" w:color="auto"/>
              <w:bottom w:val="single" w:sz="4" w:space="0" w:color="auto"/>
              <w:right w:val="single" w:sz="4" w:space="0" w:color="auto"/>
            </w:tcBorders>
            <w:vAlign w:val="center"/>
            <w:hideMark/>
          </w:tcPr>
          <w:p w:rsidR="003A4530" w:rsidRPr="003A4530" w:rsidRDefault="003A4530" w:rsidP="003A4530">
            <w:pPr>
              <w:rPr>
                <w:kern w:val="0"/>
                <w:sz w:val="20"/>
              </w:rPr>
            </w:pPr>
          </w:p>
        </w:tc>
      </w:tr>
      <w:tr w:rsidR="003A4530" w:rsidRPr="003A4530" w:rsidTr="003A4530">
        <w:trPr>
          <w:gridAfter w:val="1"/>
          <w:wAfter w:w="283" w:type="dxa"/>
          <w:trHeight w:val="285"/>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1</w:t>
            </w:r>
          </w:p>
        </w:tc>
        <w:tc>
          <w:tcPr>
            <w:tcW w:w="5280" w:type="dxa"/>
            <w:gridSpan w:val="2"/>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2</w:t>
            </w:r>
          </w:p>
        </w:tc>
        <w:tc>
          <w:tcPr>
            <w:tcW w:w="980" w:type="dxa"/>
            <w:gridSpan w:val="2"/>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3</w:t>
            </w:r>
          </w:p>
        </w:tc>
        <w:tc>
          <w:tcPr>
            <w:tcW w:w="820" w:type="dxa"/>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4</w:t>
            </w:r>
          </w:p>
        </w:tc>
        <w:tc>
          <w:tcPr>
            <w:tcW w:w="1720" w:type="dxa"/>
            <w:gridSpan w:val="2"/>
            <w:tcBorders>
              <w:top w:val="nil"/>
              <w:left w:val="nil"/>
              <w:bottom w:val="single" w:sz="4" w:space="0" w:color="auto"/>
              <w:right w:val="single" w:sz="4" w:space="0" w:color="auto"/>
            </w:tcBorders>
            <w:shd w:val="clear" w:color="auto" w:fill="auto"/>
            <w:noWrap/>
            <w:vAlign w:val="bottom"/>
            <w:hideMark/>
          </w:tcPr>
          <w:p w:rsidR="003A4530" w:rsidRPr="003A4530" w:rsidRDefault="003A4530" w:rsidP="003A4530">
            <w:pPr>
              <w:jc w:val="center"/>
              <w:rPr>
                <w:kern w:val="0"/>
                <w:sz w:val="20"/>
              </w:rPr>
            </w:pPr>
            <w:r w:rsidRPr="003A4530">
              <w:rPr>
                <w:kern w:val="0"/>
                <w:sz w:val="20"/>
              </w:rPr>
              <w:t>5</w:t>
            </w:r>
          </w:p>
        </w:tc>
      </w:tr>
      <w:tr w:rsidR="003A4530" w:rsidRPr="003A4530" w:rsidTr="003A4530">
        <w:trPr>
          <w:gridAfter w:val="1"/>
          <w:wAfter w:w="283" w:type="dxa"/>
          <w:trHeight w:val="883"/>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снега плужными снегоочистителями на базе трактора на пневмоколесном ходу  мощностью 215 </w:t>
            </w:r>
            <w:proofErr w:type="spellStart"/>
            <w:r w:rsidRPr="003A4530">
              <w:rPr>
                <w:kern w:val="0"/>
                <w:sz w:val="20"/>
              </w:rPr>
              <w:t>л.с</w:t>
            </w:r>
            <w:proofErr w:type="spellEnd"/>
            <w:r w:rsidRPr="003A4530">
              <w:rPr>
                <w:kern w:val="0"/>
                <w:sz w:val="20"/>
              </w:rPr>
              <w:t xml:space="preserve">. </w:t>
            </w:r>
            <w:r w:rsidRPr="003A4530">
              <w:rPr>
                <w:b/>
                <w:bCs/>
                <w:kern w:val="0"/>
                <w:sz w:val="20"/>
              </w:rPr>
              <w:t>1000мх8м х10 цикла =80000м2</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8,0</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81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дороги от  уплотненного снега автогрейдерами мощностью 135 </w:t>
            </w:r>
            <w:proofErr w:type="spellStart"/>
            <w:r w:rsidRPr="003A4530">
              <w:rPr>
                <w:kern w:val="0"/>
                <w:sz w:val="20"/>
              </w:rPr>
              <w:t>л.с</w:t>
            </w:r>
            <w:proofErr w:type="spellEnd"/>
            <w:r w:rsidRPr="003A4530">
              <w:rPr>
                <w:kern w:val="0"/>
                <w:sz w:val="20"/>
              </w:rPr>
              <w:t xml:space="preserve">.  </w:t>
            </w:r>
            <w:r w:rsidRPr="003A4530">
              <w:rPr>
                <w:b/>
                <w:bCs/>
                <w:kern w:val="0"/>
                <w:sz w:val="20"/>
              </w:rPr>
              <w:t>1000м х8м х</w:t>
            </w:r>
            <w:proofErr w:type="gramStart"/>
            <w:r w:rsidRPr="003A4530">
              <w:rPr>
                <w:b/>
                <w:bCs/>
                <w:kern w:val="0"/>
                <w:sz w:val="20"/>
              </w:rPr>
              <w:t>4</w:t>
            </w:r>
            <w:proofErr w:type="gramEnd"/>
            <w:r w:rsidRPr="003A4530">
              <w:rPr>
                <w:b/>
                <w:bCs/>
                <w:kern w:val="0"/>
                <w:sz w:val="20"/>
              </w:rPr>
              <w:t xml:space="preserve"> циклов =32000м2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3,2</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72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3</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Уборка снежных валов автогрейдером среднего типа 135 </w:t>
            </w:r>
            <w:proofErr w:type="spellStart"/>
            <w:r w:rsidRPr="003A4530">
              <w:rPr>
                <w:kern w:val="0"/>
                <w:sz w:val="20"/>
              </w:rPr>
              <w:t>л.с</w:t>
            </w:r>
            <w:proofErr w:type="spellEnd"/>
            <w:r w:rsidRPr="003A4530">
              <w:rPr>
                <w:kern w:val="0"/>
                <w:sz w:val="20"/>
              </w:rPr>
              <w:t xml:space="preserve">. </w:t>
            </w:r>
            <w:r w:rsidRPr="003A4530">
              <w:rPr>
                <w:b/>
                <w:bCs/>
                <w:kern w:val="0"/>
                <w:sz w:val="20"/>
              </w:rPr>
              <w:t>(1кмх2прохода</w:t>
            </w:r>
            <w:proofErr w:type="gramStart"/>
            <w:r w:rsidRPr="003A4530">
              <w:rPr>
                <w:b/>
                <w:bCs/>
                <w:kern w:val="0"/>
                <w:sz w:val="20"/>
              </w:rPr>
              <w:t>.х</w:t>
            </w:r>
            <w:proofErr w:type="gramEnd"/>
            <w:r w:rsidRPr="003A4530">
              <w:rPr>
                <w:b/>
                <w:bCs/>
                <w:kern w:val="0"/>
                <w:sz w:val="20"/>
              </w:rPr>
              <w:t xml:space="preserve"> 3 цикла)=6 км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 км вала</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0,6</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-40%, </w:t>
            </w:r>
          </w:p>
        </w:tc>
      </w:tr>
      <w:tr w:rsidR="003A4530" w:rsidRPr="003A4530" w:rsidTr="003A4530">
        <w:trPr>
          <w:gridAfter w:val="1"/>
          <w:wAfter w:w="283" w:type="dxa"/>
          <w:trHeight w:val="75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4</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Устройство траншей в снегу бульдозером    мощностью 108л</w:t>
            </w:r>
            <w:proofErr w:type="gramStart"/>
            <w:r w:rsidRPr="003A4530">
              <w:rPr>
                <w:color w:val="000000"/>
                <w:kern w:val="0"/>
                <w:sz w:val="20"/>
              </w:rPr>
              <w:t>.с</w:t>
            </w:r>
            <w:proofErr w:type="gramEnd"/>
            <w:r w:rsidRPr="003A4530">
              <w:rPr>
                <w:color w:val="000000"/>
                <w:kern w:val="0"/>
                <w:sz w:val="20"/>
              </w:rPr>
              <w:t xml:space="preserve"> </w:t>
            </w:r>
            <w:r w:rsidRPr="003A4530">
              <w:rPr>
                <w:b/>
                <w:bCs/>
                <w:color w:val="000000"/>
                <w:kern w:val="0"/>
                <w:sz w:val="20"/>
              </w:rPr>
              <w:t>1км х  1 км транш. = 1 км</w:t>
            </w:r>
            <w:r w:rsidRPr="003A4530">
              <w:rPr>
                <w:color w:val="000000"/>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10км </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0,1</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январь-50%, февраль- 50%, </w:t>
            </w:r>
          </w:p>
        </w:tc>
      </w:tr>
      <w:tr w:rsidR="003A4530" w:rsidRPr="003A4530" w:rsidTr="003A4530">
        <w:trPr>
          <w:gridAfter w:val="1"/>
          <w:wAfter w:w="283" w:type="dxa"/>
          <w:trHeight w:val="94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5</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Очистка дорожных знаков от снега  вручную   2 </w:t>
            </w:r>
            <w:r w:rsidRPr="003A4530">
              <w:rPr>
                <w:b/>
                <w:bCs/>
                <w:kern w:val="0"/>
                <w:sz w:val="20"/>
              </w:rPr>
              <w:t>шт. х 15 циклов=30 знаков.</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100шт</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0,3</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125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6</w:t>
            </w:r>
          </w:p>
        </w:tc>
        <w:tc>
          <w:tcPr>
            <w:tcW w:w="52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Распределение противогололедных материалов (пескосолянной смеси) комбинированной дорожной машиной  мощностью от 210 до 270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(1000мх6мх4циклов) 24000м2 </w:t>
            </w:r>
            <w:r w:rsidRPr="003A4530">
              <w:rPr>
                <w:kern w:val="0"/>
                <w:sz w:val="20"/>
              </w:rPr>
              <w:t>.Норма расхода ПСС на 1м2 - 125г</w:t>
            </w:r>
            <w:proofErr w:type="gramStart"/>
            <w:r w:rsidRPr="003A4530">
              <w:rPr>
                <w:kern w:val="0"/>
                <w:sz w:val="20"/>
              </w:rPr>
              <w:t xml:space="preserve"> ,</w:t>
            </w:r>
            <w:proofErr w:type="gramEnd"/>
            <w:r w:rsidRPr="003A4530">
              <w:rPr>
                <w:b/>
                <w:bCs/>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10000м2</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2,4</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1557"/>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7</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Приготовление  </w:t>
            </w:r>
            <w:proofErr w:type="spellStart"/>
            <w:r w:rsidRPr="003A4530">
              <w:rPr>
                <w:kern w:val="0"/>
                <w:sz w:val="20"/>
              </w:rPr>
              <w:t>пескосоляной</w:t>
            </w:r>
            <w:proofErr w:type="spellEnd"/>
            <w:r w:rsidRPr="003A4530">
              <w:rPr>
                <w:kern w:val="0"/>
                <w:sz w:val="20"/>
              </w:rPr>
              <w:t xml:space="preserve"> смеси  с содержанием хлоридов 20%  ,бульдозером  мощностью 108 </w:t>
            </w:r>
            <w:proofErr w:type="spellStart"/>
            <w:r w:rsidRPr="003A4530">
              <w:rPr>
                <w:kern w:val="0"/>
                <w:sz w:val="20"/>
              </w:rPr>
              <w:t>л.с</w:t>
            </w:r>
            <w:proofErr w:type="spellEnd"/>
            <w:r w:rsidRPr="003A4530">
              <w:rPr>
                <w:kern w:val="0"/>
                <w:sz w:val="20"/>
              </w:rPr>
              <w:t xml:space="preserve">.   </w:t>
            </w:r>
            <w:r w:rsidRPr="003A4530">
              <w:rPr>
                <w:b/>
                <w:bCs/>
                <w:kern w:val="0"/>
                <w:sz w:val="20"/>
              </w:rPr>
              <w:t>(1000мх6мх6циклов) =24000м2 х 125г=3000000 г</w:t>
            </w:r>
            <w:r w:rsidRPr="003A4530">
              <w:rPr>
                <w:kern w:val="0"/>
                <w:sz w:val="20"/>
              </w:rPr>
              <w:t xml:space="preserve"> (9 </w:t>
            </w:r>
            <w:proofErr w:type="spellStart"/>
            <w:r w:rsidRPr="003A4530">
              <w:rPr>
                <w:kern w:val="0"/>
                <w:sz w:val="20"/>
              </w:rPr>
              <w:t>тн</w:t>
            </w:r>
            <w:proofErr w:type="spellEnd"/>
            <w:r w:rsidRPr="003A4530">
              <w:rPr>
                <w:kern w:val="0"/>
                <w:sz w:val="20"/>
              </w:rPr>
              <w:t xml:space="preserve"> ПСС в </w:t>
            </w:r>
            <w:proofErr w:type="spellStart"/>
            <w:r w:rsidRPr="003A4530">
              <w:rPr>
                <w:kern w:val="0"/>
                <w:sz w:val="20"/>
              </w:rPr>
              <w:t>т</w:t>
            </w:r>
            <w:proofErr w:type="gramStart"/>
            <w:r w:rsidRPr="003A4530">
              <w:rPr>
                <w:kern w:val="0"/>
                <w:sz w:val="20"/>
              </w:rPr>
              <w:t>.ч</w:t>
            </w:r>
            <w:proofErr w:type="spellEnd"/>
            <w:proofErr w:type="gramEnd"/>
            <w:r w:rsidRPr="003A4530">
              <w:rPr>
                <w:kern w:val="0"/>
                <w:sz w:val="20"/>
              </w:rPr>
              <w:t xml:space="preserve">  натрий хлористый технический ТУ 2152-067-00209-527-98 - 1,8тн.,  песок для строительных работ ГОСТ 8736-93 -4,733м3.)</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100т </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0,03</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97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8</w:t>
            </w:r>
          </w:p>
        </w:tc>
        <w:tc>
          <w:tcPr>
            <w:tcW w:w="52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Доставка противогололедных материалов к месту распределения комбинированными дорожными  машинами  мощностью от 210 до 270 </w:t>
            </w:r>
            <w:proofErr w:type="spellStart"/>
            <w:r w:rsidRPr="003A4530">
              <w:rPr>
                <w:kern w:val="0"/>
                <w:sz w:val="20"/>
              </w:rPr>
              <w:t>л.с</w:t>
            </w:r>
            <w:proofErr w:type="spellEnd"/>
            <w:r w:rsidRPr="003A4530">
              <w:rPr>
                <w:kern w:val="0"/>
                <w:sz w:val="20"/>
              </w:rPr>
              <w:t>.</w:t>
            </w:r>
            <w:r w:rsidRPr="003A4530">
              <w:rPr>
                <w:b/>
                <w:bCs/>
                <w:kern w:val="0"/>
                <w:sz w:val="20"/>
              </w:rPr>
              <w:t xml:space="preserve"> 1км х 1,4км </w:t>
            </w:r>
            <w:proofErr w:type="spellStart"/>
            <w:r w:rsidRPr="003A4530">
              <w:rPr>
                <w:b/>
                <w:bCs/>
                <w:kern w:val="0"/>
                <w:sz w:val="20"/>
              </w:rPr>
              <w:t>расст</w:t>
            </w:r>
            <w:proofErr w:type="spellEnd"/>
            <w:r w:rsidRPr="003A4530">
              <w:rPr>
                <w:b/>
                <w:bCs/>
                <w:kern w:val="0"/>
                <w:sz w:val="20"/>
              </w:rPr>
              <w:t xml:space="preserve">. доставки х 4  циклов=16,8км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10км</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0,56</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январь-30%, февраль- 30%, март -30%, апрель- 10% </w:t>
            </w:r>
          </w:p>
        </w:tc>
      </w:tr>
      <w:tr w:rsidR="003A4530" w:rsidRPr="003A4530" w:rsidTr="003A4530">
        <w:trPr>
          <w:gridAfter w:val="1"/>
          <w:wAfter w:w="283" w:type="dxa"/>
          <w:trHeight w:val="856"/>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9</w:t>
            </w:r>
          </w:p>
        </w:tc>
        <w:tc>
          <w:tcPr>
            <w:tcW w:w="52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rPr>
                <w:kern w:val="0"/>
                <w:sz w:val="20"/>
              </w:rPr>
            </w:pPr>
            <w:r w:rsidRPr="003A4530">
              <w:rPr>
                <w:kern w:val="0"/>
                <w:sz w:val="20"/>
              </w:rPr>
              <w:t xml:space="preserve">Планировка грунтовых  обочин  автогрейдером   мощностью 135 </w:t>
            </w:r>
            <w:proofErr w:type="spellStart"/>
            <w:r w:rsidRPr="003A4530">
              <w:rPr>
                <w:kern w:val="0"/>
                <w:sz w:val="20"/>
              </w:rPr>
              <w:t>л.с</w:t>
            </w:r>
            <w:proofErr w:type="spellEnd"/>
            <w:r w:rsidRPr="003A4530">
              <w:rPr>
                <w:kern w:val="0"/>
                <w:sz w:val="20"/>
              </w:rPr>
              <w:t xml:space="preserve">.            </w:t>
            </w:r>
            <w:r w:rsidRPr="003A4530">
              <w:rPr>
                <w:b/>
                <w:bCs/>
                <w:kern w:val="0"/>
                <w:sz w:val="20"/>
              </w:rPr>
              <w:t xml:space="preserve"> (1км х2стороны х 2прохода х2цикла)= 8 км прохода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1км прохода</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8,0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апрель-35%,  май -45%, июнь-20%</w:t>
            </w:r>
          </w:p>
        </w:tc>
      </w:tr>
      <w:tr w:rsidR="003A4530" w:rsidRPr="003A4530" w:rsidTr="003A4530">
        <w:trPr>
          <w:gridAfter w:val="1"/>
          <w:wAfter w:w="283" w:type="dxa"/>
          <w:trHeight w:val="111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10</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color w:val="000000"/>
                <w:kern w:val="0"/>
                <w:sz w:val="20"/>
              </w:rPr>
            </w:pPr>
            <w:r w:rsidRPr="003A4530">
              <w:rPr>
                <w:color w:val="000000"/>
                <w:kern w:val="0"/>
                <w:sz w:val="20"/>
              </w:rPr>
              <w:t xml:space="preserve">Скашивание травы  косилкой на базе трактора на пневмоколесном ходу   мощностью 80 </w:t>
            </w:r>
            <w:proofErr w:type="spellStart"/>
            <w:r w:rsidRPr="003A4530">
              <w:rPr>
                <w:color w:val="000000"/>
                <w:kern w:val="0"/>
                <w:sz w:val="20"/>
              </w:rPr>
              <w:t>л.с</w:t>
            </w:r>
            <w:proofErr w:type="spellEnd"/>
            <w:r w:rsidRPr="003A4530">
              <w:rPr>
                <w:color w:val="000000"/>
                <w:kern w:val="0"/>
                <w:sz w:val="20"/>
              </w:rPr>
              <w:t xml:space="preserve">. с шириной </w:t>
            </w:r>
            <w:proofErr w:type="spellStart"/>
            <w:r w:rsidRPr="003A4530">
              <w:rPr>
                <w:color w:val="000000"/>
                <w:kern w:val="0"/>
                <w:sz w:val="20"/>
              </w:rPr>
              <w:t>окашивания</w:t>
            </w:r>
            <w:proofErr w:type="spellEnd"/>
            <w:r w:rsidRPr="003A4530">
              <w:rPr>
                <w:color w:val="000000"/>
                <w:kern w:val="0"/>
                <w:sz w:val="20"/>
              </w:rPr>
              <w:t xml:space="preserve"> до 2м (</w:t>
            </w:r>
            <w:r w:rsidRPr="003A4530">
              <w:rPr>
                <w:b/>
                <w:bCs/>
                <w:color w:val="000000"/>
                <w:kern w:val="0"/>
                <w:sz w:val="20"/>
              </w:rPr>
              <w:t>1км х</w:t>
            </w:r>
            <w:proofErr w:type="gramStart"/>
            <w:r w:rsidRPr="003A4530">
              <w:rPr>
                <w:b/>
                <w:bCs/>
                <w:color w:val="000000"/>
                <w:kern w:val="0"/>
                <w:sz w:val="20"/>
              </w:rPr>
              <w:t>2</w:t>
            </w:r>
            <w:proofErr w:type="gramEnd"/>
            <w:r w:rsidRPr="003A4530">
              <w:rPr>
                <w:b/>
                <w:bCs/>
                <w:color w:val="000000"/>
                <w:kern w:val="0"/>
                <w:sz w:val="20"/>
              </w:rPr>
              <w:t xml:space="preserve"> стороны х 1 прохода х 1цикл =2км прохода  (ширина </w:t>
            </w:r>
            <w:proofErr w:type="spellStart"/>
            <w:r w:rsidRPr="003A4530">
              <w:rPr>
                <w:b/>
                <w:bCs/>
                <w:color w:val="000000"/>
                <w:kern w:val="0"/>
                <w:sz w:val="20"/>
              </w:rPr>
              <w:t>окашивания</w:t>
            </w:r>
            <w:proofErr w:type="spellEnd"/>
            <w:r w:rsidRPr="003A4530">
              <w:rPr>
                <w:b/>
                <w:bCs/>
                <w:color w:val="000000"/>
                <w:kern w:val="0"/>
                <w:sz w:val="20"/>
              </w:rPr>
              <w:t xml:space="preserve">   с каждой  стороны от бровки земляного полотна не менее  2 м)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 км прохода</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2,00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июнь 100%</w:t>
            </w:r>
          </w:p>
        </w:tc>
      </w:tr>
      <w:tr w:rsidR="003A4530" w:rsidRPr="003A4530" w:rsidTr="003A4530">
        <w:trPr>
          <w:gridAfter w:val="1"/>
          <w:wAfter w:w="283" w:type="dxa"/>
          <w:trHeight w:val="81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11</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Срезка  кустарника и подлеска  мотокусторезом  3,5 </w:t>
            </w:r>
            <w:proofErr w:type="spellStart"/>
            <w:r w:rsidRPr="003A4530">
              <w:rPr>
                <w:kern w:val="0"/>
                <w:sz w:val="20"/>
              </w:rPr>
              <w:t>л.с</w:t>
            </w:r>
            <w:proofErr w:type="spellEnd"/>
            <w:r w:rsidRPr="003A4530">
              <w:rPr>
                <w:kern w:val="0"/>
                <w:sz w:val="20"/>
              </w:rPr>
              <w:t>.  на обочинах</w:t>
            </w:r>
            <w:proofErr w:type="gramStart"/>
            <w:r w:rsidRPr="003A4530">
              <w:rPr>
                <w:kern w:val="0"/>
                <w:sz w:val="20"/>
              </w:rPr>
              <w:t xml:space="preserve"> ,</w:t>
            </w:r>
            <w:proofErr w:type="gramEnd"/>
            <w:r w:rsidRPr="003A4530">
              <w:rPr>
                <w:kern w:val="0"/>
                <w:sz w:val="20"/>
              </w:rPr>
              <w:t xml:space="preserve">откосах и  кюветах   </w:t>
            </w:r>
            <w:r w:rsidRPr="003A4530">
              <w:rPr>
                <w:b/>
                <w:bCs/>
                <w:kern w:val="0"/>
                <w:sz w:val="20"/>
              </w:rPr>
              <w:t xml:space="preserve">0,025га  на 1км дороги        </w:t>
            </w:r>
            <w:r w:rsidRPr="003A4530">
              <w:rPr>
                <w:kern w:val="0"/>
                <w:sz w:val="20"/>
              </w:rPr>
              <w:t xml:space="preserve">            </w:t>
            </w:r>
          </w:p>
        </w:tc>
        <w:tc>
          <w:tcPr>
            <w:tcW w:w="98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1 га</w:t>
            </w:r>
          </w:p>
        </w:tc>
        <w:tc>
          <w:tcPr>
            <w:tcW w:w="820" w:type="dxa"/>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color w:val="000000"/>
                <w:kern w:val="0"/>
                <w:sz w:val="20"/>
              </w:rPr>
            </w:pPr>
            <w:r w:rsidRPr="003A4530">
              <w:rPr>
                <w:color w:val="000000"/>
                <w:kern w:val="0"/>
                <w:sz w:val="20"/>
              </w:rPr>
              <w:t>0,025</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апрель-50%,  май -50%, </w:t>
            </w:r>
          </w:p>
        </w:tc>
      </w:tr>
      <w:tr w:rsidR="003A4530" w:rsidRPr="003A4530" w:rsidTr="003A4530">
        <w:trPr>
          <w:gridAfter w:val="1"/>
          <w:wAfter w:w="283" w:type="dxa"/>
          <w:trHeight w:val="951"/>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lastRenderedPageBreak/>
              <w:t>12</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Дробление древесно-кустарниковой растительности в щепу   навесной установкой   на тракторе  мощностью 80 </w:t>
            </w:r>
            <w:proofErr w:type="spellStart"/>
            <w:r w:rsidRPr="003A4530">
              <w:rPr>
                <w:kern w:val="0"/>
                <w:sz w:val="20"/>
              </w:rPr>
              <w:t>л.с</w:t>
            </w:r>
            <w:proofErr w:type="spellEnd"/>
            <w:r w:rsidRPr="003A4530">
              <w:rPr>
                <w:kern w:val="0"/>
                <w:sz w:val="20"/>
              </w:rPr>
              <w:t xml:space="preserve">.  </w:t>
            </w:r>
            <w:r w:rsidRPr="003A4530">
              <w:rPr>
                <w:b/>
                <w:bCs/>
                <w:kern w:val="0"/>
                <w:sz w:val="20"/>
              </w:rPr>
              <w:t>0,03га  на 1км дороги</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1га</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0,025</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апрель-50%,  май -50%, </w:t>
            </w:r>
          </w:p>
        </w:tc>
      </w:tr>
      <w:tr w:rsidR="003A4530" w:rsidRPr="003A4530" w:rsidTr="003A4530">
        <w:trPr>
          <w:gridAfter w:val="1"/>
          <w:wAfter w:w="283" w:type="dxa"/>
          <w:trHeight w:val="11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13</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Восстановление профиля</w:t>
            </w:r>
            <w:proofErr w:type="gramStart"/>
            <w:r w:rsidRPr="003A4530">
              <w:rPr>
                <w:kern w:val="0"/>
                <w:sz w:val="20"/>
              </w:rPr>
              <w:t xml:space="preserve"> ,</w:t>
            </w:r>
            <w:proofErr w:type="gramEnd"/>
            <w:r w:rsidRPr="003A4530">
              <w:rPr>
                <w:kern w:val="0"/>
                <w:sz w:val="20"/>
              </w:rPr>
              <w:t xml:space="preserve">прочистка и профилирование  не укрепленных    кюветов   и  водоотводных и нагорных  канав автогрейдерами  среднего типа  мощностью 135 </w:t>
            </w:r>
            <w:proofErr w:type="spellStart"/>
            <w:r w:rsidRPr="003A4530">
              <w:rPr>
                <w:kern w:val="0"/>
                <w:sz w:val="20"/>
              </w:rPr>
              <w:t>л.с</w:t>
            </w:r>
            <w:proofErr w:type="spellEnd"/>
            <w:r w:rsidRPr="003A4530">
              <w:rPr>
                <w:b/>
                <w:bCs/>
                <w:kern w:val="0"/>
                <w:sz w:val="20"/>
              </w:rPr>
              <w:t xml:space="preserve">.(1км х 2 прохода х 1цикла)=2 км </w:t>
            </w:r>
            <w:r w:rsidRPr="003A4530">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1км</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2,00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112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14</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Разравнивание грунта при подсыпке обочин автогрейдером и досыпка берм (Норма расхода на 1000м2: </w:t>
            </w:r>
            <w:proofErr w:type="spellStart"/>
            <w:r w:rsidRPr="003A4530">
              <w:rPr>
                <w:kern w:val="0"/>
                <w:sz w:val="20"/>
              </w:rPr>
              <w:t>песчанный</w:t>
            </w:r>
            <w:proofErr w:type="spellEnd"/>
            <w:r w:rsidRPr="003A4530">
              <w:rPr>
                <w:kern w:val="0"/>
                <w:sz w:val="20"/>
              </w:rPr>
              <w:t xml:space="preserve"> </w:t>
            </w:r>
            <w:proofErr w:type="spellStart"/>
            <w:r w:rsidRPr="003A4530">
              <w:rPr>
                <w:kern w:val="0"/>
                <w:sz w:val="20"/>
              </w:rPr>
              <w:t>грунт</w:t>
            </w:r>
            <w:proofErr w:type="gramStart"/>
            <w:r w:rsidRPr="003A4530">
              <w:rPr>
                <w:kern w:val="0"/>
                <w:sz w:val="20"/>
              </w:rPr>
              <w:t>,и</w:t>
            </w:r>
            <w:proofErr w:type="gramEnd"/>
            <w:r w:rsidRPr="003A4530">
              <w:rPr>
                <w:kern w:val="0"/>
                <w:sz w:val="20"/>
              </w:rPr>
              <w:t>ли</w:t>
            </w:r>
            <w:proofErr w:type="spellEnd"/>
            <w:r w:rsidRPr="003A4530">
              <w:rPr>
                <w:kern w:val="0"/>
                <w:sz w:val="20"/>
              </w:rPr>
              <w:t xml:space="preserve">  </w:t>
            </w:r>
            <w:proofErr w:type="spellStart"/>
            <w:r w:rsidRPr="003A4530">
              <w:rPr>
                <w:kern w:val="0"/>
                <w:sz w:val="20"/>
              </w:rPr>
              <w:t>супесчанный</w:t>
            </w:r>
            <w:proofErr w:type="spellEnd"/>
            <w:r w:rsidRPr="003A4530">
              <w:rPr>
                <w:kern w:val="0"/>
                <w:sz w:val="20"/>
              </w:rPr>
              <w:t xml:space="preserve">  -115 м3 )</w:t>
            </w:r>
            <w:r w:rsidRPr="003A4530">
              <w:rPr>
                <w:b/>
                <w:bCs/>
                <w:kern w:val="0"/>
                <w:sz w:val="20"/>
              </w:rPr>
              <w:t xml:space="preserve"> 1000мх1мх2стороны=2000м2*1%= 20м2</w:t>
            </w:r>
            <w:r w:rsidRPr="003A4530">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noWrap/>
            <w:vAlign w:val="center"/>
            <w:hideMark/>
          </w:tcPr>
          <w:p w:rsidR="003A4530" w:rsidRPr="003A4530" w:rsidRDefault="003A4530" w:rsidP="003A4530">
            <w:pPr>
              <w:jc w:val="center"/>
              <w:rPr>
                <w:kern w:val="0"/>
                <w:sz w:val="20"/>
              </w:rPr>
            </w:pPr>
            <w:r w:rsidRPr="003A4530">
              <w:rPr>
                <w:kern w:val="0"/>
                <w:sz w:val="20"/>
              </w:rPr>
              <w:t>1000м2</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268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15</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Ямочный ремонт асфальтобетонных покрытий  с использованием ремонтера на базе КДМ, дорожной фрезы и виброплиты  укатываемой асфальтобетонной смесью горячей плотной мелкозернистой  тип Б марка II (ГОСТ 9128-97)    толщиной 5 см  с разломкой старого покрытия  площадью ремонта на одном месте до 1м2 , в том числе  холодной асфальтобетонной смесью  (Норма расхода материала на 100м2 : асфальтобетонная смесь горячая плотная  мелкозернистая  тип</w:t>
            </w:r>
            <w:proofErr w:type="gramStart"/>
            <w:r w:rsidRPr="003A4530">
              <w:rPr>
                <w:kern w:val="0"/>
                <w:sz w:val="20"/>
              </w:rPr>
              <w:t xml:space="preserve"> Б</w:t>
            </w:r>
            <w:proofErr w:type="gramEnd"/>
            <w:r w:rsidRPr="003A4530">
              <w:rPr>
                <w:kern w:val="0"/>
                <w:sz w:val="20"/>
              </w:rPr>
              <w:t xml:space="preserve"> марка II  -11,7тн</w:t>
            </w:r>
            <w:proofErr w:type="gramStart"/>
            <w:r w:rsidRPr="003A4530">
              <w:rPr>
                <w:kern w:val="0"/>
                <w:sz w:val="20"/>
              </w:rPr>
              <w:t>,б</w:t>
            </w:r>
            <w:proofErr w:type="gramEnd"/>
            <w:r w:rsidRPr="003A4530">
              <w:rPr>
                <w:kern w:val="0"/>
                <w:sz w:val="20"/>
              </w:rPr>
              <w:t xml:space="preserve">итумы </w:t>
            </w:r>
            <w:proofErr w:type="spellStart"/>
            <w:r w:rsidRPr="003A4530">
              <w:rPr>
                <w:kern w:val="0"/>
                <w:sz w:val="20"/>
              </w:rPr>
              <w:t>нефтянные</w:t>
            </w:r>
            <w:proofErr w:type="spellEnd"/>
            <w:r w:rsidRPr="003A4530">
              <w:rPr>
                <w:kern w:val="0"/>
                <w:sz w:val="20"/>
              </w:rPr>
              <w:t xml:space="preserve"> дорожные жидкие  класса МГ,СГ -0,032тн. )  </w:t>
            </w:r>
            <w:r w:rsidRPr="003A4530">
              <w:rPr>
                <w:b/>
                <w:bCs/>
                <w:kern w:val="0"/>
                <w:sz w:val="20"/>
              </w:rPr>
              <w:t xml:space="preserve">    1000м х 6 м х 0,2% = 12м2 </w:t>
            </w:r>
            <w:r w:rsidRPr="003A4530">
              <w:rPr>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100м2</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0,120</w:t>
            </w:r>
          </w:p>
        </w:tc>
        <w:tc>
          <w:tcPr>
            <w:tcW w:w="172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1984"/>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16</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Ямочный ремонт асфальтобетонных покрытий литой асфальтобетонной смесью тип  I ,толщиной 5см  площадью ремонта на одном месте до 1м2 средняя </w:t>
            </w:r>
            <w:proofErr w:type="spellStart"/>
            <w:r w:rsidRPr="003A4530">
              <w:rPr>
                <w:kern w:val="0"/>
                <w:sz w:val="20"/>
              </w:rPr>
              <w:t>дольность</w:t>
            </w:r>
            <w:proofErr w:type="spellEnd"/>
            <w:r w:rsidRPr="003A4530">
              <w:rPr>
                <w:kern w:val="0"/>
                <w:sz w:val="20"/>
              </w:rPr>
              <w:t xml:space="preserve"> возки до 50 км</w:t>
            </w:r>
            <w:proofErr w:type="gramStart"/>
            <w:r w:rsidRPr="003A4530">
              <w:rPr>
                <w:kern w:val="0"/>
                <w:sz w:val="20"/>
              </w:rPr>
              <w:t xml:space="preserve"> .</w:t>
            </w:r>
            <w:proofErr w:type="gramEnd"/>
            <w:r w:rsidRPr="003A4530">
              <w:rPr>
                <w:kern w:val="0"/>
                <w:sz w:val="20"/>
              </w:rPr>
              <w:t>(Норма расхода материалов на 100м2 : асфальтобетон литой жесткий для верхних слоев покрытия проезжей части тип I-12,9тн, материалы из отсевов дробления I класса крупной фракции до 5мм,    марки 800-1,3м3  )</w:t>
            </w:r>
            <w:r w:rsidRPr="003A4530">
              <w:rPr>
                <w:b/>
                <w:bCs/>
                <w:kern w:val="0"/>
                <w:sz w:val="20"/>
              </w:rPr>
              <w:t xml:space="preserve"> 1000 м х 6 м х 0,1% = 6 м</w:t>
            </w:r>
            <w:proofErr w:type="gramStart"/>
            <w:r w:rsidRPr="003A4530">
              <w:rPr>
                <w:b/>
                <w:bCs/>
                <w:kern w:val="0"/>
                <w:sz w:val="20"/>
              </w:rPr>
              <w:t>2</w:t>
            </w:r>
            <w:proofErr w:type="gramEnd"/>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100м2</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0,060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w:t>
            </w:r>
            <w:proofErr w:type="spellStart"/>
            <w:r w:rsidRPr="003A4530">
              <w:rPr>
                <w:kern w:val="0"/>
                <w:sz w:val="20"/>
              </w:rPr>
              <w:t>аперль</w:t>
            </w:r>
            <w:proofErr w:type="spellEnd"/>
            <w:r w:rsidRPr="003A4530">
              <w:rPr>
                <w:kern w:val="0"/>
                <w:sz w:val="20"/>
              </w:rPr>
              <w:t xml:space="preserve"> 50%      май -50%,             </w:t>
            </w:r>
          </w:p>
        </w:tc>
      </w:tr>
      <w:tr w:rsidR="003A4530" w:rsidRPr="003A4530" w:rsidTr="003A4530">
        <w:trPr>
          <w:gridAfter w:val="1"/>
          <w:wAfter w:w="283" w:type="dxa"/>
          <w:trHeight w:val="310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17</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 xml:space="preserve">Замена  стоек дорожных  знаков   с установкой нового знака  </w:t>
            </w:r>
            <w:r w:rsidRPr="003A4530">
              <w:rPr>
                <w:b/>
                <w:bCs/>
                <w:kern w:val="0"/>
                <w:sz w:val="20"/>
              </w:rPr>
              <w:t xml:space="preserve"> </w:t>
            </w:r>
            <w:r w:rsidRPr="003A4530">
              <w:rPr>
                <w:kern w:val="0"/>
                <w:sz w:val="20"/>
              </w:rPr>
              <w:t xml:space="preserve">(Норма расхода материалов на 100 </w:t>
            </w:r>
            <w:proofErr w:type="spellStart"/>
            <w:proofErr w:type="gramStart"/>
            <w:r w:rsidRPr="003A4530">
              <w:rPr>
                <w:kern w:val="0"/>
                <w:sz w:val="20"/>
              </w:rPr>
              <w:t>шт</w:t>
            </w:r>
            <w:proofErr w:type="spellEnd"/>
            <w:proofErr w:type="gramEnd"/>
            <w:r w:rsidRPr="003A4530">
              <w:rPr>
                <w:kern w:val="0"/>
                <w:sz w:val="20"/>
              </w:rPr>
              <w:t xml:space="preserve"> : стойки металлические под дорожные знаки из круглых труб массой до 0,01тн длиной 4,5м  д=108мм,толщина 3мм -3,5 </w:t>
            </w:r>
            <w:proofErr w:type="spellStart"/>
            <w:r w:rsidRPr="003A4530">
              <w:rPr>
                <w:kern w:val="0"/>
                <w:sz w:val="20"/>
              </w:rPr>
              <w:t>тн</w:t>
            </w:r>
            <w:proofErr w:type="spellEnd"/>
            <w:r w:rsidRPr="003A4530">
              <w:rPr>
                <w:kern w:val="0"/>
                <w:sz w:val="20"/>
              </w:rPr>
              <w:t xml:space="preserve">.,щитки металлические прямоугольные 350х700 ,круглые диаметром 700мм  и треугольные 900х900х900 мм -100шт., портландцемент для бетона дорожных и </w:t>
            </w:r>
            <w:proofErr w:type="spellStart"/>
            <w:r w:rsidRPr="003A4530">
              <w:rPr>
                <w:kern w:val="0"/>
                <w:sz w:val="20"/>
              </w:rPr>
              <w:t>аэродномных</w:t>
            </w:r>
            <w:proofErr w:type="spellEnd"/>
            <w:r w:rsidRPr="003A4530">
              <w:rPr>
                <w:kern w:val="0"/>
                <w:sz w:val="20"/>
              </w:rPr>
              <w:t xml:space="preserve"> покрытий марки 400 -2,059тн.,песок природный для строительных работ средний  -3,47 м3,щебень из природного камня для строительных работ марки  1000 фракции 10-20мм- 3,76м3, болты и гайки - 13кг ) 2</w:t>
            </w:r>
            <w:r w:rsidRPr="003A4530">
              <w:rPr>
                <w:b/>
                <w:bCs/>
                <w:kern w:val="0"/>
                <w:sz w:val="20"/>
              </w:rPr>
              <w:t>шт</w:t>
            </w:r>
            <w:proofErr w:type="gramStart"/>
            <w:r w:rsidRPr="003A4530">
              <w:rPr>
                <w:b/>
                <w:bCs/>
                <w:kern w:val="0"/>
                <w:sz w:val="20"/>
              </w:rPr>
              <w:t>.с</w:t>
            </w:r>
            <w:proofErr w:type="gramEnd"/>
            <w:r w:rsidRPr="003A4530">
              <w:rPr>
                <w:b/>
                <w:bCs/>
                <w:kern w:val="0"/>
                <w:sz w:val="20"/>
              </w:rPr>
              <w:t xml:space="preserve">тоек   х 8,5% =0,17 стоек  и щитков дорожных </w:t>
            </w:r>
            <w:proofErr w:type="spellStart"/>
            <w:r w:rsidRPr="003A4530">
              <w:rPr>
                <w:b/>
                <w:bCs/>
                <w:kern w:val="0"/>
                <w:sz w:val="20"/>
              </w:rPr>
              <w:t>заков</w:t>
            </w:r>
            <w:proofErr w:type="spellEnd"/>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100шт</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0,0017</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839"/>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18</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Окраска стоек дорожных знаков (Норма расхода материалов на 100шт.: эмаль Пф-115 белая -12кг, эмаль ПФ-115 черная -2,72кг)</w:t>
            </w:r>
            <w:r w:rsidRPr="003A4530">
              <w:rPr>
                <w:b/>
                <w:bCs/>
                <w:kern w:val="0"/>
                <w:sz w:val="20"/>
              </w:rPr>
              <w:t xml:space="preserve">  2шт. х 1 цикл=2 </w:t>
            </w:r>
            <w:proofErr w:type="spellStart"/>
            <w:proofErr w:type="gramStart"/>
            <w:r w:rsidRPr="003A4530">
              <w:rPr>
                <w:b/>
                <w:bCs/>
                <w:kern w:val="0"/>
                <w:sz w:val="20"/>
              </w:rPr>
              <w:t>шт</w:t>
            </w:r>
            <w:proofErr w:type="spellEnd"/>
            <w:proofErr w:type="gramEnd"/>
            <w:r w:rsidRPr="003A4530">
              <w:rPr>
                <w:b/>
                <w:bCs/>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100шт</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color w:val="000000"/>
                <w:kern w:val="0"/>
                <w:sz w:val="20"/>
              </w:rPr>
            </w:pPr>
            <w:r w:rsidRPr="003A4530">
              <w:rPr>
                <w:color w:val="000000"/>
                <w:kern w:val="0"/>
                <w:sz w:val="20"/>
              </w:rPr>
              <w:t>0,02</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-100%, </w:t>
            </w:r>
          </w:p>
        </w:tc>
      </w:tr>
      <w:tr w:rsidR="003A4530" w:rsidRPr="003A4530" w:rsidTr="003A4530">
        <w:trPr>
          <w:gridAfter w:val="1"/>
          <w:wAfter w:w="283" w:type="dxa"/>
          <w:trHeight w:val="1417"/>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19</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Замена отдельных секций металлического барьерного ограждения на металлических стойках  (Норма расхода материалов на 100п.м.: электроды диаметром 4 мм Э42 -1,54 кг, комплект металлического барьерного ограждения огрунтованного марки 11-ДО/250 ТУ 5216-003-44884958-04 -100м</w:t>
            </w:r>
            <w:proofErr w:type="gramStart"/>
            <w:r w:rsidRPr="003A4530">
              <w:rPr>
                <w:kern w:val="0"/>
                <w:sz w:val="20"/>
              </w:rPr>
              <w:t>,б</w:t>
            </w:r>
            <w:proofErr w:type="gramEnd"/>
            <w:r w:rsidRPr="003A4530">
              <w:rPr>
                <w:kern w:val="0"/>
                <w:sz w:val="20"/>
              </w:rPr>
              <w:t>олты с гайками-28,61 кг)</w:t>
            </w:r>
            <w:r w:rsidRPr="003A4530">
              <w:rPr>
                <w:b/>
                <w:bCs/>
                <w:kern w:val="0"/>
                <w:sz w:val="20"/>
              </w:rPr>
              <w:t xml:space="preserve"> 2 </w:t>
            </w:r>
            <w:proofErr w:type="spellStart"/>
            <w:r w:rsidRPr="003A4530">
              <w:rPr>
                <w:b/>
                <w:bCs/>
                <w:kern w:val="0"/>
                <w:sz w:val="20"/>
              </w:rPr>
              <w:t>п.м</w:t>
            </w:r>
            <w:proofErr w:type="spellEnd"/>
            <w:r w:rsidRPr="003A4530">
              <w:rPr>
                <w:b/>
                <w:bCs/>
                <w:kern w:val="0"/>
                <w:sz w:val="20"/>
              </w:rPr>
              <w:t xml:space="preserve"> </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100м</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0,02</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r w:rsidR="003A4530" w:rsidRPr="003A4530" w:rsidTr="003A4530">
        <w:trPr>
          <w:gridAfter w:val="1"/>
          <w:wAfter w:w="283" w:type="dxa"/>
          <w:trHeight w:val="546"/>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3A4530" w:rsidRPr="003A4530" w:rsidRDefault="003A4530" w:rsidP="003A4530">
            <w:pPr>
              <w:jc w:val="center"/>
              <w:rPr>
                <w:kern w:val="0"/>
                <w:sz w:val="20"/>
              </w:rPr>
            </w:pPr>
            <w:r w:rsidRPr="003A4530">
              <w:rPr>
                <w:kern w:val="0"/>
                <w:sz w:val="20"/>
              </w:rPr>
              <w:t>20</w:t>
            </w:r>
          </w:p>
        </w:tc>
        <w:tc>
          <w:tcPr>
            <w:tcW w:w="52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rPr>
                <w:kern w:val="0"/>
                <w:sz w:val="20"/>
              </w:rPr>
            </w:pPr>
            <w:r w:rsidRPr="003A4530">
              <w:rPr>
                <w:kern w:val="0"/>
                <w:sz w:val="20"/>
              </w:rPr>
              <w:t>Очистка отверстий труб от грязи и наносов вручную(5 метров на трубу)</w:t>
            </w:r>
          </w:p>
        </w:tc>
        <w:tc>
          <w:tcPr>
            <w:tcW w:w="980" w:type="dxa"/>
            <w:gridSpan w:val="2"/>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10м</w:t>
            </w:r>
          </w:p>
        </w:tc>
        <w:tc>
          <w:tcPr>
            <w:tcW w:w="820" w:type="dxa"/>
            <w:tcBorders>
              <w:top w:val="nil"/>
              <w:left w:val="nil"/>
              <w:bottom w:val="single" w:sz="4" w:space="0" w:color="auto"/>
              <w:right w:val="single" w:sz="4" w:space="0" w:color="auto"/>
            </w:tcBorders>
            <w:shd w:val="clear" w:color="000000" w:fill="FFFFFF"/>
            <w:vAlign w:val="center"/>
            <w:hideMark/>
          </w:tcPr>
          <w:p w:rsidR="003A4530" w:rsidRPr="003A4530" w:rsidRDefault="003A4530" w:rsidP="003A4530">
            <w:pPr>
              <w:jc w:val="center"/>
              <w:rPr>
                <w:kern w:val="0"/>
                <w:sz w:val="20"/>
              </w:rPr>
            </w:pPr>
            <w:r w:rsidRPr="003A4530">
              <w:rPr>
                <w:kern w:val="0"/>
                <w:sz w:val="20"/>
              </w:rPr>
              <w:t>0,50</w:t>
            </w:r>
          </w:p>
        </w:tc>
        <w:tc>
          <w:tcPr>
            <w:tcW w:w="1720" w:type="dxa"/>
            <w:gridSpan w:val="2"/>
            <w:tcBorders>
              <w:top w:val="nil"/>
              <w:left w:val="nil"/>
              <w:bottom w:val="single" w:sz="4" w:space="0" w:color="auto"/>
              <w:right w:val="single" w:sz="4" w:space="0" w:color="auto"/>
            </w:tcBorders>
            <w:shd w:val="clear" w:color="auto" w:fill="auto"/>
            <w:vAlign w:val="center"/>
            <w:hideMark/>
          </w:tcPr>
          <w:p w:rsidR="003A4530" w:rsidRPr="003A4530" w:rsidRDefault="003A4530" w:rsidP="003A4530">
            <w:pPr>
              <w:jc w:val="center"/>
              <w:rPr>
                <w:kern w:val="0"/>
                <w:sz w:val="20"/>
              </w:rPr>
            </w:pPr>
            <w:r w:rsidRPr="003A4530">
              <w:rPr>
                <w:kern w:val="0"/>
                <w:sz w:val="20"/>
              </w:rPr>
              <w:t xml:space="preserve">  май -25%, июнь-25%, август-50%</w:t>
            </w:r>
          </w:p>
        </w:tc>
      </w:tr>
    </w:tbl>
    <w:p w:rsidR="006720B1" w:rsidRDefault="006720B1" w:rsidP="00730A4B">
      <w:pPr>
        <w:rPr>
          <w:kern w:val="0"/>
          <w:szCs w:val="24"/>
        </w:rPr>
      </w:pPr>
    </w:p>
    <w:p w:rsidR="00417455" w:rsidRPr="00730A3B" w:rsidRDefault="00417455" w:rsidP="00AA51C2">
      <w:pPr>
        <w:ind w:left="426"/>
        <w:rPr>
          <w:b/>
          <w:kern w:val="0"/>
          <w:sz w:val="20"/>
        </w:rPr>
      </w:pPr>
      <w:r w:rsidRPr="00730A3B">
        <w:rPr>
          <w:b/>
          <w:kern w:val="0"/>
          <w:sz w:val="20"/>
        </w:rPr>
        <w:t>Заказчик</w:t>
      </w:r>
      <w:r w:rsidRPr="00730A3B">
        <w:rPr>
          <w:kern w:val="0"/>
          <w:sz w:val="20"/>
        </w:rPr>
        <w:tab/>
      </w:r>
      <w:r w:rsidRPr="00730A3B">
        <w:rPr>
          <w:kern w:val="0"/>
          <w:sz w:val="20"/>
        </w:rPr>
        <w:tab/>
      </w:r>
      <w:r w:rsidRPr="00730A3B">
        <w:rPr>
          <w:kern w:val="0"/>
          <w:sz w:val="20"/>
        </w:rPr>
        <w:tab/>
      </w:r>
      <w:r w:rsidRPr="00730A3B">
        <w:rPr>
          <w:kern w:val="0"/>
          <w:sz w:val="20"/>
        </w:rPr>
        <w:tab/>
        <w:t xml:space="preserve">                              </w:t>
      </w:r>
      <w:r w:rsidRPr="00730A3B">
        <w:rPr>
          <w:b/>
          <w:kern w:val="0"/>
          <w:sz w:val="20"/>
        </w:rPr>
        <w:t>Подрядчик</w:t>
      </w:r>
    </w:p>
    <w:p w:rsidR="00417455" w:rsidRPr="00730A3B" w:rsidRDefault="00417455" w:rsidP="00AA51C2">
      <w:pPr>
        <w:ind w:left="426"/>
        <w:rPr>
          <w:kern w:val="0"/>
          <w:sz w:val="20"/>
        </w:rPr>
      </w:pPr>
      <w:r w:rsidRPr="00730A3B">
        <w:rPr>
          <w:kern w:val="0"/>
          <w:sz w:val="20"/>
        </w:rPr>
        <w:t>___________________/ __________________/</w:t>
      </w:r>
      <w:r w:rsidRPr="00730A3B">
        <w:rPr>
          <w:kern w:val="0"/>
          <w:sz w:val="20"/>
        </w:rPr>
        <w:tab/>
      </w:r>
      <w:r w:rsidRPr="00730A3B">
        <w:rPr>
          <w:kern w:val="0"/>
          <w:sz w:val="20"/>
        </w:rPr>
        <w:tab/>
        <w:t xml:space="preserve">  _________________/ _________________/</w:t>
      </w:r>
    </w:p>
    <w:p w:rsidR="00417455" w:rsidRPr="003A4530" w:rsidRDefault="00417455" w:rsidP="00F113CB">
      <w:pPr>
        <w:jc w:val="right"/>
        <w:rPr>
          <w:bCs/>
          <w:kern w:val="0"/>
          <w:sz w:val="20"/>
        </w:rPr>
      </w:pPr>
      <w:r w:rsidRPr="003A4530">
        <w:rPr>
          <w:bCs/>
          <w:kern w:val="0"/>
          <w:sz w:val="20"/>
        </w:rPr>
        <w:lastRenderedPageBreak/>
        <w:t xml:space="preserve">Приложение № </w:t>
      </w:r>
      <w:r>
        <w:rPr>
          <w:bCs/>
          <w:kern w:val="0"/>
          <w:sz w:val="20"/>
        </w:rPr>
        <w:t>3</w:t>
      </w:r>
    </w:p>
    <w:p w:rsidR="00417455" w:rsidRPr="003A4530" w:rsidRDefault="00417455" w:rsidP="00F113CB">
      <w:pPr>
        <w:jc w:val="right"/>
        <w:rPr>
          <w:bCs/>
          <w:kern w:val="0"/>
          <w:sz w:val="20"/>
        </w:rPr>
      </w:pPr>
      <w:r w:rsidRPr="003A4530">
        <w:rPr>
          <w:bCs/>
          <w:kern w:val="0"/>
          <w:sz w:val="20"/>
        </w:rPr>
        <w:t xml:space="preserve">к муниципальному  контракту </w:t>
      </w:r>
    </w:p>
    <w:p w:rsidR="00417455" w:rsidRPr="003A4530" w:rsidRDefault="00417455" w:rsidP="00F113CB">
      <w:pPr>
        <w:jc w:val="right"/>
        <w:rPr>
          <w:bCs/>
          <w:kern w:val="0"/>
          <w:sz w:val="20"/>
          <w:u w:val="single"/>
        </w:rPr>
      </w:pPr>
      <w:r w:rsidRPr="003A4530">
        <w:rPr>
          <w:bCs/>
          <w:kern w:val="0"/>
          <w:sz w:val="20"/>
        </w:rPr>
        <w:t xml:space="preserve">№ </w:t>
      </w:r>
      <w:r w:rsidRPr="003A4530">
        <w:rPr>
          <w:bCs/>
          <w:kern w:val="0"/>
          <w:sz w:val="20"/>
          <w:u w:val="single"/>
        </w:rPr>
        <w:tab/>
      </w:r>
      <w:r w:rsidRPr="003A4530">
        <w:rPr>
          <w:bCs/>
          <w:kern w:val="0"/>
          <w:sz w:val="20"/>
          <w:u w:val="single"/>
        </w:rPr>
        <w:tab/>
      </w:r>
      <w:r w:rsidRPr="003A4530">
        <w:rPr>
          <w:bCs/>
          <w:kern w:val="0"/>
          <w:sz w:val="20"/>
          <w:u w:val="single"/>
        </w:rPr>
        <w:tab/>
      </w:r>
    </w:p>
    <w:p w:rsidR="00417455" w:rsidRDefault="00417455" w:rsidP="00F113CB">
      <w:pPr>
        <w:jc w:val="right"/>
        <w:rPr>
          <w:kern w:val="0"/>
          <w:szCs w:val="24"/>
        </w:rPr>
      </w:pPr>
      <w:r w:rsidRPr="003A4530">
        <w:rPr>
          <w:bCs/>
          <w:kern w:val="0"/>
          <w:sz w:val="20"/>
        </w:rPr>
        <w:t xml:space="preserve">от «_____» </w:t>
      </w:r>
      <w:r w:rsidRPr="003A4530">
        <w:rPr>
          <w:bCs/>
          <w:kern w:val="0"/>
          <w:sz w:val="20"/>
          <w:u w:val="single"/>
        </w:rPr>
        <w:t xml:space="preserve">           </w:t>
      </w:r>
      <w:r w:rsidRPr="003A4530">
        <w:rPr>
          <w:bCs/>
          <w:kern w:val="0"/>
          <w:sz w:val="20"/>
        </w:rPr>
        <w:t>2016г</w:t>
      </w:r>
    </w:p>
    <w:p w:rsidR="00417455" w:rsidRDefault="00417455" w:rsidP="00730A4B">
      <w:pPr>
        <w:rPr>
          <w:kern w:val="0"/>
          <w:szCs w:val="24"/>
        </w:rPr>
      </w:pPr>
    </w:p>
    <w:p w:rsidR="00417455" w:rsidRDefault="00417455" w:rsidP="00730A4B">
      <w:pPr>
        <w:rPr>
          <w:kern w:val="0"/>
          <w:szCs w:val="24"/>
        </w:rPr>
      </w:pPr>
    </w:p>
    <w:p w:rsidR="00C2770E" w:rsidRDefault="00417455" w:rsidP="00C2770E">
      <w:pPr>
        <w:widowControl w:val="0"/>
        <w:rPr>
          <w:b/>
          <w:bCs/>
          <w:kern w:val="0"/>
          <w:sz w:val="20"/>
        </w:rPr>
      </w:pPr>
      <w:r w:rsidRPr="00417455">
        <w:rPr>
          <w:b/>
          <w:bCs/>
          <w:kern w:val="0"/>
          <w:szCs w:val="24"/>
        </w:rPr>
        <w:t xml:space="preserve">                      </w:t>
      </w:r>
      <w:r w:rsidR="007C7E54" w:rsidRPr="007C7E54">
        <w:rPr>
          <w:b/>
          <w:bCs/>
          <w:kern w:val="0"/>
          <w:sz w:val="20"/>
        </w:rPr>
        <w:t xml:space="preserve">                      </w:t>
      </w:r>
      <w:r w:rsidR="007C7E54" w:rsidRPr="00F113CB">
        <w:rPr>
          <w:b/>
          <w:bCs/>
          <w:kern w:val="0"/>
          <w:sz w:val="20"/>
        </w:rPr>
        <w:t>ПЕРЕЧЕНЬ НОРМАТИВНО-ТЕХНИЧЕСКИХ ДОКУМЕНТОВ</w:t>
      </w:r>
      <w:r w:rsidR="007C7E54" w:rsidRPr="007C7E54">
        <w:rPr>
          <w:b/>
          <w:bCs/>
          <w:kern w:val="0"/>
          <w:sz w:val="20"/>
        </w:rPr>
        <w:tab/>
      </w:r>
    </w:p>
    <w:tbl>
      <w:tblPr>
        <w:tblW w:w="10350" w:type="dxa"/>
        <w:jc w:val="center"/>
        <w:tblInd w:w="-255" w:type="dxa"/>
        <w:tblLayout w:type="fixed"/>
        <w:tblCellMar>
          <w:left w:w="90" w:type="dxa"/>
          <w:right w:w="90" w:type="dxa"/>
        </w:tblCellMar>
        <w:tblLook w:val="0000" w:firstRow="0" w:lastRow="0" w:firstColumn="0" w:lastColumn="0" w:noHBand="0" w:noVBand="0"/>
      </w:tblPr>
      <w:tblGrid>
        <w:gridCol w:w="568"/>
        <w:gridCol w:w="1844"/>
        <w:gridCol w:w="7938"/>
      </w:tblGrid>
      <w:tr w:rsidR="00C2770E" w:rsidRPr="005C11D4" w:rsidTr="004404F4">
        <w:trPr>
          <w:jc w:val="center"/>
        </w:trPr>
        <w:tc>
          <w:tcPr>
            <w:tcW w:w="568" w:type="dxa"/>
            <w:tcBorders>
              <w:top w:val="nil"/>
              <w:left w:val="nil"/>
              <w:bottom w:val="nil"/>
              <w:right w:val="nil"/>
            </w:tcBorders>
            <w:tcMar>
              <w:top w:w="114" w:type="dxa"/>
              <w:left w:w="171" w:type="dxa"/>
              <w:bottom w:w="114" w:type="dxa"/>
              <w:right w:w="57" w:type="dxa"/>
            </w:tcMar>
          </w:tcPr>
          <w:p w:rsidR="00C2770E" w:rsidRPr="005C11D4" w:rsidRDefault="00C2770E" w:rsidP="002B0636">
            <w:pPr>
              <w:widowControl w:val="0"/>
              <w:autoSpaceDE w:val="0"/>
              <w:autoSpaceDN w:val="0"/>
              <w:adjustRightInd w:val="0"/>
              <w:rPr>
                <w:rFonts w:eastAsiaTheme="minorEastAsia"/>
                <w:sz w:val="20"/>
              </w:rPr>
            </w:pPr>
          </w:p>
        </w:tc>
        <w:tc>
          <w:tcPr>
            <w:tcW w:w="1844" w:type="dxa"/>
            <w:tcBorders>
              <w:top w:val="nil"/>
              <w:left w:val="nil"/>
              <w:bottom w:val="nil"/>
              <w:right w:val="nil"/>
            </w:tcBorders>
            <w:tcMar>
              <w:top w:w="114" w:type="dxa"/>
              <w:left w:w="171" w:type="dxa"/>
              <w:bottom w:w="114" w:type="dxa"/>
              <w:right w:w="57" w:type="dxa"/>
            </w:tcMar>
          </w:tcPr>
          <w:p w:rsidR="00C2770E" w:rsidRPr="005C11D4" w:rsidRDefault="00C2770E" w:rsidP="002B0636">
            <w:pPr>
              <w:widowControl w:val="0"/>
              <w:autoSpaceDE w:val="0"/>
              <w:autoSpaceDN w:val="0"/>
              <w:adjustRightInd w:val="0"/>
              <w:rPr>
                <w:rFonts w:eastAsiaTheme="minorEastAsia"/>
                <w:sz w:val="20"/>
              </w:rPr>
            </w:pPr>
          </w:p>
        </w:tc>
        <w:tc>
          <w:tcPr>
            <w:tcW w:w="7938" w:type="dxa"/>
            <w:tcBorders>
              <w:top w:val="nil"/>
              <w:left w:val="nil"/>
              <w:bottom w:val="nil"/>
              <w:right w:val="nil"/>
            </w:tcBorders>
            <w:tcMar>
              <w:top w:w="114" w:type="dxa"/>
              <w:left w:w="171" w:type="dxa"/>
              <w:bottom w:w="114" w:type="dxa"/>
              <w:right w:w="57" w:type="dxa"/>
            </w:tcMar>
          </w:tcPr>
          <w:p w:rsidR="00C2770E" w:rsidRPr="005C11D4" w:rsidRDefault="00C2770E" w:rsidP="002B0636">
            <w:pPr>
              <w:widowControl w:val="0"/>
              <w:autoSpaceDE w:val="0"/>
              <w:autoSpaceDN w:val="0"/>
              <w:adjustRightInd w:val="0"/>
              <w:rPr>
                <w:rFonts w:eastAsiaTheme="minorEastAsia"/>
                <w:sz w:val="20"/>
              </w:rPr>
            </w:pP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N </w:t>
            </w:r>
            <w:proofErr w:type="gramStart"/>
            <w:r w:rsidRPr="005C11D4">
              <w:rPr>
                <w:rFonts w:eastAsiaTheme="minorEastAsia"/>
                <w:sz w:val="20"/>
                <w:szCs w:val="20"/>
              </w:rPr>
              <w:t>п</w:t>
            </w:r>
            <w:proofErr w:type="gramEnd"/>
            <w:r w:rsidRPr="005C11D4">
              <w:rPr>
                <w:rFonts w:eastAsiaTheme="minorEastAsia"/>
                <w:sz w:val="20"/>
                <w:szCs w:val="20"/>
              </w:rPr>
              <w:t xml:space="preserve">/п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Обозначение стандарта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5A0A1B">
            <w:pPr>
              <w:pStyle w:val="aff6"/>
              <w:jc w:val="center"/>
              <w:rPr>
                <w:rFonts w:eastAsiaTheme="minorEastAsia"/>
                <w:sz w:val="20"/>
                <w:szCs w:val="20"/>
              </w:rPr>
            </w:pPr>
            <w:r w:rsidRPr="005C11D4">
              <w:rPr>
                <w:rFonts w:eastAsiaTheme="minorEastAsia"/>
                <w:sz w:val="20"/>
                <w:szCs w:val="20"/>
              </w:rPr>
              <w:t>Наименование стандарта</w:t>
            </w:r>
          </w:p>
          <w:p w:rsidR="00C2770E" w:rsidRPr="005C11D4" w:rsidRDefault="00C2770E" w:rsidP="002B0636">
            <w:pPr>
              <w:widowControl w:val="0"/>
              <w:autoSpaceDE w:val="0"/>
              <w:autoSpaceDN w:val="0"/>
              <w:adjustRightInd w:val="0"/>
              <w:rPr>
                <w:rFonts w:eastAsiaTheme="minorEastAsia"/>
                <w:sz w:val="20"/>
              </w:rPr>
            </w:pP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32730-2014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24166E">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дробленый.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32870-2014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Мастики битумные.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32872-2014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Герметики битумные.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Цемент.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гидрофобности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содержания водорастворимых соединений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активности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набухания образцов из смеси порошка с битумом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32708-2014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глинистых частиц методом набухания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32718-2014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содержания активирующих веществ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32719-2014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зернового состава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17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насыпной плотности и </w:t>
            </w:r>
            <w:proofErr w:type="spellStart"/>
            <w:r w:rsidRPr="005C11D4">
              <w:rPr>
                <w:rFonts w:eastAsiaTheme="minorEastAsia"/>
                <w:sz w:val="20"/>
                <w:szCs w:val="20"/>
              </w:rPr>
              <w:t>пустотности</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истинной плотности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минералого-петрографического состава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наличия органических примесей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пылевидных и глинистых частиц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22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содержания глины в комках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гранулометрического (зернового) состава и модуля крупности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Отбор проб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Метод измерения упругого прогиба нежестких дорожных одежд для определения прочности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26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ГОСТ 32762-2014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влажности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27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истинной плотности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28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средней плотности и пористости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29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32765-2014 </w:t>
            </w:r>
          </w:p>
          <w:p w:rsidR="00C2770E" w:rsidRPr="005C11D4" w:rsidRDefault="00C2770E" w:rsidP="002B0636">
            <w:pPr>
              <w:widowControl w:val="0"/>
              <w:autoSpaceDE w:val="0"/>
              <w:autoSpaceDN w:val="0"/>
              <w:adjustRightInd w:val="0"/>
              <w:rPr>
                <w:rFonts w:eastAsiaTheme="minorEastAsia"/>
                <w:sz w:val="20"/>
              </w:rPr>
            </w:pP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водостойкости асфальтового вяжущего (смеси минерального порошка с битумом)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показателя </w:t>
            </w:r>
            <w:proofErr w:type="spellStart"/>
            <w:r w:rsidRPr="005C11D4">
              <w:rPr>
                <w:rFonts w:eastAsiaTheme="minorEastAsia"/>
                <w:sz w:val="20"/>
                <w:szCs w:val="20"/>
              </w:rPr>
              <w:t>битумоемкости</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Порошок минеральный. Метод определения содержания полуторных окислов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природный и дробленый. Определение влажности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33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32815-2014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средней плотности и </w:t>
            </w:r>
            <w:proofErr w:type="spellStart"/>
            <w:r w:rsidRPr="005C11D4">
              <w:rPr>
                <w:rFonts w:eastAsiaTheme="minorEastAsia"/>
                <w:sz w:val="20"/>
                <w:szCs w:val="20"/>
              </w:rPr>
              <w:t>водопоглощения</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34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32816-2014 </w:t>
            </w:r>
          </w:p>
          <w:p w:rsidR="00C2770E" w:rsidRPr="005C11D4" w:rsidRDefault="00C2770E" w:rsidP="002B0636">
            <w:pPr>
              <w:widowControl w:val="0"/>
              <w:autoSpaceDE w:val="0"/>
              <w:autoSpaceDN w:val="0"/>
              <w:adjustRightInd w:val="0"/>
              <w:rPr>
                <w:rFonts w:eastAsiaTheme="minorEastAsia"/>
                <w:sz w:val="20"/>
              </w:rPr>
            </w:pP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сопротивления </w:t>
            </w:r>
            <w:proofErr w:type="spellStart"/>
            <w:r w:rsidRPr="005C11D4">
              <w:rPr>
                <w:rFonts w:eastAsiaTheme="minorEastAsia"/>
                <w:sz w:val="20"/>
                <w:szCs w:val="20"/>
              </w:rPr>
              <w:t>истираемости</w:t>
            </w:r>
            <w:proofErr w:type="spellEnd"/>
            <w:r w:rsidRPr="005C11D4">
              <w:rPr>
                <w:rFonts w:eastAsiaTheme="minorEastAsia"/>
                <w:sz w:val="20"/>
                <w:szCs w:val="20"/>
              </w:rPr>
              <w:t xml:space="preserve"> по показателю микро-</w:t>
            </w:r>
            <w:proofErr w:type="spellStart"/>
            <w:r w:rsidRPr="005C11D4">
              <w:rPr>
                <w:rFonts w:eastAsiaTheme="minorEastAsia"/>
                <w:sz w:val="20"/>
                <w:szCs w:val="20"/>
              </w:rPr>
              <w:t>Деваль</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32817-2014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дробимости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32818-2014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влажности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37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32819-2014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сопротивления дроблению и износу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38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активности шлаков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39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истинной плотности и пористости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40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насыпной плотности и </w:t>
            </w:r>
            <w:proofErr w:type="spellStart"/>
            <w:r w:rsidRPr="005C11D4">
              <w:rPr>
                <w:rFonts w:eastAsiaTheme="minorEastAsia"/>
                <w:sz w:val="20"/>
                <w:szCs w:val="20"/>
              </w:rPr>
              <w:t>пустотности</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Песок шлаковый. Определение содержания глинистых частиц (метод набухания)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покрытия. Методы измерения геометрических размеров повреждений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43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Мастики битумные. Методы испытаний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44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Герметики битумные. Методы испытаний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45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32858-2014 </w:t>
            </w:r>
          </w:p>
          <w:p w:rsidR="00C2770E" w:rsidRPr="005C11D4" w:rsidRDefault="00C2770E" w:rsidP="002B0636">
            <w:pPr>
              <w:widowControl w:val="0"/>
              <w:autoSpaceDE w:val="0"/>
              <w:autoSpaceDN w:val="0"/>
              <w:adjustRightInd w:val="0"/>
              <w:rPr>
                <w:rFonts w:eastAsiaTheme="minorEastAsia"/>
                <w:sz w:val="20"/>
              </w:rPr>
            </w:pP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устойчивости структуры зерен шлакового щебня против распадов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46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32859-2014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содержания пылевидных и глинистых частиц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47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гранулометрического состава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Определение содержания слабых зерен и примесей металла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49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песок </w:t>
            </w:r>
            <w:proofErr w:type="gramStart"/>
            <w:r w:rsidRPr="005C11D4">
              <w:rPr>
                <w:rFonts w:eastAsiaTheme="minorEastAsia"/>
                <w:sz w:val="20"/>
                <w:szCs w:val="20"/>
              </w:rPr>
              <w:t>шлаковые</w:t>
            </w:r>
            <w:proofErr w:type="gramEnd"/>
            <w:r w:rsidRPr="005C11D4">
              <w:rPr>
                <w:rFonts w:eastAsiaTheme="minorEastAsia"/>
                <w:sz w:val="20"/>
                <w:szCs w:val="20"/>
              </w:rPr>
              <w:t xml:space="preserve">. Отбор проб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50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морозостойкости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51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шлаковый. Определение содержания зерен пластинчатой (лещадной) и игловатой формы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w:t>
            </w:r>
            <w:proofErr w:type="spellStart"/>
            <w:r w:rsidRPr="005C11D4">
              <w:rPr>
                <w:rFonts w:eastAsiaTheme="minorEastAsia"/>
                <w:sz w:val="20"/>
                <w:szCs w:val="20"/>
              </w:rPr>
              <w:t>истираемости</w:t>
            </w:r>
            <w:proofErr w:type="spellEnd"/>
            <w:r w:rsidRPr="005C11D4">
              <w:rPr>
                <w:rFonts w:eastAsiaTheme="minorEastAsia"/>
                <w:sz w:val="20"/>
                <w:szCs w:val="20"/>
              </w:rPr>
              <w:t xml:space="preserve"> по показателю микро-</w:t>
            </w:r>
            <w:proofErr w:type="spellStart"/>
            <w:r w:rsidRPr="005C11D4">
              <w:rPr>
                <w:rFonts w:eastAsiaTheme="minorEastAsia"/>
                <w:sz w:val="20"/>
                <w:szCs w:val="20"/>
              </w:rPr>
              <w:t>Деваль</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глины в комках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влажности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гранулометрического состава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33030-2014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дробимости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57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минералого-петрографического состава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33046-2014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наличия органических примесей в гравии и щебне из гравия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58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насыпной плотности и </w:t>
            </w:r>
            <w:proofErr w:type="spellStart"/>
            <w:r w:rsidRPr="005C11D4">
              <w:rPr>
                <w:rFonts w:eastAsiaTheme="minorEastAsia"/>
                <w:sz w:val="20"/>
                <w:szCs w:val="20"/>
              </w:rPr>
              <w:t>пустотности</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Отбор проб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61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сопротивления дроблению и износу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62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реакционной способности горной породы и щебня (гравия)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дробленых зерен в гравии и щебне из гравия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64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33052-2014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Определение эквивалента песка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65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33053-2014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пластинчатой (лещадной) и игловатой формы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66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33054-2014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зерен слабых пород в щебне (гравии)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67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содержания пылевидных и глинистых частиц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68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Щебень и гравий из горных пород. Определение устойчивости структуры щебня (гравия) против распада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69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33057-2014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средней и истинной плотности, пористости и </w:t>
            </w:r>
            <w:proofErr w:type="spellStart"/>
            <w:r w:rsidRPr="005C11D4">
              <w:rPr>
                <w:rFonts w:eastAsiaTheme="minorEastAsia"/>
                <w:sz w:val="20"/>
                <w:szCs w:val="20"/>
              </w:rPr>
              <w:t>водопоглощения</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33109-2014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Щебень и гравий из горных пород. Определение морозостойкости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Определение индекса </w:t>
            </w:r>
            <w:proofErr w:type="spellStart"/>
            <w:r w:rsidRPr="005C11D4">
              <w:rPr>
                <w:rFonts w:eastAsiaTheme="minorEastAsia"/>
                <w:sz w:val="20"/>
                <w:szCs w:val="20"/>
              </w:rPr>
              <w:t>пенетрации</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растворимости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глубины проникания иглы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динамической вязкости ротационным вискозиметром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растяжимости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33139-2014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содержания твердого парафина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33140-2014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старения под воздействием высокой температуры и воздуха (метод RTFOT)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33141-2014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 вспышки. Метод с применением открытого тигля Кливленда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33142-2014 </w:t>
            </w:r>
          </w:p>
          <w:p w:rsidR="00C2770E" w:rsidRPr="005C11D4" w:rsidRDefault="00C2770E" w:rsidP="002B0636">
            <w:pPr>
              <w:widowControl w:val="0"/>
              <w:autoSpaceDE w:val="0"/>
              <w:autoSpaceDN w:val="0"/>
              <w:adjustRightInd w:val="0"/>
              <w:rPr>
                <w:rFonts w:eastAsiaTheme="minorEastAsia"/>
                <w:sz w:val="20"/>
              </w:rPr>
            </w:pP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температуры размягчения. Метод "Кольцо и Шар" </w:t>
            </w:r>
          </w:p>
        </w:tc>
      </w:tr>
      <w:tr w:rsidR="00C2770E" w:rsidRPr="005C11D4" w:rsidTr="004404F4">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33143-2014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Битумы нефтяные дорожные вязкие. Метод определения температуры хрупкости по </w:t>
            </w:r>
            <w:proofErr w:type="spellStart"/>
            <w:r w:rsidRPr="005C11D4">
              <w:rPr>
                <w:rFonts w:eastAsiaTheme="minorEastAsia"/>
                <w:sz w:val="20"/>
                <w:szCs w:val="20"/>
              </w:rPr>
              <w:t>Фраасу</w:t>
            </w:r>
            <w:proofErr w:type="spellEnd"/>
            <w:r w:rsidRPr="005C11D4">
              <w:rPr>
                <w:rFonts w:eastAsiaTheme="minorEastAsia"/>
                <w:sz w:val="20"/>
                <w:szCs w:val="20"/>
              </w:rPr>
              <w:t xml:space="preserve"> </w:t>
            </w:r>
          </w:p>
        </w:tc>
      </w:tr>
      <w:tr w:rsidR="00C2770E" w:rsidRPr="005C11D4" w:rsidTr="004404F4">
        <w:trPr>
          <w:trHeight w:val="35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32836-2014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Изыскания автомобильных дорог.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экологических изысканий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83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инженерно-геологических изысканий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топографо-геодезических изысканий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33154-2014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Изыскания тоннелей.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гидрологических изысканий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Изыскания мостов и путепроводов.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Покрытия противоскольжения цветные.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Временные технические средства организации дорожного движения. Классификация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32758-2014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Временные технические средства организации дорожного движения. Технические требования и правила применения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тумбы.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32830-2014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Материалы для дорожной разметки.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32838-2014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Экраны противоослепляющие.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Столбики сигнальные дорожные.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Элементы </w:t>
            </w:r>
            <w:r w:rsidRPr="005C11D4">
              <w:rPr>
                <w:rFonts w:eastAsiaTheme="minorEastAsia"/>
                <w:sz w:val="20"/>
                <w:szCs w:val="20"/>
              </w:rPr>
              <w:lastRenderedPageBreak/>
              <w:t xml:space="preserve">обустройства. Классификация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96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Изделия для дорожной разметки.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переменной информации.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Световозвращатели дорожные.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99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32871-2014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Трубы дорожные водопропускные.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Пешеходные переходы. Классификация.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дорожные.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стационарного электрического освещения.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дорожных знаков.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104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Разметка дорожная.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Лотки дорожные водоотводные.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Акустические экраны.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Габариты приближения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108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32960-2014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Нормативные нагрузки, расчетные схемы </w:t>
            </w:r>
            <w:proofErr w:type="spellStart"/>
            <w:r w:rsidRPr="005C11D4">
              <w:rPr>
                <w:rFonts w:eastAsiaTheme="minorEastAsia"/>
                <w:sz w:val="20"/>
                <w:szCs w:val="20"/>
              </w:rPr>
              <w:t>нагружения</w:t>
            </w:r>
            <w:proofErr w:type="spellEnd"/>
            <w:r w:rsidRPr="005C11D4">
              <w:rPr>
                <w:rFonts w:eastAsiaTheme="minorEastAsia"/>
                <w:sz w:val="20"/>
                <w:szCs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109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32961-2014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Камни бортовые. Технические требования </w:t>
            </w:r>
          </w:p>
        </w:tc>
      </w:tr>
      <w:tr w:rsidR="00C2770E" w:rsidRPr="005C11D4" w:rsidTr="004404F4">
        <w:trPr>
          <w:trHeight w:val="79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разделы 1-4, приложения</w:t>
            </w:r>
            <w:proofErr w:type="gramStart"/>
            <w:r w:rsidRPr="005C11D4">
              <w:rPr>
                <w:rFonts w:eastAsiaTheme="minorEastAsia"/>
                <w:sz w:val="20"/>
                <w:szCs w:val="20"/>
              </w:rPr>
              <w:t xml:space="preserve"> А</w:t>
            </w:r>
            <w:proofErr w:type="gramEnd"/>
            <w:r w:rsidRPr="005C11D4">
              <w:rPr>
                <w:rFonts w:eastAsiaTheme="minorEastAsia"/>
                <w:sz w:val="20"/>
                <w:szCs w:val="20"/>
              </w:rPr>
              <w:t xml:space="preserve"> и Б ГОСТ 32964-2014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Искусственные неровности сборные. Технические требования.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Полосы шумовые. Технические условия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33062-2014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размещению объектов дорожного и придорожного сервиса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Классификация типов местности и грунтов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33100-2014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Правила проектирования автомобильных дорог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33127-2014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Ограждения дорожные. Классификация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 xml:space="preserve">116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33128-2014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Ограждения дорожные.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зеркала.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Плиты дорожные железобетонные.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119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Правила проектирования автомобильных дорог в сложных условиях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Проектирование пешеходных и велосипедных дорожек.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33151-2014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Элементы обустройства. Технические требования. Правила применения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33152-2014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Классификация тоннелей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123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33153-2014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Проектирование тоннелей.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Горизонтальная освещенность от искусственного освещения.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Классификация мостов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33220-2015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эксплуатационному состоянию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33382-2015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Техническая классификация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33384-2015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Проектирование мостовых сооружений.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129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33390-2015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Мосты. Нагрузки и воздействия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33391-2015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Мостовые сооружения. Габариты приближения конструкций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33475-2015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Геометрические элементы.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32731-2014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строительного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приемки в эксплуатацию выполненных работ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промежуточной приемки выполненных работ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32867-2014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Организация строительства. Общие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ГОСТ 33161-2014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диагностики и паспортизации искусственных сооружений на </w:t>
            </w:r>
            <w:r w:rsidRPr="005C11D4">
              <w:rPr>
                <w:rFonts w:eastAsiaTheme="minorEastAsia"/>
                <w:sz w:val="20"/>
                <w:szCs w:val="20"/>
              </w:rPr>
              <w:lastRenderedPageBreak/>
              <w:t xml:space="preserve">автомобильных дорогах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 xml:space="preserve">137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33180-2014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уровню летнего содержания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33181-2014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уровню зимнего содержания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139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33388-2015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проведению диагностики и паспортизации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33027-2014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Требования к размещению средств наружной рекламы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33385-2015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светофоры. Технические требования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32754-2014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Покрытия противоскольжения цветные.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32760-2014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тумбы.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Материалы для дорожной разметки. Методы испытаний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32839-2014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Световозвращатели дорожные.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Экраны противоослепляющие.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Столбики сигнальные дорожные.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148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32849-2014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Изделия для дорожной разметки. Методы испытаний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149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дорожные.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32949-2014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стационарного электрического освещения.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32950-2014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Опоры металлические дорожных знаков.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152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Разметка дорожная.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Знаки переменной информации.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Лотки дорожные водоотводные.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32958-2014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Акустические экраны.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32962-2014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Камни бортовые.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lastRenderedPageBreak/>
              <w:t xml:space="preserve">157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32963-2014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Расстояние видимости. Методы измерений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разделы 1-3 и 5, приложения</w:t>
            </w:r>
            <w:proofErr w:type="gramStart"/>
            <w:r w:rsidRPr="005C11D4">
              <w:rPr>
                <w:rFonts w:eastAsiaTheme="minorEastAsia"/>
                <w:sz w:val="20"/>
                <w:szCs w:val="20"/>
              </w:rPr>
              <w:t xml:space="preserve"> А</w:t>
            </w:r>
            <w:proofErr w:type="gramEnd"/>
            <w:r w:rsidRPr="005C11D4">
              <w:rPr>
                <w:rFonts w:eastAsiaTheme="minorEastAsia"/>
                <w:sz w:val="20"/>
                <w:szCs w:val="20"/>
              </w:rPr>
              <w:t xml:space="preserve"> и Б ГОСТ 32964-2014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Искусственные неровности сборные. Технические требования.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159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32965-2014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Методы учета интенсивности движения транспортного потока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160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33078-2014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Методы измерения сцепления колеса автомобиля с покрытием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161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33101-2014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покрытия. Методы измерения ровности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162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33129-2014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Ограждения дорожные.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163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Дорожные зеркала.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164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33146-2014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Трубы дорожные водопропускные.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165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33147-2014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Pr>
                <w:rFonts w:eastAsiaTheme="minorEastAsia"/>
                <w:sz w:val="20"/>
                <w:szCs w:val="20"/>
              </w:rPr>
              <w:t xml:space="preserve">Межгосударственный стандарт. </w:t>
            </w:r>
            <w:r w:rsidRPr="005C11D4">
              <w:rPr>
                <w:rFonts w:eastAsiaTheme="minorEastAsia"/>
                <w:sz w:val="20"/>
                <w:szCs w:val="20"/>
              </w:rPr>
              <w:t xml:space="preserve">Дороги автомобильные общего пользования. Плиты дорожные железобетонные.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166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33175-2014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Горизонтальная освещенность от искусственного освещения.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167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33383-2015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Геометрические элементы. Методы определения параметров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168 </w:t>
            </w:r>
          </w:p>
          <w:p w:rsidR="00C2770E" w:rsidRPr="005C11D4" w:rsidRDefault="00C2770E" w:rsidP="002B0636">
            <w:pPr>
              <w:widowControl w:val="0"/>
              <w:autoSpaceDE w:val="0"/>
              <w:autoSpaceDN w:val="0"/>
              <w:adjustRightInd w:val="0"/>
              <w:rPr>
                <w:rFonts w:eastAsiaTheme="minorEastAsia"/>
                <w:sz w:val="20"/>
              </w:rPr>
            </w:pP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 xml:space="preserve">ГОСТ 33386-2015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5C11D4">
              <w:rPr>
                <w:rFonts w:eastAsiaTheme="minorEastAsia"/>
                <w:sz w:val="20"/>
                <w:szCs w:val="20"/>
              </w:rPr>
              <w:t xml:space="preserve">Дороги автомобильные общего пользования. Дорожные светофоры. Методы контроля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169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bCs/>
                <w:sz w:val="20"/>
                <w:szCs w:val="20"/>
              </w:rPr>
              <w:t>ГОСТ 15467-79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rFonts w:eastAsiaTheme="minorEastAsia"/>
                <w:sz w:val="20"/>
                <w:szCs w:val="20"/>
              </w:rPr>
            </w:pPr>
            <w:r w:rsidRPr="005C11D4">
              <w:rPr>
                <w:bCs/>
                <w:sz w:val="20"/>
                <w:szCs w:val="20"/>
              </w:rPr>
              <w:t>Управление качеством продукции. Основные понятия. Термины и определения.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170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ГОСТ 16504-81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rPr>
                <w:bCs/>
                <w:sz w:val="20"/>
                <w:szCs w:val="20"/>
              </w:rPr>
            </w:pPr>
            <w:r w:rsidRPr="005C11D4">
              <w:rPr>
                <w:bCs/>
                <w:sz w:val="20"/>
                <w:szCs w:val="20"/>
              </w:rPr>
              <w:t>Система государственных испытаний продукции. Испытания и контроль качества продукции. Основные термины и определения.</w:t>
            </w:r>
          </w:p>
        </w:tc>
      </w:tr>
      <w:tr w:rsidR="00C2770E" w:rsidRPr="005C11D4" w:rsidTr="004404F4">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171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ГОСТ 23558-94</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Смеси щебеночно-гравийно-песчаные и грунты</w:t>
            </w:r>
            <w:r>
              <w:rPr>
                <w:bCs/>
                <w:sz w:val="20"/>
              </w:rPr>
              <w:t>,</w:t>
            </w:r>
            <w:r w:rsidRPr="005C11D4">
              <w:rPr>
                <w:bCs/>
                <w:sz w:val="20"/>
              </w:rPr>
              <w:t xml:space="preserve"> обработанные неорганическими вяжущими материалами, для дорожного и аэродромного строительства. Технические условия.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17</w:t>
            </w:r>
            <w:r>
              <w:rPr>
                <w:rFonts w:eastAsiaTheme="minorEastAsia"/>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ГОСТ 31015-2002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Смеси асфальтобетонные и асфальтобетон щебеночно-мастичные</w:t>
            </w:r>
            <w:r>
              <w:rPr>
                <w:bCs/>
                <w:sz w:val="20"/>
              </w:rPr>
              <w:t>. Технические условия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17</w:t>
            </w:r>
            <w:r>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sz w:val="20"/>
                <w:szCs w:val="20"/>
              </w:rPr>
              <w:t>ГОСТ 17.0.0.01-76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sz w:val="20"/>
              </w:rPr>
            </w:pPr>
            <w:r w:rsidRPr="005C11D4">
              <w:rPr>
                <w:sz w:val="20"/>
              </w:rPr>
              <w:t>Система стандартов в области охраны природы и улучшения использования природных ресурсов. Основные положения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17</w:t>
            </w:r>
            <w:r>
              <w:rPr>
                <w:rFonts w:eastAsiaTheme="minorEastAsia"/>
                <w:sz w:val="20"/>
                <w:szCs w:val="20"/>
              </w:rPr>
              <w:t>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sz w:val="20"/>
                <w:szCs w:val="20"/>
              </w:rPr>
            </w:pPr>
            <w:r w:rsidRPr="005C11D4">
              <w:rPr>
                <w:bCs/>
                <w:sz w:val="20"/>
                <w:szCs w:val="20"/>
              </w:rPr>
              <w:t>ГОСТ 17.1.1.01-77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sz w:val="20"/>
              </w:rPr>
            </w:pPr>
            <w:r w:rsidRPr="005C11D4">
              <w:rPr>
                <w:bCs/>
                <w:sz w:val="20"/>
              </w:rPr>
              <w:t>Охрана природы. Гидросфера. Использование и охрана вод. Основные термины и определения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17</w:t>
            </w:r>
            <w:r>
              <w:rPr>
                <w:rFonts w:eastAsiaTheme="minorEastAsia"/>
                <w:sz w:val="20"/>
                <w:szCs w:val="20"/>
              </w:rPr>
              <w:t>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ГОСТ 17.2.1.01-76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Охрана природы. Атмосфера. Классификация выбросов по составу</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176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8.568-97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Государственная система обеспечения единства измерений. Аттестация испытательного оборудования. Основные положения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A067FD" w:rsidRDefault="00C2770E" w:rsidP="002B0636">
            <w:pPr>
              <w:pStyle w:val="aff6"/>
              <w:jc w:val="center"/>
              <w:rPr>
                <w:rFonts w:eastAsiaTheme="minorEastAsia"/>
                <w:sz w:val="20"/>
                <w:szCs w:val="20"/>
              </w:rPr>
            </w:pPr>
            <w:r>
              <w:rPr>
                <w:rFonts w:eastAsiaTheme="minorEastAsia"/>
                <w:sz w:val="20"/>
                <w:szCs w:val="20"/>
              </w:rPr>
              <w:t>177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A067FD" w:rsidRDefault="00C2770E" w:rsidP="002B0636">
            <w:pPr>
              <w:pStyle w:val="aff6"/>
              <w:jc w:val="center"/>
              <w:rPr>
                <w:bCs/>
                <w:sz w:val="20"/>
                <w:szCs w:val="20"/>
              </w:rPr>
            </w:pPr>
            <w:r w:rsidRPr="00A067FD">
              <w:rPr>
                <w:bCs/>
                <w:sz w:val="20"/>
                <w:szCs w:val="20"/>
              </w:rPr>
              <w:t xml:space="preserve">ГОСТ </w:t>
            </w:r>
            <w:proofErr w:type="gramStart"/>
            <w:r w:rsidRPr="00A067FD">
              <w:rPr>
                <w:bCs/>
                <w:sz w:val="20"/>
                <w:szCs w:val="20"/>
              </w:rPr>
              <w:t>Р</w:t>
            </w:r>
            <w:proofErr w:type="gramEnd"/>
            <w:r w:rsidRPr="00A067FD">
              <w:rPr>
                <w:bCs/>
                <w:sz w:val="20"/>
                <w:szCs w:val="20"/>
              </w:rPr>
              <w:t xml:space="preserve"> ИСО 5725-1-2002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1</w:t>
            </w:r>
            <w:r>
              <w:rPr>
                <w:bCs/>
                <w:sz w:val="20"/>
              </w:rPr>
              <w:t>.</w:t>
            </w:r>
            <w:r w:rsidRPr="005C11D4">
              <w:rPr>
                <w:bCs/>
                <w:sz w:val="20"/>
              </w:rPr>
              <w:t xml:space="preserve"> Основные положения и определения</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lastRenderedPageBreak/>
              <w:t>178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5725-2-2002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2</w:t>
            </w:r>
            <w:r>
              <w:rPr>
                <w:bCs/>
                <w:sz w:val="20"/>
              </w:rPr>
              <w:t>.</w:t>
            </w:r>
            <w:r w:rsidRPr="005C11D4">
              <w:rPr>
                <w:bCs/>
                <w:sz w:val="20"/>
              </w:rPr>
              <w:t xml:space="preserve"> Основной метод определения повторяемости и воспроизводимости стандартного метода измерений</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79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5725-3-2002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3</w:t>
            </w:r>
            <w:r>
              <w:rPr>
                <w:bCs/>
                <w:sz w:val="20"/>
              </w:rPr>
              <w:t>.</w:t>
            </w:r>
            <w:r w:rsidRPr="005C11D4">
              <w:rPr>
                <w:bCs/>
                <w:sz w:val="20"/>
              </w:rPr>
              <w:t xml:space="preserve"> Промежуточные показатели прецизионности стандартного метода измерений</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 xml:space="preserve">180       </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5725-4-2002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A067FD">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4</w:t>
            </w:r>
            <w:r>
              <w:rPr>
                <w:bCs/>
                <w:sz w:val="20"/>
              </w:rPr>
              <w:t>.</w:t>
            </w:r>
            <w:r w:rsidRPr="005C11D4">
              <w:rPr>
                <w:bCs/>
                <w:sz w:val="20"/>
              </w:rPr>
              <w:t xml:space="preserve"> Основные методы определения правильности стандартного метода измерений</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18</w:t>
            </w:r>
            <w:r>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5725-5-2002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5</w:t>
            </w:r>
            <w:r>
              <w:rPr>
                <w:bCs/>
                <w:sz w:val="20"/>
              </w:rPr>
              <w:t>.</w:t>
            </w:r>
            <w:r w:rsidRPr="005C11D4">
              <w:rPr>
                <w:bCs/>
                <w:sz w:val="20"/>
              </w:rPr>
              <w:t xml:space="preserve"> Альтернативные определения прецизионности стандартного метода измерений</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182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bCs/>
                <w:sz w:val="20"/>
                <w:szCs w:val="20"/>
              </w:rPr>
            </w:pPr>
            <w:r w:rsidRPr="005C11D4">
              <w:rPr>
                <w:bCs/>
                <w:sz w:val="20"/>
                <w:szCs w:val="20"/>
              </w:rPr>
              <w:t xml:space="preserve">ГОСТ </w:t>
            </w:r>
            <w:proofErr w:type="gramStart"/>
            <w:r w:rsidRPr="005C11D4">
              <w:rPr>
                <w:bCs/>
                <w:sz w:val="20"/>
                <w:szCs w:val="20"/>
              </w:rPr>
              <w:t>Р</w:t>
            </w:r>
            <w:proofErr w:type="gramEnd"/>
            <w:r w:rsidRPr="005C11D4">
              <w:rPr>
                <w:bCs/>
                <w:sz w:val="20"/>
                <w:szCs w:val="20"/>
              </w:rPr>
              <w:t xml:space="preserve"> ИСО 5725-6-2002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Государственный стандарт Российской Федерации. </w:t>
            </w:r>
            <w:r w:rsidRPr="005C11D4">
              <w:rPr>
                <w:bCs/>
                <w:sz w:val="20"/>
              </w:rPr>
              <w:t>Точность (правильность и прецизионность) методов и результатов измерений. Часть 6</w:t>
            </w:r>
            <w:r>
              <w:rPr>
                <w:bCs/>
                <w:sz w:val="20"/>
              </w:rPr>
              <w:t>.</w:t>
            </w:r>
            <w:r w:rsidRPr="005C11D4">
              <w:rPr>
                <w:bCs/>
                <w:sz w:val="20"/>
              </w:rPr>
              <w:t xml:space="preserve"> Использование значений точности на практике</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18</w:t>
            </w:r>
            <w:r>
              <w:rPr>
                <w:rFonts w:eastAsiaTheme="minorEastAsia"/>
                <w:sz w:val="20"/>
                <w:szCs w:val="20"/>
              </w:rPr>
              <w:t>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bCs/>
                <w:sz w:val="20"/>
              </w:rPr>
            </w:pPr>
            <w:r>
              <w:rPr>
                <w:bCs/>
                <w:sz w:val="20"/>
              </w:rPr>
              <w:t>СП 131.13330.2012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Свод правил. </w:t>
            </w:r>
            <w:r w:rsidRPr="005C11D4">
              <w:rPr>
                <w:bCs/>
                <w:sz w:val="20"/>
              </w:rPr>
              <w:t>Строительная климатология.</w:t>
            </w:r>
            <w:r>
              <w:rPr>
                <w:bCs/>
                <w:sz w:val="20"/>
              </w:rPr>
              <w:t xml:space="preserve"> Актуализированная  редакция </w:t>
            </w:r>
            <w:r w:rsidRPr="000C436B">
              <w:rPr>
                <w:bCs/>
                <w:sz w:val="20"/>
              </w:rPr>
              <w:t>СНиП</w:t>
            </w:r>
            <w:r>
              <w:rPr>
                <w:bCs/>
                <w:sz w:val="20"/>
              </w:rPr>
              <w:t xml:space="preserve"> 23-01-99*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sz w:val="20"/>
              </w:rPr>
            </w:pPr>
            <w:r w:rsidRPr="000B3903">
              <w:rPr>
                <w:sz w:val="20"/>
              </w:rPr>
              <w:t xml:space="preserve">СП </w:t>
            </w:r>
            <w:r>
              <w:rPr>
                <w:sz w:val="20"/>
              </w:rPr>
              <w:t>126.13330.2012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Свод правил. </w:t>
            </w:r>
            <w:r w:rsidRPr="005C11D4">
              <w:rPr>
                <w:bCs/>
                <w:sz w:val="20"/>
              </w:rPr>
              <w:t>Геодезические работы в строительстве.</w:t>
            </w:r>
            <w:r>
              <w:t xml:space="preserve"> </w:t>
            </w:r>
            <w:r w:rsidRPr="000B3903">
              <w:rPr>
                <w:bCs/>
                <w:sz w:val="20"/>
              </w:rPr>
              <w:t xml:space="preserve">Актуализированная  редакция СНиП </w:t>
            </w:r>
            <w:r>
              <w:rPr>
                <w:bCs/>
                <w:sz w:val="20"/>
              </w:rPr>
              <w:t>3.01.03-84</w:t>
            </w:r>
            <w:r w:rsidRPr="000B3903">
              <w:rPr>
                <w:bCs/>
                <w:sz w:val="20"/>
              </w:rPr>
              <w:t xml:space="preserve">    </w:t>
            </w:r>
          </w:p>
        </w:tc>
      </w:tr>
      <w:tr w:rsidR="00C2770E" w:rsidRPr="005C11D4" w:rsidTr="004404F4">
        <w:trPr>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85</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bCs/>
                <w:sz w:val="20"/>
              </w:rPr>
            </w:pPr>
            <w:r w:rsidRPr="000B3903">
              <w:rPr>
                <w:bCs/>
                <w:sz w:val="20"/>
              </w:rPr>
              <w:t xml:space="preserve">СП </w:t>
            </w:r>
            <w:r>
              <w:rPr>
                <w:bCs/>
                <w:sz w:val="20"/>
              </w:rPr>
              <w:t>78.13330.2012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Свод правил. </w:t>
            </w:r>
            <w:r w:rsidRPr="005C11D4">
              <w:rPr>
                <w:bCs/>
                <w:sz w:val="20"/>
              </w:rPr>
              <w:t>Автомобильные дороги.</w:t>
            </w:r>
            <w:r w:rsidRPr="000B3903">
              <w:rPr>
                <w:bCs/>
                <w:sz w:val="20"/>
              </w:rPr>
              <w:t xml:space="preserve"> Актуализированная  редакция СНиП </w:t>
            </w:r>
            <w:r>
              <w:rPr>
                <w:bCs/>
                <w:sz w:val="20"/>
              </w:rPr>
              <w:t>3.06.03-85</w:t>
            </w:r>
            <w:r w:rsidRPr="000B3903">
              <w:rPr>
                <w:bCs/>
                <w:sz w:val="20"/>
              </w:rPr>
              <w:t xml:space="preserve">    </w:t>
            </w:r>
          </w:p>
        </w:tc>
      </w:tr>
      <w:tr w:rsidR="00C2770E" w:rsidRPr="005C11D4" w:rsidTr="004404F4">
        <w:trPr>
          <w:trHeight w:val="715"/>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86</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bCs/>
                <w:sz w:val="20"/>
              </w:rPr>
            </w:pPr>
            <w:r w:rsidRPr="005C11D4">
              <w:rPr>
                <w:bCs/>
                <w:sz w:val="20"/>
              </w:rPr>
              <w:t xml:space="preserve">СП 46.13330.2012 </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Pr>
                <w:bCs/>
                <w:sz w:val="20"/>
              </w:rPr>
              <w:t xml:space="preserve">Свод правил. </w:t>
            </w:r>
            <w:r w:rsidRPr="005C11D4">
              <w:rPr>
                <w:bCs/>
                <w:sz w:val="20"/>
              </w:rPr>
              <w:t>Мосты и трубы. Актуализированная редакция СНиП 3.06.04-91</w:t>
            </w:r>
          </w:p>
        </w:tc>
      </w:tr>
      <w:tr w:rsidR="00C2770E" w:rsidRPr="005C11D4" w:rsidTr="004404F4">
        <w:trPr>
          <w:trHeight w:val="50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87</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outlineLvl w:val="1"/>
              <w:rPr>
                <w:bCs/>
                <w:sz w:val="20"/>
              </w:rPr>
            </w:pPr>
            <w:r w:rsidRPr="005C11D4">
              <w:rPr>
                <w:bCs/>
                <w:sz w:val="20"/>
              </w:rPr>
              <w:t>ВСН 123-77</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 xml:space="preserve">Инструкция по устройству покрытий и оснований из щебеночных, гравийных и песчаных материалов, обработанных </w:t>
            </w:r>
            <w:proofErr w:type="gramStart"/>
            <w:r w:rsidRPr="005C11D4">
              <w:rPr>
                <w:bCs/>
                <w:sz w:val="20"/>
              </w:rPr>
              <w:t>органическими</w:t>
            </w:r>
            <w:proofErr w:type="gramEnd"/>
            <w:r w:rsidRPr="005C11D4">
              <w:rPr>
                <w:bCs/>
                <w:sz w:val="20"/>
              </w:rPr>
              <w:t xml:space="preserve"> вяжущими.</w:t>
            </w:r>
          </w:p>
        </w:tc>
      </w:tr>
      <w:tr w:rsidR="00C2770E" w:rsidRPr="005C11D4" w:rsidTr="004404F4">
        <w:trPr>
          <w:trHeight w:val="362"/>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88</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ВСН 7-89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Указания по строительству, капитальному ремонту и содержанию гравийных покрытий.</w:t>
            </w:r>
          </w:p>
        </w:tc>
      </w:tr>
      <w:tr w:rsidR="00C2770E" w:rsidRPr="005C11D4" w:rsidTr="004404F4">
        <w:trPr>
          <w:trHeight w:val="35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w:t>
            </w:r>
            <w:r>
              <w:rPr>
                <w:rFonts w:eastAsiaTheme="minorEastAsia"/>
                <w:sz w:val="20"/>
                <w:szCs w:val="20"/>
              </w:rPr>
              <w:t>89</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ВСН 8-89</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Инструкция по охране природной среды при строительстве, ремонте и содержании автомобильных дорог</w:t>
            </w:r>
          </w:p>
        </w:tc>
      </w:tr>
      <w:tr w:rsidR="00C2770E" w:rsidRPr="005C11D4" w:rsidTr="004404F4">
        <w:trPr>
          <w:trHeight w:val="42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19</w:t>
            </w:r>
            <w:r>
              <w:rPr>
                <w:rFonts w:eastAsiaTheme="minorEastAsia"/>
                <w:sz w:val="20"/>
                <w:szCs w:val="20"/>
              </w:rPr>
              <w:t>0</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ВСН 25 – 86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Указания по обеспечению безопасности дорожного движения на автомобильных дорогах</w:t>
            </w:r>
          </w:p>
        </w:tc>
      </w:tr>
      <w:tr w:rsidR="00C2770E" w:rsidRPr="005C11D4" w:rsidTr="004404F4">
        <w:trPr>
          <w:trHeight w:val="424"/>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19</w:t>
            </w:r>
            <w:r>
              <w:rPr>
                <w:rFonts w:eastAsiaTheme="minorEastAsia"/>
                <w:sz w:val="20"/>
                <w:szCs w:val="20"/>
              </w:rPr>
              <w:t>1</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ВСН 29-76</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 xml:space="preserve">Технические указания по оценке и повышению технико-эксплуатационных качеств дорожных одежд и земляного </w:t>
            </w:r>
            <w:proofErr w:type="gramStart"/>
            <w:r w:rsidRPr="005C11D4">
              <w:rPr>
                <w:bCs/>
                <w:sz w:val="20"/>
              </w:rPr>
              <w:t>полотна</w:t>
            </w:r>
            <w:proofErr w:type="gramEnd"/>
            <w:r w:rsidRPr="005C11D4">
              <w:rPr>
                <w:bCs/>
                <w:sz w:val="20"/>
              </w:rPr>
              <w:t xml:space="preserve"> автомобильных дорог</w:t>
            </w:r>
          </w:p>
        </w:tc>
      </w:tr>
      <w:tr w:rsidR="00C2770E" w:rsidRPr="005C11D4" w:rsidTr="004404F4">
        <w:trPr>
          <w:trHeight w:val="380"/>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sidRPr="005C11D4">
              <w:rPr>
                <w:rFonts w:eastAsiaTheme="minorEastAsia"/>
                <w:sz w:val="20"/>
                <w:szCs w:val="20"/>
              </w:rPr>
              <w:t>19</w:t>
            </w:r>
            <w:r>
              <w:rPr>
                <w:rFonts w:eastAsiaTheme="minorEastAsia"/>
                <w:sz w:val="20"/>
                <w:szCs w:val="20"/>
              </w:rPr>
              <w:t>2</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ВСН 42-91</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Нормы расхода строительных материалов на строительство и ремонт автомобильных дорог и мостов</w:t>
            </w:r>
          </w:p>
        </w:tc>
      </w:tr>
      <w:tr w:rsidR="00C2770E" w:rsidRPr="005C11D4" w:rsidTr="004404F4">
        <w:trPr>
          <w:trHeight w:val="51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193</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bCs/>
                <w:sz w:val="20"/>
              </w:rPr>
            </w:pPr>
            <w:r w:rsidRPr="005C11D4">
              <w:rPr>
                <w:bCs/>
                <w:sz w:val="20"/>
              </w:rPr>
              <w:t>ОДН 218.0.006-2002</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 xml:space="preserve">Правила диагностики и оценки </w:t>
            </w:r>
            <w:proofErr w:type="gramStart"/>
            <w:r w:rsidRPr="005C11D4">
              <w:rPr>
                <w:bCs/>
                <w:sz w:val="20"/>
              </w:rPr>
              <w:t>состояния</w:t>
            </w:r>
            <w:proofErr w:type="gramEnd"/>
            <w:r w:rsidRPr="005C11D4">
              <w:rPr>
                <w:bCs/>
                <w:sz w:val="20"/>
              </w:rPr>
              <w:t xml:space="preserve"> автомобильных дорог</w:t>
            </w:r>
            <w:r>
              <w:rPr>
                <w:bCs/>
                <w:sz w:val="20"/>
              </w:rPr>
              <w:t xml:space="preserve"> (взамен ВСН-6-90).Основные положения</w:t>
            </w:r>
          </w:p>
        </w:tc>
      </w:tr>
      <w:tr w:rsidR="00C2770E" w:rsidRPr="005C11D4" w:rsidTr="004404F4">
        <w:trPr>
          <w:trHeight w:val="378"/>
          <w:jc w:val="center"/>
        </w:trPr>
        <w:tc>
          <w:tcPr>
            <w:tcW w:w="56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pStyle w:val="aff6"/>
              <w:jc w:val="center"/>
              <w:rPr>
                <w:rFonts w:eastAsiaTheme="minorEastAsia"/>
                <w:sz w:val="20"/>
                <w:szCs w:val="20"/>
              </w:rPr>
            </w:pPr>
            <w:r>
              <w:rPr>
                <w:rFonts w:eastAsiaTheme="minorEastAsia"/>
                <w:sz w:val="20"/>
                <w:szCs w:val="20"/>
              </w:rPr>
              <w:t>194</w:t>
            </w:r>
          </w:p>
        </w:tc>
        <w:tc>
          <w:tcPr>
            <w:tcW w:w="184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jc w:val="center"/>
              <w:rPr>
                <w:bCs/>
                <w:sz w:val="20"/>
              </w:rPr>
            </w:pPr>
            <w:r w:rsidRPr="005C11D4">
              <w:rPr>
                <w:bCs/>
                <w:sz w:val="20"/>
              </w:rPr>
              <w:t>ВСН 34-78</w:t>
            </w:r>
          </w:p>
        </w:tc>
        <w:tc>
          <w:tcPr>
            <w:tcW w:w="7938"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C2770E" w:rsidRPr="005C11D4" w:rsidRDefault="00C2770E" w:rsidP="002B0636">
            <w:pPr>
              <w:rPr>
                <w:bCs/>
                <w:sz w:val="20"/>
              </w:rPr>
            </w:pPr>
            <w:r w:rsidRPr="005C11D4">
              <w:rPr>
                <w:bCs/>
                <w:sz w:val="20"/>
              </w:rPr>
              <w:t>Инструкция по проведению рубок ухода в снегозащитных насаждениях вдоль автомобильных дорог</w:t>
            </w:r>
          </w:p>
        </w:tc>
      </w:tr>
    </w:tbl>
    <w:p w:rsidR="007C7E54" w:rsidRPr="007C7E54" w:rsidRDefault="007C7E54" w:rsidP="007C7E54">
      <w:pPr>
        <w:widowControl w:val="0"/>
        <w:jc w:val="center"/>
        <w:rPr>
          <w:b/>
          <w:kern w:val="0"/>
          <w:sz w:val="20"/>
        </w:rPr>
      </w:pPr>
      <w:r w:rsidRPr="007C7E54">
        <w:rPr>
          <w:b/>
          <w:bCs/>
          <w:kern w:val="0"/>
          <w:sz w:val="20"/>
        </w:rPr>
        <w:tab/>
      </w:r>
      <w:r w:rsidRPr="007C7E54">
        <w:rPr>
          <w:b/>
          <w:bCs/>
          <w:kern w:val="0"/>
          <w:sz w:val="20"/>
        </w:rPr>
        <w:tab/>
      </w:r>
      <w:r w:rsidRPr="007C7E54">
        <w:rPr>
          <w:b/>
          <w:kern w:val="0"/>
          <w:sz w:val="20"/>
        </w:rPr>
        <w:t xml:space="preserve">                </w:t>
      </w:r>
    </w:p>
    <w:p w:rsidR="00075BAF" w:rsidRPr="007C7E54" w:rsidRDefault="00075BAF" w:rsidP="007C7E54">
      <w:pPr>
        <w:jc w:val="both"/>
        <w:rPr>
          <w:b/>
          <w:kern w:val="0"/>
          <w:sz w:val="20"/>
        </w:rPr>
      </w:pPr>
    </w:p>
    <w:p w:rsidR="007C7E54" w:rsidRPr="007C7E54" w:rsidRDefault="007C7E54" w:rsidP="00DC0937">
      <w:pPr>
        <w:ind w:left="993"/>
        <w:jc w:val="both"/>
        <w:rPr>
          <w:b/>
          <w:kern w:val="0"/>
          <w:sz w:val="20"/>
        </w:rPr>
      </w:pPr>
      <w:r w:rsidRPr="007C7E54">
        <w:rPr>
          <w:b/>
          <w:kern w:val="0"/>
          <w:sz w:val="20"/>
        </w:rPr>
        <w:t>Заказчик</w:t>
      </w:r>
      <w:r w:rsidRPr="007C7E54">
        <w:rPr>
          <w:kern w:val="0"/>
          <w:sz w:val="20"/>
        </w:rPr>
        <w:tab/>
      </w:r>
      <w:r w:rsidRPr="007C7E54">
        <w:rPr>
          <w:kern w:val="0"/>
          <w:sz w:val="20"/>
        </w:rPr>
        <w:tab/>
      </w:r>
      <w:r w:rsidRPr="007C7E54">
        <w:rPr>
          <w:kern w:val="0"/>
          <w:sz w:val="20"/>
        </w:rPr>
        <w:tab/>
      </w:r>
      <w:r w:rsidRPr="007C7E54">
        <w:rPr>
          <w:kern w:val="0"/>
          <w:sz w:val="20"/>
        </w:rPr>
        <w:tab/>
        <w:t xml:space="preserve">                            </w:t>
      </w:r>
      <w:r w:rsidRPr="007C7E54">
        <w:rPr>
          <w:b/>
          <w:kern w:val="0"/>
          <w:sz w:val="20"/>
        </w:rPr>
        <w:t>Подрядчик</w:t>
      </w:r>
    </w:p>
    <w:p w:rsidR="007C7E54" w:rsidRPr="007C7E54" w:rsidRDefault="007C7E54" w:rsidP="00DC0937">
      <w:pPr>
        <w:ind w:left="993"/>
        <w:jc w:val="both"/>
        <w:rPr>
          <w:kern w:val="0"/>
          <w:sz w:val="20"/>
        </w:rPr>
      </w:pPr>
      <w:r w:rsidRPr="007C7E54">
        <w:rPr>
          <w:kern w:val="0"/>
          <w:sz w:val="20"/>
        </w:rPr>
        <w:t>____________________/ __________________/</w:t>
      </w:r>
      <w:r w:rsidRPr="007C7E54">
        <w:rPr>
          <w:kern w:val="0"/>
          <w:sz w:val="20"/>
        </w:rPr>
        <w:tab/>
      </w:r>
      <w:r w:rsidRPr="007C7E54">
        <w:rPr>
          <w:kern w:val="0"/>
          <w:sz w:val="20"/>
        </w:rPr>
        <w:tab/>
        <w:t xml:space="preserve">  _________________/ _________________/</w:t>
      </w:r>
    </w:p>
    <w:p w:rsidR="00417455" w:rsidRDefault="00417455" w:rsidP="00730A4B">
      <w:pPr>
        <w:rPr>
          <w:kern w:val="0"/>
          <w:szCs w:val="24"/>
        </w:rPr>
      </w:pPr>
    </w:p>
    <w:p w:rsidR="00DC0937" w:rsidRDefault="00DC0937" w:rsidP="00730A4B">
      <w:pPr>
        <w:rPr>
          <w:kern w:val="0"/>
          <w:szCs w:val="24"/>
        </w:rPr>
      </w:pPr>
    </w:p>
    <w:p w:rsidR="00AA51C2" w:rsidRDefault="00AA51C2" w:rsidP="00730A4B">
      <w:pPr>
        <w:rPr>
          <w:kern w:val="0"/>
          <w:szCs w:val="24"/>
        </w:rPr>
      </w:pPr>
    </w:p>
    <w:p w:rsidR="00DC0937" w:rsidRPr="003A4530" w:rsidRDefault="00DC0937" w:rsidP="00DC0937">
      <w:pPr>
        <w:ind w:left="7513"/>
        <w:rPr>
          <w:bCs/>
          <w:kern w:val="0"/>
          <w:sz w:val="20"/>
        </w:rPr>
      </w:pPr>
      <w:r w:rsidRPr="003A4530">
        <w:rPr>
          <w:bCs/>
          <w:kern w:val="0"/>
          <w:sz w:val="20"/>
        </w:rPr>
        <w:lastRenderedPageBreak/>
        <w:t xml:space="preserve">Приложение № </w:t>
      </w:r>
      <w:r>
        <w:rPr>
          <w:bCs/>
          <w:kern w:val="0"/>
          <w:sz w:val="20"/>
        </w:rPr>
        <w:t>4</w:t>
      </w:r>
    </w:p>
    <w:p w:rsidR="00DC0937" w:rsidRPr="003A4530" w:rsidRDefault="00DC0937" w:rsidP="00DC0937">
      <w:pPr>
        <w:ind w:left="7513"/>
        <w:rPr>
          <w:bCs/>
          <w:kern w:val="0"/>
          <w:sz w:val="20"/>
        </w:rPr>
      </w:pPr>
      <w:r w:rsidRPr="003A4530">
        <w:rPr>
          <w:bCs/>
          <w:kern w:val="0"/>
          <w:sz w:val="20"/>
        </w:rPr>
        <w:t xml:space="preserve">к муниципальному  контракту </w:t>
      </w:r>
    </w:p>
    <w:p w:rsidR="00DC0937" w:rsidRPr="003A4530" w:rsidRDefault="00DC0937" w:rsidP="00DC0937">
      <w:pPr>
        <w:ind w:left="7513"/>
        <w:rPr>
          <w:bCs/>
          <w:kern w:val="0"/>
          <w:sz w:val="20"/>
          <w:u w:val="single"/>
        </w:rPr>
      </w:pPr>
      <w:r w:rsidRPr="003A4530">
        <w:rPr>
          <w:bCs/>
          <w:kern w:val="0"/>
          <w:sz w:val="20"/>
        </w:rPr>
        <w:t xml:space="preserve">№ </w:t>
      </w:r>
      <w:r w:rsidRPr="003A4530">
        <w:rPr>
          <w:bCs/>
          <w:kern w:val="0"/>
          <w:sz w:val="20"/>
          <w:u w:val="single"/>
        </w:rPr>
        <w:tab/>
      </w:r>
      <w:r w:rsidRPr="003A4530">
        <w:rPr>
          <w:bCs/>
          <w:kern w:val="0"/>
          <w:sz w:val="20"/>
          <w:u w:val="single"/>
        </w:rPr>
        <w:tab/>
      </w:r>
      <w:r w:rsidRPr="003A4530">
        <w:rPr>
          <w:bCs/>
          <w:kern w:val="0"/>
          <w:sz w:val="20"/>
          <w:u w:val="single"/>
        </w:rPr>
        <w:tab/>
      </w:r>
      <w:r w:rsidR="00037D6A">
        <w:rPr>
          <w:bCs/>
          <w:kern w:val="0"/>
          <w:sz w:val="20"/>
          <w:u w:val="single"/>
        </w:rPr>
        <w:t xml:space="preserve">                    </w:t>
      </w:r>
      <w:r w:rsidR="00037D6A">
        <w:rPr>
          <w:bCs/>
          <w:kern w:val="0"/>
          <w:sz w:val="20"/>
          <w:u w:val="single"/>
        </w:rPr>
        <w:softHyphen/>
      </w:r>
      <w:r w:rsidR="00037D6A">
        <w:rPr>
          <w:bCs/>
          <w:kern w:val="0"/>
          <w:sz w:val="20"/>
          <w:u w:val="single"/>
        </w:rPr>
        <w:softHyphen/>
      </w:r>
      <w:r w:rsidR="00037D6A">
        <w:rPr>
          <w:bCs/>
          <w:kern w:val="0"/>
          <w:sz w:val="20"/>
          <w:u w:val="single"/>
        </w:rPr>
        <w:softHyphen/>
      </w:r>
      <w:r w:rsidR="00037D6A">
        <w:rPr>
          <w:bCs/>
          <w:kern w:val="0"/>
          <w:sz w:val="20"/>
          <w:u w:val="single"/>
        </w:rPr>
        <w:softHyphen/>
      </w:r>
      <w:r w:rsidR="00037D6A">
        <w:rPr>
          <w:bCs/>
          <w:kern w:val="0"/>
          <w:sz w:val="20"/>
          <w:u w:val="single"/>
        </w:rPr>
        <w:softHyphen/>
        <w:t xml:space="preserve">        </w:t>
      </w:r>
    </w:p>
    <w:p w:rsidR="00DC0937" w:rsidRDefault="00DC0937" w:rsidP="00DC0937">
      <w:pPr>
        <w:ind w:left="7513"/>
        <w:rPr>
          <w:kern w:val="0"/>
          <w:szCs w:val="24"/>
        </w:rPr>
      </w:pPr>
      <w:r w:rsidRPr="003A4530">
        <w:rPr>
          <w:bCs/>
          <w:kern w:val="0"/>
          <w:sz w:val="20"/>
        </w:rPr>
        <w:t xml:space="preserve">от «_____» </w:t>
      </w:r>
      <w:r w:rsidRPr="003A4530">
        <w:rPr>
          <w:bCs/>
          <w:kern w:val="0"/>
          <w:sz w:val="20"/>
          <w:u w:val="single"/>
        </w:rPr>
        <w:t xml:space="preserve">        </w:t>
      </w:r>
      <w:r w:rsidR="00037D6A">
        <w:rPr>
          <w:bCs/>
          <w:kern w:val="0"/>
          <w:sz w:val="20"/>
          <w:u w:val="single"/>
        </w:rPr>
        <w:t xml:space="preserve">              </w:t>
      </w:r>
      <w:r w:rsidRPr="003A4530">
        <w:rPr>
          <w:bCs/>
          <w:kern w:val="0"/>
          <w:sz w:val="20"/>
          <w:u w:val="single"/>
        </w:rPr>
        <w:t xml:space="preserve">   </w:t>
      </w:r>
      <w:r w:rsidRPr="003A4530">
        <w:rPr>
          <w:bCs/>
          <w:kern w:val="0"/>
          <w:sz w:val="20"/>
        </w:rPr>
        <w:t>2016г</w:t>
      </w:r>
    </w:p>
    <w:p w:rsidR="00DC0937" w:rsidRDefault="00DC0937" w:rsidP="00730A4B">
      <w:pPr>
        <w:rPr>
          <w:kern w:val="0"/>
          <w:szCs w:val="24"/>
        </w:rPr>
      </w:pPr>
    </w:p>
    <w:p w:rsidR="00DC0937" w:rsidRDefault="00DC0937" w:rsidP="00730A4B">
      <w:pPr>
        <w:rPr>
          <w:kern w:val="0"/>
          <w:szCs w:val="24"/>
        </w:rPr>
      </w:pPr>
    </w:p>
    <w:p w:rsidR="00DC0937" w:rsidRPr="00DC0937" w:rsidRDefault="00DC0937" w:rsidP="00DC0937">
      <w:pPr>
        <w:widowControl w:val="0"/>
        <w:jc w:val="center"/>
        <w:rPr>
          <w:b/>
          <w:kern w:val="0"/>
          <w:sz w:val="20"/>
        </w:rPr>
      </w:pPr>
      <w:r w:rsidRPr="00DC0937">
        <w:rPr>
          <w:b/>
          <w:kern w:val="0"/>
          <w:sz w:val="20"/>
        </w:rPr>
        <w:t xml:space="preserve">ПЕРЕЧЕНЬ ДОКУМЕНТОВ, ПРЕДОСТАВЛЯЕМЫХ ПОДРЯДЧИКОМ      </w:t>
      </w:r>
    </w:p>
    <w:p w:rsidR="00DC0937" w:rsidRPr="00037D6A" w:rsidRDefault="00DC0937" w:rsidP="00DC0937">
      <w:pPr>
        <w:numPr>
          <w:ilvl w:val="0"/>
          <w:numId w:val="41"/>
        </w:numPr>
        <w:spacing w:after="60"/>
        <w:jc w:val="both"/>
        <w:rPr>
          <w:sz w:val="20"/>
        </w:rPr>
      </w:pPr>
      <w:r w:rsidRPr="00DC0937">
        <w:rPr>
          <w:sz w:val="20"/>
        </w:rPr>
        <w:t xml:space="preserve"> </w:t>
      </w:r>
      <w:r w:rsidRPr="00037D6A">
        <w:rPr>
          <w:sz w:val="20"/>
        </w:rPr>
        <w:t>«Журнал производства работ по содержанию автомобильных дорог», оформленный в соответствии с приказом ФДС России от 16.01.1999 № 9.</w:t>
      </w:r>
    </w:p>
    <w:p w:rsidR="00DC0937" w:rsidRPr="00DC0937" w:rsidRDefault="00DC0937" w:rsidP="00DC0937">
      <w:pPr>
        <w:numPr>
          <w:ilvl w:val="0"/>
          <w:numId w:val="41"/>
        </w:numPr>
        <w:spacing w:after="60"/>
        <w:jc w:val="both"/>
        <w:rPr>
          <w:sz w:val="20"/>
        </w:rPr>
      </w:pPr>
      <w:r w:rsidRPr="00DC0937">
        <w:rPr>
          <w:sz w:val="20"/>
        </w:rPr>
        <w:t xml:space="preserve">Журналы еженедельного текущего осмотра состояния автомобильных дорог </w:t>
      </w:r>
      <w:r w:rsidRPr="00DC0937">
        <w:rPr>
          <w:sz w:val="20"/>
          <w:lang w:val="en-US"/>
        </w:rPr>
        <w:t>V</w:t>
      </w:r>
      <w:r w:rsidRPr="00DC0937">
        <w:rPr>
          <w:sz w:val="20"/>
        </w:rPr>
        <w:t xml:space="preserve"> категории, элементов обустройства и сооружений.</w:t>
      </w:r>
    </w:p>
    <w:p w:rsidR="00DC0937" w:rsidRPr="00DC0937" w:rsidRDefault="00DC0937" w:rsidP="00DC0937">
      <w:pPr>
        <w:numPr>
          <w:ilvl w:val="0"/>
          <w:numId w:val="41"/>
        </w:numPr>
        <w:spacing w:after="60"/>
        <w:jc w:val="both"/>
        <w:rPr>
          <w:sz w:val="20"/>
        </w:rPr>
      </w:pPr>
      <w:r w:rsidRPr="00DC0937">
        <w:rPr>
          <w:sz w:val="20"/>
        </w:rPr>
        <w:t>Журналы сохранности автомобильных дорог и сооружений, акты о хищении, порче, разрушении элементов обустройств, участков автомобильной дороги и сооружений и копии заявлений в органы внутренних дел.</w:t>
      </w:r>
    </w:p>
    <w:p w:rsidR="00DC0937" w:rsidRPr="00DC0937" w:rsidRDefault="00DC0937" w:rsidP="00DC0937">
      <w:pPr>
        <w:numPr>
          <w:ilvl w:val="0"/>
          <w:numId w:val="41"/>
        </w:numPr>
        <w:spacing w:after="60"/>
        <w:jc w:val="both"/>
        <w:rPr>
          <w:sz w:val="20"/>
        </w:rPr>
      </w:pPr>
      <w:r w:rsidRPr="00DC0937">
        <w:rPr>
          <w:sz w:val="20"/>
        </w:rPr>
        <w:t>Справки ГИБДД о дорожно-транспортных происшествиях с сопутствующими неудовлетворительными дорожными условиями на обслуживаемых участках автомобильной дороги за отчетный период. Отсутствие ДТП по дорожным условиям Подрядчик подтверждает справкой, заверенной ГИБДД.</w:t>
      </w:r>
    </w:p>
    <w:p w:rsidR="00DC0937" w:rsidRPr="00DC0937" w:rsidRDefault="00DC0937" w:rsidP="00DC0937">
      <w:pPr>
        <w:numPr>
          <w:ilvl w:val="0"/>
          <w:numId w:val="41"/>
        </w:numPr>
        <w:spacing w:after="60"/>
        <w:jc w:val="both"/>
        <w:rPr>
          <w:sz w:val="20"/>
        </w:rPr>
      </w:pPr>
      <w:r w:rsidRPr="00DC0937">
        <w:rPr>
          <w:sz w:val="20"/>
        </w:rPr>
        <w:t>Накопительная ведомость выполненных работ по содержанию с нарастанием с начала года.</w:t>
      </w:r>
    </w:p>
    <w:p w:rsidR="00DC0937" w:rsidRPr="00DC0937" w:rsidRDefault="00DC0937" w:rsidP="00DC0937">
      <w:pPr>
        <w:numPr>
          <w:ilvl w:val="0"/>
          <w:numId w:val="41"/>
        </w:numPr>
        <w:spacing w:after="60"/>
        <w:jc w:val="both"/>
        <w:rPr>
          <w:sz w:val="20"/>
        </w:rPr>
      </w:pPr>
      <w:r w:rsidRPr="00DC0937">
        <w:rPr>
          <w:sz w:val="20"/>
        </w:rPr>
        <w:t>Книги по искусственным сооружениям, включающим журнал производства работ.</w:t>
      </w:r>
    </w:p>
    <w:p w:rsidR="00DC0937" w:rsidRPr="00DC0937" w:rsidRDefault="00DC0937" w:rsidP="00DC0937">
      <w:pPr>
        <w:ind w:left="851"/>
        <w:jc w:val="both"/>
        <w:rPr>
          <w:b/>
          <w:kern w:val="0"/>
          <w:sz w:val="20"/>
        </w:rPr>
      </w:pPr>
      <w:r w:rsidRPr="00DC0937">
        <w:rPr>
          <w:b/>
          <w:kern w:val="0"/>
          <w:sz w:val="20"/>
        </w:rPr>
        <w:t>Заказчик</w:t>
      </w:r>
      <w:r w:rsidRPr="00DC0937">
        <w:rPr>
          <w:kern w:val="0"/>
          <w:sz w:val="20"/>
        </w:rPr>
        <w:tab/>
      </w:r>
      <w:r w:rsidRPr="00DC0937">
        <w:rPr>
          <w:kern w:val="0"/>
          <w:sz w:val="20"/>
        </w:rPr>
        <w:tab/>
      </w:r>
      <w:r w:rsidRPr="00DC0937">
        <w:rPr>
          <w:kern w:val="0"/>
          <w:sz w:val="20"/>
        </w:rPr>
        <w:tab/>
      </w:r>
      <w:r w:rsidRPr="00DC0937">
        <w:rPr>
          <w:kern w:val="0"/>
          <w:sz w:val="20"/>
        </w:rPr>
        <w:tab/>
        <w:t xml:space="preserve">                            </w:t>
      </w:r>
      <w:r w:rsidRPr="00DC0937">
        <w:rPr>
          <w:b/>
          <w:kern w:val="0"/>
          <w:sz w:val="20"/>
        </w:rPr>
        <w:t>Подрядчик</w:t>
      </w:r>
    </w:p>
    <w:p w:rsidR="00DC0937" w:rsidRPr="00DC0937" w:rsidRDefault="00DC0937" w:rsidP="00DC0937">
      <w:pPr>
        <w:ind w:left="851"/>
        <w:jc w:val="both"/>
        <w:rPr>
          <w:kern w:val="0"/>
          <w:sz w:val="20"/>
        </w:rPr>
      </w:pPr>
      <w:r w:rsidRPr="00DC0937">
        <w:rPr>
          <w:kern w:val="0"/>
          <w:sz w:val="20"/>
        </w:rPr>
        <w:t>___________________/ __________________/</w:t>
      </w:r>
      <w:r w:rsidRPr="00DC0937">
        <w:rPr>
          <w:kern w:val="0"/>
          <w:sz w:val="20"/>
        </w:rPr>
        <w:tab/>
      </w:r>
      <w:r w:rsidRPr="00DC0937">
        <w:rPr>
          <w:kern w:val="0"/>
          <w:sz w:val="20"/>
        </w:rPr>
        <w:tab/>
        <w:t xml:space="preserve">  _________________/ _________________/</w:t>
      </w:r>
    </w:p>
    <w:p w:rsidR="00DC0937" w:rsidRDefault="00DC0937" w:rsidP="00DC0937">
      <w:pPr>
        <w:ind w:left="851"/>
        <w:rPr>
          <w:kern w:val="0"/>
          <w:szCs w:val="24"/>
        </w:rPr>
      </w:pPr>
    </w:p>
    <w:p w:rsidR="00DC0937" w:rsidRPr="003A4530" w:rsidRDefault="00DC0937" w:rsidP="00DC0937">
      <w:pPr>
        <w:ind w:left="7513"/>
        <w:rPr>
          <w:bCs/>
          <w:kern w:val="0"/>
          <w:sz w:val="20"/>
        </w:rPr>
      </w:pPr>
      <w:r w:rsidRPr="003A4530">
        <w:rPr>
          <w:bCs/>
          <w:kern w:val="0"/>
          <w:sz w:val="20"/>
        </w:rPr>
        <w:t xml:space="preserve">Приложение № </w:t>
      </w:r>
      <w:r w:rsidR="00075BAF">
        <w:rPr>
          <w:bCs/>
          <w:kern w:val="0"/>
          <w:sz w:val="20"/>
        </w:rPr>
        <w:t>5</w:t>
      </w:r>
    </w:p>
    <w:p w:rsidR="00DC0937" w:rsidRPr="003A4530" w:rsidRDefault="00DC0937" w:rsidP="00DC0937">
      <w:pPr>
        <w:ind w:left="7513"/>
        <w:rPr>
          <w:bCs/>
          <w:kern w:val="0"/>
          <w:sz w:val="20"/>
        </w:rPr>
      </w:pPr>
      <w:r w:rsidRPr="003A4530">
        <w:rPr>
          <w:bCs/>
          <w:kern w:val="0"/>
          <w:sz w:val="20"/>
        </w:rPr>
        <w:t xml:space="preserve">к муниципальному  контракту </w:t>
      </w:r>
    </w:p>
    <w:p w:rsidR="00DC0937" w:rsidRPr="003A4530" w:rsidRDefault="00DC0937" w:rsidP="00DC0937">
      <w:pPr>
        <w:ind w:left="7513"/>
        <w:rPr>
          <w:bCs/>
          <w:kern w:val="0"/>
          <w:sz w:val="20"/>
          <w:u w:val="single"/>
        </w:rPr>
      </w:pPr>
      <w:r w:rsidRPr="003A4530">
        <w:rPr>
          <w:bCs/>
          <w:kern w:val="0"/>
          <w:sz w:val="20"/>
        </w:rPr>
        <w:t xml:space="preserve">№ </w:t>
      </w:r>
      <w:r w:rsidRPr="003A4530">
        <w:rPr>
          <w:bCs/>
          <w:kern w:val="0"/>
          <w:sz w:val="20"/>
          <w:u w:val="single"/>
        </w:rPr>
        <w:tab/>
      </w:r>
      <w:r w:rsidR="00037D6A">
        <w:rPr>
          <w:bCs/>
          <w:kern w:val="0"/>
          <w:sz w:val="20"/>
          <w:u w:val="single"/>
        </w:rPr>
        <w:t xml:space="preserve">                               </w:t>
      </w:r>
      <w:r w:rsidRPr="003A4530">
        <w:rPr>
          <w:bCs/>
          <w:kern w:val="0"/>
          <w:sz w:val="20"/>
          <w:u w:val="single"/>
        </w:rPr>
        <w:tab/>
      </w:r>
      <w:r w:rsidR="00037D6A">
        <w:rPr>
          <w:bCs/>
          <w:kern w:val="0"/>
          <w:sz w:val="20"/>
          <w:u w:val="single"/>
        </w:rPr>
        <w:t xml:space="preserve">                                          </w:t>
      </w:r>
    </w:p>
    <w:p w:rsidR="00DC0937" w:rsidRDefault="00DC0937" w:rsidP="00DC0937">
      <w:pPr>
        <w:ind w:left="7513"/>
        <w:rPr>
          <w:kern w:val="0"/>
          <w:szCs w:val="24"/>
        </w:rPr>
      </w:pPr>
      <w:r w:rsidRPr="003A4530">
        <w:rPr>
          <w:bCs/>
          <w:kern w:val="0"/>
          <w:sz w:val="20"/>
        </w:rPr>
        <w:t xml:space="preserve">от «_____» </w:t>
      </w:r>
      <w:r w:rsidRPr="003A4530">
        <w:rPr>
          <w:bCs/>
          <w:kern w:val="0"/>
          <w:sz w:val="20"/>
          <w:u w:val="single"/>
        </w:rPr>
        <w:t xml:space="preserve">         </w:t>
      </w:r>
      <w:r w:rsidR="00037D6A">
        <w:rPr>
          <w:bCs/>
          <w:kern w:val="0"/>
          <w:sz w:val="20"/>
          <w:u w:val="single"/>
        </w:rPr>
        <w:t xml:space="preserve">         </w:t>
      </w:r>
      <w:r w:rsidRPr="003A4530">
        <w:rPr>
          <w:bCs/>
          <w:kern w:val="0"/>
          <w:sz w:val="20"/>
          <w:u w:val="single"/>
        </w:rPr>
        <w:t xml:space="preserve">  </w:t>
      </w:r>
      <w:r w:rsidRPr="003A4530">
        <w:rPr>
          <w:bCs/>
          <w:kern w:val="0"/>
          <w:sz w:val="20"/>
        </w:rPr>
        <w:t>2016г</w:t>
      </w:r>
    </w:p>
    <w:p w:rsidR="00DC0937" w:rsidRDefault="00DC0937" w:rsidP="00730A4B">
      <w:pPr>
        <w:rPr>
          <w:kern w:val="0"/>
          <w:szCs w:val="24"/>
        </w:rPr>
      </w:pPr>
    </w:p>
    <w:p w:rsidR="00DC0937" w:rsidRPr="00DC0937" w:rsidRDefault="00DC0937" w:rsidP="00DC0937">
      <w:pPr>
        <w:overflowPunct w:val="0"/>
        <w:autoSpaceDE w:val="0"/>
        <w:autoSpaceDN w:val="0"/>
        <w:adjustRightInd w:val="0"/>
        <w:jc w:val="center"/>
        <w:textAlignment w:val="baseline"/>
        <w:rPr>
          <w:b/>
          <w:kern w:val="0"/>
          <w:sz w:val="20"/>
        </w:rPr>
      </w:pPr>
      <w:r w:rsidRPr="00DC0937">
        <w:rPr>
          <w:b/>
          <w:kern w:val="0"/>
          <w:sz w:val="20"/>
        </w:rPr>
        <w:t xml:space="preserve">ОТЧЕТ </w:t>
      </w:r>
    </w:p>
    <w:p w:rsidR="00DC0937" w:rsidRPr="00DC0937" w:rsidRDefault="00DC0937" w:rsidP="00DC0937">
      <w:pPr>
        <w:overflowPunct w:val="0"/>
        <w:autoSpaceDE w:val="0"/>
        <w:autoSpaceDN w:val="0"/>
        <w:adjustRightInd w:val="0"/>
        <w:jc w:val="center"/>
        <w:textAlignment w:val="baseline"/>
        <w:rPr>
          <w:b/>
          <w:kern w:val="0"/>
          <w:sz w:val="20"/>
        </w:rPr>
      </w:pPr>
      <w:r w:rsidRPr="00DC0937">
        <w:rPr>
          <w:b/>
          <w:kern w:val="0"/>
          <w:sz w:val="20"/>
        </w:rPr>
        <w:t>Наличие объектов, повышающих безопасность движения на региональных или межмуниципальных автомобильных дорогах</w:t>
      </w:r>
      <w:r>
        <w:rPr>
          <w:b/>
          <w:kern w:val="0"/>
          <w:sz w:val="20"/>
        </w:rPr>
        <w:t xml:space="preserve"> </w:t>
      </w:r>
      <w:r w:rsidRPr="00DC0937">
        <w:rPr>
          <w:b/>
          <w:kern w:val="0"/>
          <w:sz w:val="20"/>
        </w:rPr>
        <w:t>основные сооружения и оборудование, повышающие безопасность дорожного движения</w:t>
      </w:r>
    </w:p>
    <w:tbl>
      <w:tblPr>
        <w:tblW w:w="0" w:type="auto"/>
        <w:jc w:val="center"/>
        <w:tblInd w:w="105" w:type="dxa"/>
        <w:tblLayout w:type="fixed"/>
        <w:tblCellMar>
          <w:left w:w="105" w:type="dxa"/>
          <w:right w:w="105" w:type="dxa"/>
        </w:tblCellMar>
        <w:tblLook w:val="0000" w:firstRow="0" w:lastRow="0" w:firstColumn="0" w:lastColumn="0" w:noHBand="0" w:noVBand="0"/>
      </w:tblPr>
      <w:tblGrid>
        <w:gridCol w:w="3375"/>
        <w:gridCol w:w="1140"/>
        <w:gridCol w:w="1845"/>
        <w:gridCol w:w="1720"/>
        <w:gridCol w:w="1701"/>
      </w:tblGrid>
      <w:tr w:rsidR="00DC0937" w:rsidRPr="00DC0937" w:rsidTr="00DC0937">
        <w:trPr>
          <w:jc w:val="center"/>
        </w:trPr>
        <w:tc>
          <w:tcPr>
            <w:tcW w:w="3375" w:type="dxa"/>
            <w:tcBorders>
              <w:top w:val="single" w:sz="6" w:space="0" w:color="auto"/>
              <w:left w:val="single" w:sz="6" w:space="0" w:color="auto"/>
              <w:bottom w:val="nil"/>
              <w:right w:val="single" w:sz="6" w:space="0" w:color="auto"/>
            </w:tcBorders>
          </w:tcPr>
          <w:p w:rsidR="00DC0937" w:rsidRPr="00DC0937" w:rsidRDefault="00DC0937" w:rsidP="00DC0937">
            <w:pPr>
              <w:jc w:val="center"/>
              <w:rPr>
                <w:sz w:val="20"/>
              </w:rPr>
            </w:pPr>
            <w:r w:rsidRPr="00DC0937">
              <w:rPr>
                <w:sz w:val="20"/>
              </w:rPr>
              <w:t xml:space="preserve">Наименование показателя </w:t>
            </w:r>
          </w:p>
        </w:tc>
        <w:tc>
          <w:tcPr>
            <w:tcW w:w="1140" w:type="dxa"/>
            <w:tcBorders>
              <w:top w:val="single" w:sz="6" w:space="0" w:color="auto"/>
              <w:left w:val="single" w:sz="6" w:space="0" w:color="auto"/>
              <w:bottom w:val="nil"/>
              <w:right w:val="single" w:sz="6" w:space="0" w:color="auto"/>
            </w:tcBorders>
          </w:tcPr>
          <w:p w:rsidR="00DC0937" w:rsidRPr="00DC0937" w:rsidRDefault="00DC0937" w:rsidP="00DC0937">
            <w:pPr>
              <w:jc w:val="center"/>
              <w:rPr>
                <w:sz w:val="20"/>
              </w:rPr>
            </w:pPr>
            <w:r w:rsidRPr="00DC0937">
              <w:rPr>
                <w:sz w:val="20"/>
              </w:rPr>
              <w:t xml:space="preserve">N строки </w:t>
            </w:r>
          </w:p>
        </w:tc>
        <w:tc>
          <w:tcPr>
            <w:tcW w:w="1845" w:type="dxa"/>
            <w:tcBorders>
              <w:top w:val="single" w:sz="6" w:space="0" w:color="auto"/>
              <w:left w:val="single" w:sz="6" w:space="0" w:color="auto"/>
              <w:bottom w:val="nil"/>
              <w:right w:val="single" w:sz="6" w:space="0" w:color="auto"/>
            </w:tcBorders>
          </w:tcPr>
          <w:p w:rsidR="00DC0937" w:rsidRPr="00DC0937" w:rsidRDefault="00DC0937" w:rsidP="00DC0937">
            <w:pPr>
              <w:jc w:val="center"/>
              <w:rPr>
                <w:sz w:val="20"/>
              </w:rPr>
            </w:pPr>
            <w:r w:rsidRPr="00DC0937">
              <w:rPr>
                <w:sz w:val="20"/>
              </w:rPr>
              <w:t xml:space="preserve">Единица </w:t>
            </w:r>
          </w:p>
        </w:tc>
        <w:tc>
          <w:tcPr>
            <w:tcW w:w="3421" w:type="dxa"/>
            <w:gridSpan w:val="2"/>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Наличие </w:t>
            </w:r>
          </w:p>
        </w:tc>
      </w:tr>
      <w:tr w:rsidR="00DC0937" w:rsidRPr="00DC0937" w:rsidTr="00DC0937">
        <w:trPr>
          <w:jc w:val="center"/>
        </w:trPr>
        <w:tc>
          <w:tcPr>
            <w:tcW w:w="3375" w:type="dxa"/>
            <w:tcBorders>
              <w:top w:val="nil"/>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140" w:type="dxa"/>
            <w:tcBorders>
              <w:top w:val="nil"/>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845" w:type="dxa"/>
            <w:tcBorders>
              <w:top w:val="nil"/>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измерения </w:t>
            </w:r>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на начало отчетного года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на конец отчетного года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1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2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3 </w:t>
            </w:r>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4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5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Съезды с твердым покрытием с основной дороги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01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Автобусные остановки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02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Ограждения барьерного типа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03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proofErr w:type="gramStart"/>
            <w:r w:rsidRPr="00DC0937">
              <w:rPr>
                <w:sz w:val="20"/>
              </w:rPr>
              <w:t>км</w:t>
            </w:r>
            <w:proofErr w:type="gramEnd"/>
            <w:r w:rsidRPr="00DC0937">
              <w:rPr>
                <w:sz w:val="20"/>
              </w:rPr>
              <w:t xml:space="preserve"> </w:t>
            </w:r>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Сигнальные столбики на бровке земляного полотна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04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r>
      <w:tr w:rsidR="00DC0937" w:rsidRPr="00DC0937" w:rsidTr="00DC0937">
        <w:trPr>
          <w:jc w:val="center"/>
        </w:trPr>
        <w:tc>
          <w:tcPr>
            <w:tcW w:w="337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Дорожные знаки и указатели </w:t>
            </w:r>
          </w:p>
        </w:tc>
        <w:tc>
          <w:tcPr>
            <w:tcW w:w="114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r w:rsidRPr="00DC0937">
              <w:rPr>
                <w:sz w:val="20"/>
              </w:rPr>
              <w:t xml:space="preserve">05 </w:t>
            </w:r>
          </w:p>
        </w:tc>
        <w:tc>
          <w:tcPr>
            <w:tcW w:w="1845"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jc w:val="center"/>
              <w:rPr>
                <w:sz w:val="20"/>
              </w:rPr>
            </w:pPr>
            <w:proofErr w:type="spellStart"/>
            <w:proofErr w:type="gramStart"/>
            <w:r w:rsidRPr="00DC0937">
              <w:rPr>
                <w:sz w:val="20"/>
              </w:rPr>
              <w:t>шт</w:t>
            </w:r>
            <w:proofErr w:type="spellEnd"/>
            <w:proofErr w:type="gramEnd"/>
          </w:p>
        </w:tc>
        <w:tc>
          <w:tcPr>
            <w:tcW w:w="1720"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c>
          <w:tcPr>
            <w:tcW w:w="1701" w:type="dxa"/>
            <w:tcBorders>
              <w:top w:val="single" w:sz="6" w:space="0" w:color="auto"/>
              <w:left w:val="single" w:sz="6" w:space="0" w:color="auto"/>
              <w:bottom w:val="single" w:sz="6" w:space="0" w:color="auto"/>
              <w:right w:val="single" w:sz="6" w:space="0" w:color="auto"/>
            </w:tcBorders>
          </w:tcPr>
          <w:p w:rsidR="00DC0937" w:rsidRPr="00DC0937" w:rsidRDefault="00DC0937" w:rsidP="00DC0937">
            <w:pPr>
              <w:rPr>
                <w:sz w:val="20"/>
              </w:rPr>
            </w:pPr>
            <w:r w:rsidRPr="00DC0937">
              <w:rPr>
                <w:sz w:val="20"/>
              </w:rPr>
              <w:t xml:space="preserve">  </w:t>
            </w:r>
          </w:p>
        </w:tc>
      </w:tr>
    </w:tbl>
    <w:p w:rsidR="00DC0937" w:rsidRPr="00DC0937" w:rsidRDefault="00DC0937" w:rsidP="00DC0937">
      <w:pPr>
        <w:jc w:val="both"/>
        <w:rPr>
          <w:b/>
          <w:kern w:val="0"/>
          <w:sz w:val="20"/>
        </w:rPr>
      </w:pPr>
    </w:p>
    <w:p w:rsidR="00DC0937" w:rsidRPr="00DC0937" w:rsidRDefault="00DC0937" w:rsidP="00DC0937">
      <w:pPr>
        <w:ind w:left="567"/>
        <w:jc w:val="both"/>
        <w:rPr>
          <w:b/>
          <w:kern w:val="0"/>
          <w:sz w:val="20"/>
        </w:rPr>
      </w:pPr>
      <w:r w:rsidRPr="00DC0937">
        <w:rPr>
          <w:b/>
          <w:kern w:val="0"/>
          <w:sz w:val="20"/>
        </w:rPr>
        <w:t>Заказчик</w:t>
      </w:r>
      <w:r w:rsidRPr="00DC0937">
        <w:rPr>
          <w:kern w:val="0"/>
          <w:sz w:val="20"/>
        </w:rPr>
        <w:tab/>
      </w:r>
      <w:r w:rsidRPr="00DC0937">
        <w:rPr>
          <w:kern w:val="0"/>
          <w:sz w:val="20"/>
        </w:rPr>
        <w:tab/>
      </w:r>
      <w:r w:rsidRPr="00DC0937">
        <w:rPr>
          <w:kern w:val="0"/>
          <w:sz w:val="20"/>
        </w:rPr>
        <w:tab/>
      </w:r>
      <w:r w:rsidRPr="00DC0937">
        <w:rPr>
          <w:kern w:val="0"/>
          <w:sz w:val="20"/>
        </w:rPr>
        <w:tab/>
        <w:t xml:space="preserve">                            </w:t>
      </w:r>
      <w:r w:rsidRPr="00DC0937">
        <w:rPr>
          <w:b/>
          <w:kern w:val="0"/>
          <w:sz w:val="20"/>
        </w:rPr>
        <w:t>Подрядчик</w:t>
      </w:r>
    </w:p>
    <w:p w:rsidR="00DC0937" w:rsidRPr="00DC0937" w:rsidRDefault="00DC0937" w:rsidP="00DC0937">
      <w:pPr>
        <w:ind w:left="567"/>
        <w:jc w:val="both"/>
        <w:rPr>
          <w:kern w:val="0"/>
          <w:sz w:val="20"/>
        </w:rPr>
      </w:pPr>
      <w:r w:rsidRPr="00DC0937">
        <w:rPr>
          <w:kern w:val="0"/>
          <w:sz w:val="20"/>
        </w:rPr>
        <w:t>_________________/ __________________/</w:t>
      </w:r>
      <w:r w:rsidRPr="00DC0937">
        <w:rPr>
          <w:kern w:val="0"/>
          <w:sz w:val="20"/>
        </w:rPr>
        <w:tab/>
      </w:r>
      <w:r w:rsidRPr="00DC0937">
        <w:rPr>
          <w:kern w:val="0"/>
          <w:sz w:val="20"/>
        </w:rPr>
        <w:tab/>
        <w:t xml:space="preserve">  _________________/ _________________/</w:t>
      </w:r>
    </w:p>
    <w:p w:rsidR="00037D6A" w:rsidRDefault="00037D6A" w:rsidP="00DC0937">
      <w:pPr>
        <w:ind w:left="7513"/>
        <w:rPr>
          <w:bCs/>
          <w:kern w:val="0"/>
          <w:sz w:val="20"/>
        </w:rPr>
      </w:pPr>
    </w:p>
    <w:p w:rsidR="001876CD" w:rsidRDefault="001876CD" w:rsidP="00DC0937">
      <w:pPr>
        <w:ind w:left="7513"/>
        <w:rPr>
          <w:bCs/>
          <w:kern w:val="0"/>
          <w:sz w:val="20"/>
        </w:rPr>
      </w:pPr>
    </w:p>
    <w:p w:rsidR="00DC0937" w:rsidRPr="003A4530" w:rsidRDefault="00DC0937" w:rsidP="00DC0937">
      <w:pPr>
        <w:ind w:left="7513"/>
        <w:rPr>
          <w:bCs/>
          <w:kern w:val="0"/>
          <w:sz w:val="20"/>
        </w:rPr>
      </w:pPr>
      <w:r w:rsidRPr="003A4530">
        <w:rPr>
          <w:bCs/>
          <w:kern w:val="0"/>
          <w:sz w:val="20"/>
        </w:rPr>
        <w:t xml:space="preserve">Приложение № </w:t>
      </w:r>
      <w:r w:rsidR="00075BAF">
        <w:rPr>
          <w:bCs/>
          <w:kern w:val="0"/>
          <w:sz w:val="20"/>
        </w:rPr>
        <w:t>6</w:t>
      </w:r>
    </w:p>
    <w:p w:rsidR="00DC0937" w:rsidRPr="003A4530" w:rsidRDefault="00DC0937" w:rsidP="00DC0937">
      <w:pPr>
        <w:ind w:left="7513"/>
        <w:rPr>
          <w:bCs/>
          <w:kern w:val="0"/>
          <w:sz w:val="20"/>
        </w:rPr>
      </w:pPr>
      <w:r w:rsidRPr="003A4530">
        <w:rPr>
          <w:bCs/>
          <w:kern w:val="0"/>
          <w:sz w:val="20"/>
        </w:rPr>
        <w:t xml:space="preserve">к муниципальному  контракту </w:t>
      </w:r>
    </w:p>
    <w:p w:rsidR="00DC0937" w:rsidRPr="003A4530" w:rsidRDefault="00DC0937" w:rsidP="00DC0937">
      <w:pPr>
        <w:ind w:left="7513"/>
        <w:rPr>
          <w:bCs/>
          <w:kern w:val="0"/>
          <w:sz w:val="20"/>
          <w:u w:val="single"/>
        </w:rPr>
      </w:pPr>
      <w:r w:rsidRPr="003A4530">
        <w:rPr>
          <w:bCs/>
          <w:kern w:val="0"/>
          <w:sz w:val="20"/>
        </w:rPr>
        <w:t xml:space="preserve">№ </w:t>
      </w:r>
      <w:r w:rsidRPr="003A4530">
        <w:rPr>
          <w:bCs/>
          <w:kern w:val="0"/>
          <w:sz w:val="20"/>
          <w:u w:val="single"/>
        </w:rPr>
        <w:tab/>
      </w:r>
      <w:r w:rsidRPr="003A4530">
        <w:rPr>
          <w:bCs/>
          <w:kern w:val="0"/>
          <w:sz w:val="20"/>
          <w:u w:val="single"/>
        </w:rPr>
        <w:tab/>
      </w:r>
      <w:r w:rsidR="00075BAF">
        <w:rPr>
          <w:bCs/>
          <w:kern w:val="0"/>
          <w:sz w:val="20"/>
          <w:u w:val="single"/>
        </w:rPr>
        <w:t xml:space="preserve">                   </w:t>
      </w:r>
      <w:r w:rsidRPr="003A4530">
        <w:rPr>
          <w:bCs/>
          <w:kern w:val="0"/>
          <w:sz w:val="20"/>
          <w:u w:val="single"/>
        </w:rPr>
        <w:tab/>
      </w:r>
    </w:p>
    <w:p w:rsidR="00DC0937" w:rsidRDefault="00DC0937" w:rsidP="00DC0937">
      <w:pPr>
        <w:ind w:left="7513"/>
        <w:rPr>
          <w:kern w:val="0"/>
          <w:szCs w:val="24"/>
        </w:rPr>
      </w:pPr>
      <w:r w:rsidRPr="003A4530">
        <w:rPr>
          <w:bCs/>
          <w:kern w:val="0"/>
          <w:sz w:val="20"/>
        </w:rPr>
        <w:t xml:space="preserve">от «_____» </w:t>
      </w:r>
      <w:r w:rsidRPr="003A4530">
        <w:rPr>
          <w:bCs/>
          <w:kern w:val="0"/>
          <w:sz w:val="20"/>
          <w:u w:val="single"/>
        </w:rPr>
        <w:t xml:space="preserve">        </w:t>
      </w:r>
      <w:r w:rsidR="00075BAF">
        <w:rPr>
          <w:bCs/>
          <w:kern w:val="0"/>
          <w:sz w:val="20"/>
          <w:u w:val="single"/>
        </w:rPr>
        <w:t xml:space="preserve">        </w:t>
      </w:r>
      <w:r w:rsidRPr="003A4530">
        <w:rPr>
          <w:bCs/>
          <w:kern w:val="0"/>
          <w:sz w:val="20"/>
          <w:u w:val="single"/>
        </w:rPr>
        <w:t xml:space="preserve">   </w:t>
      </w:r>
      <w:r w:rsidRPr="003A4530">
        <w:rPr>
          <w:bCs/>
          <w:kern w:val="0"/>
          <w:sz w:val="20"/>
        </w:rPr>
        <w:t>2016г</w:t>
      </w:r>
    </w:p>
    <w:p w:rsidR="00DC0937" w:rsidRPr="00DC0937" w:rsidRDefault="00DC0937" w:rsidP="00DC0937">
      <w:pPr>
        <w:widowControl w:val="0"/>
        <w:jc w:val="right"/>
        <w:rPr>
          <w:bCs/>
          <w:kern w:val="0"/>
          <w:sz w:val="20"/>
        </w:rPr>
      </w:pPr>
    </w:p>
    <w:p w:rsidR="00DC0937" w:rsidRPr="00DC0937" w:rsidRDefault="00DC0937" w:rsidP="00DC0937">
      <w:pPr>
        <w:widowControl w:val="0"/>
        <w:jc w:val="right"/>
        <w:rPr>
          <w:bCs/>
          <w:kern w:val="0"/>
          <w:sz w:val="20"/>
        </w:rPr>
      </w:pPr>
    </w:p>
    <w:p w:rsidR="00DC0937" w:rsidRPr="00DC0937" w:rsidRDefault="00DC0937" w:rsidP="00DC0937">
      <w:pPr>
        <w:widowControl w:val="0"/>
        <w:jc w:val="right"/>
        <w:rPr>
          <w:bCs/>
          <w:kern w:val="0"/>
          <w:sz w:val="20"/>
        </w:rPr>
      </w:pPr>
    </w:p>
    <w:p w:rsidR="00DC0937" w:rsidRPr="00DC0937" w:rsidRDefault="00DC0937" w:rsidP="00DC0937">
      <w:pPr>
        <w:jc w:val="center"/>
        <w:rPr>
          <w:b/>
          <w:bCs/>
          <w:sz w:val="22"/>
          <w:szCs w:val="22"/>
        </w:rPr>
      </w:pPr>
      <w:r w:rsidRPr="00DC0937">
        <w:rPr>
          <w:b/>
          <w:bCs/>
          <w:sz w:val="22"/>
          <w:szCs w:val="22"/>
        </w:rPr>
        <w:t>АКТ  №_____</w:t>
      </w:r>
    </w:p>
    <w:p w:rsidR="00DC0937" w:rsidRPr="00DC0937" w:rsidRDefault="00DC0937" w:rsidP="00DC0937">
      <w:pPr>
        <w:jc w:val="center"/>
        <w:rPr>
          <w:sz w:val="22"/>
          <w:szCs w:val="22"/>
        </w:rPr>
      </w:pPr>
      <w:r w:rsidRPr="00DC0937">
        <w:rPr>
          <w:sz w:val="22"/>
          <w:szCs w:val="22"/>
        </w:rPr>
        <w:t>проверки содержания автомобильных дорог</w:t>
      </w:r>
    </w:p>
    <w:p w:rsidR="00DC0937" w:rsidRPr="00DC0937" w:rsidRDefault="00DC0937" w:rsidP="00DC0937">
      <w:pPr>
        <w:rPr>
          <w:sz w:val="20"/>
        </w:rPr>
      </w:pPr>
      <w:r w:rsidRPr="00DC0937">
        <w:t xml:space="preserve">                                                                              </w:t>
      </w:r>
    </w:p>
    <w:p w:rsidR="00DC0937" w:rsidRPr="00DC0937" w:rsidRDefault="00DC0937" w:rsidP="00DC0937">
      <w:pPr>
        <w:rPr>
          <w:sz w:val="22"/>
          <w:szCs w:val="22"/>
        </w:rPr>
      </w:pPr>
      <w:r w:rsidRPr="00DC0937">
        <w:rPr>
          <w:sz w:val="22"/>
          <w:szCs w:val="22"/>
        </w:rPr>
        <w:t>«    »___________20__г                                                                                          ______________ район</w:t>
      </w:r>
    </w:p>
    <w:p w:rsidR="00DC0937" w:rsidRPr="00DC0937" w:rsidRDefault="00DC0937" w:rsidP="00DC0937">
      <w:pPr>
        <w:jc w:val="center"/>
        <w:rPr>
          <w:sz w:val="28"/>
        </w:rPr>
      </w:pPr>
      <w:r w:rsidRPr="00DC0937">
        <w:rPr>
          <w:sz w:val="28"/>
        </w:rPr>
        <w:t xml:space="preserve"> </w:t>
      </w:r>
    </w:p>
    <w:p w:rsidR="00DC0937" w:rsidRPr="00DC0937" w:rsidRDefault="00DC0937" w:rsidP="00DC0937">
      <w:pPr>
        <w:rPr>
          <w:sz w:val="22"/>
        </w:rPr>
      </w:pPr>
      <w:r w:rsidRPr="00DC0937">
        <w:rPr>
          <w:sz w:val="22"/>
        </w:rPr>
        <w:t>Комиссия в составе:</w:t>
      </w:r>
    </w:p>
    <w:p w:rsidR="00DC0937" w:rsidRPr="00DC0937" w:rsidRDefault="00DC0937" w:rsidP="00DC0937">
      <w:pPr>
        <w:pBdr>
          <w:bottom w:val="single" w:sz="12" w:space="0" w:color="auto"/>
        </w:pBdr>
        <w:rPr>
          <w:sz w:val="22"/>
        </w:rPr>
      </w:pPr>
      <w:r w:rsidRPr="00DC0937">
        <w:rPr>
          <w:sz w:val="22"/>
        </w:rPr>
        <w:t xml:space="preserve">Представитель уполномоченной организации: </w:t>
      </w:r>
    </w:p>
    <w:p w:rsidR="00DC0937" w:rsidRPr="00DC0937" w:rsidRDefault="00DC0937" w:rsidP="00DC0937">
      <w:pPr>
        <w:pBdr>
          <w:bottom w:val="single" w:sz="12" w:space="0" w:color="auto"/>
        </w:pBdr>
        <w:rPr>
          <w:sz w:val="22"/>
        </w:rPr>
      </w:pPr>
    </w:p>
    <w:p w:rsidR="00DC0937" w:rsidRPr="00DC0937" w:rsidRDefault="00DC0937" w:rsidP="00DC0937">
      <w:pPr>
        <w:rPr>
          <w:sz w:val="22"/>
        </w:rPr>
      </w:pPr>
      <w:r w:rsidRPr="00DC0937">
        <w:rPr>
          <w:sz w:val="22"/>
        </w:rPr>
        <w:lastRenderedPageBreak/>
        <w:t xml:space="preserve"> Представитель подрядной организации:</w:t>
      </w:r>
    </w:p>
    <w:p w:rsidR="00DC0937" w:rsidRPr="00DC0937" w:rsidRDefault="00DC0937" w:rsidP="00DC0937">
      <w:pPr>
        <w:rPr>
          <w:sz w:val="22"/>
        </w:rPr>
      </w:pPr>
      <w:r w:rsidRPr="00DC0937">
        <w:rPr>
          <w:sz w:val="22"/>
        </w:rPr>
        <w:t xml:space="preserve">_____________________________________________________________________________________  </w:t>
      </w:r>
    </w:p>
    <w:p w:rsidR="00DC0937" w:rsidRPr="00DC0937" w:rsidRDefault="00DC0937" w:rsidP="00DC0937">
      <w:pPr>
        <w:rPr>
          <w:sz w:val="22"/>
        </w:rPr>
      </w:pPr>
      <w:r w:rsidRPr="00DC0937">
        <w:rPr>
          <w:sz w:val="22"/>
        </w:rPr>
        <w:t xml:space="preserve">На </w:t>
      </w:r>
      <w:proofErr w:type="gramStart"/>
      <w:r w:rsidRPr="00DC0937">
        <w:rPr>
          <w:sz w:val="22"/>
        </w:rPr>
        <w:t>основании</w:t>
      </w:r>
      <w:proofErr w:type="gramEnd"/>
      <w:r w:rsidRPr="00DC0937">
        <w:rPr>
          <w:sz w:val="22"/>
        </w:rPr>
        <w:t xml:space="preserve"> муниципального контракта № __ от « __ » декабря 20__г. проведена проверка по выполнению работ по содержанию автомобильных дорог общего пользования и сооружения на них и выявлены следующие нарушения:</w:t>
      </w:r>
      <w:r w:rsidRPr="00DC0937">
        <w:rPr>
          <w:sz w:val="22"/>
        </w:rPr>
        <w:br/>
        <w:t>____________________________________________________________________________________________________________________________________________________________________________________</w:t>
      </w:r>
    </w:p>
    <w:p w:rsidR="00DC0937" w:rsidRPr="00DC0937" w:rsidRDefault="00DC0937" w:rsidP="00DC0937">
      <w:pPr>
        <w:rPr>
          <w:sz w:val="22"/>
        </w:rPr>
      </w:pPr>
      <w:r w:rsidRPr="00DC0937">
        <w:rPr>
          <w:sz w:val="22"/>
        </w:rPr>
        <w:t>Выявленные нарушения и дефекты устранить в срок до____________20__г.</w:t>
      </w:r>
    </w:p>
    <w:p w:rsidR="00DC0937" w:rsidRPr="00DC0937" w:rsidRDefault="00DC0937" w:rsidP="00DC0937">
      <w:pPr>
        <w:jc w:val="both"/>
        <w:rPr>
          <w:sz w:val="22"/>
        </w:rPr>
      </w:pPr>
      <w:r w:rsidRPr="00DC0937">
        <w:rPr>
          <w:sz w:val="22"/>
        </w:rPr>
        <w:t>Об  устранении  доложить в письменном виде.</w:t>
      </w:r>
    </w:p>
    <w:p w:rsidR="00DC0937" w:rsidRPr="00DC0937" w:rsidRDefault="00DC0937" w:rsidP="00DC0937">
      <w:pPr>
        <w:rPr>
          <w:sz w:val="22"/>
        </w:rPr>
      </w:pPr>
      <w:r w:rsidRPr="00DC0937">
        <w:rPr>
          <w:sz w:val="22"/>
        </w:rPr>
        <w:t>Подписи:</w:t>
      </w:r>
    </w:p>
    <w:p w:rsidR="00DC0937" w:rsidRPr="00DC0937" w:rsidRDefault="00DC0937" w:rsidP="00DC0937">
      <w:pPr>
        <w:rPr>
          <w:sz w:val="22"/>
        </w:rPr>
      </w:pPr>
      <w:r w:rsidRPr="00DC0937">
        <w:rPr>
          <w:sz w:val="22"/>
        </w:rPr>
        <w:t xml:space="preserve">Представитель  уполномоченной организации:      ________________________________________                                                       </w:t>
      </w:r>
    </w:p>
    <w:p w:rsidR="00DC0937" w:rsidRPr="00DC0937" w:rsidRDefault="00DC0937" w:rsidP="00DC0937">
      <w:pPr>
        <w:rPr>
          <w:sz w:val="22"/>
        </w:rPr>
      </w:pPr>
      <w:r w:rsidRPr="00DC0937">
        <w:rPr>
          <w:sz w:val="22"/>
        </w:rPr>
        <w:t>Представитель подрядной организации:           _____________________________________________</w:t>
      </w:r>
    </w:p>
    <w:p w:rsidR="00DC0937" w:rsidRPr="00DC0937" w:rsidRDefault="00DC0937" w:rsidP="00DC0937">
      <w:pPr>
        <w:rPr>
          <w:sz w:val="22"/>
        </w:rPr>
      </w:pPr>
      <w:r w:rsidRPr="00DC0937">
        <w:rPr>
          <w:sz w:val="22"/>
        </w:rPr>
        <w:t>Акт получил:</w:t>
      </w:r>
    </w:p>
    <w:p w:rsidR="00DC0937" w:rsidRPr="00DC0937" w:rsidRDefault="00DC0937" w:rsidP="00DC0937">
      <w:pPr>
        <w:rPr>
          <w:b/>
          <w:sz w:val="22"/>
          <w:szCs w:val="18"/>
        </w:rPr>
      </w:pPr>
      <w:r w:rsidRPr="00DC0937">
        <w:rPr>
          <w:sz w:val="22"/>
        </w:rPr>
        <w:t>_____________________________________________________________________________________</w:t>
      </w:r>
    </w:p>
    <w:p w:rsidR="00DC0937" w:rsidRPr="00DC0937" w:rsidRDefault="00DC0937" w:rsidP="00DC0937">
      <w:pPr>
        <w:widowControl w:val="0"/>
        <w:spacing w:before="60"/>
        <w:rPr>
          <w:sz w:val="20"/>
        </w:rPr>
      </w:pPr>
    </w:p>
    <w:p w:rsidR="00DC0937" w:rsidRPr="00DC0937" w:rsidRDefault="00DC0937" w:rsidP="00DC0937">
      <w:pPr>
        <w:jc w:val="both"/>
        <w:rPr>
          <w:b/>
          <w:kern w:val="0"/>
          <w:sz w:val="20"/>
        </w:rPr>
      </w:pPr>
      <w:r w:rsidRPr="00DC0937">
        <w:rPr>
          <w:b/>
          <w:kern w:val="0"/>
          <w:sz w:val="20"/>
        </w:rPr>
        <w:t>Заказчик</w:t>
      </w:r>
      <w:r w:rsidRPr="00DC0937">
        <w:rPr>
          <w:kern w:val="0"/>
          <w:sz w:val="20"/>
        </w:rPr>
        <w:tab/>
      </w:r>
      <w:r w:rsidRPr="00DC0937">
        <w:rPr>
          <w:kern w:val="0"/>
          <w:sz w:val="20"/>
        </w:rPr>
        <w:tab/>
      </w:r>
      <w:r w:rsidRPr="00DC0937">
        <w:rPr>
          <w:kern w:val="0"/>
          <w:sz w:val="20"/>
        </w:rPr>
        <w:tab/>
      </w:r>
      <w:r w:rsidRPr="00DC0937">
        <w:rPr>
          <w:kern w:val="0"/>
          <w:sz w:val="20"/>
        </w:rPr>
        <w:tab/>
        <w:t xml:space="preserve">                            </w:t>
      </w:r>
      <w:r w:rsidRPr="00DC0937">
        <w:rPr>
          <w:b/>
          <w:kern w:val="0"/>
          <w:sz w:val="20"/>
        </w:rPr>
        <w:t>Подрядчик</w:t>
      </w:r>
    </w:p>
    <w:p w:rsidR="00DC0937" w:rsidRPr="00DC0937" w:rsidRDefault="00DC0937" w:rsidP="00DC0937">
      <w:pPr>
        <w:jc w:val="both"/>
        <w:rPr>
          <w:kern w:val="0"/>
          <w:sz w:val="20"/>
        </w:rPr>
      </w:pPr>
      <w:r w:rsidRPr="00DC0937">
        <w:rPr>
          <w:kern w:val="0"/>
          <w:sz w:val="20"/>
        </w:rPr>
        <w:t>____________________/ __________________/</w:t>
      </w:r>
      <w:r w:rsidRPr="00DC0937">
        <w:rPr>
          <w:kern w:val="0"/>
          <w:sz w:val="20"/>
        </w:rPr>
        <w:tab/>
      </w:r>
      <w:r w:rsidRPr="00DC0937">
        <w:rPr>
          <w:kern w:val="0"/>
          <w:sz w:val="20"/>
        </w:rPr>
        <w:tab/>
        <w:t xml:space="preserve">  _________________/ _________________/</w:t>
      </w:r>
    </w:p>
    <w:p w:rsidR="000E0A17" w:rsidRDefault="000E0A17" w:rsidP="00730A4B">
      <w:pPr>
        <w:autoSpaceDE w:val="0"/>
        <w:autoSpaceDN w:val="0"/>
        <w:rPr>
          <w:sz w:val="20"/>
        </w:rPr>
      </w:pPr>
    </w:p>
    <w:p w:rsidR="000E0A17" w:rsidRDefault="000E0A17" w:rsidP="00730A4B">
      <w:pPr>
        <w:autoSpaceDE w:val="0"/>
        <w:autoSpaceDN w:val="0"/>
        <w:rPr>
          <w:sz w:val="20"/>
        </w:rPr>
      </w:pPr>
    </w:p>
    <w:p w:rsidR="000E0A17" w:rsidRDefault="000E0A17" w:rsidP="00730A4B">
      <w:pPr>
        <w:autoSpaceDE w:val="0"/>
        <w:autoSpaceDN w:val="0"/>
        <w:rPr>
          <w:sz w:val="20"/>
        </w:rPr>
      </w:pPr>
    </w:p>
    <w:p w:rsidR="00E47494" w:rsidRDefault="00E47494" w:rsidP="00730A4B">
      <w:pPr>
        <w:autoSpaceDE w:val="0"/>
        <w:autoSpaceDN w:val="0"/>
        <w:rPr>
          <w:sz w:val="20"/>
        </w:rPr>
      </w:pPr>
    </w:p>
    <w:p w:rsidR="00EC4C2C" w:rsidRDefault="00EC4C2C" w:rsidP="00730A4B">
      <w:pPr>
        <w:autoSpaceDE w:val="0"/>
        <w:autoSpaceDN w:val="0"/>
        <w:rPr>
          <w:sz w:val="20"/>
        </w:rPr>
      </w:pPr>
    </w:p>
    <w:sectPr w:rsidR="00EC4C2C"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5D0" w:rsidRDefault="000425D0">
      <w:r>
        <w:separator/>
      </w:r>
    </w:p>
  </w:endnote>
  <w:endnote w:type="continuationSeparator" w:id="0">
    <w:p w:rsidR="000425D0" w:rsidRDefault="0004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A7" w:rsidRPr="00582A17" w:rsidRDefault="00AD2BA7"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A7" w:rsidRDefault="00AD2BA7">
    <w:pPr>
      <w:jc w:val="center"/>
      <w:rPr>
        <w:szCs w:val="24"/>
      </w:rPr>
    </w:pPr>
    <w:r>
      <w:rPr>
        <w:szCs w:val="24"/>
      </w:rPr>
      <w:t xml:space="preserve">  </w:t>
    </w:r>
  </w:p>
  <w:p w:rsidR="00AD2BA7" w:rsidRDefault="00AD2BA7">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5D0" w:rsidRDefault="000425D0">
      <w:r>
        <w:separator/>
      </w:r>
    </w:p>
  </w:footnote>
  <w:footnote w:type="continuationSeparator" w:id="0">
    <w:p w:rsidR="000425D0" w:rsidRDefault="00042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BA7" w:rsidRDefault="00AD2BA7">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65AD5"/>
    <w:multiLevelType w:val="hybridMultilevel"/>
    <w:tmpl w:val="C1345B26"/>
    <w:lvl w:ilvl="0" w:tplc="5B3EC0AC">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701603"/>
    <w:multiLevelType w:val="hybridMultilevel"/>
    <w:tmpl w:val="5B926884"/>
    <w:lvl w:ilvl="0" w:tplc="7388AFB6">
      <w:start w:val="5"/>
      <w:numFmt w:val="bullet"/>
      <w:lvlText w:val="-"/>
      <w:lvlJc w:val="left"/>
      <w:pPr>
        <w:ind w:left="1353"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1">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15">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D3174CC"/>
    <w:multiLevelType w:val="singleLevel"/>
    <w:tmpl w:val="04190001"/>
    <w:lvl w:ilvl="0">
      <w:start w:val="1"/>
      <w:numFmt w:val="bullet"/>
      <w:lvlText w:val=""/>
      <w:lvlJc w:val="left"/>
      <w:pPr>
        <w:ind w:left="1353" w:hanging="360"/>
      </w:pPr>
      <w:rPr>
        <w:rFonts w:ascii="Symbol" w:hAnsi="Symbol" w:hint="default"/>
      </w:rPr>
    </w:lvl>
  </w:abstractNum>
  <w:abstractNum w:abstractNumId="17">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0">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4">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30C5526"/>
    <w:multiLevelType w:val="hybridMultilevel"/>
    <w:tmpl w:val="10528DC4"/>
    <w:lvl w:ilvl="0" w:tplc="06D21C56">
      <w:start w:val="1"/>
      <w:numFmt w:val="decimal"/>
      <w:lvlText w:val="%1."/>
      <w:lvlJc w:val="left"/>
      <w:pPr>
        <w:ind w:left="612" w:hanging="360"/>
      </w:pPr>
      <w:rPr>
        <w:rFonts w:hint="default"/>
        <w:b/>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9">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abstractNum w:abstractNumId="40">
    <w:nsid w:val="7BD3221E"/>
    <w:multiLevelType w:val="hybridMultilevel"/>
    <w:tmpl w:val="3934F792"/>
    <w:lvl w:ilvl="0" w:tplc="3706538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8"/>
  </w:num>
  <w:num w:numId="5">
    <w:abstractNumId w:val="8"/>
  </w:num>
  <w:num w:numId="6">
    <w:abstractNumId w:val="28"/>
  </w:num>
  <w:num w:numId="7">
    <w:abstractNumId w:val="24"/>
  </w:num>
  <w:num w:numId="8">
    <w:abstractNumId w:val="12"/>
  </w:num>
  <w:num w:numId="9">
    <w:abstractNumId w:val="4"/>
  </w:num>
  <w:num w:numId="10">
    <w:abstractNumId w:val="3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2"/>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9"/>
  </w:num>
  <w:num w:numId="28">
    <w:abstractNumId w:val="25"/>
  </w:num>
  <w:num w:numId="29">
    <w:abstractNumId w:val="6"/>
  </w:num>
  <w:num w:numId="30">
    <w:abstractNumId w:val="19"/>
  </w:num>
  <w:num w:numId="31">
    <w:abstractNumId w:val="2"/>
  </w:num>
  <w:num w:numId="32">
    <w:abstractNumId w:val="16"/>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1"/>
  </w:num>
  <w:num w:numId="37">
    <w:abstractNumId w:val="38"/>
  </w:num>
  <w:num w:numId="38">
    <w:abstractNumId w:val="14"/>
  </w:num>
  <w:num w:numId="39">
    <w:abstractNumId w:val="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AF3"/>
    <w:rsid w:val="00007DEC"/>
    <w:rsid w:val="0001129D"/>
    <w:rsid w:val="00011AC5"/>
    <w:rsid w:val="00011D34"/>
    <w:rsid w:val="00011D95"/>
    <w:rsid w:val="000136F9"/>
    <w:rsid w:val="00020A95"/>
    <w:rsid w:val="000233B4"/>
    <w:rsid w:val="00023DA3"/>
    <w:rsid w:val="000242E2"/>
    <w:rsid w:val="000247FC"/>
    <w:rsid w:val="0003096F"/>
    <w:rsid w:val="0003113E"/>
    <w:rsid w:val="00037D6A"/>
    <w:rsid w:val="00040EAD"/>
    <w:rsid w:val="000425D0"/>
    <w:rsid w:val="00043987"/>
    <w:rsid w:val="00043ACA"/>
    <w:rsid w:val="000550AC"/>
    <w:rsid w:val="00060096"/>
    <w:rsid w:val="0006069A"/>
    <w:rsid w:val="00064086"/>
    <w:rsid w:val="0007033B"/>
    <w:rsid w:val="000758A0"/>
    <w:rsid w:val="00075BAF"/>
    <w:rsid w:val="00076FD9"/>
    <w:rsid w:val="00077402"/>
    <w:rsid w:val="0008033A"/>
    <w:rsid w:val="00081ABA"/>
    <w:rsid w:val="0009769F"/>
    <w:rsid w:val="00097FA1"/>
    <w:rsid w:val="000A0DA4"/>
    <w:rsid w:val="000A5D24"/>
    <w:rsid w:val="000A718F"/>
    <w:rsid w:val="000A7D24"/>
    <w:rsid w:val="000B2321"/>
    <w:rsid w:val="000B2E95"/>
    <w:rsid w:val="000B3903"/>
    <w:rsid w:val="000B5FC7"/>
    <w:rsid w:val="000C12B7"/>
    <w:rsid w:val="000C29D0"/>
    <w:rsid w:val="000C436B"/>
    <w:rsid w:val="000C5EC2"/>
    <w:rsid w:val="000C5F8B"/>
    <w:rsid w:val="000C7790"/>
    <w:rsid w:val="000E0A17"/>
    <w:rsid w:val="000E1A1A"/>
    <w:rsid w:val="000E34C3"/>
    <w:rsid w:val="000F0277"/>
    <w:rsid w:val="000F0F53"/>
    <w:rsid w:val="000F2209"/>
    <w:rsid w:val="000F3FC3"/>
    <w:rsid w:val="000F5F58"/>
    <w:rsid w:val="00100121"/>
    <w:rsid w:val="00100D6A"/>
    <w:rsid w:val="00104EEE"/>
    <w:rsid w:val="0011028A"/>
    <w:rsid w:val="001168F9"/>
    <w:rsid w:val="00117444"/>
    <w:rsid w:val="00117E6E"/>
    <w:rsid w:val="00123854"/>
    <w:rsid w:val="00123F05"/>
    <w:rsid w:val="00124AE0"/>
    <w:rsid w:val="00132A29"/>
    <w:rsid w:val="0013517D"/>
    <w:rsid w:val="00142ADA"/>
    <w:rsid w:val="001443E0"/>
    <w:rsid w:val="00144891"/>
    <w:rsid w:val="001452F4"/>
    <w:rsid w:val="00145804"/>
    <w:rsid w:val="00146120"/>
    <w:rsid w:val="0015114E"/>
    <w:rsid w:val="00151831"/>
    <w:rsid w:val="00151D67"/>
    <w:rsid w:val="001567E5"/>
    <w:rsid w:val="00157642"/>
    <w:rsid w:val="00161492"/>
    <w:rsid w:val="001637F4"/>
    <w:rsid w:val="00167074"/>
    <w:rsid w:val="00173C4B"/>
    <w:rsid w:val="0017459D"/>
    <w:rsid w:val="0017532A"/>
    <w:rsid w:val="00175764"/>
    <w:rsid w:val="00177C3B"/>
    <w:rsid w:val="0018172F"/>
    <w:rsid w:val="00181969"/>
    <w:rsid w:val="001848D6"/>
    <w:rsid w:val="001870D7"/>
    <w:rsid w:val="00187271"/>
    <w:rsid w:val="001876CD"/>
    <w:rsid w:val="00187E23"/>
    <w:rsid w:val="00192455"/>
    <w:rsid w:val="00192CA3"/>
    <w:rsid w:val="001952D4"/>
    <w:rsid w:val="001A1398"/>
    <w:rsid w:val="001A13A7"/>
    <w:rsid w:val="001A6A61"/>
    <w:rsid w:val="001A6DE0"/>
    <w:rsid w:val="001B4B59"/>
    <w:rsid w:val="001B52E8"/>
    <w:rsid w:val="001B701D"/>
    <w:rsid w:val="001B7DFF"/>
    <w:rsid w:val="001C3699"/>
    <w:rsid w:val="001C41F2"/>
    <w:rsid w:val="001C598A"/>
    <w:rsid w:val="001C67E8"/>
    <w:rsid w:val="001D209D"/>
    <w:rsid w:val="001E288C"/>
    <w:rsid w:val="001E4086"/>
    <w:rsid w:val="001E582D"/>
    <w:rsid w:val="001E71E8"/>
    <w:rsid w:val="001F0123"/>
    <w:rsid w:val="001F16F4"/>
    <w:rsid w:val="0020031C"/>
    <w:rsid w:val="002038F7"/>
    <w:rsid w:val="00203E2F"/>
    <w:rsid w:val="00205BB6"/>
    <w:rsid w:val="00206591"/>
    <w:rsid w:val="00211D8C"/>
    <w:rsid w:val="00222D08"/>
    <w:rsid w:val="00224210"/>
    <w:rsid w:val="002244B9"/>
    <w:rsid w:val="00232BAC"/>
    <w:rsid w:val="002338AF"/>
    <w:rsid w:val="0024166E"/>
    <w:rsid w:val="00244C38"/>
    <w:rsid w:val="0024539F"/>
    <w:rsid w:val="00245BB0"/>
    <w:rsid w:val="002470A3"/>
    <w:rsid w:val="002474A3"/>
    <w:rsid w:val="00251539"/>
    <w:rsid w:val="00251AD5"/>
    <w:rsid w:val="00251DAD"/>
    <w:rsid w:val="00252BDE"/>
    <w:rsid w:val="002576AA"/>
    <w:rsid w:val="00262E16"/>
    <w:rsid w:val="002658AD"/>
    <w:rsid w:val="00266D7C"/>
    <w:rsid w:val="00270DBA"/>
    <w:rsid w:val="00272E0C"/>
    <w:rsid w:val="00273CF4"/>
    <w:rsid w:val="00276CA4"/>
    <w:rsid w:val="00276E15"/>
    <w:rsid w:val="002770C1"/>
    <w:rsid w:val="002810AF"/>
    <w:rsid w:val="00282B73"/>
    <w:rsid w:val="00291203"/>
    <w:rsid w:val="00292B46"/>
    <w:rsid w:val="0029374F"/>
    <w:rsid w:val="00295CBC"/>
    <w:rsid w:val="002A0301"/>
    <w:rsid w:val="002A27C8"/>
    <w:rsid w:val="002A4D7F"/>
    <w:rsid w:val="002A4DF5"/>
    <w:rsid w:val="002A74D5"/>
    <w:rsid w:val="002B0343"/>
    <w:rsid w:val="002B0636"/>
    <w:rsid w:val="002B2B05"/>
    <w:rsid w:val="002B5609"/>
    <w:rsid w:val="002B7D2D"/>
    <w:rsid w:val="002C15CC"/>
    <w:rsid w:val="002C2957"/>
    <w:rsid w:val="002C470A"/>
    <w:rsid w:val="002D13E4"/>
    <w:rsid w:val="002D5EEF"/>
    <w:rsid w:val="002D6875"/>
    <w:rsid w:val="002E77E5"/>
    <w:rsid w:val="002E7BC2"/>
    <w:rsid w:val="002F2F7A"/>
    <w:rsid w:val="00302F41"/>
    <w:rsid w:val="00305EDA"/>
    <w:rsid w:val="00311B35"/>
    <w:rsid w:val="00311F02"/>
    <w:rsid w:val="0031276E"/>
    <w:rsid w:val="00314A0D"/>
    <w:rsid w:val="00317249"/>
    <w:rsid w:val="003177A9"/>
    <w:rsid w:val="00320EB7"/>
    <w:rsid w:val="00325599"/>
    <w:rsid w:val="003258F8"/>
    <w:rsid w:val="00327560"/>
    <w:rsid w:val="003333F4"/>
    <w:rsid w:val="0033439A"/>
    <w:rsid w:val="003346B5"/>
    <w:rsid w:val="00337770"/>
    <w:rsid w:val="00343607"/>
    <w:rsid w:val="0034589E"/>
    <w:rsid w:val="00351805"/>
    <w:rsid w:val="00352617"/>
    <w:rsid w:val="00361C74"/>
    <w:rsid w:val="00365706"/>
    <w:rsid w:val="00366541"/>
    <w:rsid w:val="003675B8"/>
    <w:rsid w:val="0037014D"/>
    <w:rsid w:val="0037228A"/>
    <w:rsid w:val="00376156"/>
    <w:rsid w:val="00377B4C"/>
    <w:rsid w:val="00380BBA"/>
    <w:rsid w:val="00380EE5"/>
    <w:rsid w:val="00391243"/>
    <w:rsid w:val="0039157E"/>
    <w:rsid w:val="00393080"/>
    <w:rsid w:val="003A4530"/>
    <w:rsid w:val="003A4768"/>
    <w:rsid w:val="003A4BAC"/>
    <w:rsid w:val="003A6435"/>
    <w:rsid w:val="003A7BBB"/>
    <w:rsid w:val="003B1694"/>
    <w:rsid w:val="003C014D"/>
    <w:rsid w:val="003C2607"/>
    <w:rsid w:val="003C283C"/>
    <w:rsid w:val="003C50EA"/>
    <w:rsid w:val="003C5C8E"/>
    <w:rsid w:val="003C5D2D"/>
    <w:rsid w:val="003C5F7A"/>
    <w:rsid w:val="003D021C"/>
    <w:rsid w:val="00401C99"/>
    <w:rsid w:val="0040497D"/>
    <w:rsid w:val="004049CE"/>
    <w:rsid w:val="004065AF"/>
    <w:rsid w:val="00406A07"/>
    <w:rsid w:val="00414723"/>
    <w:rsid w:val="0041566D"/>
    <w:rsid w:val="00415A36"/>
    <w:rsid w:val="00417455"/>
    <w:rsid w:val="00417769"/>
    <w:rsid w:val="00420A3E"/>
    <w:rsid w:val="00420A7E"/>
    <w:rsid w:val="00423C0D"/>
    <w:rsid w:val="00424073"/>
    <w:rsid w:val="004277EA"/>
    <w:rsid w:val="00427E42"/>
    <w:rsid w:val="004329B1"/>
    <w:rsid w:val="0043468C"/>
    <w:rsid w:val="00435E29"/>
    <w:rsid w:val="00436A70"/>
    <w:rsid w:val="004404F4"/>
    <w:rsid w:val="00442D25"/>
    <w:rsid w:val="00443D9B"/>
    <w:rsid w:val="0044597F"/>
    <w:rsid w:val="004501B1"/>
    <w:rsid w:val="004518A0"/>
    <w:rsid w:val="00451B01"/>
    <w:rsid w:val="00462F70"/>
    <w:rsid w:val="00470100"/>
    <w:rsid w:val="004739F9"/>
    <w:rsid w:val="004767BF"/>
    <w:rsid w:val="00477597"/>
    <w:rsid w:val="004800BA"/>
    <w:rsid w:val="004803B7"/>
    <w:rsid w:val="004836BC"/>
    <w:rsid w:val="004875F0"/>
    <w:rsid w:val="00490038"/>
    <w:rsid w:val="00490BBE"/>
    <w:rsid w:val="00492BAB"/>
    <w:rsid w:val="0049519A"/>
    <w:rsid w:val="004A0E75"/>
    <w:rsid w:val="004A50FB"/>
    <w:rsid w:val="004A6F51"/>
    <w:rsid w:val="004B0C34"/>
    <w:rsid w:val="004B3283"/>
    <w:rsid w:val="004B3912"/>
    <w:rsid w:val="004B6014"/>
    <w:rsid w:val="004B754B"/>
    <w:rsid w:val="004C0461"/>
    <w:rsid w:val="004C09D4"/>
    <w:rsid w:val="004C1BF3"/>
    <w:rsid w:val="004C2F2E"/>
    <w:rsid w:val="004C5B89"/>
    <w:rsid w:val="004C7BBE"/>
    <w:rsid w:val="004C7C6A"/>
    <w:rsid w:val="004D545F"/>
    <w:rsid w:val="004E146D"/>
    <w:rsid w:val="004E69C4"/>
    <w:rsid w:val="004F1143"/>
    <w:rsid w:val="004F339B"/>
    <w:rsid w:val="004F5B8D"/>
    <w:rsid w:val="004F5E00"/>
    <w:rsid w:val="004F63EB"/>
    <w:rsid w:val="004F7204"/>
    <w:rsid w:val="004F79A3"/>
    <w:rsid w:val="00501624"/>
    <w:rsid w:val="00502B80"/>
    <w:rsid w:val="00502E48"/>
    <w:rsid w:val="0050458A"/>
    <w:rsid w:val="0050633C"/>
    <w:rsid w:val="0050751B"/>
    <w:rsid w:val="00510FEA"/>
    <w:rsid w:val="005148AA"/>
    <w:rsid w:val="0051533D"/>
    <w:rsid w:val="00516B64"/>
    <w:rsid w:val="0053562D"/>
    <w:rsid w:val="005405BD"/>
    <w:rsid w:val="00542E6B"/>
    <w:rsid w:val="00543A3A"/>
    <w:rsid w:val="00545A75"/>
    <w:rsid w:val="0054757A"/>
    <w:rsid w:val="00547F09"/>
    <w:rsid w:val="00550BCB"/>
    <w:rsid w:val="00551F84"/>
    <w:rsid w:val="00556E70"/>
    <w:rsid w:val="0056122B"/>
    <w:rsid w:val="005641F5"/>
    <w:rsid w:val="00565972"/>
    <w:rsid w:val="00565F63"/>
    <w:rsid w:val="0056671B"/>
    <w:rsid w:val="00567D33"/>
    <w:rsid w:val="00575B0F"/>
    <w:rsid w:val="00576CBD"/>
    <w:rsid w:val="005770FB"/>
    <w:rsid w:val="00582A17"/>
    <w:rsid w:val="00582A8A"/>
    <w:rsid w:val="00585A98"/>
    <w:rsid w:val="00585B4D"/>
    <w:rsid w:val="00591F50"/>
    <w:rsid w:val="005936CD"/>
    <w:rsid w:val="005A0A1B"/>
    <w:rsid w:val="005A3510"/>
    <w:rsid w:val="005A3D49"/>
    <w:rsid w:val="005A5D15"/>
    <w:rsid w:val="005B3C7B"/>
    <w:rsid w:val="005B4556"/>
    <w:rsid w:val="005B4EE5"/>
    <w:rsid w:val="005B57C6"/>
    <w:rsid w:val="005C5262"/>
    <w:rsid w:val="005C7461"/>
    <w:rsid w:val="005D10D9"/>
    <w:rsid w:val="005D6C03"/>
    <w:rsid w:val="005F1D0A"/>
    <w:rsid w:val="005F2FB9"/>
    <w:rsid w:val="005F4F70"/>
    <w:rsid w:val="005F70B5"/>
    <w:rsid w:val="005F71F4"/>
    <w:rsid w:val="00600EC3"/>
    <w:rsid w:val="006056CC"/>
    <w:rsid w:val="006108E2"/>
    <w:rsid w:val="0061205E"/>
    <w:rsid w:val="0061434C"/>
    <w:rsid w:val="00616298"/>
    <w:rsid w:val="0063213F"/>
    <w:rsid w:val="00632A74"/>
    <w:rsid w:val="00646C15"/>
    <w:rsid w:val="0065096A"/>
    <w:rsid w:val="00652B48"/>
    <w:rsid w:val="00654CC5"/>
    <w:rsid w:val="00654DEF"/>
    <w:rsid w:val="006642BF"/>
    <w:rsid w:val="00666ADB"/>
    <w:rsid w:val="006720B1"/>
    <w:rsid w:val="00674395"/>
    <w:rsid w:val="006813F9"/>
    <w:rsid w:val="0068194F"/>
    <w:rsid w:val="00681B00"/>
    <w:rsid w:val="00682DAD"/>
    <w:rsid w:val="006833CA"/>
    <w:rsid w:val="00683DDC"/>
    <w:rsid w:val="00683F4A"/>
    <w:rsid w:val="00686268"/>
    <w:rsid w:val="00690A32"/>
    <w:rsid w:val="00693327"/>
    <w:rsid w:val="006A06AA"/>
    <w:rsid w:val="006A325F"/>
    <w:rsid w:val="006A336A"/>
    <w:rsid w:val="006A50A4"/>
    <w:rsid w:val="006B083D"/>
    <w:rsid w:val="006B1FBF"/>
    <w:rsid w:val="006B24F0"/>
    <w:rsid w:val="006B25C4"/>
    <w:rsid w:val="006B4C8D"/>
    <w:rsid w:val="006C4AC4"/>
    <w:rsid w:val="006D07E4"/>
    <w:rsid w:val="006D50BA"/>
    <w:rsid w:val="006D59DA"/>
    <w:rsid w:val="006D611A"/>
    <w:rsid w:val="006D6701"/>
    <w:rsid w:val="006E543A"/>
    <w:rsid w:val="006E6926"/>
    <w:rsid w:val="006E6AB8"/>
    <w:rsid w:val="006F204F"/>
    <w:rsid w:val="006F3F78"/>
    <w:rsid w:val="00701100"/>
    <w:rsid w:val="0070652C"/>
    <w:rsid w:val="007159C0"/>
    <w:rsid w:val="0071628F"/>
    <w:rsid w:val="00716509"/>
    <w:rsid w:val="00716E9E"/>
    <w:rsid w:val="00724B04"/>
    <w:rsid w:val="00725C9C"/>
    <w:rsid w:val="00727601"/>
    <w:rsid w:val="00727E93"/>
    <w:rsid w:val="00730A4B"/>
    <w:rsid w:val="0073390B"/>
    <w:rsid w:val="00733CA2"/>
    <w:rsid w:val="00734218"/>
    <w:rsid w:val="00742B9F"/>
    <w:rsid w:val="007450D5"/>
    <w:rsid w:val="00751DA9"/>
    <w:rsid w:val="00751E84"/>
    <w:rsid w:val="00756B1A"/>
    <w:rsid w:val="007628BF"/>
    <w:rsid w:val="0076473A"/>
    <w:rsid w:val="00764F1A"/>
    <w:rsid w:val="00765D96"/>
    <w:rsid w:val="00765DEE"/>
    <w:rsid w:val="00772896"/>
    <w:rsid w:val="00775268"/>
    <w:rsid w:val="007804A6"/>
    <w:rsid w:val="00780655"/>
    <w:rsid w:val="00780893"/>
    <w:rsid w:val="00785D42"/>
    <w:rsid w:val="0078667F"/>
    <w:rsid w:val="00787412"/>
    <w:rsid w:val="00787962"/>
    <w:rsid w:val="00792793"/>
    <w:rsid w:val="0079482B"/>
    <w:rsid w:val="00795DC6"/>
    <w:rsid w:val="00796702"/>
    <w:rsid w:val="007A41BE"/>
    <w:rsid w:val="007A48F7"/>
    <w:rsid w:val="007B080A"/>
    <w:rsid w:val="007B7F35"/>
    <w:rsid w:val="007C0E5E"/>
    <w:rsid w:val="007C19A0"/>
    <w:rsid w:val="007C21ED"/>
    <w:rsid w:val="007C3D50"/>
    <w:rsid w:val="007C7E54"/>
    <w:rsid w:val="007D03C1"/>
    <w:rsid w:val="007D7001"/>
    <w:rsid w:val="007D70C9"/>
    <w:rsid w:val="007E2834"/>
    <w:rsid w:val="007E2F9A"/>
    <w:rsid w:val="007E77BA"/>
    <w:rsid w:val="007E7F9E"/>
    <w:rsid w:val="007F4F6B"/>
    <w:rsid w:val="0080134D"/>
    <w:rsid w:val="00804914"/>
    <w:rsid w:val="00805EB3"/>
    <w:rsid w:val="00812F43"/>
    <w:rsid w:val="00816C73"/>
    <w:rsid w:val="00817383"/>
    <w:rsid w:val="008173D1"/>
    <w:rsid w:val="00817D7B"/>
    <w:rsid w:val="008208CE"/>
    <w:rsid w:val="00822DF7"/>
    <w:rsid w:val="00823D05"/>
    <w:rsid w:val="008312C1"/>
    <w:rsid w:val="00831859"/>
    <w:rsid w:val="00834B65"/>
    <w:rsid w:val="00835E58"/>
    <w:rsid w:val="008411C7"/>
    <w:rsid w:val="008450DF"/>
    <w:rsid w:val="00845341"/>
    <w:rsid w:val="00845648"/>
    <w:rsid w:val="008478BF"/>
    <w:rsid w:val="00847EAC"/>
    <w:rsid w:val="0085031E"/>
    <w:rsid w:val="008518E0"/>
    <w:rsid w:val="00854C7C"/>
    <w:rsid w:val="00855E8E"/>
    <w:rsid w:val="00860A93"/>
    <w:rsid w:val="00861BB1"/>
    <w:rsid w:val="008623BB"/>
    <w:rsid w:val="00867140"/>
    <w:rsid w:val="00867337"/>
    <w:rsid w:val="00873CC8"/>
    <w:rsid w:val="00874D81"/>
    <w:rsid w:val="00881749"/>
    <w:rsid w:val="00887A36"/>
    <w:rsid w:val="00887B99"/>
    <w:rsid w:val="008925F3"/>
    <w:rsid w:val="00894810"/>
    <w:rsid w:val="00896658"/>
    <w:rsid w:val="008A0818"/>
    <w:rsid w:val="008A2B8E"/>
    <w:rsid w:val="008A3BBA"/>
    <w:rsid w:val="008A3E7F"/>
    <w:rsid w:val="008A7C15"/>
    <w:rsid w:val="008B12A0"/>
    <w:rsid w:val="008B560B"/>
    <w:rsid w:val="008B592D"/>
    <w:rsid w:val="008B5F4D"/>
    <w:rsid w:val="008C0800"/>
    <w:rsid w:val="008C48E2"/>
    <w:rsid w:val="008C4F68"/>
    <w:rsid w:val="008C5DD4"/>
    <w:rsid w:val="008C71C2"/>
    <w:rsid w:val="008D1222"/>
    <w:rsid w:val="008D428A"/>
    <w:rsid w:val="008D5B60"/>
    <w:rsid w:val="008D5C8E"/>
    <w:rsid w:val="008D6719"/>
    <w:rsid w:val="008D6962"/>
    <w:rsid w:val="008E059E"/>
    <w:rsid w:val="008E6A1B"/>
    <w:rsid w:val="008E77DB"/>
    <w:rsid w:val="008F09A4"/>
    <w:rsid w:val="008F5BAF"/>
    <w:rsid w:val="00901720"/>
    <w:rsid w:val="0090399F"/>
    <w:rsid w:val="00910911"/>
    <w:rsid w:val="00912758"/>
    <w:rsid w:val="009133B4"/>
    <w:rsid w:val="0091573E"/>
    <w:rsid w:val="009157E5"/>
    <w:rsid w:val="00924AE3"/>
    <w:rsid w:val="00926958"/>
    <w:rsid w:val="0093139C"/>
    <w:rsid w:val="00934172"/>
    <w:rsid w:val="00935FE2"/>
    <w:rsid w:val="009371CE"/>
    <w:rsid w:val="0094074A"/>
    <w:rsid w:val="00942BDA"/>
    <w:rsid w:val="00946C65"/>
    <w:rsid w:val="00947660"/>
    <w:rsid w:val="00953694"/>
    <w:rsid w:val="009539A9"/>
    <w:rsid w:val="00960D4F"/>
    <w:rsid w:val="009701D9"/>
    <w:rsid w:val="00974CB1"/>
    <w:rsid w:val="00975115"/>
    <w:rsid w:val="00977842"/>
    <w:rsid w:val="009812C6"/>
    <w:rsid w:val="00984C37"/>
    <w:rsid w:val="0099090E"/>
    <w:rsid w:val="009971C1"/>
    <w:rsid w:val="009A0B92"/>
    <w:rsid w:val="009A140C"/>
    <w:rsid w:val="009A168C"/>
    <w:rsid w:val="009A2C29"/>
    <w:rsid w:val="009A455D"/>
    <w:rsid w:val="009A5672"/>
    <w:rsid w:val="009A5F4E"/>
    <w:rsid w:val="009A7C5B"/>
    <w:rsid w:val="009B1F3A"/>
    <w:rsid w:val="009B2DDF"/>
    <w:rsid w:val="009B5620"/>
    <w:rsid w:val="009B74CB"/>
    <w:rsid w:val="009C1551"/>
    <w:rsid w:val="009C2700"/>
    <w:rsid w:val="009C4011"/>
    <w:rsid w:val="009D187A"/>
    <w:rsid w:val="009D2742"/>
    <w:rsid w:val="009D2E41"/>
    <w:rsid w:val="009D457E"/>
    <w:rsid w:val="009E14D1"/>
    <w:rsid w:val="009E5A88"/>
    <w:rsid w:val="009E6265"/>
    <w:rsid w:val="009F5482"/>
    <w:rsid w:val="00A00713"/>
    <w:rsid w:val="00A02692"/>
    <w:rsid w:val="00A04C9A"/>
    <w:rsid w:val="00A067FD"/>
    <w:rsid w:val="00A073E0"/>
    <w:rsid w:val="00A142FD"/>
    <w:rsid w:val="00A175D8"/>
    <w:rsid w:val="00A20BEA"/>
    <w:rsid w:val="00A259A2"/>
    <w:rsid w:val="00A3046C"/>
    <w:rsid w:val="00A3163D"/>
    <w:rsid w:val="00A31733"/>
    <w:rsid w:val="00A3514D"/>
    <w:rsid w:val="00A36EC9"/>
    <w:rsid w:val="00A40ADD"/>
    <w:rsid w:val="00A45701"/>
    <w:rsid w:val="00A468C8"/>
    <w:rsid w:val="00A521C0"/>
    <w:rsid w:val="00A62BB6"/>
    <w:rsid w:val="00A672AE"/>
    <w:rsid w:val="00A766EC"/>
    <w:rsid w:val="00A774AB"/>
    <w:rsid w:val="00A83007"/>
    <w:rsid w:val="00A9308E"/>
    <w:rsid w:val="00A96CC9"/>
    <w:rsid w:val="00A96FE4"/>
    <w:rsid w:val="00AA00E4"/>
    <w:rsid w:val="00AA101A"/>
    <w:rsid w:val="00AA3F1B"/>
    <w:rsid w:val="00AA499C"/>
    <w:rsid w:val="00AA51C2"/>
    <w:rsid w:val="00AC058A"/>
    <w:rsid w:val="00AC3C55"/>
    <w:rsid w:val="00AD2BA7"/>
    <w:rsid w:val="00AD3E47"/>
    <w:rsid w:val="00AD70B7"/>
    <w:rsid w:val="00AE09F6"/>
    <w:rsid w:val="00AE1872"/>
    <w:rsid w:val="00AE24C4"/>
    <w:rsid w:val="00AE4DEC"/>
    <w:rsid w:val="00AE4FBD"/>
    <w:rsid w:val="00AE7222"/>
    <w:rsid w:val="00AF28E1"/>
    <w:rsid w:val="00AF4FFB"/>
    <w:rsid w:val="00AF5020"/>
    <w:rsid w:val="00AF5676"/>
    <w:rsid w:val="00AF630E"/>
    <w:rsid w:val="00B01F92"/>
    <w:rsid w:val="00B02BAC"/>
    <w:rsid w:val="00B1035C"/>
    <w:rsid w:val="00B140C1"/>
    <w:rsid w:val="00B14F0C"/>
    <w:rsid w:val="00B21620"/>
    <w:rsid w:val="00B240D1"/>
    <w:rsid w:val="00B275DC"/>
    <w:rsid w:val="00B27B4E"/>
    <w:rsid w:val="00B317CA"/>
    <w:rsid w:val="00B3598B"/>
    <w:rsid w:val="00B512FC"/>
    <w:rsid w:val="00B531A1"/>
    <w:rsid w:val="00B5427C"/>
    <w:rsid w:val="00B55CB5"/>
    <w:rsid w:val="00B55E93"/>
    <w:rsid w:val="00B56351"/>
    <w:rsid w:val="00B5642D"/>
    <w:rsid w:val="00B57E41"/>
    <w:rsid w:val="00B63FB7"/>
    <w:rsid w:val="00B64673"/>
    <w:rsid w:val="00B6603C"/>
    <w:rsid w:val="00B667F9"/>
    <w:rsid w:val="00B75F05"/>
    <w:rsid w:val="00B849BE"/>
    <w:rsid w:val="00B87623"/>
    <w:rsid w:val="00B95900"/>
    <w:rsid w:val="00BA3D14"/>
    <w:rsid w:val="00BA4080"/>
    <w:rsid w:val="00BA6854"/>
    <w:rsid w:val="00BA68EB"/>
    <w:rsid w:val="00BA7E99"/>
    <w:rsid w:val="00BB50EF"/>
    <w:rsid w:val="00BB543C"/>
    <w:rsid w:val="00BB552B"/>
    <w:rsid w:val="00BB67FC"/>
    <w:rsid w:val="00BB6FA1"/>
    <w:rsid w:val="00BB7139"/>
    <w:rsid w:val="00BC1473"/>
    <w:rsid w:val="00BC63FC"/>
    <w:rsid w:val="00BC6826"/>
    <w:rsid w:val="00BD355F"/>
    <w:rsid w:val="00BD58B0"/>
    <w:rsid w:val="00BD7FDF"/>
    <w:rsid w:val="00BE16A6"/>
    <w:rsid w:val="00BE20FE"/>
    <w:rsid w:val="00BE22FB"/>
    <w:rsid w:val="00BE5731"/>
    <w:rsid w:val="00BF0920"/>
    <w:rsid w:val="00BF251F"/>
    <w:rsid w:val="00BF31F4"/>
    <w:rsid w:val="00BF5DAF"/>
    <w:rsid w:val="00BF6BE1"/>
    <w:rsid w:val="00BF79CB"/>
    <w:rsid w:val="00C00316"/>
    <w:rsid w:val="00C051E3"/>
    <w:rsid w:val="00C05336"/>
    <w:rsid w:val="00C0599C"/>
    <w:rsid w:val="00C06773"/>
    <w:rsid w:val="00C1532A"/>
    <w:rsid w:val="00C15334"/>
    <w:rsid w:val="00C17E3D"/>
    <w:rsid w:val="00C23AEF"/>
    <w:rsid w:val="00C25F9C"/>
    <w:rsid w:val="00C2770E"/>
    <w:rsid w:val="00C32403"/>
    <w:rsid w:val="00C3390E"/>
    <w:rsid w:val="00C36A0D"/>
    <w:rsid w:val="00C371ED"/>
    <w:rsid w:val="00C406FD"/>
    <w:rsid w:val="00C43A7B"/>
    <w:rsid w:val="00C4626C"/>
    <w:rsid w:val="00C53CED"/>
    <w:rsid w:val="00C53FB3"/>
    <w:rsid w:val="00C55C7D"/>
    <w:rsid w:val="00C64A7F"/>
    <w:rsid w:val="00C6516D"/>
    <w:rsid w:val="00C6548D"/>
    <w:rsid w:val="00C672F3"/>
    <w:rsid w:val="00C721FF"/>
    <w:rsid w:val="00C739EA"/>
    <w:rsid w:val="00C7759E"/>
    <w:rsid w:val="00C8012F"/>
    <w:rsid w:val="00C80D1A"/>
    <w:rsid w:val="00C90417"/>
    <w:rsid w:val="00C90A07"/>
    <w:rsid w:val="00CA0F68"/>
    <w:rsid w:val="00CA3C04"/>
    <w:rsid w:val="00CA40A1"/>
    <w:rsid w:val="00CB1548"/>
    <w:rsid w:val="00CB18DB"/>
    <w:rsid w:val="00CB1AE6"/>
    <w:rsid w:val="00CB6CE2"/>
    <w:rsid w:val="00CC089A"/>
    <w:rsid w:val="00CC419F"/>
    <w:rsid w:val="00CC4A82"/>
    <w:rsid w:val="00CC5A68"/>
    <w:rsid w:val="00CD477F"/>
    <w:rsid w:val="00CD5425"/>
    <w:rsid w:val="00CE3CD2"/>
    <w:rsid w:val="00CE48E4"/>
    <w:rsid w:val="00CE55D0"/>
    <w:rsid w:val="00CF06D6"/>
    <w:rsid w:val="00CF0FF2"/>
    <w:rsid w:val="00CF79D9"/>
    <w:rsid w:val="00D01EAF"/>
    <w:rsid w:val="00D049CE"/>
    <w:rsid w:val="00D10066"/>
    <w:rsid w:val="00D1727B"/>
    <w:rsid w:val="00D2229A"/>
    <w:rsid w:val="00D24860"/>
    <w:rsid w:val="00D301E9"/>
    <w:rsid w:val="00D32482"/>
    <w:rsid w:val="00D35DCA"/>
    <w:rsid w:val="00D37A84"/>
    <w:rsid w:val="00D42BCD"/>
    <w:rsid w:val="00D45592"/>
    <w:rsid w:val="00D460A0"/>
    <w:rsid w:val="00D46B20"/>
    <w:rsid w:val="00D512E9"/>
    <w:rsid w:val="00D5175D"/>
    <w:rsid w:val="00D66F18"/>
    <w:rsid w:val="00D701CC"/>
    <w:rsid w:val="00D739A6"/>
    <w:rsid w:val="00D73D4A"/>
    <w:rsid w:val="00D74805"/>
    <w:rsid w:val="00D75B81"/>
    <w:rsid w:val="00D812C8"/>
    <w:rsid w:val="00D815C7"/>
    <w:rsid w:val="00D8190E"/>
    <w:rsid w:val="00D827AA"/>
    <w:rsid w:val="00D84B42"/>
    <w:rsid w:val="00D954D3"/>
    <w:rsid w:val="00D96E1C"/>
    <w:rsid w:val="00D9702C"/>
    <w:rsid w:val="00D97DE4"/>
    <w:rsid w:val="00DA092C"/>
    <w:rsid w:val="00DA6B95"/>
    <w:rsid w:val="00DA6F6E"/>
    <w:rsid w:val="00DB1210"/>
    <w:rsid w:val="00DB15E5"/>
    <w:rsid w:val="00DB3B2F"/>
    <w:rsid w:val="00DB5B9F"/>
    <w:rsid w:val="00DC0937"/>
    <w:rsid w:val="00DC0C99"/>
    <w:rsid w:val="00DC52A7"/>
    <w:rsid w:val="00DD1A6E"/>
    <w:rsid w:val="00DD386E"/>
    <w:rsid w:val="00DD58E1"/>
    <w:rsid w:val="00DE4B3A"/>
    <w:rsid w:val="00DE4DEB"/>
    <w:rsid w:val="00DE704E"/>
    <w:rsid w:val="00DF225B"/>
    <w:rsid w:val="00DF255F"/>
    <w:rsid w:val="00DF6D4D"/>
    <w:rsid w:val="00E00901"/>
    <w:rsid w:val="00E03780"/>
    <w:rsid w:val="00E04499"/>
    <w:rsid w:val="00E058FF"/>
    <w:rsid w:val="00E11623"/>
    <w:rsid w:val="00E13A0F"/>
    <w:rsid w:val="00E20D12"/>
    <w:rsid w:val="00E2163A"/>
    <w:rsid w:val="00E227D3"/>
    <w:rsid w:val="00E24115"/>
    <w:rsid w:val="00E26D3A"/>
    <w:rsid w:val="00E3013F"/>
    <w:rsid w:val="00E33C21"/>
    <w:rsid w:val="00E34A50"/>
    <w:rsid w:val="00E37EED"/>
    <w:rsid w:val="00E415DA"/>
    <w:rsid w:val="00E44276"/>
    <w:rsid w:val="00E47494"/>
    <w:rsid w:val="00E50555"/>
    <w:rsid w:val="00E52C02"/>
    <w:rsid w:val="00E52DF0"/>
    <w:rsid w:val="00E55D30"/>
    <w:rsid w:val="00E572FA"/>
    <w:rsid w:val="00E613A8"/>
    <w:rsid w:val="00E63BAE"/>
    <w:rsid w:val="00E667F6"/>
    <w:rsid w:val="00E66886"/>
    <w:rsid w:val="00E67CC8"/>
    <w:rsid w:val="00E73250"/>
    <w:rsid w:val="00E8098E"/>
    <w:rsid w:val="00E873A5"/>
    <w:rsid w:val="00E908E9"/>
    <w:rsid w:val="00E92246"/>
    <w:rsid w:val="00E933E4"/>
    <w:rsid w:val="00E943FD"/>
    <w:rsid w:val="00E94E75"/>
    <w:rsid w:val="00E950B2"/>
    <w:rsid w:val="00E9522B"/>
    <w:rsid w:val="00E9576D"/>
    <w:rsid w:val="00EA0E42"/>
    <w:rsid w:val="00EA1BA6"/>
    <w:rsid w:val="00EA2CA9"/>
    <w:rsid w:val="00EA3CEB"/>
    <w:rsid w:val="00EA5525"/>
    <w:rsid w:val="00EA61B7"/>
    <w:rsid w:val="00EA641D"/>
    <w:rsid w:val="00EB28A0"/>
    <w:rsid w:val="00EB3502"/>
    <w:rsid w:val="00EB4695"/>
    <w:rsid w:val="00EB61DC"/>
    <w:rsid w:val="00EB7722"/>
    <w:rsid w:val="00EC11E3"/>
    <w:rsid w:val="00EC1674"/>
    <w:rsid w:val="00EC1930"/>
    <w:rsid w:val="00EC1E9A"/>
    <w:rsid w:val="00EC20FA"/>
    <w:rsid w:val="00EC2437"/>
    <w:rsid w:val="00EC271C"/>
    <w:rsid w:val="00EC2E71"/>
    <w:rsid w:val="00EC386F"/>
    <w:rsid w:val="00EC3FFE"/>
    <w:rsid w:val="00EC4C2C"/>
    <w:rsid w:val="00ED0AF2"/>
    <w:rsid w:val="00ED0CBF"/>
    <w:rsid w:val="00ED1558"/>
    <w:rsid w:val="00ED554B"/>
    <w:rsid w:val="00ED7A76"/>
    <w:rsid w:val="00EE0A0A"/>
    <w:rsid w:val="00EE316D"/>
    <w:rsid w:val="00EE4435"/>
    <w:rsid w:val="00EE6E87"/>
    <w:rsid w:val="00EF0C37"/>
    <w:rsid w:val="00EF2190"/>
    <w:rsid w:val="00EF315B"/>
    <w:rsid w:val="00EF322D"/>
    <w:rsid w:val="00F0073B"/>
    <w:rsid w:val="00F0148C"/>
    <w:rsid w:val="00F0614E"/>
    <w:rsid w:val="00F113CB"/>
    <w:rsid w:val="00F11C28"/>
    <w:rsid w:val="00F14148"/>
    <w:rsid w:val="00F1482F"/>
    <w:rsid w:val="00F14FCF"/>
    <w:rsid w:val="00F165EF"/>
    <w:rsid w:val="00F167A9"/>
    <w:rsid w:val="00F16B9D"/>
    <w:rsid w:val="00F2192A"/>
    <w:rsid w:val="00F235C9"/>
    <w:rsid w:val="00F23F2F"/>
    <w:rsid w:val="00F24D69"/>
    <w:rsid w:val="00F25E2D"/>
    <w:rsid w:val="00F25F3E"/>
    <w:rsid w:val="00F340F7"/>
    <w:rsid w:val="00F3647F"/>
    <w:rsid w:val="00F36976"/>
    <w:rsid w:val="00F379FB"/>
    <w:rsid w:val="00F41CA7"/>
    <w:rsid w:val="00F42C2E"/>
    <w:rsid w:val="00F437FD"/>
    <w:rsid w:val="00F449A8"/>
    <w:rsid w:val="00F46A92"/>
    <w:rsid w:val="00F46D05"/>
    <w:rsid w:val="00F50039"/>
    <w:rsid w:val="00F50936"/>
    <w:rsid w:val="00F54C5F"/>
    <w:rsid w:val="00F551B0"/>
    <w:rsid w:val="00F55A2C"/>
    <w:rsid w:val="00F560EF"/>
    <w:rsid w:val="00F616BA"/>
    <w:rsid w:val="00F6250D"/>
    <w:rsid w:val="00F62982"/>
    <w:rsid w:val="00F64CDF"/>
    <w:rsid w:val="00F6512D"/>
    <w:rsid w:val="00F65B9D"/>
    <w:rsid w:val="00F65C25"/>
    <w:rsid w:val="00F707F6"/>
    <w:rsid w:val="00F73A2E"/>
    <w:rsid w:val="00F75872"/>
    <w:rsid w:val="00F77593"/>
    <w:rsid w:val="00F779F4"/>
    <w:rsid w:val="00F800A0"/>
    <w:rsid w:val="00F825BE"/>
    <w:rsid w:val="00F851BF"/>
    <w:rsid w:val="00F85443"/>
    <w:rsid w:val="00F85E05"/>
    <w:rsid w:val="00F87772"/>
    <w:rsid w:val="00F92612"/>
    <w:rsid w:val="00F936FD"/>
    <w:rsid w:val="00F93B98"/>
    <w:rsid w:val="00FA232D"/>
    <w:rsid w:val="00FA33F4"/>
    <w:rsid w:val="00FA3B29"/>
    <w:rsid w:val="00FA4CC0"/>
    <w:rsid w:val="00FA5AF7"/>
    <w:rsid w:val="00FA5B5C"/>
    <w:rsid w:val="00FB0AAC"/>
    <w:rsid w:val="00FB254A"/>
    <w:rsid w:val="00FC2437"/>
    <w:rsid w:val="00FC2661"/>
    <w:rsid w:val="00FC4688"/>
    <w:rsid w:val="00FD0BE8"/>
    <w:rsid w:val="00FD2E06"/>
    <w:rsid w:val="00FD401A"/>
    <w:rsid w:val="00FD5F12"/>
    <w:rsid w:val="00FD6401"/>
    <w:rsid w:val="00FE37DF"/>
    <w:rsid w:val="00FE4151"/>
    <w:rsid w:val="00FE5E24"/>
    <w:rsid w:val="00FE66A0"/>
    <w:rsid w:val="00FE7B34"/>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093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AF567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
    <w:uiPriority w:val="99"/>
    <w:rsid w:val="00F113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3">
    <w:name w:val="Нет списка5"/>
    <w:next w:val="a3"/>
    <w:uiPriority w:val="99"/>
    <w:semiHidden/>
    <w:unhideWhenUsed/>
    <w:rsid w:val="00F113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0937"/>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1"/>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2"/>
    <w:next w:val="1b"/>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b"/>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c"/>
    <w:rsid w:val="00AF567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
    <w:uiPriority w:val="99"/>
    <w:rsid w:val="00F113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3">
    <w:name w:val="Нет списка5"/>
    <w:next w:val="a3"/>
    <w:uiPriority w:val="99"/>
    <w:semiHidden/>
    <w:unhideWhenUsed/>
    <w:rsid w:val="00F11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280457611">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585379551">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45403391">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72361875">
      <w:bodyDiv w:val="1"/>
      <w:marLeft w:val="0"/>
      <w:marRight w:val="0"/>
      <w:marTop w:val="0"/>
      <w:marBottom w:val="0"/>
      <w:divBdr>
        <w:top w:val="none" w:sz="0" w:space="0" w:color="auto"/>
        <w:left w:val="none" w:sz="0" w:space="0" w:color="auto"/>
        <w:bottom w:val="none" w:sz="0" w:space="0" w:color="auto"/>
        <w:right w:val="none" w:sz="0" w:space="0" w:color="auto"/>
      </w:divBdr>
    </w:div>
    <w:div w:id="1128009888">
      <w:bodyDiv w:val="1"/>
      <w:marLeft w:val="0"/>
      <w:marRight w:val="0"/>
      <w:marTop w:val="0"/>
      <w:marBottom w:val="0"/>
      <w:divBdr>
        <w:top w:val="none" w:sz="0" w:space="0" w:color="auto"/>
        <w:left w:val="none" w:sz="0" w:space="0" w:color="auto"/>
        <w:bottom w:val="none" w:sz="0" w:space="0" w:color="auto"/>
        <w:right w:val="none" w:sz="0" w:space="0" w:color="auto"/>
      </w:divBdr>
    </w:div>
    <w:div w:id="1140878445">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17997823">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ocs.cntd.ru/document/1200008443"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http://metallograd.org/index.php?show_price=yes" TargetMode="External"/><Relationship Id="rId29" Type="http://schemas.openxmlformats.org/officeDocument/2006/relationships/hyperlink" Target="consultantplus://offline/ref=F9E3A160F1D79E5CEDDC3D5757FBB0314156B923D1349CFF4CB1B2DF3097868709BAC412D91F6EB7g6P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http://docs.cntd.ru/document/1200015040" TargetMode="External"/><Relationship Id="rId28" Type="http://schemas.openxmlformats.org/officeDocument/2006/relationships/hyperlink" Target="http://www.zakupki.gov.ru" TargetMode="External"/><Relationship Id="rId10" Type="http://schemas.openxmlformats.org/officeDocument/2006/relationships/hyperlink" Target="http://www.sberbank-ast.ru/" TargetMode="External"/><Relationship Id="rId19" Type="http://schemas.openxmlformats.org/officeDocument/2006/relationships/hyperlink" Target="http://metallograd.org/index.php?show_price=ye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http://docs.cntd.ru/document/1200008357" TargetMode="External"/><Relationship Id="rId27" Type="http://schemas.openxmlformats.org/officeDocument/2006/relationships/footer" Target="footer2.xml"/><Relationship Id="rId30"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CDCD-316C-4219-BD44-9D830FCE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10813</TotalTime>
  <Pages>1</Pages>
  <Words>32416</Words>
  <Characters>184776</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378</cp:revision>
  <cp:lastPrinted>2016-08-04T09:49:00Z</cp:lastPrinted>
  <dcterms:created xsi:type="dcterms:W3CDTF">2014-08-01T06:09:00Z</dcterms:created>
  <dcterms:modified xsi:type="dcterms:W3CDTF">2016-08-08T05:34:00Z</dcterms:modified>
</cp:coreProperties>
</file>